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920"/>
          <w:tab w:val="left" w:pos="8640"/>
          <w:tab w:val="left" w:pos="11880"/>
        </w:tabs>
        <w:spacing w:after="0"/>
        <w:rPr>
          <w:rFonts w:ascii="Arial" w:hAnsi="Arial" w:eastAsia="Batang" w:cs="Arial"/>
          <w:b/>
          <w:bCs/>
          <w:sz w:val="24"/>
          <w:szCs w:val="24"/>
        </w:rPr>
      </w:pPr>
    </w:p>
    <w:p>
      <w:pPr>
        <w:tabs>
          <w:tab w:val="left" w:pos="7920"/>
          <w:tab w:val="left" w:pos="8640"/>
          <w:tab w:val="left" w:pos="11880"/>
        </w:tabs>
        <w:spacing w:after="0"/>
        <w:rPr>
          <w:rFonts w:ascii="Arial" w:hAnsi="Arial" w:eastAsia="Batang" w:cs="Arial"/>
          <w:b/>
          <w:bCs/>
          <w:sz w:val="24"/>
          <w:szCs w:val="24"/>
        </w:rPr>
      </w:pPr>
      <w:r>
        <w:rPr>
          <w:rFonts w:ascii="Arial" w:hAnsi="Arial" w:eastAsia="Batang" w:cs="Arial"/>
          <w:b/>
          <w:bCs/>
          <w:sz w:val="24"/>
          <w:szCs w:val="24"/>
        </w:rPr>
        <w:t>3GPP TSG RAN WG1 Meeting #112bis-e</w:t>
      </w:r>
      <w:r>
        <w:rPr>
          <w:rFonts w:ascii="Arial" w:hAnsi="Arial" w:eastAsia="Batang" w:cs="Arial"/>
          <w:b/>
          <w:bCs/>
          <w:sz w:val="24"/>
          <w:szCs w:val="24"/>
        </w:rPr>
        <w:tab/>
      </w:r>
      <w:r>
        <w:rPr>
          <w:rFonts w:ascii="Arial" w:hAnsi="Arial" w:eastAsia="Batang" w:cs="Arial"/>
          <w:b/>
          <w:bCs/>
          <w:sz w:val="24"/>
          <w:szCs w:val="24"/>
        </w:rPr>
        <w:t>R1-2304120</w:t>
      </w:r>
    </w:p>
    <w:p>
      <w:pPr>
        <w:spacing w:after="0"/>
        <w:ind w:left="1988" w:hanging="1988"/>
        <w:jc w:val="both"/>
        <w:rPr>
          <w:rFonts w:ascii="Arial" w:hAnsi="Arial" w:eastAsia="Batang" w:cs="Arial"/>
          <w:b/>
          <w:bCs/>
          <w:sz w:val="24"/>
          <w:szCs w:val="24"/>
        </w:rPr>
      </w:pPr>
      <w:r>
        <w:rPr>
          <w:rFonts w:ascii="Arial" w:hAnsi="Arial" w:eastAsia="Batang" w:cs="Arial"/>
          <w:b/>
          <w:bCs/>
          <w:sz w:val="24"/>
          <w:szCs w:val="24"/>
        </w:rPr>
        <w:t>e-Meeting, April 17</w:t>
      </w:r>
      <w:r>
        <w:rPr>
          <w:rFonts w:ascii="Arial" w:hAnsi="Arial" w:eastAsia="Batang" w:cs="Arial"/>
          <w:b/>
          <w:sz w:val="24"/>
          <w:szCs w:val="24"/>
          <w:vertAlign w:val="superscript"/>
        </w:rPr>
        <w:t>th</w:t>
      </w:r>
      <w:r>
        <w:rPr>
          <w:rFonts w:ascii="Arial" w:hAnsi="Arial" w:eastAsia="Batang" w:cs="Arial"/>
          <w:b/>
          <w:sz w:val="24"/>
          <w:szCs w:val="24"/>
        </w:rPr>
        <w:t xml:space="preserve"> – 26</w:t>
      </w:r>
      <w:r>
        <w:rPr>
          <w:rFonts w:ascii="Arial" w:hAnsi="Arial" w:eastAsia="Batang" w:cs="Arial"/>
          <w:b/>
          <w:sz w:val="24"/>
          <w:szCs w:val="24"/>
          <w:vertAlign w:val="superscript"/>
        </w:rPr>
        <w:t>th</w:t>
      </w:r>
      <w:r>
        <w:rPr>
          <w:rFonts w:ascii="Arial" w:hAnsi="Arial" w:eastAsia="Batang" w:cs="Arial"/>
          <w:b/>
          <w:sz w:val="24"/>
          <w:szCs w:val="24"/>
        </w:rPr>
        <w:t>, 2023</w:t>
      </w:r>
    </w:p>
    <w:p>
      <w:pPr>
        <w:spacing w:after="0"/>
        <w:ind w:left="1988" w:hanging="1988"/>
        <w:jc w:val="both"/>
        <w:rPr>
          <w:rFonts w:ascii="Arial" w:hAnsi="Arial" w:cs="Arial"/>
          <w:b/>
          <w:sz w:val="24"/>
        </w:rPr>
      </w:pPr>
    </w:p>
    <w:p>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b/>
          <w:sz w:val="24"/>
        </w:rPr>
        <w:t>Moderator (Intel Corporation)</w:t>
      </w:r>
    </w:p>
    <w:p>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EndPr>
          <w:rPr>
            <w:rFonts w:ascii="Arial" w:hAnsi="Arial" w:cs="Arial"/>
            <w:b/>
            <w:sz w:val="24"/>
          </w:rPr>
        </w:sdtEndPr>
        <w:sdtContent>
          <w:r>
            <w:rPr>
              <w:rFonts w:ascii="Arial" w:hAnsi="Arial" w:cs="Arial"/>
              <w:b/>
              <w:sz w:val="24"/>
            </w:rPr>
            <w:t>Discussion summary #5 of issues for enhancements on cell DTX/DRX mechanism</w:t>
          </w:r>
        </w:sdtContent>
      </w:sdt>
    </w:p>
    <w:p>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Pr>
          <w:rFonts w:ascii="Arial" w:hAnsi="Arial" w:cs="Arial"/>
          <w:b/>
          <w:sz w:val="24"/>
        </w:rPr>
        <w:t>9.7.2</w:t>
      </w:r>
    </w:p>
    <w:p>
      <w:pPr>
        <w:spacing w:after="0"/>
        <w:ind w:left="1988" w:hanging="1988"/>
        <w:jc w:val="both"/>
        <w:rPr>
          <w:rFonts w:ascii="Arial" w:hAnsi="Arial" w:cs="Arial" w:eastAsiaTheme="minorEastAsia"/>
          <w:sz w:val="24"/>
          <w:lang w:eastAsia="ko-KR"/>
        </w:rPr>
      </w:pPr>
      <w:r>
        <w:rPr>
          <w:rFonts w:ascii="Arial" w:hAnsi="Arial" w:cs="Arial"/>
          <w:b/>
          <w:sz w:val="24"/>
        </w:rPr>
        <w:t>Document for:</w:t>
      </w:r>
      <w:r>
        <w:rPr>
          <w:rFonts w:ascii="Arial" w:hAnsi="Arial" w:cs="Arial"/>
          <w:b/>
          <w:sz w:val="24"/>
        </w:rPr>
        <w:tab/>
      </w:r>
      <w:r>
        <w:rPr>
          <w:rFonts w:ascii="Arial" w:hAnsi="Arial" w:cs="Arial"/>
          <w:b/>
          <w:sz w:val="24"/>
        </w:rPr>
        <w:t>Discussion</w:t>
      </w:r>
    </w:p>
    <w:p>
      <w:pPr>
        <w:spacing w:after="0"/>
        <w:ind w:left="2388" w:hanging="2388"/>
        <w:jc w:val="both"/>
        <w:rPr>
          <w:sz w:val="24"/>
        </w:rPr>
      </w:pPr>
    </w:p>
    <w:p>
      <w:pPr>
        <w:pStyle w:val="2"/>
        <w:numPr>
          <w:ilvl w:val="0"/>
          <w:numId w:val="1"/>
        </w:numPr>
        <w:ind w:hanging="720"/>
        <w:rPr>
          <w:rFonts w:eastAsia="SimSun" w:cs="Arial"/>
          <w:sz w:val="32"/>
          <w:szCs w:val="32"/>
          <w:lang w:val="en-US"/>
        </w:rPr>
      </w:pPr>
      <w:r>
        <w:rPr>
          <w:rFonts w:eastAsia="SimSun" w:cs="Arial"/>
          <w:sz w:val="32"/>
          <w:szCs w:val="32"/>
          <w:lang w:val="en-US"/>
        </w:rPr>
        <w:t>Introduction</w:t>
      </w:r>
    </w:p>
    <w:p>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pPr>
        <w:ind w:firstLine="288"/>
        <w:jc w:val="both"/>
        <w:rPr>
          <w:sz w:val="22"/>
          <w:szCs w:val="22"/>
          <w:lang w:eastAsia="zh-CN"/>
        </w:rPr>
      </w:pPr>
    </w:p>
    <w:p>
      <w:pPr>
        <w:pStyle w:val="2"/>
        <w:numPr>
          <w:ilvl w:val="0"/>
          <w:numId w:val="2"/>
        </w:numPr>
        <w:tabs>
          <w:tab w:val="left" w:pos="0"/>
        </w:tabs>
        <w:ind w:hanging="720"/>
        <w:rPr>
          <w:rFonts w:eastAsia="SimSun" w:cs="Arial"/>
          <w:sz w:val="32"/>
          <w:szCs w:val="32"/>
          <w:lang w:val="en-US"/>
        </w:rPr>
      </w:pPr>
      <w:r>
        <w:rPr>
          <w:rFonts w:eastAsia="SimSun" w:cs="Arial"/>
          <w:sz w:val="32"/>
          <w:szCs w:val="32"/>
          <w:lang w:val="en-US"/>
        </w:rPr>
        <w:t>Summary of issues</w:t>
      </w:r>
    </w:p>
    <w:p>
      <w:pPr>
        <w:pStyle w:val="3"/>
        <w:ind w:left="720" w:hanging="720"/>
        <w:rPr>
          <w:rFonts w:eastAsia="SimSun"/>
          <w:lang w:val="en-US" w:eastAsia="zh-CN"/>
        </w:rPr>
      </w:pPr>
      <w:r>
        <w:rPr>
          <w:rFonts w:eastAsia="SimSun"/>
          <w:lang w:val="en-US" w:eastAsia="zh-CN"/>
        </w:rPr>
        <w:t>2.1 General cell DRX/DTX operation</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gNB operations are deactivated or muted. </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[2] Huaewi/HiSilicon</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1: Cell DTX design can be more prioritized than Cell DRX, as gNB DL transmission dominates the total energy consumption. The exact UE behaviour impacted by the Cell DRX should be carefully justified for better tradeoff among network energy saving, UE power saving and system stability.</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9: For better network energy saving gain, the cell DTX/DRX patterns/parameters can be considered to be aligned with I-DRX.</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13: Enhancement on cell DTX/DRX mechanism can be jointly considered with adaptation of spatial and power domain techniques.</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[5] vivo</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Support the following UE behavior when cell DTX and UE C-DRX are both configured in the following.</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Cell DTX</w:t>
      </w:r>
      <w:r>
        <w:rPr>
          <w:rFonts w:ascii="Times New Roman" w:hAnsi="Times New Roman" w:eastAsiaTheme="minorEastAsia"/>
          <w:szCs w:val="20"/>
          <w:lang w:eastAsia="ko-KR"/>
        </w:rPr>
        <w:tab/>
      </w:r>
      <w:r>
        <w:rPr>
          <w:rFonts w:ascii="Times New Roman" w:hAnsi="Times New Roman" w:eastAsiaTheme="minorEastAsia"/>
          <w:szCs w:val="20"/>
          <w:lang w:eastAsia="ko-KR"/>
        </w:rPr>
        <w:t>UE DRX</w:t>
      </w:r>
      <w:r>
        <w:rPr>
          <w:rFonts w:ascii="Times New Roman" w:hAnsi="Times New Roman" w:eastAsiaTheme="minorEastAsia"/>
          <w:szCs w:val="20"/>
          <w:lang w:eastAsia="ko-KR"/>
        </w:rPr>
        <w:tab/>
      </w:r>
      <w:r>
        <w:rPr>
          <w:rFonts w:ascii="Times New Roman" w:hAnsi="Times New Roman" w:eastAsiaTheme="minorEastAsia"/>
          <w:szCs w:val="20"/>
          <w:lang w:eastAsia="ko-KR"/>
        </w:rPr>
        <w:t>UE behavior</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active</w:t>
      </w:r>
      <w:r>
        <w:rPr>
          <w:rFonts w:ascii="Times New Roman" w:hAnsi="Times New Roman" w:eastAsiaTheme="minorEastAsia"/>
          <w:szCs w:val="20"/>
          <w:lang w:eastAsia="ko-KR"/>
        </w:rPr>
        <w:tab/>
      </w:r>
      <w:r>
        <w:rPr>
          <w:rFonts w:ascii="Times New Roman" w:hAnsi="Times New Roman" w:eastAsiaTheme="minorEastAsia"/>
          <w:szCs w:val="20"/>
          <w:lang w:eastAsia="ko-KR"/>
        </w:rPr>
        <w:tab/>
      </w:r>
      <w:r>
        <w:rPr>
          <w:rFonts w:ascii="Times New Roman" w:hAnsi="Times New Roman" w:eastAsiaTheme="minorEastAsia"/>
          <w:szCs w:val="20"/>
          <w:lang w:eastAsia="ko-KR"/>
        </w:rPr>
        <w:t>active</w:t>
      </w:r>
      <w:r>
        <w:rPr>
          <w:rFonts w:ascii="Times New Roman" w:hAnsi="Times New Roman" w:eastAsiaTheme="minorEastAsia"/>
          <w:szCs w:val="20"/>
          <w:lang w:eastAsia="ko-KR"/>
        </w:rPr>
        <w:tab/>
      </w:r>
      <w:r>
        <w:rPr>
          <w:rFonts w:ascii="Times New Roman" w:hAnsi="Times New Roman" w:eastAsiaTheme="minorEastAsia"/>
          <w:szCs w:val="20"/>
          <w:lang w:eastAsia="ko-KR"/>
        </w:rPr>
        <w:tab/>
      </w:r>
      <w:r>
        <w:rPr>
          <w:rFonts w:ascii="Times New Roman" w:hAnsi="Times New Roman" w:eastAsiaTheme="minorEastAsia"/>
          <w:szCs w:val="20"/>
          <w:lang w:eastAsia="ko-KR"/>
        </w:rPr>
        <w:t xml:space="preserve">Normal </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active</w:t>
      </w:r>
      <w:r>
        <w:rPr>
          <w:rFonts w:ascii="Times New Roman" w:hAnsi="Times New Roman" w:eastAsiaTheme="minorEastAsia"/>
          <w:szCs w:val="20"/>
          <w:lang w:eastAsia="ko-KR"/>
        </w:rPr>
        <w:tab/>
      </w:r>
      <w:r>
        <w:rPr>
          <w:rFonts w:ascii="Times New Roman" w:hAnsi="Times New Roman" w:eastAsiaTheme="minorEastAsia"/>
          <w:szCs w:val="20"/>
          <w:lang w:eastAsia="ko-KR"/>
        </w:rPr>
        <w:tab/>
      </w:r>
      <w:r>
        <w:rPr>
          <w:rFonts w:ascii="Times New Roman" w:hAnsi="Times New Roman" w:eastAsiaTheme="minorEastAsia"/>
          <w:szCs w:val="20"/>
          <w:lang w:eastAsia="ko-KR"/>
        </w:rPr>
        <w:t>Non-active</w:t>
      </w:r>
      <w:r>
        <w:rPr>
          <w:rFonts w:ascii="Times New Roman" w:hAnsi="Times New Roman" w:eastAsiaTheme="minorEastAsia"/>
          <w:szCs w:val="20"/>
          <w:lang w:eastAsia="ko-KR"/>
        </w:rPr>
        <w:tab/>
      </w:r>
      <w:r>
        <w:rPr>
          <w:rFonts w:ascii="Times New Roman" w:hAnsi="Times New Roman" w:eastAsiaTheme="minorEastAsia"/>
          <w:szCs w:val="20"/>
          <w:lang w:eastAsia="ko-KR"/>
        </w:rPr>
        <w:t>Follow behavior for non-active period of UE C-DRX</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Non-active</w:t>
      </w:r>
      <w:r>
        <w:rPr>
          <w:rFonts w:ascii="Times New Roman" w:hAnsi="Times New Roman" w:eastAsiaTheme="minorEastAsia"/>
          <w:szCs w:val="20"/>
          <w:lang w:eastAsia="ko-KR"/>
        </w:rPr>
        <w:tab/>
      </w:r>
      <w:r>
        <w:rPr>
          <w:rFonts w:ascii="Times New Roman" w:hAnsi="Times New Roman" w:eastAsiaTheme="minorEastAsia"/>
          <w:szCs w:val="20"/>
          <w:lang w:eastAsia="ko-KR"/>
        </w:rPr>
        <w:t>active</w:t>
      </w:r>
      <w:r>
        <w:rPr>
          <w:rFonts w:ascii="Times New Roman" w:hAnsi="Times New Roman" w:eastAsiaTheme="minorEastAsia"/>
          <w:szCs w:val="20"/>
          <w:lang w:eastAsia="ko-KR"/>
        </w:rPr>
        <w:tab/>
      </w:r>
      <w:r>
        <w:rPr>
          <w:rFonts w:ascii="Times New Roman" w:hAnsi="Times New Roman" w:eastAsiaTheme="minorEastAsia"/>
          <w:szCs w:val="20"/>
          <w:lang w:eastAsia="ko-KR"/>
        </w:rPr>
        <w:tab/>
      </w:r>
      <w:r>
        <w:rPr>
          <w:rFonts w:ascii="Times New Roman" w:hAnsi="Times New Roman" w:eastAsiaTheme="minorEastAsia"/>
          <w:szCs w:val="20"/>
          <w:lang w:eastAsia="ko-KR"/>
        </w:rPr>
        <w:t>Follow behavior for active period of UE C-DRX on PDCCH monitoring</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Non-active</w:t>
      </w:r>
      <w:r>
        <w:rPr>
          <w:rFonts w:ascii="Times New Roman" w:hAnsi="Times New Roman" w:eastAsiaTheme="minorEastAsia"/>
          <w:szCs w:val="20"/>
          <w:lang w:eastAsia="ko-KR"/>
        </w:rPr>
        <w:tab/>
      </w:r>
      <w:r>
        <w:rPr>
          <w:rFonts w:ascii="Times New Roman" w:hAnsi="Times New Roman" w:eastAsiaTheme="minorEastAsia"/>
          <w:szCs w:val="20"/>
          <w:lang w:eastAsia="ko-KR"/>
        </w:rPr>
        <w:t>Non-active</w:t>
      </w:r>
      <w:r>
        <w:rPr>
          <w:rFonts w:ascii="Times New Roman" w:hAnsi="Times New Roman" w:eastAsiaTheme="minorEastAsia"/>
          <w:szCs w:val="20"/>
          <w:lang w:eastAsia="ko-KR"/>
        </w:rPr>
        <w:tab/>
      </w:r>
      <w:r>
        <w:rPr>
          <w:rFonts w:ascii="Times New Roman" w:hAnsi="Times New Roman" w:eastAsiaTheme="minorEastAsia"/>
          <w:szCs w:val="20"/>
          <w:lang w:eastAsia="ko-KR"/>
        </w:rPr>
        <w:t>Follow behavior for non-active period of cell DTX in 2.2.1</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[6] OPPO</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gNB and UE behaviors during non-active periods should be defined when only cell DTX cycle, only cell DRX cycle, or cell DTX/DRX cycle is configured.</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gNB is not expected to turn off transmission and reception for common channels/signals during non-active periods when only cell DTX cycle, only cell DRX cycle, or cell DTX/DRX cycle is configured.</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[7] Spreadtrum</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For low to medium traffic load, gNB can enter micro sleep or light sleep for energy saving in RRC CONNECTED state.</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It is better that gNB can inform the UEs to skip some activities for a time interval, when gNB enters micro sleep or light sleep.</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[8] CATT</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The cell DTX and cell DRX can be configured and operated separately by higher layer signaling to adapt to the individual characteristics of DL and UL operations.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7: The potential configuration methods related to the cell DTX/DRX can be considered as following:</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Option 1: The cell DTX/DRX parameters including the DTX/DRX cycle, the starting offset of the DTX/DRX active time and the DTX/DRX active time duration, are semi-static configured. </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Option 2: The cell DTX/DRX configuration only including the DTX/DRX cycle and the starting offset of the DTX/DRX active time, the end point of cell DTX/DRX active time may be related the UE’s C-DRX active time.</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14: The cell DTX/DRX could be applied for the different serving cells in CA scenario, in which the cell DTX/DRX can be activated or deactivated via the UE-specific RRC signalling or L1/L2 signaling for expediting the transition between cell DTX/DRX active time and non-active time.</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[9] NEC</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Cell DTX/DRX can be configured either via gNB implementation or cell DTX and DRX patterns can be configured and operated independently.</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Support configuration of cell DTX/DRX cycle around SSB transmission.</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Support mapping of cell DTX/DRX patterns/configurations to SSB transmission characteristics.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For the cell DTX/DRX configuration in CA scenario, support both the common DTX/DRX configuration and independent DTX/DRX configurations for different cells.</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[10] Intel</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Whether to drop or continue with the occasions of the impacted signals/channels outside cell DTX/DRX active time is configurable by the network.</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Consider different modes of cell DTX/DRX where each mode may consider impact to a subset of signals/channels outside cell DTX/DRX active time.</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7: Consider specification of application delay following the activation of a cell DTX/DRX pattern.</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[11] Fujitsu</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The assumption on the length of the cell DTX/DRX non-active period should be discussed first to guarantee an efficient further discussion on which signal can be postponed during Cell DTX/DRX non-active time in RAN1.</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In discussion on which signal can be postponed during Cell DTX/DRX non-active time, it assumes that the Cell DTX/DRX non-active time at most lasts for X ms.</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RAN1 discusses and decides the value of X.</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[12] ZTE/Sanechips</w:t>
      </w:r>
    </w:p>
    <w:p>
      <w:pPr>
        <w:pStyle w:val="78"/>
        <w:numPr>
          <w:ilvl w:val="1"/>
          <w:numId w:val="3"/>
        </w:numPr>
        <w:rPr>
          <w:sz w:val="20"/>
          <w:szCs w:val="20"/>
        </w:rPr>
      </w:pPr>
      <w:r>
        <w:rPr>
          <w:sz w:val="20"/>
          <w:szCs w:val="20"/>
        </w:rPr>
        <w:t>Observation: L1 behaviors of CSI-RS and SRS transmission during cell DTX/DRX non-active periods should be configurable by signaling to minimize the impact on link management and beam management.</w:t>
      </w:r>
    </w:p>
    <w:p>
      <w:pPr>
        <w:pStyle w:val="78"/>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[13] Xiaomi</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The impacts of cell DTX/DRX on CSI measurements and reports should be considered.</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[14] Interdigital</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Utilizing a cell DTX can yield significant energy savings gain, with marginal negative impact on user level QoS (throughput).</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4: Utilizing Cell DRX with dynamic activation/deactivation can yield significant energy savings gain, while ensuring marginal negative impact on user level QoS (throughput).</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[15] China Telecom</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The mechanism of cell DTX and cell DRX should be discussed separately. </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At least the alignment with C-DRX should be considered separately.</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4:  </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The activate of cell DTX/DRX should be decided by the network.</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The assistant information from UE and neighbor cells can reported to the cell for making the decision.</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5:  </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The WUS from UE can be considered for gNB to trigger the de-activating of cell DTX/DRX.</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The low layer signals, i.e. MAC CE or UCI, should be used as the WUS signal.</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The assistant information of neighbor cells can also be used for gNB to judge the network condition and de-activate the cell DTX/DRX. </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[16] Google</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Study the impact of RLM/BFD procedure during non-active periods of cell DTX.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During non-active periods of cell DTX, UE does not receive the periodic/semi-persistent CSI-RS.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Introduce a multi-burst based aperiodic TRS for fast time and frequency offset tracking after the non-active periods of cell DTX.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The impact of RACH and SR procedure from non-active periods of cell DRX should be studied by RAN2.</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Study the impact of BFR procedure from non-active periods of cell DRX.</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[17] Samsung</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Determining SSB symbols as active durations of cell DTX is beneficial for reducing gNB transmission durations as well as user plane latency.</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The SSB transmission symbols are considered as active for the determination of the active durations of cell DTX.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Dynamic adaptation of cell DTX/DRX is beneficial for UE power saving.</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4: Multiple configurations for cell DTX/DRX is beneficial for network energy saving.</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8: Define the UE behaviour to support the joint operation of cell DTX/DRX and other collision handling.</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9: Support BFR procedure enhancement for the impact of cell DTX/DRX operation.</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[18] ETRI</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8: Support multiple cell DTX/DRX modes to allow UE to adapt transmission/reception behaviours during cell DTX/DRX non-active time.</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9: Each cell DTX(/DRX) mode is associated with a set of DL(/UL) signals UE receives(/transmits) (or, equivalently does not receive(/transmit)).</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10: Deactivation DCI can indicate one of the cell DTX(/DRX) modes to apply during the next cell DTX(/DRX) non-active time.</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[19] CMCC</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In case of L1 signalling based cell DTX/DRX activation/deactivation is supported, PDCCH monitoring for the activation/deactivation should be allowed during cell non-active periods.</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[20] CEWiT</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Multiple Cell DTX/DRX configurations with different time granularity for starting time, periodicity and durations is supported.</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Skipping of scheduled operation overlapping with non-active period of cell DTX/DRX causes performance loss at UE</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gNB rescheduling the skipped operation during active period of DTX/DRX results in signaling overhead</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Study enhancements in rescheduling operations skipped during non-active period of Cell DTX/DRX</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[21] Mediatek</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Efficient cell-wise signaling design is developed for alignment and aggregation of cell and UE activities so as to avoid excess UE-specific signaling overhead due to a large amount of active UEs (e.g., in VoIP service).</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4: Analogous mechanism to Rel-17 TRS for idle/inactive, i.e., SIB for configuration broadcast and paging indications for activation/adaptation of candidate configuration(s), is specified. </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Application delay and alignment of UE DRX and Cell DTX/DRX after receiving the indication.</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[22] Transsion Holdings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Some constraints on active/non-active time between cell DTX and cell DRX should be discussed.</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[23] LG Electronics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For network energy saving, a signal/channel to be turned off from the Cell DTX/DRX non-active period can be configured for each signal/channel.</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[25] Lenovo</w:t>
      </w:r>
    </w:p>
    <w:p>
      <w:pPr>
        <w:pStyle w:val="78"/>
        <w:numPr>
          <w:ilvl w:val="1"/>
          <w:numId w:val="3"/>
        </w:numPr>
        <w:rPr>
          <w:sz w:val="20"/>
          <w:szCs w:val="20"/>
        </w:rPr>
      </w:pPr>
      <w:r>
        <w:rPr>
          <w:sz w:val="20"/>
          <w:szCs w:val="20"/>
        </w:rPr>
        <w:t>The list of candidate signals/channels that are impacted by inactive periods of cell DTX/DRX are updated based on further input from RAN WG2</w:t>
      </w:r>
    </w:p>
    <w:p>
      <w:pPr>
        <w:pStyle w:val="78"/>
        <w:numPr>
          <w:ilvl w:val="1"/>
          <w:numId w:val="3"/>
        </w:numPr>
        <w:rPr>
          <w:sz w:val="20"/>
          <w:szCs w:val="20"/>
        </w:rPr>
      </w:pPr>
      <w:r>
        <w:rPr>
          <w:sz w:val="20"/>
          <w:szCs w:val="20"/>
        </w:rPr>
        <w:t>SSB transmission is independent of cell DTX, i.e., SSB transmission is allowed during cell DTX inactive periods</w:t>
      </w:r>
    </w:p>
    <w:p>
      <w:pPr>
        <w:pStyle w:val="78"/>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[26] Qualcomm</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Cell DTX/DRX mechanism might be achieved by C-DRX operation with proper C-DRX configurations across connected mode UEs in the cell.</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The UE may need to transmit or receive one or more channels outside its C-DRX active time, which may reduce opportunity for the cell to go into deeper sleep modes.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Cell DRX/DTX mechanism can be enhanced by restricting UE transmission and reception of channels within the non-active time of cell DTX/DRX.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4:  Restricting UE transmission/reception of channels within the non-active time of cell DTX/DRX should not impact performance of the UEs.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5: Broadcast and multicast should be also considered in addition to unicast when discussing transmission/reception restriction for RRC connected state UEs.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6: Dynamic cell DTX/DRX activation/deactivation mechanism should be performed for a single cell DTX/DRX configuration.</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Benefit of dynamically switching between multiple DTX/DRX configurations is unclear.</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[27] Rakuten</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Dropped channel/signals can be dynamically configured for NES UEs when it is necessary to use to satisfy their QoS, if necessary.</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The parameter ranges, granularity of DRX related operations for NES can be same as legacy UEs to avoid any impact.</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5: Configurable range of the enhanced DTX/DRX parameters should be within the range of legacy DTX/DRX parameters in Rel-17. </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6: NES applicable UE can be configured for enhanced DRX mode, by defining new DRX Group. </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7: Multiple DRX groups can be configured to satisfy different QoS requirements.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8: At this moment, there is no significant necessity to define additional functionality relevant to RAN1 to coordinate between cell DTX/DRX and UE C-DRX.</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[29] Ericsson</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Support at least a cell DTX/DRX mechanism that does not disrupt an ongoing packet delivery including packet transmissions/retransmissions.</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FFS. The detail of such a mechanism, e.g., L1 based cell DTX/DRX active period extension, inactivity timer, etc. </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[30] ITRI</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Concentrated Transmission is beneficial for network energy saving</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[31] Fraunhofer</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Alignment of UE C-DRX can be a main mechanism to enable cell-DTX efficiently.</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Even with serving a few UEs, the ability of a cell to be inactive as per cell DTX is severely impacted due the need for HARQ retransmissions.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RAN1 to discuss mechanisms to reduce the impact of HARQ retransmissions on cell DTX.</w:t>
      </w: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p>
    <w:p>
      <w:pPr>
        <w:pStyle w:val="5"/>
        <w:rPr>
          <w:rFonts w:eastAsia="SimSun"/>
          <w:szCs w:val="18"/>
          <w:lang w:val="en-US" w:eastAsia="zh-CN"/>
        </w:rPr>
      </w:pPr>
      <w:r>
        <w:rPr>
          <w:rFonts w:eastAsia="SimSun"/>
          <w:szCs w:val="18"/>
          <w:lang w:val="en-US" w:eastAsia="zh-CN"/>
        </w:rPr>
        <w:t>Summary of Issues</w:t>
      </w:r>
    </w:p>
    <w:p>
      <w:pPr>
        <w:pStyle w:val="15"/>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pPr>
        <w:pStyle w:val="15"/>
        <w:tabs>
          <w:tab w:val="left" w:pos="1480"/>
        </w:tabs>
        <w:spacing w:after="0"/>
        <w:rPr>
          <w:rFonts w:ascii="Times New Roman" w:hAnsi="Times New Roman"/>
          <w:szCs w:val="20"/>
          <w:lang w:eastAsia="zh-CN"/>
        </w:rPr>
      </w:pPr>
    </w:p>
    <w:p>
      <w:pPr>
        <w:pStyle w:val="15"/>
        <w:spacing w:after="0"/>
        <w:rPr>
          <w:rFonts w:ascii="Times New Roman" w:hAnsi="Times New Roman"/>
          <w:szCs w:val="20"/>
          <w:lang w:eastAsia="zh-CN"/>
        </w:rPr>
      </w:pPr>
    </w:p>
    <w:p>
      <w:pPr>
        <w:pStyle w:val="5"/>
        <w:rPr>
          <w:rFonts w:eastAsia="SimSun"/>
          <w:szCs w:val="18"/>
          <w:lang w:val="en-US" w:eastAsia="zh-CN"/>
        </w:rPr>
      </w:pPr>
      <w:r>
        <w:rPr>
          <w:rFonts w:eastAsia="SimSun"/>
          <w:szCs w:val="18"/>
          <w:lang w:val="en-US" w:eastAsia="zh-CN"/>
        </w:rPr>
        <w:t>Suggestions for further Discussions</w:t>
      </w:r>
    </w:p>
    <w:p>
      <w:pPr>
        <w:pStyle w:val="15"/>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pPr>
        <w:pStyle w:val="15"/>
        <w:tabs>
          <w:tab w:val="left" w:pos="1480"/>
        </w:tabs>
        <w:spacing w:after="0"/>
        <w:rPr>
          <w:rFonts w:ascii="Times New Roman" w:hAnsi="Times New Roman"/>
          <w:szCs w:val="20"/>
          <w:lang w:eastAsia="zh-CN"/>
        </w:rPr>
      </w:pPr>
    </w:p>
    <w:p>
      <w:pPr>
        <w:pStyle w:val="15"/>
        <w:tabs>
          <w:tab w:val="left" w:pos="1480"/>
        </w:tabs>
        <w:spacing w:after="0"/>
        <w:rPr>
          <w:rFonts w:ascii="Times New Roman" w:hAnsi="Times New Roman"/>
          <w:szCs w:val="20"/>
          <w:lang w:eastAsia="zh-CN"/>
        </w:rPr>
      </w:pPr>
    </w:p>
    <w:p>
      <w:pPr>
        <w:pStyle w:val="5"/>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will take the inputs and suggestions and create a formal proposal (with proposal #) for conclusion and/or agreement.</w:t>
      </w:r>
    </w:p>
    <w:p>
      <w:pPr>
        <w:pStyle w:val="15"/>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#1-1</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Suggested moderator guidance for further RAN1 discussion in #112-bis-e:</w:t>
      </w:r>
    </w:p>
    <w:p>
      <w:pPr>
        <w:pStyle w:val="15"/>
        <w:numPr>
          <w:ilvl w:val="0"/>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pPr>
        <w:pStyle w:val="15"/>
        <w:numPr>
          <w:ilvl w:val="1"/>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Reference signals (e.g. CSI-RS, SRS)</w:t>
      </w:r>
    </w:p>
    <w:p>
      <w:pPr>
        <w:pStyle w:val="15"/>
        <w:numPr>
          <w:ilvl w:val="1"/>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Channels primarily related to L1 procedures (e.g. PDCCH monitoring, HARQ-ACK feedback, CSI reporting)</w:t>
      </w:r>
    </w:p>
    <w:p>
      <w:pPr>
        <w:pStyle w:val="15"/>
        <w:numPr>
          <w:ilvl w:val="0"/>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RAN1 will discuss L1 procedures that may be impacted from cell DTX/DRX, e.g., PUCCH deferral, HARQ-ACK codebook generation, etc.</w:t>
      </w:r>
    </w:p>
    <w:p>
      <w:pPr>
        <w:pStyle w:val="15"/>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#1-1A</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Suggested moderator guidance for further RAN1 discussion in #112-bis-e:</w:t>
      </w:r>
    </w:p>
    <w:p>
      <w:pPr>
        <w:pStyle w:val="15"/>
        <w:numPr>
          <w:ilvl w:val="0"/>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pPr>
        <w:pStyle w:val="15"/>
        <w:numPr>
          <w:ilvl w:val="1"/>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Reference signals (e.g. CSI-RS, SRS)</w:t>
      </w:r>
    </w:p>
    <w:p>
      <w:pPr>
        <w:pStyle w:val="15"/>
        <w:numPr>
          <w:ilvl w:val="1"/>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Channels primarily related to L1 procedures (e.g. PDCCH monitoring, HARQ-ACK feedback, CSI reporting)</w:t>
      </w:r>
    </w:p>
    <w:p>
      <w:pPr>
        <w:pStyle w:val="15"/>
        <w:numPr>
          <w:ilvl w:val="0"/>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RAN1 will discuss L1 procedures that may be impacted from cell DTX/DRX, e.g., PUCCH deferral, HARQ-ACK codebook generation, etc.</w:t>
      </w:r>
    </w:p>
    <w:p>
      <w:pPr>
        <w:pStyle w:val="15"/>
        <w:numPr>
          <w:ilvl w:val="0"/>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Other RAN1 aspects are not precluded from discussions.</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5"/>
        <w:gridCol w:w="8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8D8D8" w:themeFill="background1" w:themeFillShade="D9"/>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D8D8D8" w:themeFill="background1" w:themeFillShade="D9"/>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CMCC</w:t>
            </w:r>
          </w:p>
        </w:tc>
        <w:tc>
          <w:tcPr>
            <w:tcW w:w="809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think the impacted signals and channels that agreed during last RAN1 meeting can be discussed. Then when RAN2 makes conclusion, they can also refer to RAN1’s opinions.</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Besides impacted channels and signals, the dynamic activation and deactivation of cell DTX/DRX can also be discussed, including the alignment of cell DTX/DRX with C-DRX.</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For the activation/deactivation, the outcome of RAN2 post 121 email discussion made the following proposal, so RAN1 should discuss this.</w:t>
            </w:r>
          </w:p>
          <w:p>
            <w:pPr>
              <w:pStyle w:val="15"/>
              <w:spacing w:before="120"/>
            </w:pPr>
            <w:r>
              <w:rPr>
                <w:b/>
              </w:rPr>
              <w:t>Proposal 5:</w:t>
            </w:r>
            <w:r>
              <w:t xml:space="preserve"> Cell level common L1 signalling for Cell DTX/DRX activation/deactivation is beneficial from RAN2 perspective, send an LS to RAN1 with our preference and ask about feasibility and design details. (17/28)</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Theme="minorEastAsia"/>
                <w:szCs w:val="20"/>
                <w:lang w:eastAsia="ko-KR"/>
              </w:rPr>
            </w:pPr>
            <w:r>
              <w:rPr>
                <w:rFonts w:hint="eastAsia" w:ascii="Times New Roman" w:hAnsi="Times New Roman" w:eastAsia="DengXian"/>
                <w:szCs w:val="20"/>
                <w:lang w:eastAsia="zh-CN"/>
              </w:rPr>
              <w:t>X</w:t>
            </w:r>
            <w:r>
              <w:rPr>
                <w:rFonts w:ascii="Times New Roman" w:hAnsi="Times New Roman" w:eastAsia="DengXian"/>
                <w:szCs w:val="20"/>
                <w:lang w:eastAsia="zh-CN"/>
              </w:rPr>
              <w:t>iaomi</w:t>
            </w:r>
          </w:p>
        </w:tc>
        <w:tc>
          <w:tcPr>
            <w:tcW w:w="8095"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1</w:t>
            </w:r>
            <w:r>
              <w:rPr>
                <w:rFonts w:ascii="Times New Roman" w:hAnsi="Times New Roman" w:eastAsia="DengXian"/>
                <w:szCs w:val="20"/>
                <w:lang w:eastAsia="zh-CN"/>
              </w:rPr>
              <w:t>, support dynamic cell DTX/DRX mechanism, such as indicating DTX/DRX-</w:t>
            </w:r>
            <w:r>
              <w:rPr>
                <w:rFonts w:hint="eastAsia" w:ascii="Times New Roman" w:hAnsi="Times New Roman" w:eastAsia="DengXian"/>
                <w:szCs w:val="20"/>
                <w:lang w:eastAsia="zh-CN"/>
              </w:rPr>
              <w:t>off</w:t>
            </w:r>
            <w:r>
              <w:rPr>
                <w:rFonts w:ascii="Times New Roman" w:hAnsi="Times New Roman" w:eastAsia="DengXian"/>
                <w:szCs w:val="20"/>
                <w:lang w:eastAsia="zh-CN"/>
              </w:rPr>
              <w:t xml:space="preserve"> </w:t>
            </w:r>
            <w:r>
              <w:rPr>
                <w:rFonts w:hint="eastAsia" w:ascii="Times New Roman" w:hAnsi="Times New Roman" w:eastAsia="DengXian"/>
                <w:szCs w:val="20"/>
                <w:lang w:eastAsia="zh-CN"/>
              </w:rPr>
              <w:t>by</w:t>
            </w:r>
            <w:r>
              <w:rPr>
                <w:rFonts w:ascii="Times New Roman" w:hAnsi="Times New Roman" w:eastAsia="DengXian"/>
                <w:szCs w:val="20"/>
                <w:lang w:eastAsia="zh-CN"/>
              </w:rPr>
              <w:t xml:space="preserve"> DCI </w:t>
            </w:r>
            <w:r>
              <w:rPr>
                <w:rFonts w:hint="eastAsia" w:ascii="Times New Roman" w:hAnsi="Times New Roman" w:eastAsia="DengXian"/>
                <w:szCs w:val="20"/>
                <w:lang w:eastAsia="zh-CN"/>
              </w:rPr>
              <w:t>or</w:t>
            </w:r>
            <w:r>
              <w:rPr>
                <w:rFonts w:ascii="Times New Roman" w:hAnsi="Times New Roman" w:eastAsia="DengXian"/>
                <w:szCs w:val="20"/>
                <w:lang w:eastAsia="zh-CN"/>
              </w:rPr>
              <w:t xml:space="preserve"> MAC CE, which can be operated independently from or simultaneously with semi-static cell DTX/DRX mechanism.</w:t>
            </w:r>
          </w:p>
          <w:p>
            <w:pPr>
              <w:pStyle w:val="15"/>
              <w:spacing w:before="120" w:after="0"/>
              <w:rPr>
                <w:rFonts w:ascii="Times New Roman" w:hAnsi="Times New Roman" w:eastAsiaTheme="minorEastAsia"/>
                <w:szCs w:val="20"/>
                <w:lang w:eastAsia="ko-KR"/>
              </w:rPr>
            </w:pPr>
            <w:r>
              <w:rPr>
                <w:rFonts w:hint="eastAsia" w:ascii="Times New Roman" w:hAnsi="Times New Roman" w:eastAsia="DengXian"/>
                <w:szCs w:val="20"/>
                <w:lang w:eastAsia="zh-CN"/>
              </w:rPr>
              <w:t>2</w:t>
            </w:r>
            <w:r>
              <w:rPr>
                <w:rFonts w:ascii="Times New Roman" w:hAnsi="Times New Roman" w:eastAsia="DengXi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hAnsi="Times New Roman" w:eastAsia="DengXian"/>
                <w:szCs w:val="20"/>
                <w:lang w:eastAsia="zh-CN"/>
              </w:rPr>
              <w:t>semi-static cell DTX/DRX more flexible.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5"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S</w:t>
            </w:r>
            <w:r>
              <w:rPr>
                <w:rFonts w:ascii="Times New Roman" w:hAnsi="Times New Roman" w:eastAsia="DengXian"/>
                <w:szCs w:val="20"/>
                <w:lang w:eastAsia="zh-CN"/>
              </w:rPr>
              <w:t>preadtrum</w:t>
            </w:r>
          </w:p>
        </w:tc>
        <w:tc>
          <w:tcPr>
            <w:tcW w:w="8095"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R</w:t>
            </w:r>
            <w:r>
              <w:rPr>
                <w:rFonts w:ascii="Times New Roman" w:hAnsi="Times New Roman" w:eastAsia="DengXian"/>
                <w:szCs w:val="20"/>
                <w:lang w:eastAsia="zh-CN"/>
              </w:rPr>
              <w:t>S can be discussed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Fujitsu</w:t>
            </w:r>
          </w:p>
        </w:tc>
        <w:tc>
          <w:tcPr>
            <w:tcW w:w="8095" w:type="dxa"/>
          </w:tcPr>
          <w:p>
            <w:pPr>
              <w:pStyle w:val="15"/>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T</w:t>
            </w:r>
            <w:r>
              <w:rPr>
                <w:rFonts w:ascii="Times New Roman" w:hAnsi="Times New Roman" w:eastAsia="Yu Mincho"/>
                <w:szCs w:val="20"/>
                <w:lang w:eastAsia="ja-JP"/>
              </w:rPr>
              <w:t xml:space="preserve">he channels/signals </w:t>
            </w:r>
            <w:r>
              <w:rPr>
                <w:rFonts w:ascii="Times New Roman" w:hAnsi="Times New Roman"/>
                <w:szCs w:val="20"/>
                <w:lang w:eastAsia="zh-CN"/>
              </w:rPr>
              <w:t>are expected to be not transmitted/received by the gNB</w:t>
            </w:r>
            <w:r>
              <w:rPr>
                <w:rFonts w:ascii="Times New Roman" w:hAnsi="Times New Roman" w:eastAsia="Yu Mincho"/>
                <w:szCs w:val="20"/>
                <w:lang w:eastAsia="ja-JP"/>
              </w:rPr>
              <w:t>, especially reference signals, can be discussed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Lenovo</w:t>
            </w:r>
          </w:p>
        </w:tc>
        <w:tc>
          <w:tcPr>
            <w:tcW w:w="8095" w:type="dxa"/>
          </w:tcPr>
          <w:p>
            <w:pPr>
              <w:pStyle w:val="15"/>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 xml:space="preserve">1. </w:t>
            </w:r>
            <w:r>
              <w:rPr>
                <w:rFonts w:ascii="Times New Roman" w:hAnsi="Times New Roman" w:eastAsia="Yu Mincho"/>
                <w:szCs w:val="20"/>
                <w:lang w:eastAsia="ja-JP"/>
              </w:rPr>
              <w:t>Identify RSs/signals/channels that are dropped/muted in periods of non-active cell DTX/DRX</w:t>
            </w:r>
          </w:p>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2. Whether/How dynamic (L1-triggered) cell DTX/DRX is activated/deactivated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MTK</w:t>
            </w:r>
          </w:p>
        </w:tc>
        <w:tc>
          <w:tcPr>
            <w:tcW w:w="8095" w:type="dxa"/>
          </w:tcPr>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RAN1 can particularly focus on:</w:t>
            </w:r>
          </w:p>
          <w:p>
            <w:pPr>
              <w:pStyle w:val="15"/>
              <w:numPr>
                <w:ilvl w:val="0"/>
                <w:numId w:val="5"/>
              </w:numPr>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RS aspect(s), including the related L1 procedure(s), can be discussed </w:t>
            </w:r>
          </w:p>
          <w:p>
            <w:pPr>
              <w:pStyle w:val="15"/>
              <w:numPr>
                <w:ilvl w:val="0"/>
                <w:numId w:val="5"/>
              </w:numPr>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Futurewei</w:t>
            </w:r>
          </w:p>
        </w:tc>
        <w:tc>
          <w:tcPr>
            <w:tcW w:w="8095" w:type="dxa"/>
          </w:tcPr>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Fraunhofer</w:t>
            </w:r>
          </w:p>
        </w:tc>
        <w:tc>
          <w:tcPr>
            <w:tcW w:w="8095" w:type="dxa"/>
          </w:tcPr>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RAN1 can discuss the following aspects without waiting for input from RAN2:</w:t>
            </w:r>
          </w:p>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1. Behavior of RSs during Cell DTX/DRX</w:t>
            </w:r>
          </w:p>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2. L1 group signaling (DCI) to support dynamic activation, de-activation or switching to a different cell DTX/DRX configuration</w:t>
            </w:r>
          </w:p>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3. Mitigation of HARQ reduction of energy savings, e.g. operating at lower BLER when Cell DTX/DRX activated.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25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Intel</w:t>
            </w:r>
          </w:p>
        </w:tc>
        <w:tc>
          <w:tcPr>
            <w:tcW w:w="8095" w:type="dxa"/>
          </w:tcPr>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We think the signals/channels that can be impacted in outside cell DTX/DRX active time can definitely be discussed in RAN1. Also, whether there can be different modes of cell DTX/DRX possible, such as based on what set of signals/channels are impacted, whether this feature can be configurable or fixed by specifications,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E2EFD9" w:themeFill="accent6" w:themeFillTint="33"/>
          </w:tcPr>
          <w:p>
            <w:pPr>
              <w:pStyle w:val="15"/>
              <w:spacing w:before="120" w:after="0"/>
              <w:rPr>
                <w:rFonts w:ascii="Times New Roman" w:hAnsi="Times New Roman" w:eastAsia="DengXi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Please continue to provide comments on this issue.</w:t>
            </w:r>
          </w:p>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#112-bis-e, but does not need to be strictly binding.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Samsung</w:t>
            </w:r>
          </w:p>
        </w:tc>
        <w:tc>
          <w:tcPr>
            <w:tcW w:w="8095" w:type="dxa"/>
          </w:tcPr>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In addition to Proposal#1-1, the following should also be considered in RAN1</w:t>
            </w:r>
          </w:p>
          <w:p>
            <w:pPr>
              <w:pStyle w:val="15"/>
              <w:numPr>
                <w:ilvl w:val="0"/>
                <w:numId w:val="6"/>
              </w:numPr>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L1 signalling for cell DTX/DRX adaptation and related issues </w:t>
            </w:r>
          </w:p>
          <w:p>
            <w:pPr>
              <w:pStyle w:val="15"/>
              <w:numPr>
                <w:ilvl w:val="0"/>
                <w:numId w:val="6"/>
              </w:numPr>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Whether PHY layer related channels/signals are impacted by cell DTX/DRX </w:t>
            </w:r>
          </w:p>
          <w:p>
            <w:pPr>
              <w:pStyle w:val="15"/>
              <w:numPr>
                <w:ilvl w:val="0"/>
                <w:numId w:val="6"/>
              </w:numPr>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Joint operation of cell DTX/DRX and existing/ongoing PHY features </w:t>
            </w:r>
          </w:p>
          <w:p>
            <w:pPr>
              <w:pStyle w:val="15"/>
              <w:numPr>
                <w:ilvl w:val="0"/>
                <w:numId w:val="6"/>
              </w:numPr>
              <w:spacing w:before="120" w:after="0"/>
              <w:rPr>
                <w:rFonts w:ascii="Times New Roman" w:hAnsi="Times New Roman" w:eastAsia="Yu Mincho"/>
                <w:szCs w:val="20"/>
                <w:lang w:eastAsia="ja-JP"/>
              </w:rPr>
            </w:pPr>
            <w:r>
              <w:rPr>
                <w:rFonts w:ascii="Times New Roman" w:hAnsi="Times New Roman" w:eastAsia="Yu Mincho"/>
                <w:szCs w:val="20"/>
                <w:lang w:eastAsia="ja-JP"/>
              </w:rPr>
              <w:t>Latency related issues as agreed in the agreement in the last meeting.</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9" w:type="dxa"/>
                </w:tcPr>
                <w:p>
                  <w:pPr>
                    <w:spacing w:before="120"/>
                    <w:jc w:val="both"/>
                    <w:rPr>
                      <w:rFonts w:cs="Times"/>
                      <w:b/>
                      <w:bCs/>
                      <w:highlight w:val="green"/>
                      <w:lang w:eastAsia="zh-CN"/>
                    </w:rPr>
                  </w:pPr>
                  <w:r>
                    <w:rPr>
                      <w:rFonts w:cs="Times"/>
                      <w:b/>
                      <w:bCs/>
                      <w:highlight w:val="green"/>
                      <w:lang w:eastAsia="zh-CN"/>
                    </w:rPr>
                    <w:t>Agreement</w:t>
                  </w:r>
                </w:p>
                <w:p>
                  <w:pPr>
                    <w:pStyle w:val="15"/>
                    <w:numPr>
                      <w:ilvl w:val="0"/>
                      <w:numId w:val="7"/>
                    </w:numPr>
                    <w:spacing w:before="120"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pPr>
                    <w:pStyle w:val="78"/>
                    <w:numPr>
                      <w:ilvl w:val="1"/>
                      <w:numId w:val="7"/>
                    </w:numPr>
                    <w:overflowPunct/>
                    <w:spacing w:before="120" w:line="240" w:lineRule="auto"/>
                    <w:jc w:val="both"/>
                    <w:rPr>
                      <w:rFonts w:eastAsia="SimSun" w:cs="Times"/>
                      <w:lang w:eastAsia="zh-CN"/>
                    </w:rPr>
                  </w:pPr>
                  <w:r>
                    <w:rPr>
                      <w:rFonts w:eastAsia="SimSun" w:cs="Times"/>
                      <w:lang w:eastAsia="zh-CN"/>
                    </w:rPr>
                    <w:t xml:space="preserve">physical layer signals/channels and procedures expected to be impacted during non-active periods of cell DTX/DRX </w:t>
                  </w:r>
                </w:p>
                <w:p>
                  <w:pPr>
                    <w:pStyle w:val="78"/>
                    <w:numPr>
                      <w:ilvl w:val="2"/>
                      <w:numId w:val="7"/>
                    </w:numPr>
                    <w:overflowPunct/>
                    <w:spacing w:before="120" w:line="240" w:lineRule="auto"/>
                    <w:jc w:val="both"/>
                    <w:rPr>
                      <w:rFonts w:eastAsia="SimSun" w:cs="Times"/>
                      <w:lang w:eastAsia="zh-CN"/>
                    </w:rPr>
                  </w:pPr>
                  <w:r>
                    <w:rPr>
                      <w:rFonts w:eastAsia="SimSun" w:cs="Times"/>
                      <w:lang w:eastAsia="zh-CN"/>
                    </w:rPr>
                    <w:t>consider impact to at least KPIs from the SI when physical layers/signals/channels are impacted by cell DTX/DRX</w:t>
                  </w:r>
                </w:p>
                <w:p>
                  <w:pPr>
                    <w:pStyle w:val="15"/>
                    <w:numPr>
                      <w:ilvl w:val="0"/>
                      <w:numId w:val="7"/>
                    </w:numPr>
                    <w:spacing w:before="120" w:after="0" w:line="240" w:lineRule="auto"/>
                    <w:rPr>
                      <w:rFonts w:cs="Times"/>
                      <w:szCs w:val="20"/>
                      <w:lang w:eastAsia="zh-CN"/>
                    </w:rPr>
                  </w:pPr>
                  <w:r>
                    <w:rPr>
                      <w:rFonts w:cs="Times"/>
                      <w:szCs w:val="20"/>
                      <w:lang w:eastAsia="zh-CN"/>
                    </w:rPr>
                    <w:t>Further discussions on other aspects are not precluded</w:t>
                  </w:r>
                </w:p>
                <w:p>
                  <w:pPr>
                    <w:pStyle w:val="15"/>
                    <w:spacing w:before="120" w:after="0"/>
                    <w:rPr>
                      <w:rFonts w:ascii="Times New Roman" w:hAnsi="Times New Roman" w:eastAsia="Yu Mincho"/>
                      <w:szCs w:val="20"/>
                      <w:lang w:eastAsia="ja-JP"/>
                    </w:rPr>
                  </w:pPr>
                </w:p>
              </w:tc>
            </w:tr>
          </w:tbl>
          <w:p>
            <w:pPr>
              <w:pStyle w:val="15"/>
              <w:spacing w:before="120" w:after="0"/>
              <w:rPr>
                <w:rFonts w:ascii="Times New Roman" w:hAnsi="Times New Roman" w:eastAsia="Yu Mincho"/>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E2EFD9" w:themeFill="accent6" w:themeFillTint="33"/>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Moderator</w:t>
            </w:r>
          </w:p>
        </w:tc>
        <w:tc>
          <w:tcPr>
            <w:tcW w:w="8095" w:type="dxa"/>
            <w:shd w:val="clear" w:color="auto" w:fill="E2EFD9" w:themeFill="accent6" w:themeFillTint="33"/>
          </w:tcPr>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Added text to state that other discussion are not precluded.</w:t>
            </w:r>
          </w:p>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Please note, moderator has no intention of formally agreeing to Proposal 1-1A. The proposal just serves some unofficial guidance for discussion for this meeting. Nothing more.</w:t>
            </w:r>
          </w:p>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If companies would like to bring specific discussion, please provide a proposal that I can capture explicitly so that we can get discussion and feedback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Samsung2</w:t>
            </w:r>
          </w:p>
        </w:tc>
        <w:tc>
          <w:tcPr>
            <w:tcW w:w="8095" w:type="dxa"/>
          </w:tcPr>
          <w:p>
            <w:pPr>
              <w:pStyle w:val="15"/>
              <w:spacing w:before="120" w:after="0"/>
              <w:rPr>
                <w:rFonts w:eastAsia="Yu Mincho"/>
                <w:lang w:eastAsia="ja-JP"/>
              </w:rPr>
            </w:pPr>
            <w:r>
              <w:rPr>
                <w:rFonts w:ascii="Times New Roman" w:hAnsi="Times New Roman" w:eastAsia="Yu Mincho"/>
                <w:szCs w:val="20"/>
                <w:lang w:eastAsia="ja-JP"/>
              </w:rPr>
              <w:t>W</w:t>
            </w:r>
            <w:r>
              <w:rPr>
                <w:rFonts w:eastAsia="Yu Mincho"/>
                <w:lang w:eastAsia="ja-JP"/>
              </w:rPr>
              <w:t xml:space="preserve">e suggest to discuss the following proposal, we have clarified in our contribution [17] </w:t>
            </w:r>
            <w:r>
              <w:rPr>
                <w:rFonts w:ascii="Times New Roman" w:hAnsi="Times New Roman" w:eastAsiaTheme="minorEastAsia"/>
                <w:szCs w:val="20"/>
                <w:lang w:eastAsia="ko-KR"/>
              </w:rPr>
              <w:t>that determining SSB symbols as active durations of cell DTX is beneficial for reducing gNB transmission durations as well as user plane latency. Reducing gNB transmission durations could be beneficial for network energy saving.</w:t>
            </w:r>
          </w:p>
          <w:p>
            <w:pPr>
              <w:pStyle w:val="15"/>
              <w:tabs>
                <w:tab w:val="left" w:pos="0"/>
              </w:tabs>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b/>
                <w:bCs/>
                <w:szCs w:val="20"/>
                <w:lang w:eastAsia="ko-KR"/>
              </w:rPr>
              <w:t>Proposal</w:t>
            </w:r>
            <w:r>
              <w:rPr>
                <w:rFonts w:ascii="Times New Roman" w:hAnsi="Times New Roman" w:eastAsiaTheme="minorEastAsia"/>
                <w:szCs w:val="20"/>
                <w:lang w:eastAsia="ko-KR"/>
              </w:rPr>
              <w:t>: The SSB transmission symbols are considered as active for the determination of the active durations of cell DTX.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Panasonic</w:t>
            </w:r>
          </w:p>
        </w:tc>
        <w:tc>
          <w:tcPr>
            <w:tcW w:w="8095" w:type="dxa"/>
          </w:tcPr>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We are supportive of the first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Hu</w:t>
            </w:r>
            <w:r>
              <w:rPr>
                <w:rFonts w:ascii="Times New Roman" w:hAnsi="Times New Roman" w:eastAsia="DengXian"/>
                <w:szCs w:val="20"/>
                <w:lang w:eastAsia="zh-CN"/>
              </w:rPr>
              <w:t xml:space="preserve">awei, </w:t>
            </w:r>
            <w:r>
              <w:rPr>
                <w:rFonts w:ascii="Times New Roman" w:hAnsi="Times New Roman"/>
                <w:szCs w:val="20"/>
                <w:lang w:eastAsia="zh-CN"/>
              </w:rPr>
              <w:t>HiSilicon</w:t>
            </w:r>
          </w:p>
        </w:tc>
        <w:tc>
          <w:tcPr>
            <w:tcW w:w="809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F</w:t>
            </w:r>
            <w:r>
              <w:rPr>
                <w:rFonts w:hint="eastAsia" w:ascii="Times New Roman" w:hAnsi="Times New Roman" w:eastAsia="DengXian"/>
                <w:szCs w:val="20"/>
                <w:lang w:eastAsia="zh-CN"/>
              </w:rPr>
              <w:t>rom</w:t>
            </w:r>
            <w:r>
              <w:rPr>
                <w:rFonts w:ascii="Times New Roman" w:hAnsi="Times New Roman" w:eastAsia="DengXian"/>
                <w:szCs w:val="20"/>
                <w:lang w:eastAsia="zh-CN"/>
              </w:rPr>
              <w:t xml:space="preserve"> RAN1’s perspective, we can discuss:</w:t>
            </w:r>
          </w:p>
          <w:p>
            <w:pPr>
              <w:pStyle w:val="15"/>
              <w:numPr>
                <w:ilvl w:val="0"/>
                <w:numId w:val="8"/>
              </w:numPr>
              <w:spacing w:before="120" w:after="0"/>
              <w:rPr>
                <w:rFonts w:ascii="Times New Roman" w:hAnsi="Times New Roman" w:eastAsia="DengXian"/>
                <w:szCs w:val="20"/>
                <w:lang w:eastAsia="zh-CN"/>
              </w:rPr>
            </w:pPr>
            <w:r>
              <w:rPr>
                <w:rFonts w:hint="eastAsia" w:ascii="Times New Roman" w:hAnsi="Times New Roman" w:eastAsia="DengXian"/>
                <w:szCs w:val="20"/>
                <w:lang w:eastAsia="zh-CN"/>
              </w:rPr>
              <w:t>Sig</w:t>
            </w:r>
            <w:r>
              <w:rPr>
                <w:rFonts w:ascii="Times New Roman" w:hAnsi="Times New Roman" w:eastAsia="DengXian"/>
                <w:szCs w:val="20"/>
                <w:lang w:eastAsia="zh-CN"/>
              </w:rPr>
              <w:t>nals/channels that cell DTX/DRX can impact, especially for reference signals</w:t>
            </w:r>
          </w:p>
          <w:p>
            <w:pPr>
              <w:pStyle w:val="15"/>
              <w:numPr>
                <w:ilvl w:val="0"/>
                <w:numId w:val="8"/>
              </w:numPr>
              <w:spacing w:before="120" w:after="0"/>
              <w:rPr>
                <w:rFonts w:ascii="Times New Roman" w:hAnsi="Times New Roman" w:eastAsia="DengXian"/>
                <w:szCs w:val="20"/>
                <w:lang w:eastAsia="zh-CN"/>
              </w:rPr>
            </w:pPr>
            <w:r>
              <w:rPr>
                <w:rFonts w:ascii="Times New Roman" w:hAnsi="Times New Roman" w:eastAsia="DengXian"/>
                <w:szCs w:val="20"/>
                <w:lang w:eastAsia="zh-CN"/>
              </w:rPr>
              <w:t>The design of L1 signaling for (de)activation</w:t>
            </w:r>
          </w:p>
          <w:p>
            <w:pPr>
              <w:pStyle w:val="15"/>
              <w:spacing w:before="120" w:after="0"/>
              <w:rPr>
                <w:rFonts w:ascii="Times New Roman" w:hAnsi="Times New Roman" w:eastAsia="Yu Mincho"/>
                <w:szCs w:val="20"/>
                <w:lang w:eastAsia="ja-JP"/>
              </w:rPr>
            </w:pPr>
            <w:r>
              <w:rPr>
                <w:rFonts w:ascii="Times New Roman" w:hAnsi="Times New Roman" w:eastAsia="DengXian"/>
                <w:szCs w:val="20"/>
                <w:lang w:eastAsia="zh-CN"/>
              </w:rPr>
              <w:t xml:space="preserve">3      </w:t>
            </w:r>
            <w:r>
              <w:rPr>
                <w:rFonts w:hint="eastAsia" w:ascii="Times New Roman" w:hAnsi="Times New Roman" w:eastAsia="DengXian"/>
                <w:szCs w:val="20"/>
                <w:lang w:eastAsia="zh-CN"/>
              </w:rPr>
              <w:t>U</w:t>
            </w:r>
            <w:r>
              <w:rPr>
                <w:rFonts w:ascii="Times New Roman" w:hAnsi="Times New Roman" w:eastAsia="DengXian"/>
                <w:szCs w:val="20"/>
                <w:lang w:eastAsia="zh-CN"/>
              </w:rPr>
              <w:t>E behavior when cell DTX/DRX and C-DRX are both configured or activated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CATT</w:t>
            </w:r>
          </w:p>
        </w:tc>
        <w:tc>
          <w:tcPr>
            <w:tcW w:w="809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 xml:space="preserve">RAN1 should discuss the physical layer procedure and Rel-18 UE behaviors as well as the Legacy UE behaviors when some of the physical channels/signals are not transmitted during gNB DTX inactive time.   All the other aspects, such as dynamic activation/deactivation, should be discussed after the UE behaviors are clearly defined.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C</w:t>
            </w:r>
            <w:r>
              <w:rPr>
                <w:rFonts w:ascii="Times New Roman" w:hAnsi="Times New Roman" w:eastAsia="DengXian"/>
                <w:szCs w:val="20"/>
                <w:lang w:eastAsia="zh-CN"/>
              </w:rPr>
              <w:t xml:space="preserve">hina </w:t>
            </w:r>
            <w:r>
              <w:rPr>
                <w:rFonts w:hint="eastAsia" w:ascii="Times New Roman" w:hAnsi="Times New Roman" w:eastAsia="DengXian"/>
                <w:szCs w:val="20"/>
                <w:lang w:eastAsia="zh-CN"/>
              </w:rPr>
              <w:t>Telecom</w:t>
            </w:r>
          </w:p>
        </w:tc>
        <w:tc>
          <w:tcPr>
            <w:tcW w:w="809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 xml:space="preserve">The </w:t>
            </w:r>
            <w:r>
              <w:rPr>
                <w:rFonts w:hint="eastAsia" w:ascii="Times New Roman" w:hAnsi="Times New Roman" w:eastAsia="DengXian"/>
                <w:szCs w:val="20"/>
                <w:lang w:eastAsia="zh-CN"/>
              </w:rPr>
              <w:t>following</w:t>
            </w:r>
            <w:r>
              <w:rPr>
                <w:rFonts w:ascii="Times New Roman" w:hAnsi="Times New Roman" w:eastAsia="DengXian"/>
                <w:szCs w:val="20"/>
                <w:lang w:eastAsia="zh-CN"/>
              </w:rPr>
              <w:t xml:space="preserve"> aspects can be further discussed in RAN1:</w:t>
            </w:r>
          </w:p>
          <w:p>
            <w:pPr>
              <w:pStyle w:val="15"/>
              <w:numPr>
                <w:ilvl w:val="0"/>
                <w:numId w:val="9"/>
              </w:numPr>
              <w:spacing w:before="120" w:after="0"/>
              <w:rPr>
                <w:rFonts w:ascii="Times New Roman" w:hAnsi="Times New Roman" w:eastAsia="DengXian"/>
                <w:szCs w:val="20"/>
                <w:lang w:eastAsia="zh-CN"/>
              </w:rPr>
            </w:pPr>
            <w:r>
              <w:rPr>
                <w:rFonts w:ascii="Times New Roman" w:hAnsi="Times New Roman" w:eastAsia="DengXian"/>
                <w:szCs w:val="20"/>
                <w:lang w:eastAsia="zh-CN"/>
              </w:rPr>
              <w:t>Which and how the signals/channels will be impacted by cell DTX/DRX</w:t>
            </w:r>
            <w:r>
              <w:rPr>
                <w:rFonts w:hint="eastAsia" w:ascii="Times New Roman" w:hAnsi="Times New Roman" w:eastAsia="DengXian"/>
                <w:szCs w:val="20"/>
                <w:lang w:eastAsia="zh-CN"/>
              </w:rPr>
              <w:t>,</w:t>
            </w:r>
            <w:r>
              <w:rPr>
                <w:rFonts w:ascii="Times New Roman" w:hAnsi="Times New Roman" w:eastAsia="DengXian"/>
                <w:szCs w:val="20"/>
                <w:lang w:eastAsia="zh-CN"/>
              </w:rPr>
              <w:t xml:space="preserve"> the RS should be concentrated first.</w:t>
            </w: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The L1 signals for indication the activation/de-activation of cell DTX/DRX.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DengXian"/>
                <w:szCs w:val="20"/>
                <w:lang w:eastAsia="zh-CN"/>
              </w:rPr>
            </w:pPr>
            <w:r>
              <w:rPr>
                <w:rFonts w:ascii="Times New Roman" w:hAnsi="Times New Roman" w:eastAsiaTheme="minorEastAsia"/>
                <w:szCs w:val="20"/>
                <w:lang w:eastAsia="ko-KR"/>
              </w:rPr>
              <w:t>LG Electronics</w:t>
            </w:r>
          </w:p>
        </w:tc>
        <w:tc>
          <w:tcPr>
            <w:tcW w:w="8095" w:type="dxa"/>
          </w:tcPr>
          <w:p>
            <w:pPr>
              <w:pStyle w:val="15"/>
              <w:spacing w:before="120" w:after="0"/>
              <w:rPr>
                <w:rFonts w:ascii="Times New Roman" w:hAnsi="Times New Roman" w:eastAsia="DengXian"/>
                <w:szCs w:val="20"/>
                <w:lang w:eastAsia="zh-CN"/>
              </w:rPr>
            </w:pPr>
            <w:r>
              <w:rPr>
                <w:rFonts w:ascii="Times New Roman" w:hAnsi="Times New Roman" w:eastAsiaTheme="minorEastAsia"/>
                <w:szCs w:val="20"/>
                <w:lang w:eastAsia="ko-KR"/>
              </w:rPr>
              <w:t xml:space="preserve">We share the same vie with Huawei and </w:t>
            </w:r>
            <w:r>
              <w:rPr>
                <w:rFonts w:hint="eastAsia" w:ascii="Times New Roman" w:hAnsi="Times New Roman" w:eastAsiaTheme="minorEastAsia"/>
                <w:szCs w:val="20"/>
                <w:lang w:eastAsia="ko-KR"/>
              </w:rPr>
              <w:t>at least the design of L1 signaling for (de)activation can be discussed in RAN1.</w:t>
            </w:r>
            <w:r>
              <w:rPr>
                <w:rFonts w:ascii="Times New Roman" w:hAnsi="Times New Roman" w:eastAsiaTheme="minorEastAsia"/>
                <w:szCs w:val="20"/>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S</w:t>
            </w:r>
            <w:r>
              <w:rPr>
                <w:rFonts w:ascii="Times New Roman" w:hAnsi="Times New Roman" w:eastAsia="DengXian"/>
                <w:szCs w:val="20"/>
                <w:lang w:eastAsia="zh-CN"/>
              </w:rPr>
              <w:t>preadtrum2</w:t>
            </w:r>
          </w:p>
        </w:tc>
        <w:tc>
          <w:tcPr>
            <w:tcW w:w="8095"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F</w:t>
            </w:r>
            <w:r>
              <w:rPr>
                <w:rFonts w:ascii="Times New Roman" w:hAnsi="Times New Roman" w:eastAsia="DengXian"/>
                <w:szCs w:val="20"/>
                <w:lang w:eastAsia="zh-CN"/>
              </w:rPr>
              <w:t>ine</w:t>
            </w:r>
          </w:p>
        </w:tc>
      </w:tr>
    </w:tbl>
    <w:p>
      <w:pPr>
        <w:pStyle w:val="15"/>
        <w:spacing w:after="0"/>
        <w:rPr>
          <w:rFonts w:ascii="Times New Roman" w:hAnsi="Times New Roman" w:eastAsiaTheme="minorEastAsia"/>
          <w:szCs w:val="20"/>
          <w:lang w:eastAsia="ko-KR"/>
        </w:rPr>
      </w:pP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p>
    <w:p>
      <w:pPr>
        <w:pStyle w:val="5"/>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Before summary of 1</w:t>
      </w:r>
      <w:r>
        <w:rPr>
          <w:rFonts w:ascii="Times New Roman" w:hAnsi="Times New Roman" w:eastAsiaTheme="minorEastAsia"/>
          <w:szCs w:val="20"/>
          <w:vertAlign w:val="superscript"/>
          <w:lang w:eastAsia="ko-KR"/>
        </w:rPr>
        <w:t>st</w:t>
      </w:r>
      <w:r>
        <w:rPr>
          <w:rFonts w:ascii="Times New Roman" w:hAnsi="Times New Roman" w:eastAsiaTheme="minorEastAsia"/>
          <w:szCs w:val="20"/>
          <w:lang w:eastAsia="ko-KR"/>
        </w:rPr>
        <w:t xml:space="preserve"> round of discussions are made, moderator would like to inform companies about latest RAN2 agreements on cell DTX/DRX, which is available in the Appendix.</w:t>
      </w: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r>
        <w:rPr>
          <w:rFonts w:ascii="Times New Roman" w:hAnsi="Times New Roman"/>
          <w:szCs w:val="20"/>
          <w:lang w:eastAsia="zh-CN"/>
        </w:rPr>
        <w:t>Several companies commented that RAN1 should further discuss about L1 signaling aspects for cell DTX/DRX. Given that RAN2 has agreed to benefits of supporting L1 signaling, and is asking RAN1 to look further into this, moderator thinks this should be further discussed.</w:t>
      </w: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r>
        <w:rPr>
          <w:rFonts w:ascii="Times New Roman" w:hAnsi="Times New Roman"/>
          <w:szCs w:val="20"/>
          <w:lang w:eastAsia="zh-CN"/>
        </w:rPr>
        <w:t>Samsung has suggested a proposal for agreement regarding SSB transmissions. While moderator thinks no specific agreements are needed for signals/channels that will persist as per current specification, moderator will put the proposal forward for discussion.</w:t>
      </w:r>
    </w:p>
    <w:p>
      <w:pPr>
        <w:pStyle w:val="15"/>
        <w:spacing w:after="0"/>
        <w:rPr>
          <w:rFonts w:ascii="Times New Roman" w:hAnsi="Times New Roman"/>
          <w:szCs w:val="20"/>
          <w:lang w:eastAsia="zh-CN"/>
        </w:rPr>
      </w:pPr>
    </w:p>
    <w:p>
      <w:pPr>
        <w:pStyle w:val="5"/>
        <w:rPr>
          <w:rFonts w:eastAsia="SimSun"/>
          <w:szCs w:val="18"/>
          <w:lang w:val="en-US" w:eastAsia="zh-CN"/>
        </w:rPr>
      </w:pPr>
      <w:r>
        <w:rPr>
          <w:rFonts w:eastAsia="SimSun"/>
          <w:szCs w:val="18"/>
          <w:lang w:val="en-US" w:eastAsia="zh-CN"/>
        </w:rPr>
        <w:t>[CLOSED-3</w:t>
      </w:r>
      <w:r>
        <w:rPr>
          <w:rFonts w:eastAsia="SimSun"/>
          <w:szCs w:val="18"/>
          <w:vertAlign w:val="superscript"/>
          <w:lang w:val="en-US" w:eastAsia="zh-CN"/>
        </w:rPr>
        <w:t>rd</w:t>
      </w:r>
      <w:r>
        <w:rPr>
          <w:rFonts w:eastAsia="SimSun"/>
          <w:szCs w:val="18"/>
          <w:lang w:val="en-US" w:eastAsia="zh-CN"/>
        </w:rPr>
        <w:t xml:space="preserve"> Round of Discussions]</w:t>
      </w:r>
    </w:p>
    <w:p>
      <w:pPr>
        <w:pStyle w:val="15"/>
        <w:spacing w:after="0"/>
        <w:rPr>
          <w:rFonts w:ascii="Times New Roman" w:hAnsi="Times New Roman"/>
          <w:szCs w:val="20"/>
          <w:lang w:eastAsia="zh-CN"/>
        </w:rPr>
      </w:pPr>
      <w:r>
        <w:rPr>
          <w:rFonts w:ascii="Times New Roman" w:hAnsi="Times New Roman"/>
          <w:szCs w:val="20"/>
          <w:lang w:eastAsia="zh-CN"/>
        </w:rPr>
        <w:t>Companies are asked to provide further comments on Proposal #1-2 from Samsung.</w:t>
      </w:r>
    </w:p>
    <w:p>
      <w:pPr>
        <w:pStyle w:val="7"/>
        <w:spacing w:after="120" w:line="240" w:lineRule="auto"/>
        <w:rPr>
          <w:rFonts w:ascii="Arial" w:hAnsi="Arial" w:cs="Arial"/>
        </w:rPr>
      </w:pPr>
      <w:r>
        <w:rPr>
          <w:rFonts w:ascii="Arial" w:hAnsi="Arial" w:cs="Arial"/>
        </w:rPr>
        <w:t>Proposal #1-2</w:t>
      </w:r>
    </w:p>
    <w:p>
      <w:pPr>
        <w:pStyle w:val="15"/>
        <w:numPr>
          <w:ilvl w:val="0"/>
          <w:numId w:val="10"/>
        </w:numPr>
        <w:tabs>
          <w:tab w:val="left" w:pos="0"/>
        </w:tabs>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The SSB transmission symbols are considered as active for the determination of the active durations of cell DTX.</w:t>
      </w: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r>
        <w:rPr>
          <w:rFonts w:ascii="Times New Roman" w:hAnsi="Times New Roman"/>
          <w:szCs w:val="20"/>
          <w:lang w:eastAsia="zh-CN"/>
        </w:rPr>
        <w:t>Beyond Proposal #1-2, moderator asks companies to provide further comments on any other proposal regarding general cell DTX/DRX operation that they would like to discuss and agree to.</w:t>
      </w:r>
    </w:p>
    <w:p>
      <w:pPr>
        <w:pStyle w:val="15"/>
        <w:spacing w:after="0"/>
        <w:rPr>
          <w:rFonts w:ascii="Times New Roman" w:hAnsi="Times New Roman"/>
          <w:szCs w:val="20"/>
          <w:lang w:eastAsia="zh-CN"/>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D8D8D8" w:themeFill="background1" w:themeFillShade="D9"/>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221" w:type="dxa"/>
            <w:shd w:val="clear" w:color="auto" w:fill="D8D8D8" w:themeFill="background1" w:themeFillShade="D9"/>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w:t>
            </w:r>
          </w:p>
        </w:tc>
        <w:tc>
          <w:tcPr>
            <w:tcW w:w="8221"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have agreed that SSB transmissions will not be impacted due to cell DTX/DRX, and hence SSB transmissions can be made outside active period of cell DTX as well as within active period. Hence, we do not think rendering SSB symbols to be active in a generic manner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Xiaomi</w:t>
            </w:r>
          </w:p>
        </w:tc>
        <w:tc>
          <w:tcPr>
            <w:tcW w:w="8221"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S</w:t>
            </w:r>
            <w:r>
              <w:rPr>
                <w:rFonts w:ascii="Times New Roman" w:hAnsi="Times New Roman" w:eastAsia="DengXian"/>
                <w:szCs w:val="20"/>
                <w:lang w:eastAsia="zh-CN"/>
              </w:rPr>
              <w:t>imilar view as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Samsung</w:t>
            </w:r>
          </w:p>
        </w:tc>
        <w:tc>
          <w:tcPr>
            <w:tcW w:w="8221"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@Intel, Xiaomi</w:t>
            </w: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As we have clarified in our contribution, the proposal can help reducing gNB transmission durations as well as user plane latency and thus is beneficial for network energy saving.</w:t>
            </w:r>
          </w:p>
          <w:p>
            <w:pPr>
              <w:pStyle w:val="15"/>
              <w:spacing w:before="120" w:after="0"/>
              <w:jc w:val="left"/>
              <w:rPr>
                <w:rFonts w:ascii="Times New Roman" w:hAnsi="Times New Roman" w:eastAsia="DengXian"/>
                <w:szCs w:val="20"/>
                <w:lang w:eastAsia="zh-CN"/>
              </w:rPr>
            </w:pPr>
            <w:r>
              <w:rPr>
                <w:bCs/>
                <w:lang w:eastAsia="zh-CN"/>
              </w:rPr>
              <w:t xml:space="preserve">An example is given below for illustration. The assumption is that the PDCCH is assumed not to be monitored by a UE during non-active durations. The baseline is that the active/non-active durations are determined based on </w:t>
            </w:r>
            <w:r>
              <w:t>periodicity, start slot/offset, and on duration of a cell DTX/DRX configuration</w:t>
            </w:r>
            <w:r>
              <w:rPr>
                <w:bCs/>
                <w:lang w:eastAsia="zh-CN"/>
              </w:rPr>
              <w:t>. Consider a case where a DL traffic arrives before the SSB transmission. If the proposal is not supported, UE will not monitor the PDCCH#1, if gNB would transmit the DL grant, gNB needs to defer the PDCCH #1 to a later PDCCH MO on the active symbols, e.g., PDCCH#2. On the contrary, if the proposal is supported, the SSB symbols are considered as active durations and the UE monitors the PDCCH on the SSB symbols, in this case, gNB can schedule PDCCH#1 and thus the increased latency can be avoided. In addition, if there is no other DL transmission in the 2</w:t>
            </w:r>
            <w:r>
              <w:rPr>
                <w:bCs/>
                <w:vertAlign w:val="superscript"/>
                <w:lang w:eastAsia="zh-CN"/>
              </w:rPr>
              <w:t>nd</w:t>
            </w:r>
            <w:r>
              <w:rPr>
                <w:bCs/>
                <w:lang w:eastAsia="zh-CN"/>
              </w:rPr>
              <w:t xml:space="preserve"> cycle, gNB does not need to transmit any PDCCH and thus can go to sleep for the active durations, the network energy saving gain can be thus increased by reducing the active RF durations. </w:t>
            </w:r>
            <w:r>
              <w:rPr>
                <w:bCs/>
                <w:lang w:eastAsia="ko-KR"/>
              </w:rPr>
              <w:drawing>
                <wp:inline distT="0" distB="0" distL="0" distR="0">
                  <wp:extent cx="5399405" cy="244284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400000" cy="2443108"/>
                          </a:xfrm>
                          <a:prstGeom prst="rect">
                            <a:avLst/>
                          </a:prstGeom>
                          <a:noFill/>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Fraunhofer</w:t>
            </w:r>
          </w:p>
        </w:tc>
        <w:tc>
          <w:tcPr>
            <w:tcW w:w="8221"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Our baseline assumption is that in most implementations the gNB will actually align the on-duration to include SSBs and Cell DTX/DRX periodicity to match SSB period. Perhaps, the proponents can clarify if there would be any benefits on top of such simpler baseline. Or, if the benefit comes only when combining short SSB cycle with a large Cell DTX/DRX cycle?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Nokia/NSB</w:t>
            </w:r>
          </w:p>
        </w:tc>
        <w:tc>
          <w:tcPr>
            <w:tcW w:w="8221"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@Samsung: try to check my understanding of your proposal:</w:t>
            </w:r>
          </w:p>
          <w:p>
            <w:pPr>
              <w:pStyle w:val="20"/>
              <w:spacing w:before="120"/>
              <w:jc w:val="both"/>
            </w:pPr>
            <w:r>
              <w:t>Is the question here on whether the UE can expect other transmissions which are frequency-multiplexed with the SSB transmission i.e. shall UE monitor PDCCH? Or you mean something else? If it is the case, we don’t the reason why not utilize the possibility for communication since the gNB is anyway awake.</w:t>
            </w:r>
          </w:p>
          <w:p>
            <w:pPr>
              <w:pStyle w:val="15"/>
              <w:spacing w:before="120" w:after="0"/>
              <w:rPr>
                <w:rFonts w:ascii="Times New Roman" w:hAnsi="Times New Roman" w:eastAsia="DengXi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ZTE, Sanechips</w:t>
            </w:r>
          </w:p>
        </w:tc>
        <w:tc>
          <w:tcPr>
            <w:tcW w:w="8221" w:type="dxa"/>
          </w:tcPr>
          <w:p>
            <w:pPr>
              <w:pStyle w:val="15"/>
              <w:spacing w:before="120" w:after="0"/>
              <w:jc w:val="left"/>
              <w:rPr>
                <w:bCs/>
                <w:lang w:eastAsia="zh-CN"/>
              </w:rPr>
            </w:pPr>
            <w:r>
              <w:rPr>
                <w:rFonts w:hint="eastAsia" w:ascii="Times New Roman" w:hAnsi="Times New Roman"/>
                <w:szCs w:val="20"/>
                <w:lang w:eastAsia="zh-CN"/>
              </w:rPr>
              <w:t>Agree with other companies</w:t>
            </w:r>
            <w:r>
              <w:rPr>
                <w:rFonts w:ascii="Times New Roman" w:hAnsi="Times New Roman"/>
                <w:szCs w:val="20"/>
                <w:lang w:eastAsia="zh-CN"/>
              </w:rPr>
              <w:t>’</w:t>
            </w:r>
            <w:r>
              <w:rPr>
                <w:rFonts w:hint="eastAsia" w:ascii="Times New Roman" w:hAnsi="Times New Roman"/>
                <w:szCs w:val="20"/>
                <w:lang w:eastAsia="zh-CN"/>
              </w:rPr>
              <w:t xml:space="preserve"> view.   Cell DTX/DRX doesn</w:t>
            </w:r>
            <w:r>
              <w:rPr>
                <w:rFonts w:ascii="Times New Roman" w:hAnsi="Times New Roman"/>
                <w:szCs w:val="20"/>
                <w:lang w:eastAsia="zh-CN"/>
              </w:rPr>
              <w:t>’</w:t>
            </w:r>
            <w:r>
              <w:rPr>
                <w:rFonts w:hint="eastAsia" w:ascii="Times New Roman" w:hAnsi="Times New Roman"/>
                <w:szCs w:val="20"/>
                <w:lang w:eastAsia="zh-CN"/>
              </w:rPr>
              <w:t xml:space="preserve">t impact </w:t>
            </w:r>
            <w:r>
              <w:rPr>
                <w:rFonts w:ascii="Times New Roman" w:hAnsi="Times New Roman" w:eastAsiaTheme="minorEastAsia"/>
                <w:szCs w:val="20"/>
                <w:lang w:eastAsia="ko-KR"/>
              </w:rPr>
              <w:t>SSB transmissions.</w:t>
            </w:r>
            <w:r>
              <w:rPr>
                <w:rFonts w:hint="eastAsia" w:ascii="Times New Roman" w:hAnsi="Times New Roman"/>
                <w:szCs w:val="20"/>
                <w:lang w:eastAsia="zh-CN"/>
              </w:rPr>
              <w:t xml:space="preserve"> The benefits of additional consideration are unclear.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A</w:t>
            </w:r>
            <w:r>
              <w:rPr>
                <w:rFonts w:ascii="Times New Roman" w:hAnsi="Times New Roman" w:eastAsia="DengXian"/>
                <w:szCs w:val="20"/>
                <w:lang w:eastAsia="zh-CN"/>
              </w:rPr>
              <w:t xml:space="preserve">pple </w:t>
            </w:r>
          </w:p>
        </w:tc>
        <w:tc>
          <w:tcPr>
            <w:tcW w:w="8221" w:type="dxa"/>
          </w:tcPr>
          <w:p>
            <w:pPr>
              <w:pStyle w:val="15"/>
              <w:spacing w:before="120" w:after="0"/>
              <w:jc w:val="left"/>
              <w:rPr>
                <w:rFonts w:ascii="Times New Roman" w:hAnsi="Times New Roman"/>
                <w:szCs w:val="20"/>
                <w:lang w:eastAsia="zh-CN"/>
              </w:rPr>
            </w:pPr>
            <w:r>
              <w:rPr>
                <w:rFonts w:ascii="Times New Roman" w:hAnsi="Times New Roman"/>
                <w:szCs w:val="20"/>
                <w:lang w:eastAsia="zh-CN"/>
              </w:rPr>
              <w:t>We tend to understand the motivation of utilizing the SSB symbols for transmission of other signals/channels, since gNB anyway needs to wake. However, defining these symbols as active would require UE to monitor PDCCH on these symbols which significantly sacrifices UE power. We do not support the current proposal but are open to discuss what signals/channels can be assumed to be available on symbols with SSB</w:t>
            </w:r>
            <w:r>
              <w:t>, paging, and SIBs.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Hu</w:t>
            </w:r>
            <w:r>
              <w:rPr>
                <w:rFonts w:ascii="Times New Roman" w:hAnsi="Times New Roman" w:eastAsia="DengXian"/>
                <w:szCs w:val="20"/>
                <w:lang w:eastAsia="zh-CN"/>
              </w:rPr>
              <w:t xml:space="preserve">awei, </w:t>
            </w:r>
            <w:r>
              <w:rPr>
                <w:rFonts w:ascii="Times New Roman" w:hAnsi="Times New Roman"/>
                <w:szCs w:val="20"/>
                <w:lang w:eastAsia="zh-CN"/>
              </w:rPr>
              <w:t>HiSilicon</w:t>
            </w:r>
          </w:p>
        </w:tc>
        <w:tc>
          <w:tcPr>
            <w:tcW w:w="8221" w:type="dxa"/>
          </w:tcPr>
          <w:p>
            <w:pPr>
              <w:pStyle w:val="15"/>
              <w:spacing w:before="120" w:after="0"/>
              <w:rPr>
                <w:rFonts w:eastAsia="DengXian"/>
                <w:sz w:val="22"/>
                <w:szCs w:val="22"/>
                <w:lang w:eastAsia="zh-CN"/>
              </w:rPr>
            </w:pPr>
            <w:r>
              <w:rPr>
                <w:rFonts w:ascii="Times New Roman" w:hAnsi="Times New Roman" w:eastAsia="DengXian"/>
                <w:szCs w:val="20"/>
                <w:lang w:eastAsia="zh-CN"/>
              </w:rPr>
              <w:t>We agree with ZTE and other companies. It is confirmed in WID that cell DTX/DRX will not affect SSB transmission. Defining the SSB transmission time as active time is not needed because:</w:t>
            </w:r>
          </w:p>
          <w:p>
            <w:pPr>
              <w:pStyle w:val="15"/>
              <w:numPr>
                <w:ilvl w:val="0"/>
                <w:numId w:val="11"/>
              </w:numPr>
              <w:spacing w:before="120" w:after="0"/>
              <w:rPr>
                <w:rFonts w:ascii="Times New Roman" w:hAnsi="Times New Roman" w:eastAsia="DengXian"/>
                <w:szCs w:val="20"/>
                <w:lang w:eastAsia="zh-CN"/>
              </w:rPr>
            </w:pPr>
            <w:r>
              <w:rPr>
                <w:rFonts w:ascii="Times New Roman" w:hAnsi="Times New Roman" w:eastAsia="DengXian"/>
                <w:szCs w:val="20"/>
                <w:lang w:eastAsia="zh-CN"/>
              </w:rPr>
              <w:t>Through gNB implementation, the transmission occasion of SSB may be covered by the active period of cell DTX.</w:t>
            </w:r>
          </w:p>
          <w:p>
            <w:pPr>
              <w:pStyle w:val="15"/>
              <w:numPr>
                <w:ilvl w:val="0"/>
                <w:numId w:val="11"/>
              </w:numPr>
              <w:spacing w:before="120" w:after="0"/>
              <w:rPr>
                <w:rFonts w:ascii="Times New Roman" w:hAnsi="Times New Roman" w:eastAsia="DengXian"/>
                <w:szCs w:val="20"/>
                <w:lang w:eastAsia="zh-CN"/>
              </w:rPr>
            </w:pPr>
            <w:r>
              <w:rPr>
                <w:rFonts w:ascii="Times New Roman" w:hAnsi="Times New Roman" w:eastAsia="DengXian"/>
                <w:szCs w:val="20"/>
                <w:lang w:eastAsia="zh-CN"/>
              </w:rPr>
              <w:t>If SSB is still transmits outside the Cell DTX active period, with the definition of active time in SSB transmission, UE may periodically wake up to monitor PDCCH. In fact, UE may not need to wake up and receive SSB in every occasion.</w:t>
            </w:r>
          </w:p>
          <w:p>
            <w:pPr>
              <w:pStyle w:val="15"/>
              <w:spacing w:before="120" w:after="0"/>
              <w:jc w:val="left"/>
              <w:rPr>
                <w:rFonts w:ascii="Times New Roman" w:hAnsi="Times New Roman"/>
                <w:szCs w:val="20"/>
                <w:lang w:eastAsia="zh-CN"/>
              </w:rPr>
            </w:pPr>
            <w:r>
              <w:rPr>
                <w:rFonts w:ascii="Times New Roman" w:hAnsi="Times New Roman" w:eastAsia="DengXian"/>
                <w:szCs w:val="20"/>
                <w:lang w:eastAsia="zh-CN"/>
              </w:rPr>
              <w:t>Similar to the UE behavior in C-DRX, SSB can be transmitted within inactive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CATT</w:t>
            </w:r>
          </w:p>
        </w:tc>
        <w:tc>
          <w:tcPr>
            <w:tcW w:w="8221"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We are OK.  However, it is only for “a given cell” configured with cell DTX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Qualcomm4</w:t>
            </w:r>
          </w:p>
        </w:tc>
        <w:tc>
          <w:tcPr>
            <w:tcW w:w="8221"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 xml:space="preserve">Agree with views from Intel.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CEWiT</w:t>
            </w:r>
          </w:p>
        </w:tc>
        <w:tc>
          <w:tcPr>
            <w:tcW w:w="8221"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S</w:t>
            </w:r>
            <w:r>
              <w:rPr>
                <w:rFonts w:ascii="Times New Roman" w:hAnsi="Times New Roman" w:eastAsia="DengXian"/>
                <w:szCs w:val="20"/>
                <w:lang w:eastAsia="zh-CN"/>
              </w:rPr>
              <w:t>imilar view as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InterDigital</w:t>
            </w:r>
          </w:p>
        </w:tc>
        <w:tc>
          <w:tcPr>
            <w:tcW w:w="8221"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Agree with Intel and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DengXian"/>
                <w:szCs w:val="20"/>
                <w:lang w:eastAsia="zh-CN"/>
              </w:rPr>
            </w:pPr>
            <w:r>
              <w:rPr>
                <w:rFonts w:ascii="Times New Roman" w:hAnsi="Times New Roman" w:eastAsia="Malgun Gothic"/>
                <w:szCs w:val="20"/>
                <w:lang w:eastAsia="ko-KR"/>
              </w:rPr>
              <w:t>ETRI</w:t>
            </w:r>
          </w:p>
        </w:tc>
        <w:tc>
          <w:tcPr>
            <w:tcW w:w="8221"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The proposal seems a further optimization on top of what we have in the WID. It may not be necessary to achieve our primary goals.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C</w:t>
            </w:r>
            <w:r>
              <w:rPr>
                <w:rFonts w:ascii="Times New Roman" w:hAnsi="Times New Roman" w:eastAsia="DengXian"/>
                <w:szCs w:val="20"/>
                <w:lang w:eastAsia="zh-CN"/>
              </w:rPr>
              <w:t>hina Telecom</w:t>
            </w:r>
          </w:p>
        </w:tc>
        <w:tc>
          <w:tcPr>
            <w:tcW w:w="8221"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 xml:space="preserve">Agree with companies that SSB transmission shouldn’t defined as the active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DengXian"/>
                <w:szCs w:val="20"/>
                <w:lang w:eastAsia="zh-CN"/>
              </w:rPr>
            </w:pPr>
            <w:r>
              <w:rPr>
                <w:rFonts w:ascii="Times New Roman" w:hAnsi="Times New Roman" w:eastAsia="Malgun Gothic"/>
                <w:szCs w:val="20"/>
                <w:lang w:eastAsia="ko-KR"/>
              </w:rPr>
              <w:t>LG Electronics</w:t>
            </w:r>
          </w:p>
        </w:tc>
        <w:tc>
          <w:tcPr>
            <w:tcW w:w="8221" w:type="dxa"/>
          </w:tcPr>
          <w:p>
            <w:pPr>
              <w:pStyle w:val="15"/>
              <w:spacing w:before="120" w:after="0"/>
              <w:rPr>
                <w:rFonts w:ascii="Times New Roman" w:hAnsi="Times New Roman" w:eastAsia="DengXian"/>
                <w:szCs w:val="20"/>
                <w:lang w:eastAsia="zh-CN"/>
              </w:rPr>
            </w:pPr>
            <w:r>
              <w:rPr>
                <w:rFonts w:ascii="Times New Roman" w:hAnsi="Times New Roman" w:eastAsiaTheme="minorEastAsia"/>
                <w:szCs w:val="20"/>
                <w:lang w:eastAsia="ko-KR"/>
              </w:rPr>
              <w:t>We understand the motivation of the Samsung’s proposal, but it can be considered after the discussion in Section 2.4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CMCC</w:t>
            </w:r>
          </w:p>
        </w:tc>
        <w:tc>
          <w:tcPr>
            <w:tcW w:w="8221"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We understand the motivation.</w:t>
            </w: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If the gNB wants to make full use of the wake up duration, it can configure the the signals which are not affected by non-active period with the same slot or neighboring slot, such as the L1 cell DTX/DRX activation/deactivation signalling or CSI-RS.</w:t>
            </w: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But if these slots carrying SSB are treated as active, then gNB may also have to do corresponding data processing, and listen to feedback. Since the HARQ operation is not decided now, if DG scheduling is happened on these slots, and HARQ reception and retransmission are all allowed during the non-active period, so there is a risk that the non-active periods of cell DTX will be fragment into a lot of non-consecutive duration, the power saving of gNB will be reduced.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Malgun Gothic"/>
                <w:szCs w:val="20"/>
                <w:lang w:eastAsia="ko-KR"/>
              </w:rPr>
            </w:pPr>
            <w:r>
              <w:rPr>
                <w:rFonts w:ascii="Times New Roman" w:hAnsi="Times New Roman" w:eastAsia="DengXian"/>
                <w:szCs w:val="20"/>
                <w:lang w:eastAsia="zh-CN"/>
              </w:rPr>
              <w:t>Ericsson2</w:t>
            </w:r>
          </w:p>
        </w:tc>
        <w:tc>
          <w:tcPr>
            <w:tcW w:w="8221"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 xml:space="preserve">We are open to consider this and suggest rewording as follows. </w:t>
            </w:r>
          </w:p>
          <w:p>
            <w:pPr>
              <w:pStyle w:val="15"/>
              <w:numPr>
                <w:ilvl w:val="0"/>
                <w:numId w:val="10"/>
              </w:numPr>
              <w:tabs>
                <w:tab w:val="left" w:pos="0"/>
              </w:tabs>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OFDM symbols containing SSB are considered part of active period for cell DTX.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DOCOMO</w:t>
            </w:r>
          </w:p>
        </w:tc>
        <w:tc>
          <w:tcPr>
            <w:tcW w:w="8221"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S</w:t>
            </w:r>
            <w:r>
              <w:rPr>
                <w:rFonts w:ascii="Times New Roman" w:hAnsi="Times New Roman" w:eastAsia="DengXian"/>
                <w:szCs w:val="20"/>
                <w:lang w:eastAsia="zh-CN"/>
              </w:rPr>
              <w:t>imilar view as Intel.</w:t>
            </w:r>
          </w:p>
        </w:tc>
      </w:tr>
    </w:tbl>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p>
    <w:p>
      <w:pPr>
        <w:pStyle w:val="5"/>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pPr>
        <w:pStyle w:val="15"/>
        <w:spacing w:after="0"/>
        <w:rPr>
          <w:rFonts w:ascii="Times New Roman" w:hAnsi="Times New Roman"/>
          <w:szCs w:val="20"/>
          <w:lang w:eastAsia="zh-CN"/>
        </w:rPr>
      </w:pPr>
      <w:r>
        <w:rPr>
          <w:rFonts w:ascii="Times New Roman" w:hAnsi="Times New Roman"/>
          <w:szCs w:val="20"/>
          <w:lang w:eastAsia="zh-CN"/>
        </w:rPr>
        <w:t>Several companies (Intel, Xiaomi, ZTE/Sanechips, Apple, Huawei/HiSilicon, Qualcomm, CEWiT, Interdigital, ETRI, China Telecom), Docomo commented that Proposal #1-2 is not necessary. Moderator suggest Samsung to continue further discussion on the proposal and assume Proposal #1-2 is not stable enough for agreement.</w:t>
      </w:r>
    </w:p>
    <w:p>
      <w:pPr>
        <w:pStyle w:val="15"/>
        <w:spacing w:after="0"/>
        <w:rPr>
          <w:rFonts w:ascii="Times New Roman" w:hAnsi="Times New Roman"/>
          <w:szCs w:val="20"/>
          <w:lang w:eastAsia="zh-CN"/>
        </w:rPr>
      </w:pPr>
    </w:p>
    <w:p>
      <w:pPr>
        <w:pStyle w:val="5"/>
        <w:rPr>
          <w:rFonts w:eastAsia="SimSun"/>
          <w:szCs w:val="18"/>
          <w:lang w:val="en-US" w:eastAsia="zh-CN"/>
        </w:rPr>
      </w:pPr>
      <w:r>
        <w:rPr>
          <w:rFonts w:eastAsia="SimSun"/>
          <w:szCs w:val="18"/>
          <w:lang w:val="en-US" w:eastAsia="zh-CN"/>
        </w:rPr>
        <w:t>[CLOSED-4</w:t>
      </w:r>
      <w:r>
        <w:rPr>
          <w:rFonts w:eastAsia="SimSun"/>
          <w:szCs w:val="18"/>
          <w:vertAlign w:val="superscript"/>
          <w:lang w:val="en-US" w:eastAsia="zh-CN"/>
        </w:rPr>
        <w:t>th</w:t>
      </w:r>
      <w:r>
        <w:rPr>
          <w:rFonts w:eastAsia="SimSun"/>
          <w:szCs w:val="18"/>
          <w:lang w:val="en-US" w:eastAsia="zh-CN"/>
        </w:rPr>
        <w:t xml:space="preserve"> Round of Discussions]</w:t>
      </w:r>
    </w:p>
    <w:p>
      <w:pPr>
        <w:pStyle w:val="15"/>
        <w:spacing w:after="0"/>
        <w:rPr>
          <w:rFonts w:ascii="Times New Roman" w:hAnsi="Times New Roman"/>
          <w:szCs w:val="20"/>
          <w:lang w:eastAsia="zh-CN"/>
        </w:rPr>
      </w:pPr>
      <w:r>
        <w:rPr>
          <w:rFonts w:ascii="Times New Roman" w:hAnsi="Times New Roman"/>
          <w:szCs w:val="20"/>
          <w:lang w:eastAsia="zh-CN"/>
        </w:rPr>
        <w:t>Moderator asks companies to provide further comments on any other proposal regarding general cell DTX/DRX operation that they would like to discuss and agree to. Moderator will draft the proposal based on comments received.</w:t>
      </w: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r>
        <w:rPr>
          <w:rFonts w:ascii="Times New Roman" w:hAnsi="Times New Roman"/>
          <w:szCs w:val="20"/>
          <w:lang w:eastAsia="zh-CN"/>
        </w:rPr>
        <w:t>While Proposal #1-2 receive several comments, moderator would like to use the this agenda to continue discussion. Moderator has revised the proposal based on Ericsson’s comment which seem to be better way to capture the intent of Samsung’s original proposal. Updated proposal in Proposal #1-2A.</w:t>
      </w:r>
    </w:p>
    <w:p>
      <w:pPr>
        <w:pStyle w:val="15"/>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#1-2A</w:t>
      </w:r>
    </w:p>
    <w:p>
      <w:pPr>
        <w:pStyle w:val="15"/>
        <w:numPr>
          <w:ilvl w:val="0"/>
          <w:numId w:val="10"/>
        </w:numPr>
        <w:tabs>
          <w:tab w:val="left" w:pos="0"/>
        </w:tabs>
        <w:overflowPunct w:val="0"/>
        <w:spacing w:after="0" w:line="252" w:lineRule="auto"/>
        <w:rPr>
          <w:rFonts w:ascii="Times New Roman" w:hAnsi="Times New Roman" w:eastAsiaTheme="minorEastAsia"/>
          <w:strike/>
          <w:color w:val="C00000"/>
          <w:szCs w:val="20"/>
          <w:lang w:eastAsia="ko-KR"/>
        </w:rPr>
      </w:pPr>
      <w:r>
        <w:rPr>
          <w:rFonts w:ascii="Times New Roman" w:hAnsi="Times New Roman" w:eastAsiaTheme="minorEastAsia"/>
          <w:strike/>
          <w:color w:val="C00000"/>
          <w:szCs w:val="20"/>
          <w:lang w:eastAsia="ko-KR"/>
        </w:rPr>
        <w:t>The SSB transmission symbols are considered as active for the determination of the active durations of cell DTX.</w:t>
      </w:r>
    </w:p>
    <w:p>
      <w:pPr>
        <w:pStyle w:val="15"/>
        <w:numPr>
          <w:ilvl w:val="0"/>
          <w:numId w:val="10"/>
        </w:numPr>
        <w:tabs>
          <w:tab w:val="left" w:pos="0"/>
        </w:tabs>
        <w:overflowPunct w:val="0"/>
        <w:spacing w:after="0" w:line="252" w:lineRule="auto"/>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OFDM symbols containing SSB are considered part of active period for cell DTX.</w:t>
      </w: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FBE4D5" w:themeFill="accent2" w:themeFillTint="33"/>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221" w:type="dxa"/>
            <w:shd w:val="clear" w:color="auto" w:fill="FBE4D5" w:themeFill="accent2" w:themeFillTint="33"/>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X</w:t>
            </w:r>
            <w:r>
              <w:rPr>
                <w:rFonts w:ascii="Times New Roman" w:hAnsi="Times New Roman" w:eastAsia="DengXian"/>
                <w:szCs w:val="20"/>
                <w:lang w:eastAsia="zh-CN"/>
              </w:rPr>
              <w:t>iaomi</w:t>
            </w:r>
          </w:p>
        </w:tc>
        <w:tc>
          <w:tcPr>
            <w:tcW w:w="8221"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T</w:t>
            </w:r>
            <w:r>
              <w:rPr>
                <w:rFonts w:ascii="Times New Roman" w:hAnsi="Times New Roman" w:eastAsia="DengXian"/>
                <w:szCs w:val="20"/>
                <w:lang w:eastAsia="zh-CN"/>
              </w:rPr>
              <w:t xml:space="preserve">hank Samsung for detailed explaination, we understand the intention now. </w:t>
            </w: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 xml:space="preserve">But we have the same thinking as CMCC </w:t>
            </w:r>
            <w:r>
              <w:rPr>
                <w:rFonts w:hint="eastAsia" w:ascii="Times New Roman" w:hAnsi="Times New Roman" w:eastAsia="DengXian"/>
                <w:szCs w:val="20"/>
                <w:lang w:eastAsia="zh-CN"/>
              </w:rPr>
              <w:t>that</w:t>
            </w:r>
            <w:r>
              <w:rPr>
                <w:rFonts w:ascii="Times New Roman" w:hAnsi="Times New Roman" w:eastAsia="DengXian"/>
                <w:szCs w:val="20"/>
                <w:lang w:eastAsia="zh-CN"/>
              </w:rPr>
              <w:t xml:space="preserve"> the non-active periods of cell DTX will be fragment into a lot of non-consecutive duration,gNB has to switch from active-nonactive modes frequently. The power saving of gNB will be reduced. </w:t>
            </w:r>
            <w:r>
              <w:rPr>
                <w:rFonts w:hint="eastAsia" w:ascii="Times New Roman" w:hAnsi="Times New Roman" w:eastAsia="DengXian"/>
                <w:szCs w:val="20"/>
                <w:lang w:eastAsia="zh-CN"/>
              </w:rPr>
              <w:t>And</w:t>
            </w:r>
            <w:r>
              <w:rPr>
                <w:rFonts w:ascii="Times New Roman" w:hAnsi="Times New Roman" w:eastAsia="DengXian"/>
                <w:szCs w:val="20"/>
                <w:lang w:eastAsia="zh-CN"/>
              </w:rPr>
              <w:t xml:space="preserve"> UE </w:t>
            </w:r>
            <w:r>
              <w:rPr>
                <w:rFonts w:hint="eastAsia" w:ascii="Times New Roman" w:hAnsi="Times New Roman" w:eastAsia="DengXian"/>
                <w:szCs w:val="20"/>
                <w:lang w:eastAsia="zh-CN"/>
              </w:rPr>
              <w:t>has</w:t>
            </w:r>
            <w:r>
              <w:rPr>
                <w:rFonts w:ascii="Times New Roman" w:hAnsi="Times New Roman" w:eastAsia="DengXian"/>
                <w:szCs w:val="20"/>
                <w:lang w:eastAsia="zh-CN"/>
              </w:rPr>
              <w:t xml:space="preserve"> to do PDCCH monitoring and other DL </w:t>
            </w:r>
            <w:r>
              <w:rPr>
                <w:rFonts w:hint="eastAsia" w:ascii="Times New Roman" w:hAnsi="Times New Roman" w:eastAsia="DengXian"/>
                <w:szCs w:val="20"/>
                <w:lang w:eastAsia="zh-CN"/>
              </w:rPr>
              <w:t>receptions</w:t>
            </w:r>
            <w:r>
              <w:rPr>
                <w:rFonts w:ascii="Times New Roman" w:hAnsi="Times New Roman" w:eastAsia="DengXian"/>
                <w:szCs w:val="20"/>
                <w:lang w:eastAsia="zh-CN"/>
              </w:rPr>
              <w:t xml:space="preserve"> on those active symbols, which also </w:t>
            </w:r>
            <w:r>
              <w:rPr>
                <w:rFonts w:hint="eastAsia" w:ascii="Times New Roman" w:hAnsi="Times New Roman" w:eastAsia="DengXian"/>
                <w:szCs w:val="20"/>
                <w:lang w:eastAsia="zh-CN"/>
              </w:rPr>
              <w:t>forces</w:t>
            </w:r>
            <w:r>
              <w:rPr>
                <w:rFonts w:ascii="Times New Roman" w:hAnsi="Times New Roman" w:eastAsia="DengXian"/>
                <w:szCs w:val="20"/>
                <w:lang w:eastAsia="zh-CN"/>
              </w:rPr>
              <w:t xml:space="preserve"> UE switch from active-nonactive modes frequently</w:t>
            </w:r>
            <w:r>
              <w:rPr>
                <w:rFonts w:hint="eastAsia" w:ascii="Times New Roman" w:hAnsi="Times New Roman" w:eastAsia="DengXian"/>
                <w:szCs w:val="20"/>
                <w:lang w:eastAsia="zh-CN"/>
              </w:rPr>
              <w:t>.</w:t>
            </w:r>
            <w:r>
              <w:rPr>
                <w:rFonts w:ascii="Times New Roman" w:hAnsi="Times New Roman" w:eastAsia="DengXian"/>
                <w:szCs w:val="20"/>
                <w:lang w:eastAsia="zh-CN"/>
              </w:rPr>
              <w:t xml:space="preserve"> The power saving gain of both gNB and UE will be reduced.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Samsung</w:t>
            </w:r>
          </w:p>
        </w:tc>
        <w:tc>
          <w:tcPr>
            <w:tcW w:w="8221"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Support the proposal.</w:t>
            </w: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@Xiaomi, CMCC We do not agree with “non-active periods of cell DTX will be fragment into a lot of non-consecutive duration, gNB has to switch from active-nonactive modes frequently. The power saving of gNB will be reduced” because SSB is transmitted anyway, therefore gNB cannot go to sleep when transmitting SSB, the SSB symbols cannot be non-active from gNB’s perspective, the only difference is whether UE assume these SSB symbols as active. If UE assumes the SSB symbols as active, gNB can transmit PDCCH simultaneously for example, otherwise, gNB will not transmit the PDCCH. As we clarified in the previous round, there can be NES gain instead of NES loss.</w:t>
            </w: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@Xiaomi, Apple, HW Regarding the UE energy consumption on PDCCH monitoring, it is up to gNB whether to configure the search space on the SSB symbols, if it is configured, UE should monitor, there is no difference from to monitor the PDCCH in active symbols. Actually, if the active time is increased because of the SSB symbols, the on duration can be reduced, it is not always true that the UE energy consumption is increased. In addition, compared with UE energy consumption, prioritized NES gain is more important for this WI.</w:t>
            </w: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 xml:space="preserve">@ Fraunhofer We do not agree with the restriction on the alignment between SSB and Cell DTX/DRX periodicity, if this is the common understanding the Note “Note: No change for SSB transmission due to cell DTX/DRX.” is not needed in the WID, instead, another note should clarify that the on-durations always include SSBs. The benefits come from in any case when the SSB is transmitted during non-active period. </w:t>
            </w: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 xml:space="preserve">@Nokia Yes, the intention is that UE can receive other transmissions frequency-multiplexed with the SSB transmission. </w:t>
            </w: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@ZTE The proposal is not about whether cell DTX/DRX impacts SSB transmission, on the contrary, it discusses the SSB transmission impacts on cell DTX/DRX. It gives gNB more chances to transmit the disabled channels (e.g., PDCCH) during non-active time, the scheduling flexibility is increased. If gNB can transmit the PDCCH FDMed with SSB, the transmitting time can be reduced compared with separately transmitting the SSB and PDCCH.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A</w:t>
            </w:r>
            <w:r>
              <w:rPr>
                <w:rFonts w:ascii="Times New Roman" w:hAnsi="Times New Roman" w:eastAsia="DengXian"/>
                <w:szCs w:val="20"/>
                <w:lang w:eastAsia="zh-CN"/>
              </w:rPr>
              <w:t xml:space="preserve">pple </w:t>
            </w:r>
          </w:p>
        </w:tc>
        <w:tc>
          <w:tcPr>
            <w:tcW w:w="8221"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 xml:space="preserve">Similar view as Xiaomi. As we commented, we could not support SSB symbols to be considered as active, but we are open to discuss </w:t>
            </w:r>
            <w:r>
              <w:rPr>
                <w:rFonts w:ascii="Times New Roman" w:hAnsi="Times New Roman"/>
                <w:szCs w:val="20"/>
                <w:lang w:eastAsia="zh-CN"/>
              </w:rPr>
              <w:t>what other signals/channels can be assumed to be available on symbols with SSB</w:t>
            </w:r>
            <w:r>
              <w:t>, paging, and SIBs.</w:t>
            </w: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 xml:space="preserve">@Samsung, For the Type 0/0A/1/2 PDCCH, if NW configures them on the SSB symbols, UE will be more than happy to monitor, however, at least for USS, UE do not need to monitor during the non-active period (even if not agreed yet, we see a majority support) if those symbols are not viewed as active.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Spreadtrum3</w:t>
            </w:r>
          </w:p>
        </w:tc>
        <w:tc>
          <w:tcPr>
            <w:tcW w:w="8221"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It may cause hard maintenance for spec. And, UE may measure SSB bursts in SMTC, and measure a subset of SSBs within a SSB burst. UE cannot rely on SSB bursts to know active symbols of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LG Electronics</w:t>
            </w:r>
          </w:p>
        </w:tc>
        <w:tc>
          <w:tcPr>
            <w:tcW w:w="8221"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prefer to consider this issue after the discussion results in Section 2.4, and we think it is necessary to first check how beneficial FDMed transmission using SSB transmission symbols is in practice.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w:t>
            </w:r>
          </w:p>
        </w:tc>
        <w:tc>
          <w:tcPr>
            <w:tcW w:w="8221" w:type="dxa"/>
          </w:tcPr>
          <w:p>
            <w:pPr>
              <w:pStyle w:val="15"/>
              <w:spacing w:before="120" w:after="0"/>
              <w:rPr>
                <w:rFonts w:ascii="Times New Roman" w:hAnsi="Times New Roman" w:eastAsiaTheme="minorEastAsia"/>
                <w:szCs w:val="20"/>
                <w:lang w:eastAsia="ko-KR"/>
              </w:rPr>
            </w:pPr>
            <w:r>
              <w:rPr>
                <w:rFonts w:eastAsiaTheme="minorEastAsia"/>
                <w:lang w:eastAsia="ko-KR"/>
              </w:rPr>
              <w:t xml:space="preserve">To our view, it is sensible to utilize the active SSB symbol for transmissions even during the non-active period. As said, </w:t>
            </w:r>
            <w:r>
              <w:t>the gNB is anyway awake in this SSB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tcPr>
          <w:p>
            <w:pPr>
              <w:pStyle w:val="15"/>
              <w:spacing w:before="120" w:after="0"/>
              <w:rPr>
                <w:rFonts w:ascii="Times New Roman" w:hAnsi="Times New Roman" w:eastAsiaTheme="minorEastAsia"/>
                <w:szCs w:val="20"/>
                <w:lang w:eastAsia="ko-KR"/>
              </w:rPr>
            </w:pPr>
            <w:r>
              <w:rPr>
                <w:rFonts w:hint="eastAsia" w:ascii="Times New Roman" w:hAnsi="Times New Roman" w:eastAsia="Yu Mincho"/>
                <w:szCs w:val="20"/>
                <w:lang w:eastAsia="ja-JP"/>
              </w:rPr>
              <w:t>F</w:t>
            </w:r>
            <w:r>
              <w:rPr>
                <w:rFonts w:ascii="Times New Roman" w:hAnsi="Times New Roman" w:eastAsia="Yu Mincho"/>
                <w:szCs w:val="20"/>
                <w:lang w:eastAsia="ja-JP"/>
              </w:rPr>
              <w:t>ujitsu</w:t>
            </w:r>
          </w:p>
        </w:tc>
        <w:tc>
          <w:tcPr>
            <w:tcW w:w="8221" w:type="dxa"/>
          </w:tcPr>
          <w:p>
            <w:pPr>
              <w:pStyle w:val="15"/>
              <w:spacing w:before="120" w:after="0"/>
              <w:rPr>
                <w:rFonts w:eastAsiaTheme="minorEastAsia"/>
                <w:lang w:eastAsia="ko-KR"/>
              </w:rPr>
            </w:pPr>
            <w:r>
              <w:rPr>
                <w:rFonts w:ascii="Times New Roman" w:hAnsi="Times New Roman" w:eastAsia="DengXian"/>
                <w:szCs w:val="20"/>
                <w:lang w:eastAsia="zh-CN"/>
              </w:rPr>
              <w:t xml:space="preserve">We share the same view as Spreadtrum that UEs may not need to receive SSB in every SSB occasion. If the OFDM symbols containing SSB are considered as active, then UEs have to perform PDCCH monitoring in every SSB occasion, which is not good for UE power saving.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Yu Mincho"/>
                <w:szCs w:val="20"/>
                <w:lang w:eastAsia="ja-JP"/>
              </w:rPr>
            </w:pPr>
            <w:r>
              <w:rPr>
                <w:rFonts w:ascii="Times New Roman" w:hAnsi="Times New Roman" w:eastAsia="DengXian"/>
                <w:szCs w:val="20"/>
                <w:lang w:eastAsia="zh-CN"/>
              </w:rPr>
              <w:t>MTK4</w:t>
            </w:r>
          </w:p>
        </w:tc>
        <w:tc>
          <w:tcPr>
            <w:tcW w:w="8221"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Can we consider one slot instead of couple of symbols?</w:t>
            </w: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Given UE PDCCH monitoring is still under the condition of DRX active time, it is understood cell DTX/DRX active period will not cause additional PDCCH monitoring. On the other hand, if the intention is to exploit the active transmission time of BS, it would be more simple for UE to consider PDCCH monitoring for a slot instead of several symbols (since ‘mini-slot’ monitoring is not supported by all UEs). One possible balanced way forward may be as follows:</w:t>
            </w:r>
          </w:p>
          <w:p>
            <w:pPr>
              <w:pStyle w:val="15"/>
              <w:numPr>
                <w:ilvl w:val="0"/>
                <w:numId w:val="10"/>
              </w:numPr>
              <w:tabs>
                <w:tab w:val="left" w:pos="0"/>
              </w:tabs>
              <w:overflowPunct w:val="0"/>
              <w:spacing w:before="120" w:after="0" w:line="252" w:lineRule="auto"/>
              <w:rPr>
                <w:rFonts w:ascii="Times New Roman" w:hAnsi="Times New Roman" w:eastAsiaTheme="minorEastAsia"/>
                <w:color w:val="C00000"/>
                <w:szCs w:val="20"/>
                <w:u w:val="single"/>
                <w:lang w:eastAsia="ko-KR"/>
              </w:rPr>
            </w:pPr>
            <w:r>
              <w:rPr>
                <w:rFonts w:ascii="Times New Roman" w:hAnsi="Times New Roman" w:eastAsiaTheme="minorEastAsia"/>
                <w:b/>
                <w:bCs/>
                <w:color w:val="C00000"/>
                <w:szCs w:val="20"/>
                <w:u w:val="single"/>
                <w:lang w:eastAsia="ko-KR"/>
              </w:rPr>
              <w:t>Slot(s)</w:t>
            </w:r>
            <w:r>
              <w:rPr>
                <w:rFonts w:ascii="Times New Roman" w:hAnsi="Times New Roman" w:eastAsiaTheme="minorEastAsia"/>
                <w:color w:val="C00000"/>
                <w:szCs w:val="20"/>
                <w:u w:val="single"/>
                <w:lang w:eastAsia="ko-KR"/>
              </w:rPr>
              <w:t xml:space="preserve"> </w:t>
            </w:r>
            <w:r>
              <w:rPr>
                <w:rFonts w:ascii="Times New Roman" w:hAnsi="Times New Roman" w:eastAsiaTheme="minorEastAsia"/>
                <w:color w:val="C00000"/>
                <w:szCs w:val="20"/>
                <w:lang w:eastAsia="ko-KR"/>
              </w:rPr>
              <w:t xml:space="preserve">containing SSB </w:t>
            </w:r>
            <w:r>
              <w:rPr>
                <w:rFonts w:ascii="Times New Roman" w:hAnsi="Times New Roman" w:eastAsiaTheme="minorEastAsia"/>
                <w:b/>
                <w:bCs/>
                <w:color w:val="C00000"/>
                <w:szCs w:val="20"/>
                <w:u w:val="single"/>
                <w:lang w:eastAsia="ko-KR"/>
              </w:rPr>
              <w:t>is</w:t>
            </w:r>
            <w:r>
              <w:rPr>
                <w:rFonts w:ascii="Times New Roman" w:hAnsi="Times New Roman" w:eastAsiaTheme="minorEastAsia"/>
                <w:color w:val="C00000"/>
                <w:szCs w:val="20"/>
                <w:lang w:eastAsia="ko-KR"/>
              </w:rPr>
              <w:t xml:space="preserve"> considered part of active period for cell DTX.</w:t>
            </w:r>
          </w:p>
          <w:p>
            <w:pPr>
              <w:pStyle w:val="15"/>
              <w:spacing w:before="120" w:after="0"/>
              <w:rPr>
                <w:rFonts w:ascii="Times New Roman" w:hAnsi="Times New Roman" w:eastAsia="DengXi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Fraunhofer</w:t>
            </w:r>
          </w:p>
        </w:tc>
        <w:tc>
          <w:tcPr>
            <w:tcW w:w="8221"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 xml:space="preserve">@Samsung Thanks for the answer. We did not mean any change to SSB transmission due to Cell DTX/DRX. We meant the other way around (adapt Cell DTX/DRX configuration to make sure it fits the SSB transmission). In fact, given the requirements on the WID we understand SSB transmissions will be set still with full legacy support in Rel-18 (typical 20 ms periodicity due to initial cell selection restrictions). </w:t>
            </w: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We are generally supportive of the idea that SSB symbols should support parallel transmissions, even with Cell DTX activated. But our previous question was more to understand the difference between these 2 options:</w:t>
            </w: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 xml:space="preserve">1. (your proposal) Adding standard support to always account SSB symbols as Cell DTX active time.  </w:t>
            </w: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 xml:space="preserve">2. Let the gNB implementation responsible to make sure SSB symbols are included in the active time of Cell DTX. This can be done by properly setting Cell DTX parameters (on duration, offset and cycle) - without any change to SSB configuration. </w:t>
            </w: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I hope it is more clear what we meant now. And our understanding is that option 1. only has benefit over 2. if the cell DTX cycle is set to a larger value (e.g. 80 ms) while the SSBs are kept with 20 ms. We believe Cell DTX periods of 20 ms will be the most common on the field (typical gNB implementation), exactly to align to SSB periodicity.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Hu</w:t>
            </w:r>
            <w:r>
              <w:rPr>
                <w:rFonts w:ascii="Times New Roman" w:hAnsi="Times New Roman" w:eastAsia="DengXian"/>
                <w:szCs w:val="20"/>
                <w:lang w:eastAsia="zh-CN"/>
              </w:rPr>
              <w:t xml:space="preserve">awei, </w:t>
            </w:r>
            <w:r>
              <w:rPr>
                <w:rFonts w:ascii="Times New Roman" w:hAnsi="Times New Roman"/>
                <w:szCs w:val="20"/>
                <w:lang w:eastAsia="zh-CN"/>
              </w:rPr>
              <w:t>HiSilicon</w:t>
            </w:r>
          </w:p>
        </w:tc>
        <w:tc>
          <w:tcPr>
            <w:tcW w:w="8221"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 xml:space="preserve">@Samsung: Thank you for the answers. But the advantage of this exception is still not clear nor proven. </w:t>
            </w:r>
          </w:p>
          <w:p>
            <w:pPr>
              <w:pStyle w:val="15"/>
              <w:numPr>
                <w:ilvl w:val="0"/>
                <w:numId w:val="12"/>
              </w:numPr>
              <w:spacing w:before="120" w:after="0"/>
              <w:rPr>
                <w:bCs/>
                <w:lang w:eastAsia="zh-CN"/>
              </w:rPr>
            </w:pPr>
            <w:r>
              <w:rPr>
                <w:bCs/>
                <w:lang w:eastAsia="zh-CN"/>
              </w:rPr>
              <w:t xml:space="preserve">If the baseline is that the active/non-active durations are determined based on </w:t>
            </w:r>
            <w:r>
              <w:t>periodicity, start slot/offset, and on duration of a cell DTX/DRX configuration, a</w:t>
            </w:r>
            <w:r>
              <w:rPr>
                <w:bCs/>
                <w:lang w:eastAsia="zh-CN"/>
              </w:rPr>
              <w:t xml:space="preserve">s you mentioned in one of your previous answers, then claiming that if </w:t>
            </w:r>
            <w:r>
              <w:rPr>
                <w:rFonts w:ascii="Times New Roman" w:hAnsi="Times New Roman" w:eastAsiaTheme="minorEastAsia"/>
                <w:color w:val="C00000"/>
                <w:szCs w:val="20"/>
                <w:u w:val="single"/>
                <w:lang w:eastAsia="ko-KR"/>
              </w:rPr>
              <w:t xml:space="preserve">OFDM symbols containing SSB are considered part of active period for cell DTX reduces the latency and/or decrease the power consumption is not accurate in general and maybe can be proven in very limited numbers of corner cases </w:t>
            </w:r>
          </w:p>
          <w:p>
            <w:pPr>
              <w:pStyle w:val="15"/>
              <w:spacing w:before="120" w:after="0"/>
              <w:ind w:left="720"/>
              <w:rPr>
                <w:bCs/>
                <w:lang w:eastAsia="zh-CN"/>
              </w:rPr>
            </w:pPr>
            <w:r>
              <w:rPr>
                <w:bCs/>
                <w:lang w:eastAsia="zh-CN"/>
              </w:rPr>
              <w:t xml:space="preserve">Because </w:t>
            </w:r>
          </w:p>
          <w:p>
            <w:pPr>
              <w:pStyle w:val="15"/>
              <w:spacing w:before="120" w:after="0"/>
              <w:ind w:left="720"/>
              <w:rPr>
                <w:bCs/>
                <w:lang w:eastAsia="zh-CN"/>
              </w:rPr>
            </w:pPr>
            <w:r>
              <w:rPr>
                <w:bCs/>
                <w:lang w:eastAsia="zh-CN"/>
              </w:rPr>
              <w:t xml:space="preserve">1) the periodicity and the on duration of the baseline is not defined yet </w:t>
            </w:r>
          </w:p>
          <w:p>
            <w:pPr>
              <w:pStyle w:val="15"/>
              <w:spacing w:before="120" w:after="0"/>
              <w:ind w:left="720"/>
              <w:rPr>
                <w:bCs/>
                <w:lang w:eastAsia="zh-CN"/>
              </w:rPr>
            </w:pPr>
            <w:r>
              <w:rPr>
                <w:bCs/>
                <w:lang w:eastAsia="zh-CN"/>
              </w:rPr>
              <w:t>2) The periodicity of SSB is known and in most practically cases it is 10 ms</w:t>
            </w:r>
          </w:p>
          <w:p>
            <w:pPr>
              <w:pStyle w:val="15"/>
              <w:spacing w:before="120" w:after="0"/>
              <w:rPr>
                <w:bCs/>
                <w:lang w:eastAsia="zh-CN"/>
              </w:rPr>
            </w:pPr>
          </w:p>
          <w:p>
            <w:pPr>
              <w:pStyle w:val="15"/>
              <w:spacing w:before="120" w:after="0"/>
              <w:rPr>
                <w:rFonts w:ascii="Times New Roman" w:hAnsi="Times New Roman" w:eastAsia="DengXian"/>
                <w:szCs w:val="20"/>
                <w:lang w:eastAsia="zh-CN"/>
              </w:rPr>
            </w:pPr>
            <w:r>
              <w:rPr>
                <w:bCs/>
                <w:lang w:eastAsia="zh-CN"/>
              </w:rPr>
              <w:t xml:space="preserve">To prove the advantages of this proposal we would like to see practical examples with shown latency reduction and power saving gain for non-corner use cases.  </w:t>
            </w:r>
            <w:r>
              <w:rPr>
                <w:rFonts w:ascii="Times New Roman" w:hAnsi="Times New Roman" w:eastAsia="DengXian"/>
                <w:szCs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Samsung</w:t>
            </w:r>
          </w:p>
        </w:tc>
        <w:tc>
          <w:tcPr>
            <w:tcW w:w="8221"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@Apple Regarding your comment on “</w:t>
            </w:r>
            <w:r>
              <w:rPr>
                <w:rFonts w:ascii="Times New Roman" w:hAnsi="Times New Roman"/>
                <w:szCs w:val="20"/>
                <w:lang w:eastAsia="zh-CN"/>
              </w:rPr>
              <w:t>what other signals/channels can be assumed to be available on symbols with SSB</w:t>
            </w:r>
            <w:r>
              <w:t>, paging, and SIBs.</w:t>
            </w:r>
            <w:r>
              <w:rPr>
                <w:rFonts w:ascii="Times New Roman" w:hAnsi="Times New Roman" w:eastAsia="DengXian"/>
                <w:szCs w:val="20"/>
                <w:lang w:eastAsia="zh-CN"/>
              </w:rPr>
              <w:t>” are you suggesting restart the discussion on section 2.4 all over again for the SSB symbols? Cann’t you see the work load we are facing? What is the difference to transmit these symbols on SSB symbols and active symbols? When should UE monitor the PDCCH is totally up to gNB, UE cannot decide when is a happy time to monitor PDCCH.</w:t>
            </w: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@Spreadrum,</w:t>
            </w:r>
            <w:r>
              <w:rPr>
                <w:rFonts w:hint="eastAsia" w:ascii="Times New Roman" w:hAnsi="Times New Roman" w:eastAsia="Yu Mincho"/>
                <w:szCs w:val="20"/>
                <w:lang w:eastAsia="ja-JP"/>
              </w:rPr>
              <w:t xml:space="preserve"> F</w:t>
            </w:r>
            <w:r>
              <w:rPr>
                <w:rFonts w:ascii="Times New Roman" w:hAnsi="Times New Roman" w:eastAsia="Yu Mincho"/>
                <w:szCs w:val="20"/>
                <w:lang w:eastAsia="ja-JP"/>
              </w:rPr>
              <w:t>ujitsu</w:t>
            </w:r>
            <w:r>
              <w:rPr>
                <w:rFonts w:ascii="Times New Roman" w:hAnsi="Times New Roman" w:eastAsia="DengXian"/>
                <w:szCs w:val="20"/>
                <w:lang w:eastAsia="zh-CN"/>
              </w:rPr>
              <w:t xml:space="preserve"> Regarding hard maintenance for the spec, could you elaborate a bit more?</w:t>
            </w: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Regarding “UE cannot rely on SSB bursts to know active symbols of gNB”, in our understanding, at least for CD SSB, a UE is aware of the SSB symbols which can be determined based on a bitmap pattern and periodicity indicated in SIB1 and dedicated RRC.</w:t>
            </w: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@MTK we are open to discuss with your suggestion.</w:t>
            </w:r>
          </w:p>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@Fraunhofer Thanks a lot for clarification. Actually, we didn’t misunderstand you and sorry if we didn’t make ourselves clear. Our point is that we should not put such restriction (option 2) on gNB, it would complicate gNB implementation to ensure such requirement. This is why we have a note in the WID instead of having such requirement. The spec impact of the proposal is minimal, the NES gain has been clarified in our previous reply and in our contribution. The latency can also be reduced. There is no restriction on gNB’s side compared with option 2.</w:t>
            </w:r>
          </w:p>
          <w:p>
            <w:pPr>
              <w:pStyle w:val="15"/>
              <w:spacing w:before="120" w:after="0"/>
              <w:rPr>
                <w:rFonts w:ascii="Times New Roman" w:hAnsi="Times New Roman" w:eastAsia="DengXian"/>
                <w:szCs w:val="20"/>
                <w:lang w:eastAsia="zh-CN"/>
              </w:rPr>
            </w:pPr>
            <w:r>
              <w:rPr>
                <w:rFonts w:ascii="Times New Roman" w:hAnsi="Times New Roman" w:eastAsia="Yu Mincho"/>
                <w:szCs w:val="20"/>
                <w:lang w:eastAsia="ja-JP"/>
              </w:rPr>
              <w:t xml:space="preserve">@HW Do you agree with the NES gain and latency reduction gain in the figure above? If the answer is yes, at least the proposal is beneficial with minimum spec impact. In addition, could you clarify your standard to define the corner case and non-corner case for the NES scenario?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Qualcomm5</w:t>
            </w:r>
          </w:p>
        </w:tc>
        <w:tc>
          <w:tcPr>
            <w:tcW w:w="8221"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It is correct that gNB needs to be active for transmitting SSB. However, cell DTX/DRX configuration is to define UE behavior. It does not mean that gNB needs to be inactive during non-active time of cell DTX/DRX.</w:t>
            </w: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 xml:space="preserve">The implication is on UE implementation/handling. RAN2 already agreed on cell DTX/DRX configuration with periodic pattern, which facilitates UE processing/handling. Now, if UE treats SSB symbols as active time of cell DTX, it makes cell DTX/DRX irregular; consequently making UE processing much more complicated.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Ericsson3</w:t>
            </w:r>
          </w:p>
        </w:tc>
        <w:tc>
          <w:tcPr>
            <w:tcW w:w="8221"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 xml:space="preserve">Support the proposal and are OK Mediatek suggestion. We suggest below revision. </w:t>
            </w:r>
          </w:p>
          <w:p>
            <w:pPr>
              <w:pStyle w:val="15"/>
              <w:spacing w:before="120" w:after="0"/>
              <w:ind w:left="720"/>
              <w:rPr>
                <w:rFonts w:ascii="Times New Roman" w:hAnsi="Times New Roman" w:eastAsia="DengXian"/>
                <w:szCs w:val="20"/>
                <w:lang w:eastAsia="zh-CN"/>
              </w:rPr>
            </w:pPr>
            <w:r>
              <w:rPr>
                <w:rFonts w:ascii="Times New Roman" w:hAnsi="Times New Roman" w:eastAsia="DengXian"/>
                <w:szCs w:val="20"/>
                <w:lang w:eastAsia="zh-CN"/>
              </w:rPr>
              <w:t xml:space="preserve">• OFDM symbols </w:t>
            </w:r>
            <w:r>
              <w:rPr>
                <w:rFonts w:ascii="Times New Roman" w:hAnsi="Times New Roman" w:eastAsia="DengXian"/>
                <w:color w:val="FF0000"/>
                <w:szCs w:val="20"/>
                <w:lang w:eastAsia="zh-CN"/>
              </w:rPr>
              <w:t>and slot(s)</w:t>
            </w:r>
            <w:r>
              <w:rPr>
                <w:rFonts w:ascii="Times New Roman" w:hAnsi="Times New Roman" w:eastAsia="DengXian"/>
                <w:szCs w:val="20"/>
                <w:lang w:eastAsia="zh-CN"/>
              </w:rPr>
              <w:t xml:space="preserve"> containing SSB are considered part of active period for cell DTX.</w:t>
            </w:r>
          </w:p>
          <w:p>
            <w:pPr>
              <w:pStyle w:val="15"/>
              <w:spacing w:before="120" w:after="0"/>
              <w:rPr>
                <w:rFonts w:ascii="Times New Roman" w:hAnsi="Times New Roman" w:eastAsia="DengXi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E2EFD9" w:themeFill="accent6" w:themeFillTint="33"/>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Moderator</w:t>
            </w:r>
          </w:p>
        </w:tc>
        <w:tc>
          <w:tcPr>
            <w:tcW w:w="8221" w:type="dxa"/>
            <w:shd w:val="clear" w:color="auto" w:fill="E2EFD9" w:themeFill="accent6" w:themeFillTint="33"/>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Seems like this proposal does require further discussion. I am sure if many of the companies that provided concerns for the proposal are not convinced of the proposal yet. I will not ask for GTW time on this yet.</w:t>
            </w: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Provided further updates based on Mediatek in #1-2B.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tcPr>
          <w:p>
            <w:pPr>
              <w:pStyle w:val="15"/>
              <w:spacing w:before="120" w:after="0"/>
              <w:rPr>
                <w:rFonts w:ascii="Times New Roman" w:hAnsi="Times New Roman" w:eastAsia="DengXian"/>
                <w:szCs w:val="20"/>
                <w:lang w:eastAsia="zh-CN"/>
              </w:rPr>
            </w:pPr>
          </w:p>
        </w:tc>
        <w:tc>
          <w:tcPr>
            <w:tcW w:w="8221" w:type="dxa"/>
          </w:tcPr>
          <w:p>
            <w:pPr>
              <w:pStyle w:val="15"/>
              <w:spacing w:before="120" w:after="0"/>
              <w:rPr>
                <w:rFonts w:ascii="Times New Roman" w:hAnsi="Times New Roman" w:eastAsia="DengXian"/>
                <w:szCs w:val="20"/>
                <w:lang w:eastAsia="zh-CN"/>
              </w:rPr>
            </w:pPr>
          </w:p>
        </w:tc>
      </w:tr>
    </w:tbl>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r>
        <w:rPr>
          <w:rFonts w:ascii="Times New Roman" w:hAnsi="Times New Roman"/>
          <w:szCs w:val="20"/>
          <w:lang w:eastAsia="zh-CN"/>
        </w:rPr>
        <w:tab/>
      </w:r>
    </w:p>
    <w:p>
      <w:pPr>
        <w:pStyle w:val="5"/>
        <w:rPr>
          <w:rFonts w:eastAsia="SimSun"/>
          <w:szCs w:val="18"/>
          <w:lang w:val="en-US" w:eastAsia="zh-CN"/>
        </w:rPr>
      </w:pPr>
      <w:r>
        <w:rPr>
          <w:rFonts w:eastAsia="SimSun"/>
          <w:szCs w:val="18"/>
          <w:lang w:val="en-US" w:eastAsia="zh-CN"/>
        </w:rPr>
        <w:t>== Summary of 4</w:t>
      </w:r>
      <w:r>
        <w:rPr>
          <w:rFonts w:eastAsia="SimSun"/>
          <w:szCs w:val="18"/>
          <w:vertAlign w:val="superscript"/>
          <w:lang w:val="en-US" w:eastAsia="zh-CN"/>
        </w:rPr>
        <w:t>th</w:t>
      </w:r>
      <w:r>
        <w:rPr>
          <w:rFonts w:eastAsia="SimSun"/>
          <w:szCs w:val="18"/>
          <w:lang w:val="en-US" w:eastAsia="zh-CN"/>
        </w:rPr>
        <w:t xml:space="preserve"> Round of Discussions ==</w:t>
      </w:r>
    </w:p>
    <w:p>
      <w:pPr>
        <w:pStyle w:val="15"/>
        <w:spacing w:after="0"/>
        <w:rPr>
          <w:rFonts w:ascii="Times New Roman" w:hAnsi="Times New Roman" w:eastAsia="DengXian"/>
          <w:szCs w:val="20"/>
          <w:lang w:eastAsia="zh-CN"/>
        </w:rPr>
      </w:pPr>
      <w:r>
        <w:rPr>
          <w:rFonts w:ascii="Times New Roman" w:hAnsi="Times New Roman" w:eastAsia="DengXian"/>
          <w:szCs w:val="20"/>
          <w:lang w:eastAsia="zh-CN"/>
        </w:rPr>
        <w:t>Seems like this proposal does require further discussion. Moderator is not sure if many of the companies that provided concerns for the proposal are not convinced of the proposal yet. I will not ask for GTW time on this yet.</w:t>
      </w:r>
    </w:p>
    <w:p>
      <w:pPr>
        <w:pStyle w:val="15"/>
        <w:spacing w:after="0"/>
        <w:rPr>
          <w:rFonts w:ascii="Times New Roman" w:hAnsi="Times New Roman" w:eastAsia="DengXian"/>
          <w:szCs w:val="20"/>
          <w:lang w:eastAsia="zh-CN"/>
        </w:rPr>
      </w:pPr>
      <w:r>
        <w:rPr>
          <w:rFonts w:ascii="Times New Roman" w:hAnsi="Times New Roman" w:eastAsia="DengXian"/>
          <w:szCs w:val="20"/>
          <w:lang w:eastAsia="zh-CN"/>
        </w:rPr>
        <w:t>Moderator has provided further updates based on Mediatek in #1-2B.</w:t>
      </w:r>
    </w:p>
    <w:p>
      <w:pPr>
        <w:pStyle w:val="15"/>
        <w:spacing w:after="0"/>
        <w:rPr>
          <w:rFonts w:ascii="Times New Roman" w:hAnsi="Times New Roman"/>
          <w:szCs w:val="20"/>
          <w:lang w:eastAsia="zh-CN"/>
        </w:rPr>
      </w:pPr>
    </w:p>
    <w:p>
      <w:pPr>
        <w:rPr>
          <w:rFonts w:ascii="Arial" w:hAnsi="Arial" w:cs="Arial"/>
          <w:sz w:val="22"/>
          <w:szCs w:val="22"/>
        </w:rPr>
      </w:pPr>
      <w:r>
        <w:rPr>
          <w:rFonts w:ascii="Arial" w:hAnsi="Arial" w:cs="Arial"/>
          <w:sz w:val="22"/>
          <w:szCs w:val="22"/>
        </w:rPr>
        <w:t>Proposal #1-2B</w:t>
      </w:r>
    </w:p>
    <w:p>
      <w:pPr>
        <w:pStyle w:val="15"/>
        <w:numPr>
          <w:ilvl w:val="0"/>
          <w:numId w:val="10"/>
        </w:numPr>
        <w:tabs>
          <w:tab w:val="left" w:pos="0"/>
        </w:tabs>
        <w:overflowPunct w:val="0"/>
        <w:spacing w:after="0" w:line="252" w:lineRule="auto"/>
        <w:rPr>
          <w:rFonts w:ascii="Times New Roman" w:hAnsi="Times New Roman" w:eastAsiaTheme="minorEastAsia"/>
          <w:strike/>
          <w:color w:val="C00000"/>
          <w:szCs w:val="20"/>
          <w:lang w:eastAsia="ko-KR"/>
        </w:rPr>
      </w:pPr>
      <w:r>
        <w:rPr>
          <w:rFonts w:ascii="Times New Roman" w:hAnsi="Times New Roman" w:eastAsiaTheme="minorEastAsia"/>
          <w:strike/>
          <w:color w:val="C00000"/>
          <w:szCs w:val="20"/>
          <w:lang w:eastAsia="ko-KR"/>
        </w:rPr>
        <w:t>The SSB transmission symbols are considered as active for the determination of the active durations of cell DTX.</w:t>
      </w:r>
    </w:p>
    <w:p>
      <w:pPr>
        <w:pStyle w:val="15"/>
        <w:numPr>
          <w:ilvl w:val="0"/>
          <w:numId w:val="10"/>
        </w:numPr>
        <w:tabs>
          <w:tab w:val="left" w:pos="0"/>
        </w:tabs>
        <w:overflowPunct w:val="0"/>
        <w:spacing w:after="0" w:line="252" w:lineRule="auto"/>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 xml:space="preserve">OFDM symbols </w:t>
      </w:r>
      <w:r>
        <w:rPr>
          <w:rFonts w:ascii="Times New Roman" w:hAnsi="Times New Roman" w:eastAsiaTheme="minorEastAsia"/>
          <w:color w:val="0070C0"/>
          <w:szCs w:val="20"/>
          <w:u w:val="single"/>
          <w:lang w:eastAsia="ko-KR"/>
        </w:rPr>
        <w:t>and slot(s)</w:t>
      </w:r>
      <w:r>
        <w:rPr>
          <w:rFonts w:ascii="Times New Roman" w:hAnsi="Times New Roman" w:eastAsiaTheme="minorEastAsia"/>
          <w:color w:val="C00000"/>
          <w:szCs w:val="20"/>
          <w:u w:val="single"/>
          <w:lang w:eastAsia="ko-KR"/>
        </w:rPr>
        <w:t xml:space="preserve"> containing SSB are considered part of active period for cell DTX.</w:t>
      </w: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p>
    <w:p>
      <w:pPr>
        <w:pStyle w:val="5"/>
        <w:rPr>
          <w:rFonts w:eastAsia="SimSun"/>
          <w:szCs w:val="18"/>
          <w:lang w:val="en-US" w:eastAsia="zh-CN"/>
        </w:rPr>
      </w:pPr>
      <w:r>
        <w:rPr>
          <w:rFonts w:eastAsia="SimSun"/>
          <w:szCs w:val="18"/>
          <w:lang w:val="en-US" w:eastAsia="zh-CN"/>
        </w:rPr>
        <w:t>[CLOSED-5</w:t>
      </w:r>
      <w:r>
        <w:rPr>
          <w:rFonts w:eastAsia="SimSun"/>
          <w:szCs w:val="18"/>
          <w:vertAlign w:val="superscript"/>
          <w:lang w:val="en-US" w:eastAsia="zh-CN"/>
        </w:rPr>
        <w:t>th</w:t>
      </w:r>
      <w:r>
        <w:rPr>
          <w:rFonts w:eastAsia="SimSun"/>
          <w:szCs w:val="18"/>
          <w:lang w:val="en-US" w:eastAsia="zh-CN"/>
        </w:rPr>
        <w:t xml:space="preserve"> Round of Discussions]</w:t>
      </w:r>
    </w:p>
    <w:p>
      <w:pPr>
        <w:pStyle w:val="15"/>
        <w:spacing w:after="0"/>
        <w:rPr>
          <w:rFonts w:ascii="Times New Roman" w:hAnsi="Times New Roman"/>
          <w:szCs w:val="20"/>
          <w:lang w:eastAsia="zh-CN"/>
        </w:rPr>
      </w:pPr>
      <w:r>
        <w:rPr>
          <w:rFonts w:ascii="Times New Roman" w:hAnsi="Times New Roman"/>
          <w:szCs w:val="20"/>
          <w:lang w:eastAsia="zh-CN"/>
        </w:rPr>
        <w:t>While Proposal #1-2B receive several concerning comments, moderator would like to use this agenda to continue discussion even though the proposal might not be stable for agreement yet.</w:t>
      </w:r>
    </w:p>
    <w:p>
      <w:pPr>
        <w:pStyle w:val="15"/>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#1-2B</w:t>
      </w:r>
    </w:p>
    <w:p>
      <w:pPr>
        <w:pStyle w:val="15"/>
        <w:numPr>
          <w:ilvl w:val="0"/>
          <w:numId w:val="10"/>
        </w:numPr>
        <w:tabs>
          <w:tab w:val="left" w:pos="0"/>
        </w:tabs>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OFDM symbols and slot(s) containing SSB are considered part of active period for cell DTX.</w:t>
      </w: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r>
        <w:rPr>
          <w:rFonts w:ascii="Times New Roman" w:hAnsi="Times New Roman"/>
          <w:szCs w:val="20"/>
          <w:lang w:eastAsia="zh-CN"/>
        </w:rPr>
        <w:t>Moderator asks companies to provide further comments on any other proposal regarding general cell DTX/DRX operation that they would like to discuss and agree to. Moderator will draft the proposal based on comments received.</w:t>
      </w:r>
    </w:p>
    <w:p>
      <w:pPr>
        <w:pStyle w:val="15"/>
        <w:spacing w:after="0"/>
        <w:rPr>
          <w:rFonts w:ascii="Times New Roman" w:hAnsi="Times New Roman"/>
          <w:szCs w:val="20"/>
          <w:lang w:eastAsia="zh-CN"/>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D8D8D8" w:themeFill="background1" w:themeFillShade="D9"/>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221" w:type="dxa"/>
            <w:shd w:val="clear" w:color="auto" w:fill="D8D8D8" w:themeFill="background1" w:themeFillShade="D9"/>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DengXian"/>
                <w:szCs w:val="20"/>
                <w:lang w:eastAsia="zh-CN"/>
              </w:rPr>
            </w:pPr>
            <w:r>
              <w:rPr>
                <w:rFonts w:ascii="Times New Roman" w:hAnsi="Times New Roman" w:eastAsiaTheme="minorEastAsia"/>
                <w:szCs w:val="20"/>
                <w:lang w:eastAsia="ko-KR"/>
              </w:rPr>
              <w:t>LG Electronics</w:t>
            </w:r>
          </w:p>
        </w:tc>
        <w:tc>
          <w:tcPr>
            <w:tcW w:w="8221" w:type="dxa"/>
          </w:tcPr>
          <w:p>
            <w:pPr>
              <w:pStyle w:val="15"/>
              <w:spacing w:before="120" w:after="0"/>
              <w:rPr>
                <w:rFonts w:ascii="Times New Roman" w:hAnsi="Times New Roman" w:eastAsia="DengXian"/>
                <w:szCs w:val="20"/>
                <w:lang w:eastAsia="zh-CN"/>
              </w:rPr>
            </w:pPr>
            <w:r>
              <w:rPr>
                <w:rFonts w:ascii="Times New Roman" w:hAnsi="Times New Roman" w:eastAsiaTheme="minorEastAsia"/>
                <w:szCs w:val="20"/>
                <w:lang w:eastAsia="ko-KR"/>
              </w:rPr>
              <w:t xml:space="preserve">We believe that the slot in which the SSB is transmitted can be considered and operated by the UE as an implicit active period, separate from the periodic inactive/active period by the Cell DTX/DRX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Lenovo</w:t>
            </w:r>
          </w:p>
        </w:tc>
        <w:tc>
          <w:tcPr>
            <w:tcW w:w="8221"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Agree with LG’s comment, which is consistent </w:t>
            </w:r>
            <w:r>
              <w:t>with RAN WG2 agreement wording, which state that “</w:t>
            </w:r>
            <w:r>
              <w:rPr>
                <w:i/>
              </w:rPr>
              <w:t>UE(s) can perform RACH and receive SIBs in inactive durations of cell DTX/DRX</w:t>
            </w:r>
            <w:r>
              <w:t>.</w:t>
            </w:r>
            <w:r>
              <w:rPr>
                <w:rFonts w:ascii="Times New Roman" w:hAnsi="Times New Roman" w:eastAsiaTheme="minorEastAsia"/>
                <w:szCs w:val="20"/>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tcPr>
          <w:p>
            <w:pPr>
              <w:pStyle w:val="15"/>
              <w:spacing w:before="120" w:after="0"/>
              <w:rPr>
                <w:rFonts w:ascii="Times New Roman" w:hAnsi="Times New Roman" w:eastAsia="DengXian"/>
                <w:szCs w:val="20"/>
                <w:lang w:eastAsia="ko-KR"/>
              </w:rPr>
            </w:pPr>
            <w:r>
              <w:rPr>
                <w:rFonts w:ascii="Times New Roman" w:hAnsi="Times New Roman" w:eastAsia="DengXian"/>
                <w:szCs w:val="20"/>
                <w:lang w:eastAsia="zh-CN"/>
              </w:rPr>
              <w:t>CEWiT</w:t>
            </w:r>
          </w:p>
        </w:tc>
        <w:tc>
          <w:tcPr>
            <w:tcW w:w="8221" w:type="dxa"/>
          </w:tcPr>
          <w:p>
            <w:pPr>
              <w:pStyle w:val="15"/>
              <w:spacing w:before="120" w:after="0"/>
              <w:rPr>
                <w:rFonts w:ascii="Times New Roman" w:hAnsi="Times New Roman" w:eastAsia="DengXian"/>
                <w:szCs w:val="20"/>
                <w:lang w:eastAsia="ko-KR"/>
              </w:rPr>
            </w:pPr>
            <w:r>
              <w:rPr>
                <w:rFonts w:ascii="Times New Roman" w:hAnsi="Times New Roman" w:eastAsia="DengXian"/>
                <w:szCs w:val="20"/>
                <w:lang w:eastAsia="zh-CN"/>
              </w:rPr>
              <w:t>we share similar views as qualcomm comments in previous round, that the consideration of SSB duration as active in non active duration of DTX will make the DTX cycle irregular. Hence making SSB symbols or slot as active for other channels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E</w:t>
            </w:r>
            <w:r>
              <w:rPr>
                <w:rFonts w:ascii="Times New Roman" w:hAnsi="Times New Roman" w:eastAsiaTheme="minorEastAsia"/>
                <w:szCs w:val="20"/>
                <w:lang w:eastAsia="ko-KR"/>
              </w:rPr>
              <w:t>TRI</w:t>
            </w:r>
          </w:p>
        </w:tc>
        <w:tc>
          <w:tcPr>
            <w:tcW w:w="8221" w:type="dxa"/>
          </w:tcPr>
          <w:p>
            <w:pPr>
              <w:pStyle w:val="15"/>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A</w:t>
            </w:r>
            <w:r>
              <w:rPr>
                <w:rFonts w:ascii="Times New Roman" w:hAnsi="Times New Roman" w:eastAsiaTheme="minorEastAsia"/>
                <w:szCs w:val="20"/>
                <w:lang w:eastAsia="ko-KR"/>
              </w:rPr>
              <w:t>lthough our preference is still not to add active time outside on-durations except potential timer-based extension, we are open to discuss if companies are interested.</w:t>
            </w:r>
            <w:r>
              <w:rPr>
                <w:rFonts w:hint="eastAsia" w:ascii="Times New Roman" w:hAnsi="Times New Roman" w:eastAsiaTheme="minorEastAsia"/>
                <w:szCs w:val="20"/>
                <w:lang w:eastAsia="ko-KR"/>
              </w:rPr>
              <w:t xml:space="preserve"> </w:t>
            </w:r>
            <w:r>
              <w:rPr>
                <w:rFonts w:ascii="Times New Roman" w:hAnsi="Times New Roman" w:eastAsiaTheme="minorEastAsia"/>
                <w:szCs w:val="20"/>
                <w:lang w:eastAsia="ko-KR"/>
              </w:rPr>
              <w:t>For further discussion, the proposal can be modified to be more generalized, for example:</w:t>
            </w:r>
          </w:p>
          <w:p>
            <w:pPr>
              <w:spacing w:before="120"/>
              <w:jc w:val="both"/>
              <w:rPr>
                <w:rFonts w:ascii="Arial" w:hAnsi="Arial" w:cs="Arial"/>
                <w:sz w:val="22"/>
                <w:szCs w:val="22"/>
              </w:rPr>
            </w:pPr>
            <w:r>
              <w:rPr>
                <w:rFonts w:ascii="Arial" w:hAnsi="Arial" w:cs="Arial"/>
                <w:sz w:val="22"/>
                <w:szCs w:val="22"/>
              </w:rPr>
              <w:t>Proposal #1-2B</w:t>
            </w:r>
          </w:p>
          <w:p>
            <w:pPr>
              <w:pStyle w:val="15"/>
              <w:numPr>
                <w:ilvl w:val="0"/>
                <w:numId w:val="10"/>
              </w:numPr>
              <w:tabs>
                <w:tab w:val="left" w:pos="0"/>
              </w:tabs>
              <w:overflowPunct w:val="0"/>
              <w:spacing w:before="120" w:after="0" w:line="252" w:lineRule="auto"/>
              <w:rPr>
                <w:rFonts w:ascii="Times New Roman" w:hAnsi="Times New Roman" w:eastAsiaTheme="minorEastAsia"/>
                <w:color w:val="FF0000"/>
                <w:szCs w:val="20"/>
                <w:lang w:eastAsia="ko-KR"/>
              </w:rPr>
            </w:pPr>
            <w:r>
              <w:rPr>
                <w:rFonts w:ascii="Times New Roman" w:hAnsi="Times New Roman" w:eastAsiaTheme="minorEastAsia"/>
                <w:color w:val="FF0000"/>
                <w:szCs w:val="20"/>
                <w:lang w:eastAsia="ko-KR"/>
              </w:rPr>
              <w:t>RAN1 discusses further the following:</w:t>
            </w:r>
          </w:p>
          <w:p>
            <w:pPr>
              <w:pStyle w:val="15"/>
              <w:numPr>
                <w:ilvl w:val="1"/>
                <w:numId w:val="10"/>
              </w:numPr>
              <w:tabs>
                <w:tab w:val="left" w:pos="0"/>
              </w:tabs>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color w:val="FF0000"/>
                <w:szCs w:val="20"/>
                <w:lang w:eastAsia="ko-KR"/>
              </w:rPr>
              <w:t>[</w:t>
            </w:r>
            <w:r>
              <w:rPr>
                <w:rFonts w:ascii="Times New Roman" w:hAnsi="Times New Roman" w:eastAsiaTheme="minorEastAsia"/>
                <w:szCs w:val="20"/>
                <w:lang w:eastAsia="ko-KR"/>
              </w:rPr>
              <w:t xml:space="preserve">OFDM symbols </w:t>
            </w:r>
            <w:r>
              <w:rPr>
                <w:rFonts w:ascii="Times New Roman" w:hAnsi="Times New Roman" w:eastAsiaTheme="minorEastAsia"/>
                <w:strike/>
                <w:color w:val="FF0000"/>
                <w:szCs w:val="20"/>
                <w:lang w:eastAsia="ko-KR"/>
              </w:rPr>
              <w:t>and</w:t>
            </w:r>
            <w:r>
              <w:rPr>
                <w:rFonts w:ascii="Times New Roman" w:hAnsi="Times New Roman" w:eastAsiaTheme="minorEastAsia"/>
                <w:color w:val="FF0000"/>
                <w:szCs w:val="20"/>
                <w:lang w:eastAsia="ko-KR"/>
              </w:rPr>
              <w:t>or</w:t>
            </w:r>
            <w:r>
              <w:rPr>
                <w:rFonts w:ascii="Times New Roman" w:hAnsi="Times New Roman" w:eastAsiaTheme="minorEastAsia"/>
                <w:szCs w:val="20"/>
                <w:lang w:eastAsia="ko-KR"/>
              </w:rPr>
              <w:t xml:space="preserve"> slot(s)</w:t>
            </w:r>
            <w:r>
              <w:rPr>
                <w:rFonts w:ascii="Times New Roman" w:hAnsi="Times New Roman" w:eastAsiaTheme="minorEastAsia"/>
                <w:color w:val="FF0000"/>
                <w:szCs w:val="20"/>
                <w:lang w:eastAsia="ko-KR"/>
              </w:rPr>
              <w:t>]</w:t>
            </w:r>
            <w:r>
              <w:rPr>
                <w:rFonts w:ascii="Times New Roman" w:hAnsi="Times New Roman" w:eastAsiaTheme="minorEastAsia"/>
                <w:szCs w:val="20"/>
                <w:lang w:eastAsia="ko-KR"/>
              </w:rPr>
              <w:t xml:space="preserve"> containing </w:t>
            </w:r>
            <w:r>
              <w:rPr>
                <w:rFonts w:ascii="Times New Roman" w:hAnsi="Times New Roman" w:eastAsiaTheme="minorEastAsia"/>
                <w:color w:val="FF0000"/>
                <w:szCs w:val="20"/>
                <w:lang w:eastAsia="ko-KR"/>
              </w:rPr>
              <w:t xml:space="preserve">DL/UL transmissions UE receives/transmits (e.g., </w:t>
            </w:r>
            <w:r>
              <w:rPr>
                <w:rFonts w:ascii="Times New Roman" w:hAnsi="Times New Roman" w:eastAsiaTheme="minorEastAsia"/>
                <w:szCs w:val="20"/>
                <w:lang w:eastAsia="ko-KR"/>
              </w:rPr>
              <w:t>SSB</w:t>
            </w:r>
            <w:r>
              <w:rPr>
                <w:rFonts w:ascii="Times New Roman" w:hAnsi="Times New Roman" w:eastAsiaTheme="minorEastAsia"/>
                <w:color w:val="FF0000"/>
                <w:szCs w:val="20"/>
                <w:lang w:eastAsia="ko-KR"/>
              </w:rPr>
              <w:t xml:space="preserve">) </w:t>
            </w:r>
            <w:r>
              <w:rPr>
                <w:rFonts w:ascii="Times New Roman" w:hAnsi="Times New Roman" w:eastAsiaTheme="minorEastAsia"/>
                <w:szCs w:val="20"/>
                <w:lang w:eastAsia="ko-KR"/>
              </w:rPr>
              <w:t>are considered part of active period for cell DTX</w:t>
            </w:r>
            <w:r>
              <w:rPr>
                <w:rFonts w:ascii="Times New Roman" w:hAnsi="Times New Roman" w:eastAsiaTheme="minorEastAsia"/>
                <w:color w:val="FF0000"/>
                <w:szCs w:val="20"/>
                <w:lang w:eastAsia="ko-KR"/>
              </w:rPr>
              <w:t>/DRX</w:t>
            </w:r>
            <w:r>
              <w:rPr>
                <w:rFonts w:ascii="Times New Roman" w:hAnsi="Times New Roman" w:eastAsiaTheme="minorEastAsia"/>
                <w:szCs w:val="20"/>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A</w:t>
            </w:r>
            <w:r>
              <w:rPr>
                <w:rFonts w:ascii="Times New Roman" w:hAnsi="Times New Roman" w:eastAsia="DengXian"/>
                <w:szCs w:val="20"/>
                <w:lang w:eastAsia="zh-CN"/>
              </w:rPr>
              <w:t>pple</w:t>
            </w:r>
          </w:p>
        </w:tc>
        <w:tc>
          <w:tcPr>
            <w:tcW w:w="8221"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 xml:space="preserve">We share the same view as QC, Fujitsu, Spreadtrum and Xiaomi </w:t>
            </w:r>
            <w:r>
              <w:rPr>
                <w:rFonts w:hint="eastAsia" w:ascii="Times New Roman" w:hAnsi="Times New Roman" w:eastAsia="DengXian"/>
                <w:szCs w:val="20"/>
                <w:lang w:eastAsia="zh-CN"/>
              </w:rPr>
              <w:t>in</w:t>
            </w:r>
            <w:r>
              <w:rPr>
                <w:rFonts w:ascii="Times New Roman" w:hAnsi="Times New Roman" w:eastAsia="DengXian"/>
                <w:szCs w:val="20"/>
                <w:lang w:eastAsia="zh-CN"/>
              </w:rPr>
              <w:t xml:space="preserve"> the previous round. </w:t>
            </w:r>
          </w:p>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A</w:t>
            </w:r>
            <w:r>
              <w:rPr>
                <w:rFonts w:ascii="Times New Roman" w:hAnsi="Times New Roman" w:eastAsia="DengXian"/>
                <w:szCs w:val="20"/>
                <w:lang w:eastAsia="zh-CN"/>
              </w:rPr>
              <w:t>ccording to our understanding, UE monitors SSB transmission in non-active durations and monitors active symbols/slots are quite different behaviors and have been expressed by many companies. At least UE does not need to receive SSB in every SSB occasion and if it is active, UEs have to perform PDCCH monitoring in every SSB occasion. This may lead to quite irregular operations at UE side, where the benefit could be for URLLC traffic if I understand correctly. But there could be other solutions, e.g. allowing configuring SPS transmission not affected in non-active period which is under discussion in RAN2 now. We don’t see it critical to support such enhancement which complicates UE behaviors.</w:t>
            </w: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 xml:space="preserve">@Samsung, Regarding other signals on SSB symbols, we are not strongly pushing. However, since they are all under discussion now, and there are some proposals e.g. on whether the not rx and processing CSI-RS for mobility if configurable, I don’t see why this cannot be discussed. </w:t>
            </w:r>
          </w:p>
          <w:p>
            <w:pPr>
              <w:pStyle w:val="15"/>
              <w:spacing w:before="120" w:after="0"/>
              <w:rPr>
                <w:rFonts w:ascii="Times New Roman" w:hAnsi="Times New Roman" w:eastAsia="DengXi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Theme="minorEastAsia"/>
                <w:szCs w:val="20"/>
                <w:lang w:eastAsia="ko-KR"/>
              </w:rPr>
            </w:pPr>
            <w:r>
              <w:rPr>
                <w:rFonts w:ascii="Times New Roman" w:hAnsi="Times New Roman" w:eastAsia="DengXian"/>
                <w:szCs w:val="20"/>
                <w:lang w:eastAsia="zh-CN"/>
              </w:rPr>
              <w:t>China Telecom</w:t>
            </w:r>
          </w:p>
        </w:tc>
        <w:tc>
          <w:tcPr>
            <w:tcW w:w="8221"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 xml:space="preserve">We understand the Samsung’s intention but we still the proposal is needed. </w:t>
            </w: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On the one hand, from the prospective of UE side, as many companies have pointed, regarding the OFDM symbols/slots with SSBs part of active period can quite confuse the behavior of UE.</w:t>
            </w: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On the other hand, from the prospective of gNB side, if our understanding is right, such mechanism will cause the inactive state of cell DTX be split, though the gNB should be active when transmitting the SSB, but we think the meaning of “active” here is different from the active period of cell DTX. Since has pointed in WID “</w:t>
            </w:r>
            <w:r>
              <w:rPr>
                <w:kern w:val="2"/>
                <w:sz w:val="21"/>
                <w:szCs w:val="20"/>
                <w:lang w:eastAsia="zh-CN"/>
              </w:rPr>
              <w:t>No change for SSB transmission due to cell DTX/DRX</w:t>
            </w:r>
            <w:r>
              <w:rPr>
                <w:rFonts w:ascii="Times New Roman" w:hAnsi="Times New Roman" w:eastAsia="DengXian"/>
                <w:szCs w:val="20"/>
                <w:lang w:eastAsia="zh-CN"/>
              </w:rPr>
              <w:t>”, we understand Samsung’s point that such mechanism will save energy in some cases, but it causes extra impact on the mechanism of the cell DTX/DRX different. We wonder should the SSB transmission on top of the cell DTX/DRX inactive period or just to carefully configure the cell DTX/DRX taking the SSB transmission into consideration.  Besides, we also wonder that should the gNB follows the same behavior as the cell-on duration in the active state caused by SSB?</w:t>
            </w: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 xml:space="preserve">We think at least the proposal shouldn’t be proposed for now, maybe we can discuss it later after the detailed </w:t>
            </w:r>
            <w:r>
              <w:rPr>
                <w:rFonts w:hint="eastAsia" w:ascii="Times New Roman" w:hAnsi="Times New Roman" w:eastAsia="DengXian"/>
                <w:szCs w:val="20"/>
                <w:lang w:eastAsia="zh-CN"/>
              </w:rPr>
              <w:t>mechanism</w:t>
            </w:r>
            <w:r>
              <w:rPr>
                <w:rFonts w:ascii="Times New Roman" w:hAnsi="Times New Roman" w:eastAsia="DengXian"/>
                <w:szCs w:val="20"/>
                <w:lang w:eastAsia="zh-CN"/>
              </w:rPr>
              <w:t xml:space="preserve"> of cell DRX/DTX has been decided.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tcPr>
          <w:p>
            <w:pPr>
              <w:pStyle w:val="15"/>
              <w:spacing w:before="120" w:after="0"/>
              <w:rPr>
                <w:rFonts w:ascii="Times New Roman" w:hAnsi="Times New Roman" w:eastAsiaTheme="minorEastAsia"/>
                <w:szCs w:val="20"/>
                <w:lang w:eastAsia="zh-CN"/>
              </w:rPr>
            </w:pPr>
            <w:r>
              <w:rPr>
                <w:rFonts w:ascii="Times New Roman" w:hAnsi="Times New Roman" w:eastAsiaTheme="minorEastAsia"/>
                <w:szCs w:val="20"/>
                <w:lang w:eastAsia="ko-KR"/>
              </w:rPr>
              <w:t>CMCC</w:t>
            </w:r>
          </w:p>
        </w:tc>
        <w:tc>
          <w:tcPr>
            <w:tcW w:w="8221" w:type="dxa"/>
          </w:tcPr>
          <w:p>
            <w:pPr>
              <w:pStyle w:val="15"/>
              <w:spacing w:before="120" w:after="0"/>
              <w:rPr>
                <w:rFonts w:ascii="Times New Roman" w:hAnsi="Times New Roman" w:eastAsiaTheme="minorEastAsia"/>
                <w:szCs w:val="20"/>
                <w:lang w:eastAsia="zh-CN"/>
              </w:rPr>
            </w:pPr>
            <w:r>
              <w:rPr>
                <w:rFonts w:ascii="Times New Roman" w:hAnsi="Times New Roman" w:eastAsiaTheme="minorEastAsia"/>
                <w:szCs w:val="20"/>
                <w:lang w:eastAsia="ko-KR"/>
              </w:rPr>
              <w:t>If SSB is considered, does the symbols/slots containing type0-PDCCH and corresponding SIB1 PDSCH also need to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S</w:t>
            </w:r>
            <w:r>
              <w:rPr>
                <w:rFonts w:ascii="Times New Roman" w:hAnsi="Times New Roman" w:eastAsia="DengXian"/>
                <w:szCs w:val="20"/>
                <w:lang w:eastAsia="zh-CN"/>
              </w:rPr>
              <w:t>amsung</w:t>
            </w:r>
          </w:p>
        </w:tc>
        <w:tc>
          <w:tcPr>
            <w:tcW w:w="8221"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We are fine with the proposal. It has clear benefits for NES and latency reduction. If UE vendors do have concerns, this feature can be supported based on UE CAP.</w:t>
            </w: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 xml:space="preserve">@QC CEWiT </w:t>
            </w:r>
            <w:r>
              <w:rPr>
                <w:rFonts w:hint="eastAsia" w:ascii="Times New Roman" w:hAnsi="Times New Roman" w:eastAsia="DengXian"/>
                <w:szCs w:val="20"/>
                <w:lang w:eastAsia="zh-CN"/>
              </w:rPr>
              <w:t>A</w:t>
            </w:r>
            <w:r>
              <w:rPr>
                <w:rFonts w:ascii="Times New Roman" w:hAnsi="Times New Roman" w:eastAsia="DengXian"/>
                <w:szCs w:val="20"/>
                <w:lang w:eastAsia="zh-CN"/>
              </w:rPr>
              <w:t>pple</w:t>
            </w: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Could you clarify the detailed reason why it makes UE implementation more complicated?</w:t>
            </w: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At least for UE C-DRX, the pattern is irregular because of the timers, if it is not an issue for UE C-DRX, we think it would not be an issue for cell DTX.</w:t>
            </w:r>
          </w:p>
          <w:p>
            <w:pPr>
              <w:pStyle w:val="15"/>
              <w:spacing w:before="120" w:after="0"/>
              <w:rPr>
                <w:rFonts w:ascii="Times New Roman" w:hAnsi="Times New Roman" w:eastAsia="DengXian"/>
                <w:szCs w:val="20"/>
                <w:lang w:eastAsia="zh-CN"/>
              </w:rPr>
            </w:pPr>
          </w:p>
          <w:p>
            <w:pPr>
              <w:pStyle w:val="15"/>
              <w:spacing w:before="120" w:after="0"/>
              <w:rPr>
                <w:rFonts w:ascii="Times New Roman" w:hAnsi="Times New Roman" w:eastAsia="DengXi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val="de-DE" w:eastAsia="zh-CN"/>
              </w:rPr>
              <w:t>Intel</w:t>
            </w:r>
          </w:p>
        </w:tc>
        <w:tc>
          <w:tcPr>
            <w:tcW w:w="8221"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We think further discussion on the implications of 1-2B is needed.</w:t>
            </w: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 xml:space="preserve">This seems to be partial solution to overcome the limitation of a single configuration of DTX/DRX by implicitly defining additional active periods that may or may not coincide with the ON duration of single configuration. We think simply supporting multiple configurations for DTX/DRX is the right approach instead of this approach. </w:t>
            </w: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Moreover, as discussed in the first round, SSB transmissions are agreed to be not impacted during inactive periods. Hence, we do not see the need for this. If needed, gNB can configure certain signals/channels to be not impacted during inactive periods and hence, similar intentions can still be 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Nokia/NSB</w:t>
            </w:r>
          </w:p>
        </w:tc>
        <w:tc>
          <w:tcPr>
            <w:tcW w:w="8221"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Thanks for the clarification from Samsung.</w:t>
            </w: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Regarding the new Proposal #1-2B:</w:t>
            </w:r>
          </w:p>
          <w:p>
            <w:pPr>
              <w:pStyle w:val="15"/>
              <w:numPr>
                <w:ilvl w:val="0"/>
                <w:numId w:val="13"/>
              </w:numPr>
              <w:spacing w:before="120" w:after="0"/>
              <w:rPr>
                <w:rFonts w:ascii="Times New Roman" w:hAnsi="Times New Roman" w:eastAsia="DengXian"/>
                <w:szCs w:val="20"/>
                <w:lang w:eastAsia="zh-CN"/>
              </w:rPr>
            </w:pPr>
            <w:r>
              <w:rPr>
                <w:rFonts w:ascii="Times New Roman" w:hAnsi="Times New Roman" w:eastAsia="DengXian"/>
                <w:szCs w:val="20"/>
                <w:lang w:eastAsia="zh-CN"/>
              </w:rPr>
              <w:t xml:space="preserve">We are curious, what is the intention to have “slots” being added? We thought the “symbols” with SSB should be sufficient, since SSB does not necessarily occupy the full slot. </w:t>
            </w: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 xml:space="preserve">The next issue is whether there is the necessary spec impact, or it can be handled by gNB implementation, i.e. via proper configuration manner.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InterDigital</w:t>
            </w:r>
          </w:p>
        </w:tc>
        <w:tc>
          <w:tcPr>
            <w:tcW w:w="8221"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 xml:space="preserve">We agree with views from Qualcomm, Fujitsu, and Apple to not complicate the UE behavior during non-active periods of cell DTX by having to treat the presence of SSB as active period. </w:t>
            </w: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 xml:space="preserve">The reasoning provided by Samsung and LG is clear to us, and we are open to consider some exceptional UE behavior (e.g. monitoring PDCCH based on presence of SSBs) for receiving any latency sensitive data during cell DTX non-active periods. However, we think the proposal can be postponed to later discussion once further details/design of cell DTX/DRX configuration are determined.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CATT</w:t>
            </w:r>
          </w:p>
        </w:tc>
        <w:tc>
          <w:tcPr>
            <w:tcW w:w="8221"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We don’t see the need of this agreement.  SSB is assumed to be transmitted during inactive period of cell DTX.  That is the only assumption for UE without further extension to other symbol or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Hu</w:t>
            </w:r>
            <w:r>
              <w:rPr>
                <w:rFonts w:ascii="Times New Roman" w:hAnsi="Times New Roman" w:eastAsia="DengXian"/>
                <w:szCs w:val="20"/>
                <w:lang w:eastAsia="zh-CN"/>
              </w:rPr>
              <w:t xml:space="preserve">awei, </w:t>
            </w:r>
            <w:r>
              <w:rPr>
                <w:rFonts w:ascii="Times New Roman" w:hAnsi="Times New Roman"/>
                <w:szCs w:val="20"/>
                <w:lang w:eastAsia="zh-CN"/>
              </w:rPr>
              <w:t>HiSilicon</w:t>
            </w:r>
          </w:p>
        </w:tc>
        <w:tc>
          <w:tcPr>
            <w:tcW w:w="8221"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w:t>
            </w:r>
            <w:r>
              <w:rPr>
                <w:rFonts w:ascii="Times New Roman" w:hAnsi="Times New Roman" w:eastAsia="DengXian"/>
                <w:szCs w:val="20"/>
                <w:lang w:eastAsia="zh-CN"/>
              </w:rPr>
              <w:t>Samsung, thanks for the explanation. But we are still not convinced and here is why:</w:t>
            </w:r>
          </w:p>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A</w:t>
            </w:r>
            <w:r>
              <w:rPr>
                <w:rFonts w:ascii="Times New Roman" w:hAnsi="Times New Roman" w:eastAsia="DengXian"/>
                <w:szCs w:val="20"/>
                <w:lang w:eastAsia="zh-CN"/>
              </w:rPr>
              <w:t xml:space="preserve">t first, we think that we need first to focus on which signal/channel can cell DTX/DRX inactive time will/will not impact, and after that we could possibility come back in this issue, since the agreement on whether PDCCH/PDSCH can be impacted by cell DTX has not formed yet. </w:t>
            </w: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Second, regarding this question “</w:t>
            </w:r>
            <w:r>
              <w:rPr>
                <w:rFonts w:ascii="Times New Roman" w:hAnsi="Times New Roman" w:eastAsia="Yu Mincho"/>
                <w:szCs w:val="20"/>
                <w:lang w:eastAsia="ja-JP"/>
              </w:rPr>
              <w:t>Do you agree with the NES gain and latency reduction gain in the figure above?</w:t>
            </w:r>
            <w:r>
              <w:rPr>
                <w:rFonts w:ascii="Times New Roman" w:hAnsi="Times New Roman" w:eastAsia="DengXian"/>
                <w:szCs w:val="20"/>
                <w:lang w:eastAsia="zh-CN"/>
              </w:rPr>
              <w:t xml:space="preserve">” we do not agree because as we said before we do not know which traffic model, traffic load, which SSB periodicity, which cell DTX cycle parameters, etc… you assume. Without this we cannot evaluate the benefit. A simple figure cannot be used for this proof in our view. </w:t>
            </w: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Regarding this question “</w:t>
            </w:r>
            <w:r>
              <w:rPr>
                <w:rFonts w:ascii="Times New Roman" w:hAnsi="Times New Roman" w:eastAsia="Yu Mincho"/>
                <w:szCs w:val="20"/>
                <w:lang w:eastAsia="ja-JP"/>
              </w:rPr>
              <w:t xml:space="preserve">In addition, could you clarify your standard to define the corner case and non-corner case for the NES scenario?” I think that we can as a group, later on, decide what is a corner case and what is not based on the assumptions provided about </w:t>
            </w:r>
            <w:r>
              <w:rPr>
                <w:rFonts w:ascii="Times New Roman" w:hAnsi="Times New Roman" w:eastAsia="DengXian"/>
                <w:szCs w:val="20"/>
                <w:lang w:eastAsia="zh-CN"/>
              </w:rPr>
              <w:t xml:space="preserve">traffic model, traffic load, SSB periodicity, cell DTX cycle parameters, etc. </w:t>
            </w:r>
          </w:p>
          <w:p>
            <w:pPr>
              <w:pStyle w:val="15"/>
              <w:spacing w:before="120" w:after="0"/>
              <w:rPr>
                <w:rFonts w:ascii="Times New Roman" w:hAnsi="Times New Roman" w:eastAsia="DengXi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Ericsson4</w:t>
            </w:r>
          </w:p>
        </w:tc>
        <w:tc>
          <w:tcPr>
            <w:tcW w:w="8221"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 xml:space="preserve">Support – since gNB is anyway active and transmitting SSB, there is no reason to consider that period as inactive and add unnecessary gNB scheduling restrictions.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tcPr>
          <w:p>
            <w:pPr>
              <w:pStyle w:val="15"/>
              <w:spacing w:before="120" w:after="0"/>
              <w:rPr>
                <w:rFonts w:ascii="Times New Roman" w:hAnsi="Times New Roman" w:eastAsia="DengXian"/>
                <w:szCs w:val="20"/>
                <w:lang w:eastAsia="zh-CN"/>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8221" w:type="dxa"/>
          </w:tcPr>
          <w:p>
            <w:pPr>
              <w:pStyle w:val="15"/>
              <w:spacing w:before="120" w:after="0"/>
              <w:rPr>
                <w:rFonts w:ascii="Times New Roman" w:hAnsi="Times New Roman" w:eastAsia="DengXian"/>
                <w:szCs w:val="20"/>
                <w:lang w:eastAsia="zh-CN"/>
              </w:rPr>
            </w:pPr>
            <w:r>
              <w:rPr>
                <w:rFonts w:hint="eastAsia" w:ascii="Times New Roman" w:hAnsi="Times New Roman" w:eastAsia="Yu Mincho"/>
                <w:szCs w:val="20"/>
                <w:lang w:eastAsia="ja-JP"/>
              </w:rPr>
              <w:t>W</w:t>
            </w:r>
            <w:r>
              <w:rPr>
                <w:rFonts w:ascii="Times New Roman" w:hAnsi="Times New Roman" w:eastAsia="Yu Mincho"/>
                <w:szCs w:val="20"/>
                <w:lang w:eastAsia="ja-JP"/>
              </w:rPr>
              <w:t>e don’t think this proposal is necessary. It can be handled by gNB implementation.</w:t>
            </w:r>
          </w:p>
        </w:tc>
      </w:tr>
    </w:tbl>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p>
    <w:p>
      <w:pPr>
        <w:pStyle w:val="5"/>
        <w:rPr>
          <w:rFonts w:eastAsia="SimSun"/>
          <w:szCs w:val="18"/>
          <w:lang w:val="en-US" w:eastAsia="zh-CN"/>
        </w:rPr>
      </w:pPr>
      <w:r>
        <w:rPr>
          <w:rFonts w:eastAsia="SimSun"/>
          <w:szCs w:val="18"/>
          <w:lang w:val="en-US" w:eastAsia="zh-CN"/>
        </w:rPr>
        <w:t>== Summary of 5</w:t>
      </w:r>
      <w:r>
        <w:rPr>
          <w:rFonts w:eastAsia="SimSun"/>
          <w:szCs w:val="18"/>
          <w:vertAlign w:val="superscript"/>
          <w:lang w:val="en-US" w:eastAsia="zh-CN"/>
        </w:rPr>
        <w:t>th</w:t>
      </w:r>
      <w:r>
        <w:rPr>
          <w:rFonts w:eastAsia="SimSun"/>
          <w:szCs w:val="18"/>
          <w:lang w:val="en-US" w:eastAsia="zh-CN"/>
        </w:rPr>
        <w:t xml:space="preserve"> Round of Discussions ==</w:t>
      </w:r>
    </w:p>
    <w:p>
      <w:pPr>
        <w:pStyle w:val="15"/>
        <w:spacing w:after="0"/>
        <w:rPr>
          <w:rFonts w:ascii="Times New Roman" w:hAnsi="Times New Roman"/>
          <w:szCs w:val="20"/>
          <w:lang w:eastAsia="zh-CN"/>
        </w:rPr>
      </w:pPr>
      <w:r>
        <w:rPr>
          <w:rFonts w:ascii="Times New Roman" w:hAnsi="Times New Roman"/>
          <w:szCs w:val="20"/>
          <w:lang w:eastAsia="zh-CN"/>
        </w:rPr>
        <w:t>The following is a summary of company views on Proposal #1-2B.</w:t>
      </w:r>
    </w:p>
    <w:p>
      <w:pPr>
        <w:pStyle w:val="15"/>
        <w:spacing w:after="0"/>
        <w:rPr>
          <w:rFonts w:ascii="Times New Roman" w:hAnsi="Times New Roman"/>
          <w:szCs w:val="20"/>
          <w:lang w:eastAsia="zh-CN"/>
        </w:rPr>
      </w:pPr>
    </w:p>
    <w:p>
      <w:pPr>
        <w:pStyle w:val="15"/>
        <w:numPr>
          <w:ilvl w:val="0"/>
          <w:numId w:val="14"/>
        </w:numPr>
        <w:spacing w:after="0"/>
        <w:rPr>
          <w:rFonts w:ascii="Times New Roman" w:hAnsi="Times New Roman"/>
          <w:szCs w:val="20"/>
          <w:lang w:eastAsia="zh-CN"/>
        </w:rPr>
      </w:pPr>
      <w:r>
        <w:rPr>
          <w:rFonts w:ascii="Times New Roman" w:hAnsi="Times New Roman"/>
          <w:szCs w:val="20"/>
          <w:lang w:eastAsia="zh-CN"/>
        </w:rPr>
        <w:t>Agree with Proposal #1-2B:</w:t>
      </w:r>
    </w:p>
    <w:p>
      <w:pPr>
        <w:pStyle w:val="15"/>
        <w:numPr>
          <w:ilvl w:val="1"/>
          <w:numId w:val="14"/>
        </w:numPr>
        <w:spacing w:after="0"/>
        <w:rPr>
          <w:rFonts w:ascii="Times New Roman" w:hAnsi="Times New Roman"/>
          <w:szCs w:val="20"/>
          <w:lang w:eastAsia="zh-CN"/>
        </w:rPr>
      </w:pPr>
      <w:r>
        <w:rPr>
          <w:rFonts w:ascii="Times New Roman" w:hAnsi="Times New Roman"/>
          <w:szCs w:val="20"/>
          <w:lang w:eastAsia="zh-CN"/>
        </w:rPr>
        <w:t>Samsung, Ericsson, MediaTek,</w:t>
      </w:r>
      <w:r>
        <w:rPr>
          <w:rFonts w:ascii="Times New Roman" w:hAnsi="Times New Roman"/>
          <w:color w:val="FF0000"/>
          <w:szCs w:val="20"/>
          <w:lang w:eastAsia="zh-CN"/>
        </w:rPr>
        <w:t xml:space="preserve"> </w:t>
      </w:r>
      <w:r>
        <w:rPr>
          <w:rFonts w:ascii="Times New Roman" w:hAnsi="Times New Roman"/>
          <w:color w:val="C00000"/>
          <w:szCs w:val="20"/>
          <w:u w:val="single"/>
          <w:lang w:eastAsia="zh-CN"/>
        </w:rPr>
        <w:t>LGE, Spreadtrum (with modification)</w:t>
      </w:r>
    </w:p>
    <w:p>
      <w:pPr>
        <w:pStyle w:val="15"/>
        <w:numPr>
          <w:ilvl w:val="0"/>
          <w:numId w:val="14"/>
        </w:numPr>
        <w:spacing w:after="0"/>
        <w:rPr>
          <w:rFonts w:ascii="Times New Roman" w:hAnsi="Times New Roman"/>
          <w:szCs w:val="20"/>
          <w:lang w:eastAsia="zh-CN"/>
        </w:rPr>
      </w:pPr>
      <w:r>
        <w:rPr>
          <w:rFonts w:ascii="Times New Roman" w:hAnsi="Times New Roman"/>
          <w:szCs w:val="20"/>
          <w:lang w:eastAsia="zh-CN"/>
        </w:rPr>
        <w:t>Do not think the proposal #1-2B is needed or further discussion needed:</w:t>
      </w:r>
    </w:p>
    <w:p>
      <w:pPr>
        <w:pStyle w:val="15"/>
        <w:numPr>
          <w:ilvl w:val="1"/>
          <w:numId w:val="14"/>
        </w:numPr>
        <w:spacing w:after="0"/>
        <w:rPr>
          <w:rFonts w:ascii="Times New Roman" w:hAnsi="Times New Roman"/>
          <w:szCs w:val="20"/>
          <w:lang w:eastAsia="zh-CN"/>
        </w:rPr>
      </w:pPr>
      <w:r>
        <w:rPr>
          <w:rFonts w:ascii="Times New Roman" w:hAnsi="Times New Roman"/>
          <w:strike/>
          <w:color w:val="C00000"/>
          <w:szCs w:val="20"/>
          <w:lang w:eastAsia="zh-CN"/>
        </w:rPr>
        <w:t xml:space="preserve">LGE, </w:t>
      </w:r>
      <w:r>
        <w:rPr>
          <w:rFonts w:ascii="Times New Roman" w:hAnsi="Times New Roman"/>
          <w:szCs w:val="20"/>
          <w:lang w:eastAsia="zh-CN"/>
        </w:rPr>
        <w:t xml:space="preserve">Lenovo, CEWiT, Apple, Qualcomm, Fujitsu, </w:t>
      </w:r>
      <w:r>
        <w:rPr>
          <w:rFonts w:ascii="Times New Roman" w:hAnsi="Times New Roman"/>
          <w:strike/>
          <w:color w:val="C00000"/>
          <w:szCs w:val="20"/>
          <w:lang w:eastAsia="zh-CN"/>
        </w:rPr>
        <w:t>Spreadtrum,</w:t>
      </w:r>
      <w:r>
        <w:rPr>
          <w:rFonts w:ascii="Times New Roman" w:hAnsi="Times New Roman"/>
          <w:color w:val="C00000"/>
          <w:szCs w:val="20"/>
          <w:lang w:eastAsia="zh-CN"/>
        </w:rPr>
        <w:t xml:space="preserve"> </w:t>
      </w:r>
      <w:r>
        <w:rPr>
          <w:rFonts w:ascii="Times New Roman" w:hAnsi="Times New Roman"/>
          <w:szCs w:val="20"/>
          <w:lang w:eastAsia="zh-CN"/>
        </w:rPr>
        <w:t>Xiaomi, China Telecom, Intel, Interdigital, CATT, Huawei/HiSilicon, Docomo, Fraunhofer</w:t>
      </w:r>
    </w:p>
    <w:p>
      <w:pPr>
        <w:pStyle w:val="15"/>
        <w:numPr>
          <w:ilvl w:val="0"/>
          <w:numId w:val="14"/>
        </w:numPr>
        <w:spacing w:after="0"/>
        <w:rPr>
          <w:rFonts w:ascii="Times New Roman" w:hAnsi="Times New Roman"/>
          <w:szCs w:val="20"/>
          <w:lang w:eastAsia="zh-CN"/>
        </w:rPr>
      </w:pPr>
      <w:r>
        <w:rPr>
          <w:rFonts w:ascii="Times New Roman" w:hAnsi="Times New Roman"/>
          <w:szCs w:val="20"/>
          <w:lang w:eastAsia="zh-CN"/>
        </w:rPr>
        <w:t>Ok with modifications of Proposal #1-2B for study:</w:t>
      </w:r>
    </w:p>
    <w:p>
      <w:pPr>
        <w:pStyle w:val="15"/>
        <w:numPr>
          <w:ilvl w:val="1"/>
          <w:numId w:val="14"/>
        </w:numPr>
        <w:spacing w:after="0"/>
        <w:rPr>
          <w:rFonts w:ascii="Times New Roman" w:hAnsi="Times New Roman"/>
          <w:szCs w:val="20"/>
          <w:lang w:eastAsia="zh-CN"/>
        </w:rPr>
      </w:pPr>
      <w:r>
        <w:rPr>
          <w:rFonts w:ascii="Times New Roman" w:hAnsi="Times New Roman"/>
          <w:szCs w:val="20"/>
          <w:lang w:eastAsia="zh-CN"/>
        </w:rPr>
        <w:t>ETRI</w:t>
      </w:r>
    </w:p>
    <w:p>
      <w:pPr>
        <w:pStyle w:val="15"/>
        <w:numPr>
          <w:ilvl w:val="0"/>
          <w:numId w:val="14"/>
        </w:numPr>
        <w:spacing w:after="0"/>
        <w:rPr>
          <w:rFonts w:ascii="Times New Roman" w:hAnsi="Times New Roman"/>
          <w:szCs w:val="20"/>
          <w:lang w:eastAsia="zh-CN"/>
        </w:rPr>
      </w:pPr>
      <w:r>
        <w:rPr>
          <w:rFonts w:ascii="Times New Roman" w:hAnsi="Times New Roman"/>
          <w:szCs w:val="20"/>
          <w:lang w:eastAsia="zh-CN"/>
        </w:rPr>
        <w:t>Asked further clarification questions on Proposal #1-2B</w:t>
      </w:r>
    </w:p>
    <w:p>
      <w:pPr>
        <w:pStyle w:val="15"/>
        <w:numPr>
          <w:ilvl w:val="1"/>
          <w:numId w:val="14"/>
        </w:numPr>
        <w:spacing w:after="0"/>
        <w:rPr>
          <w:rFonts w:ascii="Times New Roman" w:hAnsi="Times New Roman"/>
          <w:szCs w:val="20"/>
          <w:lang w:eastAsia="zh-CN"/>
        </w:rPr>
      </w:pPr>
      <w:r>
        <w:rPr>
          <w:rFonts w:ascii="Times New Roman" w:hAnsi="Times New Roman"/>
          <w:szCs w:val="20"/>
          <w:lang w:eastAsia="zh-CN"/>
        </w:rPr>
        <w:t>CMCC, Nokia/NSB</w:t>
      </w: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r>
        <w:rPr>
          <w:rFonts w:ascii="Times New Roman" w:hAnsi="Times New Roman"/>
          <w:szCs w:val="20"/>
          <w:lang w:eastAsia="zh-CN"/>
        </w:rPr>
        <w:t>From the discussion there are clearly a large number of companies who aren’t ready to agree to Proposal #1-2B or its potential variant. Many of the companies comments think the agreement was not needed altogether, and many commented further discussion is needed after progress on other signals and channels are made.</w:t>
      </w:r>
    </w:p>
    <w:p>
      <w:pPr>
        <w:pStyle w:val="15"/>
        <w:spacing w:after="0"/>
        <w:rPr>
          <w:rFonts w:ascii="Times New Roman" w:hAnsi="Times New Roman"/>
          <w:szCs w:val="20"/>
          <w:lang w:eastAsia="zh-CN"/>
        </w:rPr>
      </w:pPr>
    </w:p>
    <w:p>
      <w:pPr>
        <w:pStyle w:val="5"/>
        <w:rPr>
          <w:rFonts w:eastAsia="SimSun"/>
          <w:szCs w:val="18"/>
          <w:lang w:val="en-US" w:eastAsia="zh-CN"/>
        </w:rPr>
      </w:pPr>
      <w:r>
        <w:rPr>
          <w:rFonts w:eastAsia="SimSun"/>
          <w:szCs w:val="18"/>
          <w:lang w:val="en-US" w:eastAsia="zh-CN"/>
        </w:rPr>
        <w:t>[OPEN-6</w:t>
      </w:r>
      <w:r>
        <w:rPr>
          <w:rFonts w:eastAsia="SimSun"/>
          <w:szCs w:val="18"/>
          <w:vertAlign w:val="superscript"/>
          <w:lang w:val="en-US" w:eastAsia="zh-CN"/>
        </w:rPr>
        <w:t>th</w:t>
      </w:r>
      <w:r>
        <w:rPr>
          <w:rFonts w:eastAsia="SimSun"/>
          <w:szCs w:val="18"/>
          <w:lang w:val="en-US" w:eastAsia="zh-CN"/>
        </w:rPr>
        <w:t xml:space="preserve"> Round of Discussions]</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Moderator’s assessment for Proposal #1-2B for this meeting is that it seems unlikely to change companies views and therefore not suitable for suggestion for approval at this moment.</w:t>
      </w:r>
    </w:p>
    <w:p>
      <w:pPr>
        <w:pStyle w:val="15"/>
        <w:spacing w:after="0"/>
        <w:rPr>
          <w:rFonts w:ascii="Times New Roman" w:hAnsi="Times New Roman"/>
          <w:strike/>
          <w:szCs w:val="20"/>
          <w:lang w:eastAsia="zh-CN"/>
        </w:rPr>
      </w:pPr>
      <w:r>
        <w:rPr>
          <w:rFonts w:ascii="Times New Roman" w:hAnsi="Times New Roman" w:eastAsiaTheme="minorEastAsia"/>
          <w:szCs w:val="20"/>
          <w:lang w:eastAsia="ko-KR"/>
        </w:rPr>
        <w:t>However, Moderator would like to encourage companies to further discuss the issue, including addressing concerns and clarification questions from companies that had concerns on Proposal #1-2B. Please use the following for further discussion.</w:t>
      </w:r>
    </w:p>
    <w:p>
      <w:pPr>
        <w:pStyle w:val="15"/>
        <w:spacing w:after="0"/>
        <w:rPr>
          <w:rFonts w:ascii="Times New Roman" w:hAnsi="Times New Roman"/>
          <w:strike/>
          <w:szCs w:val="20"/>
          <w:lang w:eastAsia="zh-CN"/>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FBE4D5" w:themeFill="accent2" w:themeFillTint="33"/>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221" w:type="dxa"/>
            <w:shd w:val="clear" w:color="auto" w:fill="FBE4D5" w:themeFill="accent2" w:themeFillTint="33"/>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Spreadtrum4</w:t>
            </w:r>
          </w:p>
        </w:tc>
        <w:tc>
          <w:tcPr>
            <w:tcW w:w="8221"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In our view, like C-DRX, cell DTX/DRX should be in slot/ms unit for higher layer configuration purpose. We can live with “slots/subframes containing SSB”, instead of SSB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DengXian"/>
                <w:szCs w:val="20"/>
                <w:lang w:eastAsia="zh-CN"/>
              </w:rPr>
            </w:pPr>
            <w:r>
              <w:rPr>
                <w:rFonts w:ascii="Times New Roman" w:hAnsi="Times New Roman" w:eastAsiaTheme="minorEastAsia"/>
                <w:szCs w:val="20"/>
                <w:lang w:eastAsia="ko-KR"/>
              </w:rPr>
              <w:t>LG Electronics</w:t>
            </w:r>
          </w:p>
        </w:tc>
        <w:tc>
          <w:tcPr>
            <w:tcW w:w="8221" w:type="dxa"/>
          </w:tcPr>
          <w:p>
            <w:pPr>
              <w:pStyle w:val="15"/>
              <w:spacing w:before="120" w:after="0"/>
              <w:rPr>
                <w:rFonts w:ascii="Times New Roman" w:hAnsi="Times New Roman" w:eastAsia="DengXian"/>
                <w:szCs w:val="20"/>
                <w:lang w:eastAsia="zh-CN"/>
              </w:rPr>
            </w:pPr>
            <w:r>
              <w:rPr>
                <w:rFonts w:ascii="Times New Roman" w:hAnsi="Times New Roman" w:eastAsiaTheme="minorEastAsia"/>
                <w:szCs w:val="20"/>
                <w:lang w:eastAsia="ko-KR"/>
              </w:rPr>
              <w:t>We are in favour of Proposition #1-2B, so we update the above company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shd w:val="clear" w:color="auto" w:fill="E2EFD9" w:themeFill="accent6" w:themeFillTint="33"/>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Moderator</w:t>
            </w:r>
          </w:p>
        </w:tc>
        <w:tc>
          <w:tcPr>
            <w:tcW w:w="8221" w:type="dxa"/>
            <w:shd w:val="clear" w:color="auto" w:fill="E2EFD9" w:themeFill="accent6" w:themeFillTint="33"/>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Updated Spreadtrum inputs.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CATT</w:t>
            </w:r>
          </w:p>
        </w:tc>
        <w:tc>
          <w:tcPr>
            <w:tcW w:w="8221"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We discuss the physical channel/signals UE not expected to receive during the inactive period of cell DTX.  The other channels and signals for UE expected to receive do not need to change the status of cell DTX.  Thus, no need for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w:t>
            </w:r>
          </w:p>
        </w:tc>
        <w:tc>
          <w:tcPr>
            <w:tcW w:w="8221"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As explained in previous rounds, we do not think the proposal is critically needed at this stage. Moreover, active period definitions etc needs RAN2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w:t>
            </w:r>
          </w:p>
        </w:tc>
        <w:tc>
          <w:tcPr>
            <w:tcW w:w="8221"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Thanks for the response from Spreadtrum.</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Samsung</w:t>
            </w:r>
          </w:p>
        </w:tc>
        <w:tc>
          <w:tcPr>
            <w:tcW w:w="8221"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 As we clarified before, the proposal is not regarding whether SSB transmission is impacted by cell DTX, and we agree with you SSB is not impacted with/without this proposal. The proposal discusses whether cell DTX is impacted due to SSB transmission.</w:t>
            </w:r>
          </w:p>
          <w:p>
            <w:pPr>
              <w:pStyle w:val="15"/>
              <w:spacing w:before="120" w:after="0"/>
              <w:rPr>
                <w:rFonts w:ascii="Times New Roman" w:hAnsi="Times New Roman"/>
              </w:rPr>
            </w:pPr>
            <w:r>
              <w:rPr>
                <w:rFonts w:ascii="Times New Roman" w:hAnsi="Times New Roman" w:eastAsiaTheme="minorEastAsia"/>
                <w:szCs w:val="20"/>
                <w:lang w:eastAsia="ko-KR"/>
              </w:rPr>
              <w:t>@ CATT  It seems your views are not inconsistent for different proposals. As you commented on P4-7 “</w:t>
            </w:r>
            <w:r>
              <w:rPr>
                <w:rFonts w:ascii="Times New Roman" w:hAnsi="Times New Roman"/>
              </w:rPr>
              <w:t>We need to agree on the UE behavior of extending the DL/UL service when the DL Tx/UL Rx do not finish during active period of cell DTX/DRX similar to extension of C-DRX with inactivity timer/retransmission timer running.  ” Isn’t your proposal for P4-7 changes the status of cell DTX due to UE transmits unfinished UL channel?</w:t>
            </w:r>
          </w:p>
          <w:p>
            <w:pPr>
              <w:pStyle w:val="15"/>
              <w:spacing w:before="120" w:after="0"/>
              <w:rPr>
                <w:rFonts w:ascii="Times New Roman" w:hAnsi="Times New Roman"/>
              </w:rPr>
            </w:pPr>
            <w:r>
              <w:rPr>
                <w:rFonts w:ascii="Times New Roman" w:hAnsi="Times New Roman"/>
              </w:rPr>
              <w:t>@</w:t>
            </w:r>
            <w:r>
              <w:rPr>
                <w:rFonts w:hint="eastAsia" w:ascii="Times New Roman" w:hAnsi="Times New Roman" w:eastAsia="DengXian"/>
                <w:szCs w:val="20"/>
                <w:lang w:eastAsia="zh-CN"/>
              </w:rPr>
              <w:t xml:space="preserve"> Hu</w:t>
            </w:r>
            <w:r>
              <w:rPr>
                <w:rFonts w:ascii="Times New Roman" w:hAnsi="Times New Roman" w:eastAsia="DengXian"/>
                <w:szCs w:val="20"/>
                <w:lang w:eastAsia="zh-CN"/>
              </w:rPr>
              <w:t xml:space="preserve">awei, </w:t>
            </w:r>
            <w:r>
              <w:rPr>
                <w:rFonts w:ascii="Times New Roman" w:hAnsi="Times New Roman"/>
                <w:szCs w:val="20"/>
                <w:lang w:eastAsia="zh-CN"/>
              </w:rPr>
              <w:t xml:space="preserve">HiSilicon </w:t>
            </w:r>
            <w:r>
              <w:rPr>
                <w:rFonts w:ascii="Times New Roman" w:hAnsi="Times New Roman"/>
              </w:rPr>
              <w:t xml:space="preserve"> We think there is no need </w:t>
            </w:r>
            <w:r>
              <w:rPr>
                <w:rFonts w:hint="eastAsia" w:ascii="Times New Roman" w:hAnsi="Times New Roman"/>
                <w:lang w:eastAsia="zh-CN"/>
              </w:rPr>
              <w:t>of</w:t>
            </w:r>
            <w:r>
              <w:rPr>
                <w:rFonts w:ascii="Times New Roman" w:hAnsi="Times New Roman"/>
              </w:rPr>
              <w:t xml:space="preserve"> simulation to show gain for every case right? Our point is, if this case happens, we expect the NES gain, latency reduction gain and scheduling flexibility gain. </w:t>
            </w:r>
          </w:p>
          <w:p>
            <w:pPr>
              <w:pStyle w:val="15"/>
              <w:spacing w:before="120" w:after="0"/>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Theme="minorEastAsia"/>
                <w:szCs w:val="20"/>
                <w:lang w:eastAsia="ko-KR"/>
              </w:rPr>
            </w:pPr>
            <w:r>
              <w:rPr>
                <w:rFonts w:hint="eastAsia" w:ascii="Times New Roman" w:hAnsi="Times New Roman" w:eastAsia="DengXian"/>
                <w:szCs w:val="20"/>
                <w:lang w:eastAsia="zh-CN"/>
              </w:rPr>
              <w:t>Hu</w:t>
            </w:r>
            <w:r>
              <w:rPr>
                <w:rFonts w:ascii="Times New Roman" w:hAnsi="Times New Roman" w:eastAsia="DengXian"/>
                <w:szCs w:val="20"/>
                <w:lang w:eastAsia="zh-CN"/>
              </w:rPr>
              <w:t xml:space="preserve">awei, </w:t>
            </w:r>
            <w:r>
              <w:rPr>
                <w:rFonts w:ascii="Times New Roman" w:hAnsi="Times New Roman"/>
                <w:szCs w:val="20"/>
                <w:lang w:eastAsia="zh-CN"/>
              </w:rPr>
              <w:t>HiSilicon</w:t>
            </w:r>
          </w:p>
        </w:tc>
        <w:tc>
          <w:tcPr>
            <w:tcW w:w="8221" w:type="dxa"/>
          </w:tcPr>
          <w:p>
            <w:pPr>
              <w:pStyle w:val="15"/>
              <w:spacing w:before="120" w:after="0"/>
              <w:rPr>
                <w:rFonts w:ascii="Times New Roman" w:hAnsi="Times New Roman" w:eastAsiaTheme="minorEastAsia"/>
                <w:szCs w:val="20"/>
                <w:lang w:eastAsia="ko-KR"/>
              </w:rPr>
            </w:pPr>
            <w:r>
              <w:rPr>
                <w:rFonts w:hint="eastAsia" w:ascii="Times New Roman" w:hAnsi="Times New Roman" w:eastAsia="DengXian"/>
                <w:szCs w:val="20"/>
                <w:lang w:eastAsia="zh-CN"/>
              </w:rPr>
              <w:t>S</w:t>
            </w:r>
            <w:r>
              <w:rPr>
                <w:rFonts w:ascii="Times New Roman" w:hAnsi="Times New Roman" w:eastAsia="DengXian"/>
                <w:szCs w:val="20"/>
                <w:lang w:eastAsia="zh-CN"/>
              </w:rPr>
              <w:t xml:space="preserve">ame as CATT, Intel and other companies, and as we showed in our answers we don't see any need for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top"/>
          </w:tcPr>
          <w:p>
            <w:pPr>
              <w:pStyle w:val="15"/>
              <w:spacing w:before="120" w:after="0"/>
              <w:rPr>
                <w:rFonts w:hint="eastAsia" w:ascii="Times New Roman" w:hAnsi="Times New Roman" w:cs="Times New Roman" w:eastAsiaTheme="minorEastAsia"/>
                <w:szCs w:val="20"/>
                <w:lang w:val="en-US" w:eastAsia="zh-CN" w:bidi="ar-SA"/>
              </w:rPr>
            </w:pPr>
            <w:r>
              <w:rPr>
                <w:rFonts w:hint="default" w:ascii="Times New Roman" w:hAnsi="Times New Roman" w:eastAsiaTheme="minorEastAsia"/>
                <w:szCs w:val="20"/>
                <w:lang w:val="en-US" w:eastAsia="ko-KR"/>
              </w:rPr>
              <w:t>CEWiT</w:t>
            </w:r>
          </w:p>
        </w:tc>
        <w:tc>
          <w:tcPr>
            <w:tcW w:w="8221" w:type="dxa"/>
            <w:vAlign w:val="top"/>
          </w:tcPr>
          <w:p>
            <w:pPr>
              <w:pStyle w:val="15"/>
              <w:spacing w:before="120" w:after="0"/>
              <w:rPr>
                <w:rFonts w:hint="eastAsia" w:ascii="Times New Roman" w:hAnsi="Times New Roman" w:cs="Times New Roman" w:eastAsiaTheme="minorEastAsia"/>
                <w:szCs w:val="20"/>
                <w:lang w:val="en-US" w:eastAsia="zh-CN" w:bidi="ar-SA"/>
              </w:rPr>
            </w:pPr>
            <w:r>
              <w:rPr>
                <w:rFonts w:hint="default" w:ascii="Times New Roman" w:hAnsi="Times New Roman" w:eastAsiaTheme="minorEastAsia"/>
                <w:szCs w:val="20"/>
                <w:lang w:val="en-US" w:eastAsia="ko-KR"/>
              </w:rPr>
              <w:t>SSB was made an exemption for being transmitted as it is. Whereas other signals and channels if transmitted considering SSB duration active will require further related processings at the BS and UE. The gain advantage and performance effects of such consideration of SSB duration as active are not clear. Also, it will affect the regularity of DTX/DRX cycle. Hence the proposal is not needed.</w:t>
            </w:r>
          </w:p>
        </w:tc>
      </w:tr>
    </w:tbl>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p>
    <w:p>
      <w:pPr>
        <w:pStyle w:val="3"/>
        <w:ind w:left="720" w:hanging="720"/>
        <w:rPr>
          <w:rFonts w:eastAsia="SimSun"/>
          <w:lang w:val="en-US" w:eastAsia="zh-CN"/>
        </w:rPr>
      </w:pPr>
      <w:r>
        <w:rPr>
          <w:rFonts w:eastAsia="SimSun"/>
          <w:lang w:val="en-US" w:eastAsia="zh-CN"/>
        </w:rPr>
        <w:t>2.2 Signaling aspects of cell DTX/DRX</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gNB flexibility in transmitting and/or receiving critical channels/signals, multiple Cell DTX/DRX configurations should be supported. </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2: Consider to support dynamic cell DTX/DRX (de)activation by group-common L1 signaling</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[5] vivo</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13: Support UE DRX alignment via group common L1 signalling.</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[6] OPPO</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[8] CATT</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[9] NEC</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Observation 2: (Re)Configuration of UL and/or DL channels and signals in a UE specific manner, to configure cell DTX/DRX, may result in large signalling overhead for relatively large number of connected UEs.</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[10] Intel</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(similar to DCI format 2-6) to indicate whether to monitor the next ON duration of cell DTX/DRX cycle.</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pPr>
        <w:pStyle w:val="78"/>
        <w:numPr>
          <w:ilvl w:val="1"/>
          <w:numId w:val="3"/>
        </w:numPr>
        <w:rPr>
          <w:rFonts w:eastAsia="SimSun"/>
          <w:sz w:val="20"/>
          <w:szCs w:val="20"/>
          <w:lang w:eastAsia="zh-CN"/>
        </w:rPr>
      </w:pPr>
      <w:r>
        <w:rPr>
          <w:rFonts w:eastAsia="SimSun"/>
          <w:sz w:val="20"/>
          <w:szCs w:val="20"/>
          <w:lang w:eastAsia="zh-CN"/>
        </w:rPr>
        <w:t xml:space="preserve">Proposal: L1 signaling is considered for dynamic indication of cell DTX/DRX to adapt to flexible traffic. </w:t>
      </w:r>
    </w:p>
    <w:p>
      <w:pPr>
        <w:pStyle w:val="78"/>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At least activating/deactivating a single cell DTX/DRX pattern should be considered as indication information of L1 signaling. </w:t>
      </w:r>
    </w:p>
    <w:p>
      <w:pPr>
        <w:pStyle w:val="78"/>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In order to ensure that the cell DTX/DRX pattern can be flexibly adapted to various traffic models, the flexible indication of cell DTX/DRX pattern by L1 signaling needs to be considered.</w:t>
      </w:r>
    </w:p>
    <w:p>
      <w:pPr>
        <w:pStyle w:val="78"/>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Activating/deactivating the cell DTX/DRX pattern among multiple cell DTX/DRX patterns, e.g. switching cell DTX/DRX pattern, and dynamic enabling/disabling cell DTX/DRX on duration, should be considered as the indication information of L1 signaling.</w:t>
      </w:r>
    </w:p>
    <w:p>
      <w:pPr>
        <w:pStyle w:val="78"/>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Considering signaling overhead, group-common signaling is proposed for the design of L1 signaling for cell DTX/DRX indication information.</w:t>
      </w:r>
    </w:p>
    <w:p>
      <w:pPr>
        <w:pStyle w:val="78"/>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In CA scenario, cell DTX/DRX indication information for multiple cells should be supported by L1 signaling.</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[13] Xiaomi</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Support fast cell DTX/DRX activation/deactivation/adaptation mechanism via L1/L2 signaling.</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onDuration timer is started for one or more cell DTX/DRX cycles on one or more serving cells </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5: Support the following mechanism through MAC CE command in addition to L1 signalling,</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FFS: The UE behaviour if the DCI format is missed.</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[18] ETRI</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Support dynamic deactivation of cell DTX based on DCI. The deactivation DCI</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indicates UE whether or not to go-to-sleep at the next occurrence of cell DTX off-duration</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is monitored within DTX active time (before target off-duration)</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Support dynamic activation of cell DTX based on DCI. The activation DCI</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indicates UE whether or not to wake-up at the next occurrence of cell DTX on-duration</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is monitored outside DTX active time (before target on-duration)</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[19] CMCC</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12: L1 signalling based cell DTX/DRX activation/deactivation is supported to balance gNB power saving and user experience.</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13: PDCCH can be used for dynamic activation and deactivation of cell DTX/DRX, and can be monitored during cell non-active periods.</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[20] CEWiT</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2: Signaling the parameters of cell DTX/DRX (e.g., type of cell DTX/DRX with a particular time granularity, starting time, periodicty and duration) to UE is supported.</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Observation 1: For dynamically configured signals/channels the priority should be based on type of  DTX/DRX</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7: If the cell DRX is activated by RRC signaling, determination of available slots for CG PUSCH repetitions may depend on cell DRX configuration.</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If the cell DRX is activated by L1/L2 signaling and CG PUSCH repetition is dropped in the non-active time of cell DRX, the dropped CG PUSCH repetition is counted in the configured number of repetitions.</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pPr>
        <w:pStyle w:val="78"/>
        <w:numPr>
          <w:ilvl w:val="1"/>
          <w:numId w:val="3"/>
        </w:numPr>
        <w:rPr>
          <w:rFonts w:eastAsia="SimSun"/>
          <w:sz w:val="20"/>
          <w:szCs w:val="20"/>
          <w:lang w:eastAsia="zh-CN"/>
        </w:rPr>
      </w:pPr>
      <w:r>
        <w:rPr>
          <w:rFonts w:eastAsia="SimSun"/>
          <w:sz w:val="20"/>
          <w:szCs w:val="20"/>
          <w:lang w:eastAsia="zh-CN"/>
        </w:rPr>
        <w:t xml:space="preserve">Proposal: Support UE-specific configuration of cell DTX/DRX. </w:t>
      </w:r>
    </w:p>
    <w:p>
      <w:pPr>
        <w:pStyle w:val="78"/>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Support at least a cell DTX/DRX mechanism that does not require explicit L1/L2 signalling for activation/deactivation.</w:t>
      </w:r>
    </w:p>
    <w:p>
      <w:pPr>
        <w:pStyle w:val="78"/>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 xml:space="preserve">If L1 based signalling for activation/deactivation of cell DTX/DRX is to be considered, then mechanisms that address UE and gNB misalignment issue need to be considered. </w:t>
      </w: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p>
    <w:p>
      <w:pPr>
        <w:pStyle w:val="5"/>
        <w:rPr>
          <w:rFonts w:eastAsia="SimSun"/>
          <w:szCs w:val="18"/>
          <w:lang w:val="en-US" w:eastAsia="zh-CN"/>
        </w:rPr>
      </w:pPr>
      <w:r>
        <w:rPr>
          <w:rFonts w:eastAsia="SimSun"/>
          <w:szCs w:val="18"/>
          <w:lang w:val="en-US" w:eastAsia="zh-CN"/>
        </w:rPr>
        <w:t>Summary of Issues</w:t>
      </w:r>
    </w:p>
    <w:p>
      <w:pPr>
        <w:pStyle w:val="15"/>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pPr>
        <w:pStyle w:val="15"/>
        <w:spacing w:after="0"/>
        <w:rPr>
          <w:rFonts w:ascii="Times New Roman" w:hAnsi="Times New Roman"/>
          <w:szCs w:val="20"/>
          <w:lang w:eastAsia="zh-CN"/>
        </w:rPr>
      </w:pPr>
    </w:p>
    <w:p>
      <w:pPr>
        <w:pStyle w:val="5"/>
        <w:rPr>
          <w:rFonts w:eastAsia="SimSun"/>
          <w:szCs w:val="18"/>
          <w:lang w:val="en-US" w:eastAsia="zh-CN"/>
        </w:rPr>
      </w:pPr>
      <w:r>
        <w:rPr>
          <w:rFonts w:eastAsia="SimSun"/>
          <w:szCs w:val="18"/>
          <w:lang w:val="en-US" w:eastAsia="zh-CN"/>
        </w:rPr>
        <w:t>Suggestions for further Discussions</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“[POST121][312][NES] DTX/DRX  - Configuration/activation/deactivation and alignment” and “[POST121][311][NES] DTX/DRX - gNB and UE behaviours” thread, which are expected to be discussed and potentially concluded on Wednesday RAN2 meeting session.</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suggests waiting for RAN2 to conclude (potentially on Wednesday), and if RAN2 is unable to make agreements, then discuss in RAN1 on whether RAN1 should try to agree to set aspects and provide recommendations to RAN2.</w:t>
      </w:r>
    </w:p>
    <w:p>
      <w:pPr>
        <w:pStyle w:val="15"/>
        <w:spacing w:after="0"/>
        <w:rPr>
          <w:rFonts w:ascii="Times New Roman" w:hAnsi="Times New Roman" w:eastAsiaTheme="minorEastAsia"/>
          <w:szCs w:val="20"/>
          <w:lang w:eastAsia="ko-KR"/>
        </w:rPr>
      </w:pPr>
    </w:p>
    <w:p>
      <w:pPr>
        <w:pStyle w:val="5"/>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are asked to provide comments and proposals on signaling aspects that may be agreeable in RAN1. Moderator suggests focusing on aspects that do not require RAN2 input, or aspects that RAN2 may input from RAN1’s opinion.</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will take the inputs and suggestions and create a formal proposal (with proposal #) for conclusion and/or agreement.</w:t>
      </w:r>
    </w:p>
    <w:p>
      <w:pPr>
        <w:pStyle w:val="15"/>
        <w:spacing w:after="0"/>
        <w:rPr>
          <w:rFonts w:ascii="Times New Roman" w:hAnsi="Times New Roman" w:eastAsiaTheme="minorEastAsia"/>
          <w:szCs w:val="20"/>
          <w:lang w:eastAsia="ko-KR"/>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8"/>
        <w:gridCol w:w="8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shd w:val="clear" w:color="auto" w:fill="D8D8D8" w:themeFill="background1" w:themeFillShade="D9"/>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45" w:type="dxa"/>
            <w:shd w:val="clear" w:color="auto" w:fill="D8D8D8" w:themeFill="background1" w:themeFillShade="D9"/>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CMCC</w:t>
            </w:r>
          </w:p>
        </w:tc>
        <w:tc>
          <w:tcPr>
            <w:tcW w:w="804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As the moderator summarizes, among the three signalling issues, the first one is about configuration of cell DTX/DRX, it is up to RAN2, and according to our understanding, both cell specific and UE specific configuration signalling can be considered. </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The second one is about activation and deactivation. The outcome of RAN2 post 121 email discussion made the following proposal, so RAN1 should discuss this.</w:t>
            </w:r>
          </w:p>
          <w:p>
            <w:pPr>
              <w:pStyle w:val="15"/>
              <w:spacing w:before="120"/>
            </w:pPr>
            <w:r>
              <w:rPr>
                <w:b/>
              </w:rPr>
              <w:t>Proposal 5:</w:t>
            </w:r>
            <w:r>
              <w:t xml:space="preserve"> Cell level common L1 signalling for Cell DTX/DRX activation/deactivation is beneficial from RAN2 perspective, send an LS to RAN1 with our preference and ask about feasibility and design details. (17/28)</w:t>
            </w:r>
          </w:p>
          <w:p>
            <w:pPr>
              <w:pStyle w:val="15"/>
              <w:spacing w:before="120"/>
            </w:pPr>
            <w:r>
              <w:t>The third one is whether multiple DTX/DRX can be configured, to our understanding, it is beneficial for gNB to adapt to different cell DTX/DRX pattern according to traffic.</w:t>
            </w:r>
          </w:p>
          <w:p>
            <w:pPr>
              <w:pStyle w:val="15"/>
              <w:spacing w:before="120" w:after="0"/>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Theme="minorEastAsia"/>
                <w:szCs w:val="20"/>
                <w:lang w:eastAsia="ko-KR"/>
              </w:rPr>
            </w:pPr>
            <w:r>
              <w:rPr>
                <w:rFonts w:hint="eastAsia" w:ascii="Times New Roman" w:hAnsi="Times New Roman" w:eastAsia="DengXian"/>
                <w:szCs w:val="20"/>
                <w:lang w:eastAsia="zh-CN"/>
              </w:rPr>
              <w:t>X</w:t>
            </w:r>
            <w:r>
              <w:rPr>
                <w:rFonts w:ascii="Times New Roman" w:hAnsi="Times New Roman" w:eastAsia="DengXian"/>
                <w:szCs w:val="20"/>
                <w:lang w:eastAsia="zh-CN"/>
              </w:rPr>
              <w:t>iaomi</w:t>
            </w:r>
          </w:p>
        </w:tc>
        <w:tc>
          <w:tcPr>
            <w:tcW w:w="804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 xml:space="preserve">1, Cell DTX/ DRX can be indicated or configured independently and also jointly </w:t>
            </w:r>
          </w:p>
          <w:p>
            <w:pPr>
              <w:pStyle w:val="15"/>
              <w:spacing w:before="120" w:after="0"/>
              <w:rPr>
                <w:rFonts w:ascii="Times New Roman" w:hAnsi="Times New Roman" w:eastAsiaTheme="minorEastAsia"/>
                <w:szCs w:val="20"/>
                <w:lang w:eastAsia="ko-KR"/>
              </w:rPr>
            </w:pPr>
            <w:r>
              <w:rPr>
                <w:rFonts w:hint="eastAsia" w:ascii="Times New Roman" w:hAnsi="Times New Roman" w:eastAsia="DengXian"/>
                <w:szCs w:val="20"/>
                <w:lang w:eastAsia="zh-CN"/>
              </w:rPr>
              <w:t>2</w:t>
            </w:r>
            <w:r>
              <w:rPr>
                <w:rFonts w:ascii="Times New Roman" w:hAnsi="Times New Roman" w:eastAsia="DengXian"/>
                <w:szCs w:val="20"/>
                <w:lang w:eastAsia="zh-CN"/>
              </w:rPr>
              <w:t>, To reduce resource overhead, broadcast or multicast signaling can be used for Cell DTX/ DRX indication or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Spreadtrum</w:t>
            </w:r>
          </w:p>
        </w:tc>
        <w:tc>
          <w:tcPr>
            <w:tcW w:w="8045"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L</w:t>
            </w:r>
            <w:r>
              <w:rPr>
                <w:rFonts w:ascii="Times New Roman" w:hAnsi="Times New Roman" w:eastAsia="DengXian"/>
                <w:szCs w:val="20"/>
                <w:lang w:eastAsia="zh-CN"/>
              </w:rPr>
              <w:t>1 signaling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A</w:t>
            </w:r>
            <w:r>
              <w:rPr>
                <w:rFonts w:ascii="Times New Roman" w:hAnsi="Times New Roman" w:eastAsiaTheme="minorEastAsia"/>
                <w:szCs w:val="20"/>
                <w:lang w:eastAsia="ko-KR"/>
              </w:rPr>
              <w:t>pple</w:t>
            </w:r>
          </w:p>
        </w:tc>
        <w:tc>
          <w:tcPr>
            <w:tcW w:w="8045" w:type="dxa"/>
          </w:tcPr>
          <w:p>
            <w:pPr>
              <w:pStyle w:val="15"/>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I</w:t>
            </w:r>
            <w:r>
              <w:rPr>
                <w:rFonts w:ascii="Times New Roman" w:hAnsi="Times New Roman" w:eastAsiaTheme="minorEastAsia"/>
                <w:szCs w:val="20"/>
                <w:lang w:eastAsia="ko-KR"/>
              </w:rPr>
              <w:t>f RAN2 agrees on multiple cell DTX/DRX patterns, RAN1 could further determine the L1/L2 signaling to active/triggering one of the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F</w:t>
            </w:r>
            <w:r>
              <w:rPr>
                <w:rFonts w:ascii="Times New Roman" w:hAnsi="Times New Roman" w:eastAsia="Yu Mincho"/>
                <w:szCs w:val="20"/>
                <w:lang w:eastAsia="ja-JP"/>
              </w:rPr>
              <w:t>ujitsu</w:t>
            </w:r>
          </w:p>
        </w:tc>
        <w:tc>
          <w:tcPr>
            <w:tcW w:w="8045" w:type="dxa"/>
          </w:tcPr>
          <w:p>
            <w:pPr>
              <w:pStyle w:val="15"/>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L</w:t>
            </w:r>
            <w:r>
              <w:rPr>
                <w:rFonts w:ascii="Times New Roman" w:hAnsi="Times New Roman" w:eastAsia="Yu Mincho"/>
                <w:szCs w:val="20"/>
                <w:lang w:eastAsia="ja-JP"/>
              </w:rPr>
              <w:t>1 signaling for cell DTX/DRX activation/deactivation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8045" w:type="dxa"/>
          </w:tcPr>
          <w:p>
            <w:pPr>
              <w:pStyle w:val="15"/>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L</w:t>
            </w:r>
            <w:r>
              <w:rPr>
                <w:rFonts w:ascii="Times New Roman" w:hAnsi="Times New Roman" w:eastAsia="Yu Mincho"/>
                <w:szCs w:val="20"/>
                <w:lang w:eastAsia="ja-JP"/>
              </w:rPr>
              <w:t>1 signaling can be discussed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5" w:type="dxa"/>
          </w:tcPr>
          <w:p>
            <w:pPr>
              <w:pStyle w:val="15"/>
              <w:spacing w:before="120" w:after="0"/>
              <w:rPr>
                <w:rFonts w:ascii="Times New Roman" w:hAnsi="Times New Roman" w:eastAsia="Yu Mincho"/>
                <w:szCs w:val="20"/>
                <w:lang w:eastAsia="ja-JP"/>
              </w:rPr>
            </w:pPr>
            <w:r>
              <w:rPr>
                <w:rFonts w:ascii="Times New Roman" w:hAnsi="Times New Roman" w:eastAsiaTheme="minorEastAsia"/>
                <w:szCs w:val="20"/>
                <w:lang w:eastAsia="ko-KR"/>
              </w:rPr>
              <w:t>NOKIA/NSB</w:t>
            </w:r>
          </w:p>
        </w:tc>
        <w:tc>
          <w:tcPr>
            <w:tcW w:w="8045" w:type="dxa"/>
          </w:tcPr>
          <w:p>
            <w:pPr>
              <w:pStyle w:val="15"/>
              <w:spacing w:before="120" w:after="0"/>
              <w:rPr>
                <w:rFonts w:ascii="Times New Roman" w:hAnsi="Times New Roman" w:eastAsia="Yu Mincho"/>
                <w:szCs w:val="20"/>
                <w:lang w:eastAsia="ja-JP"/>
              </w:rPr>
            </w:pPr>
            <w:r>
              <w:rPr>
                <w:rFonts w:ascii="Times New Roman" w:hAnsi="Times New Roman" w:eastAsiaTheme="minorEastAsia"/>
                <w:szCs w:val="20"/>
                <w:lang w:eastAsia="ko-KR"/>
              </w:rPr>
              <w:t>It is good to wait till RAN2 agreement reached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InterDigital</w:t>
            </w:r>
          </w:p>
        </w:tc>
        <w:tc>
          <w:tcPr>
            <w:tcW w:w="804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RAN1 can discuss on L1 signaling aspects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Lenovo</w:t>
            </w:r>
          </w:p>
        </w:tc>
        <w:tc>
          <w:tcPr>
            <w:tcW w:w="804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L1 signaling aspects shall be discussed in RAN1. However we prefer the discussion is deferred to the next meeting until further clarity is available from RAN2, and that the focus on this meeting should be on the RSs/signals/channels that are</w:t>
            </w:r>
            <w:r>
              <w:rPr>
                <w:rFonts w:ascii="Times New Roman" w:hAnsi="Times New Roman" w:eastAsia="Yu Mincho"/>
                <w:szCs w:val="20"/>
                <w:lang w:eastAsia="ja-JP"/>
              </w:rPr>
              <w:t xml:space="preserve"> RSs/signals/channels that are dropped/muted in periods of non-active cell DTX/DRX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MTK</w:t>
            </w:r>
          </w:p>
        </w:tc>
        <w:tc>
          <w:tcPr>
            <w:tcW w:w="804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Futurewei</w:t>
            </w:r>
          </w:p>
        </w:tc>
        <w:tc>
          <w:tcPr>
            <w:tcW w:w="804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should wait for RAN2 decisions or outcome before spending time and effort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Fraunhofer</w:t>
            </w:r>
          </w:p>
        </w:tc>
        <w:tc>
          <w:tcPr>
            <w:tcW w:w="8045" w:type="dxa"/>
          </w:tcPr>
          <w:p>
            <w:pPr>
              <w:pStyle w:val="15"/>
              <w:spacing w:before="120" w:after="0"/>
              <w:rPr>
                <w:rFonts w:ascii="Times New Roman" w:hAnsi="Times New Roman" w:eastAsiaTheme="minorEastAsia"/>
                <w:szCs w:val="20"/>
                <w:lang w:eastAsia="ko-KR"/>
              </w:rPr>
            </w:pPr>
            <w:r>
              <w:rPr>
                <w:rFonts w:ascii="Times New Roman" w:hAnsi="Times New Roman" w:eastAsia="Yu Mincho"/>
                <w:szCs w:val="20"/>
                <w:lang w:eastAsia="ja-JP"/>
              </w:rPr>
              <w:t>RAN 1 shall discuss L1 group signaling (DCI) to support dynamic activation, de-activation or switching to a different cell DTX/DRX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w:t>
            </w:r>
          </w:p>
        </w:tc>
        <w:tc>
          <w:tcPr>
            <w:tcW w:w="8045" w:type="dxa"/>
          </w:tcPr>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RAN2 has already agreed that “</w:t>
            </w:r>
            <w:r>
              <w:rPr>
                <w:lang w:val="en-GB" w:eastAsia="zh-CN"/>
              </w:rPr>
              <w:t>Pattern configuration for cell DRX/DTX is common for Rel-18 UEs in the cell.</w:t>
            </w:r>
            <w:r>
              <w:rPr>
                <w:rFonts w:ascii="Times New Roman" w:hAnsi="Times New Roman" w:eastAsia="Yu Mincho"/>
                <w:szCs w:val="20"/>
                <w:lang w:eastAsia="ja-JP"/>
              </w:rPr>
              <w:t>”  Although RAN2 is yet to endorse/recommend L1 signaling for activation/deactivation, we think RAN1 can discuss on L1 signaling aspects or at least identify preferred L1 signaling option, since only two meetings left.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shd w:val="clear" w:color="auto" w:fill="E2EFD9" w:themeFill="accent6" w:themeFillTint="33"/>
          </w:tcPr>
          <w:p>
            <w:pPr>
              <w:pStyle w:val="15"/>
              <w:spacing w:before="120" w:after="0"/>
              <w:rPr>
                <w:rFonts w:ascii="Times New Roman" w:hAnsi="Times New Roman" w:eastAsiaTheme="minorEastAsia"/>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pPr>
              <w:pStyle w:val="15"/>
              <w:spacing w:before="120" w:after="0"/>
              <w:rPr>
                <w:rFonts w:ascii="Times New Roman" w:hAnsi="Times New Roman" w:eastAsia="Yu Mincho"/>
                <w:szCs w:val="20"/>
                <w:lang w:eastAsia="ja-JP"/>
              </w:rPr>
            </w:pPr>
            <w:r>
              <w:rPr>
                <w:rFonts w:ascii="Times New Roman" w:hAnsi="Times New Roman" w:eastAsiaTheme="minorEastAsia"/>
                <w:szCs w:val="20"/>
                <w:lang w:eastAsia="ko-KR"/>
              </w:rPr>
              <w:t>Please continue to provide comments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Samsung</w:t>
            </w:r>
          </w:p>
        </w:tc>
        <w:tc>
          <w:tcPr>
            <w:tcW w:w="8045" w:type="dxa"/>
          </w:tcPr>
          <w:p>
            <w:pPr>
              <w:pStyle w:val="15"/>
              <w:spacing w:before="120" w:after="0"/>
              <w:rPr>
                <w:rFonts w:ascii="Times New Roman" w:hAnsi="Times New Roman"/>
                <w:szCs w:val="20"/>
                <w:lang w:eastAsia="zh-CN"/>
              </w:rPr>
            </w:pPr>
            <w:r>
              <w:rPr>
                <w:rFonts w:ascii="Times New Roman" w:hAnsi="Times New Roman" w:eastAsia="Yu Mincho"/>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pPr>
              <w:pStyle w:val="15"/>
              <w:spacing w:before="120" w:after="0"/>
              <w:rPr>
                <w:rFonts w:ascii="Times New Roman" w:hAnsi="Times New Roman" w:eastAsia="Yu Mincho"/>
                <w:szCs w:val="20"/>
                <w:lang w:eastAsia="ja-JP"/>
              </w:rPr>
            </w:pPr>
            <w:r>
              <w:rPr>
                <w:rFonts w:ascii="Times New Roman" w:hAnsi="Times New Roman"/>
                <w:szCs w:val="20"/>
                <w:lang w:eastAsia="ja-JP"/>
              </w:rPr>
              <w:t xml:space="preserve">Based on RAN2’s input of the post meeting email discussion, a clear majority of companies see the need of L1 signalling </w:t>
            </w:r>
            <w:r>
              <w:t>for Cell DTX/DRX activation/deactivation. RAN2 also has the intention to send an LS to RAN1 for checking the feasibility of this L1 signalling. Hence, RAN1 should start the discussion ASAP considering there could be lots of details for the L1 signalling design and we only have three meetings left.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CEWiT</w:t>
            </w:r>
          </w:p>
        </w:tc>
        <w:tc>
          <w:tcPr>
            <w:tcW w:w="8045" w:type="dxa"/>
          </w:tcPr>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5"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L</w:t>
                  </w:r>
                  <w:r>
                    <w:rPr>
                      <w:rFonts w:ascii="Times New Roman" w:hAnsi="Times New Roman" w:eastAsia="DengXian"/>
                      <w:szCs w:val="20"/>
                      <w:lang w:eastAsia="zh-CN"/>
                    </w:rPr>
                    <w:t>1 signaling can be considered.</w:t>
                  </w:r>
                </w:p>
              </w:tc>
            </w:tr>
          </w:tbl>
          <w:p>
            <w:pPr>
              <w:pStyle w:val="15"/>
              <w:spacing w:before="120" w:after="0"/>
              <w:rPr>
                <w:rFonts w:ascii="Times New Roman" w:hAnsi="Times New Roman" w:eastAsia="Yu Mincho"/>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E</w:t>
            </w:r>
            <w:r>
              <w:rPr>
                <w:rFonts w:ascii="Times New Roman" w:hAnsi="Times New Roman" w:eastAsiaTheme="minorEastAsia"/>
                <w:szCs w:val="20"/>
                <w:lang w:eastAsia="ko-KR"/>
              </w:rPr>
              <w:t>TRI</w:t>
            </w:r>
          </w:p>
        </w:tc>
        <w:tc>
          <w:tcPr>
            <w:tcW w:w="8045" w:type="dxa"/>
          </w:tcPr>
          <w:p>
            <w:pPr>
              <w:pStyle w:val="15"/>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L</w:t>
            </w:r>
            <w:r>
              <w:rPr>
                <w:rFonts w:ascii="Times New Roman" w:hAnsi="Times New Roman" w:eastAsiaTheme="minorEastAsia"/>
                <w:szCs w:val="20"/>
                <w:lang w:eastAsia="ko-KR"/>
              </w:rPr>
              <w:t>1 signaling for activation/deactivation of cell DTX/DRX can be discussed without input from RAN2.</w:t>
            </w:r>
          </w:p>
          <w:p>
            <w:pPr>
              <w:pStyle w:val="15"/>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I</w:t>
            </w:r>
            <w:r>
              <w:rPr>
                <w:rFonts w:ascii="Times New Roman" w:hAnsi="Times New Roman" w:eastAsiaTheme="minorEastAsia"/>
                <w:szCs w:val="20"/>
                <w:lang w:eastAsia="ko-KR"/>
              </w:rPr>
              <w:t>f RAN2 decides to support multiple cell DTX/DRX configurations/modes, aspect of dynamic configuration/mode switching can also be included in L1 signaling functionality.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Qualcomm</w:t>
            </w:r>
          </w:p>
        </w:tc>
        <w:tc>
          <w:tcPr>
            <w:tcW w:w="8045" w:type="dxa"/>
          </w:tcPr>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RAN2 agreed “Pattern configuration for cell DRX/DTX is common for Rel-18 UEs in the cell”. It is under discussion on whether the configuration is conveyed to UEs by RRC or SI. In addition, RAN2 “Confirm study item agreement that we can have separate DTX and DRX configuration. We will focus on designing DTX/DRX for at least single configuration”. </w:t>
            </w:r>
          </w:p>
          <w:p>
            <w:pPr>
              <w:pStyle w:val="15"/>
              <w:spacing w:before="120" w:after="0"/>
              <w:rPr>
                <w:rFonts w:ascii="Times New Roman" w:hAnsi="Times New Roman" w:eastAsiaTheme="minorEastAsia"/>
                <w:szCs w:val="20"/>
                <w:lang w:eastAsia="ko-KR"/>
              </w:rPr>
            </w:pPr>
            <w:r>
              <w:rPr>
                <w:rFonts w:ascii="Times New Roman" w:hAnsi="Times New Roman" w:eastAsia="Yu Mincho"/>
                <w:szCs w:val="20"/>
                <w:lang w:eastAsia="ja-JP"/>
              </w:rPr>
              <w:t xml:space="preserve">Furthermore, L1 signalling may be used to activate/deactivate cell DTX/DRX – under discussion. From our perspectives, RAN1 may start discussing L1 signalling to activate/deactivate cell DTX/DRX for </w:t>
            </w:r>
            <w:r>
              <w:rPr>
                <w:rFonts w:ascii="Times New Roman" w:hAnsi="Times New Roman" w:eastAsia="Yu Mincho"/>
                <w:b/>
                <w:bCs/>
                <w:szCs w:val="20"/>
                <w:u w:val="single"/>
                <w:lang w:eastAsia="ja-JP"/>
              </w:rPr>
              <w:t>a single configuration.</w:t>
            </w:r>
            <w:r>
              <w:rPr>
                <w:rFonts w:ascii="Times New Roman" w:hAnsi="Times New Roman" w:eastAsia="Yu Mincho"/>
                <w:szCs w:val="20"/>
                <w:lang w:eastAsia="ja-JP"/>
              </w:rPr>
              <w:t xml:space="preserve"> In particular, when UE is configured with a single configuration of cell DTX/DRX, how L1 signalling is used to activate cell DTX/DRX operation. In other word, how to use L1 signaling to switch between legacy UE behaviors and new UE behavior with cell DTX/DRX operation. It should be noted that cell DTX/DRX is only beneficial when the load is low or medium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szCs w:val="20"/>
                <w:lang w:eastAsia="zh-CN"/>
              </w:rPr>
            </w:pPr>
            <w:r>
              <w:rPr>
                <w:rFonts w:hint="eastAsia" w:ascii="Times New Roman" w:hAnsi="Times New Roman"/>
                <w:szCs w:val="20"/>
                <w:lang w:eastAsia="zh-CN"/>
              </w:rPr>
              <w:t>ZTE, Sanechips</w:t>
            </w:r>
          </w:p>
        </w:tc>
        <w:tc>
          <w:tcPr>
            <w:tcW w:w="8045" w:type="dxa"/>
          </w:tcPr>
          <w:p>
            <w:pPr>
              <w:pStyle w:val="15"/>
              <w:spacing w:before="120" w:after="0"/>
              <w:rPr>
                <w:rFonts w:ascii="Times New Roman" w:hAnsi="Times New Roman"/>
                <w:szCs w:val="20"/>
                <w:lang w:eastAsia="zh-CN"/>
              </w:rPr>
            </w:pPr>
            <w:r>
              <w:rPr>
                <w:rFonts w:hint="eastAsia" w:ascii="Times New Roman" w:hAnsi="Times New Roman"/>
                <w:szCs w:val="20"/>
                <w:lang w:eastAsia="zh-CN"/>
              </w:rPr>
              <w:t>RAN2 has agreed that there will be at least one configuration of cell DTX/DRX. FFS multiple configurations. Therefore, we can at least start to discuss the L1 based activation/de-activation. If RAN2 made more agreements on multiple configurations, we can further discuss how to switch cell DTX/DRX patterns via L1 based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szCs w:val="20"/>
                <w:lang w:eastAsia="zh-CN"/>
              </w:rPr>
            </w:pPr>
            <w:r>
              <w:rPr>
                <w:rFonts w:ascii="Times New Roman" w:hAnsi="Times New Roman" w:eastAsiaTheme="minorEastAsia"/>
                <w:szCs w:val="20"/>
                <w:lang w:eastAsia="ko-KR"/>
              </w:rPr>
              <w:t>Panasonic</w:t>
            </w:r>
          </w:p>
        </w:tc>
        <w:tc>
          <w:tcPr>
            <w:tcW w:w="8045" w:type="dxa"/>
          </w:tcPr>
          <w:p>
            <w:pPr>
              <w:pStyle w:val="15"/>
              <w:spacing w:before="120" w:after="0"/>
              <w:rPr>
                <w:rFonts w:ascii="Times New Roman" w:hAnsi="Times New Roman"/>
                <w:szCs w:val="20"/>
                <w:lang w:eastAsia="zh-CN"/>
              </w:rPr>
            </w:pPr>
            <w:r>
              <w:rPr>
                <w:rFonts w:ascii="Times New Roman" w:hAnsi="Times New Roman" w:eastAsiaTheme="minorEastAsia"/>
                <w:szCs w:val="20"/>
                <w:lang w:eastAsia="ko-KR"/>
              </w:rPr>
              <w:t>We are supportive to discuss L1 signaling in RAN1. On the other hand, if some conclusions are expected on Wednesday RAN2 meeting session, we are okay to discuss after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Theme="minorEastAsia"/>
                <w:szCs w:val="20"/>
                <w:lang w:eastAsia="ko-KR"/>
              </w:rPr>
            </w:pPr>
            <w:r>
              <w:rPr>
                <w:rFonts w:hint="eastAsia" w:ascii="Times New Roman" w:hAnsi="Times New Roman" w:eastAsia="DengXian"/>
                <w:szCs w:val="20"/>
                <w:lang w:eastAsia="zh-CN"/>
              </w:rPr>
              <w:t>Hu</w:t>
            </w:r>
            <w:r>
              <w:rPr>
                <w:rFonts w:ascii="Times New Roman" w:hAnsi="Times New Roman" w:eastAsia="DengXian"/>
                <w:szCs w:val="20"/>
                <w:lang w:eastAsia="zh-CN"/>
              </w:rPr>
              <w:t xml:space="preserve">awei, </w:t>
            </w:r>
            <w:r>
              <w:rPr>
                <w:rFonts w:ascii="Times New Roman" w:hAnsi="Times New Roman"/>
                <w:szCs w:val="20"/>
                <w:lang w:eastAsia="zh-CN"/>
              </w:rPr>
              <w:t>HiSilicon</w:t>
            </w:r>
          </w:p>
        </w:tc>
        <w:tc>
          <w:tcPr>
            <w:tcW w:w="8045" w:type="dxa"/>
          </w:tcPr>
          <w:p>
            <w:pPr>
              <w:pStyle w:val="15"/>
              <w:spacing w:before="120" w:after="0"/>
              <w:rPr>
                <w:rFonts w:ascii="Times New Roman" w:hAnsi="Times New Roman" w:eastAsia="DengXian"/>
                <w:szCs w:val="20"/>
                <w:lang w:val="en-GB" w:eastAsia="zh-CN"/>
              </w:rPr>
            </w:pPr>
            <w:r>
              <w:rPr>
                <w:rFonts w:ascii="Times New Roman" w:hAnsi="Times New Roman" w:eastAsia="DengXian"/>
                <w:szCs w:val="20"/>
                <w:lang w:val="en-GB" w:eastAsia="zh-CN"/>
              </w:rPr>
              <w:t>This issue can be divided into 2 parts:</w:t>
            </w:r>
          </w:p>
          <w:p>
            <w:pPr>
              <w:pStyle w:val="15"/>
              <w:numPr>
                <w:ilvl w:val="0"/>
                <w:numId w:val="15"/>
              </w:numPr>
              <w:spacing w:before="120" w:after="0"/>
              <w:rPr>
                <w:rFonts w:ascii="Times New Roman" w:hAnsi="Times New Roman" w:eastAsia="DengXian"/>
                <w:szCs w:val="20"/>
                <w:lang w:val="en-GB" w:eastAsia="zh-CN"/>
              </w:rPr>
            </w:pPr>
            <w:r>
              <w:rPr>
                <w:rFonts w:ascii="Times New Roman" w:hAnsi="Times New Roman" w:eastAsia="DengXian"/>
                <w:szCs w:val="20"/>
                <w:lang w:val="en-GB" w:eastAsia="zh-CN"/>
              </w:rPr>
              <w:t>W</w:t>
            </w:r>
            <w:r>
              <w:rPr>
                <w:rFonts w:hint="eastAsia" w:ascii="Times New Roman" w:hAnsi="Times New Roman" w:eastAsia="DengXian"/>
                <w:szCs w:val="20"/>
                <w:lang w:val="en-GB" w:eastAsia="zh-CN"/>
              </w:rPr>
              <w:t>h</w:t>
            </w:r>
            <w:r>
              <w:rPr>
                <w:rFonts w:ascii="Times New Roman" w:hAnsi="Times New Roman" w:eastAsia="DengXian"/>
                <w:szCs w:val="20"/>
                <w:lang w:val="en-GB" w:eastAsia="zh-CN"/>
              </w:rPr>
              <w:t xml:space="preserve">ether the L1 signalling is needed. This issue </w:t>
            </w:r>
            <w:r>
              <w:rPr>
                <w:rFonts w:hint="eastAsia" w:ascii="Times New Roman" w:hAnsi="Times New Roman" w:eastAsia="DengXian"/>
                <w:szCs w:val="20"/>
                <w:lang w:val="en-GB" w:eastAsia="zh-CN"/>
              </w:rPr>
              <w:t>had</w:t>
            </w:r>
            <w:r>
              <w:rPr>
                <w:rFonts w:ascii="Times New Roman" w:hAnsi="Times New Roman" w:eastAsia="DengXian"/>
                <w:szCs w:val="20"/>
                <w:lang w:val="en-GB" w:eastAsia="zh-CN"/>
              </w:rPr>
              <w:t xml:space="preserve"> already been discussed by RAN2 and achieved some progress. We may leave this issue to RAN2</w:t>
            </w:r>
          </w:p>
          <w:p>
            <w:pPr>
              <w:pStyle w:val="15"/>
              <w:numPr>
                <w:ilvl w:val="0"/>
                <w:numId w:val="15"/>
              </w:numPr>
              <w:spacing w:before="120" w:after="0"/>
              <w:rPr>
                <w:rFonts w:ascii="Times New Roman" w:hAnsi="Times New Roman" w:eastAsia="DengXian"/>
                <w:szCs w:val="20"/>
                <w:lang w:val="en-GB" w:eastAsia="zh-CN"/>
              </w:rPr>
            </w:pPr>
            <w:r>
              <w:rPr>
                <w:rFonts w:hint="eastAsia" w:ascii="Times New Roman" w:hAnsi="Times New Roman" w:eastAsia="DengXian"/>
                <w:szCs w:val="20"/>
                <w:lang w:val="en-GB" w:eastAsia="zh-CN"/>
              </w:rPr>
              <w:t>T</w:t>
            </w:r>
            <w:r>
              <w:rPr>
                <w:rFonts w:ascii="Times New Roman" w:hAnsi="Times New Roman" w:eastAsia="DengXian"/>
                <w:szCs w:val="20"/>
                <w:lang w:val="en-GB" w:eastAsia="zh-CN"/>
              </w:rPr>
              <w:t xml:space="preserve">he design of L1 signalling, this is something that needs RAN1 input. We can </w:t>
            </w:r>
            <w:r>
              <w:rPr>
                <w:rFonts w:ascii="Times New Roman" w:hAnsi="Times New Roman" w:eastAsia="DengXian"/>
                <w:szCs w:val="20"/>
                <w:lang w:eastAsia="zh-CN"/>
              </w:rPr>
              <w:t>discuss about this as long as RAN2 have a clear agreement, or we can discuss this simultaneously with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ITRI</w:t>
            </w:r>
          </w:p>
        </w:tc>
        <w:tc>
          <w:tcPr>
            <w:tcW w:w="8045" w:type="dxa"/>
          </w:tcPr>
          <w:p>
            <w:pPr>
              <w:pStyle w:val="15"/>
              <w:spacing w:before="120" w:after="0"/>
              <w:rPr>
                <w:rFonts w:ascii="Times New Roman" w:hAnsi="Times New Roman" w:eastAsia="DengXian"/>
                <w:szCs w:val="20"/>
                <w:lang w:val="en-GB" w:eastAsia="zh-CN"/>
              </w:rPr>
            </w:pPr>
            <w:r>
              <w:rPr>
                <w:rFonts w:hint="eastAsia" w:ascii="Times New Roman" w:hAnsi="Times New Roman" w:eastAsiaTheme="minorEastAsia"/>
                <w:szCs w:val="20"/>
                <w:lang w:eastAsia="ko-KR"/>
              </w:rPr>
              <w:t>L</w:t>
            </w:r>
            <w:r>
              <w:rPr>
                <w:rFonts w:ascii="Times New Roman" w:hAnsi="Times New Roman" w:eastAsiaTheme="minorEastAsia"/>
                <w:szCs w:val="20"/>
                <w:lang w:eastAsia="ko-KR"/>
              </w:rPr>
              <w:t>1 signaling for cell DTX/DRX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CATT</w:t>
            </w:r>
          </w:p>
        </w:tc>
        <w:tc>
          <w:tcPr>
            <w:tcW w:w="804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Semi-static configuration of cell DTX/DRX configuration should be the baseline.  The discussion should focus on whether the L1 signaling is needed and how the L1 signaling indication is defined for both CONNECTED and IDLE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C</w:t>
            </w:r>
            <w:r>
              <w:rPr>
                <w:rFonts w:ascii="Times New Roman" w:hAnsi="Times New Roman" w:eastAsia="DengXian"/>
                <w:szCs w:val="20"/>
                <w:lang w:eastAsia="zh-CN"/>
              </w:rPr>
              <w:t>hina Telecom</w:t>
            </w:r>
          </w:p>
        </w:tc>
        <w:tc>
          <w:tcPr>
            <w:tcW w:w="8045" w:type="dxa"/>
          </w:tcPr>
          <w:p>
            <w:pPr>
              <w:pStyle w:val="15"/>
              <w:spacing w:before="120" w:after="0"/>
              <w:rPr>
                <w:rFonts w:ascii="Times New Roman" w:hAnsi="Times New Roman" w:eastAsiaTheme="minorEastAsia"/>
                <w:szCs w:val="20"/>
                <w:lang w:eastAsia="ko-KR"/>
              </w:rPr>
            </w:pPr>
            <w:r>
              <w:rPr>
                <w:rFonts w:hint="eastAsia" w:ascii="Times New Roman" w:hAnsi="Times New Roman" w:eastAsia="DengXian"/>
                <w:szCs w:val="20"/>
                <w:lang w:eastAsia="zh-CN"/>
              </w:rPr>
              <w:t>L</w:t>
            </w:r>
            <w:r>
              <w:rPr>
                <w:rFonts w:ascii="Times New Roman" w:hAnsi="Times New Roman" w:eastAsia="DengXian"/>
                <w:szCs w:val="20"/>
                <w:lang w:eastAsia="zh-CN"/>
              </w:rPr>
              <w:t>1 signaling for indicating the activation/de-activation of cell DTX/DRX should be discussed and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O</w:t>
            </w:r>
            <w:r>
              <w:rPr>
                <w:rFonts w:ascii="Times New Roman" w:hAnsi="Times New Roman" w:eastAsia="DengXian"/>
                <w:szCs w:val="20"/>
                <w:lang w:eastAsia="zh-CN"/>
              </w:rPr>
              <w:t>PPO</w:t>
            </w:r>
          </w:p>
        </w:tc>
        <w:tc>
          <w:tcPr>
            <w:tcW w:w="8045"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L</w:t>
            </w:r>
            <w:r>
              <w:rPr>
                <w:rFonts w:ascii="Times New Roman" w:hAnsi="Times New Roman" w:eastAsia="DengXian"/>
                <w:szCs w:val="20"/>
                <w:lang w:eastAsia="zh-CN"/>
              </w:rPr>
              <w:t>1 signaling to activate/deactivate cell DTX/DRX pattern can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DengXian"/>
                <w:szCs w:val="20"/>
                <w:lang w:eastAsia="zh-CN"/>
              </w:rPr>
            </w:pPr>
            <w:r>
              <w:rPr>
                <w:rFonts w:ascii="Times New Roman" w:hAnsi="Times New Roman" w:eastAsiaTheme="minorEastAsia"/>
                <w:szCs w:val="20"/>
                <w:lang w:eastAsia="ko-KR"/>
              </w:rPr>
              <w:t>LG Electronics</w:t>
            </w:r>
          </w:p>
        </w:tc>
        <w:tc>
          <w:tcPr>
            <w:tcW w:w="8045" w:type="dxa"/>
          </w:tcPr>
          <w:p>
            <w:pPr>
              <w:pStyle w:val="15"/>
              <w:spacing w:before="120" w:after="0"/>
              <w:rPr>
                <w:rFonts w:ascii="Times New Roman" w:hAnsi="Times New Roman" w:eastAsia="DengXian"/>
                <w:szCs w:val="20"/>
                <w:lang w:eastAsia="zh-CN"/>
              </w:rPr>
            </w:pPr>
            <w:r>
              <w:rPr>
                <w:rFonts w:ascii="Times New Roman" w:hAnsi="Times New Roman" w:eastAsiaTheme="minorEastAsia"/>
                <w:szCs w:val="20"/>
                <w:lang w:eastAsia="ko-KR"/>
              </w:rPr>
              <w:t>At least L1 signaling to activate/deactivate for Cell DTX/DRX can be considered based on RAN2’s input of the post meeting email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Theme="minorEastAsia"/>
                <w:szCs w:val="20"/>
                <w:lang w:eastAsia="ko-KR"/>
              </w:rPr>
            </w:pPr>
            <w:r>
              <w:rPr>
                <w:rFonts w:ascii="Times New Roman" w:hAnsi="Times New Roman" w:eastAsia="DengXian"/>
                <w:szCs w:val="20"/>
                <w:lang w:eastAsia="zh-CN"/>
              </w:rPr>
              <w:t>Ericsson1</w:t>
            </w:r>
          </w:p>
        </w:tc>
        <w:tc>
          <w:tcPr>
            <w:tcW w:w="804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 xml:space="preserve">Whether L1/L2 signaling based activation/deactivation of cell DTX/DRX is needed depends on RAN2 discussion. </w:t>
            </w:r>
          </w:p>
          <w:p>
            <w:pPr>
              <w:pStyle w:val="15"/>
              <w:spacing w:before="120" w:after="0"/>
              <w:rPr>
                <w:rFonts w:ascii="Times New Roman" w:hAnsi="Times New Roman" w:eastAsiaTheme="minorEastAsia"/>
                <w:szCs w:val="20"/>
                <w:lang w:eastAsia="ko-KR"/>
              </w:rPr>
            </w:pPr>
            <w:r>
              <w:rPr>
                <w:rFonts w:ascii="Times New Roman" w:hAnsi="Times New Roman" w:eastAsia="DengXian"/>
                <w:szCs w:val="20"/>
                <w:lang w:eastAsia="zh-CN"/>
              </w:rPr>
              <w:t>RAN1 could still discuss aspects related to L1 aspects such as those related to the KPI aspects discussed in last meeting. For example, in our contribution, we have a proposal to support mechanism that does not disrupt an ongoing packet delivery including packet transmissions/retransmissions.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S</w:t>
            </w:r>
            <w:r>
              <w:rPr>
                <w:rFonts w:ascii="Times New Roman" w:hAnsi="Times New Roman" w:eastAsia="DengXian"/>
                <w:szCs w:val="20"/>
                <w:lang w:eastAsia="zh-CN"/>
              </w:rPr>
              <w:t>preatrum2</w:t>
            </w:r>
          </w:p>
        </w:tc>
        <w:tc>
          <w:tcPr>
            <w:tcW w:w="8045"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L</w:t>
            </w:r>
            <w:r>
              <w:rPr>
                <w:rFonts w:ascii="Times New Roman" w:hAnsi="Times New Roman" w:eastAsia="DengXian"/>
                <w:szCs w:val="20"/>
                <w:lang w:eastAsia="zh-CN"/>
              </w:rPr>
              <w:t>1 signaling can make RS available for UE as soon as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DengXian"/>
                <w:szCs w:val="20"/>
                <w:lang w:eastAsia="zh-CN"/>
              </w:rPr>
            </w:pPr>
          </w:p>
        </w:tc>
        <w:tc>
          <w:tcPr>
            <w:tcW w:w="8045" w:type="dxa"/>
          </w:tcPr>
          <w:p>
            <w:pPr>
              <w:pStyle w:val="15"/>
              <w:spacing w:before="120" w:after="0"/>
              <w:rPr>
                <w:rFonts w:ascii="Times New Roman" w:hAnsi="Times New Roman" w:eastAsia="DengXian"/>
                <w:szCs w:val="20"/>
                <w:lang w:eastAsia="zh-CN"/>
              </w:rPr>
            </w:pPr>
          </w:p>
        </w:tc>
      </w:tr>
    </w:tbl>
    <w:p>
      <w:pPr>
        <w:pStyle w:val="15"/>
        <w:spacing w:after="0"/>
        <w:rPr>
          <w:rFonts w:ascii="Times New Roman" w:hAnsi="Times New Roman"/>
          <w:szCs w:val="20"/>
          <w:lang w:eastAsia="zh-CN"/>
        </w:rPr>
      </w:pP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5"/>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Before summary of 1</w:t>
      </w:r>
      <w:r>
        <w:rPr>
          <w:rFonts w:ascii="Times New Roman" w:hAnsi="Times New Roman" w:eastAsiaTheme="minorEastAsia"/>
          <w:szCs w:val="20"/>
          <w:vertAlign w:val="superscript"/>
          <w:lang w:eastAsia="ko-KR"/>
        </w:rPr>
        <w:t>st</w:t>
      </w:r>
      <w:r>
        <w:rPr>
          <w:rFonts w:ascii="Times New Roman" w:hAnsi="Times New Roman" w:eastAsiaTheme="minorEastAsia"/>
          <w:szCs w:val="20"/>
          <w:lang w:eastAsia="ko-KR"/>
        </w:rPr>
        <w:t xml:space="preserve"> round of discussions are made, moderator would like to inform companies about latest RAN2 agreements on cell DTX/DRX, which is available in the Appendix.</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Majority of the companies commented that RAN1 should further discuss and consider L1 signaling support for cell DTX/DRX. Given that RAN2 has agreed that there are benefits for supporting L1 signaling for cell DTX/DRX and RAN2 will send a formal LS to RAN1, it seems logical for RAN1 to discuss this issue further.</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RAN2 is asking for feasibility/reliability and design details.</w:t>
      </w:r>
    </w:p>
    <w:p>
      <w:pPr>
        <w:pStyle w:val="15"/>
        <w:spacing w:after="0"/>
        <w:rPr>
          <w:rFonts w:ascii="Times New Roman" w:hAnsi="Times New Roman" w:eastAsiaTheme="minorEastAsia"/>
          <w:szCs w:val="20"/>
          <w:lang w:eastAsia="ko-KR"/>
        </w:rPr>
      </w:pPr>
    </w:p>
    <w:p>
      <w:pPr>
        <w:pStyle w:val="5"/>
        <w:rPr>
          <w:rFonts w:eastAsia="SimSun"/>
          <w:szCs w:val="18"/>
          <w:lang w:val="en-US" w:eastAsia="zh-CN"/>
        </w:rPr>
      </w:pPr>
      <w:r>
        <w:rPr>
          <w:rFonts w:eastAsia="SimSun"/>
          <w:szCs w:val="18"/>
          <w:lang w:val="en-US" w:eastAsia="zh-CN"/>
        </w:rPr>
        <w:t>[CLOSED-3</w:t>
      </w:r>
      <w:r>
        <w:rPr>
          <w:rFonts w:eastAsia="SimSun"/>
          <w:szCs w:val="18"/>
          <w:vertAlign w:val="superscript"/>
          <w:lang w:val="en-US" w:eastAsia="zh-CN"/>
        </w:rPr>
        <w:t>rd</w:t>
      </w:r>
      <w:r>
        <w:rPr>
          <w:rFonts w:eastAsia="SimSun"/>
          <w:szCs w:val="18"/>
          <w:lang w:val="en-US" w:eastAsia="zh-CN"/>
        </w:rPr>
        <w:t xml:space="preserve"> Round of Discussions]</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suggests discussion further on proposal #2-1 and #2-2.</w:t>
      </w:r>
    </w:p>
    <w:p>
      <w:pPr>
        <w:pStyle w:val="7"/>
        <w:spacing w:after="120" w:line="240" w:lineRule="auto"/>
        <w:rPr>
          <w:rFonts w:ascii="Arial" w:hAnsi="Arial" w:cs="Arial"/>
        </w:rPr>
      </w:pPr>
      <w:r>
        <w:rPr>
          <w:rFonts w:ascii="Arial" w:hAnsi="Arial" w:cs="Arial"/>
        </w:rPr>
        <w:t>Proposal #2-1</w:t>
      </w:r>
    </w:p>
    <w:p>
      <w:pPr>
        <w:pStyle w:val="15"/>
        <w:numPr>
          <w:ilvl w:val="0"/>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RAN1 further study feasibility and reliability of using L1 signaling for enabling and disabling cell DTX and cell DRX configurations.</w:t>
      </w:r>
    </w:p>
    <w:p>
      <w:pPr>
        <w:rPr>
          <w:lang w:val="en-GB" w:eastAsia="ko-KR"/>
        </w:rPr>
      </w:pPr>
    </w:p>
    <w:p>
      <w:pPr>
        <w:pStyle w:val="7"/>
        <w:spacing w:after="120" w:line="240" w:lineRule="auto"/>
        <w:rPr>
          <w:rFonts w:ascii="Arial" w:hAnsi="Arial" w:cs="Arial"/>
        </w:rPr>
      </w:pPr>
      <w:r>
        <w:rPr>
          <w:rFonts w:ascii="Arial" w:hAnsi="Arial" w:cs="Arial"/>
        </w:rPr>
        <w:t>Proposal #2-2</w:t>
      </w:r>
    </w:p>
    <w:p>
      <w:pPr>
        <w:pStyle w:val="15"/>
        <w:numPr>
          <w:ilvl w:val="0"/>
          <w:numId w:val="10"/>
        </w:numPr>
        <w:spacing w:after="0"/>
        <w:rPr>
          <w:rFonts w:ascii="Times New Roman" w:hAnsi="Times New Roman" w:eastAsiaTheme="minorEastAsia"/>
          <w:szCs w:val="20"/>
          <w:lang w:eastAsia="ko-KR"/>
        </w:rPr>
      </w:pPr>
      <w:r>
        <w:rPr>
          <w:rFonts w:ascii="Times New Roman" w:hAnsi="Times New Roman" w:eastAsiaTheme="minorEastAsia"/>
          <w:szCs w:val="20"/>
          <w:lang w:val="en-GB" w:eastAsia="ko-KR"/>
        </w:rPr>
        <w:t>If feasible to support, L1 signalling for Cell DTX/DRX activation/deactivation will have the following characteristics:</w:t>
      </w:r>
    </w:p>
    <w:p>
      <w:pPr>
        <w:pStyle w:val="15"/>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Transported via PDCCH </w:t>
      </w:r>
    </w:p>
    <w:p>
      <w:pPr>
        <w:pStyle w:val="15"/>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DCI format, monitored SS</w:t>
      </w:r>
    </w:p>
    <w:p>
      <w:pPr>
        <w:pStyle w:val="15"/>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DCI content</w:t>
      </w:r>
    </w:p>
    <w:p>
      <w:pPr>
        <w:pStyle w:val="15"/>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whether L1 signaling is UE specific DCI or group common DCI</w:t>
      </w:r>
    </w:p>
    <w:p>
      <w:pPr>
        <w:pStyle w:val="15"/>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on detailed UE behavior upon reception of cell DTX/DRX activation/deactivation L1 signaling</w:t>
      </w:r>
    </w:p>
    <w:p>
      <w:pPr>
        <w:rPr>
          <w:lang w:val="en-GB" w:eastAsia="ko-KR"/>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8"/>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8D8D8" w:themeFill="background1" w:themeFillShade="D9"/>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D8D8D8" w:themeFill="background1" w:themeFillShade="D9"/>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w:t>
            </w:r>
          </w:p>
        </w:tc>
        <w:tc>
          <w:tcPr>
            <w:tcW w:w="809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Regarding P 2-1, we don’t think there is any issue with feasibility. Reliability of L1 signaling can be discussed, although we think it is no different than other broadcast DCI signaling in a PDCCH (if PDCCH is used) </w:t>
            </w:r>
          </w:p>
          <w:p>
            <w:pPr>
              <w:pStyle w:val="15"/>
              <w:spacing w:before="120" w:after="0"/>
              <w:rPr>
                <w:rFonts w:ascii="Times New Roman" w:hAnsi="Times New Roman" w:eastAsiaTheme="minorEastAsia"/>
                <w:szCs w:val="20"/>
                <w:lang w:eastAsia="ko-KR"/>
              </w:rPr>
            </w:pP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Regarding P2-2, We do not think DCI is always needed to deactivate cell DTX/DRX. Moreover, at least for group common DCI signaling, a reference start position need to be specified. We suggest to add following FFSs:</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Timer or validity duration based deactivation of cell DTX/DRX. </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whether to specify a reference time to indicate start of cell DTX/DRX</w:t>
            </w:r>
          </w:p>
          <w:p>
            <w:pPr>
              <w:pStyle w:val="15"/>
              <w:spacing w:before="120" w:after="0"/>
              <w:rPr>
                <w:rFonts w:ascii="Times New Roman" w:hAnsi="Times New Roman" w:eastAsiaTheme="minorEastAsia"/>
                <w:szCs w:val="20"/>
                <w:lang w:eastAsia="ko-KR"/>
              </w:rPr>
            </w:pP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Few typos: FSS </w:t>
            </w:r>
            <w:r>
              <w:rPr>
                <w:rFonts w:ascii="Times New Roman" w:hAnsi="Times New Roman" w:eastAsiaTheme="minorEastAsia"/>
                <w:szCs w:val="20"/>
                <w:lang w:eastAsia="ko-KR"/>
              </w:rPr>
              <w:sym w:font="Wingdings" w:char="F0E0"/>
            </w:r>
            <w:r>
              <w:rPr>
                <w:rFonts w:ascii="Times New Roman" w:hAnsi="Times New Roman" w:eastAsiaTheme="minorEastAsia"/>
                <w:szCs w:val="20"/>
                <w:lang w:eastAsia="ko-KR"/>
              </w:rPr>
              <w:t xml:space="preserv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E2EFD9" w:themeFill="accent6" w:themeFillTint="33"/>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Moderator</w:t>
            </w:r>
          </w:p>
        </w:tc>
        <w:tc>
          <w:tcPr>
            <w:tcW w:w="8095" w:type="dxa"/>
            <w:shd w:val="clear" w:color="auto" w:fill="E2EFD9" w:themeFill="accent6" w:themeFillTint="33"/>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typo fixed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5"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X</w:t>
            </w:r>
            <w:r>
              <w:rPr>
                <w:rFonts w:ascii="Times New Roman" w:hAnsi="Times New Roman" w:eastAsia="DengXian"/>
                <w:szCs w:val="20"/>
                <w:lang w:eastAsia="zh-CN"/>
              </w:rPr>
              <w:t>iaomi</w:t>
            </w:r>
          </w:p>
        </w:tc>
        <w:tc>
          <w:tcPr>
            <w:tcW w:w="8095"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O</w:t>
            </w:r>
            <w:r>
              <w:rPr>
                <w:rFonts w:ascii="Times New Roman" w:hAnsi="Times New Roman" w:eastAsia="DengXian"/>
                <w:szCs w:val="20"/>
                <w:lang w:eastAsia="zh-CN"/>
              </w:rPr>
              <w:t xml:space="preserve">K </w:t>
            </w:r>
            <w:r>
              <w:rPr>
                <w:rFonts w:hint="eastAsia" w:ascii="Times New Roman" w:hAnsi="Times New Roman" w:eastAsia="DengXian"/>
                <w:szCs w:val="20"/>
                <w:lang w:eastAsia="zh-CN"/>
              </w:rPr>
              <w:t>with</w:t>
            </w:r>
            <w:r>
              <w:rPr>
                <w:rFonts w:ascii="Times New Roman" w:hAnsi="Times New Roman" w:eastAsia="DengXian"/>
                <w:szCs w:val="20"/>
                <w:lang w:eastAsia="zh-CN"/>
              </w:rPr>
              <w:t xml:space="preserve"> the two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Samsung</w:t>
            </w:r>
          </w:p>
        </w:tc>
        <w:tc>
          <w:tcPr>
            <w:tcW w:w="809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Regarding P 2-1, we are fine with it. In addition, RAN2 already agreed to ask RAN1 about the feasibility and reliability, RAN1 can directly start to discuss the feasibility and reliability issue without the proposal being agreed. </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do not see any issue the feasibility and reliability of L1 signaling, the reliability can be ensured by UE transmitting ACK to the DCI.</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Regarding P 2-2, we think it is straightforward, instead, we should directly start discussing on the details as in the FFS. We also support additional FFS points suggested by Intel, i.e., timer-based deactivation and the need for reference time to activate the cell DTX/DRX.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8095" w:type="dxa"/>
          </w:tcPr>
          <w:p>
            <w:pPr>
              <w:pStyle w:val="15"/>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F</w:t>
            </w:r>
            <w:r>
              <w:rPr>
                <w:rFonts w:ascii="Times New Roman" w:hAnsi="Times New Roman" w:eastAsia="Yu Mincho"/>
                <w:szCs w:val="20"/>
                <w:lang w:eastAsia="ja-JP"/>
              </w:rPr>
              <w:t>or Proposal #2-1, we are fine although we have similar view with Samsung that we don’t see any issue on the feasibility and reliability of L1 signaling.</w:t>
            </w:r>
          </w:p>
          <w:p>
            <w:pPr>
              <w:pStyle w:val="15"/>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F</w:t>
            </w:r>
            <w:r>
              <w:rPr>
                <w:rFonts w:ascii="Times New Roman" w:hAnsi="Times New Roman" w:eastAsia="Yu Mincho"/>
                <w:szCs w:val="20"/>
                <w:lang w:eastAsia="ja-JP"/>
              </w:rPr>
              <w:t>or Proposal #2-2, we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Yu Mincho"/>
                <w:szCs w:val="20"/>
                <w:lang w:eastAsia="ja-JP"/>
              </w:rPr>
            </w:pPr>
            <w:r>
              <w:rPr>
                <w:rFonts w:hint="eastAsia" w:ascii="Times New Roman" w:hAnsi="Times New Roman" w:eastAsia="DengXian"/>
                <w:szCs w:val="20"/>
                <w:lang w:eastAsia="zh-CN"/>
              </w:rPr>
              <w:t>v</w:t>
            </w:r>
            <w:r>
              <w:rPr>
                <w:rFonts w:ascii="Times New Roman" w:hAnsi="Times New Roman" w:eastAsia="DengXian"/>
                <w:szCs w:val="20"/>
                <w:lang w:eastAsia="zh-CN"/>
              </w:rPr>
              <w:t>ivo</w:t>
            </w:r>
          </w:p>
        </w:tc>
        <w:tc>
          <w:tcPr>
            <w:tcW w:w="8095"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W</w:t>
            </w:r>
            <w:r>
              <w:rPr>
                <w:rFonts w:ascii="Times New Roman" w:hAnsi="Times New Roman" w:eastAsia="DengXian"/>
                <w:szCs w:val="20"/>
                <w:lang w:eastAsia="zh-CN"/>
              </w:rPr>
              <w:t>e think we need to discuss these proposals until RAN2 send formal LS to RAN1.</w:t>
            </w:r>
          </w:p>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I</w:t>
            </w:r>
            <w:r>
              <w:rPr>
                <w:rFonts w:ascii="Times New Roman" w:hAnsi="Times New Roman" w:eastAsia="DengXian"/>
                <w:szCs w:val="20"/>
                <w:lang w:eastAsia="zh-CN"/>
              </w:rPr>
              <w:t>t is clearly from the RAN2 agreement that there is still no consensus that L1 signaling for cell DTX/DTX has benefits and thus needed.</w:t>
            </w:r>
          </w:p>
          <w:p>
            <w:pPr>
              <w:pStyle w:val="15"/>
              <w:spacing w:before="120" w:after="0"/>
              <w:rPr>
                <w:rFonts w:ascii="Times New Roman" w:hAnsi="Times New Roman" w:eastAsia="Yu Mincho"/>
                <w:szCs w:val="20"/>
                <w:lang w:eastAsia="ja-JP"/>
              </w:rPr>
            </w:pPr>
            <w:r>
              <w:rPr>
                <w:rFonts w:ascii="Times New Roman" w:hAnsi="Times New Roman" w:eastAsia="DengXian"/>
                <w:szCs w:val="20"/>
                <w:lang w:eastAsia="zh-CN"/>
              </w:rPr>
              <w:t>Besides, we think benefit for introduction of L1 signaling of cell DTX/DRX activation/deactivation is not clear from RAN1 perspective as well since there is no any evaluation on this in SI phase. For UE C-DRX, there is no such L1 signaling of activation/deactivation. Why this should be introduced for cell DTX/DRX is questionable.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5" w:type="dxa"/>
          </w:tcPr>
          <w:p>
            <w:pPr>
              <w:pStyle w:val="15"/>
              <w:spacing w:before="120" w:after="0"/>
              <w:rPr>
                <w:rFonts w:ascii="Times New Roman" w:hAnsi="Times New Roman" w:eastAsia="DengXian"/>
                <w:szCs w:val="20"/>
                <w:lang w:eastAsia="zh-CN"/>
              </w:rPr>
            </w:pPr>
            <w:r>
              <w:rPr>
                <w:rFonts w:ascii="Times New Roman" w:hAnsi="Times New Roman" w:eastAsia="Yu Mincho"/>
                <w:szCs w:val="20"/>
                <w:lang w:eastAsia="ja-JP"/>
              </w:rPr>
              <w:t>Fraunhofer</w:t>
            </w:r>
          </w:p>
        </w:tc>
        <w:tc>
          <w:tcPr>
            <w:tcW w:w="8095" w:type="dxa"/>
          </w:tcPr>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We agree with adding the FFSs proposed by Intel to P#2-2. In addition to that we suggest two more:</w:t>
            </w:r>
          </w:p>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FFS: Reliability for group common DCI and fallback behavior for failed signaling</w:t>
            </w:r>
          </w:p>
          <w:p>
            <w:pPr>
              <w:pStyle w:val="15"/>
              <w:spacing w:before="120" w:after="0"/>
              <w:rPr>
                <w:rFonts w:ascii="Times New Roman" w:hAnsi="Times New Roman" w:eastAsia="DengXian"/>
                <w:szCs w:val="20"/>
                <w:lang w:eastAsia="zh-CN"/>
              </w:rPr>
            </w:pPr>
            <w:r>
              <w:rPr>
                <w:rFonts w:ascii="Times New Roman" w:hAnsi="Times New Roman" w:eastAsia="Yu Mincho"/>
                <w:szCs w:val="20"/>
                <w:lang w:eastAsia="ja-JP"/>
              </w:rPr>
              <w:t>FFS: Forward compatibility if multiple Cell DTX/DRX configurations are to be supported on the future.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szCs w:val="20"/>
                <w:lang w:eastAsia="ja-JP"/>
              </w:rPr>
            </w:pPr>
            <w:r>
              <w:rPr>
                <w:rFonts w:hint="eastAsia" w:ascii="Times New Roman" w:hAnsi="Times New Roman"/>
                <w:szCs w:val="20"/>
                <w:lang w:eastAsia="zh-CN"/>
              </w:rPr>
              <w:t>ZTE, Sanechips</w:t>
            </w:r>
          </w:p>
        </w:tc>
        <w:tc>
          <w:tcPr>
            <w:tcW w:w="8095" w:type="dxa"/>
          </w:tcPr>
          <w:p>
            <w:pPr>
              <w:pStyle w:val="15"/>
              <w:spacing w:before="120" w:after="0"/>
              <w:rPr>
                <w:rFonts w:ascii="Times New Roman" w:hAnsi="Times New Roman"/>
                <w:szCs w:val="20"/>
                <w:lang w:eastAsia="zh-CN"/>
              </w:rPr>
            </w:pPr>
            <w:r>
              <w:rPr>
                <w:rFonts w:hint="eastAsia" w:ascii="Times New Roman" w:hAnsi="Times New Roman"/>
                <w:szCs w:val="20"/>
                <w:lang w:eastAsia="zh-CN"/>
              </w:rPr>
              <w:t xml:space="preserve">For </w:t>
            </w:r>
            <w:r>
              <w:rPr>
                <w:rFonts w:ascii="Times New Roman" w:hAnsi="Times New Roman" w:eastAsia="Yu Mincho"/>
                <w:szCs w:val="20"/>
                <w:lang w:eastAsia="ja-JP"/>
              </w:rPr>
              <w:t>Proposal #2-1</w:t>
            </w:r>
            <w:r>
              <w:rPr>
                <w:rFonts w:hint="eastAsia" w:ascii="Times New Roman" w:hAnsi="Times New Roman"/>
                <w:szCs w:val="20"/>
                <w:lang w:eastAsia="zh-CN"/>
              </w:rPr>
              <w:t>, we also agree that there is no feasibility issue.</w:t>
            </w:r>
          </w:p>
          <w:p>
            <w:pPr>
              <w:pStyle w:val="15"/>
              <w:spacing w:before="120" w:after="0"/>
              <w:rPr>
                <w:rFonts w:ascii="Times New Roman" w:hAnsi="Times New Roman"/>
                <w:szCs w:val="20"/>
                <w:lang w:eastAsia="zh-CN"/>
              </w:rPr>
            </w:pPr>
            <w:r>
              <w:rPr>
                <w:rFonts w:hint="eastAsia" w:ascii="Times New Roman" w:hAnsi="Times New Roman"/>
                <w:szCs w:val="20"/>
                <w:lang w:eastAsia="zh-CN"/>
              </w:rPr>
              <w:t>For Proposal #2-2,  we are okay.</w:t>
            </w:r>
          </w:p>
          <w:p>
            <w:pPr>
              <w:pStyle w:val="15"/>
              <w:spacing w:before="120" w:after="0"/>
              <w:rPr>
                <w:rFonts w:ascii="Times New Roman" w:hAnsi="Times New Roman"/>
                <w:szCs w:val="20"/>
                <w:lang w:eastAsia="zh-CN"/>
              </w:rPr>
            </w:pPr>
            <w:r>
              <w:rPr>
                <w:rFonts w:hint="eastAsia" w:ascii="Times New Roman" w:hAnsi="Times New Roman"/>
                <w:szCs w:val="20"/>
                <w:lang w:eastAsia="zh-CN"/>
              </w:rPr>
              <w:t>For the FFS suggested by Intel, some update is as below to be more generic</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Timer or validity duration based deactivation</w:t>
            </w:r>
            <w:r>
              <w:rPr>
                <w:rFonts w:hint="eastAsia" w:ascii="Times New Roman" w:hAnsi="Times New Roman"/>
                <w:color w:val="00B0F0"/>
                <w:szCs w:val="20"/>
                <w:lang w:eastAsia="zh-CN"/>
              </w:rPr>
              <w:t>/activation</w:t>
            </w:r>
            <w:r>
              <w:rPr>
                <w:rFonts w:ascii="Times New Roman" w:hAnsi="Times New Roman" w:eastAsiaTheme="minorEastAsia"/>
                <w:szCs w:val="20"/>
                <w:lang w:eastAsia="ko-KR"/>
              </w:rPr>
              <w:t xml:space="preserve"> of cell DTX/DRX. </w:t>
            </w:r>
          </w:p>
          <w:p>
            <w:pPr>
              <w:pStyle w:val="15"/>
              <w:spacing w:before="120" w:after="0"/>
              <w:rPr>
                <w:rFonts w:ascii="Times New Roman" w:hAnsi="Times New Roman"/>
                <w:szCs w:val="20"/>
                <w:lang w:eastAsia="zh-CN"/>
              </w:rPr>
            </w:pPr>
            <w:r>
              <w:rPr>
                <w:rFonts w:ascii="Times New Roman" w:hAnsi="Times New Roman" w:eastAsiaTheme="minorEastAsia"/>
                <w:szCs w:val="20"/>
                <w:lang w:eastAsia="ko-KR"/>
              </w:rPr>
              <w:t>FFS: whether to specify a</w:t>
            </w:r>
            <w:r>
              <w:rPr>
                <w:rFonts w:hint="eastAsia" w:ascii="Times New Roman" w:hAnsi="Times New Roman"/>
                <w:szCs w:val="20"/>
                <w:lang w:eastAsia="zh-CN"/>
              </w:rPr>
              <w:t xml:space="preserve"> </w:t>
            </w:r>
            <w:r>
              <w:rPr>
                <w:rFonts w:hint="eastAsia" w:ascii="Times New Roman" w:hAnsi="Times New Roman"/>
                <w:color w:val="00B0F0"/>
                <w:szCs w:val="20"/>
                <w:lang w:eastAsia="zh-CN"/>
              </w:rPr>
              <w:t>timing</w:t>
            </w:r>
            <w:r>
              <w:rPr>
                <w:rFonts w:ascii="Times New Roman" w:hAnsi="Times New Roman" w:eastAsiaTheme="minorEastAsia"/>
                <w:color w:val="00B0F0"/>
                <w:szCs w:val="20"/>
                <w:lang w:eastAsia="ko-KR"/>
              </w:rPr>
              <w:t xml:space="preserve"> </w:t>
            </w:r>
            <w:r>
              <w:rPr>
                <w:rFonts w:ascii="Times New Roman" w:hAnsi="Times New Roman" w:eastAsiaTheme="minorEastAsia"/>
                <w:strike/>
                <w:color w:val="00B0F0"/>
                <w:szCs w:val="20"/>
                <w:lang w:eastAsia="ko-KR"/>
              </w:rPr>
              <w:t>reference time to indicate start</w:t>
            </w:r>
            <w:r>
              <w:rPr>
                <w:rFonts w:ascii="Times New Roman" w:hAnsi="Times New Roman" w:eastAsiaTheme="minorEastAsia"/>
                <w:color w:val="00B0F0"/>
                <w:szCs w:val="20"/>
                <w:lang w:eastAsia="ko-KR"/>
              </w:rPr>
              <w:t xml:space="preserve"> </w:t>
            </w:r>
            <w:r>
              <w:rPr>
                <w:rFonts w:hint="eastAsia" w:ascii="Times New Roman" w:hAnsi="Times New Roman"/>
                <w:color w:val="00B0F0"/>
                <w:szCs w:val="20"/>
                <w:lang w:eastAsia="zh-CN"/>
              </w:rPr>
              <w:t xml:space="preserve">for the </w:t>
            </w:r>
            <w:r>
              <w:rPr>
                <w:rFonts w:ascii="Times New Roman" w:hAnsi="Times New Roman" w:eastAsiaTheme="minorEastAsia"/>
                <w:color w:val="00B0F0"/>
                <w:szCs w:val="20"/>
                <w:lang w:eastAsia="ko-KR"/>
              </w:rPr>
              <w:t>deactivation</w:t>
            </w:r>
            <w:r>
              <w:rPr>
                <w:rFonts w:hint="eastAsia" w:ascii="Times New Roman" w:hAnsi="Times New Roman"/>
                <w:color w:val="00B0F0"/>
                <w:szCs w:val="20"/>
                <w:lang w:eastAsia="zh-CN"/>
              </w:rPr>
              <w:t>/activation</w:t>
            </w:r>
            <w:r>
              <w:rPr>
                <w:rFonts w:ascii="Times New Roman" w:hAnsi="Times New Roman" w:eastAsiaTheme="minorEastAsia"/>
                <w:szCs w:val="20"/>
                <w:lang w:eastAsia="ko-KR"/>
              </w:rPr>
              <w:t xml:space="preserve"> </w:t>
            </w:r>
            <w:r>
              <w:rPr>
                <w:rFonts w:ascii="Times New Roman" w:hAnsi="Times New Roman" w:eastAsiaTheme="minorEastAsia"/>
                <w:color w:val="00B0F0"/>
                <w:szCs w:val="20"/>
                <w:lang w:eastAsia="ko-KR"/>
              </w:rPr>
              <w:t>of</w:t>
            </w:r>
            <w:r>
              <w:rPr>
                <w:rFonts w:ascii="Times New Roman" w:hAnsi="Times New Roman" w:eastAsiaTheme="minorEastAsia"/>
                <w:szCs w:val="20"/>
                <w:lang w:eastAsia="ko-KR"/>
              </w:rPr>
              <w:t xml:space="preserve"> cell DTX/DRX</w:t>
            </w:r>
            <w:r>
              <w:rPr>
                <w:rFonts w:hint="eastAsia" w:ascii="Times New Roman" w:hAnsi="Times New Roman"/>
                <w:szCs w:val="20"/>
                <w:lang w:eastAsia="zh-CN"/>
              </w:rPr>
              <w:t>.</w:t>
            </w:r>
          </w:p>
          <w:p>
            <w:pPr>
              <w:pStyle w:val="15"/>
              <w:spacing w:before="120" w:after="0"/>
              <w:rPr>
                <w:rFonts w:ascii="Times New Roman" w:hAnsi="Times New Roman"/>
                <w:szCs w:val="20"/>
                <w:lang w:eastAsia="zh-CN"/>
              </w:rPr>
            </w:pPr>
            <w:r>
              <w:rPr>
                <w:rFonts w:hint="eastAsia" w:ascii="Times New Roman" w:hAnsi="Times New Roman"/>
                <w:szCs w:val="20"/>
                <w:lang w:eastAsia="zh-CN"/>
              </w:rPr>
              <w:t xml:space="preserve">Regarding the reliability issue of L1 signaling,we think it can be guaranteed by flexible AL adaptation. </w:t>
            </w:r>
          </w:p>
          <w:p>
            <w:pPr>
              <w:pStyle w:val="15"/>
              <w:spacing w:before="120" w:after="0"/>
              <w:rPr>
                <w:rFonts w:ascii="Times New Roman" w:hAnsi="Times New Roman"/>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szCs w:val="20"/>
                <w:lang w:eastAsia="zh-CN"/>
              </w:rPr>
            </w:pPr>
            <w:r>
              <w:rPr>
                <w:rFonts w:hint="eastAsia" w:ascii="Times New Roman" w:hAnsi="Times New Roman"/>
                <w:szCs w:val="20"/>
                <w:lang w:eastAsia="zh-CN"/>
              </w:rPr>
              <w:t>A</w:t>
            </w:r>
            <w:r>
              <w:rPr>
                <w:rFonts w:ascii="Times New Roman" w:hAnsi="Times New Roman"/>
                <w:szCs w:val="20"/>
                <w:lang w:eastAsia="zh-CN"/>
              </w:rPr>
              <w:t>pple</w:t>
            </w:r>
          </w:p>
        </w:tc>
        <w:tc>
          <w:tcPr>
            <w:tcW w:w="8095" w:type="dxa"/>
          </w:tcPr>
          <w:p>
            <w:pPr>
              <w:pStyle w:val="15"/>
              <w:spacing w:before="120" w:after="0"/>
              <w:rPr>
                <w:rFonts w:ascii="Times New Roman" w:hAnsi="Times New Roman"/>
                <w:szCs w:val="20"/>
                <w:lang w:eastAsia="zh-CN"/>
              </w:rPr>
            </w:pPr>
            <w:r>
              <w:rPr>
                <w:rFonts w:ascii="Times New Roman" w:hAnsi="Times New Roman"/>
                <w:szCs w:val="20"/>
                <w:lang w:eastAsia="zh-CN"/>
              </w:rPr>
              <w:t xml:space="preserve">Agree with other companies that there is no feasibility issue. </w:t>
            </w:r>
            <w:r>
              <w:rPr>
                <w:rFonts w:hint="eastAsia" w:ascii="Times New Roman" w:hAnsi="Times New Roman"/>
                <w:szCs w:val="20"/>
                <w:lang w:eastAsia="zh-CN"/>
              </w:rPr>
              <w:t>R</w:t>
            </w:r>
            <w:r>
              <w:rPr>
                <w:rFonts w:ascii="Times New Roman" w:hAnsi="Times New Roman"/>
                <w:szCs w:val="20"/>
                <w:lang w:eastAsia="zh-CN"/>
              </w:rPr>
              <w:t>AN1 can directly start the study after receiving RAN2 LS.  Support P2-2.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szCs w:val="20"/>
                <w:lang w:eastAsia="zh-CN"/>
              </w:rPr>
            </w:pPr>
            <w:r>
              <w:rPr>
                <w:rFonts w:hint="eastAsia" w:ascii="Times New Roman" w:hAnsi="Times New Roman" w:eastAsia="DengXian"/>
                <w:szCs w:val="20"/>
                <w:lang w:eastAsia="zh-CN"/>
              </w:rPr>
              <w:t>Hu</w:t>
            </w:r>
            <w:r>
              <w:rPr>
                <w:rFonts w:ascii="Times New Roman" w:hAnsi="Times New Roman" w:eastAsia="DengXian"/>
                <w:szCs w:val="20"/>
                <w:lang w:eastAsia="zh-CN"/>
              </w:rPr>
              <w:t xml:space="preserve">awei, </w:t>
            </w:r>
            <w:r>
              <w:rPr>
                <w:rFonts w:ascii="Times New Roman" w:hAnsi="Times New Roman"/>
                <w:szCs w:val="20"/>
                <w:lang w:eastAsia="zh-CN"/>
              </w:rPr>
              <w:t>HiSilicon</w:t>
            </w:r>
          </w:p>
        </w:tc>
        <w:tc>
          <w:tcPr>
            <w:tcW w:w="8095"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F</w:t>
            </w:r>
            <w:r>
              <w:rPr>
                <w:rFonts w:ascii="Times New Roman" w:hAnsi="Times New Roman" w:eastAsia="DengXian"/>
                <w:szCs w:val="20"/>
                <w:lang w:eastAsia="zh-CN"/>
              </w:rPr>
              <w:t>or proposal #2-1, we are fine on feasibility of L1 signaling since it is indeed more flexible than RRC/MAC CE. For reliability, we are also open to discuss. In some cases, the reliability could be an issue if miss detection happens.</w:t>
            </w:r>
          </w:p>
          <w:p>
            <w:pPr>
              <w:pStyle w:val="15"/>
              <w:spacing w:before="120" w:after="0"/>
              <w:rPr>
                <w:rFonts w:ascii="Times New Roman" w:hAnsi="Times New Roman"/>
                <w:szCs w:val="20"/>
                <w:lang w:eastAsia="zh-CN"/>
              </w:rPr>
            </w:pPr>
            <w:r>
              <w:rPr>
                <w:rFonts w:hint="eastAsia" w:ascii="Times New Roman" w:hAnsi="Times New Roman" w:eastAsia="DengXian"/>
                <w:szCs w:val="20"/>
                <w:lang w:eastAsia="zh-CN"/>
              </w:rPr>
              <w:t>F</w:t>
            </w:r>
            <w:r>
              <w:rPr>
                <w:rFonts w:ascii="Times New Roman" w:hAnsi="Times New Roman" w:eastAsia="DengXian"/>
                <w:szCs w:val="20"/>
                <w:lang w:eastAsia="zh-CN"/>
              </w:rPr>
              <w:t>or proposal #2-2, we are fine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CATT</w:t>
            </w:r>
          </w:p>
        </w:tc>
        <w:tc>
          <w:tcPr>
            <w:tcW w:w="809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We support L1 signaling for activation/deactivation if L1/MAC signaling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Qualcomm4</w:t>
            </w:r>
          </w:p>
        </w:tc>
        <w:tc>
          <w:tcPr>
            <w:tcW w:w="809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 xml:space="preserve">Thanks very much FL for sharing RAN2 agreements. </w:t>
            </w: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On P2-1, we think it should be updated since RAN2 agreed “</w:t>
            </w:r>
            <w:r>
              <w:rPr>
                <w:rFonts w:ascii="Times New Roman" w:hAnsi="Times New Roman" w:eastAsiaTheme="minorEastAsia"/>
                <w:szCs w:val="20"/>
                <w:lang w:val="en-GB" w:eastAsia="ko-KR"/>
              </w:rPr>
              <w:t xml:space="preserve">Clarify that the question is about activation/deactivation copy the agreement from last meeting that we are </w:t>
            </w:r>
            <w:r>
              <w:rPr>
                <w:rFonts w:ascii="Times New Roman" w:hAnsi="Times New Roman" w:eastAsiaTheme="minorEastAsia"/>
                <w:b/>
                <w:bCs/>
                <w:szCs w:val="20"/>
                <w:lang w:val="en-GB" w:eastAsia="ko-KR"/>
              </w:rPr>
              <w:t>focusing on single configuration</w:t>
            </w:r>
            <w:r>
              <w:rPr>
                <w:rFonts w:ascii="Times New Roman" w:hAnsi="Times New Roman" w:eastAsiaTheme="minorEastAsia"/>
                <w:szCs w:val="20"/>
                <w:lang w:val="en-GB" w:eastAsia="ko-KR"/>
              </w:rPr>
              <w:t>.</w:t>
            </w:r>
            <w:r>
              <w:rPr>
                <w:rFonts w:ascii="Times New Roman" w:hAnsi="Times New Roman" w:eastAsia="DengXian"/>
                <w:szCs w:val="20"/>
                <w:lang w:eastAsia="zh-CN"/>
              </w:rPr>
              <w:t xml:space="preserve">” </w:t>
            </w:r>
          </w:p>
          <w:p>
            <w:pPr>
              <w:pStyle w:val="15"/>
              <w:numPr>
                <w:ilvl w:val="0"/>
                <w:numId w:val="16"/>
              </w:numPr>
              <w:spacing w:before="120" w:after="0"/>
              <w:rPr>
                <w:rFonts w:ascii="Times New Roman" w:hAnsi="Times New Roman" w:eastAsia="DengXian"/>
                <w:szCs w:val="20"/>
                <w:lang w:eastAsia="zh-CN"/>
              </w:rPr>
            </w:pPr>
            <w:r>
              <w:rPr>
                <w:rFonts w:ascii="Times New Roman" w:hAnsi="Times New Roman" w:eastAsia="DengXian"/>
                <w:szCs w:val="20"/>
                <w:lang w:eastAsia="zh-CN"/>
              </w:rPr>
              <w:t xml:space="preserve">Our understanding of the current P2-1 wording is to use L1 signalling for switching </w:t>
            </w:r>
            <w:r>
              <w:rPr>
                <w:rFonts w:ascii="Times New Roman" w:hAnsi="Times New Roman" w:eastAsiaTheme="minorEastAsia"/>
                <w:szCs w:val="20"/>
                <w:lang w:eastAsia="ko-KR"/>
              </w:rPr>
              <w:t xml:space="preserve">cell DTX and cell DRX configurations. </w:t>
            </w:r>
          </w:p>
          <w:p>
            <w:pPr>
              <w:pStyle w:val="15"/>
              <w:numPr>
                <w:ilvl w:val="0"/>
                <w:numId w:val="16"/>
              </w:numPr>
              <w:spacing w:before="120" w:after="0"/>
              <w:rPr>
                <w:rFonts w:ascii="Times New Roman" w:hAnsi="Times New Roman" w:eastAsia="DengXian"/>
                <w:szCs w:val="20"/>
                <w:lang w:eastAsia="zh-CN"/>
              </w:rPr>
            </w:pPr>
            <w:r>
              <w:rPr>
                <w:rFonts w:ascii="Times New Roman" w:hAnsi="Times New Roman" w:eastAsiaTheme="minorEastAsia"/>
                <w:szCs w:val="20"/>
                <w:lang w:eastAsia="ko-KR"/>
              </w:rPr>
              <w:t>However, our understanding of RAN2 agreement is to use L1 signalling for activation and activation of cell DTX/DRX for a single cell DTX/DRX configuration. In particular,  UE is first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From reliability perspective, we see it can be an issue. If UE does not receive the L1 signaling and NW does not know it, UE and NW are not aligned in the cell DTX/DRX behavior.</w:t>
            </w:r>
          </w:p>
          <w:p>
            <w:pPr>
              <w:pStyle w:val="15"/>
              <w:spacing w:before="120" w:after="0"/>
              <w:rPr>
                <w:rFonts w:ascii="Times New Roman" w:hAnsi="Times New Roman" w:eastAsia="DengXian"/>
                <w:szCs w:val="20"/>
                <w:lang w:eastAsia="zh-CN"/>
              </w:rPr>
            </w:pPr>
          </w:p>
          <w:p>
            <w:pPr>
              <w:pStyle w:val="7"/>
              <w:spacing w:after="120" w:line="240" w:lineRule="auto"/>
              <w:jc w:val="both"/>
              <w:outlineLvl w:val="5"/>
              <w:rPr>
                <w:rFonts w:ascii="Arial" w:hAnsi="Arial" w:cs="Arial"/>
              </w:rPr>
            </w:pPr>
            <w:r>
              <w:rPr>
                <w:rFonts w:ascii="Arial" w:hAnsi="Arial" w:cs="Arial"/>
              </w:rPr>
              <w:t>Proposal #2-1</w:t>
            </w:r>
          </w:p>
          <w:p>
            <w:pPr>
              <w:pStyle w:val="15"/>
              <w:numPr>
                <w:ilvl w:val="0"/>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RAN1 further study feasibility and reliability of using L1 signaling for enabling and disabling </w:t>
            </w:r>
            <w:r>
              <w:rPr>
                <w:rFonts w:ascii="Times New Roman" w:hAnsi="Times New Roman" w:eastAsiaTheme="minorEastAsia"/>
                <w:b/>
                <w:bCs/>
                <w:color w:val="0070C0"/>
                <w:szCs w:val="20"/>
                <w:lang w:eastAsia="ko-KR"/>
              </w:rPr>
              <w:t>new UE behavior associated with</w:t>
            </w:r>
            <w:r>
              <w:rPr>
                <w:rFonts w:ascii="Times New Roman" w:hAnsi="Times New Roman" w:eastAsiaTheme="minorEastAsia"/>
                <w:color w:val="0070C0"/>
                <w:szCs w:val="20"/>
                <w:lang w:eastAsia="ko-KR"/>
              </w:rPr>
              <w:t xml:space="preserve"> </w:t>
            </w:r>
            <w:r>
              <w:rPr>
                <w:rFonts w:ascii="Times New Roman" w:hAnsi="Times New Roman" w:eastAsiaTheme="minorEastAsia"/>
                <w:szCs w:val="20"/>
                <w:lang w:eastAsia="ko-KR"/>
              </w:rPr>
              <w:t xml:space="preserve">cell DTX and cell DRX for </w:t>
            </w:r>
            <w:r>
              <w:rPr>
                <w:rFonts w:ascii="Times New Roman" w:hAnsi="Times New Roman" w:eastAsiaTheme="minorEastAsia"/>
                <w:color w:val="0070C0"/>
                <w:szCs w:val="20"/>
                <w:lang w:eastAsia="ko-KR"/>
              </w:rPr>
              <w:t>a single cell DTX/DRX</w:t>
            </w:r>
            <w:r>
              <w:rPr>
                <w:rFonts w:ascii="Times New Roman" w:hAnsi="Times New Roman" w:eastAsiaTheme="minorEastAsia"/>
                <w:szCs w:val="20"/>
                <w:lang w:eastAsia="ko-KR"/>
              </w:rPr>
              <w:t xml:space="preserve"> configuration</w:t>
            </w:r>
            <w:r>
              <w:rPr>
                <w:rFonts w:ascii="Times New Roman" w:hAnsi="Times New Roman" w:eastAsiaTheme="minorEastAsia"/>
                <w:b/>
                <w:bCs/>
                <w:strike/>
                <w:color w:val="0070C0"/>
                <w:szCs w:val="20"/>
                <w:lang w:eastAsia="ko-KR"/>
              </w:rPr>
              <w:t>s</w:t>
            </w:r>
            <w:r>
              <w:rPr>
                <w:rFonts w:ascii="Times New Roman" w:hAnsi="Times New Roman" w:eastAsiaTheme="minorEastAsia"/>
                <w:szCs w:val="20"/>
                <w:lang w:eastAsia="ko-KR"/>
              </w:rPr>
              <w:t>.</w:t>
            </w: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Another alternative wording</w:t>
            </w:r>
          </w:p>
          <w:p>
            <w:pPr>
              <w:pStyle w:val="15"/>
              <w:numPr>
                <w:ilvl w:val="0"/>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RAN1 further study feasibility and reliability of using L1 signaling for </w:t>
            </w:r>
            <w:r>
              <w:rPr>
                <w:rFonts w:ascii="Times New Roman" w:hAnsi="Times New Roman" w:eastAsiaTheme="minorEastAsia"/>
                <w:strike/>
                <w:color w:val="0070C0"/>
                <w:szCs w:val="20"/>
                <w:lang w:eastAsia="ko-KR"/>
              </w:rPr>
              <w:t>enabling and disabling</w:t>
            </w:r>
            <w:r>
              <w:rPr>
                <w:rFonts w:ascii="Times New Roman" w:hAnsi="Times New Roman" w:eastAsiaTheme="minorEastAsia"/>
                <w:szCs w:val="20"/>
                <w:lang w:eastAsia="ko-KR"/>
              </w:rPr>
              <w:t xml:space="preserve"> </w:t>
            </w:r>
            <w:r>
              <w:rPr>
                <w:rFonts w:ascii="Times New Roman" w:hAnsi="Times New Roman" w:eastAsiaTheme="minorEastAsia"/>
                <w:color w:val="0070C0"/>
                <w:szCs w:val="20"/>
                <w:lang w:eastAsia="ko-KR"/>
              </w:rPr>
              <w:t>activating and deactivating</w:t>
            </w:r>
            <w:r>
              <w:rPr>
                <w:rFonts w:ascii="Times New Roman" w:hAnsi="Times New Roman" w:eastAsiaTheme="minorEastAsia"/>
                <w:szCs w:val="20"/>
                <w:lang w:eastAsia="ko-KR"/>
              </w:rPr>
              <w:t xml:space="preserve"> cell DTX and cell DRX </w:t>
            </w:r>
            <w:r>
              <w:rPr>
                <w:rFonts w:ascii="Times New Roman" w:hAnsi="Times New Roman" w:eastAsiaTheme="minorEastAsia"/>
                <w:color w:val="0070C0"/>
                <w:szCs w:val="20"/>
                <w:lang w:eastAsia="ko-KR"/>
              </w:rPr>
              <w:t>for a single cell DTX/DRX configuration</w:t>
            </w:r>
            <w:r>
              <w:rPr>
                <w:rFonts w:ascii="Times New Roman" w:hAnsi="Times New Roman" w:eastAsiaTheme="minorEastAsia"/>
                <w:strike/>
                <w:color w:val="0070C0"/>
                <w:szCs w:val="20"/>
                <w:lang w:eastAsia="ko-KR"/>
              </w:rPr>
              <w:t xml:space="preserve"> configurations</w:t>
            </w:r>
            <w:r>
              <w:rPr>
                <w:rFonts w:ascii="Times New Roman" w:hAnsi="Times New Roman" w:eastAsiaTheme="minorEastAsia"/>
                <w:szCs w:val="20"/>
                <w:lang w:eastAsia="ko-KR"/>
              </w:rPr>
              <w:t>.</w:t>
            </w:r>
          </w:p>
          <w:p>
            <w:pPr>
              <w:pStyle w:val="15"/>
              <w:spacing w:before="120" w:after="0"/>
              <w:rPr>
                <w:rFonts w:ascii="Times New Roman" w:hAnsi="Times New Roman" w:eastAsia="DengXian"/>
                <w:szCs w:val="20"/>
                <w:lang w:eastAsia="zh-CN"/>
              </w:rPr>
            </w:pP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 xml:space="preserve">On P2-2, the first FFS can be made more general to ask question whether enhancing legacy DCI or introducing new DCI should be pursued. The reliability should be guaranteed to avoid misalign between UE and gNB; hence suggesting another </w:t>
            </w:r>
            <w:r>
              <w:rPr>
                <w:rFonts w:ascii="Times New Roman" w:hAnsi="Times New Roman" w:eastAsia="DengXian"/>
                <w:color w:val="0070C0"/>
                <w:szCs w:val="20"/>
                <w:lang w:eastAsia="zh-CN"/>
              </w:rPr>
              <w:t>FFS</w:t>
            </w:r>
            <w:r>
              <w:rPr>
                <w:rFonts w:ascii="Times New Roman" w:hAnsi="Times New Roman" w:eastAsia="DengXian"/>
                <w:color w:val="7030A0"/>
                <w:szCs w:val="20"/>
                <w:lang w:eastAsia="zh-CN"/>
              </w:rPr>
              <w:t xml:space="preserve"> </w:t>
            </w:r>
            <w:r>
              <w:rPr>
                <w:rFonts w:ascii="Times New Roman" w:hAnsi="Times New Roman" w:eastAsia="DengXian"/>
                <w:szCs w:val="20"/>
                <w:lang w:eastAsia="zh-CN"/>
              </w:rPr>
              <w:t>– e.g., HARQ-ACK feedback similar to Scell dormancy procedure should be introduced.</w:t>
            </w: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 xml:space="preserve">Hence, our suggested </w:t>
            </w:r>
            <w:r>
              <w:rPr>
                <w:rFonts w:ascii="Times New Roman" w:hAnsi="Times New Roman" w:eastAsia="DengXian"/>
                <w:b/>
                <w:bCs/>
                <w:color w:val="0070C0"/>
                <w:szCs w:val="20"/>
                <w:lang w:eastAsia="zh-CN"/>
              </w:rPr>
              <w:t>update</w:t>
            </w:r>
            <w:r>
              <w:rPr>
                <w:rFonts w:ascii="Times New Roman" w:hAnsi="Times New Roman" w:eastAsia="DengXian"/>
                <w:color w:val="0070C0"/>
                <w:szCs w:val="20"/>
                <w:lang w:eastAsia="zh-CN"/>
              </w:rPr>
              <w:t xml:space="preserve"> </w:t>
            </w:r>
            <w:r>
              <w:rPr>
                <w:rFonts w:ascii="Times New Roman" w:hAnsi="Times New Roman" w:eastAsia="DengXian"/>
                <w:szCs w:val="20"/>
                <w:lang w:eastAsia="zh-CN"/>
              </w:rPr>
              <w:t>is below:</w:t>
            </w:r>
          </w:p>
          <w:p>
            <w:pPr>
              <w:pStyle w:val="15"/>
              <w:spacing w:before="120" w:after="0"/>
              <w:rPr>
                <w:rFonts w:ascii="Times New Roman" w:hAnsi="Times New Roman" w:eastAsia="DengXian"/>
                <w:szCs w:val="20"/>
                <w:lang w:eastAsia="zh-CN"/>
              </w:rPr>
            </w:pPr>
          </w:p>
          <w:p>
            <w:pPr>
              <w:pStyle w:val="7"/>
              <w:spacing w:after="120" w:line="240" w:lineRule="auto"/>
              <w:jc w:val="both"/>
              <w:outlineLvl w:val="5"/>
              <w:rPr>
                <w:rFonts w:ascii="Arial" w:hAnsi="Arial" w:cs="Arial"/>
              </w:rPr>
            </w:pPr>
            <w:r>
              <w:rPr>
                <w:rFonts w:ascii="Arial" w:hAnsi="Arial" w:cs="Arial"/>
              </w:rPr>
              <w:t>Proposal #2-2</w:t>
            </w:r>
          </w:p>
          <w:p>
            <w:pPr>
              <w:pStyle w:val="15"/>
              <w:numPr>
                <w:ilvl w:val="0"/>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val="en-GB" w:eastAsia="ko-KR"/>
              </w:rPr>
              <w:t>If feasible to support, L1 signalling for Cell DTX/DRX activation/deactivation will have the following characteristics:</w:t>
            </w:r>
          </w:p>
          <w:p>
            <w:pPr>
              <w:pStyle w:val="15"/>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Transported via PDCCH </w:t>
            </w:r>
          </w:p>
          <w:p>
            <w:pPr>
              <w:pStyle w:val="15"/>
              <w:numPr>
                <w:ilvl w:val="2"/>
                <w:numId w:val="10"/>
              </w:numPr>
              <w:spacing w:before="120" w:after="0"/>
              <w:rPr>
                <w:rFonts w:ascii="Times New Roman" w:hAnsi="Times New Roman" w:eastAsiaTheme="minorEastAsia"/>
                <w:strike/>
                <w:color w:val="0070C0"/>
                <w:szCs w:val="20"/>
                <w:lang w:eastAsia="ko-KR"/>
              </w:rPr>
            </w:pPr>
            <w:r>
              <w:rPr>
                <w:rFonts w:ascii="Times New Roman" w:hAnsi="Times New Roman" w:eastAsiaTheme="minorEastAsia"/>
                <w:strike/>
                <w:color w:val="0070C0"/>
                <w:szCs w:val="20"/>
                <w:lang w:eastAsia="ko-KR"/>
              </w:rPr>
              <w:t>FFS DCI format, monitored SS</w:t>
            </w:r>
          </w:p>
          <w:p>
            <w:pPr>
              <w:pStyle w:val="15"/>
              <w:numPr>
                <w:ilvl w:val="2"/>
                <w:numId w:val="10"/>
              </w:numPr>
              <w:spacing w:before="0" w:after="0"/>
              <w:rPr>
                <w:rFonts w:ascii="Times New Roman" w:hAnsi="Times New Roman" w:eastAsiaTheme="minorEastAsia"/>
                <w:strike/>
                <w:color w:val="0070C0"/>
                <w:szCs w:val="20"/>
                <w:lang w:eastAsia="ko-KR"/>
              </w:rPr>
            </w:pPr>
            <w:r>
              <w:rPr>
                <w:rFonts w:ascii="Times New Roman" w:hAnsi="Times New Roman" w:eastAsiaTheme="minorEastAsia"/>
                <w:color w:val="0070C0"/>
                <w:szCs w:val="20"/>
                <w:lang w:eastAsia="ko-KR"/>
              </w:rPr>
              <w:t>FFS whether enhancing legacy DCI or introducing new DCI</w:t>
            </w:r>
          </w:p>
          <w:p>
            <w:pPr>
              <w:pStyle w:val="15"/>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DCI content</w:t>
            </w:r>
          </w:p>
          <w:p>
            <w:pPr>
              <w:pStyle w:val="15"/>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whether L1 signaling is UE specific DCI or group common DCI</w:t>
            </w:r>
          </w:p>
          <w:p>
            <w:pPr>
              <w:pStyle w:val="15"/>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on detailed UE behavior upon reception of cell DTX/DRX activation/deactivation L1 signaling </w:t>
            </w:r>
            <w:r>
              <w:rPr>
                <w:rFonts w:ascii="Times New Roman" w:hAnsi="Times New Roman" w:eastAsiaTheme="minorEastAsia"/>
                <w:color w:val="0070C0"/>
                <w:szCs w:val="20"/>
                <w:lang w:eastAsia="ko-KR"/>
              </w:rPr>
              <w:t>at least including application timeline</w:t>
            </w:r>
          </w:p>
          <w:p>
            <w:pPr>
              <w:pStyle w:val="15"/>
              <w:numPr>
                <w:ilvl w:val="1"/>
                <w:numId w:val="10"/>
              </w:numPr>
              <w:spacing w:before="120" w:after="0"/>
              <w:rPr>
                <w:rFonts w:ascii="Times New Roman" w:hAnsi="Times New Roman" w:eastAsiaTheme="minorEastAsia"/>
                <w:color w:val="0070C0"/>
                <w:szCs w:val="20"/>
                <w:lang w:eastAsia="ko-KR"/>
              </w:rPr>
            </w:pPr>
            <w:r>
              <w:rPr>
                <w:rFonts w:ascii="Times New Roman" w:hAnsi="Times New Roman" w:eastAsiaTheme="minorEastAsia"/>
                <w:color w:val="0070C0"/>
                <w:szCs w:val="20"/>
                <w:lang w:eastAsia="ko-KR"/>
              </w:rPr>
              <w:t xml:space="preserve">FFS HARQ-ACK feedback after UE receives L1 signaling </w:t>
            </w:r>
          </w:p>
          <w:p>
            <w:pPr>
              <w:pStyle w:val="15"/>
              <w:spacing w:before="120" w:after="0"/>
              <w:rPr>
                <w:rFonts w:ascii="Times New Roman" w:hAnsi="Times New Roman" w:eastAsia="DengXi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Yu Mincho"/>
                <w:szCs w:val="20"/>
                <w:lang w:eastAsia="zh-CN"/>
              </w:rPr>
            </w:pPr>
            <w:r>
              <w:rPr>
                <w:rFonts w:ascii="Times New Roman" w:hAnsi="Times New Roman" w:eastAsia="Yu Mincho"/>
                <w:szCs w:val="20"/>
                <w:lang w:eastAsia="ja-JP"/>
              </w:rPr>
              <w:t>CEWiT</w:t>
            </w:r>
          </w:p>
        </w:tc>
        <w:tc>
          <w:tcPr>
            <w:tcW w:w="8095" w:type="dxa"/>
          </w:tcPr>
          <w:p>
            <w:pPr>
              <w:pStyle w:val="15"/>
              <w:spacing w:before="120" w:after="0"/>
              <w:rPr>
                <w:rFonts w:ascii="Times New Roman" w:hAnsi="Times New Roman" w:eastAsia="Yu Mincho"/>
                <w:szCs w:val="20"/>
                <w:lang w:eastAsia="zh-CN"/>
              </w:rPr>
            </w:pPr>
            <w:r>
              <w:rPr>
                <w:rFonts w:ascii="Times New Roman" w:hAnsi="Times New Roman" w:eastAsia="Yu Mincho"/>
                <w:szCs w:val="20"/>
                <w:lang w:eastAsia="ja-JP"/>
              </w:rPr>
              <w:t>we are fine with the proposal and agree</w:t>
            </w:r>
            <w:r>
              <w:rPr>
                <w:rFonts w:ascii="Times New Roman" w:hAnsi="Times New Roman" w:eastAsiaTheme="minorEastAsia"/>
                <w:szCs w:val="20"/>
                <w:lang w:eastAsia="ko-KR"/>
              </w:rPr>
              <w:t xml:space="preserve"> to further add the </w:t>
            </w:r>
            <w:r>
              <w:rPr>
                <w:rFonts w:ascii="Times New Roman" w:hAnsi="Times New Roman" w:eastAsia="Yu Mincho"/>
                <w:szCs w:val="20"/>
                <w:lang w:eastAsia="ja-JP"/>
              </w:rPr>
              <w:t xml:space="preserve">FFSs proposed by Intel in </w:t>
            </w:r>
            <w:r>
              <w:rPr>
                <w:rFonts w:ascii="Times New Roman" w:hAnsi="Times New Roman" w:eastAsiaTheme="minorEastAsia"/>
                <w:szCs w:val="20"/>
                <w:lang w:eastAsia="ko-KR"/>
              </w:rPr>
              <w:t>P2-2</w:t>
            </w:r>
            <w:r>
              <w:rPr>
                <w:rFonts w:ascii="Times New Roman" w:hAnsi="Times New Roman" w:eastAsia="Yu Mincho"/>
                <w:szCs w:val="20"/>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InterDigital</w:t>
            </w:r>
          </w:p>
        </w:tc>
        <w:tc>
          <w:tcPr>
            <w:tcW w:w="8095" w:type="dxa"/>
          </w:tcPr>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We support P #2-1 and P #2-2. </w:t>
            </w:r>
          </w:p>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For P #2-1, to be consistent with RAN2 agreement, we suggest the following change:</w:t>
            </w:r>
          </w:p>
          <w:p>
            <w:pPr>
              <w:pStyle w:val="7"/>
              <w:spacing w:after="120" w:line="240" w:lineRule="auto"/>
              <w:jc w:val="both"/>
              <w:outlineLvl w:val="5"/>
              <w:rPr>
                <w:rFonts w:ascii="Arial" w:hAnsi="Arial" w:cs="Arial"/>
              </w:rPr>
            </w:pPr>
            <w:r>
              <w:rPr>
                <w:rFonts w:ascii="Arial" w:hAnsi="Arial" w:cs="Arial"/>
              </w:rPr>
              <w:t>Proposal #2-1</w:t>
            </w:r>
          </w:p>
          <w:p>
            <w:pPr>
              <w:pStyle w:val="15"/>
              <w:numPr>
                <w:ilvl w:val="0"/>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RAN1 further study feasibility and reliability of using L1 signaling for </w:t>
            </w:r>
            <w:r>
              <w:rPr>
                <w:rFonts w:ascii="Times New Roman" w:hAnsi="Times New Roman" w:eastAsiaTheme="minorEastAsia"/>
                <w:color w:val="0070C0"/>
                <w:szCs w:val="20"/>
                <w:lang w:eastAsia="ko-KR"/>
              </w:rPr>
              <w:t xml:space="preserve">indicating </w:t>
            </w:r>
            <w:r>
              <w:rPr>
                <w:rFonts w:ascii="Times New Roman" w:hAnsi="Times New Roman" w:eastAsiaTheme="minorEastAsia"/>
                <w:strike/>
                <w:szCs w:val="20"/>
                <w:lang w:eastAsia="ko-KR"/>
              </w:rPr>
              <w:t>enabling and disabling</w:t>
            </w:r>
            <w:r>
              <w:rPr>
                <w:rFonts w:ascii="Times New Roman" w:hAnsi="Times New Roman" w:eastAsiaTheme="minorEastAsia"/>
                <w:szCs w:val="20"/>
                <w:lang w:eastAsia="ko-KR"/>
              </w:rPr>
              <w:t xml:space="preserve"> </w:t>
            </w:r>
            <w:r>
              <w:rPr>
                <w:rFonts w:ascii="Times New Roman" w:hAnsi="Times New Roman" w:eastAsiaTheme="minorEastAsia"/>
                <w:color w:val="0070C0"/>
                <w:szCs w:val="20"/>
                <w:lang w:eastAsia="ko-KR"/>
              </w:rPr>
              <w:t xml:space="preserve">activation/deactivation of </w:t>
            </w:r>
            <w:r>
              <w:rPr>
                <w:rFonts w:ascii="Times New Roman" w:hAnsi="Times New Roman" w:eastAsiaTheme="minorEastAsia"/>
                <w:szCs w:val="20"/>
                <w:lang w:eastAsia="ko-KR"/>
              </w:rPr>
              <w:t>cell DTX and cell DRX configurations.</w:t>
            </w:r>
          </w:p>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As mentioned by companies and confirmed by RAN2 agreement, we also think there is no feasibility issue regarding support for L1 signaling.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5" w:type="dxa"/>
          </w:tcPr>
          <w:p>
            <w:pPr>
              <w:pStyle w:val="15"/>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E</w:t>
            </w:r>
            <w:r>
              <w:rPr>
                <w:rFonts w:ascii="Times New Roman" w:hAnsi="Times New Roman" w:eastAsiaTheme="minorEastAsia"/>
                <w:szCs w:val="20"/>
                <w:lang w:eastAsia="ko-KR"/>
              </w:rPr>
              <w:t>TRI</w:t>
            </w:r>
          </w:p>
        </w:tc>
        <w:tc>
          <w:tcPr>
            <w:tcW w:w="809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For Proposal 2-1, we think the feasibility and the reliability was sufficiently verified during Rel-16/17 exercises for UE power saving. But we are okay with the proposal as it is.</w:t>
            </w:r>
          </w:p>
          <w:p>
            <w:pPr>
              <w:pStyle w:val="15"/>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W</w:t>
            </w:r>
            <w:r>
              <w:rPr>
                <w:rFonts w:ascii="Times New Roman" w:hAnsi="Times New Roman" w:eastAsiaTheme="minorEastAsia"/>
                <w:szCs w:val="20"/>
                <w:lang w:eastAsia="ko-KR"/>
              </w:rPr>
              <w:t>e support Proposal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C</w:t>
            </w:r>
            <w:r>
              <w:rPr>
                <w:rFonts w:ascii="Times New Roman" w:hAnsi="Times New Roman" w:eastAsia="DengXian"/>
                <w:szCs w:val="20"/>
                <w:lang w:eastAsia="zh-CN"/>
              </w:rPr>
              <w:t>hina Telecom</w:t>
            </w:r>
          </w:p>
        </w:tc>
        <w:tc>
          <w:tcPr>
            <w:tcW w:w="809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 xml:space="preserve">We support both the proposal. And we prefer the version of Proposal #2-1 as InterDigital proposed.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DengXian"/>
                <w:szCs w:val="20"/>
                <w:lang w:eastAsia="zh-CN"/>
              </w:rPr>
            </w:pPr>
            <w:r>
              <w:rPr>
                <w:rFonts w:hint="eastAsia" w:ascii="Times New Roman" w:hAnsi="Times New Roman" w:eastAsiaTheme="minorEastAsia"/>
                <w:szCs w:val="20"/>
                <w:lang w:eastAsia="ko-KR"/>
              </w:rPr>
              <w:t>LG Electronics</w:t>
            </w:r>
          </w:p>
        </w:tc>
        <w:tc>
          <w:tcPr>
            <w:tcW w:w="809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We are fine with Proposal 2-1. </w:t>
            </w:r>
          </w:p>
          <w:p>
            <w:pPr>
              <w:pStyle w:val="15"/>
              <w:spacing w:before="120" w:after="0"/>
              <w:rPr>
                <w:rFonts w:ascii="Times New Roman" w:hAnsi="Times New Roman" w:eastAsia="DengXian"/>
                <w:szCs w:val="20"/>
                <w:lang w:eastAsia="zh-CN"/>
              </w:rPr>
            </w:pPr>
            <w:r>
              <w:rPr>
                <w:rFonts w:ascii="Times New Roman" w:hAnsi="Times New Roman" w:eastAsiaTheme="minorEastAsia"/>
                <w:szCs w:val="20"/>
                <w:lang w:eastAsia="ko-KR"/>
              </w:rPr>
              <w:t>For Proposal 2-2, we have a similar view with Intel. When Cell DTX/DRX (de)activation is indicated by group-common DCI or UE-specific DCI, we also think the information related to actual starting timing can also be indicated by the pre-configured time offset (relative or absolute).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CMCC</w:t>
            </w:r>
          </w:p>
        </w:tc>
        <w:tc>
          <w:tcPr>
            <w:tcW w:w="8095" w:type="dxa"/>
          </w:tcPr>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For proposal#2-1, we agree that it is feasible, the reliability should be discussed. And share similar view as Qualcomm that the discussion should first base on single DTX/DRX configuration. And content can be extended for multiple configurations if they are agreed by RAN2.</w:t>
            </w:r>
          </w:p>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For proposal#2-2, whether this </w:t>
            </w:r>
            <w:r>
              <w:rPr>
                <w:rFonts w:ascii="Times New Roman" w:hAnsi="Times New Roman" w:eastAsiaTheme="minorEastAsia"/>
                <w:szCs w:val="20"/>
                <w:lang w:val="en-GB" w:eastAsia="ko-KR"/>
              </w:rPr>
              <w:t>L1 signalling</w:t>
            </w:r>
            <w:r>
              <w:rPr>
                <w:rFonts w:ascii="Times New Roman" w:hAnsi="Times New Roman" w:eastAsiaTheme="minorEastAsia"/>
                <w:szCs w:val="20"/>
                <w:lang w:eastAsia="ko-KR"/>
              </w:rPr>
              <w:t xml:space="preserve"> can be monitored during cell non-active period needs to be discussed. The benefit of L1 signalling is fast adaption, so we think monitored during non-active period is useful for fast adapting to burst traffic arriving.</w:t>
            </w:r>
          </w:p>
          <w:p>
            <w:pPr>
              <w:pStyle w:val="15"/>
              <w:numPr>
                <w:ilvl w:val="0"/>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val="en-GB" w:eastAsia="ko-KR"/>
              </w:rPr>
              <w:t>If feasible to support, L1 signalling for Cell DTX/DRX activation/deactivation will have the following characteristics:</w:t>
            </w:r>
          </w:p>
          <w:p>
            <w:pPr>
              <w:pStyle w:val="15"/>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Transported via PDCCH </w:t>
            </w:r>
          </w:p>
          <w:p>
            <w:pPr>
              <w:pStyle w:val="15"/>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DCI format, monitored SS</w:t>
            </w:r>
          </w:p>
          <w:p>
            <w:pPr>
              <w:pStyle w:val="15"/>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DCI content</w:t>
            </w:r>
          </w:p>
          <w:p>
            <w:pPr>
              <w:pStyle w:val="15"/>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whether L1 signaling is UE specific DCI or group common DCI</w:t>
            </w:r>
          </w:p>
          <w:p>
            <w:pPr>
              <w:pStyle w:val="15"/>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on detailed UE behavior upon reception of cell DTX/DRX activation/deactivation L1 signaling</w:t>
            </w:r>
          </w:p>
          <w:p>
            <w:pPr>
              <w:pStyle w:val="15"/>
              <w:numPr>
                <w:ilvl w:val="1"/>
                <w:numId w:val="10"/>
              </w:numPr>
              <w:spacing w:before="120" w:after="0"/>
              <w:rPr>
                <w:rFonts w:ascii="Times New Roman" w:hAnsi="Times New Roman" w:eastAsiaTheme="minorEastAsia"/>
                <w:color w:val="00B0F0"/>
                <w:szCs w:val="20"/>
                <w:lang w:eastAsia="ko-KR"/>
              </w:rPr>
            </w:pPr>
            <w:r>
              <w:rPr>
                <w:rFonts w:ascii="Times New Roman" w:hAnsi="Times New Roman" w:eastAsiaTheme="minorEastAsia"/>
                <w:color w:val="00B0F0"/>
                <w:szCs w:val="20"/>
                <w:lang w:eastAsia="ko-KR"/>
              </w:rPr>
              <w:t>FFS the monitored behavior during cell non-active periods.</w:t>
            </w:r>
          </w:p>
          <w:p>
            <w:pPr>
              <w:pStyle w:val="15"/>
              <w:spacing w:before="120" w:after="0"/>
              <w:rPr>
                <w:rFonts w:ascii="Times New Roman" w:hAnsi="Times New Roman" w:eastAsia="Yu Mincho"/>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5" w:type="dxa"/>
          </w:tcPr>
          <w:p>
            <w:pPr>
              <w:pStyle w:val="15"/>
              <w:spacing w:before="120" w:after="0"/>
              <w:rPr>
                <w:rFonts w:ascii="Times New Roman" w:hAnsi="Times New Roman" w:eastAsiaTheme="minorEastAsia"/>
                <w:szCs w:val="20"/>
                <w:lang w:eastAsia="ko-KR"/>
              </w:rPr>
            </w:pPr>
            <w:r>
              <w:rPr>
                <w:rFonts w:ascii="Times New Roman" w:hAnsi="Times New Roman" w:eastAsia="Yu Mincho"/>
                <w:szCs w:val="20"/>
                <w:lang w:eastAsia="ja-JP"/>
              </w:rPr>
              <w:t>Ericsson2</w:t>
            </w:r>
          </w:p>
        </w:tc>
        <w:tc>
          <w:tcPr>
            <w:tcW w:w="8095" w:type="dxa"/>
          </w:tcPr>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For 2-1, we suggest below updates to keep description generic at this point – if L1 signaling is being studied to enhance DRX/DTX functionality, it is preferable to not preclude any specific options at this point.</w:t>
            </w:r>
          </w:p>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For 2-2, we suggest below updates. </w:t>
            </w:r>
          </w:p>
          <w:p>
            <w:pPr>
              <w:pStyle w:val="15"/>
              <w:spacing w:before="120" w:after="0"/>
              <w:rPr>
                <w:rFonts w:ascii="Times New Roman" w:hAnsi="Times New Roman" w:eastAsia="Yu Mincho"/>
                <w:szCs w:val="20"/>
                <w:lang w:eastAsia="ja-JP"/>
              </w:rPr>
            </w:pPr>
          </w:p>
          <w:p>
            <w:pPr>
              <w:pStyle w:val="7"/>
              <w:spacing w:after="120" w:line="240" w:lineRule="auto"/>
              <w:jc w:val="both"/>
              <w:outlineLvl w:val="5"/>
              <w:rPr>
                <w:rFonts w:ascii="Arial" w:hAnsi="Arial" w:cs="Arial"/>
              </w:rPr>
            </w:pPr>
            <w:r>
              <w:rPr>
                <w:rFonts w:ascii="Arial" w:hAnsi="Arial" w:cs="Arial"/>
              </w:rPr>
              <w:t>Proposal #2-1</w:t>
            </w:r>
          </w:p>
          <w:p>
            <w:pPr>
              <w:pStyle w:val="15"/>
              <w:numPr>
                <w:ilvl w:val="0"/>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RAN1 further study feasibility</w:t>
            </w:r>
            <w:r>
              <w:rPr>
                <w:rFonts w:ascii="Times New Roman" w:hAnsi="Times New Roman" w:eastAsiaTheme="minorEastAsia"/>
                <w:color w:val="FF0000"/>
                <w:szCs w:val="20"/>
                <w:lang w:eastAsia="ko-KR"/>
              </w:rPr>
              <w:t xml:space="preserve">, overhead, benefits </w:t>
            </w:r>
            <w:r>
              <w:rPr>
                <w:rFonts w:ascii="Times New Roman" w:hAnsi="Times New Roman" w:eastAsiaTheme="minorEastAsia"/>
                <w:szCs w:val="20"/>
                <w:lang w:eastAsia="ko-KR"/>
              </w:rPr>
              <w:t xml:space="preserve">and reliability of using L1 signaling </w:t>
            </w:r>
            <w:r>
              <w:rPr>
                <w:rFonts w:ascii="Times New Roman" w:hAnsi="Times New Roman" w:eastAsiaTheme="minorEastAsia"/>
                <w:strike/>
                <w:color w:val="FF0000"/>
                <w:szCs w:val="20"/>
                <w:lang w:eastAsia="ko-KR"/>
              </w:rPr>
              <w:t>for enabling and disabling</w:t>
            </w:r>
            <w:r>
              <w:rPr>
                <w:rFonts w:ascii="Times New Roman" w:hAnsi="Times New Roman" w:eastAsiaTheme="minorEastAsia"/>
                <w:color w:val="FF0000"/>
                <w:szCs w:val="20"/>
                <w:lang w:eastAsia="ko-KR"/>
              </w:rPr>
              <w:t xml:space="preserve"> to enhance </w:t>
            </w:r>
            <w:r>
              <w:rPr>
                <w:rFonts w:ascii="Times New Roman" w:hAnsi="Times New Roman" w:eastAsiaTheme="minorEastAsia"/>
                <w:szCs w:val="20"/>
                <w:lang w:eastAsia="ko-KR"/>
              </w:rPr>
              <w:t xml:space="preserve">cell DTX and cell DRX </w:t>
            </w:r>
            <w:r>
              <w:rPr>
                <w:rFonts w:ascii="Times New Roman" w:hAnsi="Times New Roman" w:eastAsiaTheme="minorEastAsia"/>
                <w:color w:val="FF0000"/>
                <w:szCs w:val="20"/>
                <w:lang w:eastAsia="ko-KR"/>
              </w:rPr>
              <w:t xml:space="preserve">functionality </w:t>
            </w:r>
            <w:r>
              <w:rPr>
                <w:rFonts w:ascii="Times New Roman" w:hAnsi="Times New Roman" w:eastAsiaTheme="minorEastAsia"/>
                <w:strike/>
                <w:color w:val="FF0000"/>
                <w:szCs w:val="20"/>
                <w:lang w:eastAsia="ko-KR"/>
              </w:rPr>
              <w:t xml:space="preserve">configurations e.g. L1 </w:t>
            </w:r>
            <w:r>
              <w:rPr>
                <w:rFonts w:ascii="Times New Roman" w:hAnsi="Times New Roman" w:eastAsiaTheme="minorEastAsia"/>
                <w:szCs w:val="20"/>
                <w:lang w:eastAsia="ko-KR"/>
              </w:rPr>
              <w:t>.</w:t>
            </w:r>
          </w:p>
          <w:p>
            <w:pPr>
              <w:spacing w:before="120"/>
              <w:jc w:val="both"/>
              <w:rPr>
                <w:lang w:val="en-GB" w:eastAsia="ko-KR"/>
              </w:rPr>
            </w:pPr>
          </w:p>
          <w:p>
            <w:pPr>
              <w:pStyle w:val="7"/>
              <w:spacing w:after="120" w:line="240" w:lineRule="auto"/>
              <w:jc w:val="both"/>
              <w:outlineLvl w:val="5"/>
              <w:rPr>
                <w:rFonts w:ascii="Arial" w:hAnsi="Arial" w:cs="Arial"/>
              </w:rPr>
            </w:pPr>
            <w:r>
              <w:rPr>
                <w:rFonts w:ascii="Arial" w:hAnsi="Arial" w:cs="Arial"/>
              </w:rPr>
              <w:t>Proposal #2-2</w:t>
            </w:r>
          </w:p>
          <w:p>
            <w:pPr>
              <w:pStyle w:val="15"/>
              <w:numPr>
                <w:ilvl w:val="0"/>
                <w:numId w:val="10"/>
              </w:numPr>
              <w:spacing w:before="120" w:after="0"/>
              <w:rPr>
                <w:rFonts w:ascii="Times New Roman" w:hAnsi="Times New Roman" w:eastAsiaTheme="minorEastAsia"/>
                <w:szCs w:val="20"/>
                <w:lang w:eastAsia="ko-KR"/>
              </w:rPr>
            </w:pPr>
            <w:r>
              <w:rPr>
                <w:rFonts w:ascii="Times New Roman" w:hAnsi="Times New Roman" w:eastAsiaTheme="minorEastAsia"/>
                <w:strike/>
                <w:color w:val="FF0000"/>
                <w:szCs w:val="20"/>
                <w:lang w:val="en-GB" w:eastAsia="ko-KR"/>
              </w:rPr>
              <w:t xml:space="preserve">If feasible to support, </w:t>
            </w:r>
            <w:r>
              <w:rPr>
                <w:rFonts w:ascii="Times New Roman" w:hAnsi="Times New Roman" w:eastAsiaTheme="minorEastAsia"/>
                <w:color w:val="FF0000"/>
                <w:szCs w:val="20"/>
                <w:lang w:val="en-GB" w:eastAsia="ko-KR"/>
              </w:rPr>
              <w:t xml:space="preserve">study </w:t>
            </w:r>
            <w:r>
              <w:rPr>
                <w:rFonts w:ascii="Times New Roman" w:hAnsi="Times New Roman" w:eastAsiaTheme="minorEastAsia"/>
                <w:szCs w:val="20"/>
                <w:lang w:val="en-GB" w:eastAsia="ko-KR"/>
              </w:rPr>
              <w:t xml:space="preserve">L1 signalling for </w:t>
            </w:r>
            <w:r>
              <w:rPr>
                <w:rFonts w:ascii="Times New Roman" w:hAnsi="Times New Roman" w:eastAsiaTheme="minorEastAsia"/>
                <w:color w:val="FF0000"/>
                <w:szCs w:val="20"/>
                <w:lang w:val="en-GB" w:eastAsia="ko-KR"/>
              </w:rPr>
              <w:t xml:space="preserve">enhancing </w:t>
            </w:r>
            <w:r>
              <w:rPr>
                <w:rFonts w:ascii="Times New Roman" w:hAnsi="Times New Roman" w:eastAsiaTheme="minorEastAsia"/>
                <w:szCs w:val="20"/>
                <w:lang w:val="en-GB" w:eastAsia="ko-KR"/>
              </w:rPr>
              <w:t xml:space="preserve">Cell DTX/DRX </w:t>
            </w:r>
            <w:r>
              <w:rPr>
                <w:rFonts w:ascii="Times New Roman" w:hAnsi="Times New Roman" w:eastAsiaTheme="minorEastAsia"/>
                <w:color w:val="FF0000"/>
                <w:szCs w:val="20"/>
                <w:lang w:val="en-GB" w:eastAsia="ko-KR"/>
              </w:rPr>
              <w:t xml:space="preserve">functionality </w:t>
            </w:r>
            <w:r>
              <w:rPr>
                <w:rFonts w:ascii="Times New Roman" w:hAnsi="Times New Roman" w:eastAsiaTheme="minorEastAsia"/>
                <w:strike/>
                <w:color w:val="FF0000"/>
                <w:szCs w:val="20"/>
                <w:lang w:val="en-GB" w:eastAsia="ko-KR"/>
              </w:rPr>
              <w:t>activation/deactivation</w:t>
            </w:r>
            <w:r>
              <w:rPr>
                <w:rFonts w:ascii="Times New Roman" w:hAnsi="Times New Roman" w:eastAsiaTheme="minorEastAsia"/>
                <w:color w:val="FF0000"/>
                <w:szCs w:val="20"/>
                <w:lang w:val="en-GB" w:eastAsia="ko-KR"/>
              </w:rPr>
              <w:t xml:space="preserve"> </w:t>
            </w:r>
            <w:r>
              <w:rPr>
                <w:rFonts w:ascii="Times New Roman" w:hAnsi="Times New Roman" w:eastAsiaTheme="minorEastAsia"/>
                <w:strike/>
                <w:color w:val="FF0000"/>
                <w:szCs w:val="20"/>
                <w:lang w:val="en-GB" w:eastAsia="ko-KR"/>
              </w:rPr>
              <w:t>will have</w:t>
            </w:r>
            <w:r>
              <w:rPr>
                <w:rFonts w:ascii="Times New Roman" w:hAnsi="Times New Roman" w:eastAsiaTheme="minorEastAsia"/>
                <w:szCs w:val="20"/>
                <w:lang w:val="en-GB" w:eastAsia="ko-KR"/>
              </w:rPr>
              <w:t xml:space="preserve"> </w:t>
            </w:r>
            <w:r>
              <w:rPr>
                <w:rFonts w:ascii="Times New Roman" w:hAnsi="Times New Roman" w:eastAsiaTheme="minorEastAsia"/>
                <w:color w:val="FF0000"/>
                <w:szCs w:val="20"/>
                <w:lang w:val="en-GB" w:eastAsia="ko-KR"/>
              </w:rPr>
              <w:t xml:space="preserve">with </w:t>
            </w:r>
            <w:r>
              <w:rPr>
                <w:rFonts w:ascii="Times New Roman" w:hAnsi="Times New Roman" w:eastAsiaTheme="minorEastAsia"/>
                <w:szCs w:val="20"/>
                <w:lang w:val="en-GB" w:eastAsia="ko-KR"/>
              </w:rPr>
              <w:t>the following characteristics:</w:t>
            </w:r>
          </w:p>
          <w:p>
            <w:pPr>
              <w:pStyle w:val="15"/>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trike/>
                <w:color w:val="FF0000"/>
                <w:szCs w:val="20"/>
                <w:lang w:eastAsia="ko-KR"/>
              </w:rPr>
              <w:t>Transported via</w:t>
            </w:r>
            <w:r>
              <w:rPr>
                <w:rFonts w:ascii="Times New Roman" w:hAnsi="Times New Roman" w:eastAsiaTheme="minorEastAsia"/>
                <w:color w:val="FF0000"/>
                <w:szCs w:val="20"/>
                <w:lang w:eastAsia="ko-KR"/>
              </w:rPr>
              <w:t xml:space="preserve"> </w:t>
            </w:r>
            <w:r>
              <w:rPr>
                <w:rFonts w:ascii="Times New Roman" w:hAnsi="Times New Roman" w:eastAsiaTheme="minorEastAsia"/>
                <w:szCs w:val="20"/>
                <w:lang w:eastAsia="ko-KR"/>
              </w:rPr>
              <w:t xml:space="preserve">PDCCH </w:t>
            </w:r>
            <w:r>
              <w:rPr>
                <w:rFonts w:ascii="Times New Roman" w:hAnsi="Times New Roman" w:eastAsiaTheme="minorEastAsia"/>
                <w:color w:val="FF0000"/>
                <w:szCs w:val="20"/>
                <w:lang w:eastAsia="ko-KR"/>
              </w:rPr>
              <w:t>based signaling</w:t>
            </w:r>
          </w:p>
          <w:p>
            <w:pPr>
              <w:pStyle w:val="15"/>
              <w:numPr>
                <w:ilvl w:val="2"/>
                <w:numId w:val="10"/>
              </w:numPr>
              <w:spacing w:before="120" w:after="0"/>
              <w:rPr>
                <w:rFonts w:ascii="Times New Roman" w:hAnsi="Times New Roman" w:eastAsiaTheme="minorEastAsia"/>
                <w:strike/>
                <w:color w:val="FF0000"/>
                <w:szCs w:val="20"/>
                <w:lang w:eastAsia="ko-KR"/>
              </w:rPr>
            </w:pPr>
            <w:r>
              <w:rPr>
                <w:rFonts w:ascii="Times New Roman" w:hAnsi="Times New Roman" w:eastAsiaTheme="minorEastAsia"/>
                <w:strike/>
                <w:color w:val="FF0000"/>
                <w:szCs w:val="20"/>
                <w:lang w:eastAsia="ko-KR"/>
              </w:rPr>
              <w:t>FFS DCI format, monitored SS</w:t>
            </w:r>
          </w:p>
          <w:p>
            <w:pPr>
              <w:pStyle w:val="15"/>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DCI content</w:t>
            </w:r>
          </w:p>
          <w:p>
            <w:pPr>
              <w:pStyle w:val="15"/>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whether </w:t>
            </w:r>
            <w:r>
              <w:rPr>
                <w:rFonts w:ascii="Times New Roman" w:hAnsi="Times New Roman" w:eastAsiaTheme="minorEastAsia"/>
                <w:strike/>
                <w:color w:val="FF0000"/>
                <w:szCs w:val="20"/>
                <w:lang w:eastAsia="ko-KR"/>
              </w:rPr>
              <w:t xml:space="preserve">L1 signaling is </w:t>
            </w:r>
            <w:r>
              <w:rPr>
                <w:rFonts w:ascii="Times New Roman" w:hAnsi="Times New Roman" w:eastAsiaTheme="minorEastAsia"/>
                <w:szCs w:val="20"/>
                <w:lang w:eastAsia="ko-KR"/>
              </w:rPr>
              <w:t>UE specific DCI or group common DCI</w:t>
            </w:r>
          </w:p>
          <w:p>
            <w:pPr>
              <w:pStyle w:val="15"/>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on detailed UE behavior </w:t>
            </w:r>
            <w:r>
              <w:rPr>
                <w:rFonts w:ascii="Times New Roman" w:hAnsi="Times New Roman" w:eastAsiaTheme="minorEastAsia"/>
                <w:strike/>
                <w:color w:val="FF0000"/>
                <w:szCs w:val="20"/>
                <w:lang w:eastAsia="ko-KR"/>
              </w:rPr>
              <w:t>upon reception of cell DTX/DRX activation/deactivation L1 signaling</w:t>
            </w:r>
          </w:p>
          <w:p>
            <w:pPr>
              <w:pStyle w:val="78"/>
              <w:numPr>
                <w:ilvl w:val="1"/>
                <w:numId w:val="10"/>
              </w:numPr>
              <w:spacing w:before="120"/>
              <w:jc w:val="both"/>
              <w:rPr>
                <w:color w:val="FF0000"/>
                <w:sz w:val="20"/>
                <w:szCs w:val="20"/>
              </w:rPr>
            </w:pPr>
            <w:r>
              <w:rPr>
                <w:color w:val="FF0000"/>
                <w:sz w:val="20"/>
                <w:szCs w:val="20"/>
              </w:rPr>
              <w:t xml:space="preserve">FFS: feedback after UE receives L1 signaling </w:t>
            </w:r>
          </w:p>
          <w:p>
            <w:pPr>
              <w:pStyle w:val="78"/>
              <w:numPr>
                <w:ilvl w:val="1"/>
                <w:numId w:val="10"/>
              </w:numPr>
              <w:spacing w:before="120"/>
              <w:jc w:val="both"/>
              <w:rPr>
                <w:color w:val="FF0000"/>
                <w:sz w:val="20"/>
                <w:szCs w:val="20"/>
              </w:rPr>
            </w:pPr>
            <w:r>
              <w:rPr>
                <w:color w:val="FF0000"/>
                <w:sz w:val="20"/>
                <w:szCs w:val="20"/>
              </w:rPr>
              <w:t>FFS: how to ensure reliability and avoid misalignment</w:t>
            </w:r>
          </w:p>
          <w:p>
            <w:pPr>
              <w:pStyle w:val="15"/>
              <w:spacing w:before="120" w:after="0"/>
              <w:rPr>
                <w:rFonts w:ascii="Times New Roman" w:hAnsi="Times New Roman" w:eastAsiaTheme="minorEastAsia"/>
                <w:szCs w:val="20"/>
                <w:lang w:eastAsia="ko-KR"/>
              </w:rPr>
            </w:pPr>
          </w:p>
        </w:tc>
      </w:tr>
    </w:tbl>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5"/>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pPr>
        <w:pStyle w:val="15"/>
        <w:spacing w:after="0"/>
        <w:rPr>
          <w:rFonts w:ascii="Times New Roman" w:hAnsi="Times New Roman"/>
          <w:szCs w:val="20"/>
          <w:lang w:eastAsia="zh-CN"/>
        </w:rPr>
      </w:pPr>
      <w:r>
        <w:rPr>
          <w:rFonts w:ascii="Times New Roman" w:hAnsi="Times New Roman"/>
          <w:szCs w:val="20"/>
          <w:lang w:eastAsia="zh-CN"/>
        </w:rPr>
        <w:t>Feasibility &amp; reliability issue for supporting L1 signaling for activation/deactivation of cell DTX and DRX configurations.</w:t>
      </w:r>
    </w:p>
    <w:p>
      <w:pPr>
        <w:pStyle w:val="15"/>
        <w:numPr>
          <w:ilvl w:val="0"/>
          <w:numId w:val="17"/>
        </w:numPr>
        <w:spacing w:after="0"/>
        <w:rPr>
          <w:rFonts w:ascii="Times New Roman" w:hAnsi="Times New Roman"/>
          <w:szCs w:val="20"/>
          <w:lang w:eastAsia="zh-CN"/>
        </w:rPr>
      </w:pPr>
      <w:r>
        <w:rPr>
          <w:rFonts w:ascii="Times New Roman" w:hAnsi="Times New Roman"/>
          <w:szCs w:val="20"/>
          <w:lang w:eastAsia="zh-CN"/>
        </w:rPr>
        <w:t>No issue with feasibility (i.e. feasible): Intel, Samsung,- Docomo, ZTE/Sanechips, Apple, CATT, ETRI</w:t>
      </w:r>
    </w:p>
    <w:p>
      <w:pPr>
        <w:pStyle w:val="15"/>
        <w:numPr>
          <w:ilvl w:val="0"/>
          <w:numId w:val="17"/>
        </w:numPr>
        <w:spacing w:after="0"/>
        <w:rPr>
          <w:rFonts w:ascii="Times New Roman" w:hAnsi="Times New Roman"/>
          <w:szCs w:val="20"/>
          <w:lang w:eastAsia="zh-CN"/>
        </w:rPr>
      </w:pPr>
      <w:r>
        <w:rPr>
          <w:rFonts w:ascii="Times New Roman" w:hAnsi="Times New Roman"/>
          <w:szCs w:val="20"/>
          <w:lang w:eastAsia="zh-CN"/>
        </w:rPr>
        <w:t>May have reliability issue: Huawei/Hilicon, Qualcomm</w:t>
      </w:r>
    </w:p>
    <w:p>
      <w:pPr>
        <w:pStyle w:val="15"/>
        <w:numPr>
          <w:ilvl w:val="0"/>
          <w:numId w:val="17"/>
        </w:numPr>
        <w:spacing w:after="0"/>
        <w:rPr>
          <w:rFonts w:ascii="Times New Roman" w:hAnsi="Times New Roman"/>
          <w:szCs w:val="20"/>
          <w:lang w:eastAsia="zh-CN"/>
        </w:rPr>
      </w:pPr>
      <w:r>
        <w:rPr>
          <w:rFonts w:ascii="Times New Roman" w:hAnsi="Times New Roman"/>
          <w:szCs w:val="20"/>
          <w:lang w:eastAsia="zh-CN"/>
        </w:rPr>
        <w:t>Wait to conclude something until formal LS from RAN2 is received: vivo</w:t>
      </w:r>
    </w:p>
    <w:p>
      <w:pPr>
        <w:pStyle w:val="15"/>
        <w:numPr>
          <w:ilvl w:val="1"/>
          <w:numId w:val="17"/>
        </w:numPr>
        <w:spacing w:after="0"/>
        <w:rPr>
          <w:rFonts w:ascii="Times New Roman" w:hAnsi="Times New Roman"/>
          <w:szCs w:val="20"/>
          <w:lang w:eastAsia="zh-CN"/>
        </w:rPr>
      </w:pPr>
      <w:r>
        <w:rPr>
          <w:rFonts w:ascii="Times New Roman" w:hAnsi="Times New Roman"/>
          <w:szCs w:val="20"/>
          <w:lang w:eastAsia="zh-CN"/>
        </w:rPr>
        <w:t>Main comments: There are other configurations being activated/deactivated by L1 signaling in RAN1, and none of the existing signals have any issue with feasibility. Therefore, use of L1 signaling for activation/deactivation of RRC configurations are considered feasible from RAN1 perspective.</w:t>
      </w: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r>
        <w:rPr>
          <w:rFonts w:ascii="Times New Roman" w:hAnsi="Times New Roman"/>
          <w:szCs w:val="20"/>
          <w:lang w:eastAsia="zh-CN"/>
        </w:rPr>
        <w:t>Given the overwhelming companies commenting on feasibility of L1 signaling, moderator suggests to directly try to get agreement on this.</w:t>
      </w: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r>
        <w:rPr>
          <w:rFonts w:ascii="Times New Roman" w:hAnsi="Times New Roman"/>
          <w:szCs w:val="20"/>
          <w:lang w:eastAsia="zh-CN"/>
        </w:rPr>
        <w:t>For Proposal #2-2, moderator has updated the proposal based on comments received in Proposal #2-2A. As for comment to add “FFS: how to ensure reliability and avoid misalignment”, this can be covered by separate proposal (Proposal# 2-3).</w:t>
      </w:r>
    </w:p>
    <w:p>
      <w:pPr>
        <w:pStyle w:val="15"/>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#2-2A</w:t>
      </w:r>
    </w:p>
    <w:p>
      <w:pPr>
        <w:pStyle w:val="15"/>
        <w:numPr>
          <w:ilvl w:val="0"/>
          <w:numId w:val="10"/>
        </w:numPr>
        <w:spacing w:after="0"/>
        <w:rPr>
          <w:rFonts w:ascii="Times New Roman" w:hAnsi="Times New Roman" w:eastAsiaTheme="minorEastAsia"/>
          <w:szCs w:val="20"/>
          <w:lang w:eastAsia="ko-KR"/>
        </w:rPr>
      </w:pPr>
      <w:r>
        <w:rPr>
          <w:rFonts w:ascii="Times New Roman" w:hAnsi="Times New Roman" w:eastAsiaTheme="minorEastAsia"/>
          <w:strike/>
          <w:color w:val="C00000"/>
          <w:szCs w:val="20"/>
          <w:lang w:val="en-GB" w:eastAsia="ko-KR"/>
        </w:rPr>
        <w:t>If feasible to support,</w:t>
      </w:r>
      <w:r>
        <w:rPr>
          <w:rFonts w:ascii="Times New Roman" w:hAnsi="Times New Roman" w:eastAsiaTheme="minorEastAsia"/>
          <w:color w:val="C00000"/>
          <w:szCs w:val="20"/>
          <w:lang w:val="en-GB" w:eastAsia="ko-KR"/>
        </w:rPr>
        <w:t xml:space="preserve"> </w:t>
      </w:r>
      <w:r>
        <w:rPr>
          <w:rFonts w:ascii="Times New Roman" w:hAnsi="Times New Roman" w:eastAsiaTheme="minorEastAsia"/>
          <w:color w:val="C00000"/>
          <w:szCs w:val="20"/>
          <w:u w:val="single"/>
          <w:lang w:eastAsia="ko-KR"/>
        </w:rPr>
        <w:t>Study</w:t>
      </w:r>
      <w:r>
        <w:rPr>
          <w:rFonts w:ascii="Times New Roman" w:hAnsi="Times New Roman" w:eastAsiaTheme="minorEastAsia"/>
          <w:szCs w:val="20"/>
          <w:lang w:val="en-GB" w:eastAsia="ko-KR"/>
        </w:rPr>
        <w:t xml:space="preserve"> L1 signalling for </w:t>
      </w:r>
      <w:r>
        <w:rPr>
          <w:rFonts w:ascii="Times New Roman" w:hAnsi="Times New Roman" w:eastAsiaTheme="minorEastAsia"/>
          <w:color w:val="C00000"/>
          <w:szCs w:val="20"/>
          <w:u w:val="single"/>
          <w:lang w:eastAsia="ko-KR"/>
        </w:rPr>
        <w:t>enhancing the cell DTX/DRX functionality</w:t>
      </w:r>
      <w:r>
        <w:rPr>
          <w:rFonts w:ascii="Times New Roman" w:hAnsi="Times New Roman" w:eastAsiaTheme="minorEastAsia"/>
          <w:szCs w:val="20"/>
          <w:lang w:val="en-GB" w:eastAsia="ko-KR"/>
        </w:rPr>
        <w:t xml:space="preserve"> </w:t>
      </w:r>
      <w:r>
        <w:rPr>
          <w:rFonts w:ascii="Times New Roman" w:hAnsi="Times New Roman" w:eastAsiaTheme="minorEastAsia"/>
          <w:color w:val="C00000"/>
          <w:szCs w:val="20"/>
          <w:u w:val="single"/>
          <w:lang w:val="en-GB" w:eastAsia="ko-KR"/>
        </w:rPr>
        <w:t>which</w:t>
      </w:r>
      <w:r>
        <w:rPr>
          <w:rFonts w:ascii="Times New Roman" w:hAnsi="Times New Roman" w:eastAsiaTheme="minorEastAsia"/>
          <w:color w:val="C00000"/>
          <w:szCs w:val="20"/>
          <w:lang w:val="en-GB" w:eastAsia="ko-KR"/>
        </w:rPr>
        <w:t xml:space="preserve"> </w:t>
      </w:r>
      <w:r>
        <w:rPr>
          <w:rFonts w:ascii="Times New Roman" w:hAnsi="Times New Roman" w:eastAsiaTheme="minorEastAsia"/>
          <w:strike/>
          <w:color w:val="C00000"/>
          <w:szCs w:val="20"/>
          <w:lang w:val="en-GB" w:eastAsia="ko-KR"/>
        </w:rPr>
        <w:t>Cell DTX/DRX</w:t>
      </w:r>
      <w:r>
        <w:rPr>
          <w:rFonts w:ascii="Times New Roman" w:hAnsi="Times New Roman" w:eastAsiaTheme="minorEastAsia"/>
          <w:color w:val="C00000"/>
          <w:szCs w:val="20"/>
          <w:lang w:val="en-GB" w:eastAsia="ko-KR"/>
        </w:rPr>
        <w:t xml:space="preserve"> </w:t>
      </w:r>
      <w:r>
        <w:rPr>
          <w:rFonts w:ascii="Times New Roman" w:hAnsi="Times New Roman" w:eastAsiaTheme="minorEastAsia"/>
          <w:strike/>
          <w:color w:val="C00000"/>
          <w:szCs w:val="20"/>
          <w:lang w:val="en-GB" w:eastAsia="ko-KR"/>
        </w:rPr>
        <w:t>activation/deactivation</w:t>
      </w:r>
      <w:r>
        <w:rPr>
          <w:rFonts w:ascii="Times New Roman" w:hAnsi="Times New Roman" w:eastAsiaTheme="minorEastAsia"/>
          <w:color w:val="C00000"/>
          <w:szCs w:val="20"/>
          <w:lang w:val="en-GB" w:eastAsia="ko-KR"/>
        </w:rPr>
        <w:t xml:space="preserve"> </w:t>
      </w:r>
      <w:r>
        <w:rPr>
          <w:rFonts w:ascii="Times New Roman" w:hAnsi="Times New Roman" w:eastAsiaTheme="minorEastAsia"/>
          <w:szCs w:val="20"/>
          <w:lang w:val="en-GB" w:eastAsia="ko-KR"/>
        </w:rPr>
        <w:t>will have the following characteristics:</w:t>
      </w:r>
    </w:p>
    <w:p>
      <w:pPr>
        <w:pStyle w:val="15"/>
        <w:numPr>
          <w:ilvl w:val="1"/>
          <w:numId w:val="10"/>
        </w:numPr>
        <w:spacing w:after="0"/>
        <w:rPr>
          <w:rFonts w:ascii="Times New Roman" w:hAnsi="Times New Roman" w:eastAsiaTheme="minorEastAsia"/>
          <w:szCs w:val="20"/>
          <w:lang w:eastAsia="ko-KR"/>
        </w:rPr>
      </w:pPr>
      <w:r>
        <w:rPr>
          <w:rFonts w:ascii="Times New Roman" w:hAnsi="Times New Roman" w:eastAsiaTheme="minorEastAsia"/>
          <w:strike/>
          <w:color w:val="C00000"/>
          <w:szCs w:val="20"/>
          <w:lang w:eastAsia="ko-KR"/>
        </w:rPr>
        <w:t>Transported via</w:t>
      </w:r>
      <w:r>
        <w:rPr>
          <w:rFonts w:ascii="Times New Roman" w:hAnsi="Times New Roman" w:eastAsiaTheme="minorEastAsia"/>
          <w:color w:val="C00000"/>
          <w:szCs w:val="20"/>
          <w:lang w:eastAsia="ko-KR"/>
        </w:rPr>
        <w:t xml:space="preserve"> </w:t>
      </w:r>
      <w:r>
        <w:rPr>
          <w:rFonts w:ascii="Times New Roman" w:hAnsi="Times New Roman" w:eastAsiaTheme="minorEastAsia"/>
          <w:szCs w:val="20"/>
          <w:lang w:eastAsia="ko-KR"/>
        </w:rPr>
        <w:t xml:space="preserve">PDCCH </w:t>
      </w:r>
      <w:r>
        <w:rPr>
          <w:rFonts w:ascii="Times New Roman" w:hAnsi="Times New Roman" w:eastAsiaTheme="minorEastAsia"/>
          <w:color w:val="C00000"/>
          <w:szCs w:val="20"/>
          <w:u w:val="single"/>
          <w:lang w:eastAsia="ko-KR"/>
        </w:rPr>
        <w:t>based signaling</w:t>
      </w:r>
    </w:p>
    <w:p>
      <w:pPr>
        <w:pStyle w:val="15"/>
        <w:numPr>
          <w:ilvl w:val="2"/>
          <w:numId w:val="10"/>
        </w:numPr>
        <w:spacing w:after="0"/>
        <w:rPr>
          <w:rFonts w:ascii="Times New Roman" w:hAnsi="Times New Roman" w:eastAsiaTheme="minorEastAsia"/>
          <w:strike/>
          <w:color w:val="C00000"/>
          <w:szCs w:val="20"/>
          <w:lang w:eastAsia="ko-KR"/>
        </w:rPr>
      </w:pPr>
      <w:r>
        <w:rPr>
          <w:rFonts w:ascii="Times New Roman" w:hAnsi="Times New Roman" w:eastAsiaTheme="minorEastAsia"/>
          <w:strike/>
          <w:color w:val="C00000"/>
          <w:szCs w:val="20"/>
          <w:lang w:eastAsia="ko-KR"/>
        </w:rPr>
        <w:t>FFS DCI format, monitored SS</w:t>
      </w:r>
    </w:p>
    <w:p>
      <w:pPr>
        <w:pStyle w:val="15"/>
        <w:numPr>
          <w:ilvl w:val="2"/>
          <w:numId w:val="10"/>
        </w:numPr>
        <w:spacing w:after="0"/>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FFS whether enhancing legacy DCI or introducing new DCI</w:t>
      </w:r>
    </w:p>
    <w:p>
      <w:pPr>
        <w:pStyle w:val="15"/>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DCI content</w:t>
      </w:r>
    </w:p>
    <w:p>
      <w:pPr>
        <w:pStyle w:val="15"/>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whether L1 signaling is UE specific DCI or group common DCI</w:t>
      </w:r>
    </w:p>
    <w:p>
      <w:pPr>
        <w:pStyle w:val="15"/>
        <w:numPr>
          <w:ilvl w:val="2"/>
          <w:numId w:val="10"/>
        </w:numPr>
        <w:spacing w:after="0"/>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 xml:space="preserve">FFS: Timer or validity duration based activation/deactivation of cell DTX/DRX configuration. </w:t>
      </w:r>
    </w:p>
    <w:p>
      <w:pPr>
        <w:pStyle w:val="15"/>
        <w:numPr>
          <w:ilvl w:val="2"/>
          <w:numId w:val="10"/>
        </w:numPr>
        <w:spacing w:after="0"/>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FFS: whether to specify a reference time for activation/deactivation of cell DTX/DRX configuration</w:t>
      </w:r>
    </w:p>
    <w:p>
      <w:pPr>
        <w:pStyle w:val="15"/>
        <w:numPr>
          <w:ilvl w:val="2"/>
          <w:numId w:val="10"/>
        </w:numPr>
        <w:spacing w:after="0"/>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FFS: Forward compatibility if multiple Cell DTX/DRX configurations are to be supported on the future.</w:t>
      </w:r>
    </w:p>
    <w:p>
      <w:pPr>
        <w:pStyle w:val="15"/>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on detailed UE behavior upon reception of cell DTX/DRX </w:t>
      </w:r>
      <w:r>
        <w:rPr>
          <w:rFonts w:ascii="Times New Roman" w:hAnsi="Times New Roman" w:eastAsiaTheme="minorEastAsia"/>
          <w:color w:val="C00000"/>
          <w:szCs w:val="20"/>
          <w:u w:val="single"/>
          <w:lang w:eastAsia="ko-KR"/>
        </w:rPr>
        <w:t>configuration</w:t>
      </w:r>
      <w:r>
        <w:rPr>
          <w:rFonts w:ascii="Times New Roman" w:hAnsi="Times New Roman" w:eastAsiaTheme="minorEastAsia"/>
          <w:szCs w:val="20"/>
          <w:lang w:eastAsia="ko-KR"/>
        </w:rPr>
        <w:t xml:space="preserve"> activation/deactivation L1 signaling </w:t>
      </w:r>
      <w:r>
        <w:rPr>
          <w:rFonts w:ascii="Times New Roman" w:hAnsi="Times New Roman" w:eastAsiaTheme="minorEastAsia"/>
          <w:color w:val="C00000"/>
          <w:szCs w:val="20"/>
          <w:u w:val="single"/>
          <w:lang w:eastAsia="ko-KR"/>
        </w:rPr>
        <w:t>at least including application delay</w:t>
      </w:r>
    </w:p>
    <w:p>
      <w:pPr>
        <w:pStyle w:val="15"/>
        <w:numPr>
          <w:ilvl w:val="1"/>
          <w:numId w:val="10"/>
        </w:numPr>
        <w:spacing w:after="0"/>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FFS HARQ-ACK feedback after UE received L1 signaling</w:t>
      </w:r>
    </w:p>
    <w:p>
      <w:pPr>
        <w:pStyle w:val="15"/>
        <w:numPr>
          <w:ilvl w:val="1"/>
          <w:numId w:val="10"/>
        </w:numPr>
        <w:spacing w:after="0"/>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FFS whether the L1 signal can be monitored in non-active periods.</w:t>
      </w: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p>
    <w:p>
      <w:pPr>
        <w:pStyle w:val="5"/>
        <w:rPr>
          <w:rFonts w:eastAsia="SimSun"/>
          <w:szCs w:val="18"/>
          <w:lang w:val="en-US" w:eastAsia="zh-CN"/>
        </w:rPr>
      </w:pPr>
      <w:r>
        <w:rPr>
          <w:rFonts w:eastAsia="SimSun"/>
          <w:szCs w:val="18"/>
          <w:lang w:val="en-US" w:eastAsia="zh-CN"/>
        </w:rPr>
        <w:t>[CLOSED-4</w:t>
      </w:r>
      <w:r>
        <w:rPr>
          <w:rFonts w:eastAsia="SimSun"/>
          <w:szCs w:val="18"/>
          <w:vertAlign w:val="superscript"/>
          <w:lang w:val="en-US" w:eastAsia="zh-CN"/>
        </w:rPr>
        <w:t>th</w:t>
      </w:r>
      <w:r>
        <w:rPr>
          <w:rFonts w:eastAsia="SimSun"/>
          <w:szCs w:val="18"/>
          <w:lang w:val="en-US" w:eastAsia="zh-CN"/>
        </w:rPr>
        <w:t xml:space="preserve"> Round of Discussions]</w:t>
      </w:r>
    </w:p>
    <w:p>
      <w:pPr>
        <w:pStyle w:val="15"/>
        <w:spacing w:after="0"/>
        <w:rPr>
          <w:rFonts w:ascii="Times New Roman" w:hAnsi="Times New Roman"/>
          <w:szCs w:val="20"/>
          <w:lang w:eastAsia="zh-CN"/>
        </w:rPr>
      </w:pPr>
      <w:r>
        <w:rPr>
          <w:rFonts w:ascii="Times New Roman" w:hAnsi="Times New Roman"/>
          <w:szCs w:val="20"/>
          <w:lang w:eastAsia="zh-CN"/>
        </w:rPr>
        <w:t>Please comment on Proposal #2-3 and #2-2A.</w:t>
      </w:r>
    </w:p>
    <w:p>
      <w:pPr>
        <w:pStyle w:val="15"/>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#2-3</w:t>
      </w:r>
    </w:p>
    <w:p>
      <w:pPr>
        <w:pStyle w:val="15"/>
        <w:numPr>
          <w:ilvl w:val="0"/>
          <w:numId w:val="10"/>
        </w:numPr>
        <w:spacing w:after="0"/>
        <w:rPr>
          <w:rFonts w:ascii="Times New Roman" w:hAnsi="Times New Roman"/>
          <w:szCs w:val="20"/>
          <w:lang w:eastAsia="zh-CN"/>
        </w:rPr>
      </w:pPr>
      <w:r>
        <w:rPr>
          <w:rFonts w:ascii="Times New Roman" w:hAnsi="Times New Roman" w:eastAsiaTheme="minorEastAsia"/>
          <w:szCs w:val="20"/>
          <w:lang w:eastAsia="ko-KR"/>
        </w:rPr>
        <w:t>Support of L1 signaling for activation/deactivation of cell DTX and/or DRX configurations are feasible (in terms of enabling the signaling/feature) from RAN1 perspective.</w:t>
      </w:r>
    </w:p>
    <w:p>
      <w:pPr>
        <w:pStyle w:val="15"/>
        <w:numPr>
          <w:ilvl w:val="1"/>
          <w:numId w:val="10"/>
        </w:numPr>
        <w:spacing w:after="0"/>
        <w:rPr>
          <w:rFonts w:ascii="Times New Roman" w:hAnsi="Times New Roman"/>
          <w:szCs w:val="20"/>
          <w:lang w:eastAsia="zh-CN"/>
        </w:rPr>
      </w:pPr>
      <w:r>
        <w:rPr>
          <w:rFonts w:ascii="Times New Roman" w:hAnsi="Times New Roman" w:eastAsiaTheme="minorEastAsia"/>
          <w:szCs w:val="20"/>
          <w:lang w:eastAsia="ko-KR"/>
        </w:rPr>
        <w:t>FFS whether L1 signal based activation/deactivation has any potential reliability issues with cell DTX/DRX information alignment between gNB and UE.</w:t>
      </w: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#2-2A (no change mark)</w:t>
      </w:r>
    </w:p>
    <w:p>
      <w:pPr>
        <w:pStyle w:val="15"/>
        <w:numPr>
          <w:ilvl w:val="0"/>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Study</w:t>
      </w:r>
      <w:r>
        <w:rPr>
          <w:rFonts w:ascii="Times New Roman" w:hAnsi="Times New Roman" w:eastAsiaTheme="minorEastAsia"/>
          <w:szCs w:val="20"/>
          <w:lang w:val="en-GB" w:eastAsia="ko-KR"/>
        </w:rPr>
        <w:t xml:space="preserve"> L1 signalling for </w:t>
      </w:r>
      <w:r>
        <w:rPr>
          <w:rFonts w:ascii="Times New Roman" w:hAnsi="Times New Roman" w:eastAsiaTheme="minorEastAsia"/>
          <w:szCs w:val="20"/>
          <w:lang w:eastAsia="ko-KR"/>
        </w:rPr>
        <w:t>enhancing the cell DTX/DRX functionality</w:t>
      </w:r>
      <w:r>
        <w:rPr>
          <w:rFonts w:ascii="Times New Roman" w:hAnsi="Times New Roman" w:eastAsiaTheme="minorEastAsia"/>
          <w:szCs w:val="20"/>
          <w:lang w:val="en-GB" w:eastAsia="ko-KR"/>
        </w:rPr>
        <w:t xml:space="preserve"> which will have the following characteristics:</w:t>
      </w:r>
    </w:p>
    <w:p>
      <w:pPr>
        <w:pStyle w:val="15"/>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PDCCH based signaling</w:t>
      </w:r>
    </w:p>
    <w:p>
      <w:pPr>
        <w:pStyle w:val="15"/>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whether enhancing legacy DCI or introducing new DCI</w:t>
      </w:r>
    </w:p>
    <w:p>
      <w:pPr>
        <w:pStyle w:val="15"/>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DCI content</w:t>
      </w:r>
    </w:p>
    <w:p>
      <w:pPr>
        <w:pStyle w:val="15"/>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whether L1 signaling is UE specific DCI or group common DCI</w:t>
      </w:r>
    </w:p>
    <w:p>
      <w:pPr>
        <w:pStyle w:val="15"/>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Timer or validity duration based activation/deactivation of cell DTX/DRX configuration. </w:t>
      </w:r>
    </w:p>
    <w:p>
      <w:pPr>
        <w:pStyle w:val="15"/>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whether to specify a reference time for activation/deactivation of cell DTX/DRX configuration</w:t>
      </w:r>
    </w:p>
    <w:p>
      <w:pPr>
        <w:pStyle w:val="15"/>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Forward compatibility if multiple Cell DTX/DRX configurations are to be supported on the future.</w:t>
      </w:r>
    </w:p>
    <w:p>
      <w:pPr>
        <w:pStyle w:val="15"/>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on detailed UE behavior upon reception of cell DTX/DRX configuration activation/deactivation L1 signaling at least including application delay</w:t>
      </w:r>
    </w:p>
    <w:p>
      <w:pPr>
        <w:pStyle w:val="15"/>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HARQ-ACK feedback after UE received L1 signaling</w:t>
      </w:r>
    </w:p>
    <w:p>
      <w:pPr>
        <w:pStyle w:val="15"/>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whether the L1 signal can be monitored in non-active periods.</w:t>
      </w: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#2-2B</w:t>
      </w:r>
    </w:p>
    <w:p>
      <w:pPr>
        <w:pStyle w:val="15"/>
        <w:numPr>
          <w:ilvl w:val="0"/>
          <w:numId w:val="10"/>
        </w:numPr>
        <w:spacing w:after="0"/>
        <w:rPr>
          <w:rFonts w:ascii="Times New Roman" w:hAnsi="Times New Roman" w:eastAsiaTheme="minorEastAsia"/>
          <w:szCs w:val="20"/>
          <w:lang w:eastAsia="ko-KR"/>
        </w:rPr>
      </w:pPr>
      <w:r>
        <w:rPr>
          <w:rFonts w:ascii="Times New Roman" w:hAnsi="Times New Roman" w:eastAsiaTheme="minorEastAsia"/>
          <w:color w:val="C00000"/>
          <w:szCs w:val="20"/>
          <w:lang w:eastAsia="ko-KR"/>
        </w:rPr>
        <w:t>[</w:t>
      </w:r>
      <w:r>
        <w:rPr>
          <w:rFonts w:ascii="Times New Roman" w:hAnsi="Times New Roman" w:eastAsiaTheme="minorEastAsia"/>
          <w:szCs w:val="20"/>
          <w:lang w:eastAsia="ko-KR"/>
        </w:rPr>
        <w:t>Study</w:t>
      </w:r>
      <w:r>
        <w:rPr>
          <w:rFonts w:ascii="Times New Roman" w:hAnsi="Times New Roman" w:eastAsiaTheme="minorEastAsia"/>
          <w:color w:val="C00000"/>
          <w:szCs w:val="20"/>
          <w:lang w:eastAsia="ko-KR"/>
        </w:rPr>
        <w:t>]</w:t>
      </w:r>
      <w:r>
        <w:rPr>
          <w:rFonts w:ascii="Times New Roman" w:hAnsi="Times New Roman" w:eastAsiaTheme="minorEastAsia"/>
          <w:szCs w:val="20"/>
          <w:lang w:val="en-GB" w:eastAsia="ko-KR"/>
        </w:rPr>
        <w:t xml:space="preserve"> L1 signalling for </w:t>
      </w:r>
      <w:r>
        <w:rPr>
          <w:rFonts w:ascii="Times New Roman" w:hAnsi="Times New Roman" w:eastAsiaTheme="minorEastAsia"/>
          <w:szCs w:val="20"/>
          <w:lang w:eastAsia="ko-KR"/>
        </w:rPr>
        <w:t>enhancing the cell DTX/DRX functionality</w:t>
      </w:r>
      <w:r>
        <w:rPr>
          <w:rFonts w:ascii="Times New Roman" w:hAnsi="Times New Roman" w:eastAsiaTheme="minorEastAsia"/>
          <w:szCs w:val="20"/>
          <w:lang w:val="en-GB" w:eastAsia="ko-KR"/>
        </w:rPr>
        <w:t xml:space="preserve"> which will have the following characteristics:</w:t>
      </w:r>
    </w:p>
    <w:p>
      <w:pPr>
        <w:pStyle w:val="15"/>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PDCCH based signaling</w:t>
      </w:r>
    </w:p>
    <w:p>
      <w:pPr>
        <w:pStyle w:val="15"/>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whether enhancing legacy DCI or introducing new DCI</w:t>
      </w:r>
    </w:p>
    <w:p>
      <w:pPr>
        <w:pStyle w:val="15"/>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DCI content</w:t>
      </w:r>
    </w:p>
    <w:p>
      <w:pPr>
        <w:pStyle w:val="15"/>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whether L1 signaling is UE specific DCI or group common DCI</w:t>
      </w:r>
    </w:p>
    <w:p>
      <w:pPr>
        <w:pStyle w:val="15"/>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Timer or validity duration based activation/deactivation of cell DTX/DRX configuration. </w:t>
      </w:r>
    </w:p>
    <w:p>
      <w:pPr>
        <w:pStyle w:val="15"/>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whether to specify a reference time for activation/deactivation of cell DTX/DRX configuration</w:t>
      </w:r>
    </w:p>
    <w:p>
      <w:pPr>
        <w:pStyle w:val="15"/>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Forward compatibility if multiple Cell DTX/DRX configurations are to be supported on the future.</w:t>
      </w:r>
    </w:p>
    <w:p>
      <w:pPr>
        <w:pStyle w:val="15"/>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on detailed UE behavior upon reception of cell DTX/DRX configuration activation/deactivation L1 signaling at least including application delay</w:t>
      </w:r>
    </w:p>
    <w:p>
      <w:pPr>
        <w:pStyle w:val="15"/>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w:t>
      </w:r>
      <w:r>
        <w:rPr>
          <w:rFonts w:ascii="Times New Roman" w:hAnsi="Times New Roman" w:eastAsiaTheme="minorEastAsia"/>
          <w:strike/>
          <w:color w:val="C00000"/>
          <w:szCs w:val="20"/>
          <w:lang w:eastAsia="ko-KR"/>
        </w:rPr>
        <w:t>HARQ-ACK feedback after UE received</w:t>
      </w:r>
      <w:r>
        <w:rPr>
          <w:rFonts w:ascii="Times New Roman" w:hAnsi="Times New Roman" w:eastAsiaTheme="minorEastAsia"/>
          <w:color w:val="C00000"/>
          <w:szCs w:val="20"/>
          <w:lang w:eastAsia="ko-KR"/>
        </w:rPr>
        <w:t xml:space="preserve"> </w:t>
      </w:r>
      <w:r>
        <w:rPr>
          <w:rFonts w:hint="eastAsia" w:ascii="Times New Roman" w:hAnsi="Times New Roman"/>
          <w:color w:val="C00000"/>
          <w:szCs w:val="20"/>
          <w:u w:val="single"/>
          <w:lang w:eastAsia="zh-CN"/>
        </w:rPr>
        <w:t>how to</w:t>
      </w:r>
      <w:r>
        <w:rPr>
          <w:rFonts w:ascii="Times New Roman" w:hAnsi="Times New Roman" w:eastAsiaTheme="minorEastAsia"/>
          <w:color w:val="C00000"/>
          <w:szCs w:val="20"/>
          <w:u w:val="single"/>
          <w:lang w:eastAsia="ko-KR"/>
        </w:rPr>
        <w:t xml:space="preserve"> </w:t>
      </w:r>
      <w:r>
        <w:rPr>
          <w:rFonts w:hint="eastAsia" w:ascii="Times New Roman" w:hAnsi="Times New Roman"/>
          <w:color w:val="C00000"/>
          <w:szCs w:val="20"/>
          <w:u w:val="single"/>
          <w:lang w:eastAsia="zh-CN"/>
        </w:rPr>
        <w:t>guarantee reliability of the</w:t>
      </w:r>
      <w:r>
        <w:rPr>
          <w:rFonts w:hint="eastAsia" w:ascii="Times New Roman" w:hAnsi="Times New Roman"/>
          <w:color w:val="C00000"/>
          <w:szCs w:val="20"/>
          <w:lang w:eastAsia="zh-CN"/>
        </w:rPr>
        <w:t xml:space="preserve"> </w:t>
      </w:r>
      <w:r>
        <w:rPr>
          <w:rFonts w:ascii="Times New Roman" w:hAnsi="Times New Roman" w:eastAsiaTheme="minorEastAsia"/>
          <w:szCs w:val="20"/>
          <w:lang w:eastAsia="ko-KR"/>
        </w:rPr>
        <w:t>L1 signaling</w:t>
      </w:r>
    </w:p>
    <w:p>
      <w:pPr>
        <w:pStyle w:val="15"/>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whether the L1 signal can be monitored in non-active periods.</w:t>
      </w: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FBE4D5" w:themeFill="accent2" w:themeFillTint="33"/>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221" w:type="dxa"/>
            <w:shd w:val="clear" w:color="auto" w:fill="FBE4D5" w:themeFill="accent2" w:themeFillTint="33"/>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X</w:t>
            </w:r>
            <w:r>
              <w:rPr>
                <w:rFonts w:ascii="Times New Roman" w:hAnsi="Times New Roman" w:eastAsia="DengXian"/>
                <w:szCs w:val="20"/>
                <w:lang w:eastAsia="zh-CN"/>
              </w:rPr>
              <w:t>iaomi</w:t>
            </w:r>
          </w:p>
        </w:tc>
        <w:tc>
          <w:tcPr>
            <w:tcW w:w="8221"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1, For Proposal #2-3, </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It only says “supporting activation/deactivation” is feasible but RAN1 has not decided to support it or not. Is it the right understanding? </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 fact, from our view, we do not think activation/deactivation of cell DTX /DRX is necessary, some companies says it brings flexibility, but considering the periodicity of cell DTX/DRX is comparatively long, activation/deactivation with the granularity of periodicity of cell DTX/DRX would not help much as traffic fluctuates. What can really help to cope with varying traffic is to adjust the on/off pattern of cell DTX/DRX, or, simply support to dynamically indicate cell DTX/DRX non-active duration by L1 signaling, similar as what we do in R17 PDCCH skipping.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v</w:t>
            </w:r>
            <w:r>
              <w:rPr>
                <w:rFonts w:ascii="Times New Roman" w:hAnsi="Times New Roman" w:eastAsia="DengXian"/>
                <w:szCs w:val="20"/>
                <w:lang w:eastAsia="zh-CN"/>
              </w:rPr>
              <w:t>ivo</w:t>
            </w:r>
          </w:p>
        </w:tc>
        <w:tc>
          <w:tcPr>
            <w:tcW w:w="8221"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F</w:t>
            </w:r>
            <w:r>
              <w:rPr>
                <w:rFonts w:ascii="Times New Roman" w:hAnsi="Times New Roman" w:eastAsia="DengXian"/>
                <w:szCs w:val="20"/>
                <w:lang w:eastAsia="zh-CN"/>
              </w:rPr>
              <w:t>or Proposal #2-3, we don’t agree it is feasible. As some companies indicate, UE and NW may not be aligned on cell DTX/DRX status by using L1 signaling. Besides we think feasibility and reliability are connected issue. If reliability can’t be guaranteed, how can conclude it as feasible?</w:t>
            </w:r>
          </w:p>
          <w:p>
            <w:pPr>
              <w:pStyle w:val="15"/>
              <w:spacing w:before="120" w:after="0"/>
              <w:rPr>
                <w:rFonts w:ascii="Times New Roman" w:hAnsi="Times New Roman" w:eastAsiaTheme="minorEastAsia"/>
                <w:szCs w:val="20"/>
                <w:lang w:eastAsia="ko-KR"/>
              </w:rPr>
            </w:pPr>
            <w:r>
              <w:rPr>
                <w:rFonts w:hint="eastAsia" w:ascii="Times New Roman" w:hAnsi="Times New Roman" w:eastAsia="DengXian"/>
                <w:szCs w:val="20"/>
                <w:lang w:eastAsia="zh-CN"/>
              </w:rPr>
              <w:t>F</w:t>
            </w:r>
            <w:r>
              <w:rPr>
                <w:rFonts w:ascii="Times New Roman" w:hAnsi="Times New Roman" w:eastAsia="DengXian"/>
                <w:szCs w:val="20"/>
                <w:lang w:eastAsia="zh-CN"/>
              </w:rPr>
              <w:t xml:space="preserve">or Proposal #2-2A, it should be discussed later. Before discussion Proposal #2-2A, agree with Ericsson that </w:t>
            </w:r>
            <w:r>
              <w:rPr>
                <w:rFonts w:ascii="Times New Roman" w:hAnsi="Times New Roman" w:eastAsiaTheme="minorEastAsia"/>
                <w:szCs w:val="20"/>
                <w:lang w:eastAsia="ko-KR"/>
              </w:rPr>
              <w:t>feasibility, overhead, benefits and reliability of using L1 signaling to enhance cell DTX and cell DRX functionality should be studied first. This can be done when RAN2 LS is available.</w:t>
            </w:r>
          </w:p>
          <w:p>
            <w:pPr>
              <w:pStyle w:val="15"/>
              <w:spacing w:before="120" w:after="0"/>
              <w:rPr>
                <w:rFonts w:ascii="Times New Roman" w:hAnsi="Times New Roman" w:eastAsiaTheme="minorEastAsia"/>
                <w:szCs w:val="20"/>
                <w:lang w:eastAsia="ko-KR"/>
              </w:rPr>
            </w:pPr>
            <w:r>
              <w:rPr>
                <w:rFonts w:hint="eastAsia" w:ascii="Times New Roman" w:hAnsi="Times New Roman" w:eastAsia="DengXian"/>
                <w:szCs w:val="20"/>
                <w:lang w:eastAsia="zh-CN"/>
              </w:rPr>
              <w:t>I</w:t>
            </w:r>
            <w:r>
              <w:rPr>
                <w:rFonts w:ascii="Times New Roman" w:hAnsi="Times New Roman" w:eastAsia="DengXian"/>
                <w:szCs w:val="20"/>
                <w:lang w:eastAsia="zh-CN"/>
              </w:rPr>
              <w:t>n our view, RRC-based activation/deactivation should be the baseline. The detailed design for RRC-based activation/deactivation as discussed in 2.2 and 2.3 should be complete first and have higher priority. L1 signaling of cell DTX/DRX activation is an enhanced scheme and its benefit, overhead, feasibility and reliability over the baseline should be studied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S</w:t>
            </w:r>
            <w:r>
              <w:rPr>
                <w:rFonts w:ascii="Times New Roman" w:hAnsi="Times New Roman" w:eastAsia="DengXian"/>
                <w:szCs w:val="20"/>
                <w:lang w:eastAsia="zh-CN"/>
              </w:rPr>
              <w:t>preadtrum3</w:t>
            </w:r>
          </w:p>
        </w:tc>
        <w:tc>
          <w:tcPr>
            <w:tcW w:w="8221"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S</w:t>
            </w:r>
            <w:r>
              <w:rPr>
                <w:rFonts w:ascii="Times New Roman" w:hAnsi="Times New Roman" w:eastAsia="DengXian"/>
                <w:szCs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LG Electronics</w:t>
            </w:r>
          </w:p>
        </w:tc>
        <w:tc>
          <w:tcPr>
            <w:tcW w:w="8221" w:type="dxa"/>
          </w:tcPr>
          <w:p>
            <w:pPr>
              <w:pStyle w:val="15"/>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 xml:space="preserve">We support the </w:t>
            </w:r>
            <w:r>
              <w:rPr>
                <w:rFonts w:ascii="Times New Roman" w:hAnsi="Times New Roman" w:eastAsiaTheme="minorEastAsia"/>
                <w:szCs w:val="20"/>
                <w:lang w:eastAsia="ko-KR"/>
              </w:rPr>
              <w:t xml:space="preserve">both </w:t>
            </w:r>
            <w:r>
              <w:rPr>
                <w:rFonts w:hint="eastAsia" w:ascii="Times New Roman" w:hAnsi="Times New Roman" w:eastAsiaTheme="minorEastAsia"/>
                <w:szCs w:val="20"/>
                <w:lang w:eastAsia="ko-KR"/>
              </w:rPr>
              <w:t>proposals and feasibility and reliability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w:t>
            </w:r>
          </w:p>
        </w:tc>
        <w:tc>
          <w:tcPr>
            <w:tcW w:w="8221"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are OK with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Theme="minorEastAsia"/>
                <w:szCs w:val="20"/>
                <w:lang w:eastAsia="ko-KR"/>
              </w:rPr>
            </w:pPr>
            <w:r>
              <w:rPr>
                <w:rFonts w:hint="eastAsia" w:ascii="Times New Roman" w:hAnsi="Times New Roman" w:eastAsia="Yu Mincho"/>
                <w:szCs w:val="20"/>
                <w:lang w:eastAsia="ja-JP"/>
              </w:rPr>
              <w:t>F</w:t>
            </w:r>
            <w:r>
              <w:rPr>
                <w:rFonts w:ascii="Times New Roman" w:hAnsi="Times New Roman" w:eastAsia="Yu Mincho"/>
                <w:szCs w:val="20"/>
                <w:lang w:eastAsia="ja-JP"/>
              </w:rPr>
              <w:t>ujitsu</w:t>
            </w:r>
          </w:p>
        </w:tc>
        <w:tc>
          <w:tcPr>
            <w:tcW w:w="8221" w:type="dxa"/>
          </w:tcPr>
          <w:p>
            <w:pPr>
              <w:pStyle w:val="15"/>
              <w:spacing w:before="120" w:after="0"/>
              <w:rPr>
                <w:rFonts w:ascii="Times New Roman" w:hAnsi="Times New Roman" w:eastAsiaTheme="minorEastAsia"/>
                <w:szCs w:val="20"/>
                <w:lang w:eastAsia="ko-KR"/>
              </w:rPr>
            </w:pPr>
            <w:r>
              <w:rPr>
                <w:rFonts w:hint="eastAsia" w:ascii="Times New Roman" w:hAnsi="Times New Roman" w:eastAsia="Yu Mincho"/>
                <w:szCs w:val="20"/>
                <w:lang w:eastAsia="ja-JP"/>
              </w:rPr>
              <w:t>S</w:t>
            </w:r>
            <w:r>
              <w:rPr>
                <w:rFonts w:ascii="Times New Roman" w:hAnsi="Times New Roman" w:eastAsia="Yu Mincho"/>
                <w:szCs w:val="20"/>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tcPr>
          <w:p>
            <w:pPr>
              <w:pStyle w:val="15"/>
              <w:spacing w:before="120" w:after="0"/>
              <w:rPr>
                <w:rFonts w:ascii="Times New Roman" w:hAnsi="Times New Roman" w:eastAsia="Yu Mincho"/>
                <w:szCs w:val="20"/>
                <w:lang w:eastAsia="ja-JP"/>
              </w:rPr>
            </w:pPr>
            <w:r>
              <w:rPr>
                <w:rFonts w:ascii="Times New Roman" w:hAnsi="Times New Roman" w:eastAsia="DengXian"/>
                <w:szCs w:val="20"/>
                <w:lang w:eastAsia="zh-CN"/>
              </w:rPr>
              <w:t>MTK4</w:t>
            </w:r>
          </w:p>
        </w:tc>
        <w:tc>
          <w:tcPr>
            <w:tcW w:w="8221"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Support Proposal #2-2A and fine with Proposal #2-3.</w:t>
            </w:r>
          </w:p>
          <w:p>
            <w:pPr>
              <w:pStyle w:val="15"/>
              <w:spacing w:before="120" w:after="0"/>
              <w:rPr>
                <w:rFonts w:ascii="Times New Roman" w:hAnsi="Times New Roman" w:eastAsia="Yu Mincho"/>
                <w:szCs w:val="20"/>
                <w:lang w:eastAsia="ja-JP"/>
              </w:rPr>
            </w:pPr>
            <w:r>
              <w:rPr>
                <w:rFonts w:ascii="Times New Roman" w:hAnsi="Times New Roman" w:eastAsia="DengXian"/>
                <w:szCs w:val="20"/>
                <w:lang w:eastAsia="zh-CN"/>
              </w:rPr>
              <w:t>Regarding the concern that missing of the L1 indication by UE can cause missing of</w:t>
            </w:r>
            <w:r>
              <w:rPr>
                <w:rFonts w:hint="eastAsia" w:ascii="PMingLiU" w:hAnsi="PMingLiU" w:eastAsia="PMingLiU"/>
                <w:szCs w:val="20"/>
                <w:lang w:eastAsia="zh-TW"/>
              </w:rPr>
              <w:t xml:space="preserve"> </w:t>
            </w:r>
            <w:r>
              <w:rPr>
                <w:rFonts w:hint="eastAsia" w:ascii="Times New Roman" w:hAnsi="Times New Roman" w:eastAsia="DengXian"/>
                <w:szCs w:val="20"/>
                <w:lang w:eastAsia="zh-CN"/>
              </w:rPr>
              <w:t>d</w:t>
            </w:r>
            <w:r>
              <w:rPr>
                <w:rFonts w:ascii="Times New Roman" w:hAnsi="Times New Roman" w:eastAsia="DengXian"/>
                <w:szCs w:val="20"/>
                <w:lang w:eastAsia="zh-CN"/>
              </w:rPr>
              <w:t xml:space="preserve">ata scheduling, one possible solution is to extend the DCI formats for paging (i.e., DCI formats 1_0 and/or 2_7) as reliability/coverage has been ensured for ensuring paging performance.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szCs w:val="20"/>
                <w:lang w:eastAsia="ja-JP"/>
              </w:rPr>
            </w:pPr>
            <w:r>
              <w:rPr>
                <w:rFonts w:hint="eastAsia" w:ascii="Times New Roman" w:hAnsi="Times New Roman"/>
                <w:szCs w:val="20"/>
                <w:lang w:eastAsia="zh-CN"/>
              </w:rPr>
              <w:t>ZTE,Sanechips</w:t>
            </w:r>
          </w:p>
        </w:tc>
        <w:tc>
          <w:tcPr>
            <w:tcW w:w="8221" w:type="dxa"/>
          </w:tcPr>
          <w:p>
            <w:pPr>
              <w:pStyle w:val="15"/>
              <w:spacing w:before="120" w:after="0"/>
              <w:rPr>
                <w:rFonts w:ascii="Times New Roman" w:hAnsi="Times New Roman"/>
                <w:szCs w:val="20"/>
                <w:lang w:eastAsia="zh-CN"/>
              </w:rPr>
            </w:pPr>
            <w:r>
              <w:rPr>
                <w:rFonts w:hint="eastAsia" w:ascii="Times New Roman" w:hAnsi="Times New Roman"/>
                <w:szCs w:val="20"/>
                <w:lang w:eastAsia="zh-CN"/>
              </w:rPr>
              <w:t xml:space="preserve">For the proposal #2-2A, </w:t>
            </w:r>
            <w:r>
              <w:rPr>
                <w:rFonts w:ascii="Times New Roman" w:hAnsi="Times New Roman"/>
                <w:szCs w:val="20"/>
                <w:lang w:eastAsia="zh-CN"/>
              </w:rPr>
              <w:t>“</w:t>
            </w:r>
            <w:r>
              <w:rPr>
                <w:rFonts w:ascii="Times New Roman" w:hAnsi="Times New Roman" w:eastAsiaTheme="minorEastAsia"/>
                <w:szCs w:val="20"/>
                <w:lang w:eastAsia="ko-KR"/>
              </w:rPr>
              <w:t>HARQ-ACK feedback</w:t>
            </w:r>
            <w:r>
              <w:rPr>
                <w:rFonts w:ascii="Times New Roman" w:hAnsi="Times New Roman"/>
                <w:szCs w:val="20"/>
                <w:lang w:eastAsia="zh-CN"/>
              </w:rPr>
              <w:t>”</w:t>
            </w:r>
            <w:r>
              <w:rPr>
                <w:rFonts w:hint="eastAsia" w:ascii="Times New Roman" w:hAnsi="Times New Roman"/>
                <w:szCs w:val="20"/>
                <w:lang w:eastAsia="zh-CN"/>
              </w:rPr>
              <w:t xml:space="preserve"> is one of  the solution to guarantee reliability of the introduced L1 signaling, it can be also achieved by higher AL if needed. So we can be more generic. Some update is suggested.</w:t>
            </w:r>
          </w:p>
          <w:p>
            <w:pPr>
              <w:pStyle w:val="15"/>
              <w:spacing w:before="120" w:after="0"/>
              <w:rPr>
                <w:rFonts w:ascii="Times New Roman" w:hAnsi="Times New Roman" w:eastAsia="Yu Mincho"/>
                <w:szCs w:val="20"/>
                <w:lang w:eastAsia="ja-JP"/>
              </w:rPr>
            </w:pPr>
          </w:p>
          <w:p>
            <w:pPr>
              <w:pStyle w:val="7"/>
              <w:spacing w:after="120" w:line="240" w:lineRule="auto"/>
              <w:jc w:val="both"/>
              <w:outlineLvl w:val="5"/>
              <w:rPr>
                <w:rFonts w:ascii="Arial" w:hAnsi="Arial" w:cs="Arial"/>
              </w:rPr>
            </w:pPr>
            <w:r>
              <w:rPr>
                <w:rFonts w:ascii="Arial" w:hAnsi="Arial" w:cs="Arial"/>
              </w:rPr>
              <w:t>Proposal #2-2A (no change mark)</w:t>
            </w:r>
          </w:p>
          <w:p>
            <w:pPr>
              <w:pStyle w:val="15"/>
              <w:numPr>
                <w:ilvl w:val="0"/>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Study</w:t>
            </w:r>
            <w:r>
              <w:rPr>
                <w:rFonts w:ascii="Times New Roman" w:hAnsi="Times New Roman" w:eastAsiaTheme="minorEastAsia"/>
                <w:szCs w:val="20"/>
                <w:lang w:val="en-GB" w:eastAsia="ko-KR"/>
              </w:rPr>
              <w:t xml:space="preserve"> L1 signalling for </w:t>
            </w:r>
            <w:r>
              <w:rPr>
                <w:rFonts w:ascii="Times New Roman" w:hAnsi="Times New Roman" w:eastAsiaTheme="minorEastAsia"/>
                <w:szCs w:val="20"/>
                <w:lang w:eastAsia="ko-KR"/>
              </w:rPr>
              <w:t>enhancing the cell DTX/DRX functionality</w:t>
            </w:r>
            <w:r>
              <w:rPr>
                <w:rFonts w:ascii="Times New Roman" w:hAnsi="Times New Roman" w:eastAsiaTheme="minorEastAsia"/>
                <w:szCs w:val="20"/>
                <w:lang w:val="en-GB" w:eastAsia="ko-KR"/>
              </w:rPr>
              <w:t xml:space="preserve"> which will have the following characteristics:</w:t>
            </w:r>
          </w:p>
          <w:p>
            <w:pPr>
              <w:pStyle w:val="15"/>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PDCCH based signaling</w:t>
            </w:r>
          </w:p>
          <w:p>
            <w:pPr>
              <w:pStyle w:val="15"/>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whether enhancing legacy DCI or introducing new DCI</w:t>
            </w:r>
          </w:p>
          <w:p>
            <w:pPr>
              <w:pStyle w:val="15"/>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DCI content</w:t>
            </w:r>
          </w:p>
          <w:p>
            <w:pPr>
              <w:pStyle w:val="15"/>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whether L1 signaling is UE specific DCI or group common DCI</w:t>
            </w:r>
          </w:p>
          <w:p>
            <w:pPr>
              <w:pStyle w:val="15"/>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Timer or validity duration based activation/deactivation of cell DTX/DRX configuration. </w:t>
            </w:r>
          </w:p>
          <w:p>
            <w:pPr>
              <w:pStyle w:val="15"/>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whether to specify a reference time for activation/deactivation of cell DTX/DRX configuration</w:t>
            </w:r>
          </w:p>
          <w:p>
            <w:pPr>
              <w:pStyle w:val="15"/>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Forward compatibility if multiple Cell DTX/DRX configurations are to be supported on the future.</w:t>
            </w:r>
          </w:p>
          <w:p>
            <w:pPr>
              <w:pStyle w:val="15"/>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on detailed UE behavior upon reception of cell DTX/DRX configuration activation/deactivation L1 signaling at least including application delay</w:t>
            </w:r>
          </w:p>
          <w:p>
            <w:pPr>
              <w:pStyle w:val="15"/>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w:t>
            </w:r>
            <w:r>
              <w:rPr>
                <w:rFonts w:hint="eastAsia" w:ascii="Times New Roman" w:hAnsi="Times New Roman"/>
                <w:szCs w:val="20"/>
                <w:lang w:eastAsia="zh-CN"/>
              </w:rPr>
              <w:t xml:space="preserve"> </w:t>
            </w:r>
            <w:r>
              <w:rPr>
                <w:rFonts w:hint="eastAsia" w:ascii="Times New Roman" w:hAnsi="Times New Roman"/>
                <w:color w:val="00B0F0"/>
                <w:szCs w:val="20"/>
                <w:lang w:eastAsia="zh-CN"/>
              </w:rPr>
              <w:t>how to</w:t>
            </w:r>
            <w:r>
              <w:rPr>
                <w:rFonts w:ascii="Times New Roman" w:hAnsi="Times New Roman" w:eastAsiaTheme="minorEastAsia"/>
                <w:color w:val="00B0F0"/>
                <w:szCs w:val="20"/>
                <w:lang w:eastAsia="ko-KR"/>
              </w:rPr>
              <w:t xml:space="preserve"> </w:t>
            </w:r>
            <w:r>
              <w:rPr>
                <w:rFonts w:hint="eastAsia" w:ascii="Times New Roman" w:hAnsi="Times New Roman"/>
                <w:color w:val="00B0F0"/>
                <w:szCs w:val="20"/>
                <w:lang w:eastAsia="zh-CN"/>
              </w:rPr>
              <w:t xml:space="preserve"> guarantee reliability of</w:t>
            </w:r>
            <w:r>
              <w:rPr>
                <w:rFonts w:hint="eastAsia" w:ascii="Times New Roman" w:hAnsi="Times New Roman"/>
                <w:szCs w:val="20"/>
                <w:lang w:eastAsia="zh-CN"/>
              </w:rPr>
              <w:t xml:space="preserve"> </w:t>
            </w:r>
            <w:r>
              <w:rPr>
                <w:rFonts w:hint="eastAsia" w:ascii="Times New Roman" w:hAnsi="Times New Roman"/>
                <w:color w:val="00B0F0"/>
                <w:szCs w:val="20"/>
                <w:lang w:eastAsia="zh-CN"/>
              </w:rPr>
              <w:t xml:space="preserve">the </w:t>
            </w:r>
            <w:r>
              <w:rPr>
                <w:rFonts w:ascii="Times New Roman" w:hAnsi="Times New Roman" w:eastAsiaTheme="minorEastAsia"/>
                <w:strike/>
                <w:color w:val="00B0F0"/>
                <w:szCs w:val="20"/>
                <w:lang w:eastAsia="ko-KR"/>
              </w:rPr>
              <w:t>HARQ-ACK feedback after UE received</w:t>
            </w:r>
            <w:r>
              <w:rPr>
                <w:rFonts w:ascii="Times New Roman" w:hAnsi="Times New Roman" w:eastAsiaTheme="minorEastAsia"/>
                <w:szCs w:val="20"/>
                <w:lang w:eastAsia="ko-KR"/>
              </w:rPr>
              <w:t xml:space="preserve"> L1 signaling</w:t>
            </w:r>
          </w:p>
          <w:p>
            <w:pPr>
              <w:pStyle w:val="15"/>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whether the L1 signal can be monitored in non-active periods.</w:t>
            </w:r>
          </w:p>
          <w:p>
            <w:pPr>
              <w:pStyle w:val="15"/>
              <w:spacing w:before="120" w:after="0"/>
              <w:rPr>
                <w:rFonts w:ascii="Times New Roman" w:hAnsi="Times New Roman" w:eastAsia="Yu Mincho"/>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szCs w:val="20"/>
                <w:lang w:eastAsia="zh-CN"/>
              </w:rPr>
            </w:pPr>
            <w:r>
              <w:rPr>
                <w:rFonts w:ascii="Times New Roman" w:hAnsi="Times New Roman"/>
                <w:szCs w:val="20"/>
                <w:lang w:eastAsia="zh-CN"/>
              </w:rPr>
              <w:t>Fraunhofer</w:t>
            </w:r>
          </w:p>
        </w:tc>
        <w:tc>
          <w:tcPr>
            <w:tcW w:w="8221" w:type="dxa"/>
          </w:tcPr>
          <w:p>
            <w:pPr>
              <w:pStyle w:val="15"/>
              <w:spacing w:before="120" w:after="0"/>
              <w:rPr>
                <w:rFonts w:ascii="Times New Roman" w:hAnsi="Times New Roman"/>
                <w:szCs w:val="20"/>
                <w:lang w:eastAsia="zh-CN"/>
              </w:rPr>
            </w:pPr>
            <w:r>
              <w:rPr>
                <w:rFonts w:ascii="Times New Roman" w:hAnsi="Times New Roman"/>
                <w:szCs w:val="20"/>
                <w:lang w:eastAsia="zh-CN"/>
              </w:rPr>
              <w:t xml:space="preserve">We also understand that feasibility should only be declared after reception of the LS and a following study, so Proposal #2-3 is going a bit too far by declaring it feasible.  </w:t>
            </w:r>
          </w:p>
          <w:p>
            <w:pPr>
              <w:pStyle w:val="15"/>
              <w:spacing w:before="120" w:after="0"/>
              <w:rPr>
                <w:rFonts w:ascii="Times New Roman" w:hAnsi="Times New Roman"/>
                <w:szCs w:val="20"/>
                <w:lang w:eastAsia="zh-CN"/>
              </w:rPr>
            </w:pPr>
            <w:r>
              <w:rPr>
                <w:rFonts w:ascii="Times New Roman" w:hAnsi="Times New Roman"/>
                <w:szCs w:val="20"/>
                <w:lang w:eastAsia="zh-CN"/>
              </w:rPr>
              <w:t>Our understanding is that reliability is most important to be studied for the case of group DCI signaling, which is also a core motivation to go with L1 signaling. If UEs would be signaled with dedicated signaling only, L2 could suffice and be more reliable. In case of group DCI signaling, if a UE misses the signaling it will think Cell DTX is not active when it is or vice-versa. It is important that RAN 1 studies the implications of such mismatches, evaluate such reliability and eventually bring proposals to achieve the needed reliability.</w:t>
            </w:r>
          </w:p>
          <w:p>
            <w:pPr>
              <w:pStyle w:val="15"/>
              <w:spacing w:before="120" w:after="0"/>
              <w:rPr>
                <w:rFonts w:ascii="Times New Roman" w:hAnsi="Times New Roman"/>
                <w:szCs w:val="20"/>
                <w:lang w:eastAsia="zh-CN"/>
              </w:rPr>
            </w:pPr>
          </w:p>
          <w:p>
            <w:pPr>
              <w:pStyle w:val="15"/>
              <w:spacing w:before="120" w:after="0"/>
              <w:rPr>
                <w:rFonts w:ascii="Times New Roman" w:hAnsi="Times New Roman"/>
                <w:szCs w:val="20"/>
                <w:lang w:eastAsia="zh-CN"/>
              </w:rPr>
            </w:pPr>
            <w:r>
              <w:rPr>
                <w:rFonts w:ascii="Times New Roman" w:hAnsi="Times New Roman"/>
                <w:szCs w:val="20"/>
                <w:lang w:eastAsia="zh-CN"/>
              </w:rPr>
              <w:t>We support #2-2A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szCs w:val="20"/>
                <w:lang w:eastAsia="zh-CN"/>
              </w:rPr>
            </w:pPr>
            <w:r>
              <w:rPr>
                <w:rFonts w:hint="eastAsia" w:ascii="Times New Roman" w:hAnsi="Times New Roman" w:eastAsia="DengXian"/>
                <w:szCs w:val="20"/>
                <w:lang w:eastAsia="zh-CN"/>
              </w:rPr>
              <w:t>Hu</w:t>
            </w:r>
            <w:r>
              <w:rPr>
                <w:rFonts w:ascii="Times New Roman" w:hAnsi="Times New Roman" w:eastAsia="DengXian"/>
                <w:szCs w:val="20"/>
                <w:lang w:eastAsia="zh-CN"/>
              </w:rPr>
              <w:t xml:space="preserve">awei, </w:t>
            </w:r>
            <w:r>
              <w:rPr>
                <w:rFonts w:ascii="Times New Roman" w:hAnsi="Times New Roman"/>
                <w:szCs w:val="20"/>
                <w:lang w:eastAsia="zh-CN"/>
              </w:rPr>
              <w:t>HiSilicon</w:t>
            </w:r>
          </w:p>
        </w:tc>
        <w:tc>
          <w:tcPr>
            <w:tcW w:w="8221"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F</w:t>
            </w:r>
            <w:r>
              <w:rPr>
                <w:rFonts w:ascii="Times New Roman" w:hAnsi="Times New Roman" w:eastAsia="DengXian"/>
                <w:szCs w:val="20"/>
                <w:lang w:eastAsia="zh-CN"/>
              </w:rPr>
              <w:t>or proposal #2-3, we think the mechanism mentioned by Xiaomi can also a possible way for “deactivation” (Maybe not that direct, but it can achieve a similar effect). In general, we think activation/deactivation through L1 signaling could be beneficial. And for reliability, we think it could be an issue and need to FFS.</w:t>
            </w:r>
          </w:p>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F</w:t>
            </w:r>
            <w:r>
              <w:rPr>
                <w:rFonts w:ascii="Times New Roman" w:hAnsi="Times New Roman" w:eastAsia="DengXian"/>
                <w:szCs w:val="20"/>
                <w:lang w:eastAsia="zh-CN"/>
              </w:rPr>
              <w:t xml:space="preserve">or proposal #2-2A, we are fine </w:t>
            </w:r>
            <w:r>
              <w:rPr>
                <w:rFonts w:hint="eastAsia" w:ascii="Times New Roman" w:hAnsi="Times New Roman" w:eastAsia="DengXian"/>
                <w:szCs w:val="20"/>
                <w:lang w:eastAsia="zh-CN"/>
              </w:rPr>
              <w:t>f</w:t>
            </w:r>
            <w:r>
              <w:rPr>
                <w:rFonts w:ascii="Times New Roman" w:hAnsi="Times New Roman" w:eastAsia="DengXian"/>
                <w:szCs w:val="20"/>
                <w:lang w:eastAsia="zh-CN"/>
              </w:rPr>
              <w:t>or the proposal. As long as we have a common understanding in proposal #2-3, we can further discuss about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Samsung</w:t>
            </w:r>
          </w:p>
        </w:tc>
        <w:tc>
          <w:tcPr>
            <w:tcW w:w="8221"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Regarding P2-3, at least UE specific DCI doesn’t have any reliability issue with the HARQ-ACK feedback, we are open to discuss the reliability issue for cell/group common DCI. We suggest the following update.</w:t>
            </w: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 xml:space="preserve">We do not agree with vivo on flexibility/feasibility, there is no difference from other DCI, for example, wake up signal. </w:t>
            </w:r>
          </w:p>
          <w:p>
            <w:pPr>
              <w:pStyle w:val="15"/>
              <w:spacing w:before="120" w:after="0"/>
              <w:rPr>
                <w:rFonts w:ascii="Times New Roman" w:hAnsi="Times New Roman" w:eastAsia="DengXian"/>
                <w:szCs w:val="20"/>
                <w:lang w:eastAsia="zh-CN"/>
              </w:rPr>
            </w:pPr>
          </w:p>
          <w:p>
            <w:pPr>
              <w:pStyle w:val="7"/>
              <w:spacing w:after="120" w:line="240" w:lineRule="auto"/>
              <w:jc w:val="both"/>
              <w:outlineLvl w:val="5"/>
              <w:rPr>
                <w:rFonts w:ascii="Arial" w:hAnsi="Arial" w:cs="Arial"/>
              </w:rPr>
            </w:pPr>
            <w:r>
              <w:rPr>
                <w:rFonts w:ascii="Arial" w:hAnsi="Arial" w:cs="Arial"/>
              </w:rPr>
              <w:t>Proposal #2-3</w:t>
            </w:r>
          </w:p>
          <w:p>
            <w:pPr>
              <w:pStyle w:val="15"/>
              <w:numPr>
                <w:ilvl w:val="0"/>
                <w:numId w:val="10"/>
              </w:numPr>
              <w:spacing w:before="120" w:after="0"/>
              <w:rPr>
                <w:rFonts w:ascii="Times New Roman" w:hAnsi="Times New Roman"/>
                <w:szCs w:val="20"/>
                <w:lang w:eastAsia="zh-CN"/>
              </w:rPr>
            </w:pPr>
            <w:r>
              <w:rPr>
                <w:rFonts w:ascii="Times New Roman" w:hAnsi="Times New Roman" w:eastAsiaTheme="minorEastAsia"/>
                <w:szCs w:val="20"/>
                <w:lang w:eastAsia="ko-KR"/>
              </w:rPr>
              <w:t>Support of L1 signaling for activation/deactivation of cell DTX and/or DRX configurations are feasible (in terms of enabling the signaling/feature) from RAN1 perspective.</w:t>
            </w:r>
          </w:p>
          <w:p>
            <w:pPr>
              <w:pStyle w:val="15"/>
              <w:numPr>
                <w:ilvl w:val="1"/>
                <w:numId w:val="10"/>
              </w:numPr>
              <w:spacing w:before="120" w:after="0"/>
              <w:rPr>
                <w:rFonts w:ascii="Times New Roman" w:hAnsi="Times New Roman"/>
                <w:szCs w:val="20"/>
                <w:lang w:eastAsia="zh-CN"/>
              </w:rPr>
            </w:pPr>
            <w:r>
              <w:rPr>
                <w:rFonts w:ascii="Times New Roman" w:hAnsi="Times New Roman" w:eastAsiaTheme="minorEastAsia"/>
                <w:color w:val="FF0000"/>
                <w:szCs w:val="20"/>
                <w:lang w:eastAsia="ko-KR"/>
              </w:rPr>
              <w:t xml:space="preserve">UE specific L1 signaling does not have any reliability issue </w:t>
            </w:r>
          </w:p>
          <w:p>
            <w:pPr>
              <w:pStyle w:val="15"/>
              <w:numPr>
                <w:ilvl w:val="1"/>
                <w:numId w:val="10"/>
              </w:numPr>
              <w:spacing w:before="120" w:after="0"/>
              <w:rPr>
                <w:rFonts w:ascii="Times New Roman" w:hAnsi="Times New Roman"/>
                <w:szCs w:val="20"/>
                <w:lang w:eastAsia="zh-CN"/>
              </w:rPr>
            </w:pPr>
            <w:r>
              <w:rPr>
                <w:rFonts w:ascii="Times New Roman" w:hAnsi="Times New Roman" w:eastAsiaTheme="minorEastAsia"/>
                <w:szCs w:val="20"/>
                <w:lang w:eastAsia="ko-KR"/>
              </w:rPr>
              <w:t xml:space="preserve">FFS whether </w:t>
            </w:r>
            <w:r>
              <w:rPr>
                <w:rFonts w:ascii="Times New Roman" w:hAnsi="Times New Roman" w:eastAsiaTheme="minorEastAsia"/>
                <w:color w:val="FF0000"/>
                <w:szCs w:val="20"/>
                <w:lang w:eastAsia="ko-KR"/>
              </w:rPr>
              <w:t xml:space="preserve">cell/group common </w:t>
            </w:r>
            <w:r>
              <w:rPr>
                <w:rFonts w:ascii="Times New Roman" w:hAnsi="Times New Roman" w:eastAsiaTheme="minorEastAsia"/>
                <w:szCs w:val="20"/>
                <w:lang w:eastAsia="ko-KR"/>
              </w:rPr>
              <w:t>L1 signal based activation/deactivation has any potential reliability issues with cell DTX/DRX information alignment between gNB and UE.</w:t>
            </w: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For P 2-2A, support in principle, we suggest to use the word ‘support’ instead of ‘study’ considering there are only two meetings left.</w:t>
            </w:r>
          </w:p>
          <w:p>
            <w:pPr>
              <w:pStyle w:val="15"/>
              <w:spacing w:before="120" w:after="0"/>
              <w:rPr>
                <w:rFonts w:ascii="Times New Roman" w:hAnsi="Times New Roman" w:eastAsia="DengXi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E2EFD9" w:themeFill="accent6" w:themeFillTint="33"/>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Moderator</w:t>
            </w:r>
          </w:p>
        </w:tc>
        <w:tc>
          <w:tcPr>
            <w:tcW w:w="8221" w:type="dxa"/>
            <w:shd w:val="clear" w:color="auto" w:fill="E2EFD9" w:themeFill="accent6" w:themeFillTint="33"/>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Moderator suggest to keep 2-3 simple for discussions, while moderator agrees not all L1 signaling has reliability issue, the FFS can be just kept generic. From the comments, its not even clear that group-common even has a “reliability” issue. This all depends on how reliable such information needs to be, which seems to be not have a common understanding among companies.</w:t>
            </w: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As for changing [study] to support for 2-2B. I will bring this up during GTW, and we can check online whether this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Futurewei</w:t>
            </w:r>
          </w:p>
        </w:tc>
        <w:tc>
          <w:tcPr>
            <w:tcW w:w="8221"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Support 2-3 and 2-2A and would like both proposals combined into one. If so, then the FFS for 2-3 wont be singled out as the only FFS in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Qualcomm5</w:t>
            </w:r>
          </w:p>
        </w:tc>
        <w:tc>
          <w:tcPr>
            <w:tcW w:w="8221" w:type="dxa"/>
          </w:tcPr>
          <w:p>
            <w:pPr>
              <w:pStyle w:val="15"/>
              <w:spacing w:before="120" w:after="0"/>
              <w:rPr>
                <w:rFonts w:ascii="Times New Roman" w:hAnsi="Times New Roman" w:eastAsia="DengXian"/>
                <w:szCs w:val="20"/>
                <w:lang w:eastAsia="zh-CN"/>
              </w:rPr>
            </w:pPr>
            <w:r>
              <w:rPr>
                <w:rFonts w:ascii="Times New Roman" w:hAnsi="Times New Roman" w:eastAsia="DengXian"/>
                <w:b/>
                <w:bCs/>
                <w:szCs w:val="20"/>
                <w:u w:val="single"/>
                <w:lang w:eastAsia="zh-CN"/>
              </w:rPr>
              <w:t>On 2-3</w:t>
            </w:r>
            <w:r>
              <w:rPr>
                <w:rFonts w:ascii="Times New Roman" w:hAnsi="Times New Roman" w:eastAsia="DengXian"/>
                <w:szCs w:val="20"/>
                <w:lang w:eastAsia="zh-CN"/>
              </w:rPr>
              <w:t>, we don’t support the proposal. As we discussed in Qualcomm4 on P2-1, RAN2 agreed “</w:t>
            </w:r>
            <w:r>
              <w:rPr>
                <w:rFonts w:ascii="Times New Roman" w:hAnsi="Times New Roman" w:eastAsiaTheme="minorEastAsia"/>
                <w:szCs w:val="20"/>
                <w:lang w:val="en-GB" w:eastAsia="ko-KR"/>
              </w:rPr>
              <w:t xml:space="preserve">Clarify that the question is about activation/deactivation copy the agreement from last meeting that we are </w:t>
            </w:r>
            <w:r>
              <w:rPr>
                <w:rFonts w:ascii="Times New Roman" w:hAnsi="Times New Roman" w:eastAsiaTheme="minorEastAsia"/>
                <w:b/>
                <w:bCs/>
                <w:szCs w:val="20"/>
                <w:highlight w:val="cyan"/>
                <w:lang w:val="en-GB" w:eastAsia="ko-KR"/>
              </w:rPr>
              <w:t>focusing on single configuration</w:t>
            </w:r>
            <w:r>
              <w:rPr>
                <w:rFonts w:ascii="Times New Roman" w:hAnsi="Times New Roman" w:eastAsiaTheme="minorEastAsia"/>
                <w:szCs w:val="20"/>
                <w:lang w:val="en-GB" w:eastAsia="ko-KR"/>
              </w:rPr>
              <w:t>.</w:t>
            </w:r>
            <w:r>
              <w:rPr>
                <w:rFonts w:ascii="Times New Roman" w:hAnsi="Times New Roman" w:eastAsia="DengXian"/>
                <w:szCs w:val="20"/>
                <w:lang w:eastAsia="zh-CN"/>
              </w:rPr>
              <w:t xml:space="preserve">” </w:t>
            </w:r>
          </w:p>
          <w:p>
            <w:pPr>
              <w:pStyle w:val="15"/>
              <w:numPr>
                <w:ilvl w:val="0"/>
                <w:numId w:val="16"/>
              </w:numPr>
              <w:spacing w:before="0" w:after="0"/>
              <w:rPr>
                <w:rFonts w:ascii="Times New Roman" w:hAnsi="Times New Roman" w:eastAsia="DengXian"/>
                <w:szCs w:val="20"/>
                <w:lang w:eastAsia="zh-CN"/>
              </w:rPr>
            </w:pPr>
            <w:r>
              <w:rPr>
                <w:rFonts w:ascii="Times New Roman" w:hAnsi="Times New Roman" w:eastAsia="DengXian"/>
                <w:szCs w:val="20"/>
                <w:lang w:eastAsia="zh-CN"/>
              </w:rPr>
              <w:t xml:space="preserve">Our understanding of the current P2-1 wording is to use L1 signalling for switching </w:t>
            </w:r>
            <w:r>
              <w:rPr>
                <w:rFonts w:ascii="Times New Roman" w:hAnsi="Times New Roman" w:eastAsiaTheme="minorEastAsia"/>
                <w:szCs w:val="20"/>
                <w:lang w:eastAsia="ko-KR"/>
              </w:rPr>
              <w:t xml:space="preserve">cell DTX and cell DRX configurations. </w:t>
            </w:r>
          </w:p>
          <w:p>
            <w:pPr>
              <w:pStyle w:val="15"/>
              <w:numPr>
                <w:ilvl w:val="0"/>
                <w:numId w:val="16"/>
              </w:numPr>
              <w:spacing w:before="0" w:after="0"/>
              <w:rPr>
                <w:rFonts w:ascii="Times New Roman" w:hAnsi="Times New Roman" w:eastAsia="DengXian"/>
                <w:szCs w:val="20"/>
                <w:highlight w:val="cyan"/>
                <w:lang w:eastAsia="zh-CN"/>
              </w:rPr>
            </w:pPr>
            <w:r>
              <w:rPr>
                <w:rFonts w:ascii="Times New Roman" w:hAnsi="Times New Roman" w:eastAsiaTheme="minorEastAsia"/>
                <w:szCs w:val="20"/>
                <w:lang w:eastAsia="ko-KR"/>
              </w:rPr>
              <w:t xml:space="preserve">However, </w:t>
            </w:r>
            <w:r>
              <w:rPr>
                <w:rFonts w:ascii="Times New Roman" w:hAnsi="Times New Roman" w:eastAsiaTheme="minorEastAsia"/>
                <w:szCs w:val="20"/>
                <w:highlight w:val="cyan"/>
                <w:lang w:eastAsia="ko-KR"/>
              </w:rPr>
              <w:t>our understanding of RAN2 agreement is to use L1 signalling for activation and activation of cell DTX/DRX for a single cell DTX/DRX configuration. In particular,</w:t>
            </w:r>
            <w:r>
              <w:rPr>
                <w:rFonts w:ascii="Times New Roman" w:hAnsi="Times New Roman" w:eastAsiaTheme="minorEastAsia"/>
                <w:szCs w:val="20"/>
                <w:lang w:eastAsia="ko-KR"/>
              </w:rPr>
              <w:t xml:space="preserve">  </w:t>
            </w:r>
            <w:r>
              <w:rPr>
                <w:rFonts w:ascii="Times New Roman" w:hAnsi="Times New Roman" w:eastAsiaTheme="minorEastAsia"/>
                <w:szCs w:val="20"/>
                <w:highlight w:val="cyan"/>
                <w:lang w:eastAsia="ko-KR"/>
              </w:rPr>
              <w:t>UE is first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pPr>
              <w:pStyle w:val="15"/>
              <w:spacing w:before="120" w:after="0"/>
              <w:rPr>
                <w:rFonts w:ascii="Times New Roman" w:hAnsi="Times New Roman" w:eastAsiaTheme="minorEastAsia"/>
                <w:szCs w:val="20"/>
                <w:lang w:eastAsia="ko-KR"/>
              </w:rPr>
            </w:pPr>
            <w:r>
              <w:rPr>
                <w:rFonts w:ascii="Times New Roman" w:hAnsi="Times New Roman" w:eastAsia="DengXian"/>
                <w:szCs w:val="20"/>
                <w:lang w:eastAsia="zh-CN"/>
              </w:rPr>
              <w:t xml:space="preserve">P2-3 is a giant step from P2-1. From our perspective, RAN1 should discuss based on </w:t>
            </w:r>
            <w:r>
              <w:rPr>
                <w:rFonts w:ascii="Times New Roman" w:hAnsi="Times New Roman" w:eastAsia="DengXian"/>
                <w:szCs w:val="20"/>
                <w:highlight w:val="cyan"/>
                <w:lang w:eastAsia="zh-CN"/>
              </w:rPr>
              <w:t>RAN2 agreements</w:t>
            </w:r>
            <w:r>
              <w:rPr>
                <w:rFonts w:ascii="Times New Roman" w:hAnsi="Times New Roman" w:eastAsia="DengXian"/>
                <w:szCs w:val="20"/>
                <w:lang w:eastAsia="zh-CN"/>
              </w:rPr>
              <w:t xml:space="preserve">. RAN2 does not ask us on L1 signalling to activate/deactivate </w:t>
            </w:r>
            <w:r>
              <w:rPr>
                <w:rFonts w:ascii="Times New Roman" w:hAnsi="Times New Roman" w:eastAsiaTheme="minorEastAsia"/>
                <w:szCs w:val="20"/>
                <w:lang w:eastAsia="ko-KR"/>
              </w:rPr>
              <w:t xml:space="preserve">cell DTX and/or DRX configurations. For </w:t>
            </w:r>
            <w:r>
              <w:rPr>
                <w:rFonts w:ascii="Times New Roman" w:hAnsi="Times New Roman" w:eastAsiaTheme="minorEastAsia"/>
                <w:szCs w:val="20"/>
                <w:highlight w:val="yellow"/>
                <w:lang w:eastAsia="ko-KR"/>
              </w:rPr>
              <w:t>that</w:t>
            </w:r>
            <w:r>
              <w:rPr>
                <w:rFonts w:ascii="Times New Roman" w:hAnsi="Times New Roman" w:eastAsiaTheme="minorEastAsia"/>
                <w:szCs w:val="20"/>
                <w:lang w:eastAsia="ko-KR"/>
              </w:rPr>
              <w:t xml:space="preserve"> in 2-3, our understanding is that UE is RRC configured with K cell DTX/DRX configurations, and gNB provides L1 signaling to pick one of K cell DTX/DRX configurations. </w:t>
            </w:r>
            <w:r>
              <w:rPr>
                <w:rFonts w:ascii="Times New Roman" w:hAnsi="Times New Roman" w:eastAsiaTheme="minorEastAsia"/>
                <w:szCs w:val="20"/>
                <w:highlight w:val="yellow"/>
                <w:lang w:eastAsia="ko-KR"/>
              </w:rPr>
              <w:t>That</w:t>
            </w:r>
            <w:r>
              <w:rPr>
                <w:rFonts w:ascii="Times New Roman" w:hAnsi="Times New Roman" w:eastAsiaTheme="minorEastAsia"/>
                <w:szCs w:val="20"/>
                <w:lang w:eastAsia="ko-KR"/>
              </w:rPr>
              <w:t xml:space="preserve"> is not even agreed in RAN2 and not related to question (focusing on single configuration) in RAN2 agreement.</w:t>
            </w:r>
          </w:p>
          <w:p>
            <w:pPr>
              <w:pStyle w:val="15"/>
              <w:spacing w:before="120" w:after="0"/>
              <w:rPr>
                <w:rFonts w:ascii="Times New Roman" w:hAnsi="Times New Roman" w:eastAsiaTheme="minorEastAsia"/>
                <w:szCs w:val="20"/>
                <w:lang w:eastAsia="ko-KR"/>
              </w:rPr>
            </w:pPr>
          </w:p>
          <w:p>
            <w:pPr>
              <w:pStyle w:val="15"/>
              <w:spacing w:before="120" w:after="0"/>
              <w:rPr>
                <w:rFonts w:ascii="Times New Roman" w:hAnsi="Times New Roman" w:eastAsia="DengXian"/>
                <w:szCs w:val="20"/>
                <w:lang w:eastAsia="zh-CN"/>
              </w:rPr>
            </w:pPr>
            <w:r>
              <w:rPr>
                <w:rFonts w:ascii="Times New Roman" w:hAnsi="Times New Roman" w:eastAsiaTheme="minorEastAsia"/>
                <w:szCs w:val="20"/>
                <w:lang w:eastAsia="ko-KR"/>
              </w:rPr>
              <w:t xml:space="preserve">From our perspective, </w:t>
            </w:r>
            <w:r>
              <w:rPr>
                <w:rFonts w:ascii="Times New Roman" w:hAnsi="Times New Roman" w:eastAsiaTheme="minorEastAsia"/>
                <w:szCs w:val="20"/>
                <w:highlight w:val="cyan"/>
                <w:lang w:eastAsia="ko-KR"/>
              </w:rPr>
              <w:t>that</w:t>
            </w:r>
            <w:r>
              <w:rPr>
                <w:rFonts w:ascii="Times New Roman" w:hAnsi="Times New Roman" w:eastAsiaTheme="minorEastAsia"/>
                <w:szCs w:val="20"/>
                <w:lang w:eastAsia="ko-KR"/>
              </w:rPr>
              <w:t xml:space="preserve"> may be feasible but still need time for further study – We don’t expect to send LS to RAN2 this meeting. We can discuss feasibility next meeting and send reply to RAN2 next meeting. On the other hand, </w:t>
            </w:r>
            <w:r>
              <w:rPr>
                <w:rFonts w:ascii="Times New Roman" w:hAnsi="Times New Roman" w:eastAsiaTheme="minorEastAsia"/>
                <w:szCs w:val="20"/>
                <w:highlight w:val="yellow"/>
                <w:lang w:eastAsia="ko-KR"/>
              </w:rPr>
              <w:t>that</w:t>
            </w:r>
            <w:r>
              <w:rPr>
                <w:rFonts w:ascii="Times New Roman" w:hAnsi="Times New Roman" w:eastAsiaTheme="minorEastAsia"/>
                <w:szCs w:val="20"/>
                <w:lang w:eastAsia="ko-KR"/>
              </w:rPr>
              <w:t xml:space="preserve"> introduces very complicated UE implementation with unknown NES gain – we did not study this during SI by the way.</w:t>
            </w:r>
          </w:p>
          <w:p>
            <w:pPr>
              <w:pStyle w:val="7"/>
              <w:spacing w:after="120" w:line="240" w:lineRule="auto"/>
              <w:jc w:val="both"/>
              <w:outlineLvl w:val="5"/>
              <w:rPr>
                <w:rFonts w:ascii="Arial" w:hAnsi="Arial" w:cs="Arial"/>
              </w:rPr>
            </w:pPr>
            <w:r>
              <w:rPr>
                <w:rFonts w:ascii="Arial" w:hAnsi="Arial" w:cs="Arial"/>
              </w:rPr>
              <w:t>Proposal #2-3</w:t>
            </w:r>
          </w:p>
          <w:p>
            <w:pPr>
              <w:pStyle w:val="15"/>
              <w:numPr>
                <w:ilvl w:val="0"/>
                <w:numId w:val="10"/>
              </w:numPr>
              <w:spacing w:before="120" w:after="0"/>
              <w:rPr>
                <w:rFonts w:ascii="Times New Roman" w:hAnsi="Times New Roman"/>
                <w:szCs w:val="20"/>
                <w:lang w:eastAsia="zh-CN"/>
              </w:rPr>
            </w:pPr>
            <w:r>
              <w:rPr>
                <w:rFonts w:ascii="Times New Roman" w:hAnsi="Times New Roman" w:eastAsiaTheme="minorEastAsia"/>
                <w:szCs w:val="20"/>
                <w:lang w:eastAsia="ko-KR"/>
              </w:rPr>
              <w:t xml:space="preserve">Support of L1 signaling for </w:t>
            </w:r>
            <w:r>
              <w:rPr>
                <w:rFonts w:ascii="Times New Roman" w:hAnsi="Times New Roman" w:eastAsiaTheme="minorEastAsia"/>
                <w:szCs w:val="20"/>
                <w:highlight w:val="yellow"/>
                <w:lang w:eastAsia="ko-KR"/>
              </w:rPr>
              <w:t>activation/deactivation of cell DTX and/or DRX configurations</w:t>
            </w:r>
            <w:r>
              <w:rPr>
                <w:rFonts w:ascii="Times New Roman" w:hAnsi="Times New Roman" w:eastAsiaTheme="minorEastAsia"/>
                <w:szCs w:val="20"/>
                <w:lang w:eastAsia="ko-KR"/>
              </w:rPr>
              <w:t xml:space="preserve"> are feasible (in terms of enabling the signaling/feature) from RAN1 perspective.</w:t>
            </w:r>
          </w:p>
          <w:p>
            <w:pPr>
              <w:pStyle w:val="15"/>
              <w:numPr>
                <w:ilvl w:val="1"/>
                <w:numId w:val="10"/>
              </w:numPr>
              <w:spacing w:before="120" w:after="0"/>
              <w:rPr>
                <w:rFonts w:ascii="Times New Roman" w:hAnsi="Times New Roman"/>
                <w:szCs w:val="20"/>
                <w:lang w:eastAsia="zh-CN"/>
              </w:rPr>
            </w:pPr>
            <w:r>
              <w:rPr>
                <w:rFonts w:ascii="Times New Roman" w:hAnsi="Times New Roman" w:eastAsiaTheme="minorEastAsia"/>
                <w:szCs w:val="20"/>
                <w:lang w:eastAsia="ko-KR"/>
              </w:rPr>
              <w:t>FFS whether L1 signal based activation/deactivation has any potential reliability issues with cell DTX/DRX information alignment between gNB and UE.</w:t>
            </w:r>
          </w:p>
          <w:p>
            <w:pPr>
              <w:pStyle w:val="15"/>
              <w:spacing w:before="120" w:after="0"/>
              <w:rPr>
                <w:rFonts w:ascii="Times New Roman" w:hAnsi="Times New Roman" w:eastAsia="DengXian"/>
                <w:szCs w:val="20"/>
                <w:lang w:eastAsia="zh-CN"/>
              </w:rPr>
            </w:pP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 xml:space="preserve">Hence, at this stage, we think some proposal related to P2-1 is sufficient. In particular, the following </w:t>
            </w:r>
            <w:r>
              <w:rPr>
                <w:rFonts w:ascii="Times New Roman" w:hAnsi="Times New Roman" w:eastAsia="DengXian"/>
                <w:color w:val="0070C0"/>
                <w:szCs w:val="20"/>
                <w:lang w:eastAsia="zh-CN"/>
              </w:rPr>
              <w:t xml:space="preserve">update </w:t>
            </w:r>
            <w:r>
              <w:rPr>
                <w:rFonts w:ascii="Times New Roman" w:hAnsi="Times New Roman" w:eastAsia="DengXian"/>
                <w:szCs w:val="20"/>
                <w:lang w:eastAsia="zh-CN"/>
              </w:rPr>
              <w:t>as our comment to P2-1 should be pursued:</w:t>
            </w:r>
          </w:p>
          <w:p>
            <w:pPr>
              <w:pStyle w:val="15"/>
              <w:spacing w:before="120" w:after="0"/>
              <w:rPr>
                <w:rFonts w:ascii="Times New Roman" w:hAnsi="Times New Roman" w:eastAsia="DengXian"/>
                <w:b/>
                <w:bCs/>
                <w:szCs w:val="20"/>
                <w:lang w:eastAsia="zh-CN"/>
              </w:rPr>
            </w:pPr>
            <w:r>
              <w:rPr>
                <w:rFonts w:ascii="Times New Roman" w:hAnsi="Times New Roman" w:eastAsia="DengXian"/>
                <w:b/>
                <w:bCs/>
                <w:szCs w:val="20"/>
                <w:lang w:eastAsia="zh-CN"/>
              </w:rPr>
              <w:t>Proposal #2-1</w:t>
            </w:r>
          </w:p>
          <w:p>
            <w:pPr>
              <w:pStyle w:val="15"/>
              <w:numPr>
                <w:ilvl w:val="0"/>
                <w:numId w:val="10"/>
              </w:numPr>
              <w:spacing w:before="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RAN1 further study feasibility and reliability of using L1 signaling for </w:t>
            </w:r>
            <w:r>
              <w:rPr>
                <w:rFonts w:ascii="Times New Roman" w:hAnsi="Times New Roman" w:eastAsiaTheme="minorEastAsia"/>
                <w:strike/>
                <w:color w:val="0070C0"/>
                <w:szCs w:val="20"/>
                <w:lang w:eastAsia="ko-KR"/>
              </w:rPr>
              <w:t>enabling and disabling</w:t>
            </w:r>
            <w:r>
              <w:rPr>
                <w:rFonts w:ascii="Times New Roman" w:hAnsi="Times New Roman" w:eastAsiaTheme="minorEastAsia"/>
                <w:szCs w:val="20"/>
                <w:lang w:eastAsia="ko-KR"/>
              </w:rPr>
              <w:t xml:space="preserve"> </w:t>
            </w:r>
            <w:r>
              <w:rPr>
                <w:rFonts w:ascii="Times New Roman" w:hAnsi="Times New Roman" w:eastAsiaTheme="minorEastAsia"/>
                <w:color w:val="0070C0"/>
                <w:szCs w:val="20"/>
                <w:lang w:eastAsia="ko-KR"/>
              </w:rPr>
              <w:t>activating and deactivating</w:t>
            </w:r>
            <w:r>
              <w:rPr>
                <w:rFonts w:ascii="Times New Roman" w:hAnsi="Times New Roman" w:eastAsiaTheme="minorEastAsia"/>
                <w:szCs w:val="20"/>
                <w:lang w:eastAsia="ko-KR"/>
              </w:rPr>
              <w:t xml:space="preserve"> cell DTX and cell DRX </w:t>
            </w:r>
            <w:r>
              <w:rPr>
                <w:rFonts w:ascii="Times New Roman" w:hAnsi="Times New Roman" w:eastAsiaTheme="minorEastAsia"/>
                <w:color w:val="0070C0"/>
                <w:szCs w:val="20"/>
                <w:lang w:eastAsia="ko-KR"/>
              </w:rPr>
              <w:t>for a single cell DTX/DRX configuration</w:t>
            </w:r>
            <w:r>
              <w:rPr>
                <w:rFonts w:ascii="Times New Roman" w:hAnsi="Times New Roman" w:eastAsiaTheme="minorEastAsia"/>
                <w:strike/>
                <w:color w:val="0070C0"/>
                <w:szCs w:val="20"/>
                <w:lang w:eastAsia="ko-KR"/>
              </w:rPr>
              <w:t xml:space="preserve"> configurations</w:t>
            </w:r>
            <w:r>
              <w:rPr>
                <w:rFonts w:ascii="Times New Roman" w:hAnsi="Times New Roman" w:eastAsiaTheme="minorEastAsia"/>
                <w:szCs w:val="20"/>
                <w:lang w:eastAsia="ko-KR"/>
              </w:rPr>
              <w:t>.</w:t>
            </w:r>
          </w:p>
          <w:p>
            <w:pPr>
              <w:pStyle w:val="15"/>
              <w:spacing w:before="0" w:after="0"/>
              <w:rPr>
                <w:rFonts w:ascii="Times New Roman" w:hAnsi="Times New Roman" w:eastAsiaTheme="minorEastAsia"/>
                <w:szCs w:val="20"/>
                <w:lang w:eastAsia="ko-KR"/>
              </w:rPr>
            </w:pPr>
          </w:p>
          <w:p>
            <w:pPr>
              <w:pStyle w:val="15"/>
              <w:spacing w:before="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If companies want to go further, we suggest the following </w:t>
            </w:r>
            <w:r>
              <w:rPr>
                <w:rFonts w:ascii="Times New Roman" w:hAnsi="Times New Roman" w:eastAsiaTheme="minorEastAsia"/>
                <w:b/>
                <w:bCs/>
                <w:color w:val="00B050"/>
                <w:szCs w:val="20"/>
                <w:lang w:eastAsia="ko-KR"/>
              </w:rPr>
              <w:t>update</w:t>
            </w:r>
            <w:r>
              <w:rPr>
                <w:rFonts w:ascii="Times New Roman" w:hAnsi="Times New Roman" w:eastAsiaTheme="minorEastAsia"/>
                <w:szCs w:val="20"/>
                <w:lang w:eastAsia="ko-KR"/>
              </w:rPr>
              <w:t xml:space="preserve"> and take it as working assumption.</w:t>
            </w:r>
          </w:p>
          <w:p>
            <w:pPr>
              <w:pStyle w:val="15"/>
              <w:spacing w:before="0" w:after="0"/>
              <w:rPr>
                <w:rFonts w:ascii="Times New Roman" w:hAnsi="Times New Roman" w:eastAsiaTheme="minorEastAsia"/>
                <w:szCs w:val="20"/>
                <w:lang w:eastAsia="ko-KR"/>
              </w:rPr>
            </w:pPr>
          </w:p>
          <w:p>
            <w:pPr>
              <w:pStyle w:val="7"/>
              <w:spacing w:after="120" w:line="240" w:lineRule="auto"/>
              <w:jc w:val="both"/>
              <w:outlineLvl w:val="5"/>
              <w:rPr>
                <w:rFonts w:ascii="Arial" w:hAnsi="Arial" w:cs="Arial"/>
              </w:rPr>
            </w:pPr>
            <w:r>
              <w:rPr>
                <w:rFonts w:ascii="Arial" w:hAnsi="Arial" w:cs="Arial"/>
              </w:rPr>
              <w:t>Proposal #2-3</w:t>
            </w:r>
          </w:p>
          <w:p>
            <w:pPr>
              <w:pStyle w:val="15"/>
              <w:numPr>
                <w:ilvl w:val="0"/>
                <w:numId w:val="10"/>
              </w:numPr>
              <w:spacing w:before="0" w:after="0"/>
              <w:rPr>
                <w:rFonts w:ascii="Times New Roman" w:hAnsi="Times New Roman"/>
                <w:szCs w:val="20"/>
                <w:lang w:eastAsia="zh-CN"/>
              </w:rPr>
            </w:pPr>
            <w:r>
              <w:rPr>
                <w:rFonts w:ascii="Times New Roman" w:hAnsi="Times New Roman" w:eastAsiaTheme="minorEastAsia"/>
                <w:szCs w:val="20"/>
                <w:lang w:eastAsia="ko-KR"/>
              </w:rPr>
              <w:t xml:space="preserve">Support of L1 signaling for activation/deactivation of cell DTX and/or </w:t>
            </w:r>
            <w:r>
              <w:rPr>
                <w:rFonts w:ascii="Times New Roman" w:hAnsi="Times New Roman" w:eastAsiaTheme="minorEastAsia"/>
                <w:color w:val="00B050"/>
                <w:szCs w:val="20"/>
                <w:lang w:eastAsia="ko-KR"/>
              </w:rPr>
              <w:t>cell</w:t>
            </w:r>
            <w:r>
              <w:rPr>
                <w:rFonts w:ascii="Times New Roman" w:hAnsi="Times New Roman" w:eastAsiaTheme="minorEastAsia"/>
                <w:szCs w:val="20"/>
                <w:lang w:eastAsia="ko-KR"/>
              </w:rPr>
              <w:t xml:space="preserve"> DRX </w:t>
            </w:r>
            <w:r>
              <w:rPr>
                <w:rFonts w:ascii="Times New Roman" w:hAnsi="Times New Roman" w:eastAsiaTheme="minorEastAsia"/>
                <w:color w:val="00B050"/>
                <w:szCs w:val="20"/>
                <w:lang w:eastAsia="ko-KR"/>
              </w:rPr>
              <w:t xml:space="preserve">for a single cell DTX/DRX configuration </w:t>
            </w:r>
            <w:r>
              <w:rPr>
                <w:rFonts w:ascii="Times New Roman" w:hAnsi="Times New Roman" w:eastAsiaTheme="minorEastAsia"/>
                <w:strike/>
                <w:color w:val="0070C0"/>
                <w:szCs w:val="20"/>
                <w:lang w:eastAsia="ko-KR"/>
              </w:rPr>
              <w:t>configurations</w:t>
            </w:r>
            <w:r>
              <w:rPr>
                <w:rFonts w:ascii="Times New Roman" w:hAnsi="Times New Roman" w:eastAsiaTheme="minorEastAsia"/>
                <w:szCs w:val="20"/>
                <w:lang w:eastAsia="ko-KR"/>
              </w:rPr>
              <w:t xml:space="preserve"> are feasible (in terms of enabling the signaling/feature) from RAN1 perspective.</w:t>
            </w:r>
          </w:p>
          <w:p>
            <w:pPr>
              <w:pStyle w:val="15"/>
              <w:numPr>
                <w:ilvl w:val="1"/>
                <w:numId w:val="10"/>
              </w:numPr>
              <w:spacing w:before="0" w:after="0"/>
              <w:rPr>
                <w:rFonts w:ascii="Times New Roman" w:hAnsi="Times New Roman"/>
                <w:szCs w:val="20"/>
                <w:lang w:eastAsia="zh-CN"/>
              </w:rPr>
            </w:pPr>
            <w:r>
              <w:rPr>
                <w:rFonts w:ascii="Times New Roman" w:hAnsi="Times New Roman" w:eastAsiaTheme="minorEastAsia"/>
                <w:szCs w:val="20"/>
                <w:lang w:eastAsia="ko-KR"/>
              </w:rPr>
              <w:t xml:space="preserve">FFS whether L1 signal based activation/deactivation has any potential reliability issues </w:t>
            </w:r>
            <w:r>
              <w:rPr>
                <w:rFonts w:ascii="Times New Roman" w:hAnsi="Times New Roman" w:eastAsiaTheme="minorEastAsia"/>
                <w:strike/>
                <w:color w:val="00B050"/>
                <w:szCs w:val="20"/>
                <w:lang w:eastAsia="ko-KR"/>
              </w:rPr>
              <w:t>with cell DTX/DRX information alignment between gNB and UE</w:t>
            </w:r>
            <w:r>
              <w:rPr>
                <w:rFonts w:ascii="Times New Roman" w:hAnsi="Times New Roman" w:eastAsiaTheme="minorEastAsia"/>
                <w:szCs w:val="20"/>
                <w:lang w:eastAsia="ko-KR"/>
              </w:rPr>
              <w:t>.</w:t>
            </w:r>
          </w:p>
          <w:p>
            <w:pPr>
              <w:pStyle w:val="15"/>
              <w:spacing w:before="0" w:after="0"/>
              <w:rPr>
                <w:rFonts w:ascii="Times New Roman" w:hAnsi="Times New Roman" w:eastAsiaTheme="minorEastAsia"/>
                <w:szCs w:val="20"/>
                <w:lang w:eastAsia="ko-KR"/>
              </w:rPr>
            </w:pPr>
          </w:p>
          <w:p>
            <w:pPr>
              <w:pStyle w:val="15"/>
              <w:spacing w:before="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On P2-2A, our comment is assumed above </w:t>
            </w:r>
            <w:r>
              <w:rPr>
                <w:rFonts w:ascii="Times New Roman" w:hAnsi="Times New Roman" w:eastAsiaTheme="minorEastAsia"/>
                <w:color w:val="00B050"/>
                <w:szCs w:val="20"/>
                <w:lang w:eastAsia="ko-KR"/>
              </w:rPr>
              <w:t xml:space="preserve">update </w:t>
            </w:r>
            <w:r>
              <w:rPr>
                <w:rFonts w:ascii="Times New Roman" w:hAnsi="Times New Roman" w:eastAsiaTheme="minorEastAsia"/>
                <w:szCs w:val="20"/>
                <w:lang w:eastAsia="ko-KR"/>
              </w:rPr>
              <w:t>is pursued. Otherwise, we need to add “If L1 signalling is feasible” in the main text. 4</w:t>
            </w:r>
            <w:r>
              <w:rPr>
                <w:rFonts w:ascii="Times New Roman" w:hAnsi="Times New Roman" w:eastAsiaTheme="minorEastAsia"/>
                <w:szCs w:val="20"/>
                <w:vertAlign w:val="superscript"/>
                <w:lang w:eastAsia="ko-KR"/>
              </w:rPr>
              <w:t>th</w:t>
            </w:r>
            <w:r>
              <w:rPr>
                <w:rFonts w:ascii="Times New Roman" w:hAnsi="Times New Roman" w:eastAsiaTheme="minorEastAsia"/>
                <w:szCs w:val="20"/>
                <w:lang w:eastAsia="ko-KR"/>
              </w:rPr>
              <w:t xml:space="preserve"> FFS under PDCCH is included in 2</w:t>
            </w:r>
            <w:r>
              <w:rPr>
                <w:rFonts w:ascii="Times New Roman" w:hAnsi="Times New Roman" w:eastAsiaTheme="minorEastAsia"/>
                <w:szCs w:val="20"/>
                <w:vertAlign w:val="superscript"/>
                <w:lang w:eastAsia="ko-KR"/>
              </w:rPr>
              <w:t>nd</w:t>
            </w:r>
            <w:r>
              <w:rPr>
                <w:rFonts w:ascii="Times New Roman" w:hAnsi="Times New Roman" w:eastAsiaTheme="minorEastAsia"/>
                <w:szCs w:val="20"/>
                <w:lang w:eastAsia="ko-KR"/>
              </w:rPr>
              <w:t xml:space="preserve"> main bullet “including application timeline”</w:t>
            </w:r>
          </w:p>
          <w:p>
            <w:pPr>
              <w:pStyle w:val="15"/>
              <w:spacing w:before="0" w:after="0"/>
              <w:rPr>
                <w:rFonts w:ascii="Times New Roman" w:hAnsi="Times New Roman" w:eastAsiaTheme="minorEastAsia"/>
                <w:szCs w:val="20"/>
                <w:lang w:eastAsia="ko-KR"/>
              </w:rPr>
            </w:pPr>
          </w:p>
          <w:p>
            <w:pPr>
              <w:pStyle w:val="7"/>
              <w:spacing w:after="120" w:line="240" w:lineRule="auto"/>
              <w:jc w:val="both"/>
              <w:outlineLvl w:val="5"/>
              <w:rPr>
                <w:rFonts w:ascii="Arial" w:hAnsi="Arial" w:cs="Arial"/>
              </w:rPr>
            </w:pPr>
            <w:r>
              <w:rPr>
                <w:rFonts w:ascii="Arial" w:hAnsi="Arial" w:cs="Arial"/>
              </w:rPr>
              <w:t>Proposal #2-2A (no change mark)</w:t>
            </w:r>
          </w:p>
          <w:p>
            <w:pPr>
              <w:pStyle w:val="15"/>
              <w:numPr>
                <w:ilvl w:val="0"/>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Study</w:t>
            </w:r>
            <w:r>
              <w:rPr>
                <w:rFonts w:ascii="Times New Roman" w:hAnsi="Times New Roman" w:eastAsiaTheme="minorEastAsia"/>
                <w:szCs w:val="20"/>
                <w:lang w:val="en-GB" w:eastAsia="ko-KR"/>
              </w:rPr>
              <w:t xml:space="preserve"> L1 signalling for </w:t>
            </w:r>
            <w:r>
              <w:rPr>
                <w:rFonts w:ascii="Times New Roman" w:hAnsi="Times New Roman" w:eastAsiaTheme="minorEastAsia"/>
                <w:strike/>
                <w:color w:val="7030A0"/>
                <w:szCs w:val="20"/>
                <w:lang w:eastAsia="ko-KR"/>
              </w:rPr>
              <w:t>enhancing the cell DTX/DRX functionality</w:t>
            </w:r>
            <w:r>
              <w:rPr>
                <w:rFonts w:ascii="Times New Roman" w:hAnsi="Times New Roman" w:eastAsiaTheme="minorEastAsia"/>
                <w:color w:val="7030A0"/>
                <w:szCs w:val="20"/>
                <w:lang w:val="en-GB" w:eastAsia="ko-KR"/>
              </w:rPr>
              <w:t xml:space="preserve"> </w:t>
            </w:r>
            <w:r>
              <w:rPr>
                <w:rFonts w:ascii="Times New Roman" w:hAnsi="Times New Roman" w:eastAsiaTheme="minorEastAsia"/>
                <w:color w:val="7030A0"/>
                <w:szCs w:val="20"/>
                <w:lang w:eastAsia="ko-KR"/>
              </w:rPr>
              <w:t>activating and deactivating cell DTX and cell DRX for a single cell DTX/DRX configuration</w:t>
            </w:r>
            <w:r>
              <w:rPr>
                <w:rFonts w:ascii="Times New Roman" w:hAnsi="Times New Roman" w:eastAsiaTheme="minorEastAsia"/>
                <w:color w:val="7030A0"/>
                <w:szCs w:val="20"/>
                <w:lang w:val="en-GB" w:eastAsia="ko-KR"/>
              </w:rPr>
              <w:t xml:space="preserve"> </w:t>
            </w:r>
            <w:r>
              <w:rPr>
                <w:rFonts w:ascii="Times New Roman" w:hAnsi="Times New Roman" w:eastAsiaTheme="minorEastAsia"/>
                <w:szCs w:val="20"/>
                <w:lang w:val="en-GB" w:eastAsia="ko-KR"/>
              </w:rPr>
              <w:t>which will have the following characteristics:</w:t>
            </w:r>
          </w:p>
          <w:p>
            <w:pPr>
              <w:pStyle w:val="15"/>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PDCCH based signaling</w:t>
            </w:r>
          </w:p>
          <w:p>
            <w:pPr>
              <w:pStyle w:val="15"/>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whether enhancing legacy DCI or introducing new DCI</w:t>
            </w:r>
          </w:p>
          <w:p>
            <w:pPr>
              <w:pStyle w:val="15"/>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DCI content</w:t>
            </w:r>
          </w:p>
          <w:p>
            <w:pPr>
              <w:pStyle w:val="15"/>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whether L1 signaling is UE specific DCI or group common DCI</w:t>
            </w:r>
          </w:p>
          <w:p>
            <w:pPr>
              <w:pStyle w:val="15"/>
              <w:numPr>
                <w:ilvl w:val="2"/>
                <w:numId w:val="10"/>
              </w:numPr>
              <w:spacing w:before="120" w:after="0"/>
              <w:rPr>
                <w:rFonts w:ascii="Times New Roman" w:hAnsi="Times New Roman" w:eastAsiaTheme="minorEastAsia"/>
                <w:strike/>
                <w:color w:val="7030A0"/>
                <w:szCs w:val="20"/>
                <w:lang w:eastAsia="ko-KR"/>
              </w:rPr>
            </w:pPr>
            <w:r>
              <w:rPr>
                <w:rFonts w:ascii="Times New Roman" w:hAnsi="Times New Roman" w:eastAsiaTheme="minorEastAsia"/>
                <w:strike/>
                <w:color w:val="7030A0"/>
                <w:szCs w:val="20"/>
                <w:lang w:eastAsia="ko-KR"/>
              </w:rPr>
              <w:t xml:space="preserve">FFS: Timer or validity duration based activation/deactivation of cell DTX/DRX configuration. </w:t>
            </w:r>
          </w:p>
          <w:p>
            <w:pPr>
              <w:pStyle w:val="15"/>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whether to specify a reference time for activation/deactivation of cell DTX/DRX </w:t>
            </w:r>
            <w:r>
              <w:rPr>
                <w:rFonts w:ascii="Times New Roman" w:hAnsi="Times New Roman" w:eastAsiaTheme="minorEastAsia"/>
                <w:strike/>
                <w:color w:val="7030A0"/>
                <w:szCs w:val="20"/>
                <w:lang w:eastAsia="ko-KR"/>
              </w:rPr>
              <w:t>configuration</w:t>
            </w:r>
          </w:p>
          <w:p>
            <w:pPr>
              <w:pStyle w:val="15"/>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Forward compatibility if multiple Cell DTX/DRX configurations are to be supported on the future.</w:t>
            </w:r>
          </w:p>
          <w:p>
            <w:pPr>
              <w:pStyle w:val="15"/>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on detailed UE behavior upon reception of cell DTX/DRX configuration activation/deactivation L1 signaling at least including application </w:t>
            </w:r>
            <w:r>
              <w:rPr>
                <w:rFonts w:ascii="Times New Roman" w:hAnsi="Times New Roman" w:eastAsiaTheme="minorEastAsia"/>
                <w:b/>
                <w:bCs/>
                <w:strike/>
                <w:color w:val="7030A0"/>
                <w:szCs w:val="20"/>
                <w:lang w:eastAsia="ko-KR"/>
              </w:rPr>
              <w:t>delay</w:t>
            </w:r>
            <w:r>
              <w:rPr>
                <w:rFonts w:ascii="Times New Roman" w:hAnsi="Times New Roman" w:eastAsiaTheme="minorEastAsia"/>
                <w:b/>
                <w:bCs/>
                <w:color w:val="7030A0"/>
                <w:szCs w:val="20"/>
                <w:lang w:eastAsia="ko-KR"/>
              </w:rPr>
              <w:t xml:space="preserve"> timeline</w:t>
            </w:r>
          </w:p>
          <w:p>
            <w:pPr>
              <w:pStyle w:val="15"/>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HARQ-ACK feedback after UE received L1 signaling</w:t>
            </w:r>
          </w:p>
          <w:p>
            <w:pPr>
              <w:pStyle w:val="15"/>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whether the L1 signal can be monitored in non-active periods.</w:t>
            </w:r>
          </w:p>
          <w:p>
            <w:pPr>
              <w:pStyle w:val="15"/>
              <w:spacing w:before="0" w:after="0"/>
              <w:rPr>
                <w:rFonts w:ascii="Times New Roman" w:hAnsi="Times New Roman" w:eastAsiaTheme="minorEastAsia"/>
                <w:szCs w:val="20"/>
                <w:lang w:eastAsia="ko-KR"/>
              </w:rPr>
            </w:pPr>
          </w:p>
          <w:p>
            <w:pPr>
              <w:pStyle w:val="15"/>
              <w:spacing w:before="120" w:after="0"/>
              <w:rPr>
                <w:rFonts w:ascii="Times New Roman" w:hAnsi="Times New Roman" w:eastAsia="DengXi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Ericsson3</w:t>
            </w:r>
          </w:p>
        </w:tc>
        <w:tc>
          <w:tcPr>
            <w:tcW w:w="8221"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For #2-3, we</w:t>
            </w:r>
            <w:r>
              <w:rPr>
                <w:rFonts w:ascii="Times New Roman" w:hAnsi="Times New Roman" w:eastAsiaTheme="minorEastAsia"/>
                <w:szCs w:val="20"/>
                <w:lang w:eastAsia="ko-KR"/>
              </w:rPr>
              <w:t xml:space="preserve"> suggest use “enhancing cell DTX/DRX functionality” like in 2-2A.    </w:t>
            </w:r>
          </w:p>
          <w:p>
            <w:pPr>
              <w:spacing w:before="120"/>
              <w:jc w:val="both"/>
              <w:rPr>
                <w:lang w:eastAsia="ko-KR"/>
              </w:rPr>
            </w:pPr>
            <w:r>
              <w:rPr>
                <w:lang w:eastAsia="ko-KR"/>
              </w:rPr>
              <w:t xml:space="preserve">We suggest below updates. </w:t>
            </w:r>
          </w:p>
          <w:p>
            <w:pPr>
              <w:pStyle w:val="7"/>
              <w:spacing w:after="120" w:line="240" w:lineRule="auto"/>
              <w:jc w:val="both"/>
              <w:outlineLvl w:val="5"/>
              <w:rPr>
                <w:rFonts w:ascii="Arial" w:hAnsi="Arial" w:cs="Arial"/>
              </w:rPr>
            </w:pPr>
            <w:r>
              <w:rPr>
                <w:rFonts w:ascii="Arial" w:hAnsi="Arial" w:cs="Arial"/>
              </w:rPr>
              <w:t>Proposal #2-3-E///</w:t>
            </w:r>
          </w:p>
          <w:p>
            <w:pPr>
              <w:pStyle w:val="15"/>
              <w:numPr>
                <w:ilvl w:val="0"/>
                <w:numId w:val="10"/>
              </w:numPr>
              <w:spacing w:before="120" w:after="0"/>
              <w:rPr>
                <w:rFonts w:ascii="Times New Roman" w:hAnsi="Times New Roman"/>
                <w:szCs w:val="20"/>
                <w:lang w:eastAsia="zh-CN"/>
              </w:rPr>
            </w:pPr>
            <w:r>
              <w:rPr>
                <w:rFonts w:ascii="Times New Roman" w:hAnsi="Times New Roman" w:eastAsiaTheme="minorEastAsia"/>
                <w:szCs w:val="20"/>
                <w:lang w:eastAsia="ko-KR"/>
              </w:rPr>
              <w:t xml:space="preserve">Support of L1 signaling for </w:t>
            </w:r>
            <w:r>
              <w:rPr>
                <w:rFonts w:ascii="Times New Roman" w:hAnsi="Times New Roman" w:eastAsiaTheme="minorEastAsia"/>
                <w:strike/>
                <w:color w:val="FF0000"/>
                <w:szCs w:val="20"/>
                <w:lang w:eastAsia="ko-KR"/>
              </w:rPr>
              <w:t>activation/deactivation of</w:t>
            </w:r>
            <w:r>
              <w:rPr>
                <w:rFonts w:ascii="Times New Roman" w:hAnsi="Times New Roman" w:eastAsiaTheme="minorEastAsia"/>
                <w:color w:val="FF0000"/>
                <w:szCs w:val="20"/>
                <w:lang w:eastAsia="ko-KR"/>
              </w:rPr>
              <w:t xml:space="preserve"> enhancing </w:t>
            </w:r>
            <w:r>
              <w:rPr>
                <w:rFonts w:ascii="Times New Roman" w:hAnsi="Times New Roman" w:eastAsiaTheme="minorEastAsia"/>
                <w:szCs w:val="20"/>
                <w:lang w:eastAsia="ko-KR"/>
              </w:rPr>
              <w:t xml:space="preserve">cell DTX and/or DRX </w:t>
            </w:r>
            <w:r>
              <w:rPr>
                <w:rFonts w:ascii="Times New Roman" w:hAnsi="Times New Roman" w:eastAsiaTheme="minorEastAsia"/>
                <w:strike/>
                <w:color w:val="FF0000"/>
                <w:szCs w:val="20"/>
                <w:lang w:eastAsia="ko-KR"/>
              </w:rPr>
              <w:t>configurations are</w:t>
            </w:r>
            <w:r>
              <w:rPr>
                <w:rFonts w:ascii="Times New Roman" w:hAnsi="Times New Roman" w:eastAsiaTheme="minorEastAsia"/>
                <w:color w:val="FF0000"/>
                <w:szCs w:val="20"/>
                <w:lang w:eastAsia="ko-KR"/>
              </w:rPr>
              <w:t xml:space="preserve"> </w:t>
            </w:r>
            <w:r>
              <w:rPr>
                <w:rFonts w:ascii="Times New Roman" w:hAnsi="Times New Roman" w:eastAsiaTheme="minorEastAsia"/>
                <w:szCs w:val="20"/>
                <w:lang w:eastAsia="ko-KR"/>
              </w:rPr>
              <w:t>is feasible (</w:t>
            </w:r>
            <w:r>
              <w:rPr>
                <w:rFonts w:ascii="Times New Roman" w:hAnsi="Times New Roman" w:eastAsiaTheme="minorEastAsia"/>
                <w:color w:val="FF0000"/>
                <w:szCs w:val="20"/>
                <w:lang w:eastAsia="ko-KR"/>
              </w:rPr>
              <w:t>e.g.</w:t>
            </w:r>
            <w:r>
              <w:rPr>
                <w:rFonts w:ascii="Times New Roman" w:hAnsi="Times New Roman" w:eastAsiaTheme="minorEastAsia"/>
                <w:szCs w:val="20"/>
                <w:lang w:eastAsia="ko-KR"/>
              </w:rPr>
              <w:t xml:space="preserve"> in terms of enabling the signaling/feature) from RAN1 perspective.</w:t>
            </w:r>
          </w:p>
          <w:p>
            <w:pPr>
              <w:pStyle w:val="15"/>
              <w:numPr>
                <w:ilvl w:val="1"/>
                <w:numId w:val="10"/>
              </w:numPr>
              <w:spacing w:before="120" w:after="0"/>
              <w:rPr>
                <w:rFonts w:ascii="Times New Roman" w:hAnsi="Times New Roman"/>
                <w:szCs w:val="20"/>
                <w:lang w:eastAsia="zh-CN"/>
              </w:rPr>
            </w:pPr>
            <w:r>
              <w:rPr>
                <w:rFonts w:ascii="Times New Roman" w:hAnsi="Times New Roman" w:eastAsiaTheme="minorEastAsia"/>
                <w:szCs w:val="20"/>
                <w:lang w:eastAsia="ko-KR"/>
              </w:rPr>
              <w:t xml:space="preserve">FFS whether L1 signalling </w:t>
            </w:r>
            <w:r>
              <w:rPr>
                <w:rFonts w:ascii="Times New Roman" w:hAnsi="Times New Roman" w:eastAsiaTheme="minorEastAsia"/>
                <w:strike/>
                <w:color w:val="FF0000"/>
                <w:szCs w:val="20"/>
                <w:lang w:eastAsia="ko-KR"/>
              </w:rPr>
              <w:t xml:space="preserve">based activation/deactivation </w:t>
            </w:r>
            <w:r>
              <w:rPr>
                <w:rFonts w:ascii="Times New Roman" w:hAnsi="Times New Roman" w:eastAsiaTheme="minorEastAsia"/>
                <w:szCs w:val="20"/>
                <w:lang w:eastAsia="ko-KR"/>
              </w:rPr>
              <w:t>has any potential reliability issues with cell DTX/DRX information alignment between gNB and UE.</w:t>
            </w:r>
          </w:p>
          <w:p>
            <w:pPr>
              <w:pStyle w:val="15"/>
              <w:spacing w:before="120" w:after="0"/>
              <w:rPr>
                <w:rFonts w:ascii="Times New Roman" w:hAnsi="Times New Roman"/>
                <w:szCs w:val="20"/>
                <w:lang w:eastAsia="zh-CN"/>
              </w:rPr>
            </w:pPr>
          </w:p>
          <w:p>
            <w:pPr>
              <w:pStyle w:val="7"/>
              <w:spacing w:after="120" w:line="240" w:lineRule="auto"/>
              <w:jc w:val="both"/>
              <w:outlineLvl w:val="5"/>
              <w:rPr>
                <w:rFonts w:ascii="Arial" w:hAnsi="Arial" w:cs="Arial"/>
              </w:rPr>
            </w:pPr>
            <w:r>
              <w:rPr>
                <w:rFonts w:ascii="Arial" w:hAnsi="Arial" w:cs="Arial"/>
              </w:rPr>
              <w:t>Proposal #2-2A (no change mark)-E///</w:t>
            </w:r>
          </w:p>
          <w:p>
            <w:pPr>
              <w:pStyle w:val="15"/>
              <w:numPr>
                <w:ilvl w:val="0"/>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Study</w:t>
            </w:r>
            <w:r>
              <w:rPr>
                <w:rFonts w:ascii="Times New Roman" w:hAnsi="Times New Roman" w:eastAsiaTheme="minorEastAsia"/>
                <w:szCs w:val="20"/>
                <w:lang w:val="en-GB" w:eastAsia="ko-KR"/>
              </w:rPr>
              <w:t xml:space="preserve"> L1 signalling for </w:t>
            </w:r>
            <w:r>
              <w:rPr>
                <w:rFonts w:ascii="Times New Roman" w:hAnsi="Times New Roman" w:eastAsiaTheme="minorEastAsia"/>
                <w:szCs w:val="20"/>
                <w:lang w:eastAsia="ko-KR"/>
              </w:rPr>
              <w:t>enhancing the cell DTX/DRX functionality</w:t>
            </w:r>
            <w:r>
              <w:rPr>
                <w:rFonts w:ascii="Times New Roman" w:hAnsi="Times New Roman" w:eastAsiaTheme="minorEastAsia"/>
                <w:szCs w:val="20"/>
                <w:lang w:val="en-GB" w:eastAsia="ko-KR"/>
              </w:rPr>
              <w:t xml:space="preserve"> which will have the following characteristics:</w:t>
            </w:r>
          </w:p>
          <w:p>
            <w:pPr>
              <w:pStyle w:val="15"/>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PDCCH based signaling</w:t>
            </w:r>
          </w:p>
          <w:p>
            <w:pPr>
              <w:pStyle w:val="15"/>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whether enhancing legacy DCI or introducing new DCI</w:t>
            </w:r>
          </w:p>
          <w:p>
            <w:pPr>
              <w:pStyle w:val="15"/>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DCI content</w:t>
            </w:r>
          </w:p>
          <w:p>
            <w:pPr>
              <w:pStyle w:val="15"/>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whether L1 signaling is UE specific DCI or group common DCI</w:t>
            </w:r>
          </w:p>
          <w:p>
            <w:pPr>
              <w:pStyle w:val="15"/>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Timer or validity duration based activation/deactivation of cell DTX/DRX </w:t>
            </w:r>
            <w:r>
              <w:rPr>
                <w:rFonts w:ascii="Times New Roman" w:hAnsi="Times New Roman" w:eastAsiaTheme="minorEastAsia"/>
                <w:strike/>
                <w:color w:val="FF0000"/>
                <w:szCs w:val="20"/>
                <w:lang w:eastAsia="ko-KR"/>
              </w:rPr>
              <w:t>configuration</w:t>
            </w:r>
            <w:r>
              <w:rPr>
                <w:rFonts w:ascii="Times New Roman" w:hAnsi="Times New Roman" w:eastAsiaTheme="minorEastAsia"/>
                <w:szCs w:val="20"/>
                <w:lang w:eastAsia="ko-KR"/>
              </w:rPr>
              <w:t xml:space="preserve">. </w:t>
            </w:r>
          </w:p>
          <w:p>
            <w:pPr>
              <w:pStyle w:val="15"/>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whether to specify a reference time for activation/deactivation of cell DTX/DRX </w:t>
            </w:r>
            <w:r>
              <w:rPr>
                <w:rFonts w:ascii="Times New Roman" w:hAnsi="Times New Roman" w:eastAsiaTheme="minorEastAsia"/>
                <w:strike/>
                <w:color w:val="FF0000"/>
                <w:szCs w:val="20"/>
                <w:lang w:eastAsia="ko-KR"/>
              </w:rPr>
              <w:t>configuration</w:t>
            </w:r>
          </w:p>
          <w:p>
            <w:pPr>
              <w:pStyle w:val="15"/>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Forward compatibility if multiple Cell DTX/DRX </w:t>
            </w:r>
            <w:r>
              <w:rPr>
                <w:rFonts w:ascii="Times New Roman" w:hAnsi="Times New Roman" w:eastAsiaTheme="minorEastAsia"/>
                <w:color w:val="FF0000"/>
                <w:szCs w:val="20"/>
                <w:lang w:eastAsia="ko-KR"/>
              </w:rPr>
              <w:t xml:space="preserve">patterns </w:t>
            </w:r>
            <w:r>
              <w:rPr>
                <w:rFonts w:ascii="Times New Roman" w:hAnsi="Times New Roman" w:eastAsiaTheme="minorEastAsia"/>
                <w:strike/>
                <w:color w:val="FF0000"/>
                <w:szCs w:val="20"/>
                <w:lang w:eastAsia="ko-KR"/>
              </w:rPr>
              <w:t>configurations</w:t>
            </w:r>
            <w:r>
              <w:rPr>
                <w:rFonts w:ascii="Times New Roman" w:hAnsi="Times New Roman" w:eastAsiaTheme="minorEastAsia"/>
                <w:color w:val="FF0000"/>
                <w:szCs w:val="20"/>
                <w:lang w:eastAsia="ko-KR"/>
              </w:rPr>
              <w:t xml:space="preserve"> </w:t>
            </w:r>
            <w:r>
              <w:rPr>
                <w:rFonts w:ascii="Times New Roman" w:hAnsi="Times New Roman" w:eastAsiaTheme="minorEastAsia"/>
                <w:szCs w:val="20"/>
                <w:lang w:eastAsia="ko-KR"/>
              </w:rPr>
              <w:t>are to be supported on the future.</w:t>
            </w:r>
          </w:p>
          <w:p>
            <w:pPr>
              <w:pStyle w:val="15"/>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on detailed UE behavior upon reception </w:t>
            </w:r>
            <w:r>
              <w:rPr>
                <w:rFonts w:ascii="Times New Roman" w:hAnsi="Times New Roman" w:eastAsiaTheme="minorEastAsia"/>
                <w:strike/>
                <w:color w:val="FF0000"/>
                <w:szCs w:val="20"/>
                <w:lang w:eastAsia="ko-KR"/>
              </w:rPr>
              <w:t xml:space="preserve">of cell DTX/DRX configuration activation/deactivation </w:t>
            </w:r>
            <w:r>
              <w:rPr>
                <w:rFonts w:ascii="Times New Roman" w:hAnsi="Times New Roman" w:eastAsiaTheme="minorEastAsia"/>
                <w:szCs w:val="20"/>
                <w:lang w:eastAsia="ko-KR"/>
              </w:rPr>
              <w:t>L1 signaling at least including application delay</w:t>
            </w:r>
          </w:p>
          <w:p>
            <w:pPr>
              <w:pStyle w:val="15"/>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w:t>
            </w:r>
            <w:r>
              <w:rPr>
                <w:rFonts w:ascii="Times New Roman" w:hAnsi="Times New Roman" w:eastAsiaTheme="minorEastAsia"/>
                <w:strike/>
                <w:color w:val="FF0000"/>
                <w:szCs w:val="20"/>
                <w:lang w:eastAsia="ko-KR"/>
              </w:rPr>
              <w:t>HARQ-ACK</w:t>
            </w:r>
            <w:r>
              <w:rPr>
                <w:rFonts w:ascii="Times New Roman" w:hAnsi="Times New Roman" w:eastAsiaTheme="minorEastAsia"/>
                <w:color w:val="FF0000"/>
                <w:szCs w:val="20"/>
                <w:lang w:eastAsia="ko-KR"/>
              </w:rPr>
              <w:t xml:space="preserve"> </w:t>
            </w:r>
            <w:r>
              <w:rPr>
                <w:rFonts w:ascii="Times New Roman" w:hAnsi="Times New Roman" w:eastAsiaTheme="minorEastAsia"/>
                <w:szCs w:val="20"/>
                <w:lang w:eastAsia="ko-KR"/>
              </w:rPr>
              <w:t>feedback after UE received L1 signaling</w:t>
            </w:r>
          </w:p>
          <w:p>
            <w:pPr>
              <w:pStyle w:val="15"/>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whether the L1 signal can be monitored in non-active periods.</w:t>
            </w:r>
          </w:p>
          <w:p>
            <w:pPr>
              <w:pStyle w:val="15"/>
              <w:spacing w:before="120" w:after="0"/>
              <w:rPr>
                <w:rFonts w:ascii="Times New Roman" w:hAnsi="Times New Roman" w:eastAsia="DengXian"/>
                <w:b/>
                <w:bCs/>
                <w:szCs w:val="20"/>
                <w:u w:val="singl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E2EFD9" w:themeFill="accent6" w:themeFillTint="33"/>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Moderator</w:t>
            </w:r>
          </w:p>
        </w:tc>
        <w:tc>
          <w:tcPr>
            <w:tcW w:w="8221" w:type="dxa"/>
            <w:shd w:val="clear" w:color="auto" w:fill="E2EFD9" w:themeFill="accent6" w:themeFillTint="33"/>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Moderator has updated the proposal so that the activation and deactivation is for a ‘single configuration’. Qualcomm’s suggested text can be confusing as it can be read as for ‘single cell’ configuration.</w:t>
            </w: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As for waiting for RAN2 agreement on some issues. Moderator thinks RAN1 can make agreements from RAN1 perspective. Postponing discussions that majority of the companies seem to think is the right approach doesn’t seem very practical given that there is only 2 more meetings left for completion of RAN1 aspects.</w:t>
            </w: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I’ve also copied Proposal #2-1 with edits based on Qualcomm’s comments. However, moderator thinks if RAN1 can directly go with Proposal #2-3, then there is no need for Proposal #2-1.</w:t>
            </w: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Updated Proposal #2-2A and Proposal #2-3 based on comments.</w:t>
            </w: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However, there seems to be fundamental conflict between what Ericsson is proposing and what Qualcomm is proposing. Moderator suggest to start with what RAN2 is asking for and leave the general enhancement aspect as FFS.</w:t>
            </w: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If proposal #2-3 is left as study, moderator thinks keeping Ericsson’s generic description might be the right approach. If the proposal #2-3 is changed to “support” then I think starting off with what Qualcomm suggested is the right approach.</w:t>
            </w: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Moderator suggest to discuss further during GTW (if time permits).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DengXian"/>
                <w:szCs w:val="20"/>
                <w:lang w:eastAsia="zh-CN"/>
              </w:rPr>
            </w:pPr>
          </w:p>
        </w:tc>
        <w:tc>
          <w:tcPr>
            <w:tcW w:w="8221" w:type="dxa"/>
          </w:tcPr>
          <w:p>
            <w:pPr>
              <w:pStyle w:val="15"/>
              <w:spacing w:before="120" w:after="0"/>
              <w:rPr>
                <w:rFonts w:ascii="Times New Roman" w:hAnsi="Times New Roman" w:eastAsia="DengXian"/>
                <w:szCs w:val="20"/>
                <w:lang w:eastAsia="zh-CN"/>
              </w:rPr>
            </w:pPr>
          </w:p>
        </w:tc>
      </w:tr>
    </w:tbl>
    <w:p>
      <w:pPr>
        <w:pStyle w:val="15"/>
        <w:spacing w:after="0"/>
        <w:rPr>
          <w:rFonts w:ascii="Times New Roman" w:hAnsi="Times New Roman"/>
          <w:szCs w:val="20"/>
          <w:lang w:eastAsia="zh-CN"/>
        </w:rPr>
      </w:pPr>
    </w:p>
    <w:p>
      <w:pPr>
        <w:pStyle w:val="15"/>
        <w:spacing w:after="0"/>
        <w:rPr>
          <w:rFonts w:ascii="Times New Roman" w:hAnsi="Times New Roman" w:eastAsiaTheme="minorEastAsia"/>
          <w:szCs w:val="20"/>
          <w:lang w:eastAsia="ko-KR"/>
        </w:rPr>
      </w:pPr>
    </w:p>
    <w:p>
      <w:pPr>
        <w:pStyle w:val="5"/>
        <w:rPr>
          <w:rFonts w:eastAsia="SimSun"/>
          <w:szCs w:val="18"/>
          <w:lang w:val="en-US" w:eastAsia="zh-CN"/>
        </w:rPr>
      </w:pPr>
      <w:r>
        <w:rPr>
          <w:rFonts w:eastAsia="SimSun"/>
          <w:szCs w:val="18"/>
          <w:lang w:val="en-US" w:eastAsia="zh-CN"/>
        </w:rPr>
        <w:t>== Summary of 4</w:t>
      </w:r>
      <w:r>
        <w:rPr>
          <w:rFonts w:eastAsia="SimSun"/>
          <w:szCs w:val="18"/>
          <w:vertAlign w:val="superscript"/>
          <w:lang w:val="en-US" w:eastAsia="zh-CN"/>
        </w:rPr>
        <w:t>th</w:t>
      </w:r>
      <w:r>
        <w:rPr>
          <w:rFonts w:eastAsia="SimSun"/>
          <w:szCs w:val="18"/>
          <w:lang w:val="en-US" w:eastAsia="zh-CN"/>
        </w:rPr>
        <w:t xml:space="preserve"> Round of Discussions ==</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has updated the proposal based on comments received so far.</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For the GTW session, moderator suggests discussing Proposal #2-3A and #2-2C first. If proposal #2-3A (and potential updates of the proposal) is not agreeable, then discuss proposal #2-1A.</w:t>
      </w:r>
    </w:p>
    <w:p>
      <w:pPr>
        <w:pStyle w:val="15"/>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#2-3A</w:t>
      </w:r>
    </w:p>
    <w:p>
      <w:pPr>
        <w:pStyle w:val="15"/>
        <w:numPr>
          <w:ilvl w:val="0"/>
          <w:numId w:val="10"/>
        </w:numPr>
        <w:spacing w:after="0"/>
        <w:rPr>
          <w:rFonts w:ascii="Times New Roman" w:hAnsi="Times New Roman"/>
          <w:szCs w:val="20"/>
          <w:lang w:eastAsia="zh-CN"/>
        </w:rPr>
      </w:pPr>
      <w:r>
        <w:rPr>
          <w:rFonts w:ascii="Times New Roman" w:hAnsi="Times New Roman" w:eastAsiaTheme="minorEastAsia"/>
          <w:szCs w:val="20"/>
          <w:lang w:eastAsia="ko-KR"/>
        </w:rPr>
        <w:t xml:space="preserve">Support of L1 signaling </w:t>
      </w:r>
      <w:r>
        <w:rPr>
          <w:rFonts w:ascii="Times New Roman" w:hAnsi="Times New Roman" w:eastAsiaTheme="minorEastAsia"/>
          <w:color w:val="C00000"/>
          <w:szCs w:val="20"/>
          <w:u w:val="single"/>
          <w:lang w:eastAsia="ko-KR"/>
        </w:rPr>
        <w:t>at least</w:t>
      </w:r>
      <w:r>
        <w:rPr>
          <w:rFonts w:ascii="Times New Roman" w:hAnsi="Times New Roman" w:eastAsiaTheme="minorEastAsia"/>
          <w:szCs w:val="20"/>
          <w:lang w:eastAsia="ko-KR"/>
        </w:rPr>
        <w:t xml:space="preserve"> for activation/deactivation of </w:t>
      </w:r>
      <w:r>
        <w:rPr>
          <w:rFonts w:ascii="Times New Roman" w:hAnsi="Times New Roman" w:eastAsiaTheme="minorEastAsia"/>
          <w:color w:val="C00000"/>
          <w:szCs w:val="20"/>
          <w:u w:val="single"/>
          <w:lang w:eastAsia="ko-KR"/>
        </w:rPr>
        <w:t>a</w:t>
      </w:r>
      <w:r>
        <w:rPr>
          <w:rFonts w:ascii="Times New Roman" w:hAnsi="Times New Roman" w:eastAsiaTheme="minorEastAsia"/>
          <w:szCs w:val="20"/>
          <w:lang w:eastAsia="ko-KR"/>
        </w:rPr>
        <w:t xml:space="preserve"> cell DTX and/or DRX configuration</w:t>
      </w:r>
      <w:r>
        <w:rPr>
          <w:rFonts w:ascii="Times New Roman" w:hAnsi="Times New Roman" w:eastAsiaTheme="minorEastAsia"/>
          <w:strike/>
          <w:color w:val="C00000"/>
          <w:szCs w:val="20"/>
          <w:lang w:eastAsia="ko-KR"/>
        </w:rPr>
        <w:t>s</w:t>
      </w:r>
      <w:r>
        <w:rPr>
          <w:rFonts w:ascii="Times New Roman" w:hAnsi="Times New Roman" w:eastAsiaTheme="minorEastAsia"/>
          <w:szCs w:val="20"/>
          <w:lang w:eastAsia="ko-KR"/>
        </w:rPr>
        <w:t xml:space="preserve"> </w:t>
      </w:r>
      <w:r>
        <w:rPr>
          <w:rFonts w:ascii="Times New Roman" w:hAnsi="Times New Roman" w:eastAsiaTheme="minorEastAsia"/>
          <w:color w:val="C00000"/>
          <w:szCs w:val="20"/>
          <w:u w:val="single"/>
          <w:lang w:eastAsia="ko-KR"/>
        </w:rPr>
        <w:t xml:space="preserve">is </w:t>
      </w:r>
      <w:r>
        <w:rPr>
          <w:rFonts w:ascii="Times New Roman" w:hAnsi="Times New Roman" w:eastAsiaTheme="minorEastAsia"/>
          <w:strike/>
          <w:color w:val="C00000"/>
          <w:szCs w:val="20"/>
          <w:lang w:eastAsia="ko-KR"/>
        </w:rPr>
        <w:t>are</w:t>
      </w:r>
      <w:r>
        <w:rPr>
          <w:rFonts w:ascii="Times New Roman" w:hAnsi="Times New Roman" w:eastAsiaTheme="minorEastAsia"/>
          <w:szCs w:val="20"/>
          <w:lang w:eastAsia="ko-KR"/>
        </w:rPr>
        <w:t xml:space="preserve"> feasible (</w:t>
      </w:r>
      <w:r>
        <w:rPr>
          <w:rFonts w:ascii="Times New Roman" w:hAnsi="Times New Roman" w:eastAsiaTheme="minorEastAsia"/>
          <w:color w:val="C00000"/>
          <w:szCs w:val="20"/>
          <w:u w:val="single"/>
          <w:lang w:eastAsia="ko-KR"/>
        </w:rPr>
        <w:t>e.g.,</w:t>
      </w:r>
      <w:r>
        <w:rPr>
          <w:rFonts w:ascii="Times New Roman" w:hAnsi="Times New Roman" w:eastAsiaTheme="minorEastAsia"/>
          <w:szCs w:val="20"/>
          <w:lang w:eastAsia="ko-KR"/>
        </w:rPr>
        <w:t xml:space="preserve"> in terms of enabling the signaling/feature) from RAN1 perspective.</w:t>
      </w:r>
    </w:p>
    <w:p>
      <w:pPr>
        <w:pStyle w:val="15"/>
        <w:numPr>
          <w:ilvl w:val="1"/>
          <w:numId w:val="10"/>
        </w:numPr>
        <w:spacing w:after="0"/>
        <w:rPr>
          <w:rFonts w:ascii="Times New Roman" w:hAnsi="Times New Roman"/>
          <w:szCs w:val="20"/>
          <w:lang w:eastAsia="zh-CN"/>
        </w:rPr>
      </w:pPr>
      <w:r>
        <w:rPr>
          <w:rFonts w:ascii="Times New Roman" w:hAnsi="Times New Roman" w:eastAsiaTheme="minorEastAsia"/>
          <w:szCs w:val="20"/>
          <w:lang w:eastAsia="ko-KR"/>
        </w:rPr>
        <w:t xml:space="preserve">FFS whether L1 signal based activation/deactivation has any potential reliability issues </w:t>
      </w:r>
      <w:r>
        <w:rPr>
          <w:rFonts w:ascii="Times New Roman" w:hAnsi="Times New Roman" w:eastAsiaTheme="minorEastAsia"/>
          <w:strike/>
          <w:color w:val="C00000"/>
          <w:szCs w:val="20"/>
          <w:lang w:eastAsia="ko-KR"/>
        </w:rPr>
        <w:t>with cell DTX/DRX information alignment between gNB and UE</w:t>
      </w:r>
      <w:r>
        <w:rPr>
          <w:rFonts w:ascii="Times New Roman" w:hAnsi="Times New Roman" w:eastAsiaTheme="minorEastAsia"/>
          <w:szCs w:val="20"/>
          <w:lang w:eastAsia="ko-KR"/>
        </w:rPr>
        <w:t>.</w:t>
      </w:r>
    </w:p>
    <w:p>
      <w:pPr>
        <w:pStyle w:val="15"/>
        <w:numPr>
          <w:ilvl w:val="1"/>
          <w:numId w:val="10"/>
        </w:numPr>
        <w:spacing w:after="0"/>
        <w:rPr>
          <w:rFonts w:ascii="Times New Roman" w:hAnsi="Times New Roman"/>
          <w:color w:val="C00000"/>
          <w:szCs w:val="20"/>
          <w:u w:val="single"/>
          <w:lang w:eastAsia="zh-CN"/>
        </w:rPr>
      </w:pPr>
      <w:r>
        <w:rPr>
          <w:rFonts w:ascii="Times New Roman" w:hAnsi="Times New Roman" w:eastAsiaTheme="minorEastAsia"/>
          <w:color w:val="C00000"/>
          <w:szCs w:val="20"/>
          <w:u w:val="single"/>
          <w:lang w:eastAsia="ko-KR"/>
        </w:rPr>
        <w:t>FFS inclusion of other potential enhancements for NES</w:t>
      </w: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#2-2C</w:t>
      </w:r>
    </w:p>
    <w:p>
      <w:pPr>
        <w:pStyle w:val="15"/>
        <w:numPr>
          <w:ilvl w:val="0"/>
          <w:numId w:val="10"/>
        </w:numPr>
        <w:spacing w:after="0"/>
        <w:rPr>
          <w:rFonts w:ascii="Times New Roman" w:hAnsi="Times New Roman" w:eastAsiaTheme="minorEastAsia"/>
          <w:szCs w:val="20"/>
          <w:lang w:eastAsia="ko-KR"/>
        </w:rPr>
      </w:pPr>
      <w:r>
        <w:rPr>
          <w:rFonts w:ascii="Times New Roman" w:hAnsi="Times New Roman" w:eastAsiaTheme="minorEastAsia"/>
          <w:color w:val="C00000"/>
          <w:szCs w:val="20"/>
          <w:lang w:eastAsia="ko-KR"/>
        </w:rPr>
        <w:t>[</w:t>
      </w:r>
      <w:r>
        <w:rPr>
          <w:rFonts w:ascii="Times New Roman" w:hAnsi="Times New Roman" w:eastAsiaTheme="minorEastAsia"/>
          <w:szCs w:val="20"/>
          <w:lang w:eastAsia="ko-KR"/>
        </w:rPr>
        <w:t>Study</w:t>
      </w:r>
      <w:r>
        <w:rPr>
          <w:rFonts w:ascii="Times New Roman" w:hAnsi="Times New Roman" w:eastAsiaTheme="minorEastAsia"/>
          <w:color w:val="C00000"/>
          <w:szCs w:val="20"/>
          <w:lang w:eastAsia="ko-KR"/>
        </w:rPr>
        <w:t>]</w:t>
      </w:r>
      <w:r>
        <w:rPr>
          <w:rFonts w:ascii="Times New Roman" w:hAnsi="Times New Roman" w:eastAsiaTheme="minorEastAsia"/>
          <w:szCs w:val="20"/>
          <w:lang w:val="en-GB" w:eastAsia="ko-KR"/>
        </w:rPr>
        <w:t xml:space="preserve"> L1 signalling for </w:t>
      </w:r>
      <w:r>
        <w:rPr>
          <w:rFonts w:ascii="Times New Roman" w:hAnsi="Times New Roman" w:eastAsiaTheme="minorEastAsia"/>
          <w:szCs w:val="20"/>
          <w:lang w:eastAsia="ko-KR"/>
        </w:rPr>
        <w:t>enhancing the cell DTX/DRX functionality</w:t>
      </w:r>
      <w:r>
        <w:rPr>
          <w:rFonts w:ascii="Times New Roman" w:hAnsi="Times New Roman" w:eastAsiaTheme="minorEastAsia"/>
          <w:szCs w:val="20"/>
          <w:lang w:val="en-GB" w:eastAsia="ko-KR"/>
        </w:rPr>
        <w:t xml:space="preserve"> which will have the following characteristics:</w:t>
      </w:r>
    </w:p>
    <w:p>
      <w:pPr>
        <w:pStyle w:val="15"/>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PDCCH based signaling</w:t>
      </w:r>
    </w:p>
    <w:p>
      <w:pPr>
        <w:pStyle w:val="15"/>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whether enhancing legacy DCI or introducing new DCI</w:t>
      </w:r>
    </w:p>
    <w:p>
      <w:pPr>
        <w:pStyle w:val="15"/>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DCI content</w:t>
      </w:r>
    </w:p>
    <w:p>
      <w:pPr>
        <w:pStyle w:val="15"/>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whether L1 signaling is UE specific DCI or group common DCI</w:t>
      </w:r>
    </w:p>
    <w:p>
      <w:pPr>
        <w:pStyle w:val="15"/>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Timer or validity duration based activation/deactivation of cell DTX/DRX </w:t>
      </w:r>
      <w:r>
        <w:rPr>
          <w:rFonts w:ascii="Times New Roman" w:hAnsi="Times New Roman" w:eastAsiaTheme="minorEastAsia"/>
          <w:strike/>
          <w:color w:val="C00000"/>
          <w:szCs w:val="20"/>
          <w:lang w:eastAsia="ko-KR"/>
        </w:rPr>
        <w:t>configuration</w:t>
      </w:r>
      <w:r>
        <w:rPr>
          <w:rFonts w:ascii="Times New Roman" w:hAnsi="Times New Roman" w:eastAsiaTheme="minorEastAsia"/>
          <w:szCs w:val="20"/>
          <w:lang w:eastAsia="ko-KR"/>
        </w:rPr>
        <w:t xml:space="preserve">. </w:t>
      </w:r>
    </w:p>
    <w:p>
      <w:pPr>
        <w:pStyle w:val="15"/>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whether to specify a reference time for activation/deactivation of cell DTX/DRX </w:t>
      </w:r>
      <w:r>
        <w:rPr>
          <w:rFonts w:ascii="Times New Roman" w:hAnsi="Times New Roman" w:eastAsiaTheme="minorEastAsia"/>
          <w:strike/>
          <w:color w:val="C00000"/>
          <w:szCs w:val="20"/>
          <w:lang w:eastAsia="ko-KR"/>
        </w:rPr>
        <w:t>configuration</w:t>
      </w:r>
    </w:p>
    <w:p>
      <w:pPr>
        <w:pStyle w:val="15"/>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Forward compatibility if multiple Cell DTX/DRX </w:t>
      </w:r>
      <w:r>
        <w:rPr>
          <w:rFonts w:ascii="Times New Roman" w:hAnsi="Times New Roman" w:eastAsiaTheme="minorEastAsia"/>
          <w:color w:val="C00000"/>
          <w:szCs w:val="20"/>
          <w:u w:val="single"/>
          <w:lang w:eastAsia="ko-KR"/>
        </w:rPr>
        <w:t>patterns</w:t>
      </w:r>
      <w:r>
        <w:rPr>
          <w:rFonts w:ascii="Times New Roman" w:hAnsi="Times New Roman" w:eastAsiaTheme="minorEastAsia"/>
          <w:szCs w:val="20"/>
          <w:lang w:eastAsia="ko-KR"/>
        </w:rPr>
        <w:t xml:space="preserve"> </w:t>
      </w:r>
      <w:r>
        <w:rPr>
          <w:rFonts w:ascii="Times New Roman" w:hAnsi="Times New Roman" w:eastAsiaTheme="minorEastAsia"/>
          <w:strike/>
          <w:color w:val="C00000"/>
          <w:szCs w:val="20"/>
          <w:lang w:eastAsia="ko-KR"/>
        </w:rPr>
        <w:t>configurations</w:t>
      </w:r>
      <w:r>
        <w:rPr>
          <w:rFonts w:ascii="Times New Roman" w:hAnsi="Times New Roman" w:eastAsiaTheme="minorEastAsia"/>
          <w:szCs w:val="20"/>
          <w:lang w:eastAsia="ko-KR"/>
        </w:rPr>
        <w:t xml:space="preserve"> are to be supported on the future.</w:t>
      </w:r>
    </w:p>
    <w:p>
      <w:pPr>
        <w:pStyle w:val="15"/>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on detailed UE behavior upon reception of </w:t>
      </w:r>
      <w:r>
        <w:rPr>
          <w:rFonts w:ascii="Times New Roman" w:hAnsi="Times New Roman" w:eastAsiaTheme="minorEastAsia"/>
          <w:strike/>
          <w:color w:val="C00000"/>
          <w:szCs w:val="20"/>
          <w:lang w:eastAsia="ko-KR"/>
        </w:rPr>
        <w:t>cell DTX/DRX configuration activation/deactivation</w:t>
      </w:r>
      <w:r>
        <w:rPr>
          <w:rFonts w:ascii="Times New Roman" w:hAnsi="Times New Roman" w:eastAsiaTheme="minorEastAsia"/>
          <w:color w:val="C00000"/>
          <w:szCs w:val="20"/>
          <w:lang w:eastAsia="ko-KR"/>
        </w:rPr>
        <w:t xml:space="preserve"> </w:t>
      </w:r>
      <w:r>
        <w:rPr>
          <w:rFonts w:ascii="Times New Roman" w:hAnsi="Times New Roman" w:eastAsiaTheme="minorEastAsia"/>
          <w:szCs w:val="20"/>
          <w:lang w:eastAsia="ko-KR"/>
        </w:rPr>
        <w:t xml:space="preserve">L1 signaling at least including application </w:t>
      </w:r>
      <w:r>
        <w:rPr>
          <w:rFonts w:ascii="Times New Roman" w:hAnsi="Times New Roman" w:eastAsiaTheme="minorEastAsia"/>
          <w:strike/>
          <w:color w:val="C00000"/>
          <w:szCs w:val="20"/>
          <w:lang w:eastAsia="ko-KR"/>
        </w:rPr>
        <w:t>delay</w:t>
      </w:r>
      <w:r>
        <w:rPr>
          <w:rFonts w:ascii="Times New Roman" w:hAnsi="Times New Roman" w:eastAsiaTheme="minorEastAsia"/>
          <w:color w:val="C00000"/>
          <w:szCs w:val="20"/>
          <w:lang w:eastAsia="ko-KR"/>
        </w:rPr>
        <w:t xml:space="preserve"> </w:t>
      </w:r>
      <w:r>
        <w:rPr>
          <w:rFonts w:ascii="Times New Roman" w:hAnsi="Times New Roman" w:eastAsiaTheme="minorEastAsia"/>
          <w:color w:val="C00000"/>
          <w:szCs w:val="20"/>
          <w:u w:val="single"/>
          <w:lang w:eastAsia="ko-KR"/>
        </w:rPr>
        <w:t>timeline</w:t>
      </w:r>
    </w:p>
    <w:p>
      <w:pPr>
        <w:pStyle w:val="15"/>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w:t>
      </w:r>
      <w:r>
        <w:rPr>
          <w:rFonts w:ascii="Times New Roman" w:hAnsi="Times New Roman" w:eastAsiaTheme="minorEastAsia"/>
          <w:strike/>
          <w:color w:val="C00000"/>
          <w:szCs w:val="20"/>
          <w:lang w:eastAsia="ko-KR"/>
        </w:rPr>
        <w:t>HARQ-ACK feedback after UE received</w:t>
      </w:r>
      <w:r>
        <w:rPr>
          <w:rFonts w:ascii="Times New Roman" w:hAnsi="Times New Roman" w:eastAsiaTheme="minorEastAsia"/>
          <w:color w:val="C00000"/>
          <w:szCs w:val="20"/>
          <w:lang w:eastAsia="ko-KR"/>
        </w:rPr>
        <w:t xml:space="preserve"> </w:t>
      </w:r>
      <w:r>
        <w:rPr>
          <w:rFonts w:hint="eastAsia" w:ascii="Times New Roman" w:hAnsi="Times New Roman"/>
          <w:color w:val="C00000"/>
          <w:szCs w:val="20"/>
          <w:u w:val="single"/>
          <w:lang w:eastAsia="zh-CN"/>
        </w:rPr>
        <w:t>how to</w:t>
      </w:r>
      <w:r>
        <w:rPr>
          <w:rFonts w:ascii="Times New Roman" w:hAnsi="Times New Roman" w:eastAsiaTheme="minorEastAsia"/>
          <w:color w:val="C00000"/>
          <w:szCs w:val="20"/>
          <w:u w:val="single"/>
          <w:lang w:eastAsia="ko-KR"/>
        </w:rPr>
        <w:t xml:space="preserve"> </w:t>
      </w:r>
      <w:r>
        <w:rPr>
          <w:rFonts w:hint="eastAsia" w:ascii="Times New Roman" w:hAnsi="Times New Roman"/>
          <w:color w:val="C00000"/>
          <w:szCs w:val="20"/>
          <w:u w:val="single"/>
          <w:lang w:eastAsia="zh-CN"/>
        </w:rPr>
        <w:t>guarantee reliability of the</w:t>
      </w:r>
      <w:r>
        <w:rPr>
          <w:rFonts w:hint="eastAsia" w:ascii="Times New Roman" w:hAnsi="Times New Roman"/>
          <w:color w:val="C00000"/>
          <w:szCs w:val="20"/>
          <w:lang w:eastAsia="zh-CN"/>
        </w:rPr>
        <w:t xml:space="preserve"> </w:t>
      </w:r>
      <w:r>
        <w:rPr>
          <w:rFonts w:ascii="Times New Roman" w:hAnsi="Times New Roman" w:eastAsiaTheme="minorEastAsia"/>
          <w:szCs w:val="20"/>
          <w:lang w:eastAsia="ko-KR"/>
        </w:rPr>
        <w:t>L1 signaling</w:t>
      </w:r>
    </w:p>
    <w:p>
      <w:pPr>
        <w:pStyle w:val="15"/>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whether the L1 signal can be monitored in non-active periods.</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#2-1A</w:t>
      </w:r>
    </w:p>
    <w:p>
      <w:pPr>
        <w:pStyle w:val="15"/>
        <w:numPr>
          <w:ilvl w:val="0"/>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RAN1 further study feasibility and reliability of using L1 signaling for </w:t>
      </w:r>
      <w:r>
        <w:rPr>
          <w:rFonts w:ascii="Times New Roman" w:hAnsi="Times New Roman" w:eastAsiaTheme="minorEastAsia"/>
          <w:strike/>
          <w:color w:val="C00000"/>
          <w:szCs w:val="20"/>
          <w:lang w:eastAsia="ko-KR"/>
        </w:rPr>
        <w:t>enabling and disabling</w:t>
      </w:r>
      <w:r>
        <w:rPr>
          <w:rFonts w:ascii="Times New Roman" w:hAnsi="Times New Roman" w:eastAsiaTheme="minorEastAsia"/>
          <w:szCs w:val="20"/>
          <w:lang w:eastAsia="ko-KR"/>
        </w:rPr>
        <w:t xml:space="preserve"> </w:t>
      </w:r>
      <w:r>
        <w:rPr>
          <w:rFonts w:ascii="Times New Roman" w:hAnsi="Times New Roman" w:eastAsiaTheme="minorEastAsia"/>
          <w:color w:val="C00000"/>
          <w:szCs w:val="20"/>
          <w:u w:val="single"/>
          <w:lang w:eastAsia="ko-KR"/>
        </w:rPr>
        <w:t>activating and deactivation a</w:t>
      </w:r>
      <w:r>
        <w:rPr>
          <w:rFonts w:ascii="Times New Roman" w:hAnsi="Times New Roman" w:eastAsiaTheme="minorEastAsia"/>
          <w:szCs w:val="20"/>
          <w:lang w:eastAsia="ko-KR"/>
        </w:rPr>
        <w:t xml:space="preserve"> cell DTX and cell DRX configuration</w:t>
      </w:r>
      <w:r>
        <w:rPr>
          <w:rFonts w:ascii="Times New Roman" w:hAnsi="Times New Roman" w:eastAsiaTheme="minorEastAsia"/>
          <w:strike/>
          <w:color w:val="C00000"/>
          <w:szCs w:val="20"/>
          <w:lang w:eastAsia="ko-KR"/>
        </w:rPr>
        <w:t>s</w:t>
      </w:r>
      <w:r>
        <w:rPr>
          <w:rFonts w:ascii="Times New Roman" w:hAnsi="Times New Roman" w:eastAsiaTheme="minorEastAsia"/>
          <w:szCs w:val="20"/>
          <w:lang w:eastAsia="ko-KR"/>
        </w:rPr>
        <w:t>.</w:t>
      </w:r>
    </w:p>
    <w:p>
      <w:pPr>
        <w:pStyle w:val="15"/>
        <w:spacing w:after="0"/>
        <w:rPr>
          <w:rFonts w:ascii="Times New Roman" w:hAnsi="Times New Roman"/>
          <w:szCs w:val="20"/>
          <w:lang w:eastAsia="zh-CN"/>
        </w:rPr>
      </w:pPr>
    </w:p>
    <w:p>
      <w:pPr>
        <w:pStyle w:val="15"/>
        <w:spacing w:after="0"/>
        <w:rPr>
          <w:rFonts w:ascii="Times New Roman" w:hAnsi="Times New Roman" w:eastAsiaTheme="minorEastAsia"/>
          <w:szCs w:val="20"/>
          <w:lang w:eastAsia="ko-KR"/>
        </w:rPr>
      </w:pPr>
    </w:p>
    <w:p>
      <w:pPr>
        <w:pStyle w:val="5"/>
        <w:rPr>
          <w:rFonts w:eastAsia="SimSun"/>
          <w:szCs w:val="18"/>
          <w:lang w:val="en-US" w:eastAsia="zh-CN"/>
        </w:rPr>
      </w:pPr>
      <w:r>
        <w:rPr>
          <w:rFonts w:eastAsia="SimSun"/>
          <w:szCs w:val="18"/>
          <w:lang w:val="en-US" w:eastAsia="zh-CN"/>
        </w:rPr>
        <w:t>== Conclusion from GTW session ==</w:t>
      </w:r>
    </w:p>
    <w:p>
      <w:r>
        <w:t>Revision of Proposal #2-2C was agreed. Proposal #2-3A and #2-1A were debated during the GTW session, and no conclusion was made.</w:t>
      </w:r>
    </w:p>
    <w:p>
      <w:pPr>
        <w:rPr>
          <w:rFonts w:cs="Times"/>
          <w:b/>
          <w:bCs/>
          <w:highlight w:val="green"/>
          <w:lang w:eastAsia="zh-CN"/>
        </w:rPr>
      </w:pPr>
      <w:r>
        <w:rPr>
          <w:rFonts w:cs="Times"/>
          <w:b/>
          <w:bCs/>
          <w:highlight w:val="green"/>
          <w:lang w:eastAsia="zh-CN"/>
        </w:rPr>
        <w:t>Agreement</w:t>
      </w:r>
    </w:p>
    <w:p>
      <w:pPr>
        <w:pStyle w:val="15"/>
        <w:numPr>
          <w:ilvl w:val="0"/>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Study L1 signalling for enhancing cell DTX/DRX including activation/deactivation for a single configuration which will have the following characteristics:</w:t>
      </w:r>
    </w:p>
    <w:p>
      <w:pPr>
        <w:pStyle w:val="15"/>
        <w:numPr>
          <w:ilvl w:val="1"/>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PDCCH based signaling</w:t>
      </w:r>
    </w:p>
    <w:p>
      <w:pPr>
        <w:pStyle w:val="15"/>
        <w:numPr>
          <w:ilvl w:val="2"/>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FFS: Whether enhancing legacy DCI or introducing new DCI</w:t>
      </w:r>
    </w:p>
    <w:p>
      <w:pPr>
        <w:pStyle w:val="15"/>
        <w:numPr>
          <w:ilvl w:val="2"/>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FFS: DCI content</w:t>
      </w:r>
    </w:p>
    <w:p>
      <w:pPr>
        <w:pStyle w:val="15"/>
        <w:numPr>
          <w:ilvl w:val="2"/>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FFS: Whether L1 signaling is UE specific DCI or group common DCI</w:t>
      </w:r>
    </w:p>
    <w:p>
      <w:pPr>
        <w:pStyle w:val="15"/>
        <w:numPr>
          <w:ilvl w:val="2"/>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FFS: Timer or validity duration based activation/deactivation of cell DTX/DRX</w:t>
      </w:r>
    </w:p>
    <w:p>
      <w:pPr>
        <w:pStyle w:val="15"/>
        <w:numPr>
          <w:ilvl w:val="2"/>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 xml:space="preserve">FFS: whether to specify a reference time for activation/deactivation of cell DTX/DRX </w:t>
      </w:r>
    </w:p>
    <w:p>
      <w:pPr>
        <w:pStyle w:val="15"/>
        <w:numPr>
          <w:ilvl w:val="2"/>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FFS: If multiple Cell DTX/DRX patterns are to be supported</w:t>
      </w:r>
    </w:p>
    <w:p>
      <w:pPr>
        <w:pStyle w:val="15"/>
        <w:numPr>
          <w:ilvl w:val="1"/>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FFS on detailed UE behavior upon reception of L1 signaling at least including application delay</w:t>
      </w:r>
    </w:p>
    <w:p>
      <w:pPr>
        <w:pStyle w:val="15"/>
        <w:numPr>
          <w:ilvl w:val="1"/>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 xml:space="preserve">FFS </w:t>
      </w:r>
      <w:r>
        <w:rPr>
          <w:rFonts w:hint="eastAsia" w:ascii="Times New Roman" w:hAnsi="Times New Roman"/>
          <w:szCs w:val="20"/>
          <w:lang w:eastAsia="zh-CN"/>
        </w:rPr>
        <w:t>how to</w:t>
      </w:r>
      <w:r>
        <w:rPr>
          <w:rFonts w:ascii="Times New Roman" w:hAnsi="Times New Roman" w:eastAsia="Malgun Gothic"/>
          <w:szCs w:val="20"/>
          <w:lang w:eastAsia="ko-KR"/>
        </w:rPr>
        <w:t xml:space="preserve"> </w:t>
      </w:r>
      <w:r>
        <w:rPr>
          <w:rFonts w:hint="eastAsia" w:ascii="Times New Roman" w:hAnsi="Times New Roman"/>
          <w:szCs w:val="20"/>
          <w:lang w:eastAsia="zh-CN"/>
        </w:rPr>
        <w:t xml:space="preserve">guarantee reliability of the </w:t>
      </w:r>
      <w:r>
        <w:rPr>
          <w:rFonts w:ascii="Times New Roman" w:hAnsi="Times New Roman" w:eastAsia="Malgun Gothic"/>
          <w:szCs w:val="20"/>
          <w:lang w:eastAsia="ko-KR"/>
        </w:rPr>
        <w:t>L1 signaling</w:t>
      </w:r>
    </w:p>
    <w:p>
      <w:pPr>
        <w:pStyle w:val="15"/>
        <w:numPr>
          <w:ilvl w:val="1"/>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FFS whether the L1 signal can be monitored in non-active periods.</w:t>
      </w:r>
    </w:p>
    <w:p>
      <w:pPr>
        <w:pStyle w:val="15"/>
        <w:spacing w:after="0"/>
        <w:rPr>
          <w:rFonts w:ascii="Times New Roman" w:hAnsi="Times New Roman" w:eastAsiaTheme="minorEastAsia"/>
          <w:szCs w:val="20"/>
          <w:lang w:eastAsia="ko-KR"/>
        </w:rPr>
      </w:pPr>
    </w:p>
    <w:p>
      <w:pPr>
        <w:pStyle w:val="5"/>
        <w:rPr>
          <w:rFonts w:eastAsia="SimSun"/>
          <w:szCs w:val="18"/>
          <w:lang w:val="en-US" w:eastAsia="zh-CN"/>
        </w:rPr>
      </w:pPr>
      <w:r>
        <w:rPr>
          <w:rFonts w:eastAsia="SimSun"/>
          <w:szCs w:val="18"/>
          <w:lang w:val="en-US" w:eastAsia="zh-CN"/>
        </w:rPr>
        <w:t>[CLOSED-5</w:t>
      </w:r>
      <w:r>
        <w:rPr>
          <w:rFonts w:eastAsia="SimSun"/>
          <w:szCs w:val="18"/>
          <w:vertAlign w:val="superscript"/>
          <w:lang w:val="en-US" w:eastAsia="zh-CN"/>
        </w:rPr>
        <w:t>th</w:t>
      </w:r>
      <w:r>
        <w:rPr>
          <w:rFonts w:eastAsia="SimSun"/>
          <w:szCs w:val="18"/>
          <w:lang w:val="en-US" w:eastAsia="zh-CN"/>
        </w:rPr>
        <w:t xml:space="preserve"> Round of Discussions]</w:t>
      </w:r>
    </w:p>
    <w:p>
      <w:pPr>
        <w:pStyle w:val="15"/>
        <w:spacing w:after="0"/>
        <w:rPr>
          <w:rFonts w:ascii="Times New Roman" w:hAnsi="Times New Roman"/>
          <w:szCs w:val="20"/>
          <w:lang w:eastAsia="zh-CN"/>
        </w:rPr>
      </w:pPr>
      <w:r>
        <w:rPr>
          <w:rFonts w:ascii="Times New Roman" w:hAnsi="Times New Roman"/>
          <w:szCs w:val="20"/>
          <w:lang w:eastAsia="zh-CN"/>
        </w:rPr>
        <w:t>Moderator suggests continuing further discussion on the following proposals.</w:t>
      </w:r>
    </w:p>
    <w:p>
      <w:pPr>
        <w:pStyle w:val="15"/>
        <w:spacing w:after="0"/>
        <w:rPr>
          <w:rFonts w:ascii="Times New Roman" w:hAnsi="Times New Roman"/>
          <w:szCs w:val="20"/>
          <w:lang w:eastAsia="zh-CN"/>
        </w:rPr>
      </w:pPr>
    </w:p>
    <w:p>
      <w:pPr>
        <w:rPr>
          <w:rFonts w:ascii="Arial" w:hAnsi="Arial" w:cs="Arial"/>
          <w:sz w:val="22"/>
          <w:szCs w:val="22"/>
        </w:rPr>
      </w:pPr>
      <w:r>
        <w:rPr>
          <w:rFonts w:ascii="Arial" w:hAnsi="Arial" w:cs="Arial"/>
          <w:sz w:val="22"/>
          <w:szCs w:val="22"/>
        </w:rPr>
        <w:t>Proposal #2-3D</w:t>
      </w:r>
    </w:p>
    <w:p>
      <w:pPr>
        <w:pStyle w:val="15"/>
        <w:numPr>
          <w:ilvl w:val="0"/>
          <w:numId w:val="10"/>
        </w:numPr>
        <w:spacing w:after="0"/>
        <w:rPr>
          <w:rFonts w:ascii="Times New Roman" w:hAnsi="Times New Roman"/>
          <w:szCs w:val="20"/>
          <w:lang w:eastAsia="zh-CN"/>
        </w:rPr>
      </w:pPr>
      <w:r>
        <w:rPr>
          <w:rFonts w:ascii="Times New Roman" w:hAnsi="Times New Roman" w:eastAsia="Malgun Gothic"/>
          <w:szCs w:val="20"/>
          <w:lang w:eastAsia="ko-KR"/>
        </w:rPr>
        <w:t>Support of L1 signaling at least for activation/deactivation of a cell DTX and/or DRX configuration is feasible (e.g., in terms of enabling/disenabling the feature) from RAN1 perspective.</w:t>
      </w:r>
    </w:p>
    <w:p>
      <w:pPr>
        <w:pStyle w:val="15"/>
        <w:spacing w:after="0"/>
        <w:rPr>
          <w:rFonts w:ascii="Times New Roman" w:hAnsi="Times New Roman" w:eastAsia="Malgun Gothic"/>
          <w:szCs w:val="20"/>
          <w:lang w:eastAsia="ko-KR"/>
        </w:rPr>
      </w:pPr>
    </w:p>
    <w:p>
      <w:pPr>
        <w:pStyle w:val="7"/>
        <w:spacing w:after="120" w:line="240" w:lineRule="auto"/>
        <w:rPr>
          <w:rFonts w:ascii="Arial" w:hAnsi="Arial" w:cs="Arial"/>
        </w:rPr>
      </w:pPr>
      <w:r>
        <w:rPr>
          <w:rFonts w:ascii="Arial" w:hAnsi="Arial" w:cs="Arial"/>
        </w:rPr>
        <w:t>Proposal #2-1B</w:t>
      </w:r>
    </w:p>
    <w:p>
      <w:pPr>
        <w:pStyle w:val="15"/>
        <w:numPr>
          <w:ilvl w:val="0"/>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RAN1 further study feasibility and reliability of using L1 signaling for enhancement of cell DTX and cell DRX functionality.</w:t>
      </w: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r>
        <w:rPr>
          <w:rFonts w:ascii="Times New Roman" w:hAnsi="Times New Roman"/>
          <w:szCs w:val="20"/>
          <w:lang w:eastAsia="zh-CN"/>
        </w:rPr>
        <w:t>Moderator would like to focus the discussion on proposal #2-3D. Let’s try to keep the proposal simple, and also try to make further progress. All companies already should be aware of what RAN2 has agreed, and simply waiting for formal LS to be sent doesn’t seem to be good use of time that RAN1 doesn’t have a lot of.</w:t>
      </w:r>
    </w:p>
    <w:p>
      <w:pPr>
        <w:pStyle w:val="15"/>
        <w:spacing w:after="0"/>
        <w:rPr>
          <w:rFonts w:ascii="Times New Roman" w:hAnsi="Times New Roman"/>
          <w:szCs w:val="20"/>
          <w:lang w:eastAsia="zh-CN"/>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D8D8D8" w:themeFill="background1" w:themeFillShade="D9"/>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221" w:type="dxa"/>
            <w:shd w:val="clear" w:color="auto" w:fill="D8D8D8" w:themeFill="background1" w:themeFillShade="D9"/>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v</w:t>
            </w:r>
            <w:r>
              <w:rPr>
                <w:rFonts w:ascii="Times New Roman" w:hAnsi="Times New Roman" w:eastAsia="DengXian"/>
                <w:szCs w:val="20"/>
                <w:lang w:eastAsia="zh-CN"/>
              </w:rPr>
              <w:t>ivo</w:t>
            </w:r>
          </w:p>
        </w:tc>
        <w:tc>
          <w:tcPr>
            <w:tcW w:w="8221"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W</w:t>
            </w:r>
            <w:r>
              <w:rPr>
                <w:rFonts w:ascii="Times New Roman" w:hAnsi="Times New Roman" w:eastAsia="DengXian"/>
                <w:szCs w:val="20"/>
                <w:lang w:eastAsia="zh-CN"/>
              </w:rPr>
              <w:t>e don’t support Proposal #2-3D at this stage. The right step to conclude the feasibility should be:</w:t>
            </w:r>
          </w:p>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S</w:t>
            </w:r>
            <w:r>
              <w:rPr>
                <w:rFonts w:ascii="Times New Roman" w:hAnsi="Times New Roman" w:eastAsia="DengXian"/>
                <w:szCs w:val="20"/>
                <w:lang w:eastAsia="zh-CN"/>
              </w:rPr>
              <w:t>tep 1: Check RAN2 LS to see the main motivation to introduce L1 signaling for cell DTX and/or DRX activation/deactivation</w:t>
            </w:r>
          </w:p>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S</w:t>
            </w:r>
            <w:r>
              <w:rPr>
                <w:rFonts w:ascii="Times New Roman" w:hAnsi="Times New Roman" w:eastAsia="DengXian"/>
                <w:szCs w:val="20"/>
                <w:lang w:eastAsia="zh-CN"/>
              </w:rPr>
              <w:t>tep 2: Determination of L1 signaling design at least the signaling type to serve the above motivation</w:t>
            </w:r>
          </w:p>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S</w:t>
            </w:r>
            <w:r>
              <w:rPr>
                <w:rFonts w:ascii="Times New Roman" w:hAnsi="Times New Roman" w:eastAsia="DengXian"/>
                <w:szCs w:val="20"/>
                <w:lang w:eastAsia="zh-CN"/>
              </w:rPr>
              <w:t>tep 3: Check whether reliability issue exists for the determined L1 signaling and how to deal with it</w:t>
            </w:r>
          </w:p>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S</w:t>
            </w:r>
            <w:r>
              <w:rPr>
                <w:rFonts w:ascii="Times New Roman" w:hAnsi="Times New Roman" w:eastAsia="DengXian"/>
                <w:szCs w:val="20"/>
                <w:lang w:eastAsia="zh-CN"/>
              </w:rPr>
              <w:t>tep 4: Conclude whether it is feasible or not considering the study of reliability in Step 3 and potential benefits</w:t>
            </w: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Therefore, it is too early to agree proposal #2-3D.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DengXian"/>
                <w:szCs w:val="20"/>
                <w:lang w:eastAsia="zh-CN"/>
              </w:rPr>
            </w:pPr>
            <w:r>
              <w:rPr>
                <w:rFonts w:hint="eastAsia" w:ascii="Times New Roman" w:hAnsi="Times New Roman" w:eastAsiaTheme="minorEastAsia"/>
                <w:szCs w:val="20"/>
                <w:lang w:eastAsia="ko-KR"/>
              </w:rPr>
              <w:t>LG Electronics</w:t>
            </w:r>
          </w:p>
        </w:tc>
        <w:tc>
          <w:tcPr>
            <w:tcW w:w="8221" w:type="dxa"/>
          </w:tcPr>
          <w:p>
            <w:pPr>
              <w:pStyle w:val="15"/>
              <w:spacing w:before="120" w:after="0"/>
              <w:rPr>
                <w:rFonts w:ascii="Times New Roman" w:hAnsi="Times New Roman" w:eastAsia="DengXian"/>
                <w:szCs w:val="20"/>
                <w:lang w:eastAsia="zh-CN"/>
              </w:rPr>
            </w:pPr>
            <w:r>
              <w:rPr>
                <w:rFonts w:hint="eastAsia" w:ascii="Times New Roman" w:hAnsi="Times New Roman" w:eastAsiaTheme="minorEastAsia"/>
                <w:szCs w:val="20"/>
                <w:lang w:eastAsia="ko-KR"/>
              </w:rPr>
              <w:t xml:space="preserve">We support </w:t>
            </w:r>
            <w:r>
              <w:rPr>
                <w:rFonts w:ascii="Times New Roman" w:hAnsi="Times New Roman" w:eastAsiaTheme="minorEastAsia"/>
                <w:szCs w:val="20"/>
                <w:lang w:eastAsia="ko-KR"/>
              </w:rPr>
              <w:t>Proposal #2-3D</w:t>
            </w:r>
            <w:r>
              <w:rPr>
                <w:rFonts w:hint="eastAsia" w:ascii="Times New Roman" w:hAnsi="Times New Roman" w:eastAsiaTheme="minorEastAsia"/>
                <w:szCs w:val="20"/>
                <w:lang w:eastAsia="ko-KR"/>
              </w:rPr>
              <w:t xml:space="preserve"> and </w:t>
            </w:r>
            <w:r>
              <w:rPr>
                <w:rFonts w:ascii="Times New Roman" w:hAnsi="Times New Roman" w:eastAsiaTheme="minorEastAsia"/>
                <w:szCs w:val="20"/>
                <w:lang w:eastAsia="ko-KR"/>
              </w:rPr>
              <w:t>can discuss further</w:t>
            </w:r>
            <w:r>
              <w:rPr>
                <w:rFonts w:hint="eastAsia" w:ascii="Times New Roman" w:hAnsi="Times New Roman" w:eastAsiaTheme="minorEastAsia"/>
                <w:szCs w:val="20"/>
                <w:lang w:eastAsia="ko-KR"/>
              </w:rPr>
              <w:t xml:space="preserve"> reliability </w:t>
            </w:r>
            <w:r>
              <w:rPr>
                <w:rFonts w:ascii="Times New Roman" w:hAnsi="Times New Roman" w:eastAsiaTheme="minorEastAsia"/>
                <w:szCs w:val="20"/>
                <w:lang w:eastAsia="ko-KR"/>
              </w:rPr>
              <w:t>after this is agreed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tcPr>
          <w:p>
            <w:pPr>
              <w:pStyle w:val="15"/>
              <w:spacing w:before="120" w:after="0"/>
              <w:rPr>
                <w:rFonts w:ascii="Times New Roman" w:hAnsi="Times New Roman" w:eastAsiaTheme="minorEastAsia"/>
                <w:szCs w:val="20"/>
                <w:lang w:eastAsia="ko-KR"/>
              </w:rPr>
            </w:pPr>
            <w:r>
              <w:rPr>
                <w:rFonts w:hint="eastAsia" w:ascii="Times New Roman" w:hAnsi="Times New Roman" w:eastAsia="DengXian"/>
                <w:szCs w:val="20"/>
                <w:lang w:eastAsia="zh-CN"/>
              </w:rPr>
              <w:t>X</w:t>
            </w:r>
            <w:r>
              <w:rPr>
                <w:rFonts w:ascii="Times New Roman" w:hAnsi="Times New Roman" w:eastAsia="DengXian"/>
                <w:szCs w:val="20"/>
                <w:lang w:eastAsia="zh-CN"/>
              </w:rPr>
              <w:t>iaomi</w:t>
            </w:r>
          </w:p>
        </w:tc>
        <w:tc>
          <w:tcPr>
            <w:tcW w:w="8221"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Proposal #2-3D</w:t>
            </w:r>
          </w:p>
          <w:p>
            <w:pPr>
              <w:pStyle w:val="15"/>
              <w:spacing w:before="120" w:after="0"/>
              <w:rPr>
                <w:rFonts w:ascii="Times New Roman" w:hAnsi="Times New Roman" w:eastAsia="Malgun Gothic"/>
                <w:szCs w:val="20"/>
                <w:lang w:eastAsia="ko-KR"/>
              </w:rPr>
            </w:pPr>
            <w:r>
              <w:rPr>
                <w:rFonts w:hint="eastAsia" w:ascii="Times New Roman" w:hAnsi="Times New Roman" w:eastAsia="DengXian"/>
                <w:szCs w:val="20"/>
                <w:lang w:eastAsia="zh-CN"/>
              </w:rPr>
              <w:t>F</w:t>
            </w:r>
            <w:r>
              <w:rPr>
                <w:rFonts w:ascii="Times New Roman" w:hAnsi="Times New Roman" w:eastAsia="DengXian"/>
                <w:szCs w:val="20"/>
                <w:lang w:eastAsia="zh-CN"/>
              </w:rPr>
              <w:t xml:space="preserve">or the proposal, we think L1 based activation/deactivation is not necessary, since it does not bring clear benefit than simply semi-static RRC configuration since </w:t>
            </w:r>
            <w:r>
              <w:rPr>
                <w:rFonts w:hint="eastAsia" w:ascii="Times New Roman" w:hAnsi="Times New Roman" w:eastAsia="DengXian"/>
                <w:szCs w:val="20"/>
                <w:lang w:eastAsia="zh-CN"/>
              </w:rPr>
              <w:t>cell</w:t>
            </w:r>
            <w:r>
              <w:rPr>
                <w:rFonts w:ascii="Times New Roman" w:hAnsi="Times New Roman" w:eastAsia="DengXian"/>
                <w:szCs w:val="20"/>
                <w:lang w:eastAsia="zh-CN"/>
              </w:rPr>
              <w:t xml:space="preserve"> DTX/DRX </w:t>
            </w:r>
            <w:r>
              <w:rPr>
                <w:rFonts w:hint="eastAsia" w:ascii="Times New Roman" w:hAnsi="Times New Roman" w:eastAsia="DengXian"/>
                <w:szCs w:val="20"/>
                <w:lang w:eastAsia="zh-CN"/>
              </w:rPr>
              <w:t>is</w:t>
            </w:r>
            <w:r>
              <w:rPr>
                <w:rFonts w:ascii="Times New Roman" w:hAnsi="Times New Roman" w:eastAsia="DengXian"/>
                <w:szCs w:val="20"/>
                <w:lang w:eastAsia="zh-CN"/>
              </w:rPr>
              <w:t xml:space="preserve"> a </w:t>
            </w:r>
            <w:r>
              <w:rPr>
                <w:rFonts w:hint="eastAsia" w:ascii="Times New Roman" w:hAnsi="Times New Roman" w:eastAsia="DengXian"/>
                <w:szCs w:val="20"/>
                <w:lang w:eastAsia="zh-CN"/>
              </w:rPr>
              <w:t>relatively</w:t>
            </w:r>
            <w:r>
              <w:rPr>
                <w:rFonts w:ascii="Times New Roman" w:hAnsi="Times New Roman" w:eastAsia="DengXian"/>
                <w:szCs w:val="20"/>
                <w:lang w:eastAsia="zh-CN"/>
              </w:rPr>
              <w:t xml:space="preserve"> semi-static process, and on the other hand, it will introduce extra complexing at UE side, for example, UE has to always monitor the activation signaling if </w:t>
            </w:r>
            <w:r>
              <w:rPr>
                <w:rFonts w:hint="eastAsia" w:ascii="Times New Roman" w:hAnsi="Times New Roman" w:eastAsia="DengXian"/>
                <w:szCs w:val="20"/>
                <w:lang w:eastAsia="zh-CN"/>
              </w:rPr>
              <w:t>cell</w:t>
            </w:r>
            <w:r>
              <w:rPr>
                <w:rFonts w:ascii="Times New Roman" w:hAnsi="Times New Roman" w:eastAsia="DengXian"/>
                <w:szCs w:val="20"/>
                <w:lang w:eastAsia="zh-CN"/>
              </w:rPr>
              <w:t xml:space="preserve"> DTX/DRX is not activated yet, and always monitor the deactivation signaling once the cell DTX/DRX </w:t>
            </w:r>
            <w:r>
              <w:rPr>
                <w:rFonts w:hint="eastAsia" w:ascii="Times New Roman" w:hAnsi="Times New Roman" w:eastAsia="DengXian"/>
                <w:szCs w:val="20"/>
                <w:lang w:eastAsia="zh-CN"/>
              </w:rPr>
              <w:t>is</w:t>
            </w:r>
            <w:r>
              <w:rPr>
                <w:rFonts w:ascii="Times New Roman" w:hAnsi="Times New Roman" w:eastAsia="DengXian"/>
                <w:szCs w:val="20"/>
                <w:lang w:eastAsia="zh-CN"/>
              </w:rPr>
              <w:t xml:space="preserve"> </w:t>
            </w:r>
            <w:r>
              <w:rPr>
                <w:rFonts w:hint="eastAsia" w:ascii="Times New Roman" w:hAnsi="Times New Roman" w:eastAsia="DengXian"/>
                <w:szCs w:val="20"/>
                <w:lang w:eastAsia="zh-CN"/>
              </w:rPr>
              <w:t>activated</w:t>
            </w:r>
            <w:r>
              <w:rPr>
                <w:rFonts w:ascii="Times New Roman" w:hAnsi="Times New Roman" w:eastAsia="DengXian"/>
                <w:szCs w:val="20"/>
                <w:lang w:eastAsia="zh-CN"/>
              </w:rPr>
              <w:t xml:space="preserve">. From our view, it is not beneficial to support L1 </w:t>
            </w:r>
            <w:r>
              <w:rPr>
                <w:rFonts w:ascii="Times New Roman" w:hAnsi="Times New Roman" w:eastAsia="Malgun Gothic"/>
                <w:szCs w:val="20"/>
                <w:lang w:eastAsia="ko-KR"/>
              </w:rPr>
              <w:t>signaling for activation/deactivation.</w:t>
            </w: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 xml:space="preserve">But anyhow, we admit it is feasible to support L1 </w:t>
            </w:r>
            <w:r>
              <w:rPr>
                <w:rFonts w:ascii="Times New Roman" w:hAnsi="Times New Roman" w:eastAsia="Malgun Gothic"/>
                <w:szCs w:val="20"/>
                <w:lang w:eastAsia="ko-KR"/>
              </w:rPr>
              <w:t xml:space="preserve">signaling for activation/deactivation, if the </w:t>
            </w:r>
            <w:r>
              <w:rPr>
                <w:rFonts w:ascii="Times New Roman" w:hAnsi="Times New Roman" w:eastAsia="DengXian"/>
                <w:szCs w:val="20"/>
                <w:lang w:eastAsia="zh-CN"/>
              </w:rPr>
              <w:t xml:space="preserve">L1 </w:t>
            </w:r>
            <w:r>
              <w:rPr>
                <w:rFonts w:ascii="Times New Roman" w:hAnsi="Times New Roman" w:eastAsia="Malgun Gothic"/>
                <w:szCs w:val="20"/>
                <w:lang w:eastAsia="ko-KR"/>
              </w:rPr>
              <w:t>signaling is UE specific and HARQ-ACK feedback is applied to this L1 signaling. But we really doubt the benefit of this L1 activation/</w:t>
            </w:r>
            <w:r>
              <w:rPr>
                <w:rFonts w:ascii="Times New Roman" w:hAnsi="Times New Roman" w:eastAsia="DengXian"/>
                <w:szCs w:val="20"/>
                <w:lang w:eastAsia="zh-CN"/>
              </w:rPr>
              <w:t xml:space="preserve"> deactivation.</w:t>
            </w:r>
          </w:p>
          <w:p>
            <w:pPr>
              <w:pStyle w:val="15"/>
              <w:spacing w:before="120" w:after="0"/>
              <w:rPr>
                <w:rFonts w:ascii="Times New Roman" w:hAnsi="Times New Roman" w:eastAsia="DengXian"/>
                <w:szCs w:val="20"/>
                <w:lang w:eastAsia="zh-CN"/>
              </w:rPr>
            </w:pP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Proposal #2-1B</w:t>
            </w:r>
          </w:p>
          <w:p>
            <w:pPr>
              <w:pStyle w:val="15"/>
              <w:spacing w:before="120" w:after="0"/>
              <w:rPr>
                <w:rFonts w:ascii="Times New Roman" w:hAnsi="Times New Roman" w:eastAsia="Malgun Gothic"/>
                <w:szCs w:val="20"/>
                <w:lang w:eastAsia="ko-KR"/>
              </w:rPr>
            </w:pPr>
            <w:r>
              <w:rPr>
                <w:rFonts w:hint="eastAsia" w:ascii="Times New Roman" w:hAnsi="Times New Roman" w:eastAsia="DengXian"/>
                <w:szCs w:val="20"/>
                <w:lang w:eastAsia="zh-CN"/>
              </w:rPr>
              <w:t>F</w:t>
            </w:r>
            <w:r>
              <w:rPr>
                <w:rFonts w:ascii="Times New Roman" w:hAnsi="Times New Roman" w:eastAsia="DengXian"/>
                <w:szCs w:val="20"/>
                <w:lang w:eastAsia="zh-CN"/>
              </w:rPr>
              <w:t xml:space="preserve">or the proposal, generally fine with the intention of this proposal, but we think the </w:t>
            </w:r>
            <w:r>
              <w:rPr>
                <w:rFonts w:ascii="Times New Roman" w:hAnsi="Times New Roman" w:eastAsia="Malgun Gothic"/>
                <w:szCs w:val="20"/>
                <w:lang w:eastAsia="ko-KR"/>
              </w:rPr>
              <w:t>feasibility and reliability study is dependent on the exact content for enhancement of the L1 signaling, with different enhancement point, the feasibility and reliability analysis would be different. We suggest the following modification,</w:t>
            </w:r>
          </w:p>
          <w:p>
            <w:pPr>
              <w:pStyle w:val="15"/>
              <w:spacing w:before="120" w:after="0"/>
              <w:rPr>
                <w:rFonts w:ascii="Times New Roman" w:hAnsi="Times New Roman" w:eastAsiaTheme="minorEastAsia"/>
                <w:szCs w:val="20"/>
                <w:lang w:eastAsia="ko-KR"/>
              </w:rPr>
            </w:pPr>
            <w:r>
              <w:rPr>
                <w:rFonts w:ascii="Times New Roman" w:hAnsi="Times New Roman" w:eastAsia="Malgun Gothic"/>
                <w:i/>
                <w:iCs/>
                <w:szCs w:val="20"/>
                <w:lang w:eastAsia="ko-KR"/>
              </w:rPr>
              <w:t>RAN1 further study the exact content of enhancement for cell DTX and cell DRX based on L1 signaling, and also the feasibility and reliability of using the L1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CEWiT</w:t>
            </w:r>
          </w:p>
        </w:tc>
        <w:tc>
          <w:tcPr>
            <w:tcW w:w="8221" w:type="dxa"/>
          </w:tcPr>
          <w:p>
            <w:pPr>
              <w:pStyle w:val="15"/>
              <w:spacing w:before="120" w:after="0"/>
              <w:rPr>
                <w:rFonts w:ascii="Times New Roman" w:hAnsi="Times New Roman" w:eastAsia="Malgun Gothic"/>
                <w:szCs w:val="20"/>
                <w:lang w:eastAsia="ko-KR"/>
              </w:rPr>
            </w:pPr>
            <w:r>
              <w:rPr>
                <w:rFonts w:ascii="Times New Roman" w:hAnsi="Times New Roman" w:eastAsia="Malgun Gothic"/>
                <w:szCs w:val="20"/>
                <w:lang w:eastAsia="ko-KR"/>
              </w:rPr>
              <w:t>We are fine with the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E</w:t>
            </w:r>
            <w:r>
              <w:rPr>
                <w:rFonts w:ascii="Times New Roman" w:hAnsi="Times New Roman" w:eastAsiaTheme="minorEastAsia"/>
                <w:szCs w:val="20"/>
                <w:lang w:eastAsia="ko-KR"/>
              </w:rPr>
              <w:t>TRI</w:t>
            </w:r>
          </w:p>
        </w:tc>
        <w:tc>
          <w:tcPr>
            <w:tcW w:w="8221" w:type="dxa"/>
          </w:tcPr>
          <w:p>
            <w:pPr>
              <w:pStyle w:val="15"/>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S</w:t>
            </w:r>
            <w:r>
              <w:rPr>
                <w:rFonts w:ascii="Times New Roman" w:hAnsi="Times New Roman" w:eastAsiaTheme="minorEastAsia"/>
                <w:szCs w:val="20"/>
                <w:lang w:eastAsia="ko-KR"/>
              </w:rPr>
              <w:t>upport Proposal #2-3D. We have good study results and specifications to refer in previous releases.</w:t>
            </w:r>
          </w:p>
          <w:p>
            <w:pPr>
              <w:pStyle w:val="15"/>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F</w:t>
            </w:r>
            <w:r>
              <w:rPr>
                <w:rFonts w:ascii="Times New Roman" w:hAnsi="Times New Roman" w:eastAsiaTheme="minorEastAsia"/>
                <w:szCs w:val="20"/>
                <w:lang w:eastAsia="ko-KR"/>
              </w:rPr>
              <w:t>or Proposal #2-1B, it is not clear how RAN1 will proceed to further prove feasibility and reliability.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C</w:t>
            </w:r>
            <w:r>
              <w:rPr>
                <w:rFonts w:ascii="Times New Roman" w:hAnsi="Times New Roman" w:eastAsia="DengXian"/>
                <w:szCs w:val="20"/>
                <w:lang w:eastAsia="zh-CN"/>
              </w:rPr>
              <w:t>hina Telecom</w:t>
            </w:r>
          </w:p>
        </w:tc>
        <w:tc>
          <w:tcPr>
            <w:tcW w:w="8221"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 xml:space="preserve">Support Proposal #2-3D as it is just to support the “feasible” of such mechanism. Further work can be discussed in the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tcPr>
          <w:p>
            <w:pPr>
              <w:pStyle w:val="15"/>
              <w:spacing w:before="120" w:after="0"/>
              <w:rPr>
                <w:rFonts w:ascii="Times New Roman" w:hAnsi="Times New Roman" w:eastAsiaTheme="minorEastAsia"/>
                <w:szCs w:val="20"/>
                <w:lang w:eastAsia="zh-CN"/>
              </w:rPr>
            </w:pPr>
            <w:r>
              <w:rPr>
                <w:rFonts w:ascii="Times New Roman" w:hAnsi="Times New Roman" w:eastAsiaTheme="minorEastAsia"/>
                <w:szCs w:val="20"/>
                <w:lang w:eastAsia="ko-KR"/>
              </w:rPr>
              <w:t>CMCC</w:t>
            </w:r>
          </w:p>
        </w:tc>
        <w:tc>
          <w:tcPr>
            <w:tcW w:w="8221" w:type="dxa"/>
          </w:tcPr>
          <w:p>
            <w:pPr>
              <w:pStyle w:val="15"/>
              <w:spacing w:before="120" w:after="0"/>
              <w:rPr>
                <w:rFonts w:ascii="Times New Roman" w:hAnsi="Times New Roman" w:eastAsiaTheme="minorEastAsia"/>
                <w:szCs w:val="20"/>
                <w:lang w:eastAsia="zh-CN"/>
              </w:rPr>
            </w:pPr>
            <w:r>
              <w:rPr>
                <w:rFonts w:ascii="Times New Roman" w:hAnsi="Times New Roman" w:eastAsiaTheme="minorEastAsia"/>
                <w:szCs w:val="20"/>
                <w:lang w:eastAsia="ko-KR"/>
              </w:rPr>
              <w:t xml:space="preserve">We support </w:t>
            </w:r>
            <w:r>
              <w:rPr>
                <w:rFonts w:ascii="Times New Roman" w:hAnsi="Times New Roman" w:eastAsia="DengXian"/>
                <w:szCs w:val="20"/>
                <w:lang w:eastAsia="zh-CN"/>
              </w:rPr>
              <w:t>Proposal #2-3D,</w:t>
            </w:r>
            <w:r>
              <w:rPr>
                <w:rFonts w:ascii="Times New Roman" w:hAnsi="Times New Roman" w:eastAsiaTheme="minorEastAsia"/>
                <w:szCs w:val="20"/>
                <w:lang w:eastAsia="ko-KR"/>
              </w:rPr>
              <w:t xml:space="preserve"> and agree with </w:t>
            </w:r>
            <w:r>
              <w:rPr>
                <w:rFonts w:ascii="Times New Roman" w:hAnsi="Times New Roman"/>
                <w:szCs w:val="20"/>
                <w:lang w:eastAsia="zh-CN"/>
              </w:rPr>
              <w:t>Moderator</w:t>
            </w:r>
            <w:r>
              <w:rPr>
                <w:rFonts w:ascii="Times New Roman" w:hAnsi="Times New Roman" w:eastAsiaTheme="minorEastAsia"/>
                <w:szCs w:val="20"/>
                <w:lang w:eastAsia="ko-KR"/>
              </w:rPr>
              <w:t xml:space="preserve"> that RAN2 has made agreements, we should make full use of the limited meetings. How to ensure the reliability can be discussed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Samsung</w:t>
            </w:r>
          </w:p>
        </w:tc>
        <w:tc>
          <w:tcPr>
            <w:tcW w:w="8221"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Support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tcPr>
          <w:p>
            <w:pPr>
              <w:pStyle w:val="15"/>
              <w:spacing w:before="120" w:after="0"/>
              <w:rPr>
                <w:rFonts w:ascii="Times New Roman" w:hAnsi="Times New Roman" w:eastAsia="DengXian"/>
                <w:szCs w:val="20"/>
                <w:lang w:val="de-DE" w:eastAsia="zh-CN"/>
              </w:rPr>
            </w:pPr>
            <w:r>
              <w:rPr>
                <w:rFonts w:ascii="Times New Roman" w:hAnsi="Times New Roman" w:eastAsia="DengXian"/>
                <w:szCs w:val="20"/>
                <w:lang w:val="de-DE" w:eastAsia="zh-CN"/>
              </w:rPr>
              <w:t>Intel</w:t>
            </w:r>
          </w:p>
        </w:tc>
        <w:tc>
          <w:tcPr>
            <w:tcW w:w="8221" w:type="dxa"/>
            <w:tcBorders>
              <w:top w:val="single" w:color="auto" w:sz="4" w:space="0"/>
              <w:left w:val="single" w:color="auto" w:sz="4" w:space="0"/>
              <w:bottom w:val="single" w:color="auto" w:sz="4" w:space="0"/>
              <w:right w:val="single" w:color="auto" w:sz="4" w:space="0"/>
            </w:tcBorders>
          </w:tcPr>
          <w:p>
            <w:pPr>
              <w:pStyle w:val="15"/>
              <w:spacing w:before="120" w:after="0"/>
              <w:rPr>
                <w:rFonts w:ascii="Times New Roman" w:hAnsi="Times New Roman" w:eastAsia="DengXian"/>
                <w:szCs w:val="20"/>
                <w:lang w:val="de-DE" w:eastAsia="zh-CN"/>
              </w:rPr>
            </w:pPr>
            <w:r>
              <w:rPr>
                <w:rFonts w:ascii="Times New Roman" w:hAnsi="Times New Roman" w:eastAsia="DengXian"/>
                <w:szCs w:val="20"/>
                <w:lang w:val="de-DE" w:eastAsia="zh-CN"/>
              </w:rPr>
              <w:t>We support #2-3D.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Nokia/NSB</w:t>
            </w:r>
          </w:p>
        </w:tc>
        <w:tc>
          <w:tcPr>
            <w:tcW w:w="8221"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It seems the intention of Proposal #2-3D is to be used as early preparation for LS reply to RAN2. We are OK if it is the case.</w:t>
            </w:r>
          </w:p>
          <w:p>
            <w:pPr>
              <w:pStyle w:val="15"/>
              <w:spacing w:before="120" w:after="0"/>
              <w:rPr>
                <w:rFonts w:ascii="Times New Roman" w:hAnsi="Times New Roman" w:eastAsia="DengXian"/>
                <w:szCs w:val="20"/>
                <w:lang w:eastAsia="zh-CN"/>
              </w:rPr>
            </w:pP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Regarding Proposal #2-1B, we have the following re-wording proposal:</w:t>
            </w:r>
          </w:p>
          <w:p>
            <w:pPr>
              <w:pStyle w:val="15"/>
              <w:numPr>
                <w:ilvl w:val="0"/>
                <w:numId w:val="10"/>
              </w:numPr>
              <w:spacing w:before="120" w:after="0"/>
              <w:rPr>
                <w:rFonts w:ascii="Times New Roman" w:hAnsi="Times New Roman" w:eastAsia="Malgun Gothic"/>
                <w:lang w:eastAsia="ko-KR"/>
              </w:rPr>
            </w:pPr>
            <w:r>
              <w:rPr>
                <w:rFonts w:ascii="Times New Roman" w:hAnsi="Times New Roman" w:eastAsia="Malgun Gothic"/>
                <w:lang w:eastAsia="ko-KR"/>
              </w:rPr>
              <w:t xml:space="preserve">RAN1 further study feasibility and reliability of using L1 signaling for </w:t>
            </w:r>
            <w:r>
              <w:rPr>
                <w:rFonts w:ascii="Times New Roman" w:hAnsi="Times New Roman" w:eastAsia="Malgun Gothic"/>
                <w:strike/>
                <w:highlight w:val="yellow"/>
                <w:lang w:eastAsia="ko-KR"/>
              </w:rPr>
              <w:t>enhancement</w:t>
            </w:r>
            <w:r>
              <w:rPr>
                <w:rFonts w:ascii="Times New Roman" w:hAnsi="Times New Roman" w:eastAsia="Malgun Gothic"/>
                <w:highlight w:val="yellow"/>
                <w:lang w:eastAsia="ko-KR"/>
              </w:rPr>
              <w:t xml:space="preserve"> activation/deactivation</w:t>
            </w:r>
            <w:r>
              <w:rPr>
                <w:rFonts w:ascii="Times New Roman" w:hAnsi="Times New Roman" w:eastAsia="Malgun Gothic"/>
                <w:lang w:eastAsia="ko-KR"/>
              </w:rPr>
              <w:t xml:space="preserve"> of cell DTX and cell DRX functionality.</w:t>
            </w:r>
          </w:p>
          <w:p>
            <w:pPr>
              <w:pStyle w:val="15"/>
              <w:spacing w:before="120" w:after="0"/>
              <w:rPr>
                <w:rFonts w:ascii="Times New Roman" w:hAnsi="Times New Roman" w:eastAsia="DengXi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ZTE,Sanechips</w:t>
            </w:r>
          </w:p>
        </w:tc>
        <w:tc>
          <w:tcPr>
            <w:tcW w:w="8221"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 xml:space="preserve">Okay with proposal </w:t>
            </w:r>
            <w:r>
              <w:rPr>
                <w:rFonts w:ascii="Times New Roman" w:hAnsi="Times New Roman" w:eastAsia="DengXian"/>
                <w:szCs w:val="20"/>
                <w:lang w:val="de-DE" w:eastAsia="zh-CN"/>
              </w:rPr>
              <w:t>#2-3D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InterDigital</w:t>
            </w:r>
          </w:p>
        </w:tc>
        <w:tc>
          <w:tcPr>
            <w:tcW w:w="8221"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Support Proposal #2-3D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CATT</w:t>
            </w:r>
          </w:p>
        </w:tc>
        <w:tc>
          <w:tcPr>
            <w:tcW w:w="8221"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We support Proposal #2-3 D</w:t>
            </w: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 xml:space="preserve">We do NOT support Proposal #2-1B since we don’t support the dynamic adjustment of UE configuration through L1 signaling.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Hu</w:t>
            </w:r>
            <w:r>
              <w:rPr>
                <w:rFonts w:ascii="Times New Roman" w:hAnsi="Times New Roman" w:eastAsia="DengXian"/>
                <w:szCs w:val="20"/>
                <w:lang w:eastAsia="zh-CN"/>
              </w:rPr>
              <w:t xml:space="preserve">awei, </w:t>
            </w:r>
            <w:r>
              <w:rPr>
                <w:rFonts w:ascii="Times New Roman" w:hAnsi="Times New Roman"/>
                <w:szCs w:val="20"/>
                <w:lang w:eastAsia="zh-CN"/>
              </w:rPr>
              <w:t>HiSilicon</w:t>
            </w:r>
          </w:p>
        </w:tc>
        <w:tc>
          <w:tcPr>
            <w:tcW w:w="8221"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We are fine with these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Qualcomm5-1</w:t>
            </w:r>
          </w:p>
        </w:tc>
        <w:tc>
          <w:tcPr>
            <w:tcW w:w="8221"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We support Nokia’s suggestion for #2-1B. With that, we are supportive for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Ericsson4</w:t>
            </w:r>
          </w:p>
        </w:tc>
        <w:tc>
          <w:tcPr>
            <w:tcW w:w="8221"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 xml:space="preserve">We do not support 2-3D – previous agreement is to study L1 signaling and there are many FFS points including how to guarantee reliability. We are not OK to agree already that it is feasible without any study.   </w:t>
            </w: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 xml:space="preserve">We would be OK with #2-1B with following update.  </w:t>
            </w:r>
          </w:p>
          <w:p>
            <w:pPr>
              <w:pStyle w:val="15"/>
              <w:numPr>
                <w:ilvl w:val="0"/>
                <w:numId w:val="10"/>
              </w:numPr>
              <w:spacing w:before="120" w:after="0"/>
              <w:rPr>
                <w:rFonts w:ascii="Times New Roman" w:hAnsi="Times New Roman" w:eastAsia="Malgun Gothic"/>
                <w:szCs w:val="20"/>
                <w:lang w:eastAsia="ko-KR"/>
              </w:rPr>
            </w:pPr>
            <w:r>
              <w:rPr>
                <w:rFonts w:ascii="Times New Roman" w:hAnsi="Times New Roman" w:eastAsia="Malgun Gothic"/>
                <w:szCs w:val="20"/>
                <w:lang w:eastAsia="ko-KR"/>
              </w:rPr>
              <w:t>RAN1 further study feasibility,</w:t>
            </w:r>
            <w:r>
              <w:rPr>
                <w:rFonts w:ascii="Times New Roman" w:hAnsi="Times New Roman" w:eastAsiaTheme="minorEastAsia"/>
                <w:color w:val="FF0000"/>
                <w:szCs w:val="20"/>
                <w:lang w:eastAsia="ko-KR"/>
              </w:rPr>
              <w:t xml:space="preserve"> overhead, benefits</w:t>
            </w:r>
            <w:r>
              <w:rPr>
                <w:rFonts w:ascii="Times New Roman" w:hAnsi="Times New Roman" w:eastAsia="Malgun Gothic"/>
                <w:szCs w:val="20"/>
                <w:lang w:eastAsia="ko-KR"/>
              </w:rPr>
              <w:t xml:space="preserve"> and reliability of using L1 signaling for enhancement of cell DTX and cell DRX functionality.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DengXian"/>
                <w:szCs w:val="20"/>
                <w:lang w:eastAsia="zh-CN"/>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8221" w:type="dxa"/>
          </w:tcPr>
          <w:p>
            <w:pPr>
              <w:pStyle w:val="15"/>
              <w:spacing w:before="120" w:after="0"/>
              <w:rPr>
                <w:rFonts w:ascii="Times New Roman" w:hAnsi="Times New Roman" w:eastAsia="DengXian"/>
                <w:szCs w:val="20"/>
                <w:lang w:eastAsia="zh-CN"/>
              </w:rPr>
            </w:pPr>
            <w:r>
              <w:rPr>
                <w:rFonts w:hint="eastAsia" w:ascii="Times New Roman" w:hAnsi="Times New Roman" w:eastAsia="Yu Mincho"/>
                <w:szCs w:val="20"/>
                <w:lang w:eastAsia="ja-JP"/>
              </w:rPr>
              <w:t>W</w:t>
            </w:r>
            <w:r>
              <w:rPr>
                <w:rFonts w:ascii="Times New Roman" w:hAnsi="Times New Roman" w:eastAsia="Yu Mincho"/>
                <w:szCs w:val="20"/>
                <w:lang w:eastAsia="ja-JP"/>
              </w:rPr>
              <w:t>e are fine with the proposals.</w:t>
            </w:r>
          </w:p>
        </w:tc>
      </w:tr>
    </w:tbl>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5"/>
        <w:rPr>
          <w:rFonts w:eastAsia="SimSun"/>
          <w:szCs w:val="18"/>
          <w:lang w:val="en-US" w:eastAsia="zh-CN"/>
        </w:rPr>
      </w:pPr>
      <w:r>
        <w:rPr>
          <w:rFonts w:eastAsia="SimSun"/>
          <w:szCs w:val="18"/>
          <w:lang w:val="en-US" w:eastAsia="zh-CN"/>
        </w:rPr>
        <w:t>== Summary of 5</w:t>
      </w:r>
      <w:r>
        <w:rPr>
          <w:rFonts w:eastAsia="SimSun"/>
          <w:szCs w:val="18"/>
          <w:vertAlign w:val="superscript"/>
          <w:lang w:val="en-US" w:eastAsia="zh-CN"/>
        </w:rPr>
        <w:t>th</w:t>
      </w:r>
      <w:r>
        <w:rPr>
          <w:rFonts w:eastAsia="SimSun"/>
          <w:szCs w:val="18"/>
          <w:lang w:val="en-US" w:eastAsia="zh-CN"/>
        </w:rPr>
        <w:t xml:space="preserve"> Round of Discussions ==</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Following is a summary of company views.</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Proposal #2-3D</w:t>
      </w:r>
    </w:p>
    <w:p>
      <w:pPr>
        <w:pStyle w:val="15"/>
        <w:numPr>
          <w:ilvl w:val="0"/>
          <w:numId w:val="18"/>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Ok: LGE, CEWiT, ETRI, China Telecom, CMCC, Samsung, Intel, Nokia/NSB, ZTE/Sanechips, Interdigital, CATT, Huawei/HiSilicon, Docomo, Spreadtrum, Fujitsu, Mediatek, Qualcomm</w:t>
      </w:r>
    </w:p>
    <w:p>
      <w:pPr>
        <w:pStyle w:val="15"/>
        <w:numPr>
          <w:ilvl w:val="1"/>
          <w:numId w:val="18"/>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Reasons for support:</w:t>
      </w:r>
    </w:p>
    <w:p>
      <w:pPr>
        <w:pStyle w:val="15"/>
        <w:numPr>
          <w:ilvl w:val="2"/>
          <w:numId w:val="18"/>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Feasibility of L1 signaling (PDCCH) has been studied and confirmed by other WI in previous releases.</w:t>
      </w:r>
    </w:p>
    <w:p>
      <w:pPr>
        <w:pStyle w:val="15"/>
        <w:numPr>
          <w:ilvl w:val="2"/>
          <w:numId w:val="18"/>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Speed up the parallel discussion with RAN2</w:t>
      </w:r>
    </w:p>
    <w:p>
      <w:pPr>
        <w:pStyle w:val="15"/>
        <w:numPr>
          <w:ilvl w:val="2"/>
          <w:numId w:val="18"/>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Any further issues on addressing any potential reliability issues (if any), it can be studied further separately</w:t>
      </w:r>
    </w:p>
    <w:p>
      <w:pPr>
        <w:pStyle w:val="15"/>
        <w:numPr>
          <w:ilvl w:val="0"/>
          <w:numId w:val="18"/>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Not ok: vivo, Xiaomi, Ericsson, Fraunhofer</w:t>
      </w:r>
    </w:p>
    <w:p>
      <w:pPr>
        <w:pStyle w:val="15"/>
        <w:numPr>
          <w:ilvl w:val="1"/>
          <w:numId w:val="18"/>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Reasons for concern:</w:t>
      </w:r>
    </w:p>
    <w:p>
      <w:pPr>
        <w:pStyle w:val="15"/>
        <w:numPr>
          <w:ilvl w:val="2"/>
          <w:numId w:val="18"/>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Need RAN2 information on motivation</w:t>
      </w:r>
    </w:p>
    <w:p>
      <w:pPr>
        <w:pStyle w:val="15"/>
        <w:numPr>
          <w:ilvl w:val="2"/>
          <w:numId w:val="18"/>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L1 based activation/deactivation is not needed</w:t>
      </w:r>
    </w:p>
    <w:p>
      <w:pPr>
        <w:pStyle w:val="15"/>
        <w:numPr>
          <w:ilvl w:val="2"/>
          <w:numId w:val="18"/>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Not ready to state feasible without any study</w:t>
      </w:r>
    </w:p>
    <w:p>
      <w:pPr>
        <w:pStyle w:val="15"/>
        <w:numPr>
          <w:ilvl w:val="0"/>
          <w:numId w:val="18"/>
        </w:numPr>
        <w:spacing w:after="0"/>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Not object but don’t think needed: Apple</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(alternative to 2-3D) Proposal #2-1B</w:t>
      </w:r>
    </w:p>
    <w:p>
      <w:pPr>
        <w:pStyle w:val="15"/>
        <w:numPr>
          <w:ilvl w:val="0"/>
          <w:numId w:val="19"/>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Ok: Xiaomi, CEWiT, Samsung, Nokia/NSB (with modifications), Huawei/HiSilicon, Ericsson (with modification), Docomo, Mediatek, Qualcomm</w:t>
      </w:r>
    </w:p>
    <w:p>
      <w:pPr>
        <w:pStyle w:val="15"/>
        <w:numPr>
          <w:ilvl w:val="0"/>
          <w:numId w:val="19"/>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Not ok: CATT, ETRI</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Updates suggested by Nokia and Ericsson. Ericsson suggestion to make the proposal #2-1D general does not seem to align with other companies’ preference to keep the scope limited to what RAN2 had discussed. Therefore, moderator has provided two versions (alt 1 and alt 2) of the proposal in Proposal #2-1C and #2-1D.</w:t>
      </w:r>
    </w:p>
    <w:p>
      <w:pPr>
        <w:pStyle w:val="15"/>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#2-1C (Alt 1)</w:t>
      </w:r>
    </w:p>
    <w:p>
      <w:pPr>
        <w:pStyle w:val="15"/>
        <w:numPr>
          <w:ilvl w:val="0"/>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 xml:space="preserve">RAN1 further study feasibility, </w:t>
      </w:r>
      <w:r>
        <w:rPr>
          <w:rFonts w:ascii="Times New Roman" w:hAnsi="Times New Roman" w:eastAsia="Malgun Gothic"/>
          <w:color w:val="C00000"/>
          <w:szCs w:val="20"/>
          <w:u w:val="single"/>
          <w:lang w:eastAsia="ko-KR"/>
        </w:rPr>
        <w:t>overhead, benefits,</w:t>
      </w:r>
      <w:r>
        <w:rPr>
          <w:rFonts w:ascii="Times New Roman" w:hAnsi="Times New Roman" w:eastAsia="Malgun Gothic"/>
          <w:color w:val="C00000"/>
          <w:szCs w:val="20"/>
          <w:lang w:eastAsia="ko-KR"/>
        </w:rPr>
        <w:t xml:space="preserve"> </w:t>
      </w:r>
      <w:r>
        <w:rPr>
          <w:rFonts w:ascii="Times New Roman" w:hAnsi="Times New Roman" w:eastAsia="Malgun Gothic"/>
          <w:szCs w:val="20"/>
          <w:lang w:eastAsia="ko-KR"/>
        </w:rPr>
        <w:t xml:space="preserve">and reliability of using L1 signaling for </w:t>
      </w:r>
      <w:r>
        <w:rPr>
          <w:rFonts w:ascii="Times New Roman" w:hAnsi="Times New Roman" w:eastAsia="Malgun Gothic"/>
          <w:strike/>
          <w:color w:val="C00000"/>
          <w:szCs w:val="20"/>
          <w:lang w:eastAsia="ko-KR"/>
        </w:rPr>
        <w:t>enhancement</w:t>
      </w:r>
      <w:r>
        <w:rPr>
          <w:rFonts w:ascii="Times New Roman" w:hAnsi="Times New Roman" w:eastAsia="Malgun Gothic"/>
          <w:color w:val="C00000"/>
          <w:szCs w:val="20"/>
          <w:u w:val="single"/>
          <w:lang w:eastAsia="ko-KR"/>
        </w:rPr>
        <w:t xml:space="preserve"> activation/deactivation</w:t>
      </w:r>
      <w:r>
        <w:rPr>
          <w:rFonts w:ascii="Times New Roman" w:hAnsi="Times New Roman" w:eastAsia="Malgun Gothic"/>
          <w:color w:val="C00000"/>
          <w:szCs w:val="20"/>
          <w:lang w:eastAsia="ko-KR"/>
        </w:rPr>
        <w:t xml:space="preserve"> </w:t>
      </w:r>
      <w:r>
        <w:rPr>
          <w:rFonts w:ascii="Times New Roman" w:hAnsi="Times New Roman" w:eastAsia="Malgun Gothic"/>
          <w:szCs w:val="20"/>
          <w:lang w:eastAsia="ko-KR"/>
        </w:rPr>
        <w:t xml:space="preserve">of </w:t>
      </w:r>
      <w:r>
        <w:rPr>
          <w:rFonts w:ascii="Times New Roman" w:hAnsi="Times New Roman" w:eastAsia="Malgun Gothic"/>
          <w:color w:val="C00000"/>
          <w:szCs w:val="20"/>
          <w:u w:val="single"/>
          <w:lang w:eastAsia="ko-KR"/>
        </w:rPr>
        <w:t xml:space="preserve">a </w:t>
      </w:r>
      <w:r>
        <w:rPr>
          <w:rFonts w:ascii="Times New Roman" w:hAnsi="Times New Roman" w:eastAsia="Malgun Gothic"/>
          <w:szCs w:val="20"/>
          <w:lang w:eastAsia="ko-KR"/>
        </w:rPr>
        <w:t xml:space="preserve">cell DTX and cell DRX </w:t>
      </w:r>
      <w:r>
        <w:rPr>
          <w:rFonts w:ascii="Times New Roman" w:hAnsi="Times New Roman" w:eastAsia="Malgun Gothic"/>
          <w:color w:val="C00000"/>
          <w:szCs w:val="20"/>
          <w:u w:val="single"/>
          <w:lang w:eastAsia="ko-KR"/>
        </w:rPr>
        <w:t>configuration</w:t>
      </w:r>
      <w:r>
        <w:rPr>
          <w:rFonts w:ascii="Times New Roman" w:hAnsi="Times New Roman" w:eastAsia="Malgun Gothic"/>
          <w:szCs w:val="20"/>
          <w:lang w:eastAsia="ko-KR"/>
        </w:rPr>
        <w:t xml:space="preserve"> functionality.</w:t>
      </w:r>
    </w:p>
    <w:p>
      <w:pPr>
        <w:pStyle w:val="15"/>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#2-1D (Alt 2)</w:t>
      </w:r>
    </w:p>
    <w:p>
      <w:pPr>
        <w:pStyle w:val="15"/>
        <w:numPr>
          <w:ilvl w:val="0"/>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RAN1 further study feasibility</w:t>
      </w:r>
      <w:r>
        <w:rPr>
          <w:rFonts w:ascii="Times New Roman" w:hAnsi="Times New Roman" w:eastAsia="Malgun Gothic"/>
          <w:color w:val="C00000"/>
          <w:szCs w:val="20"/>
          <w:u w:val="single"/>
          <w:lang w:eastAsia="ko-KR"/>
        </w:rPr>
        <w:t xml:space="preserve"> overhead, benefits,</w:t>
      </w:r>
      <w:r>
        <w:rPr>
          <w:rFonts w:ascii="Times New Roman" w:hAnsi="Times New Roman" w:eastAsia="Malgun Gothic"/>
          <w:szCs w:val="20"/>
          <w:lang w:eastAsia="ko-KR"/>
        </w:rPr>
        <w:t xml:space="preserve"> and reliability of using L1 signaling for enhancement of cell DTX and cell DRX functionality.</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5"/>
        <w:rPr>
          <w:rFonts w:eastAsia="SimSun"/>
          <w:szCs w:val="18"/>
          <w:lang w:val="en-US" w:eastAsia="zh-CN"/>
        </w:rPr>
      </w:pPr>
      <w:r>
        <w:rPr>
          <w:rFonts w:eastAsia="SimSun"/>
          <w:szCs w:val="18"/>
          <w:lang w:val="en-US" w:eastAsia="zh-CN"/>
        </w:rPr>
        <w:t>[</w:t>
      </w:r>
      <w:bookmarkStart w:id="0" w:name="_GoBack"/>
      <w:r>
        <w:rPr>
          <w:rFonts w:eastAsia="SimSun"/>
          <w:szCs w:val="18"/>
          <w:lang w:val="en-US" w:eastAsia="zh-CN"/>
        </w:rPr>
        <w:t>OPEN-6</w:t>
      </w:r>
      <w:r>
        <w:rPr>
          <w:rFonts w:eastAsia="SimSun"/>
          <w:szCs w:val="18"/>
          <w:vertAlign w:val="superscript"/>
          <w:lang w:val="en-US" w:eastAsia="zh-CN"/>
        </w:rPr>
        <w:t>t</w:t>
      </w:r>
      <w:bookmarkEnd w:id="0"/>
      <w:r>
        <w:rPr>
          <w:rFonts w:eastAsia="SimSun"/>
          <w:szCs w:val="18"/>
          <w:vertAlign w:val="superscript"/>
          <w:lang w:val="en-US" w:eastAsia="zh-CN"/>
        </w:rPr>
        <w:t>h</w:t>
      </w:r>
      <w:r>
        <w:rPr>
          <w:rFonts w:eastAsia="SimSun"/>
          <w:szCs w:val="18"/>
          <w:lang w:val="en-US" w:eastAsia="zh-CN"/>
        </w:rPr>
        <w:t xml:space="preserve"> Round of Discussions]</w:t>
      </w:r>
    </w:p>
    <w:p>
      <w:pPr>
        <w:pStyle w:val="15"/>
        <w:spacing w:after="0"/>
        <w:rPr>
          <w:rFonts w:ascii="Times New Roman" w:hAnsi="Times New Roman"/>
          <w:szCs w:val="20"/>
          <w:lang w:eastAsia="zh-CN"/>
        </w:rPr>
      </w:pPr>
      <w:r>
        <w:rPr>
          <w:rFonts w:ascii="Times New Roman" w:hAnsi="Times New Roman"/>
          <w:szCs w:val="20"/>
          <w:lang w:eastAsia="zh-CN"/>
        </w:rPr>
        <w:t xml:space="preserve">From the inputs received, a clear majority of the companies (at least 17) think proposal #2-3D can be agreed. </w:t>
      </w:r>
    </w:p>
    <w:p>
      <w:pPr>
        <w:pStyle w:val="15"/>
        <w:spacing w:after="0"/>
        <w:rPr>
          <w:rFonts w:ascii="Times New Roman" w:hAnsi="Times New Roman"/>
          <w:szCs w:val="20"/>
          <w:lang w:eastAsia="zh-CN"/>
        </w:rPr>
      </w:pPr>
      <w:r>
        <w:rPr>
          <w:rFonts w:ascii="Times New Roman" w:hAnsi="Times New Roman"/>
          <w:szCs w:val="20"/>
          <w:lang w:eastAsia="zh-CN"/>
        </w:rPr>
        <w:t>However, there are at least 4 companies who had concerns. Moderator suggests discussing this issue further as RAN1 seem to be close to convergence to Proposal #2-3D.</w:t>
      </w:r>
    </w:p>
    <w:p>
      <w:pPr>
        <w:pStyle w:val="15"/>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#2-3D</w:t>
      </w:r>
    </w:p>
    <w:p>
      <w:pPr>
        <w:pStyle w:val="15"/>
        <w:numPr>
          <w:ilvl w:val="0"/>
          <w:numId w:val="10"/>
        </w:numPr>
        <w:spacing w:after="0"/>
        <w:rPr>
          <w:rFonts w:ascii="Times New Roman" w:hAnsi="Times New Roman"/>
          <w:szCs w:val="20"/>
          <w:lang w:eastAsia="zh-CN"/>
        </w:rPr>
      </w:pPr>
      <w:r>
        <w:rPr>
          <w:rFonts w:ascii="Times New Roman" w:hAnsi="Times New Roman" w:eastAsia="Malgun Gothic"/>
          <w:szCs w:val="20"/>
          <w:lang w:eastAsia="ko-KR"/>
        </w:rPr>
        <w:t>Support of L1 signaling at least for activation/deactivation of a cell DTX and/or DRX configuration is feasible (e.g., in terms of enabling/disenabling the feature) from RAN1 perspective.</w:t>
      </w:r>
    </w:p>
    <w:p>
      <w:pPr>
        <w:pStyle w:val="15"/>
        <w:spacing w:after="0"/>
        <w:rPr>
          <w:rFonts w:ascii="Times New Roman" w:hAnsi="Times New Roman"/>
          <w:szCs w:val="20"/>
          <w:lang w:eastAsia="zh-CN"/>
        </w:rPr>
      </w:pPr>
    </w:p>
    <w:p>
      <w:pPr>
        <w:pStyle w:val="15"/>
        <w:spacing w:after="0"/>
        <w:rPr>
          <w:rFonts w:ascii="Times New Roman" w:hAnsi="Times New Roman" w:eastAsiaTheme="minorEastAsia"/>
          <w:szCs w:val="20"/>
          <w:lang w:eastAsia="ko-KR"/>
        </w:rPr>
      </w:pPr>
    </w:p>
    <w:p>
      <w:pPr>
        <w:pStyle w:val="15"/>
        <w:spacing w:after="0"/>
        <w:rPr>
          <w:rFonts w:ascii="Times New Roman" w:hAnsi="Times New Roman"/>
          <w:szCs w:val="20"/>
          <w:lang w:eastAsia="zh-CN"/>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FBE4D5" w:themeFill="accent2" w:themeFillTint="33"/>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221" w:type="dxa"/>
            <w:shd w:val="clear" w:color="auto" w:fill="FBE4D5" w:themeFill="accent2" w:themeFillTint="33"/>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A</w:t>
            </w:r>
            <w:r>
              <w:rPr>
                <w:rFonts w:ascii="Times New Roman" w:hAnsi="Times New Roman" w:eastAsia="DengXian"/>
                <w:szCs w:val="20"/>
                <w:lang w:eastAsia="zh-CN"/>
              </w:rPr>
              <w:t>pple</w:t>
            </w:r>
          </w:p>
        </w:tc>
        <w:tc>
          <w:tcPr>
            <w:tcW w:w="8221"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 xml:space="preserve">Sorry for my fault, it seems there were some problems with my uploaded version that our comment for this topic was not included. </w:t>
            </w:r>
          </w:p>
          <w:p>
            <w:pPr>
              <w:pStyle w:val="15"/>
              <w:spacing w:before="120" w:after="0"/>
              <w:rPr>
                <w:rFonts w:eastAsia="DengXian"/>
                <w:bCs/>
                <w:lang w:eastAsia="zh-CN"/>
              </w:rPr>
            </w:pPr>
            <w:r>
              <w:rPr>
                <w:rFonts w:hint="eastAsia" w:ascii="Times New Roman" w:hAnsi="Times New Roman" w:eastAsia="DengXian"/>
                <w:szCs w:val="20"/>
                <w:lang w:eastAsia="zh-CN"/>
              </w:rPr>
              <w:t>O</w:t>
            </w:r>
            <w:r>
              <w:rPr>
                <w:rFonts w:ascii="Times New Roman" w:hAnsi="Times New Roman" w:eastAsia="DengXian"/>
                <w:szCs w:val="20"/>
                <w:lang w:eastAsia="zh-CN"/>
              </w:rPr>
              <w:t xml:space="preserve">ur understanding is that although the signaling itself may be feasible, the benefit of such dynamic signaling is not so obvious. If this proposal #2-3D is just to support the feasible, but not to support L1 signaling for activation/deactivation of cell DTX/DRX, while we still need to study based on previous agreement, we are fine. But in that case, we don’t see much need of the agreement. We would also support the proposed modification by Nokia </w:t>
            </w:r>
            <w:r>
              <w:rPr>
                <w:rFonts w:eastAsia="DengXian"/>
                <w:bCs/>
                <w:lang w:eastAsia="zh-CN"/>
              </w:rPr>
              <w:t>Proposal #2-1C (Alt 1)</w:t>
            </w:r>
            <w:r>
              <w:rPr>
                <w:rFonts w:hint="eastAsia" w:eastAsia="DengXian"/>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Spreadtrum4</w:t>
            </w:r>
          </w:p>
        </w:tc>
        <w:tc>
          <w:tcPr>
            <w:tcW w:w="8221"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 xml:space="preserve">Fine with </w:t>
            </w:r>
            <w:r>
              <w:rPr>
                <w:rFonts w:ascii="Arial" w:hAnsi="Arial" w:cs="Arial"/>
              </w:rPr>
              <w:t>Proposal #2-3D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tcPr>
          <w:p>
            <w:pPr>
              <w:pStyle w:val="15"/>
              <w:spacing w:before="120" w:after="0"/>
              <w:rPr>
                <w:rFonts w:ascii="Times New Roman" w:hAnsi="Times New Roman" w:eastAsia="DengXian"/>
                <w:szCs w:val="20"/>
                <w:lang w:eastAsia="zh-CN"/>
              </w:rPr>
            </w:pPr>
            <w:r>
              <w:rPr>
                <w:rFonts w:hint="eastAsia" w:ascii="Times New Roman" w:hAnsi="Times New Roman" w:eastAsiaTheme="minorEastAsia"/>
                <w:szCs w:val="20"/>
                <w:lang w:eastAsia="ko-KR"/>
              </w:rPr>
              <w:t>LG Electronics</w:t>
            </w:r>
          </w:p>
        </w:tc>
        <w:tc>
          <w:tcPr>
            <w:tcW w:w="8221" w:type="dxa"/>
          </w:tcPr>
          <w:p>
            <w:pPr>
              <w:pStyle w:val="15"/>
              <w:spacing w:before="120" w:after="0"/>
              <w:rPr>
                <w:rFonts w:ascii="Times New Roman" w:hAnsi="Times New Roman" w:eastAsia="DengXian"/>
                <w:szCs w:val="20"/>
                <w:lang w:eastAsia="zh-CN"/>
              </w:rPr>
            </w:pPr>
            <w:r>
              <w:rPr>
                <w:rFonts w:ascii="Times New Roman" w:hAnsi="Times New Roman" w:eastAsiaTheme="minorEastAsia"/>
                <w:szCs w:val="20"/>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Theme="minorEastAsia"/>
                <w:szCs w:val="20"/>
                <w:lang w:eastAsia="ko-KR"/>
              </w:rPr>
            </w:pPr>
            <w:r>
              <w:rPr>
                <w:rFonts w:hint="eastAsia" w:ascii="Times New Roman" w:hAnsi="Times New Roman" w:eastAsia="DengXian"/>
                <w:szCs w:val="20"/>
                <w:lang w:eastAsia="zh-CN"/>
              </w:rPr>
              <w:t>v</w:t>
            </w:r>
            <w:r>
              <w:rPr>
                <w:rFonts w:ascii="Times New Roman" w:hAnsi="Times New Roman" w:eastAsia="DengXian"/>
                <w:szCs w:val="20"/>
                <w:lang w:eastAsia="zh-CN"/>
              </w:rPr>
              <w:t>ivo</w:t>
            </w:r>
          </w:p>
        </w:tc>
        <w:tc>
          <w:tcPr>
            <w:tcW w:w="8221" w:type="dxa"/>
          </w:tcPr>
          <w:p>
            <w:pPr>
              <w:pStyle w:val="15"/>
              <w:spacing w:before="120" w:after="0"/>
              <w:rPr>
                <w:rFonts w:ascii="Times New Roman" w:hAnsi="Times New Roman" w:eastAsiaTheme="minorEastAsia"/>
                <w:szCs w:val="20"/>
                <w:lang w:eastAsia="ko-KR"/>
              </w:rPr>
            </w:pPr>
            <w:r>
              <w:rPr>
                <w:rFonts w:hint="eastAsia" w:ascii="Times New Roman" w:hAnsi="Times New Roman" w:eastAsia="DengXian"/>
                <w:szCs w:val="20"/>
                <w:lang w:eastAsia="zh-CN"/>
              </w:rPr>
              <w:t>W</w:t>
            </w:r>
            <w:r>
              <w:rPr>
                <w:rFonts w:ascii="Times New Roman" w:hAnsi="Times New Roman" w:eastAsia="DengXian"/>
                <w:szCs w:val="20"/>
                <w:lang w:eastAsia="zh-CN"/>
              </w:rPr>
              <w:t xml:space="preserve">e don’t support Proposal #2-3D due to the reason I mentioned in the previous comment. Besides, agree with Apple that there is no much need of the agreement. Suggest to postpone this discussion since we have more high prioritized issue to be discussed in Section 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E2EFD9" w:themeFill="accent6" w:themeFillTint="33"/>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moderator</w:t>
            </w:r>
          </w:p>
        </w:tc>
        <w:tc>
          <w:tcPr>
            <w:tcW w:w="8221" w:type="dxa"/>
            <w:shd w:val="clear" w:color="auto" w:fill="E2EFD9" w:themeFill="accent6" w:themeFillTint="33"/>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Updated Apple inputs to 5</w:t>
            </w:r>
            <w:r>
              <w:rPr>
                <w:rFonts w:ascii="Times New Roman" w:hAnsi="Times New Roman" w:eastAsia="DengXian"/>
                <w:szCs w:val="20"/>
                <w:vertAlign w:val="superscript"/>
                <w:lang w:eastAsia="zh-CN"/>
              </w:rPr>
              <w:t>th</w:t>
            </w:r>
            <w:r>
              <w:rPr>
                <w:rFonts w:ascii="Times New Roman" w:hAnsi="Times New Roman" w:eastAsia="DengXian"/>
                <w:szCs w:val="20"/>
                <w:lang w:eastAsia="zh-CN"/>
              </w:rPr>
              <w:t xml:space="preserve"> round 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CATT</w:t>
            </w:r>
          </w:p>
        </w:tc>
        <w:tc>
          <w:tcPr>
            <w:tcW w:w="8221"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We support this proposal since RAN2 agree to have the semi-static configuration as the default for cell DTX/DRX.  The additional function of L1 signaling in activation/deactivation would give the flexibility of the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tcPr>
          <w:p>
            <w:pPr>
              <w:pStyle w:val="15"/>
              <w:spacing w:before="120" w:after="0"/>
              <w:rPr>
                <w:rFonts w:ascii="Times New Roman" w:hAnsi="Times New Roman" w:eastAsia="DengXian"/>
                <w:szCs w:val="20"/>
                <w:lang w:eastAsia="zh-CN"/>
              </w:rPr>
            </w:pPr>
            <w:r>
              <w:rPr>
                <w:rFonts w:ascii="Times New Roman" w:hAnsi="Times New Roman" w:eastAsia="DengXian"/>
                <w:lang w:eastAsia="zh-CN"/>
              </w:rPr>
              <w:t>Intel</w:t>
            </w:r>
          </w:p>
        </w:tc>
        <w:tc>
          <w:tcPr>
            <w:tcW w:w="8221" w:type="dxa"/>
          </w:tcPr>
          <w:p>
            <w:pPr>
              <w:pStyle w:val="15"/>
              <w:spacing w:before="120" w:after="0"/>
              <w:rPr>
                <w:rFonts w:ascii="Times New Roman" w:hAnsi="Times New Roman" w:eastAsia="DengXian"/>
                <w:lang w:eastAsia="zh-CN"/>
              </w:rPr>
            </w:pPr>
            <w:r>
              <w:rPr>
                <w:rFonts w:ascii="Times New Roman" w:hAnsi="Times New Roman" w:eastAsia="DengXian"/>
                <w:lang w:eastAsia="zh-CN"/>
              </w:rPr>
              <w:t>We support the proposal. As mentioned in previous rounds and also acknowledged by some companies who even have concern on benefits of L1 signaling, feasibility is not an issue for this L1 signaling. We are not sure how the following can be valid reasons to not agree feasibility of L1 signaling and it is unclear what else there to be studied to identify feasibility. Of course that does not imply feature is supported and companies can report if they have concern on benefits, reliability etc.</w:t>
            </w:r>
          </w:p>
          <w:p>
            <w:pPr>
              <w:pStyle w:val="15"/>
              <w:numPr>
                <w:ilvl w:val="2"/>
                <w:numId w:val="18"/>
              </w:numPr>
              <w:spacing w:before="120" w:after="0"/>
              <w:rPr>
                <w:rFonts w:ascii="Times New Roman" w:hAnsi="Times New Roman" w:eastAsiaTheme="minorEastAsia"/>
                <w:lang w:eastAsia="ko-KR"/>
              </w:rPr>
            </w:pPr>
            <w:r>
              <w:rPr>
                <w:rFonts w:ascii="Times New Roman" w:hAnsi="Times New Roman" w:eastAsiaTheme="minorEastAsia"/>
                <w:lang w:eastAsia="ko-KR"/>
              </w:rPr>
              <w:t>Need RAN2 information on motivation</w:t>
            </w:r>
          </w:p>
          <w:p>
            <w:pPr>
              <w:pStyle w:val="15"/>
              <w:numPr>
                <w:ilvl w:val="2"/>
                <w:numId w:val="18"/>
              </w:numPr>
              <w:spacing w:before="120" w:after="0"/>
              <w:rPr>
                <w:rFonts w:ascii="Times New Roman" w:hAnsi="Times New Roman" w:eastAsiaTheme="minorEastAsia"/>
                <w:lang w:eastAsia="ko-KR"/>
              </w:rPr>
            </w:pPr>
            <w:r>
              <w:rPr>
                <w:rFonts w:ascii="Times New Roman" w:hAnsi="Times New Roman" w:eastAsiaTheme="minorEastAsia"/>
                <w:lang w:eastAsia="ko-KR"/>
              </w:rPr>
              <w:t>L1 based activation/deactivation is not needed</w:t>
            </w:r>
          </w:p>
          <w:p>
            <w:pPr>
              <w:pStyle w:val="15"/>
              <w:numPr>
                <w:ilvl w:val="2"/>
                <w:numId w:val="18"/>
              </w:numPr>
              <w:spacing w:before="120" w:after="0"/>
              <w:rPr>
                <w:rFonts w:ascii="Times New Roman" w:hAnsi="Times New Roman" w:eastAsiaTheme="minorEastAsia"/>
                <w:lang w:eastAsia="ko-KR"/>
              </w:rPr>
            </w:pPr>
            <w:r>
              <w:rPr>
                <w:rFonts w:ascii="Times New Roman" w:hAnsi="Times New Roman" w:eastAsiaTheme="minorEastAsia"/>
                <w:lang w:eastAsia="ko-KR"/>
              </w:rPr>
              <w:t>Not ready to state feasible without any study</w:t>
            </w:r>
          </w:p>
          <w:p>
            <w:pPr>
              <w:pStyle w:val="15"/>
              <w:spacing w:before="120" w:after="0"/>
              <w:rPr>
                <w:rFonts w:ascii="Times New Roman" w:hAnsi="Times New Roman" w:eastAsia="DengXian"/>
                <w:lang w:eastAsia="zh-CN"/>
              </w:rPr>
            </w:pPr>
          </w:p>
          <w:p>
            <w:pPr>
              <w:pStyle w:val="15"/>
              <w:spacing w:before="120" w:after="0"/>
              <w:rPr>
                <w:rFonts w:ascii="Times New Roman" w:hAnsi="Times New Roman" w:eastAsia="DengXian"/>
                <w:szCs w:val="20"/>
                <w:lang w:eastAsia="zh-CN"/>
              </w:rPr>
            </w:pPr>
            <w:r>
              <w:rPr>
                <w:rFonts w:ascii="Times New Roman" w:hAnsi="Times New Roman" w:eastAsia="DengXian"/>
                <w:lang w:eastAsia="zh-CN"/>
              </w:rPr>
              <w:t xml:space="preserve">RAN2 have observed potential in L1 signaling to flexibly control activation/deactivation of cell DTX/DRX and asked RAN1 to give feedback on feasibility and reliability. While reliability check may need further discussion, but at least we should be able to conclude feasibility for progress.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DengXian"/>
                <w:lang w:eastAsia="zh-CN"/>
              </w:rPr>
            </w:pPr>
            <w:r>
              <w:rPr>
                <w:rFonts w:hint="eastAsia" w:ascii="Times New Roman" w:hAnsi="Times New Roman" w:eastAsia="DengXian"/>
                <w:lang w:eastAsia="zh-CN"/>
              </w:rPr>
              <w:t>X</w:t>
            </w:r>
            <w:r>
              <w:rPr>
                <w:rFonts w:ascii="Times New Roman" w:hAnsi="Times New Roman" w:eastAsia="DengXian"/>
                <w:lang w:eastAsia="zh-CN"/>
              </w:rPr>
              <w:t>iaomi</w:t>
            </w:r>
          </w:p>
        </w:tc>
        <w:tc>
          <w:tcPr>
            <w:tcW w:w="8221" w:type="dxa"/>
          </w:tcPr>
          <w:p>
            <w:pPr>
              <w:pStyle w:val="15"/>
              <w:spacing w:before="120" w:after="0"/>
              <w:rPr>
                <w:rFonts w:ascii="Times New Roman" w:hAnsi="Times New Roman" w:eastAsia="DengXian"/>
                <w:lang w:eastAsia="zh-CN"/>
              </w:rPr>
            </w:pPr>
            <w:r>
              <w:rPr>
                <w:rFonts w:ascii="Times New Roman" w:hAnsi="Times New Roman" w:eastAsia="DengXian"/>
                <w:lang w:eastAsia="zh-CN"/>
              </w:rPr>
              <w:t>We are OK with the version put on the Tuesday online,</w:t>
            </w:r>
          </w:p>
          <w:p>
            <w:pPr>
              <w:pStyle w:val="15"/>
              <w:spacing w:before="120" w:after="0"/>
              <w:rPr>
                <w:rFonts w:ascii="Times New Roman" w:hAnsi="Times New Roman"/>
                <w:i/>
                <w:iCs/>
                <w:szCs w:val="20"/>
                <w:lang w:eastAsia="zh-CN"/>
              </w:rPr>
            </w:pPr>
            <w:r>
              <w:rPr>
                <w:rFonts w:ascii="Times New Roman" w:hAnsi="Times New Roman" w:eastAsia="Malgun Gothic"/>
                <w:i/>
                <w:iCs/>
                <w:szCs w:val="20"/>
                <w:lang w:eastAsia="ko-KR"/>
              </w:rPr>
              <w:t>Support of L1 signaling at least for activation/deactivation of a cell DTX and/or DRX configuration is feasible (e.g., in terms of enabling/disenabling the feature) from RAN1 perspective.</w:t>
            </w:r>
          </w:p>
          <w:p>
            <w:pPr>
              <w:pStyle w:val="15"/>
              <w:numPr>
                <w:ilvl w:val="0"/>
                <w:numId w:val="10"/>
              </w:numPr>
              <w:spacing w:before="120" w:after="0"/>
              <w:rPr>
                <w:rFonts w:ascii="Times New Roman" w:hAnsi="Times New Roman"/>
                <w:i/>
                <w:iCs/>
                <w:szCs w:val="20"/>
                <w:lang w:eastAsia="zh-CN"/>
              </w:rPr>
            </w:pPr>
            <w:r>
              <w:rPr>
                <w:rFonts w:ascii="Times New Roman" w:hAnsi="Times New Roman" w:eastAsia="Malgun Gothic"/>
                <w:i/>
                <w:iCs/>
                <w:szCs w:val="20"/>
                <w:lang w:eastAsia="ko-KR"/>
              </w:rPr>
              <w:t>This does not imply that L1 activation/deactivation is supported in Rel-18</w:t>
            </w:r>
          </w:p>
          <w:p>
            <w:pPr>
              <w:pStyle w:val="15"/>
              <w:spacing w:before="120" w:after="0"/>
              <w:rPr>
                <w:rFonts w:ascii="Times New Roman" w:hAnsi="Times New Roman" w:eastAsia="DengXi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DengXian"/>
                <w:lang w:eastAsia="zh-CN"/>
              </w:rPr>
            </w:pPr>
            <w:r>
              <w:rPr>
                <w:rFonts w:ascii="Times New Roman" w:hAnsi="Times New Roman" w:eastAsia="DengXian"/>
                <w:szCs w:val="20"/>
                <w:lang w:eastAsia="zh-CN"/>
              </w:rPr>
              <w:t>Nokia/NSB</w:t>
            </w:r>
          </w:p>
        </w:tc>
        <w:tc>
          <w:tcPr>
            <w:tcW w:w="8221" w:type="dxa"/>
          </w:tcPr>
          <w:p>
            <w:pPr>
              <w:pStyle w:val="15"/>
              <w:spacing w:before="120" w:after="0"/>
              <w:rPr>
                <w:rFonts w:ascii="Times New Roman" w:hAnsi="Times New Roman" w:eastAsia="DengXian"/>
                <w:lang w:eastAsia="zh-CN"/>
              </w:rPr>
            </w:pPr>
            <w:r>
              <w:rPr>
                <w:rFonts w:ascii="Times New Roman" w:hAnsi="Times New Roman" w:eastAsia="DengXian"/>
                <w:szCs w:val="20"/>
                <w:lang w:eastAsia="zh-CN"/>
              </w:rPr>
              <w:t>If the email discussion in RAN2 relate to this proposal is still not set before RAN1 GTW, we are fine to have this agreement. In that sense, it does not matter to have RAN2 LS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8221" w:type="dxa"/>
          </w:tcPr>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We are fine with the proposal. We don’t think there is no issue on feasibility for the L1 signaling of activation deactivation from RAN1 perspective. Whether to support the feature or not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tcPr>
          <w:p>
            <w:pPr>
              <w:pStyle w:val="15"/>
              <w:spacing w:before="120" w:after="0"/>
              <w:rPr>
                <w:rFonts w:ascii="Times New Roman" w:hAnsi="Times New Roman"/>
                <w:szCs w:val="20"/>
                <w:lang w:eastAsia="zh-CN"/>
              </w:rPr>
            </w:pPr>
            <w:r>
              <w:rPr>
                <w:rFonts w:hint="eastAsia" w:ascii="Times New Roman" w:hAnsi="Times New Roman"/>
                <w:szCs w:val="20"/>
                <w:lang w:eastAsia="zh-CN"/>
              </w:rPr>
              <w:t>ZTE,Sanechips</w:t>
            </w:r>
          </w:p>
        </w:tc>
        <w:tc>
          <w:tcPr>
            <w:tcW w:w="8221" w:type="dxa"/>
          </w:tcPr>
          <w:p>
            <w:pPr>
              <w:pStyle w:val="15"/>
              <w:spacing w:before="120" w:after="0"/>
              <w:rPr>
                <w:rFonts w:ascii="Times New Roman" w:hAnsi="Times New Roman"/>
                <w:szCs w:val="20"/>
                <w:lang w:eastAsia="zh-CN"/>
              </w:rPr>
            </w:pPr>
            <w:r>
              <w:rPr>
                <w:rFonts w:hint="eastAsia" w:ascii="Times New Roman" w:hAnsi="Times New Roman"/>
                <w:szCs w:val="20"/>
                <w:lang w:eastAsia="zh-CN"/>
              </w:rPr>
              <w:t>We are okay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szCs w:val="20"/>
                <w:lang w:eastAsia="zh-CN"/>
              </w:rPr>
            </w:pPr>
            <w:r>
              <w:rPr>
                <w:rFonts w:hint="eastAsia" w:ascii="Times New Roman" w:hAnsi="Times New Roman" w:eastAsia="DengXian"/>
                <w:szCs w:val="20"/>
                <w:lang w:eastAsia="zh-CN"/>
              </w:rPr>
              <w:t>v</w:t>
            </w:r>
            <w:r>
              <w:rPr>
                <w:rFonts w:ascii="Times New Roman" w:hAnsi="Times New Roman" w:eastAsia="DengXian"/>
                <w:szCs w:val="20"/>
                <w:lang w:eastAsia="zh-CN"/>
              </w:rPr>
              <w:t>ivo</w:t>
            </w:r>
          </w:p>
        </w:tc>
        <w:tc>
          <w:tcPr>
            <w:tcW w:w="8221"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W</w:t>
            </w:r>
            <w:r>
              <w:rPr>
                <w:rFonts w:ascii="Times New Roman" w:hAnsi="Times New Roman" w:eastAsia="DengXian"/>
                <w:szCs w:val="20"/>
                <w:lang w:eastAsia="zh-CN"/>
              </w:rPr>
              <w:t>e are not OK with the Proposal #2-3D. We are not sure how to conclude the feasibility without any study. We really encourage the proponent companies to provide analysis of benefit and reliability to prove the feasibility. Anyway, to be more constructive, we can accept the following proposal from Ericsson:</w:t>
            </w:r>
          </w:p>
          <w:p>
            <w:pPr>
              <w:pStyle w:val="7"/>
              <w:spacing w:after="120" w:line="240" w:lineRule="auto"/>
              <w:jc w:val="both"/>
              <w:outlineLvl w:val="5"/>
              <w:rPr>
                <w:rFonts w:ascii="Arial" w:hAnsi="Arial" w:cs="Arial"/>
              </w:rPr>
            </w:pPr>
            <w:r>
              <w:rPr>
                <w:rFonts w:ascii="Arial" w:hAnsi="Arial" w:cs="Arial"/>
              </w:rPr>
              <w:t>Proposal #2-1D (Alt 2)</w:t>
            </w:r>
          </w:p>
          <w:p>
            <w:pPr>
              <w:pStyle w:val="15"/>
              <w:spacing w:before="120" w:after="0"/>
              <w:rPr>
                <w:rFonts w:ascii="Times New Roman" w:hAnsi="Times New Roman" w:eastAsia="Malgun Gothic"/>
                <w:szCs w:val="20"/>
                <w:lang w:eastAsia="ko-KR"/>
              </w:rPr>
            </w:pPr>
            <w:r>
              <w:rPr>
                <w:rFonts w:ascii="Times New Roman" w:hAnsi="Times New Roman" w:eastAsia="Malgun Gothic"/>
                <w:szCs w:val="20"/>
                <w:lang w:eastAsia="ko-KR"/>
              </w:rPr>
              <w:t>RAN1 further study feasibility</w:t>
            </w:r>
            <w:r>
              <w:rPr>
                <w:rFonts w:ascii="Times New Roman" w:hAnsi="Times New Roman" w:eastAsia="Malgun Gothic"/>
                <w:color w:val="C00000"/>
                <w:szCs w:val="20"/>
                <w:u w:val="single"/>
                <w:lang w:eastAsia="ko-KR"/>
              </w:rPr>
              <w:t xml:space="preserve"> overhead, benefits,</w:t>
            </w:r>
            <w:r>
              <w:rPr>
                <w:rFonts w:ascii="Times New Roman" w:hAnsi="Times New Roman" w:eastAsia="Malgun Gothic"/>
                <w:szCs w:val="20"/>
                <w:lang w:eastAsia="ko-KR"/>
              </w:rPr>
              <w:t xml:space="preserve"> and reliability of using L1 signaling for enhancement of cell DTX and cell DRX functionality.</w:t>
            </w:r>
          </w:p>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B</w:t>
            </w:r>
            <w:r>
              <w:rPr>
                <w:rFonts w:ascii="Times New Roman" w:hAnsi="Times New Roman" w:eastAsia="DengXian"/>
                <w:szCs w:val="20"/>
                <w:lang w:eastAsia="zh-CN"/>
              </w:rPr>
              <w:t xml:space="preserve">esides, we don’t understand the urgent need of this proposal especially considering that RAN2 LS is not received yet. As far as I know, RAN2 already agreed RRC-based activation and deactivation is the baseline. Using L1 signaling may only be an enhancement but not a key part of cell DTX/DRX mechanism. Actually, the proposals in section 2.4 are key part and should have much higher priority for discussion than this one.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 xml:space="preserve">Ericsson5 </w:t>
            </w:r>
          </w:p>
        </w:tc>
        <w:tc>
          <w:tcPr>
            <w:tcW w:w="8221"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 xml:space="preserve">As commented previously, we do not support 2-3D – previous agreement is to study L1 signaling and there are FFS points including how to guarantee reliability. We are not OK to agree already that it is feasible without any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Samsung</w:t>
            </w:r>
          </w:p>
        </w:tc>
        <w:tc>
          <w:tcPr>
            <w:tcW w:w="8221"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Hu</w:t>
            </w:r>
            <w:r>
              <w:rPr>
                <w:rFonts w:ascii="Times New Roman" w:hAnsi="Times New Roman" w:eastAsia="DengXian"/>
                <w:szCs w:val="20"/>
                <w:lang w:eastAsia="zh-CN"/>
              </w:rPr>
              <w:t xml:space="preserve">awei, </w:t>
            </w:r>
            <w:r>
              <w:rPr>
                <w:rFonts w:ascii="Times New Roman" w:hAnsi="Times New Roman"/>
                <w:szCs w:val="20"/>
                <w:lang w:eastAsia="zh-CN"/>
              </w:rPr>
              <w:t>HiSilicon</w:t>
            </w:r>
          </w:p>
        </w:tc>
        <w:tc>
          <w:tcPr>
            <w:tcW w:w="8221"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hint="default" w:ascii="Times New Roman" w:hAnsi="Times New Roman" w:eastAsia="DengXian"/>
                <w:szCs w:val="20"/>
                <w:lang w:val="en-US" w:eastAsia="zh-CN"/>
              </w:rPr>
            </w:pPr>
            <w:r>
              <w:rPr>
                <w:rFonts w:hint="default" w:ascii="Times New Roman" w:hAnsi="Times New Roman" w:eastAsia="DengXian"/>
                <w:szCs w:val="20"/>
                <w:lang w:val="en-US" w:eastAsia="zh-CN"/>
              </w:rPr>
              <w:t>CEWiT</w:t>
            </w:r>
          </w:p>
        </w:tc>
        <w:tc>
          <w:tcPr>
            <w:tcW w:w="8221" w:type="dxa"/>
            <w:vAlign w:val="top"/>
          </w:tcPr>
          <w:p>
            <w:pPr>
              <w:pStyle w:val="15"/>
              <w:spacing w:before="120" w:after="0"/>
              <w:rPr>
                <w:rFonts w:ascii="Times New Roman" w:hAnsi="Times New Roman" w:eastAsia="DengXian" w:cs="Times New Roman"/>
                <w:szCs w:val="20"/>
                <w:lang w:val="en-US" w:eastAsia="zh-CN" w:bidi="ar-SA"/>
              </w:rPr>
            </w:pPr>
            <w:r>
              <w:rPr>
                <w:rFonts w:ascii="Times New Roman" w:hAnsi="Times New Roman" w:eastAsia="DengXian"/>
                <w:szCs w:val="20"/>
                <w:lang w:eastAsia="zh-CN"/>
              </w:rPr>
              <w:t>We support this proposal.</w:t>
            </w:r>
          </w:p>
        </w:tc>
      </w:tr>
    </w:tbl>
    <w:p>
      <w:pPr>
        <w:pStyle w:val="15"/>
        <w:spacing w:after="0"/>
        <w:rPr>
          <w:rFonts w:ascii="Times New Roman" w:hAnsi="Times New Roman"/>
          <w:szCs w:val="20"/>
          <w:lang w:eastAsia="zh-CN"/>
        </w:rPr>
      </w:pP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3"/>
        <w:ind w:left="720" w:hanging="720"/>
        <w:rPr>
          <w:rFonts w:eastAsia="SimSun"/>
          <w:lang w:val="en-US" w:eastAsia="zh-CN"/>
        </w:rPr>
      </w:pPr>
      <w:r>
        <w:rPr>
          <w:rFonts w:eastAsia="SimSun"/>
          <w:lang w:val="en-US" w:eastAsia="zh-CN"/>
        </w:rPr>
        <w:t>2.3 Interaction of cell DTX/DRX with UE DRX</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gNB implementations as part of scheduled UL transmissions that is controlled by the gNB.  </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[5] vivo</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559"/>
        <w:gridCol w:w="5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spacing w:before="120"/>
              <w:jc w:val="both"/>
              <w:rPr>
                <w:b/>
                <w:bCs/>
              </w:rPr>
            </w:pPr>
            <w:r>
              <w:rPr>
                <w:rFonts w:hint="eastAsia"/>
                <w:b/>
                <w:bCs/>
              </w:rPr>
              <w:t>C</w:t>
            </w:r>
            <w:r>
              <w:rPr>
                <w:b/>
                <w:bCs/>
              </w:rPr>
              <w:t>ell DRX</w:t>
            </w:r>
          </w:p>
        </w:tc>
        <w:tc>
          <w:tcPr>
            <w:tcW w:w="1559" w:type="dxa"/>
          </w:tcPr>
          <w:p>
            <w:pPr>
              <w:spacing w:before="120"/>
              <w:jc w:val="both"/>
              <w:rPr>
                <w:b/>
                <w:bCs/>
              </w:rPr>
            </w:pPr>
            <w:r>
              <w:rPr>
                <w:b/>
                <w:bCs/>
              </w:rPr>
              <w:t>UE DRX</w:t>
            </w:r>
          </w:p>
        </w:tc>
        <w:tc>
          <w:tcPr>
            <w:tcW w:w="5182" w:type="dxa"/>
          </w:tcPr>
          <w:p>
            <w:pPr>
              <w:spacing w:before="120"/>
              <w:jc w:val="both"/>
              <w:rPr>
                <w:b/>
                <w:bCs/>
              </w:rPr>
            </w:pPr>
            <w:r>
              <w:rPr>
                <w:rFonts w:hint="eastAsia"/>
                <w:b/>
                <w:bCs/>
              </w:rPr>
              <w:t>U</w:t>
            </w:r>
            <w:r>
              <w:rPr>
                <w:b/>
                <w:bCs/>
              </w:rPr>
              <w:t>E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spacing w:before="120"/>
              <w:jc w:val="both"/>
            </w:pPr>
            <w:r>
              <w:rPr>
                <w:rFonts w:hint="eastAsia"/>
              </w:rPr>
              <w:t>a</w:t>
            </w:r>
            <w:r>
              <w:t>ctive</w:t>
            </w:r>
          </w:p>
        </w:tc>
        <w:tc>
          <w:tcPr>
            <w:tcW w:w="1559" w:type="dxa"/>
          </w:tcPr>
          <w:p>
            <w:pPr>
              <w:spacing w:before="120"/>
              <w:jc w:val="both"/>
            </w:pPr>
            <w:r>
              <w:rPr>
                <w:rFonts w:hint="eastAsia"/>
              </w:rPr>
              <w:t>a</w:t>
            </w:r>
            <w:r>
              <w:t>ctive</w:t>
            </w:r>
          </w:p>
        </w:tc>
        <w:tc>
          <w:tcPr>
            <w:tcW w:w="5182" w:type="dxa"/>
          </w:tcPr>
          <w:p>
            <w:pPr>
              <w:spacing w:before="120"/>
              <w:jc w:val="both"/>
            </w:pPr>
            <w:r>
              <w:rPr>
                <w:rFonts w:hint="eastAsia"/>
              </w:rPr>
              <w:t>N</w:t>
            </w:r>
            <w:r>
              <w:t xml:space="preserve">ormal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spacing w:before="120"/>
              <w:jc w:val="both"/>
            </w:pPr>
            <w:r>
              <w:rPr>
                <w:rFonts w:hint="eastAsia"/>
              </w:rPr>
              <w:t>a</w:t>
            </w:r>
            <w:r>
              <w:t>ctive</w:t>
            </w:r>
          </w:p>
        </w:tc>
        <w:tc>
          <w:tcPr>
            <w:tcW w:w="1559" w:type="dxa"/>
          </w:tcPr>
          <w:p>
            <w:pPr>
              <w:spacing w:before="120"/>
              <w:jc w:val="both"/>
            </w:pPr>
            <w:r>
              <w:t>Non-active</w:t>
            </w:r>
          </w:p>
        </w:tc>
        <w:tc>
          <w:tcPr>
            <w:tcW w:w="5182" w:type="dxa"/>
          </w:tcPr>
          <w:p>
            <w:pPr>
              <w:spacing w:before="120"/>
              <w:jc w:val="both"/>
            </w:pPr>
            <w:r>
              <w:rPr>
                <w:rFonts w:hint="eastAsia"/>
              </w:rPr>
              <w:t>F</w:t>
            </w:r>
            <w:r>
              <w:t>ollow behavior for non-active period of UE 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55" w:type="dxa"/>
          </w:tcPr>
          <w:p>
            <w:pPr>
              <w:spacing w:before="120"/>
              <w:jc w:val="both"/>
            </w:pPr>
            <w:r>
              <w:rPr>
                <w:rFonts w:hint="eastAsia"/>
              </w:rPr>
              <w:t>N</w:t>
            </w:r>
            <w:r>
              <w:t>on-active</w:t>
            </w:r>
          </w:p>
        </w:tc>
        <w:tc>
          <w:tcPr>
            <w:tcW w:w="1559" w:type="dxa"/>
          </w:tcPr>
          <w:p>
            <w:pPr>
              <w:spacing w:before="120"/>
              <w:jc w:val="both"/>
            </w:pPr>
            <w:r>
              <w:rPr>
                <w:rFonts w:hint="eastAsia"/>
              </w:rPr>
              <w:t>a</w:t>
            </w:r>
            <w:r>
              <w:t>ctive</w:t>
            </w:r>
          </w:p>
        </w:tc>
        <w:tc>
          <w:tcPr>
            <w:tcW w:w="5182" w:type="dxa"/>
          </w:tcPr>
          <w:p>
            <w:pPr>
              <w:spacing w:before="120"/>
              <w:jc w:val="both"/>
            </w:pPr>
            <w:r>
              <w:rPr>
                <w:rFonts w:hint="eastAsia"/>
              </w:rPr>
              <w:t>F</w:t>
            </w:r>
            <w:r>
              <w:t>ollow behavior for non-active period of cell 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spacing w:before="120"/>
              <w:jc w:val="both"/>
            </w:pPr>
            <w:r>
              <w:t>Non-active</w:t>
            </w:r>
          </w:p>
        </w:tc>
        <w:tc>
          <w:tcPr>
            <w:tcW w:w="1559" w:type="dxa"/>
          </w:tcPr>
          <w:p>
            <w:pPr>
              <w:spacing w:before="120"/>
              <w:jc w:val="both"/>
            </w:pPr>
            <w:r>
              <w:rPr>
                <w:rFonts w:hint="eastAsia"/>
              </w:rPr>
              <w:t>N</w:t>
            </w:r>
            <w:r>
              <w:t>on-active</w:t>
            </w:r>
          </w:p>
        </w:tc>
        <w:tc>
          <w:tcPr>
            <w:tcW w:w="5182" w:type="dxa"/>
          </w:tcPr>
          <w:p>
            <w:pPr>
              <w:spacing w:before="120"/>
              <w:jc w:val="both"/>
            </w:pPr>
            <w:r>
              <w:rPr>
                <w:rFonts w:hint="eastAsia"/>
              </w:rPr>
              <w:t>F</w:t>
            </w:r>
            <w:r>
              <w:t>ollow behavior for non-active period of cell DRX</w:t>
            </w:r>
          </w:p>
        </w:tc>
      </w:tr>
    </w:tbl>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[6] OPPO</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5: The alignment of cell DTX/DRX and UE C-DRX cycles or the alignment of UE C-DRX cycles for different UE can be left to gNB implementation.</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6: gNB and UE behaviors should be defined when both cell DTX/DRX and UE C-DRX cycles are configured.</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[7] Spreadtrum</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[8] CATT</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1: The cell DTX/DRX parameters could be configured to ensure the alignment between the cell DTX/DRX and UE C-DRX, i.e. the cell DTX active time should completely capture the DRX-ON of UEs and at least cover the reception window of DCI format 2_6 in order not to affect the legacy UEs.</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2: If the cell DTX/DRX is applied, the UE behaviors should be specified when the cell DTX active time ends earlier than the UE DRX-ON extended by any of drx-InactivityTimer, drx-RetransmissionTimerDL or drx-RetransmissionTimerUL.</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Option 1: The periodic resources outside the C-DRX active time are overlapped with the cell DTX/DRX active time based on gNB implementation.</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Option 2: The periodic resources outside the C-DRX active time are overlapped with the cell DTX/DRX active time based on gNB implementation.</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[9] NEC</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cell/gNB active time.</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7: Indicate parameters related to cell DTX/DRX pattern via DTX/DRX activation signalling.</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[10] Intel</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pPr>
        <w:pStyle w:val="78"/>
        <w:numPr>
          <w:ilvl w:val="1"/>
          <w:numId w:val="3"/>
        </w:numPr>
        <w:rPr>
          <w:rFonts w:eastAsia="SimSun"/>
          <w:sz w:val="20"/>
          <w:szCs w:val="20"/>
          <w:lang w:eastAsia="zh-CN"/>
        </w:rPr>
      </w:pPr>
      <w:r>
        <w:rPr>
          <w:rFonts w:eastAsia="SimSun"/>
          <w:sz w:val="20"/>
          <w:szCs w:val="20"/>
          <w:lang w:eastAsia="zh-CN"/>
        </w:rPr>
        <w:t>During cell DTX/DRX non-active periods that is overlapped with UE CDRX active time, UE can perform CSI-RS reception and CSI report to minimize the impact on link management similar to the mechanism during the timer duration indicated by drx-onDurationTimer in DRX-Config also outside active time.</w:t>
      </w:r>
    </w:p>
    <w:p>
      <w:pPr>
        <w:pStyle w:val="78"/>
        <w:numPr>
          <w:ilvl w:val="1"/>
          <w:numId w:val="3"/>
        </w:numPr>
        <w:rPr>
          <w:rFonts w:eastAsia="SimSun"/>
          <w:sz w:val="20"/>
          <w:szCs w:val="20"/>
          <w:lang w:eastAsia="zh-CN"/>
        </w:rPr>
      </w:pPr>
      <w:r>
        <w:rPr>
          <w:sz w:val="20"/>
          <w:szCs w:val="20"/>
          <w:lang w:eastAsia="zh-CN"/>
        </w:rPr>
        <w:t xml:space="preserve">Observations: </w:t>
      </w:r>
      <w:r>
        <w:rPr>
          <w:rFonts w:eastAsia="SimSun"/>
          <w:sz w:val="20"/>
          <w:szCs w:val="20"/>
          <w:lang w:eastAsia="zh-CN"/>
        </w:rPr>
        <w:t>The alignment of cell DTX on duration and UE CDRX on duration can ensure data scheduling with lower latency and provide a longer cell DTX off duration.</w:t>
      </w:r>
    </w:p>
    <w:p>
      <w:pPr>
        <w:pStyle w:val="78"/>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At least the UE CDRX start offset is proposed to be indicated by L1 signaling to adapt to the dynamic indication of cell DTX/DRX pattern.</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[13] Xiaomi</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active for cell DTX, UE behaviour is the same as legacy, i.e., cell DTX is not configured.</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both cell DTX and UE DRX, UE behaviour is the same as the case when cell DTX is configured and UE DRX is not configured or UE follows both cell DTX and UE DRX if there is no collision between cell DTX and UE DRX.</w:t>
      </w:r>
    </w:p>
    <w:p>
      <w:pPr>
        <w:pStyle w:val="15"/>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pPr>
        <w:pStyle w:val="15"/>
        <w:numPr>
          <w:ilvl w:val="3"/>
          <w:numId w:val="3"/>
        </w:numPr>
        <w:spacing w:after="0"/>
        <w:rPr>
          <w:rFonts w:ascii="Times New Roman" w:hAnsi="Times New Roman"/>
          <w:szCs w:val="20"/>
          <w:lang w:eastAsia="zh-CN"/>
        </w:rPr>
      </w:pPr>
      <w:r>
        <w:rPr>
          <w:rFonts w:ascii="Times New Roman" w:hAnsi="Times New Roman"/>
          <w:szCs w:val="20"/>
          <w:lang w:eastAsia="zh-CN"/>
        </w:rPr>
        <w:t>Option 1: UE behaviour is the same as non-active time of cell DTX when UE DRX is not configured.</w:t>
      </w:r>
    </w:p>
    <w:p>
      <w:pPr>
        <w:pStyle w:val="15"/>
        <w:numPr>
          <w:ilvl w:val="3"/>
          <w:numId w:val="3"/>
        </w:numPr>
        <w:spacing w:after="0"/>
        <w:rPr>
          <w:rFonts w:ascii="Times New Roman" w:hAnsi="Times New Roman"/>
          <w:szCs w:val="20"/>
          <w:lang w:eastAsia="zh-CN"/>
        </w:rPr>
      </w:pPr>
      <w:r>
        <w:rPr>
          <w:rFonts w:ascii="Times New Roman" w:hAnsi="Times New Roman"/>
          <w:szCs w:val="20"/>
          <w:lang w:eastAsia="zh-CN"/>
        </w:rPr>
        <w:t>Option 2: UE behaviour is the same as non-active time of UE DRX when cell DTX is not configured.</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[19] CMCC</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15: Activation of cell DTX/DRX and alignment of cell DTX/DRX and UE DRX can share the same L1 indication signalling.</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5  How to align the DRX cycles or offsets for different UEs needs to be further studied.</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6  Align UE DRX with cell DTX and DRX between multiple UEs should be studied.</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#4: It is necessary to discuss UE behaviour when both Cell DTX/DRX and UE C-DRX are configured simultaneously.</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p>
    <w:p>
      <w:pPr>
        <w:pStyle w:val="5"/>
        <w:rPr>
          <w:rFonts w:eastAsia="SimSun"/>
          <w:szCs w:val="18"/>
          <w:lang w:val="en-US" w:eastAsia="zh-CN"/>
        </w:rPr>
      </w:pPr>
      <w:r>
        <w:rPr>
          <w:rFonts w:eastAsia="SimSun"/>
          <w:szCs w:val="18"/>
          <w:lang w:val="en-US" w:eastAsia="zh-CN"/>
        </w:rPr>
        <w:t>Summary of Issues</w:t>
      </w:r>
    </w:p>
    <w:p>
      <w:pPr>
        <w:pStyle w:val="15"/>
        <w:spacing w:after="0"/>
        <w:rPr>
          <w:rFonts w:ascii="Times New Roman" w:hAnsi="Times New Roman"/>
          <w:szCs w:val="20"/>
          <w:lang w:eastAsia="zh-CN"/>
        </w:rPr>
      </w:pPr>
      <w:r>
        <w:rPr>
          <w:rFonts w:ascii="Times New Roman" w:hAnsi="Times New Roman"/>
          <w:szCs w:val="20"/>
          <w:lang w:eastAsia="zh-CN"/>
        </w:rPr>
        <w:t>Some companies commented that UE DRX alignment to work with cell DTX/DRX can be handled through gNB implementation. Some companies commented that some interaction to align the active times for UE DRX might be required.</w:t>
      </w:r>
    </w:p>
    <w:p>
      <w:pPr>
        <w:pStyle w:val="15"/>
        <w:spacing w:after="0"/>
        <w:rPr>
          <w:rFonts w:ascii="Times New Roman" w:hAnsi="Times New Roman"/>
          <w:szCs w:val="20"/>
          <w:lang w:eastAsia="zh-CN"/>
        </w:rPr>
      </w:pPr>
    </w:p>
    <w:p>
      <w:pPr>
        <w:pStyle w:val="5"/>
        <w:rPr>
          <w:rFonts w:eastAsia="SimSun"/>
          <w:szCs w:val="18"/>
          <w:lang w:val="en-US" w:eastAsia="zh-CN"/>
        </w:rPr>
      </w:pPr>
      <w:r>
        <w:rPr>
          <w:rFonts w:eastAsia="SimSun"/>
          <w:szCs w:val="18"/>
          <w:lang w:val="en-US" w:eastAsia="zh-CN"/>
        </w:rPr>
        <w:t>Suggestions for further Discussions</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pPr>
        <w:pStyle w:val="15"/>
        <w:spacing w:after="0"/>
        <w:rPr>
          <w:rFonts w:ascii="Times New Roman" w:hAnsi="Times New Roman" w:eastAsiaTheme="minorEastAsia"/>
          <w:szCs w:val="20"/>
          <w:lang w:eastAsia="ko-KR"/>
        </w:rPr>
      </w:pPr>
    </w:p>
    <w:p>
      <w:pPr>
        <w:rPr>
          <w:lang w:eastAsia="zh-CN"/>
        </w:rPr>
      </w:pPr>
    </w:p>
    <w:p>
      <w:pPr>
        <w:pStyle w:val="5"/>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are asked to provide comments and proposals on C-DRX aspects that may be agreeable in RAN1. Moderator suggests focusing on aspects that do not require RAN2 input, or aspects that RAN2 may input from RAN1’s opinion.</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will take the inputs and suggestions and create a formal proposal (with proposal #) for conclusion and/or agreement.</w:t>
      </w:r>
    </w:p>
    <w:p>
      <w:pPr>
        <w:pStyle w:val="15"/>
        <w:spacing w:after="0"/>
        <w:rPr>
          <w:rFonts w:ascii="Times New Roman" w:hAnsi="Times New Roman" w:eastAsiaTheme="minorEastAsia"/>
          <w:szCs w:val="20"/>
          <w:lang w:eastAsia="ko-KR"/>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5"/>
        <w:gridCol w:w="8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shd w:val="clear" w:color="auto" w:fill="D8D8D8" w:themeFill="background1" w:themeFillShade="D9"/>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45" w:type="dxa"/>
            <w:shd w:val="clear" w:color="auto" w:fill="D8D8D8" w:themeFill="background1" w:themeFillShade="D9"/>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CMCC</w:t>
            </w:r>
          </w:p>
        </w:tc>
        <w:tc>
          <w:tcPr>
            <w:tcW w:w="8045" w:type="dxa"/>
          </w:tcPr>
          <w:p>
            <w:pPr>
              <w:pStyle w:val="15"/>
              <w:spacing w:before="120" w:after="0"/>
            </w:pPr>
            <w:r>
              <w:rPr>
                <w:rFonts w:ascii="Times New Roman" w:hAnsi="Times New Roman" w:eastAsiaTheme="minorEastAsia"/>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can not adapt to the traffic varying flexibly. And RAN2 thinks that </w:t>
            </w:r>
            <w:r>
              <w:t>Cell level common L1 signalling for Cell DTX/DRX activation/deactivation is beneficial. With L1 based activation/deactivation, when there are much traffic to be served, gNB can deactivate the cell DTX/DRX,  and if UE C-DRX active periods are RRC configured to be centralized, the resource for scheduling may be crowed and UPT will be reduced. And on the other hand, if gNB decides to activate the cell DTX/DRX for power saving, while the UE C-DRX active periods are RRC configured to be distributed, the power saving gain will be limited, if cell DTX ON period has to cover all UE’s on duration.</w:t>
            </w:r>
          </w:p>
          <w:p>
            <w:pPr>
              <w:pStyle w:val="15"/>
              <w:spacing w:before="120" w:after="0"/>
              <w:rPr>
                <w:lang w:eastAsia="ko-KR"/>
              </w:rPr>
            </w:pPr>
            <w:r>
              <w:t>Therefore, we proposed to discuss the dynamic alignment along with the dynamic activation/deactivation of cell DTX/DRX, which RAN2 thinks should be discussed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Theme="minorEastAsia"/>
                <w:szCs w:val="20"/>
                <w:lang w:eastAsia="ko-KR"/>
              </w:rPr>
            </w:pPr>
            <w:r>
              <w:rPr>
                <w:rFonts w:hint="eastAsia" w:ascii="Times New Roman" w:hAnsi="Times New Roman" w:eastAsia="DengXian"/>
                <w:szCs w:val="20"/>
                <w:lang w:eastAsia="zh-CN"/>
              </w:rPr>
              <w:t>X</w:t>
            </w:r>
            <w:r>
              <w:rPr>
                <w:rFonts w:ascii="Times New Roman" w:hAnsi="Times New Roman" w:eastAsia="DengXian"/>
                <w:szCs w:val="20"/>
                <w:lang w:eastAsia="zh-CN"/>
              </w:rPr>
              <w:t>iaomi</w:t>
            </w:r>
          </w:p>
        </w:tc>
        <w:tc>
          <w:tcPr>
            <w:tcW w:w="8045" w:type="dxa"/>
          </w:tcPr>
          <w:p>
            <w:pPr>
              <w:pStyle w:val="15"/>
              <w:spacing w:before="120" w:after="0"/>
              <w:rPr>
                <w:rFonts w:ascii="Times New Roman" w:hAnsi="Times New Roman" w:eastAsiaTheme="minorEastAsia"/>
                <w:szCs w:val="20"/>
                <w:lang w:eastAsia="ko-KR"/>
              </w:rPr>
            </w:pPr>
            <w:r>
              <w:rPr>
                <w:rFonts w:hint="eastAsia" w:ascii="Times New Roman" w:hAnsi="Times New Roman" w:eastAsia="DengXian"/>
                <w:szCs w:val="20"/>
                <w:lang w:eastAsia="zh-CN"/>
              </w:rPr>
              <w:t>U</w:t>
            </w:r>
            <w:r>
              <w:rPr>
                <w:rFonts w:ascii="Times New Roman" w:hAnsi="Times New Roman" w:eastAsia="DengXian"/>
                <w:szCs w:val="20"/>
                <w:lang w:eastAsia="zh-CN"/>
              </w:rPr>
              <w:t xml:space="preserve">E </w:t>
            </w:r>
            <w:r>
              <w:rPr>
                <w:rFonts w:hint="eastAsia" w:ascii="Times New Roman" w:hAnsi="Times New Roman" w:eastAsia="DengXian"/>
                <w:szCs w:val="20"/>
                <w:lang w:eastAsia="zh-CN"/>
              </w:rPr>
              <w:t>behavior</w:t>
            </w:r>
            <w:r>
              <w:rPr>
                <w:rFonts w:ascii="Times New Roman" w:hAnsi="Times New Roman" w:eastAsia="DengXian"/>
                <w:szCs w:val="20"/>
                <w:lang w:eastAsia="zh-CN"/>
              </w:rPr>
              <w:t xml:space="preserve"> </w:t>
            </w:r>
            <w:r>
              <w:rPr>
                <w:rFonts w:hint="eastAsia" w:ascii="Times New Roman" w:hAnsi="Times New Roman" w:eastAsia="DengXian"/>
                <w:szCs w:val="20"/>
                <w:lang w:eastAsia="zh-CN"/>
              </w:rPr>
              <w:t>for the</w:t>
            </w:r>
            <w:r>
              <w:rPr>
                <w:rFonts w:ascii="Times New Roman" w:hAnsi="Times New Roman" w:eastAsia="DengXian"/>
                <w:szCs w:val="20"/>
                <w:lang w:eastAsia="zh-CN"/>
              </w:rPr>
              <w:t xml:space="preserve"> four status, (cell DTX-on, C-DRX- on)/ (cell DTX- on, C-DRX-off)/ (cell DTX-off, C-DRX- on)/ (cell DTX-off, C-DRX-off), should be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5"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S</w:t>
            </w:r>
            <w:r>
              <w:rPr>
                <w:rFonts w:ascii="Times New Roman" w:hAnsi="Times New Roman" w:eastAsia="DengXian"/>
                <w:szCs w:val="20"/>
                <w:lang w:eastAsia="zh-CN"/>
              </w:rPr>
              <w:t>preadtrum</w:t>
            </w:r>
          </w:p>
        </w:tc>
        <w:tc>
          <w:tcPr>
            <w:tcW w:w="8045"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U</w:t>
            </w:r>
            <w:r>
              <w:rPr>
                <w:rFonts w:ascii="Times New Roman" w:hAnsi="Times New Roman" w:eastAsia="DengXian"/>
                <w:szCs w:val="20"/>
                <w:lang w:eastAsia="zh-CN"/>
              </w:rPr>
              <w:t>E C-DRX is only about PDCCH monitoring. There is no need of alignment b/w UE C-DRX and Cell DTX, and gNB can handle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A</w:t>
            </w:r>
            <w:r>
              <w:rPr>
                <w:rFonts w:ascii="Times New Roman" w:hAnsi="Times New Roman" w:eastAsia="DengXian"/>
                <w:szCs w:val="20"/>
                <w:lang w:eastAsia="zh-CN"/>
              </w:rPr>
              <w:t>pple</w:t>
            </w:r>
          </w:p>
        </w:tc>
        <w:tc>
          <w:tcPr>
            <w:tcW w:w="8045"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A</w:t>
            </w:r>
            <w:r>
              <w:rPr>
                <w:rFonts w:ascii="Times New Roman" w:hAnsi="Times New Roman" w:eastAsia="DengXian"/>
                <w:szCs w:val="20"/>
                <w:lang w:eastAsia="zh-CN"/>
              </w:rPr>
              <w:t>gree with FL’s proposal. Focus on UE behavior when only cell DTX/DRX is configured first, and when the behavior becomes clear, we could discuss about the additional behaviors under various misaligned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F</w:t>
            </w:r>
            <w:r>
              <w:rPr>
                <w:rFonts w:ascii="Times New Roman" w:hAnsi="Times New Roman" w:eastAsia="Yu Mincho"/>
                <w:szCs w:val="20"/>
                <w:lang w:eastAsia="ja-JP"/>
              </w:rPr>
              <w:t>ujitsu</w:t>
            </w:r>
          </w:p>
        </w:tc>
        <w:tc>
          <w:tcPr>
            <w:tcW w:w="8045" w:type="dxa"/>
          </w:tcPr>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We agree with FL and Apple that the </w:t>
            </w:r>
            <w:r>
              <w:rPr>
                <w:rFonts w:ascii="Times New Roman" w:hAnsi="Times New Roman" w:eastAsiaTheme="minorEastAsia"/>
                <w:szCs w:val="20"/>
                <w:lang w:eastAsia="ko-KR"/>
              </w:rPr>
              <w:t>interaction between UE DRX and cell DTX/DRX</w:t>
            </w:r>
            <w:r>
              <w:rPr>
                <w:rFonts w:ascii="Times New Roman" w:hAnsi="Times New Roman" w:eastAsia="Yu Mincho"/>
                <w:szCs w:val="20"/>
                <w:lang w:eastAsia="ja-JP"/>
              </w:rPr>
              <w:t xml:space="preserve"> should be deferred after the basic functionality of cell DTX/DRX is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8045" w:type="dxa"/>
          </w:tcPr>
          <w:p>
            <w:pPr>
              <w:pStyle w:val="15"/>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S</w:t>
            </w:r>
            <w:r>
              <w:rPr>
                <w:rFonts w:ascii="Times New Roman" w:hAnsi="Times New Roman" w:eastAsia="Yu Mincho"/>
                <w:szCs w:val="20"/>
                <w:lang w:eastAsia="ja-JP"/>
              </w:rPr>
              <w:t>upport the FL’s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5" w:type="dxa"/>
          </w:tcPr>
          <w:p>
            <w:pPr>
              <w:pStyle w:val="15"/>
              <w:spacing w:before="120" w:after="0"/>
              <w:rPr>
                <w:rFonts w:ascii="Times New Roman" w:hAnsi="Times New Roman" w:eastAsia="Yu Mincho"/>
                <w:szCs w:val="20"/>
                <w:lang w:eastAsia="ja-JP"/>
              </w:rPr>
            </w:pPr>
            <w:r>
              <w:rPr>
                <w:rFonts w:ascii="Times New Roman" w:hAnsi="Times New Roman" w:eastAsiaTheme="minorEastAsia"/>
                <w:szCs w:val="20"/>
                <w:lang w:eastAsia="ko-KR"/>
              </w:rPr>
              <w:t>NOKIA/NSB</w:t>
            </w:r>
          </w:p>
        </w:tc>
        <w:tc>
          <w:tcPr>
            <w:tcW w:w="804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To our knowledge, this aspect to be discussed is leading by RAN2, and any RAN1 impact could be identified later if any. </w:t>
            </w:r>
          </w:p>
          <w:p>
            <w:pPr>
              <w:pStyle w:val="15"/>
              <w:spacing w:before="120" w:after="0"/>
            </w:pPr>
            <w:r>
              <w:rPr>
                <w:rFonts w:ascii="Times New Roman" w:hAnsi="Times New Roman" w:eastAsiaTheme="minorEastAsia"/>
                <w:szCs w:val="20"/>
                <w:lang w:eastAsia="ko-KR"/>
              </w:rPr>
              <w:t xml:space="preserve">Moreover, the </w:t>
            </w:r>
            <w:r>
              <w:rPr>
                <w:u w:val="single"/>
              </w:rPr>
              <w:t>alignment</w:t>
            </w:r>
            <w:r>
              <w:t xml:space="preserve"> aspect (between cell DTX/DRX and UE’s CDRX) can be handled by NW implementation.</w:t>
            </w:r>
          </w:p>
          <w:p>
            <w:pPr>
              <w:pStyle w:val="15"/>
              <w:spacing w:before="120" w:after="0"/>
              <w:rPr>
                <w:rFonts w:ascii="Times New Roman" w:hAnsi="Times New Roman" w:eastAsia="Yu Mincho"/>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InterDigital</w:t>
            </w:r>
          </w:p>
        </w:tc>
        <w:tc>
          <w:tcPr>
            <w:tcW w:w="804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are fine with FL’s proposal. We also think further discussion on interaction between CDRX and cell DRX/DRX can be left to RAN2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Lenovo</w:t>
            </w:r>
          </w:p>
        </w:tc>
        <w:tc>
          <w:tcPr>
            <w:tcW w:w="804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 our understanding, the discussion on this issue should be led by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MTK</w:t>
            </w:r>
          </w:p>
        </w:tc>
        <w:tc>
          <w:tcPr>
            <w:tcW w:w="804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DRX/DTX is essentially trade-off between QoS impact and UE/BS energy saving. From UE point of view, DRX cycle is the most critical factor related to both average packet latency (OoS impact) and UE energy saving. As long as DRX cycle can be kept with cell DTX/DRX mechanism, we would be fine to leave the alignment design to RAN2. Collection and LS of RAN1 views on this aspect can be useful for cross-WG co-work.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Futurewei </w:t>
            </w:r>
          </w:p>
        </w:tc>
        <w:tc>
          <w:tcPr>
            <w:tcW w:w="804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Share same view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Fraunhofer</w:t>
            </w:r>
          </w:p>
        </w:tc>
        <w:tc>
          <w:tcPr>
            <w:tcW w:w="804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As Nokia, Lenovo and Futurewei, we think this should be discussed first in RAN2. RAN1 involvement, if needed can come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w:t>
            </w:r>
          </w:p>
        </w:tc>
        <w:tc>
          <w:tcPr>
            <w:tcW w:w="8045" w:type="dxa"/>
          </w:tcPr>
          <w:p>
            <w:pPr>
              <w:spacing w:before="0" w:after="120" w:line="240" w:lineRule="auto"/>
              <w:jc w:val="both"/>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 xml:space="preserve">A periodic Cell DTX/DRX (i.e., active and non-active periods) can be configured by gNB via UE-specific RRC signalling per serving cell. </w:t>
            </w:r>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shd w:val="clear" w:color="auto" w:fill="E2EFD9" w:themeFill="accent6" w:themeFillTint="33"/>
          </w:tcPr>
          <w:p>
            <w:pPr>
              <w:pStyle w:val="15"/>
              <w:spacing w:before="120" w:after="0"/>
              <w:rPr>
                <w:rFonts w:ascii="Times New Roman" w:hAnsi="Times New Roman" w:eastAsiaTheme="minorEastAsia"/>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pPr>
              <w:spacing w:before="120" w:after="120" w:line="240" w:lineRule="auto"/>
              <w:jc w:val="both"/>
              <w:rPr>
                <w:rFonts w:eastAsiaTheme="minorEastAsia"/>
                <w:lang w:eastAsia="ko-KR"/>
              </w:rPr>
            </w:pPr>
            <w:r>
              <w:rPr>
                <w:rFonts w:eastAsiaTheme="minorEastAsia"/>
                <w:lang w:eastAsia="ko-KR"/>
              </w:rPr>
              <w:t>Please continue to provide comments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Samsung</w:t>
            </w:r>
          </w:p>
        </w:tc>
        <w:tc>
          <w:tcPr>
            <w:tcW w:w="8045" w:type="dxa"/>
          </w:tcPr>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We agree with FL that the alignment issue can be deprioritized for now and we can first focus on UE behavior when only configured with cell DTX/DRX and then we can define UE behaviour for the four cases mentioned by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CEWiT</w:t>
            </w:r>
          </w:p>
        </w:tc>
        <w:tc>
          <w:tcPr>
            <w:tcW w:w="8045" w:type="dxa"/>
          </w:tcPr>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the applicability of the RRC configured cell DTX depends on dynamic activation/de-activation signalling. This will cause mis alignment betweeen cell DTX and UE DRX oprations and hence needed to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E</w:t>
            </w:r>
            <w:r>
              <w:rPr>
                <w:rFonts w:ascii="Times New Roman" w:hAnsi="Times New Roman" w:eastAsiaTheme="minorEastAsia"/>
                <w:szCs w:val="20"/>
                <w:lang w:eastAsia="ko-KR"/>
              </w:rPr>
              <w:t>TRI</w:t>
            </w:r>
          </w:p>
        </w:tc>
        <w:tc>
          <w:tcPr>
            <w:tcW w:w="8045" w:type="dxa"/>
          </w:tcPr>
          <w:p>
            <w:pPr>
              <w:pStyle w:val="15"/>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W</w:t>
            </w:r>
            <w:r>
              <w:rPr>
                <w:rFonts w:ascii="Times New Roman" w:hAnsi="Times New Roman" w:eastAsiaTheme="minorEastAsia"/>
                <w:szCs w:val="20"/>
                <w:lang w:eastAsia="ko-KR"/>
              </w:rPr>
              <w:t>e can wait for RAN2 to conclude basic concept of interaction between cell DTX/DRX and UE C-DRX.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Qualcomm</w:t>
            </w:r>
          </w:p>
        </w:tc>
        <w:tc>
          <w:tcPr>
            <w:tcW w:w="804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This can be discussed later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Panasonic</w:t>
            </w:r>
          </w:p>
        </w:tc>
        <w:tc>
          <w:tcPr>
            <w:tcW w:w="804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are okay to firstly work on the Cell DTX/DRX related UE behaviour and then discuss whether and how to handle alignment with UE 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Theme="minorEastAsia"/>
                <w:szCs w:val="20"/>
                <w:lang w:eastAsia="ko-KR"/>
              </w:rPr>
            </w:pPr>
            <w:r>
              <w:rPr>
                <w:rFonts w:hint="eastAsia" w:ascii="Times New Roman" w:hAnsi="Times New Roman" w:eastAsia="DengXian"/>
                <w:szCs w:val="20"/>
                <w:lang w:eastAsia="zh-CN"/>
              </w:rPr>
              <w:t>Hu</w:t>
            </w:r>
            <w:r>
              <w:rPr>
                <w:rFonts w:ascii="Times New Roman" w:hAnsi="Times New Roman" w:eastAsia="DengXian"/>
                <w:szCs w:val="20"/>
                <w:lang w:eastAsia="zh-CN"/>
              </w:rPr>
              <w:t xml:space="preserve">awei, </w:t>
            </w:r>
            <w:r>
              <w:rPr>
                <w:rFonts w:ascii="Times New Roman" w:hAnsi="Times New Roman"/>
                <w:szCs w:val="20"/>
                <w:lang w:eastAsia="zh-CN"/>
              </w:rPr>
              <w:t>HiSilicon</w:t>
            </w:r>
          </w:p>
        </w:tc>
        <w:tc>
          <w:tcPr>
            <w:tcW w:w="8045" w:type="dxa"/>
          </w:tcPr>
          <w:p>
            <w:pPr>
              <w:pStyle w:val="15"/>
              <w:spacing w:before="120" w:after="0"/>
              <w:rPr>
                <w:rFonts w:ascii="Times New Roman" w:hAnsi="Times New Roman" w:eastAsiaTheme="minorEastAsia"/>
                <w:szCs w:val="20"/>
                <w:lang w:eastAsia="ko-KR"/>
              </w:rPr>
            </w:pPr>
            <w:r>
              <w:rPr>
                <w:rFonts w:ascii="Times New Roman" w:hAnsi="Times New Roman" w:eastAsia="DengXian"/>
                <w:szCs w:val="20"/>
                <w:lang w:eastAsia="zh-CN"/>
              </w:rPr>
              <w:t>For our perspective, we think this issue to RAN2 discussion especially, since the signals/channels that cell DTX/DRX impact are not decided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ITRI</w:t>
            </w:r>
          </w:p>
        </w:tc>
        <w:tc>
          <w:tcPr>
            <w:tcW w:w="804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We are fine with FL’s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CATT</w:t>
            </w:r>
          </w:p>
        </w:tc>
        <w:tc>
          <w:tcPr>
            <w:tcW w:w="804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The alignment of C-DRX and cell DTX/DRX is an implementation issue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5"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C</w:t>
            </w:r>
            <w:r>
              <w:rPr>
                <w:rFonts w:ascii="Times New Roman" w:hAnsi="Times New Roman" w:eastAsia="DengXian"/>
                <w:szCs w:val="20"/>
                <w:lang w:eastAsia="zh-CN"/>
              </w:rPr>
              <w:t xml:space="preserve">hina Telecom </w:t>
            </w:r>
          </w:p>
        </w:tc>
        <w:tc>
          <w:tcPr>
            <w:tcW w:w="804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 xml:space="preserve">Agree with FL to discuss the cell DTX/DRX independently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O</w:t>
            </w:r>
            <w:r>
              <w:rPr>
                <w:rFonts w:ascii="Times New Roman" w:hAnsi="Times New Roman" w:eastAsia="DengXian"/>
                <w:szCs w:val="20"/>
                <w:lang w:eastAsia="zh-CN"/>
              </w:rPr>
              <w:t>PPO</w:t>
            </w:r>
          </w:p>
        </w:tc>
        <w:tc>
          <w:tcPr>
            <w:tcW w:w="8045"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W</w:t>
            </w:r>
            <w:r>
              <w:rPr>
                <w:rFonts w:ascii="Times New Roman" w:hAnsi="Times New Roman" w:eastAsia="DengXian"/>
                <w:szCs w:val="20"/>
                <w:lang w:eastAsia="zh-CN"/>
              </w:rPr>
              <w:t>e can wait for RAN2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DengXian"/>
                <w:szCs w:val="20"/>
                <w:lang w:eastAsia="zh-CN"/>
              </w:rPr>
            </w:pPr>
            <w:r>
              <w:rPr>
                <w:rFonts w:hint="eastAsia" w:ascii="Times New Roman" w:hAnsi="Times New Roman" w:eastAsiaTheme="minorEastAsia"/>
                <w:szCs w:val="20"/>
                <w:lang w:eastAsia="ko-KR"/>
              </w:rPr>
              <w:t>LG Electronics</w:t>
            </w:r>
          </w:p>
        </w:tc>
        <w:tc>
          <w:tcPr>
            <w:tcW w:w="8045" w:type="dxa"/>
          </w:tcPr>
          <w:p>
            <w:pPr>
              <w:pStyle w:val="15"/>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We agree with FL</w:t>
            </w:r>
            <w:r>
              <w:rPr>
                <w:rFonts w:ascii="Times New Roman" w:hAnsi="Times New Roman" w:eastAsiaTheme="minorEastAsia"/>
                <w:szCs w:val="20"/>
                <w:lang w:eastAsia="ko-KR"/>
              </w:rPr>
              <w:t xml:space="preserve">’s suggestion. </w:t>
            </w:r>
          </w:p>
          <w:p>
            <w:pPr>
              <w:pStyle w:val="15"/>
              <w:spacing w:before="120" w:after="0"/>
              <w:rPr>
                <w:rFonts w:ascii="Times New Roman" w:hAnsi="Times New Roman" w:eastAsia="DengXian"/>
                <w:szCs w:val="20"/>
                <w:lang w:eastAsia="zh-CN"/>
              </w:rPr>
            </w:pPr>
            <w:r>
              <w:rPr>
                <w:rFonts w:ascii="Times New Roman" w:hAnsi="Times New Roman" w:eastAsiaTheme="minorEastAsia"/>
                <w:szCs w:val="20"/>
                <w:lang w:eastAsia="ko-KR"/>
              </w:rPr>
              <w:t>From our perspective, it may be necessary to define the UE behaviours for each time interval (a combination of the active/inactive time of Cell DTX/DRX and the ON/OFF duration of UE-DRX). For example, a UE may perform PDCCH reception only during a time interval in which the active time in a cell DTX/DRX configuration and the ON duration in a UE C-DRX configuration intersect.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Ericsson1</w:t>
            </w:r>
          </w:p>
        </w:tc>
        <w:tc>
          <w:tcPr>
            <w:tcW w:w="804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This may be discussed later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5"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S</w:t>
            </w:r>
            <w:r>
              <w:rPr>
                <w:rFonts w:ascii="Times New Roman" w:hAnsi="Times New Roman" w:eastAsia="DengXian"/>
                <w:szCs w:val="20"/>
                <w:lang w:eastAsia="zh-CN"/>
              </w:rPr>
              <w:t>preadtrum2</w:t>
            </w:r>
          </w:p>
        </w:tc>
        <w:tc>
          <w:tcPr>
            <w:tcW w:w="804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Can be discussed later</w:t>
            </w:r>
          </w:p>
        </w:tc>
      </w:tr>
    </w:tbl>
    <w:p>
      <w:pPr>
        <w:pStyle w:val="15"/>
        <w:spacing w:after="0"/>
        <w:rPr>
          <w:rFonts w:ascii="Times New Roman" w:hAnsi="Times New Roman" w:eastAsiaTheme="minorEastAsia"/>
          <w:szCs w:val="20"/>
          <w:lang w:eastAsia="ko-KR"/>
        </w:rPr>
      </w:pPr>
    </w:p>
    <w:p>
      <w:pPr>
        <w:pStyle w:val="5"/>
        <w:rPr>
          <w:rFonts w:eastAsia="SimSun"/>
          <w:szCs w:val="18"/>
          <w:lang w:val="en-US" w:eastAsia="zh-CN"/>
        </w:rPr>
      </w:pPr>
      <w:r>
        <w:rPr>
          <w:rFonts w:eastAsia="SimSun"/>
          <w:szCs w:val="18"/>
          <w:lang w:val="en-US" w:eastAsia="zh-CN"/>
        </w:rPr>
        <w:t>== Summary of 1st Round of Discussions ==</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Majority of the companies agree with moderator that interaction between UE DRX and cell DTX/DRX can be put on hold until RAN2 has progressed design for cell DTX/DRX further.</w:t>
      </w:r>
    </w:p>
    <w:p>
      <w:pPr>
        <w:pStyle w:val="15"/>
        <w:spacing w:after="0"/>
        <w:rPr>
          <w:rFonts w:ascii="Times New Roman" w:hAnsi="Times New Roman" w:eastAsiaTheme="minorEastAsia"/>
          <w:szCs w:val="20"/>
          <w:lang w:eastAsia="ko-KR"/>
        </w:rPr>
      </w:pPr>
    </w:p>
    <w:p>
      <w:pPr>
        <w:pStyle w:val="5"/>
        <w:rPr>
          <w:rFonts w:eastAsia="SimSun"/>
          <w:szCs w:val="18"/>
          <w:lang w:val="en-US" w:eastAsia="zh-CN"/>
        </w:rPr>
      </w:pPr>
      <w:r>
        <w:rPr>
          <w:rFonts w:eastAsia="SimSun"/>
          <w:szCs w:val="18"/>
          <w:lang w:val="en-US" w:eastAsia="zh-CN"/>
        </w:rPr>
        <w:t>[CLOSED-Next Round of Discussions]</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Discussion on interaction between UE DRX and cell DTX/DRX are deferred until further notice.</w:t>
      </w: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r>
        <w:rPr>
          <w:rFonts w:ascii="Times New Roman" w:hAnsi="Times New Roman"/>
          <w:szCs w:val="20"/>
          <w:lang w:eastAsia="zh-CN"/>
        </w:rPr>
        <w:t>Given the time left for RAN1 #112-bis-e, moderator suggest closing this discussion for this meeting. Moderator suggest continuing this discussion in the next meeting.</w:t>
      </w:r>
    </w:p>
    <w:p>
      <w:pPr>
        <w:pStyle w:val="15"/>
        <w:spacing w:after="0"/>
        <w:rPr>
          <w:rFonts w:ascii="Times New Roman" w:hAnsi="Times New Roman"/>
          <w:szCs w:val="20"/>
          <w:lang w:eastAsia="zh-CN"/>
        </w:rPr>
      </w:pPr>
    </w:p>
    <w:p>
      <w:pPr>
        <w:pStyle w:val="5"/>
        <w:rPr>
          <w:rFonts w:eastAsia="SimSun"/>
          <w:szCs w:val="18"/>
          <w:lang w:val="en-US" w:eastAsia="zh-CN"/>
        </w:rPr>
      </w:pPr>
      <w:r>
        <w:rPr>
          <w:rFonts w:eastAsia="SimSun"/>
          <w:szCs w:val="18"/>
          <w:lang w:val="en-US" w:eastAsia="zh-CN"/>
        </w:rPr>
        <w:t>== Discussion Closed ==</w:t>
      </w:r>
    </w:p>
    <w:p>
      <w:pPr>
        <w:pStyle w:val="15"/>
        <w:spacing w:after="0"/>
        <w:rPr>
          <w:rFonts w:ascii="Times New Roman" w:hAnsi="Times New Roman"/>
          <w:szCs w:val="20"/>
          <w:lang w:eastAsia="zh-CN"/>
        </w:rPr>
      </w:pPr>
    </w:p>
    <w:p>
      <w:pPr>
        <w:pStyle w:val="3"/>
        <w:rPr>
          <w:rFonts w:eastAsia="SimSun"/>
          <w:lang w:val="en-US" w:eastAsia="zh-CN"/>
        </w:rPr>
      </w:pPr>
      <w:r>
        <w:rPr>
          <w:rFonts w:eastAsia="SimSun"/>
          <w:lang w:val="en-US" w:eastAsia="zh-CN"/>
        </w:rPr>
        <w:t>2.4 Signals/Channels impacted by cell DTX/DRX</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Support the following signals/channels to be applied with Cell DTX/DRX:</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UE-specific PDCCH</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 PDSCH and CG PUSCH</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SR for SCell BFR, CSI-RS for tracking and CSI-RS for Scell BFR.</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[3] Panasonic</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For Cell DTX/DRX, UE behaviour of receiving PRS does not require specification change and can be up to gNB implementation of configuration.</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For Cell DTX/DRX, UE is not expected to receive PDCCH scrambled with UE specific RNTI and PDCCH in Type-3 CSS.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For Cell DTX/DRX, UE behaviour of receiving SPS-PDSCH may follow handling of that in C-DRX as starting point.</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For Cell DTX/DRX, UE behaviour relevant to SR can be same with that of C-DRX as a starting point.</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7: For Cell DTX/DRX, UE is not expected to transmit periodic/semi-persistent CSI report and periodic/semi-persistent SRS during non-active period.</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8: For Cell DTX/DRX, UE behaviour of transmitting CG-PUSCH may follow handling of that in C-DRX as starting point.</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[4] Nokia/NSB</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We propose the following extended list of DL channels/signals to be used as a baseline for more detailed discussion.</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CSI-RS for L1/L3-RSRP </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Radio Link Management (RLM)/beam Failure detection (BFD)</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tracking (TRS)</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scrambled with UE specific RNTI</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Type-3 CSS</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3: Discuss whether all types of periodic/semi-persistent CSI-RS and PRS transmission shall be dropped during cell DTX non-active period. </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on the potential solutions to overcome the impact from the dropped transmissions due to cell DTX non-active period.</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4: Wait for RAN2 agreements on the gNB/UE behaviour for PDCCH and SPS-PDSCH (re)-transmission during the Cell DTX non-active period. </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on potential RAN1 impacts.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We propose the following list of UL channels/signals to be used as a baseline for more detailed discussion.</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CSI report </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SRS </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SPS/DG-PDSCH</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CG-PUSCH </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7: Discuss whether periodic/semi-persistent CSI CSI-RS-reports and SRS receptions shall be omitted during cell DRX non-active period. </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on the potential solutions to overcome the impact from the omitted occasions due to cell DRX non-active period.</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8: Wait for RAN2 agreements on the gNB/UE behaviour for SR and DG/CG-PUSCH reception during the cell DRX non-active period. </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on potential RAN1 impacts.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9: Wait for RAN2 progress on HARQ feedback for DG/SPS-PDSCH reception during the cell DTX non-active period.</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11: Discuss the impact of cell DTX non-active periods on existing HARQ-ACK codebook generation (at least considering Type 1 HARQ-ACK codebook).</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PUCCH deferral operations in legacy consist of (i) deferral for PUCCH repetition operation (from Rel-15), and (ii) SPS HARQ-ACK deferral (from Rel-17).</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12: Discuss the interaction of cell DRX (non-active periods) with the existing PUCCH deferral operations, i.e., PUCCH repetition deferral and Rel-17 SPS HARQ-ACK deferral.</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[5] vivo</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UE does not monitor PDCCH scrambled by C-RNTI, CI-RNTI, CS-RNTI, INT-RNTI, SFI-RNTI, SP-CSI-RNTI, TPC-PUCCH-RNTI, TPC-PUSCH-RNTI, TPC-SRS-RNTI, and AI-RNTI in non-active period of cell DTX if UE C-DRX is not configured.</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UE doesn’t not expect periodical/semi-persistent CSI-RS resources excluding TRS are available in non-active period of cell DTX if UE C-DRX is not configured.</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UE still monitors TRS in non-active period of cell DTX.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UE still monitors PRS in non-active period of cell DTX.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UE doesn’t monitor SPS PDSCH in non-active period of cell DTX if UE C-DRX is not configured.</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7: UE does not need to transmit SR in non-active period of Cell DRX.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8: UE needs to transmit PUCCH carrying HARQ for transmitted PDSCH in non-active period of Cell DRX.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9: UE does not need to transmit PUCCH/PUSCH carrying periodical or semi-persistent CSI in non-active period of Cell DRX.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10: UE does not need to transmit periodical or semi-persistent SRS in non-active period of Cell DRX.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11: UE doesn’t need to transmit CG PUSCH in non-active period of cell DRX.</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[7] Spreadtrum</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RAN1 should continue discussion on which PHY signals/channels are impacted during inactive period of cell DTX/DRX.</w:t>
      </w:r>
    </w:p>
    <w:p>
      <w:pPr>
        <w:pStyle w:val="15"/>
        <w:numPr>
          <w:ilvl w:val="1"/>
          <w:numId w:val="3"/>
        </w:numPr>
        <w:spacing w:after="0"/>
        <w:rPr>
          <w:rFonts w:ascii="Times New Roman" w:hAnsi="Times New Roman"/>
          <w:szCs w:val="20"/>
          <w:lang w:eastAsia="zh-CN"/>
        </w:rPr>
      </w:pPr>
      <w:r>
        <w:rPr>
          <w:rFonts w:ascii="Times New Roman" w:hAnsi="Times New Roman"/>
          <w:szCs w:val="20"/>
          <w:lang w:eastAsia="zh-CN"/>
        </w:rPr>
        <w:t>Proposal 2: Whether TRS is not expected not transmit during non-active period of cell DTX should be studied, and UE performance impact should be considered.</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[10] Intel</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TRS configuration for idle/inactive mode Ues and connected mode Ues can be different by implementation and gNB can control the transmission of TRS for idle/inactive mode Ues via availability indication.</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Following signals/channels can impacted outside cell DTX/DRX active time:</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DL</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(including TRS)</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scrambled with UE specific RNTI</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Type-3 CSS</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UL</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CG-PUSCH</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HARQ-ACK for SPS- PDSCH</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[11] Fujitsu</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During Cell DTX/DRX non-active time, UE shall expect that at least the following UE-specific channels/signals are not transmitted/received:</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DL:</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CSI-RS.</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UE-specific PDCCH.</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UL:</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PUCCH carrying CSI reports.</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SRS.</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Note: For aperiodic CSI-RS/SRS, if it is triggered by PDCCH transmitted during active period, the UE is expected to receive/transmit it.</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[12] ZTE/Sanechips</w:t>
      </w:r>
    </w:p>
    <w:p>
      <w:pPr>
        <w:pStyle w:val="78"/>
        <w:numPr>
          <w:ilvl w:val="1"/>
          <w:numId w:val="3"/>
        </w:numPr>
        <w:rPr>
          <w:sz w:val="20"/>
          <w:szCs w:val="20"/>
        </w:rPr>
      </w:pPr>
      <w:r>
        <w:rPr>
          <w:sz w:val="20"/>
          <w:szCs w:val="20"/>
        </w:rPr>
        <w:t>Proposal: In order to save gNBs’ and Ues’ power consumption, at least periodic signals transmission and procedures including periodic CSI-RS, CSI report and SRS should be reduced during cell DTX/DRX non-active periods.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The following physical signals/channels are proposed to be discussed by RAN2:</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Dynamic data transmission/reception</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scrambled with UE specific RNTI</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Type-3 CSS</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CG-PUSCH</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[13] Xiaomi</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Dynamically scheduled PDSCH/PUSCH/PUCCH(HARQ-ACK/CSI report)/reference signal, should have higher priority over cell DTX/DRX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Whether and how RLM/BFD/BFR related procedures will be interrupted by cell DTX/DRX should be considered.</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DL channels/signals UE expected to not receive during non-active periods of cell DTX</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reference signals (including CSI-RS/TRS/PT-RS/PRS), but reference signals for BFD/BFR can be separately considered.</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PDCCH in USS/Type-3 CSS </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UL channels/signals UE expected to not transmit during non-active periods of cell DTX</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 But SR for BFR can be separately considered.</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SRS/PRS</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CG-PUSCH</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Besides semi-static configuration, dynamic indication for cell DTX/DRX should also be considered.</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[14] Interdigital</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UE is not expected to measure periodic/semi-persistent CSI-RS (including PTRS, TRS, BFD, and RLM RS) during non-active periods of cell DTX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UE is not expected to measure PRS during non-active periods of cell DTX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To maintain HARQ retransmission timely, UE should monitor PDCCH for dynamic grants/assignments for retransmissions during the UE’s C-DRX Active time per legacy behaviour, even during the Cell DTX non-active period. Such can be decided by RAN2.</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UE is not expected to transmit periodic/semi-persistent CSI-RS reports during non-active periods of cell DRX.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UE is not expected to transmit periodic/semi-persistent SRS during non-active periods of cell DRX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UE transmits HARQ feedback for Dynamic PDSCH assignments if the PUCCH resource is provided in DCI (per legacy), even when the PUCCH overlaps with non-active period of cell DRX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UE transmits HARQ feedback for SPS-PDSCH if the PUCCH resource is provided in DCI (per legacy), even when the PUCCH overlaps with non-active period of cell DRX</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[15] China Telecom</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2:  Support cell DTX applied to at least the following signals/channels. </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USS</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PTRS</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CSI-RS/TRS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3:  Support cell DRX applied to at least the following signals/channels. </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PUCCH with periodic/semi-persistent CSI</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CG-PUSCH</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Periodicity/semi-periodicity SRS</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[16] Google</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During the non-active periods of cell DRX, UE does not transmit the periodic/semi-persistent CSI/beam report.</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The impact of RACH and SR procedure from non-active periods of cell DRX should be studied by RAN2.</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Study the impact of BFR procedure from non-active periods of cell DRX.</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[17] Samsung</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The SSB transmission symbols are considered as active for the determination of the active durations of cell DTX.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Allowing the reception/transmission of a PDSCH/PUSCH/PUCCH scheduled by a DCI format during non-active time of cell DTX/DRX is beneficial for network energy saving, UE energy saving and latency reduction.</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The following signals/channels are not received/transmitted during non-active periods of cell DTX/DRX and the other signals/channels are not impacted by cell DTX/DRX.</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DL</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(excluding TRS)</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scrambled with UE specific RNTI</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Type3-PDCCH in CSS</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UL</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CG-PUSCH</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Not receiving/transmitting the above channels/signals can be configured by RRC.</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11: The DCI format indicating activation/deactivation/modification of cell DTX/DRX configuration can also indicate parameter updates per spatial domain (SD) and power domain (PD) adaptations, e.g., a value of powerControlOffset or powerControlOffsetSS or an adjustment values to powerControlOffset or powerControlOffsetSS.</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[18] ETRI</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For behaviours during cell DTX/DRX non-active time, there is ongoing discussion in RAN2 on SPS/CG, SR, PDCCH, and dynamic PDSCH/PUSCH.</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Suspend discussions in RAN1 for SPS/CG, SR, PDCCH, dynamic PDSCH/PUSCH, and HARQ-ACK of dynamic/SPS PDSCH until receiving input from RAN2.</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For periodic/semi-persistent CSI-RS, periodic/semi-persistent SRS, and periodic/semi-persistent CSI report, during cell DTX/DRX non-active time, down-select from the following options:</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Option 1: UE skips those transmissions</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Option 2: UE can be configured whether or not to receive/transmit those transmissions (FFS: configuration unit)</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Skipped CSI-RS occasions during cell DTX/DRX non-active time do not contribute to RRM/RLM, CSI/beam report, and BFR.</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For aperiodic CSI-RS, aperiodic SRS, and aperiodic CSI report, UE does not expect to be scheduled with those transmissions during cell DTX/DRX non-active time.</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7: Further study the following aspects for dynamic activation and deactivation of cell DTX/DRX.</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Whether a new DCI format needs to be introduced (against reusing DCI format 2_6).</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Whether/how to support L1-based activation/deactivation for cell DRX.</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Number of DCI formats for indicating cell DTX activation and deactivation, and potentially cell DRX activation and deactivation.</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[19] CMCC</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PDCCH monitoring scrambled by MCS-RNTI is not impacted by cell non-active periods.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In case of L1 signalling based cell DTX/DRX activation/deactivation is supported, PDCCH monitoring for the activation/deactivation should be allowed during cell non-active periods.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SPS-PDSCH is not expected to be received by UE during cell non-active periods.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To reduce performance loss of no CSI-RS measurement during cell DTX/DRX non-active periods, CSI-RS can be transmitted with a larger periodicity during cell non-active periods.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If TRS is used for power saving by idle/inactive Ues, it is not impacted by Cell DTX.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NCD-SSB is not transmitted during non-active periods of Cell DTX.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7: SR can be transmitted during cell DTX/DRX non-active period.</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8: To provide timely and effective CSI for gNB, periodic/semi-persistent CSI report can be allowed with a larger periodicity during cell non-active periods.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9: gNB can configure whether to skip periodic/semi-persistent CSI-RS and CSI report or to allow them with a larger periodicity.</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10: gNB can configure UE whether to skip periodic/semi-persistent SRS or to allow SRS transmission with a larger periodicity.</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11: CG-PUSCH is skipped during Cell DRX non-active period.</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[21] Mediatek</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To comply with the constraint, “The impact to IDLE/INACTIVE Ues due to the above enhancement should be avoided”, signals or channels that can be utilized by idle/inactive (legacy) Ues should not be impacted by non-active periods of cell DTX/DRX.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TRS and PRS should not be impacted by non-active periods of cell DTX/DRX, considering the usage by idle/inactive (legacy) Ues.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To avoid excess latency for latency constrained use cases, e.g., VoIP and/or AR, schedule of data retransmissions should be allowed in non-active periods of cell DTX/DRX.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New data of UE specific scheduling and PDSCH/PUSCH is not expected in non-active periods of cell DTX/DRX, while retransmission(s) of scheduled data in active periods of cell DTX/DRX is still allowed.</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[22] Transsion Holdings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PDCCH scrambled with UE-specific RNTI, SPS-PDSCH, and CG PUSCH may be expected to not receive or transmit during non-active periods of cell DTX/DRX.</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[23] LG Electronics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At least following signals/channels for connected mode Ues can be expected to not transmit or receive during non-active periods of cell DTX/DRX.</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DL</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scrambled with UE specific RNTI</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UL</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15"/>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CG-PUSCH</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[24] Apple</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UE does not monitor PDCCH including UE-specific RNTI and Type-3 CSS in cell DTX non-active duration,</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For DG-PDSCH/PUSCH scheduled by PDCCH received during on duration, up to gNB scheduling.</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HARQ-ACK still allowed based on gNB scheduling for PDSCH scheduled by PDCCH in ON duration.</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Observation 1: Because gNB has to wake up for preamble reception in all Ros in non-active duration of Cell DRX, marginal NES loss is expected if the occasions of exceptional CG/SR are configured close to Ros. </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Because gNB has to wake up for SSB/SIB/paging in non-active duration of Cell DTX, marginal NES loss is expected if the exceptional SPS are configured close to occasions to transmit SSB/SIB/paging.</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A list of exceptional SPS-ConfigIndex can be included in Cell DTX configuration. gNB only wakes up to transmit low latency traffic in the SPS occasions indicated by the list during non-active duration of Cell DTX.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A list of exceptional ConfiguredGrantConfigIndex can be included in Cell DRX configuration. gNB wakes up to receive low latency CG-PUSCH in the CG occasions indicated by the list during non-active duration of Cell DRX.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A list of exceptional schedulingRequestID can be included in Cell DRX configuration. gNB wakes up to receive SR associated with low latency traffic in the SR occasions indicated by the list during non-active duration of Cell DRX.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To not impact legacy Ues that do not support NES feature, TRS is still maintained during non-active duration of cell DTX.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Allowing P/SP CSI-RS to be stopped during cell DTX/DRX non-active duration may significantly increase UE measurement latency.</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Send an LS to RAN4 to study on the how much measurement latency increase is foreseen for P/SP CSI-RS before determining the transmission of CSI-RS in cell DTX/DRX non-active duration.</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[25] Lenovo</w:t>
      </w:r>
    </w:p>
    <w:p>
      <w:pPr>
        <w:pStyle w:val="78"/>
        <w:numPr>
          <w:ilvl w:val="1"/>
          <w:numId w:val="3"/>
        </w:numPr>
        <w:rPr>
          <w:sz w:val="20"/>
          <w:szCs w:val="20"/>
        </w:rPr>
      </w:pPr>
      <w:r>
        <w:rPr>
          <w:sz w:val="20"/>
          <w:szCs w:val="20"/>
        </w:rPr>
        <w:t>TRS is excluded from the set of signals that are muted during inactive periods corresponding to cell DTX</w:t>
      </w:r>
    </w:p>
    <w:p>
      <w:pPr>
        <w:pStyle w:val="78"/>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pPr>
        <w:pStyle w:val="78"/>
        <w:numPr>
          <w:ilvl w:val="1"/>
          <w:numId w:val="3"/>
        </w:numPr>
        <w:rPr>
          <w:sz w:val="20"/>
          <w:szCs w:val="20"/>
        </w:rPr>
      </w:pPr>
      <w:r>
        <w:rPr>
          <w:sz w:val="20"/>
          <w:szCs w:val="20"/>
        </w:rPr>
        <w:t>CSI-RS for BM is excluded from the set of signals that are muted during inactive periods corresponding to cell DTX</w:t>
      </w:r>
    </w:p>
    <w:p>
      <w:pPr>
        <w:pStyle w:val="78"/>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CSI-RS for channel measurement is included in the set of signals that are muted during inactive periods corresponding to cell DTX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 reporting for BM is excluded from the set of signals that are muted during inactive periods corresponding to cell DRX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 reporting for channel measurement is included in the set of signals that are muted during inactive periods corresponding to cell DRX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SRS configured with usage set to beam management is excluded from the set of signals that are muted during inactive periods corresponding to cell DRX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SRS configured with usage set to antenna switching, codebook or non-codebook are included in the set of signals that are muted during inactive periods corresponding to cell DRX</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 and CG-PUSCH can be configured with a range of possible periodicities that fall within the active periods of cell DTX/DRX, respectively</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 is included in the set of signals that are muted during inactive periods corresponding to cell DRX</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[26] Qualcomm</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RAN1 adopts the UE transmission/reception restriction in the non-active time of cell DTX/DRX provided in the following Table for RRC connected mode Ues.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In the following, yes indicates channel dropping within cell DTX/DRX non-active time</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Downlink</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USS set, PDCCH in Type3-PDCCH CSS set</w:t>
      </w:r>
      <w:r>
        <w:rPr>
          <w:rFonts w:ascii="Times New Roman" w:hAnsi="Times New Roman" w:eastAsiaTheme="minorEastAsia"/>
          <w:szCs w:val="20"/>
          <w:lang w:eastAsia="ko-KR"/>
        </w:rPr>
        <w:tab/>
      </w:r>
      <w:r>
        <w:rPr>
          <w:rFonts w:ascii="Times New Roman" w:hAnsi="Times New Roman" w:eastAsiaTheme="minorEastAsia"/>
          <w:szCs w:val="20"/>
          <w:lang w:eastAsia="ko-KR"/>
        </w:rPr>
        <w:t>Yes</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DG PDSCH</w:t>
      </w:r>
      <w:r>
        <w:rPr>
          <w:rFonts w:ascii="Times New Roman" w:hAnsi="Times New Roman" w:eastAsiaTheme="minorEastAsia"/>
          <w:szCs w:val="20"/>
          <w:lang w:eastAsia="ko-KR"/>
        </w:rPr>
        <w:tab/>
      </w:r>
      <w:r>
        <w:rPr>
          <w:rFonts w:ascii="Times New Roman" w:hAnsi="Times New Roman" w:eastAsiaTheme="minorEastAsia"/>
          <w:szCs w:val="20"/>
          <w:lang w:eastAsia="ko-KR"/>
        </w:rPr>
        <w:t>No</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TRS</w:t>
      </w:r>
      <w:r>
        <w:rPr>
          <w:rFonts w:ascii="Times New Roman" w:hAnsi="Times New Roman" w:eastAsiaTheme="minorEastAsia"/>
          <w:szCs w:val="20"/>
          <w:lang w:eastAsia="ko-KR"/>
        </w:rPr>
        <w:tab/>
      </w:r>
      <w:r>
        <w:rPr>
          <w:rFonts w:ascii="Times New Roman" w:hAnsi="Times New Roman" w:eastAsiaTheme="minorEastAsia"/>
          <w:szCs w:val="20"/>
          <w:lang w:eastAsia="ko-KR"/>
        </w:rPr>
        <w:t>No</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CSI-RS for BM, BFD</w:t>
      </w:r>
      <w:r>
        <w:rPr>
          <w:rFonts w:ascii="Times New Roman" w:hAnsi="Times New Roman" w:eastAsiaTheme="minorEastAsia"/>
          <w:szCs w:val="20"/>
          <w:lang w:eastAsia="ko-KR"/>
        </w:rPr>
        <w:tab/>
      </w:r>
      <w:r>
        <w:rPr>
          <w:rFonts w:ascii="Times New Roman" w:hAnsi="Times New Roman" w:eastAsiaTheme="minorEastAsia"/>
          <w:szCs w:val="20"/>
          <w:lang w:eastAsia="ko-KR"/>
        </w:rPr>
        <w:t>No</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CSI-RS for RLM</w:t>
      </w:r>
      <w:r>
        <w:rPr>
          <w:rFonts w:ascii="Times New Roman" w:hAnsi="Times New Roman" w:eastAsiaTheme="minorEastAsia"/>
          <w:szCs w:val="20"/>
          <w:lang w:eastAsia="ko-KR"/>
        </w:rPr>
        <w:tab/>
      </w:r>
      <w:r>
        <w:rPr>
          <w:rFonts w:ascii="Times New Roman" w:hAnsi="Times New Roman" w:eastAsiaTheme="minorEastAsia"/>
          <w:szCs w:val="20"/>
          <w:lang w:eastAsia="ko-KR"/>
        </w:rPr>
        <w:t>Yes</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CSI-RS for RRM</w:t>
      </w:r>
      <w:r>
        <w:rPr>
          <w:rFonts w:ascii="Times New Roman" w:hAnsi="Times New Roman" w:eastAsiaTheme="minorEastAsia"/>
          <w:szCs w:val="20"/>
          <w:lang w:eastAsia="ko-KR"/>
        </w:rPr>
        <w:tab/>
      </w:r>
      <w:r>
        <w:rPr>
          <w:rFonts w:ascii="Times New Roman" w:hAnsi="Times New Roman" w:eastAsiaTheme="minorEastAsia"/>
          <w:szCs w:val="20"/>
          <w:lang w:eastAsia="ko-KR"/>
        </w:rPr>
        <w:t>Yes, with some additional spec change consideration</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CSI-RS for positioning (aka PRS)</w:t>
      </w:r>
      <w:r>
        <w:rPr>
          <w:rFonts w:ascii="Times New Roman" w:hAnsi="Times New Roman" w:eastAsiaTheme="minorEastAsia"/>
          <w:szCs w:val="20"/>
          <w:lang w:eastAsia="ko-KR"/>
        </w:rPr>
        <w:tab/>
      </w:r>
      <w:r>
        <w:rPr>
          <w:rFonts w:ascii="Times New Roman" w:hAnsi="Times New Roman" w:eastAsiaTheme="minorEastAsia"/>
          <w:szCs w:val="20"/>
          <w:lang w:eastAsia="ko-KR"/>
        </w:rPr>
        <w:t>No</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w:t>
      </w:r>
      <w:r>
        <w:rPr>
          <w:rFonts w:ascii="Times New Roman" w:hAnsi="Times New Roman" w:eastAsiaTheme="minorEastAsia"/>
          <w:szCs w:val="20"/>
          <w:lang w:eastAsia="ko-KR"/>
        </w:rPr>
        <w:tab/>
      </w:r>
      <w:r>
        <w:rPr>
          <w:rFonts w:ascii="Times New Roman" w:hAnsi="Times New Roman" w:eastAsiaTheme="minorEastAsia"/>
          <w:szCs w:val="20"/>
          <w:lang w:eastAsia="ko-KR"/>
        </w:rPr>
        <w:t>left to RAN2</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Uplink</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r>
        <w:rPr>
          <w:rFonts w:ascii="Times New Roman" w:hAnsi="Times New Roman" w:eastAsiaTheme="minorEastAsia"/>
          <w:szCs w:val="20"/>
          <w:lang w:eastAsia="ko-KR"/>
        </w:rPr>
        <w:tab/>
      </w:r>
      <w:r>
        <w:rPr>
          <w:rFonts w:ascii="Times New Roman" w:hAnsi="Times New Roman" w:eastAsiaTheme="minorEastAsia"/>
          <w:szCs w:val="20"/>
          <w:lang w:eastAsia="ko-KR"/>
        </w:rPr>
        <w:t>Yes</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r>
        <w:rPr>
          <w:rFonts w:ascii="Times New Roman" w:hAnsi="Times New Roman" w:eastAsiaTheme="minorEastAsia"/>
          <w:szCs w:val="20"/>
          <w:lang w:eastAsia="ko-KR"/>
        </w:rPr>
        <w:tab/>
      </w:r>
      <w:r>
        <w:rPr>
          <w:rFonts w:ascii="Times New Roman" w:hAnsi="Times New Roman" w:eastAsiaTheme="minorEastAsia"/>
          <w:szCs w:val="20"/>
          <w:lang w:eastAsia="ko-KR"/>
        </w:rPr>
        <w:t>Yes</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DG PUSCH</w:t>
      </w:r>
      <w:r>
        <w:rPr>
          <w:rFonts w:ascii="Times New Roman" w:hAnsi="Times New Roman" w:eastAsiaTheme="minorEastAsia"/>
          <w:szCs w:val="20"/>
          <w:lang w:eastAsia="ko-KR"/>
        </w:rPr>
        <w:tab/>
      </w:r>
      <w:r>
        <w:rPr>
          <w:rFonts w:ascii="Times New Roman" w:hAnsi="Times New Roman" w:eastAsiaTheme="minorEastAsia"/>
          <w:szCs w:val="20"/>
          <w:lang w:eastAsia="ko-KR"/>
        </w:rPr>
        <w:t>No</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PUCCH for HARQ ACK</w:t>
      </w:r>
      <w:r>
        <w:rPr>
          <w:rFonts w:ascii="Times New Roman" w:hAnsi="Times New Roman" w:eastAsiaTheme="minorEastAsia"/>
          <w:szCs w:val="20"/>
          <w:lang w:eastAsia="ko-KR"/>
        </w:rPr>
        <w:tab/>
      </w:r>
      <w:r>
        <w:rPr>
          <w:rFonts w:ascii="Times New Roman" w:hAnsi="Times New Roman" w:eastAsiaTheme="minorEastAsia"/>
          <w:szCs w:val="20"/>
          <w:lang w:eastAsia="ko-KR"/>
        </w:rPr>
        <w:t>No</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w:t>
      </w:r>
      <w:r>
        <w:rPr>
          <w:rFonts w:ascii="Times New Roman" w:hAnsi="Times New Roman" w:eastAsiaTheme="minorEastAsia"/>
          <w:szCs w:val="20"/>
          <w:lang w:eastAsia="ko-KR"/>
        </w:rPr>
        <w:tab/>
      </w:r>
      <w:r>
        <w:rPr>
          <w:rFonts w:ascii="Times New Roman" w:hAnsi="Times New Roman" w:eastAsiaTheme="minorEastAsia"/>
          <w:szCs w:val="20"/>
          <w:lang w:eastAsia="ko-KR"/>
        </w:rPr>
        <w:t>left to RAN2</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w:t>
      </w:r>
      <w:r>
        <w:rPr>
          <w:rFonts w:ascii="Times New Roman" w:hAnsi="Times New Roman" w:eastAsiaTheme="minorEastAsia"/>
          <w:szCs w:val="20"/>
          <w:lang w:eastAsia="ko-KR"/>
        </w:rPr>
        <w:tab/>
      </w:r>
      <w:r>
        <w:rPr>
          <w:rFonts w:ascii="Times New Roman" w:hAnsi="Times New Roman" w:eastAsiaTheme="minorEastAsia"/>
          <w:szCs w:val="20"/>
          <w:lang w:eastAsia="ko-KR"/>
        </w:rPr>
        <w:t>left to RAN2</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7: If the cell DRX is activated by RRC signaling, determination of available slots for CG PUSCH repetitions may depend on cell DRX configuration.</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If the cell DRX is activated by L1/L2 signaling and CG PUSCH repetition is dropped in the non-active time of cell DRX, the dropped CG PUSCH repetition is counted in the configured number of repetitions.</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[27] Rakuten</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At least, SSB, SIB1/2, Paging, RACH should not be dropped to avoid any impact to legacy Ues. These channels should not be considered as the further target of dropped channels.</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[28] NTT Docomo</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UE behavior during Cell DTX/DRX inactivity periods should be further discussed. Following table can be starting point.</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DL</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(FFS: for tracking): Can be dropped. Regarding CSI-RS for tracking, it needs to review impact on time/freq. synchronization.</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 Can be dropped</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 3-PDCCH CSS and USS: Can be dropped</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 PDSCH: Can be dropped but no scheduling restriction should be imposed (i.e., gNB does not need to ensure that configuration of SPS PDSCH conflicts Cell inactivity periods)</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SSB: No impact as noted in WID</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SIB: No impact as noted in WID</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Paging PDSCH: No impact as noted in WID</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Type0-PDCCH CSS, Type0A-PDCCH CSS, Type1-PDCCH CSS, and Type2-PDCCH CSS: No impact as noted in WID</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Dynamic PDSCH: Can be avoided by gNB implementation</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UL</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 Can be dropped</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 Can be dropped</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 Can be dropped</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HARQ-ACK for SPS PDSCH reception: Can be dropped</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 PUSCH: Can be dropped</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PRACH</w:t>
      </w:r>
      <w:r>
        <w:rPr>
          <w:rFonts w:ascii="Times New Roman" w:hAnsi="Times New Roman" w:eastAsiaTheme="minorEastAsia"/>
          <w:szCs w:val="20"/>
          <w:lang w:eastAsia="ko-KR"/>
        </w:rPr>
        <w:tab/>
      </w:r>
      <w:r>
        <w:rPr>
          <w:rFonts w:ascii="Times New Roman" w:hAnsi="Times New Roman" w:eastAsiaTheme="minorEastAsia"/>
          <w:szCs w:val="20"/>
          <w:lang w:eastAsia="ko-KR"/>
        </w:rPr>
        <w:t>No impact as noted in: WID</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Dynamic grant PUSCH: Can be avoided by gNB implementation</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Aperiodic CSI report on PUSCH: Can be avoided by gNB implementation</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Aperiodic SRS: Can be avoided by gNB implementation</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HARQ-ACK for dynamic PDSCH reception: Can be avoided by gNB implementation</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HARQ-ACK for SPS PDSCH activation/deactivation: Can be avoided by gNB implementation</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[29] Ericsson</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Since PDCCH (addressed to C-RNTI) is dynamically scheduled, such PDCCH transmissions can be turned off today using legacy mechanism.</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Observation: Prohibiting PDCCH transmissions (e.g. addressed to UE C-RNTI) during cell DTX/DRX non-active period does not bring any additional gNB energy saving compared to what is possible today while it can lead to increased latency and UE throughput loss. </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Support at least a case with no restriction on UE monitoring of PDCCH (addressed to C-RNTI and in Type 3 CSS) during non-active period of cell DTX/DRX.</w:t>
      </w:r>
    </w:p>
    <w:p>
      <w:pPr>
        <w:pStyle w:val="78"/>
        <w:numPr>
          <w:ilvl w:val="1"/>
          <w:numId w:val="3"/>
        </w:numPr>
        <w:rPr>
          <w:sz w:val="20"/>
          <w:szCs w:val="20"/>
        </w:rPr>
      </w:pPr>
      <w:r>
        <w:rPr>
          <w:sz w:val="20"/>
          <w:szCs w:val="20"/>
        </w:rPr>
        <w:t>Observation: Restricting reception of TRS during cell DTX/DRX non-active period can save NW energy (e.g. ~ 10% gain).</w:t>
      </w:r>
    </w:p>
    <w:p>
      <w:pPr>
        <w:pStyle w:val="78"/>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UE transmits SR in indicated SR resource/occasions during non-active period of cell DTX/DRX. Study further details of indication</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UE receives periodic CSI-RS/transmits periodic SRS in indicated resources/occasions during non-active period of cell DTX/DRX. Study further details of indication(s)</w:t>
      </w:r>
    </w:p>
    <w:p>
      <w:pPr>
        <w:pStyle w:val="78"/>
        <w:numPr>
          <w:ilvl w:val="1"/>
          <w:numId w:val="3"/>
        </w:numPr>
        <w:rPr>
          <w:sz w:val="20"/>
          <w:szCs w:val="20"/>
        </w:rPr>
      </w:pPr>
      <w:r>
        <w:rPr>
          <w:sz w:val="20"/>
          <w:szCs w:val="20"/>
        </w:rPr>
        <w:t xml:space="preserve">Observation: PRS may be used also by idle/inactive Ues, and it may not be necessary to restrict PRS reception during non-active period of cell DTX/DRX. </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[30] ITRI</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For enhancements on cell DTX/DRX mechanism, at least the following signal mechanisms for cell DTX/DRX should be discussed:</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UE specific DCI</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Group common DCI</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Cell-wise indication</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For enhancements on cell DTX/DRX mechanism, whether to transmit SSB during non-active periods of cell DTX/DRX should be discussed.</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UE behavior for SSB reception during non-active periods of cell DTX/DRX</w:t>
      </w:r>
    </w:p>
    <w:p>
      <w:pPr>
        <w:pStyle w:val="15"/>
        <w:spacing w:after="0"/>
        <w:rPr>
          <w:rFonts w:ascii="Times New Roman" w:hAnsi="Times New Roman"/>
          <w:szCs w:val="20"/>
          <w:lang w:eastAsia="zh-CN"/>
        </w:rPr>
      </w:pPr>
    </w:p>
    <w:p>
      <w:pPr>
        <w:pStyle w:val="5"/>
        <w:rPr>
          <w:rFonts w:eastAsia="SimSun"/>
          <w:szCs w:val="18"/>
          <w:lang w:val="en-US" w:eastAsia="zh-CN"/>
        </w:rPr>
      </w:pPr>
      <w:r>
        <w:rPr>
          <w:rFonts w:eastAsia="SimSun"/>
          <w:szCs w:val="18"/>
          <w:lang w:val="en-US" w:eastAsia="zh-CN"/>
        </w:rPr>
        <w:t>Summary of Issues</w:t>
      </w:r>
    </w:p>
    <w:p>
      <w:pPr>
        <w:pStyle w:val="15"/>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DL</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RRM)</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L1-RSRP)</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RLM)</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BM, RFD)</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tracking)</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scrambled by C-RNTI, CI-RNTI, CS-RNTI, INT-RNTI, SFI-RNTI, SP-CSI-RNTI, TPC-PUCCH-RNTI, TPC-PUSCH-RNTI, TPC-SRS-RNTI, and AI-RNTI</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USS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Type-3 CSS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 PDSCH – (should wait for RAN2 input?)</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UL</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 PUSCH – (should wait for RAN2 input?)</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 – (should wait for RAN2 input?)</w:t>
      </w: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pPr>
        <w:pStyle w:val="15"/>
        <w:numPr>
          <w:ilvl w:val="0"/>
          <w:numId w:val="20"/>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pPr>
        <w:pStyle w:val="15"/>
        <w:numPr>
          <w:ilvl w:val="0"/>
          <w:numId w:val="20"/>
        </w:numPr>
        <w:spacing w:after="0"/>
        <w:rPr>
          <w:rFonts w:ascii="Times New Roman" w:hAnsi="Times New Roman"/>
          <w:szCs w:val="20"/>
          <w:lang w:eastAsia="zh-CN"/>
        </w:rPr>
      </w:pPr>
      <w:r>
        <w:rPr>
          <w:rFonts w:ascii="Times New Roman" w:hAnsi="Times New Roman"/>
          <w:szCs w:val="20"/>
          <w:lang w:eastAsia="zh-CN"/>
        </w:rPr>
        <w:t>PUCCH deferral operations during cell DRX</w:t>
      </w:r>
    </w:p>
    <w:p>
      <w:pPr>
        <w:pStyle w:val="15"/>
        <w:spacing w:after="0"/>
        <w:rPr>
          <w:rFonts w:ascii="Times New Roman" w:hAnsi="Times New Roman"/>
          <w:szCs w:val="20"/>
          <w:lang w:eastAsia="zh-CN"/>
        </w:rPr>
      </w:pPr>
    </w:p>
    <w:p>
      <w:pPr>
        <w:pStyle w:val="5"/>
        <w:rPr>
          <w:rFonts w:eastAsia="SimSun"/>
          <w:szCs w:val="18"/>
          <w:lang w:val="en-US" w:eastAsia="zh-CN"/>
        </w:rPr>
      </w:pPr>
      <w:r>
        <w:rPr>
          <w:rFonts w:eastAsia="SimSun"/>
          <w:szCs w:val="18"/>
          <w:lang w:val="en-US" w:eastAsia="zh-CN"/>
        </w:rPr>
        <w:t>Suggestions for further Discussions</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suggests discussing the list of potential signals/channels (from RAN1 perspective). The starting point could be the list compiled from summary of company’s views.</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also suggest discussing the issue on HARQ-ACK codebook generation, and PUCCH deferral operation during cell DRX.</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One of the most controversial aspects seems to be on impact to TRS during cell DTX periods, which moderator suggest starting the discussions with.</w:t>
      </w:r>
    </w:p>
    <w:p>
      <w:pPr>
        <w:pStyle w:val="15"/>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#4-1</w:t>
      </w:r>
    </w:p>
    <w:p>
      <w:pPr>
        <w:pStyle w:val="15"/>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RRM)</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L1-RSRP)</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RLM)</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BM, RFD)</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tracking)</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USS</w:t>
      </w:r>
    </w:p>
    <w:p>
      <w:pPr>
        <w:pStyle w:val="15"/>
        <w:numPr>
          <w:ilvl w:val="1"/>
          <w:numId w:val="3"/>
        </w:numPr>
        <w:overflowPunct w:val="0"/>
        <w:spacing w:after="0" w:line="252" w:lineRule="auto"/>
        <w:rPr>
          <w:rFonts w:ascii="Times New Roman" w:hAnsi="Times New Roman" w:eastAsiaTheme="minorEastAsia"/>
          <w:szCs w:val="20"/>
          <w:lang w:eastAsia="ko-KR"/>
        </w:rPr>
      </w:pPr>
      <w:r>
        <w:rPr>
          <w:szCs w:val="20"/>
        </w:rPr>
        <w:t>C-RNTI, CS-RNTI(s), MCS-C-RNTI</w:t>
      </w:r>
    </w:p>
    <w:p>
      <w:pPr>
        <w:pStyle w:val="15"/>
        <w:numPr>
          <w:ilvl w:val="1"/>
          <w:numId w:val="3"/>
        </w:numPr>
        <w:overflowPunct w:val="0"/>
        <w:spacing w:after="0" w:line="252" w:lineRule="auto"/>
        <w:rPr>
          <w:rFonts w:ascii="Times New Roman" w:hAnsi="Times New Roman" w:eastAsiaTheme="minorEastAsia"/>
          <w:szCs w:val="20"/>
          <w:lang w:eastAsia="ko-KR"/>
        </w:rPr>
      </w:pPr>
      <w:r>
        <w:rPr>
          <w:szCs w:val="20"/>
        </w:rPr>
        <w:t>SP-CSI-RNTI</w:t>
      </w:r>
    </w:p>
    <w:p>
      <w:pPr>
        <w:pStyle w:val="15"/>
        <w:numPr>
          <w:ilvl w:val="1"/>
          <w:numId w:val="3"/>
        </w:numPr>
        <w:overflowPunct w:val="0"/>
        <w:spacing w:after="0" w:line="252" w:lineRule="auto"/>
        <w:rPr>
          <w:rFonts w:ascii="Times New Roman" w:hAnsi="Times New Roman" w:eastAsiaTheme="minorEastAsia"/>
          <w:szCs w:val="20"/>
          <w:lang w:val="fr-FR" w:eastAsia="ko-KR"/>
        </w:rPr>
      </w:pPr>
      <w:r>
        <w:rPr>
          <w:szCs w:val="20"/>
          <w:lang w:val="fr-FR"/>
        </w:rPr>
        <w:t xml:space="preserve">SL-RNTI, SL-CS-RNTI, </w:t>
      </w:r>
      <w:r>
        <w:rPr>
          <w:lang w:val="fr-FR"/>
        </w:rPr>
        <w:t>V-RNTI</w:t>
      </w:r>
    </w:p>
    <w:p>
      <w:pPr>
        <w:pStyle w:val="15"/>
        <w:numPr>
          <w:ilvl w:val="1"/>
          <w:numId w:val="3"/>
        </w:numPr>
        <w:overflowPunct w:val="0"/>
        <w:spacing w:after="0" w:line="252" w:lineRule="auto"/>
        <w:rPr>
          <w:rFonts w:ascii="Times New Roman" w:hAnsi="Times New Roman" w:eastAsiaTheme="minorEastAsia"/>
          <w:szCs w:val="20"/>
          <w:lang w:eastAsia="ko-KR"/>
        </w:rPr>
      </w:pPr>
      <w:r>
        <w:t>AI-RNTI</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Type-3 CSS</w:t>
      </w:r>
    </w:p>
    <w:p>
      <w:pPr>
        <w:pStyle w:val="15"/>
        <w:numPr>
          <w:ilvl w:val="1"/>
          <w:numId w:val="3"/>
        </w:numPr>
        <w:overflowPunct w:val="0"/>
        <w:spacing w:after="0" w:line="252" w:lineRule="auto"/>
        <w:rPr>
          <w:rFonts w:ascii="Times New Roman" w:hAnsi="Times New Roman" w:eastAsiaTheme="minorEastAsia"/>
          <w:szCs w:val="20"/>
          <w:lang w:eastAsia="ko-KR"/>
        </w:rPr>
      </w:pPr>
      <w:r>
        <w:rPr>
          <w:szCs w:val="20"/>
        </w:rPr>
        <w:t>INT-RNTI, SFI-RNTI, TPC-PUSCH-RNTI, TPC-PUCCH-RNTI, TPC-SRS-RNTI, CI-RNTI</w:t>
      </w:r>
    </w:p>
    <w:p>
      <w:pPr>
        <w:pStyle w:val="15"/>
        <w:numPr>
          <w:ilvl w:val="1"/>
          <w:numId w:val="3"/>
        </w:numPr>
        <w:overflowPunct w:val="0"/>
        <w:spacing w:after="0" w:line="252" w:lineRule="auto"/>
        <w:rPr>
          <w:rFonts w:ascii="Times New Roman" w:hAnsi="Times New Roman" w:eastAsiaTheme="minorEastAsia"/>
          <w:szCs w:val="20"/>
          <w:lang w:eastAsia="ko-KR"/>
        </w:rPr>
      </w:pPr>
      <w:r>
        <w:rPr>
          <w:szCs w:val="20"/>
        </w:rPr>
        <w:t>C-RNTI, MCS-C-RNTI, CS-RNTI(s), PS-RNTI</w:t>
      </w:r>
    </w:p>
    <w:p>
      <w:pPr>
        <w:pStyle w:val="15"/>
        <w:numPr>
          <w:ilvl w:val="1"/>
          <w:numId w:val="3"/>
        </w:numPr>
        <w:overflowPunct w:val="0"/>
        <w:spacing w:after="0" w:line="252" w:lineRule="auto"/>
        <w:rPr>
          <w:rFonts w:ascii="Times New Roman" w:hAnsi="Times New Roman" w:eastAsiaTheme="minorEastAsia"/>
          <w:szCs w:val="20"/>
          <w:lang w:eastAsia="ko-KR"/>
        </w:rPr>
      </w:pPr>
      <w:r>
        <w:rPr>
          <w:szCs w:val="20"/>
        </w:rPr>
        <w:t>G-RNTI, G-CS-RNTI</w:t>
      </w:r>
    </w:p>
    <w:p>
      <w:pPr>
        <w:pStyle w:val="15"/>
        <w:numPr>
          <w:ilvl w:val="1"/>
          <w:numId w:val="3"/>
        </w:numPr>
        <w:overflowPunct w:val="0"/>
        <w:spacing w:after="0" w:line="252" w:lineRule="auto"/>
        <w:rPr>
          <w:rFonts w:ascii="Times New Roman" w:hAnsi="Times New Roman" w:eastAsiaTheme="minorEastAsia"/>
          <w:szCs w:val="20"/>
          <w:lang w:eastAsia="ko-KR"/>
        </w:rPr>
      </w:pPr>
      <w:r>
        <w:rPr>
          <w:szCs w:val="20"/>
        </w:rPr>
        <w:t>MCCH-RNTI</w:t>
      </w:r>
    </w:p>
    <w:p>
      <w:pPr>
        <w:pStyle w:val="15"/>
        <w:numPr>
          <w:ilvl w:val="1"/>
          <w:numId w:val="3"/>
        </w:numPr>
        <w:overflowPunct w:val="0"/>
        <w:spacing w:after="0" w:line="252" w:lineRule="auto"/>
        <w:rPr>
          <w:rFonts w:ascii="Times New Roman" w:hAnsi="Times New Roman" w:eastAsiaTheme="minorEastAsia"/>
          <w:szCs w:val="20"/>
          <w:lang w:eastAsia="ko-KR"/>
        </w:rPr>
      </w:pPr>
      <w:r>
        <w:rPr>
          <w:szCs w:val="20"/>
        </w:rPr>
        <w:t>AI-RNTI</w:t>
      </w:r>
    </w:p>
    <w:p>
      <w:pPr>
        <w:pStyle w:val="15"/>
        <w:overflowPunct w:val="0"/>
        <w:spacing w:after="0" w:line="252" w:lineRule="auto"/>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#4-2</w:t>
      </w:r>
    </w:p>
    <w:p>
      <w:pPr>
        <w:pStyle w:val="15"/>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#4-1A</w:t>
      </w:r>
    </w:p>
    <w:p>
      <w:pPr>
        <w:pStyle w:val="15"/>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w:t>
      </w:r>
      <w:r>
        <w:rPr>
          <w:rFonts w:ascii="Times New Roman" w:hAnsi="Times New Roman" w:eastAsiaTheme="minorEastAsia"/>
          <w:szCs w:val="20"/>
          <w:lang w:eastAsia="ko-KR"/>
        </w:rPr>
        <w:t>Periodic/Semi-persistent CSI-RS (for RRM)</w:t>
      </w:r>
      <w:r>
        <w:rPr>
          <w:rFonts w:ascii="Times New Roman" w:hAnsi="Times New Roman" w:eastAsiaTheme="minorEastAsia"/>
          <w:color w:val="C00000"/>
          <w:szCs w:val="20"/>
          <w:u w:val="single"/>
          <w:lang w:eastAsia="ko-KR"/>
        </w:rPr>
        <w:t>]</w:t>
      </w:r>
    </w:p>
    <w:p>
      <w:pPr>
        <w:pStyle w:val="15"/>
        <w:numPr>
          <w:ilvl w:val="1"/>
          <w:numId w:val="3"/>
        </w:numPr>
        <w:overflowPunct w:val="0"/>
        <w:spacing w:after="0" w:line="252" w:lineRule="auto"/>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Note: may be revisited depending on impact on measurement requirements</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L1-RSRP)</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 xml:space="preserve">FFS: </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RLM)</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BM, RFD)</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tracking)</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USS</w:t>
      </w:r>
      <w:r>
        <w:rPr>
          <w:rFonts w:ascii="Times New Roman" w:hAnsi="Times New Roman" w:eastAsiaTheme="minorEastAsia"/>
          <w:color w:val="0070C0"/>
          <w:szCs w:val="20"/>
          <w:u w:val="single"/>
          <w:lang w:eastAsia="ko-KR"/>
        </w:rPr>
        <w:t>, if retransmission timer is not running according to TS 38.321</w:t>
      </w:r>
    </w:p>
    <w:p>
      <w:pPr>
        <w:pStyle w:val="15"/>
        <w:numPr>
          <w:ilvl w:val="1"/>
          <w:numId w:val="3"/>
        </w:numPr>
        <w:overflowPunct w:val="0"/>
        <w:spacing w:after="0" w:line="252" w:lineRule="auto"/>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FFS: if some specific RNTI scrambled PDCCH in USS will be excluded from cell DTX operation</w:t>
      </w:r>
    </w:p>
    <w:p>
      <w:pPr>
        <w:pStyle w:val="15"/>
        <w:numPr>
          <w:ilvl w:val="1"/>
          <w:numId w:val="3"/>
        </w:numPr>
        <w:overflowPunct w:val="0"/>
        <w:spacing w:after="0" w:line="252" w:lineRule="auto"/>
        <w:rPr>
          <w:rFonts w:ascii="Times New Roman" w:hAnsi="Times New Roman" w:eastAsiaTheme="minorEastAsia"/>
          <w:strike/>
          <w:color w:val="C00000"/>
          <w:szCs w:val="20"/>
          <w:lang w:eastAsia="ko-KR"/>
        </w:rPr>
      </w:pPr>
      <w:r>
        <w:rPr>
          <w:strike/>
          <w:color w:val="C00000"/>
          <w:szCs w:val="20"/>
        </w:rPr>
        <w:t>C-RNTI, CS-RNTI(s), MCS-C-RNTI</w:t>
      </w:r>
    </w:p>
    <w:p>
      <w:pPr>
        <w:pStyle w:val="15"/>
        <w:numPr>
          <w:ilvl w:val="1"/>
          <w:numId w:val="3"/>
        </w:numPr>
        <w:overflowPunct w:val="0"/>
        <w:spacing w:after="0" w:line="252" w:lineRule="auto"/>
        <w:rPr>
          <w:rFonts w:ascii="Times New Roman" w:hAnsi="Times New Roman" w:eastAsiaTheme="minorEastAsia"/>
          <w:strike/>
          <w:color w:val="C00000"/>
          <w:szCs w:val="20"/>
          <w:lang w:eastAsia="ko-KR"/>
        </w:rPr>
      </w:pPr>
      <w:r>
        <w:rPr>
          <w:strike/>
          <w:color w:val="C00000"/>
          <w:szCs w:val="20"/>
        </w:rPr>
        <w:t>SP-CSI-RNTI</w:t>
      </w:r>
    </w:p>
    <w:p>
      <w:pPr>
        <w:pStyle w:val="15"/>
        <w:numPr>
          <w:ilvl w:val="1"/>
          <w:numId w:val="3"/>
        </w:numPr>
        <w:overflowPunct w:val="0"/>
        <w:spacing w:after="0" w:line="252" w:lineRule="auto"/>
        <w:rPr>
          <w:rFonts w:ascii="Times New Roman" w:hAnsi="Times New Roman" w:eastAsiaTheme="minorEastAsia"/>
          <w:strike/>
          <w:color w:val="C00000"/>
          <w:szCs w:val="20"/>
          <w:lang w:val="fr-FR" w:eastAsia="ko-KR"/>
        </w:rPr>
      </w:pPr>
      <w:r>
        <w:rPr>
          <w:strike/>
          <w:color w:val="C00000"/>
          <w:szCs w:val="20"/>
          <w:lang w:val="fr-FR"/>
        </w:rPr>
        <w:t xml:space="preserve">SL-RNTI, SL-CS-RNTI, </w:t>
      </w:r>
      <w:r>
        <w:rPr>
          <w:strike/>
          <w:color w:val="C00000"/>
          <w:lang w:val="fr-FR"/>
        </w:rPr>
        <w:t>V-RNTI</w:t>
      </w:r>
    </w:p>
    <w:p>
      <w:pPr>
        <w:pStyle w:val="15"/>
        <w:numPr>
          <w:ilvl w:val="1"/>
          <w:numId w:val="3"/>
        </w:numPr>
        <w:overflowPunct w:val="0"/>
        <w:spacing w:after="0" w:line="252" w:lineRule="auto"/>
        <w:rPr>
          <w:rFonts w:ascii="Times New Roman" w:hAnsi="Times New Roman" w:eastAsiaTheme="minorEastAsia"/>
          <w:strike/>
          <w:color w:val="C00000"/>
          <w:szCs w:val="20"/>
          <w:lang w:eastAsia="ko-KR"/>
        </w:rPr>
      </w:pPr>
      <w:r>
        <w:rPr>
          <w:strike/>
          <w:color w:val="C00000"/>
        </w:rPr>
        <w:t>AI-RNTI</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Type-3 CSS</w:t>
      </w:r>
      <w:r>
        <w:rPr>
          <w:rFonts w:ascii="Times New Roman" w:hAnsi="Times New Roman" w:eastAsiaTheme="minorEastAsia"/>
          <w:color w:val="0070C0"/>
          <w:szCs w:val="20"/>
          <w:u w:val="single"/>
          <w:lang w:eastAsia="ko-KR"/>
        </w:rPr>
        <w:t>, if retransmission timer is not running according to TS 38.321</w:t>
      </w:r>
    </w:p>
    <w:p>
      <w:pPr>
        <w:pStyle w:val="15"/>
        <w:numPr>
          <w:ilvl w:val="1"/>
          <w:numId w:val="3"/>
        </w:numPr>
        <w:overflowPunct w:val="0"/>
        <w:spacing w:after="0" w:line="252" w:lineRule="auto"/>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FFS: if some specific RNTI scrambled PDCCH in Type-3 CSS will be excluded from cell DTX operation</w:t>
      </w:r>
    </w:p>
    <w:p>
      <w:pPr>
        <w:pStyle w:val="15"/>
        <w:numPr>
          <w:ilvl w:val="1"/>
          <w:numId w:val="3"/>
        </w:numPr>
        <w:overflowPunct w:val="0"/>
        <w:spacing w:after="0" w:line="252" w:lineRule="auto"/>
        <w:rPr>
          <w:rFonts w:ascii="Times New Roman" w:hAnsi="Times New Roman" w:eastAsiaTheme="minorEastAsia"/>
          <w:strike/>
          <w:color w:val="C00000"/>
          <w:szCs w:val="20"/>
          <w:lang w:eastAsia="ko-KR"/>
        </w:rPr>
      </w:pPr>
      <w:r>
        <w:rPr>
          <w:strike/>
          <w:color w:val="C00000"/>
          <w:szCs w:val="20"/>
        </w:rPr>
        <w:t>INT-RNTI, SFI-RNTI, TPC-PUSCH-RNTI, TPC-PUCCH-RNTI, TPC-SRS-RNTI, CI-RNTI</w:t>
      </w:r>
    </w:p>
    <w:p>
      <w:pPr>
        <w:pStyle w:val="15"/>
        <w:numPr>
          <w:ilvl w:val="1"/>
          <w:numId w:val="3"/>
        </w:numPr>
        <w:overflowPunct w:val="0"/>
        <w:spacing w:after="0" w:line="252" w:lineRule="auto"/>
        <w:rPr>
          <w:rFonts w:ascii="Times New Roman" w:hAnsi="Times New Roman" w:eastAsiaTheme="minorEastAsia"/>
          <w:strike/>
          <w:color w:val="C00000"/>
          <w:szCs w:val="20"/>
          <w:lang w:eastAsia="ko-KR"/>
        </w:rPr>
      </w:pPr>
      <w:r>
        <w:rPr>
          <w:strike/>
          <w:color w:val="C00000"/>
          <w:szCs w:val="20"/>
        </w:rPr>
        <w:t>C-RNTI, MCS-C-RNTI, CS-RNTI(s), PS-RNTI</w:t>
      </w:r>
    </w:p>
    <w:p>
      <w:pPr>
        <w:pStyle w:val="15"/>
        <w:numPr>
          <w:ilvl w:val="1"/>
          <w:numId w:val="3"/>
        </w:numPr>
        <w:overflowPunct w:val="0"/>
        <w:spacing w:after="0" w:line="252" w:lineRule="auto"/>
        <w:rPr>
          <w:rFonts w:ascii="Times New Roman" w:hAnsi="Times New Roman" w:eastAsiaTheme="minorEastAsia"/>
          <w:strike/>
          <w:color w:val="C00000"/>
          <w:szCs w:val="20"/>
          <w:lang w:eastAsia="ko-KR"/>
        </w:rPr>
      </w:pPr>
      <w:r>
        <w:rPr>
          <w:strike/>
          <w:color w:val="C00000"/>
          <w:szCs w:val="20"/>
        </w:rPr>
        <w:t>G-RNTI, G-CS-RNTI</w:t>
      </w:r>
    </w:p>
    <w:p>
      <w:pPr>
        <w:pStyle w:val="15"/>
        <w:numPr>
          <w:ilvl w:val="1"/>
          <w:numId w:val="3"/>
        </w:numPr>
        <w:overflowPunct w:val="0"/>
        <w:spacing w:after="0" w:line="252" w:lineRule="auto"/>
        <w:rPr>
          <w:rFonts w:ascii="Times New Roman" w:hAnsi="Times New Roman" w:eastAsiaTheme="minorEastAsia"/>
          <w:strike/>
          <w:color w:val="C00000"/>
          <w:szCs w:val="20"/>
          <w:lang w:eastAsia="ko-KR"/>
        </w:rPr>
      </w:pPr>
      <w:r>
        <w:rPr>
          <w:strike/>
          <w:color w:val="C00000"/>
          <w:szCs w:val="20"/>
        </w:rPr>
        <w:t>MCCH-RNTI</w:t>
      </w:r>
    </w:p>
    <w:p>
      <w:pPr>
        <w:pStyle w:val="15"/>
        <w:numPr>
          <w:ilvl w:val="1"/>
          <w:numId w:val="3"/>
        </w:numPr>
        <w:overflowPunct w:val="0"/>
        <w:spacing w:after="0" w:line="252" w:lineRule="auto"/>
        <w:rPr>
          <w:rFonts w:ascii="Times New Roman" w:hAnsi="Times New Roman" w:eastAsiaTheme="minorEastAsia"/>
          <w:strike/>
          <w:color w:val="C00000"/>
          <w:szCs w:val="20"/>
          <w:lang w:eastAsia="ko-KR"/>
        </w:rPr>
      </w:pPr>
      <w:r>
        <w:rPr>
          <w:strike/>
          <w:color w:val="C00000"/>
          <w:szCs w:val="20"/>
        </w:rPr>
        <w:t>AI-RNTI</w:t>
      </w:r>
    </w:p>
    <w:p>
      <w:pPr>
        <w:pStyle w:val="15"/>
        <w:overflowPunct w:val="0"/>
        <w:spacing w:after="0" w:line="252" w:lineRule="auto"/>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#4-2A</w:t>
      </w:r>
    </w:p>
    <w:p>
      <w:pPr>
        <w:pStyle w:val="15"/>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FFS: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5"/>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are asked to provide comments and inputs on the Proposal #4-1 and #4-2.</w:t>
      </w:r>
    </w:p>
    <w:p>
      <w:pPr>
        <w:pStyle w:val="15"/>
        <w:spacing w:after="0"/>
        <w:rPr>
          <w:rFonts w:ascii="Times New Roman" w:hAnsi="Times New Roman" w:eastAsiaTheme="minorEastAsia"/>
          <w:szCs w:val="20"/>
          <w:lang w:eastAsia="ko-KR"/>
        </w:rPr>
      </w:pPr>
    </w:p>
    <w:p>
      <w:pPr>
        <w:pStyle w:val="6"/>
        <w:rPr>
          <w:rFonts w:ascii="Times New Roman" w:hAnsi="Times New Roman" w:eastAsiaTheme="minorEastAsia"/>
          <w:lang w:eastAsia="ko-KR"/>
        </w:rPr>
      </w:pPr>
      <w:r>
        <w:rPr>
          <w:rFonts w:eastAsiaTheme="minorEastAsia"/>
          <w:lang w:eastAsia="ko-KR"/>
        </w:rPr>
        <w:t>Issue #1</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5"/>
        <w:gridCol w:w="8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8D8D8" w:themeFill="background1" w:themeFillShade="D9"/>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D8D8D8" w:themeFill="background1" w:themeFillShade="D9"/>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CMCC</w:t>
            </w:r>
          </w:p>
        </w:tc>
        <w:tc>
          <w:tcPr>
            <w:tcW w:w="809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For Periodic/Semi-persistent CSI-RS / SRS/ CSI report, they are related to transmit quality of PDSCH/PUSCH during active period, if long non-active period can be configured for cell DTX/DRX, out of date CSI may reduce the transmit efficiency of both uplink and downlink. So it can up to gNB to configure whether these RS or report are totally skipped or can be allowed with a larger periodicity.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15"/>
              <w:spacing w:before="120" w:after="0"/>
              <w:rPr>
                <w:rFonts w:ascii="Times New Roman" w:hAnsi="Times New Roman" w:eastAsiaTheme="minorEastAsia"/>
                <w:szCs w:val="20"/>
                <w:lang w:eastAsia="ko-KR"/>
              </w:rPr>
            </w:pPr>
            <w:r>
              <w:rPr>
                <w:rFonts w:hint="eastAsia" w:ascii="Times New Roman" w:hAnsi="Times New Roman" w:eastAsia="DengXian"/>
                <w:szCs w:val="20"/>
                <w:lang w:eastAsia="zh-CN"/>
              </w:rPr>
              <w:t>X</w:t>
            </w:r>
            <w:r>
              <w:rPr>
                <w:rFonts w:ascii="Times New Roman" w:hAnsi="Times New Roman" w:eastAsia="DengXian"/>
                <w:szCs w:val="20"/>
                <w:lang w:eastAsia="zh-CN"/>
              </w:rPr>
              <w:t>iaomi</w:t>
            </w:r>
          </w:p>
        </w:tc>
        <w:tc>
          <w:tcPr>
            <w:tcW w:w="8095"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W</w:t>
            </w:r>
            <w:r>
              <w:rPr>
                <w:rFonts w:ascii="Times New Roman" w:hAnsi="Times New Roman" w:eastAsia="DengXian"/>
                <w:szCs w:val="20"/>
                <w:lang w:eastAsia="zh-CN"/>
              </w:rPr>
              <w:t xml:space="preserve">e have the following modification on P #4-1, </w:t>
            </w: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For RLM</w:t>
            </w:r>
            <w:r>
              <w:rPr>
                <w:rFonts w:hint="eastAsia" w:ascii="Times New Roman" w:hAnsi="Times New Roman" w:eastAsia="DengXian"/>
                <w:szCs w:val="20"/>
                <w:lang w:eastAsia="zh-CN"/>
              </w:rPr>
              <w:t>/</w:t>
            </w:r>
            <w:r>
              <w:rPr>
                <w:rFonts w:ascii="Times New Roman" w:hAnsi="Times New Roman" w:eastAsia="DengXian"/>
                <w:szCs w:val="20"/>
                <w:lang w:eastAsia="zh-CN"/>
              </w:rPr>
              <w:t>BM/BFD, we think at least BM/BFD related CSI-RS should be transmitted, since in scell dormancy, the BM/BFD related RS is also transmitted in dormant during. gNB behaviour should be aligned in those two cases.</w:t>
            </w:r>
          </w:p>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F</w:t>
            </w:r>
            <w:r>
              <w:rPr>
                <w:rFonts w:ascii="Times New Roman" w:hAnsi="Times New Roman" w:eastAsia="DengXian"/>
                <w:szCs w:val="20"/>
                <w:lang w:eastAsia="zh-CN"/>
              </w:rPr>
              <w:t>or the del</w:t>
            </w:r>
            <w:r>
              <w:rPr>
                <w:rFonts w:hint="eastAsia" w:ascii="Times New Roman" w:hAnsi="Times New Roman" w:eastAsia="DengXian"/>
                <w:szCs w:val="20"/>
                <w:lang w:eastAsia="zh-CN"/>
              </w:rPr>
              <w:t>e</w:t>
            </w:r>
            <w:r>
              <w:rPr>
                <w:rFonts w:ascii="Times New Roman" w:hAnsi="Times New Roman" w:eastAsia="DengXian"/>
                <w:szCs w:val="20"/>
                <w:lang w:eastAsia="zh-CN"/>
              </w:rPr>
              <w:t>ted RNTIs</w:t>
            </w:r>
            <w:r>
              <w:rPr>
                <w:rFonts w:hint="eastAsia" w:ascii="Times New Roman" w:hAnsi="Times New Roman" w:eastAsia="DengXian"/>
                <w:szCs w:val="20"/>
                <w:lang w:eastAsia="zh-CN"/>
              </w:rPr>
              <w:t>,</w:t>
            </w:r>
            <w:r>
              <w:rPr>
                <w:rFonts w:ascii="Times New Roman" w:hAnsi="Times New Roman" w:eastAsia="DengXian"/>
                <w:szCs w:val="20"/>
                <w:lang w:eastAsia="zh-CN"/>
              </w:rPr>
              <w:t xml:space="preserve"> our think is to not transmit all PDCCH in USS/Type #3 CSS, but we are ok to discuss whether some RNTIS are special and should be transmitted.</w:t>
            </w:r>
          </w:p>
          <w:p>
            <w:pPr>
              <w:pStyle w:val="6"/>
              <w:jc w:val="both"/>
              <w:outlineLvl w:val="4"/>
              <w:rPr>
                <w:rFonts w:eastAsiaTheme="minorEastAsia"/>
                <w:i/>
                <w:iCs/>
                <w:lang w:eastAsia="ko-KR"/>
              </w:rPr>
            </w:pPr>
            <w:r>
              <w:rPr>
                <w:rFonts w:eastAsiaTheme="minorEastAsia"/>
                <w:i/>
                <w:iCs/>
                <w:lang w:eastAsia="ko-KR"/>
              </w:rPr>
              <w:t>Proposal #4-1</w:t>
            </w:r>
          </w:p>
          <w:p>
            <w:pPr>
              <w:pStyle w:val="15"/>
              <w:spacing w:before="120" w:after="0"/>
              <w:rPr>
                <w:rFonts w:ascii="Times New Roman" w:hAnsi="Times New Roman"/>
                <w:i/>
                <w:iCs/>
                <w:szCs w:val="20"/>
                <w:lang w:eastAsia="zh-CN"/>
              </w:rPr>
            </w:pPr>
            <w:r>
              <w:rPr>
                <w:rFonts w:ascii="Times New Roman" w:hAnsi="Times New Roman"/>
                <w:i/>
                <w:iCs/>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pPr>
              <w:pStyle w:val="15"/>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Periodic/Semi-persistent CSI-RS (for RRM)</w:t>
            </w:r>
          </w:p>
          <w:p>
            <w:pPr>
              <w:pStyle w:val="15"/>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Periodic/Semi-persistent CSI-RS (for L1-RSRP)</w:t>
            </w:r>
          </w:p>
          <w:p>
            <w:pPr>
              <w:pStyle w:val="15"/>
              <w:numPr>
                <w:ilvl w:val="0"/>
                <w:numId w:val="3"/>
              </w:numPr>
              <w:overflowPunct w:val="0"/>
              <w:spacing w:before="120" w:after="0" w:line="252" w:lineRule="auto"/>
              <w:rPr>
                <w:rFonts w:ascii="Times New Roman" w:hAnsi="Times New Roman" w:eastAsiaTheme="minorEastAsia"/>
                <w:i/>
                <w:iCs/>
                <w:strike/>
                <w:szCs w:val="20"/>
                <w:lang w:eastAsia="ko-KR"/>
              </w:rPr>
            </w:pPr>
            <w:r>
              <w:rPr>
                <w:rFonts w:ascii="Times New Roman" w:hAnsi="Times New Roman" w:eastAsiaTheme="minorEastAsia"/>
                <w:i/>
                <w:iCs/>
                <w:strike/>
                <w:szCs w:val="20"/>
                <w:lang w:eastAsia="ko-KR"/>
              </w:rPr>
              <w:t>Periodic/Semi-persistent CSI-RS (for RLM)</w:t>
            </w:r>
          </w:p>
          <w:p>
            <w:pPr>
              <w:pStyle w:val="15"/>
              <w:numPr>
                <w:ilvl w:val="0"/>
                <w:numId w:val="3"/>
              </w:numPr>
              <w:overflowPunct w:val="0"/>
              <w:spacing w:before="120" w:after="0" w:line="252" w:lineRule="auto"/>
              <w:rPr>
                <w:rFonts w:ascii="Times New Roman" w:hAnsi="Times New Roman" w:eastAsiaTheme="minorEastAsia"/>
                <w:i/>
                <w:iCs/>
                <w:strike/>
                <w:szCs w:val="20"/>
                <w:lang w:eastAsia="ko-KR"/>
              </w:rPr>
            </w:pPr>
            <w:r>
              <w:rPr>
                <w:rFonts w:ascii="Times New Roman" w:hAnsi="Times New Roman" w:eastAsiaTheme="minorEastAsia"/>
                <w:i/>
                <w:iCs/>
                <w:strike/>
                <w:szCs w:val="20"/>
                <w:lang w:eastAsia="ko-KR"/>
              </w:rPr>
              <w:t>Periodic/Semi-persistent CSI-RS (for BM, RFD)</w:t>
            </w:r>
          </w:p>
          <w:p>
            <w:pPr>
              <w:pStyle w:val="15"/>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Periodic/Semi-persistent CSI-RS (for tracking)</w:t>
            </w:r>
          </w:p>
          <w:p>
            <w:pPr>
              <w:pStyle w:val="15"/>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PRS</w:t>
            </w:r>
          </w:p>
          <w:p>
            <w:pPr>
              <w:pStyle w:val="15"/>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PDCCH in USS</w:t>
            </w:r>
          </w:p>
          <w:p>
            <w:pPr>
              <w:pStyle w:val="15"/>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szCs w:val="20"/>
              </w:rPr>
              <w:t>C-RNTI, CS-RNTI(s), MCS-C-RNTI</w:t>
            </w:r>
          </w:p>
          <w:p>
            <w:pPr>
              <w:pStyle w:val="15"/>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szCs w:val="20"/>
              </w:rPr>
              <w:t>SP-CSI-RNTI</w:t>
            </w:r>
          </w:p>
          <w:p>
            <w:pPr>
              <w:pStyle w:val="15"/>
              <w:numPr>
                <w:ilvl w:val="1"/>
                <w:numId w:val="3"/>
              </w:numPr>
              <w:overflowPunct w:val="0"/>
              <w:spacing w:before="120" w:after="0" w:line="252" w:lineRule="auto"/>
              <w:rPr>
                <w:rFonts w:ascii="Times New Roman" w:hAnsi="Times New Roman" w:eastAsiaTheme="minorEastAsia"/>
                <w:i/>
                <w:iCs/>
                <w:strike/>
                <w:szCs w:val="20"/>
                <w:lang w:val="fr-FR" w:eastAsia="ko-KR"/>
              </w:rPr>
            </w:pPr>
            <w:r>
              <w:rPr>
                <w:i/>
                <w:iCs/>
                <w:strike/>
                <w:szCs w:val="20"/>
                <w:lang w:val="fr-FR"/>
              </w:rPr>
              <w:t xml:space="preserve">SL-RNTI, SL-CS-RNTI, </w:t>
            </w:r>
            <w:r>
              <w:rPr>
                <w:i/>
                <w:iCs/>
                <w:strike/>
                <w:lang w:val="fr-FR"/>
              </w:rPr>
              <w:t>V-RNTI</w:t>
            </w:r>
          </w:p>
          <w:p>
            <w:pPr>
              <w:pStyle w:val="15"/>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rPr>
              <w:t>AI-RNTI</w:t>
            </w:r>
          </w:p>
          <w:p>
            <w:pPr>
              <w:pStyle w:val="15"/>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PDCCH in Type-3 CSS</w:t>
            </w:r>
          </w:p>
          <w:p>
            <w:pPr>
              <w:pStyle w:val="15"/>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szCs w:val="20"/>
              </w:rPr>
              <w:t>INT-RNTI, SFI-RNTI, TPC-PUSCH-RNTI, TPC-PUCCH-RNTI, TPC-SRS-RNTI, CI-RNTI</w:t>
            </w:r>
          </w:p>
          <w:p>
            <w:pPr>
              <w:pStyle w:val="15"/>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szCs w:val="20"/>
              </w:rPr>
              <w:t>C-RNTI, MCS-C-RNTI, CS-RNTI(s), PS-RNTI</w:t>
            </w:r>
          </w:p>
          <w:p>
            <w:pPr>
              <w:pStyle w:val="15"/>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szCs w:val="20"/>
              </w:rPr>
              <w:t>G-RNTI, G-CS-RNTI</w:t>
            </w:r>
          </w:p>
          <w:p>
            <w:pPr>
              <w:pStyle w:val="15"/>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szCs w:val="20"/>
              </w:rPr>
              <w:t>MCCH-RNTI</w:t>
            </w:r>
          </w:p>
          <w:p>
            <w:pPr>
              <w:pStyle w:val="15"/>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szCs w:val="20"/>
              </w:rPr>
              <w:t>AI-RNTI</w:t>
            </w:r>
          </w:p>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F</w:t>
            </w:r>
            <w:r>
              <w:rPr>
                <w:rFonts w:ascii="Times New Roman" w:hAnsi="Times New Roman" w:eastAsia="DengXian"/>
                <w:szCs w:val="20"/>
                <w:lang w:eastAsia="zh-CN"/>
              </w:rPr>
              <w:t xml:space="preserve">or P#5-2, </w:t>
            </w:r>
            <w:r>
              <w:rPr>
                <w:rFonts w:hint="eastAsia" w:ascii="Times New Roman" w:hAnsi="Times New Roman" w:eastAsia="DengXian"/>
                <w:szCs w:val="20"/>
                <w:lang w:eastAsia="zh-CN"/>
              </w:rPr>
              <w:t>we</w:t>
            </w:r>
            <w:r>
              <w:rPr>
                <w:rFonts w:ascii="Times New Roman" w:hAnsi="Times New Roman" w:eastAsia="DengXian"/>
                <w:szCs w:val="20"/>
                <w:lang w:eastAsia="zh-CN"/>
              </w:rPr>
              <w:t xml:space="preserve"> have the following modification,</w:t>
            </w:r>
          </w:p>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F</w:t>
            </w:r>
            <w:r>
              <w:rPr>
                <w:rFonts w:ascii="Times New Roman" w:hAnsi="Times New Roman" w:eastAsia="DengXian"/>
                <w:szCs w:val="20"/>
                <w:lang w:eastAsia="zh-CN"/>
              </w:rPr>
              <w:t>or HARQ feedback for DG PDSCH, we think it should be transmitted, because it’s gNB’s intention to dynamically scheduling it</w:t>
            </w:r>
          </w:p>
          <w:p>
            <w:pPr>
              <w:pStyle w:val="6"/>
              <w:jc w:val="both"/>
              <w:outlineLvl w:val="4"/>
              <w:rPr>
                <w:rFonts w:eastAsiaTheme="minorEastAsia"/>
                <w:i/>
                <w:iCs/>
                <w:lang w:eastAsia="ko-KR"/>
              </w:rPr>
            </w:pPr>
            <w:r>
              <w:rPr>
                <w:rFonts w:eastAsiaTheme="minorEastAsia"/>
                <w:i/>
                <w:iCs/>
                <w:lang w:eastAsia="ko-KR"/>
              </w:rPr>
              <w:t>Proposal #4-2</w:t>
            </w:r>
          </w:p>
          <w:p>
            <w:pPr>
              <w:pStyle w:val="15"/>
              <w:spacing w:before="120" w:after="0"/>
              <w:rPr>
                <w:rFonts w:ascii="Times New Roman" w:hAnsi="Times New Roman"/>
                <w:i/>
                <w:iCs/>
                <w:szCs w:val="20"/>
                <w:lang w:eastAsia="zh-CN"/>
              </w:rPr>
            </w:pPr>
            <w:r>
              <w:rPr>
                <w:rFonts w:ascii="Times New Roman" w:hAnsi="Times New Roman"/>
                <w:i/>
                <w:iCs/>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pPr>
              <w:pStyle w:val="15"/>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Periodic/Semi-persistent CSI report</w:t>
            </w:r>
          </w:p>
          <w:p>
            <w:pPr>
              <w:pStyle w:val="15"/>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Periodic/Semi-persistent SRS</w:t>
            </w:r>
          </w:p>
          <w:p>
            <w:pPr>
              <w:pStyle w:val="15"/>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HARQ feedback for SPS PDSCH</w:t>
            </w:r>
          </w:p>
          <w:p>
            <w:pPr>
              <w:pStyle w:val="15"/>
              <w:spacing w:before="120" w:after="0"/>
              <w:rPr>
                <w:rFonts w:ascii="Times New Roman" w:hAnsi="Times New Roman" w:eastAsiaTheme="minorEastAsia"/>
                <w:szCs w:val="20"/>
                <w:lang w:eastAsia="ko-KR"/>
              </w:rPr>
            </w:pPr>
            <w:r>
              <w:rPr>
                <w:rFonts w:ascii="Times New Roman" w:hAnsi="Times New Roman" w:eastAsiaTheme="minorEastAsia"/>
                <w:i/>
                <w:iCs/>
                <w:strike/>
                <w:szCs w:val="20"/>
                <w:lang w:eastAsia="ko-KR"/>
              </w:rPr>
              <w:t>HARQ feedback for DG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 xml:space="preserve">Spreadtrum </w:t>
            </w:r>
          </w:p>
        </w:tc>
        <w:tc>
          <w:tcPr>
            <w:tcW w:w="8095"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R</w:t>
            </w:r>
            <w:r>
              <w:rPr>
                <w:rFonts w:ascii="Times New Roman" w:hAnsi="Times New Roman" w:eastAsia="DengXian"/>
                <w:szCs w:val="20"/>
                <w:lang w:eastAsia="zh-CN"/>
              </w:rPr>
              <w:t>AN1 only focuses on RS at this stage. PDCCH/PDSCH and other traffic related can be discussed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Vivo</w:t>
            </w:r>
          </w:p>
        </w:tc>
        <w:tc>
          <w:tcPr>
            <w:tcW w:w="8095" w:type="dxa"/>
          </w:tcPr>
          <w:p>
            <w:pPr>
              <w:pStyle w:val="15"/>
              <w:spacing w:before="120" w:after="0"/>
              <w:rPr>
                <w:rFonts w:ascii="Times New Roman" w:hAnsi="Times New Roman" w:eastAsia="DengXian"/>
                <w:szCs w:val="20"/>
                <w:lang w:eastAsia="zh-CN"/>
              </w:rPr>
            </w:pPr>
            <w:r>
              <w:rPr>
                <w:rFonts w:hint="eastAsia" w:ascii="Times New Roman" w:hAnsi="Times New Roman" w:eastAsia="DengXian"/>
                <w:b/>
                <w:bCs/>
                <w:szCs w:val="20"/>
                <w:lang w:eastAsia="zh-CN"/>
              </w:rPr>
              <w:t>C</w:t>
            </w:r>
            <w:r>
              <w:rPr>
                <w:rFonts w:ascii="Times New Roman" w:hAnsi="Times New Roman" w:eastAsia="DengXian"/>
                <w:b/>
                <w:bCs/>
                <w:szCs w:val="20"/>
                <w:lang w:eastAsia="zh-CN"/>
              </w:rPr>
              <w:t>omment 1</w:t>
            </w:r>
            <w:r>
              <w:rPr>
                <w:rFonts w:ascii="Times New Roman" w:hAnsi="Times New Roman" w:eastAsia="DengXian"/>
                <w:szCs w:val="20"/>
                <w:lang w:eastAsia="zh-CN"/>
              </w:rPr>
              <w:t>: Clarification on the case proposal #4-1 and proposal #4-2 apply to.</w:t>
            </w:r>
          </w:p>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T</w:t>
            </w:r>
            <w:r>
              <w:rPr>
                <w:rFonts w:ascii="Times New Roman" w:hAnsi="Times New Roman" w:eastAsia="DengXian"/>
                <w:szCs w:val="20"/>
                <w:lang w:eastAsia="zh-CN"/>
              </w:rPr>
              <w:t>here are the following two cases when cell DTX/DRX information is provided to UE:</w:t>
            </w:r>
          </w:p>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C</w:t>
            </w:r>
            <w:r>
              <w:rPr>
                <w:rFonts w:ascii="Times New Roman" w:hAnsi="Times New Roman" w:eastAsia="DengXian"/>
                <w:szCs w:val="20"/>
                <w:lang w:eastAsia="zh-CN"/>
              </w:rPr>
              <w:t>ase 1: only cell DTX/DRX is configured and no UE C-DRX is configured</w:t>
            </w:r>
          </w:p>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C</w:t>
            </w:r>
            <w:r>
              <w:rPr>
                <w:rFonts w:ascii="Times New Roman" w:hAnsi="Times New Roman" w:eastAsia="DengXian"/>
                <w:szCs w:val="20"/>
                <w:lang w:eastAsia="zh-CN"/>
              </w:rPr>
              <w:t>ase 2: both cell DTX/DRX and UE C-DRX is configured.</w:t>
            </w:r>
          </w:p>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I</w:t>
            </w:r>
            <w:r>
              <w:rPr>
                <w:rFonts w:ascii="Times New Roman" w:hAnsi="Times New Roman" w:eastAsia="DengXian"/>
                <w:szCs w:val="20"/>
                <w:lang w:eastAsia="zh-CN"/>
              </w:rPr>
              <w:t xml:space="preserve">n our view, UE behavior for Case 1 should be prioritized for discussion. Current proposal #4-1 and proposal #4-2 should be only applied to Case 1 and </w:t>
            </w:r>
            <w:r>
              <w:rPr>
                <w:rFonts w:hint="eastAsia" w:ascii="Times New Roman" w:hAnsi="Times New Roman" w:eastAsia="DengXian"/>
                <w:szCs w:val="20"/>
                <w:lang w:eastAsia="zh-CN"/>
              </w:rPr>
              <w:t>FFS</w:t>
            </w:r>
            <w:r>
              <w:rPr>
                <w:rFonts w:ascii="Times New Roman" w:hAnsi="Times New Roman" w:eastAsia="DengXian"/>
                <w:szCs w:val="20"/>
                <w:lang w:eastAsia="zh-CN"/>
              </w:rPr>
              <w:t xml:space="preserve"> Case 2.</w:t>
            </w:r>
          </w:p>
          <w:p>
            <w:pPr>
              <w:pStyle w:val="15"/>
              <w:spacing w:before="120" w:after="0"/>
              <w:rPr>
                <w:rFonts w:ascii="Times New Roman" w:hAnsi="Times New Roman"/>
                <w:szCs w:val="20"/>
                <w:lang w:eastAsia="zh-CN"/>
              </w:rPr>
            </w:pPr>
            <w:r>
              <w:rPr>
                <w:rFonts w:hint="eastAsia" w:ascii="Times New Roman" w:hAnsi="Times New Roman" w:eastAsia="DengXian"/>
                <w:szCs w:val="20"/>
                <w:lang w:eastAsia="zh-CN"/>
              </w:rPr>
              <w:t>B</w:t>
            </w:r>
            <w:r>
              <w:rPr>
                <w:rFonts w:ascii="Times New Roman" w:hAnsi="Times New Roman" w:eastAsia="DengXian"/>
                <w:szCs w:val="20"/>
                <w:lang w:eastAsia="zh-CN"/>
              </w:rPr>
              <w:t>esides, “</w:t>
            </w:r>
            <w:r>
              <w:rPr>
                <w:rFonts w:ascii="Times New Roman" w:hAnsi="Times New Roman"/>
                <w:szCs w:val="20"/>
                <w:lang w:eastAsia="zh-CN"/>
              </w:rPr>
              <w:t>during cell DTX” is better to be changed to a more precise wording, e.g. “during configured non-active period of cell DTX”.</w:t>
            </w:r>
          </w:p>
          <w:p>
            <w:pPr>
              <w:pStyle w:val="15"/>
              <w:spacing w:before="120" w:after="0"/>
              <w:rPr>
                <w:rFonts w:ascii="Times New Roman" w:hAnsi="Times New Roman" w:eastAsia="DengXian"/>
                <w:szCs w:val="20"/>
                <w:lang w:eastAsia="zh-CN"/>
              </w:rPr>
            </w:pPr>
            <w:r>
              <w:rPr>
                <w:rFonts w:hint="eastAsia" w:ascii="Times New Roman" w:hAnsi="Times New Roman" w:eastAsia="DengXian"/>
                <w:b/>
                <w:bCs/>
                <w:szCs w:val="20"/>
                <w:lang w:eastAsia="zh-CN"/>
              </w:rPr>
              <w:t>C</w:t>
            </w:r>
            <w:r>
              <w:rPr>
                <w:rFonts w:ascii="Times New Roman" w:hAnsi="Times New Roman" w:eastAsia="DengXian"/>
                <w:b/>
                <w:bCs/>
                <w:szCs w:val="20"/>
                <w:lang w:eastAsia="zh-CN"/>
              </w:rPr>
              <w:t>omment 2</w:t>
            </w:r>
            <w:r>
              <w:rPr>
                <w:rFonts w:ascii="Times New Roman" w:hAnsi="Times New Roman" w:eastAsia="DengXian"/>
                <w:szCs w:val="20"/>
                <w:lang w:eastAsia="zh-CN"/>
              </w:rPr>
              <w:t>: For CSI-RS channel in Proposal#4-1,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pPr>
              <w:pStyle w:val="15"/>
              <w:spacing w:before="120" w:after="0"/>
              <w:rPr>
                <w:rFonts w:ascii="Times New Roman" w:hAnsi="Times New Roman" w:eastAsia="DengXian"/>
                <w:szCs w:val="20"/>
                <w:lang w:eastAsia="zh-CN"/>
              </w:rPr>
            </w:pPr>
            <w:r>
              <w:rPr>
                <w:rFonts w:hint="eastAsia" w:ascii="Times New Roman" w:hAnsi="Times New Roman" w:eastAsia="DengXian"/>
                <w:b/>
                <w:bCs/>
                <w:szCs w:val="20"/>
                <w:lang w:eastAsia="zh-CN"/>
              </w:rPr>
              <w:t>C</w:t>
            </w:r>
            <w:r>
              <w:rPr>
                <w:rFonts w:ascii="Times New Roman" w:hAnsi="Times New Roman" w:eastAsia="DengXian"/>
                <w:b/>
                <w:bCs/>
                <w:szCs w:val="20"/>
                <w:lang w:eastAsia="zh-CN"/>
              </w:rPr>
              <w:t>omment 3</w:t>
            </w:r>
            <w:r>
              <w:rPr>
                <w:rFonts w:ascii="Times New Roman" w:hAnsi="Times New Roman" w:eastAsia="DengXian"/>
                <w:szCs w:val="20"/>
                <w:lang w:eastAsia="zh-CN"/>
              </w:rPr>
              <w:t xml:space="preserve">: For PDCCH in Proposal#4-1, there is no need to mention search space type. Cell DTX will control PDCCH monitoring of certain RNTI that is similarly with handling of UE C-DRX in Section 5.7 of TS 38.321. Actually, even in CSS, PDCCH by C-RNTI may also exist. In non-active period of cell DTX, this kind of PDCCH can also be excluded. Besides, we think retransmission of failed PDSCH/PUSCH should be considered for PDCCH monitoring. </w:t>
            </w:r>
          </w:p>
          <w:p>
            <w:pPr>
              <w:pStyle w:val="15"/>
              <w:spacing w:before="120" w:after="0"/>
              <w:rPr>
                <w:rFonts w:ascii="Times New Roman" w:hAnsi="Times New Roman" w:eastAsia="DengXian"/>
                <w:szCs w:val="20"/>
                <w:lang w:eastAsia="zh-CN"/>
              </w:rPr>
            </w:pPr>
            <w:r>
              <w:rPr>
                <w:rFonts w:hint="eastAsia" w:ascii="Times New Roman" w:hAnsi="Times New Roman" w:eastAsia="DengXian"/>
                <w:b/>
                <w:bCs/>
                <w:szCs w:val="20"/>
                <w:lang w:eastAsia="zh-CN"/>
              </w:rPr>
              <w:t>C</w:t>
            </w:r>
            <w:r>
              <w:rPr>
                <w:rFonts w:ascii="Times New Roman" w:hAnsi="Times New Roman" w:eastAsia="DengXian"/>
                <w:b/>
                <w:bCs/>
                <w:szCs w:val="20"/>
                <w:lang w:eastAsia="zh-CN"/>
              </w:rPr>
              <w:t xml:space="preserve">omment 4: </w:t>
            </w:r>
            <w:r>
              <w:rPr>
                <w:rFonts w:ascii="Times New Roman" w:hAnsi="Times New Roman" w:eastAsia="DengXian"/>
                <w:szCs w:val="20"/>
                <w:lang w:eastAsia="zh-CN"/>
              </w:rPr>
              <w:t>For HARQ feedback for DG PDSCH</w:t>
            </w:r>
            <w:r>
              <w:rPr>
                <w:rFonts w:hint="eastAsia" w:ascii="Times New Roman" w:hAnsi="Times New Roman" w:eastAsia="DengXian"/>
                <w:szCs w:val="20"/>
                <w:lang w:eastAsia="zh-CN"/>
              </w:rPr>
              <w:t>,</w:t>
            </w:r>
            <w:r>
              <w:rPr>
                <w:rFonts w:ascii="Times New Roman" w:hAnsi="Times New Roman" w:eastAsia="DengXian"/>
                <w:szCs w:val="20"/>
                <w:lang w:eastAsia="zh-CN"/>
              </w:rPr>
              <w:t xml:space="preserve"> we don’t support it is excluded since it is important for UE performance. For HARQ feedback for SPS PDSCH, it may be FFS when there is more details on activation/deactivation of cell DTX/DRX.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15"/>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A</w:t>
            </w:r>
            <w:r>
              <w:rPr>
                <w:rFonts w:ascii="Times New Roman" w:hAnsi="Times New Roman" w:eastAsiaTheme="minorEastAsia"/>
                <w:szCs w:val="20"/>
                <w:lang w:eastAsia="ko-KR"/>
              </w:rPr>
              <w:t>pple</w:t>
            </w:r>
          </w:p>
        </w:tc>
        <w:tc>
          <w:tcPr>
            <w:tcW w:w="8095" w:type="dxa"/>
          </w:tcPr>
          <w:p>
            <w:pPr>
              <w:pStyle w:val="15"/>
              <w:spacing w:before="120" w:after="0"/>
              <w:rPr>
                <w:rFonts w:ascii="Times New Roman" w:hAnsi="Times New Roman" w:eastAsiaTheme="minorEastAsia"/>
                <w:b/>
                <w:bCs/>
                <w:szCs w:val="20"/>
                <w:lang w:eastAsia="ko-KR"/>
              </w:rPr>
            </w:pPr>
            <w:r>
              <w:rPr>
                <w:rFonts w:hint="eastAsia" w:ascii="Times New Roman" w:hAnsi="Times New Roman" w:eastAsiaTheme="minorEastAsia"/>
                <w:b/>
                <w:bCs/>
                <w:szCs w:val="20"/>
                <w:lang w:eastAsia="ko-KR"/>
              </w:rPr>
              <w:t>F</w:t>
            </w:r>
            <w:r>
              <w:rPr>
                <w:rFonts w:ascii="Times New Roman" w:hAnsi="Times New Roman" w:eastAsiaTheme="minorEastAsia"/>
                <w:b/>
                <w:bCs/>
                <w:szCs w:val="20"/>
                <w:lang w:eastAsia="ko-KR"/>
              </w:rPr>
              <w:t>or TRS,</w:t>
            </w:r>
            <w:r>
              <w:rPr>
                <w:rFonts w:ascii="Times New Roman" w:hAnsi="Times New Roman" w:eastAsiaTheme="minorEastAsia"/>
                <w:szCs w:val="20"/>
                <w:lang w:eastAsia="ko-KR"/>
              </w:rPr>
              <w:t xml:space="preserve"> we consider it important for both CONNECTED Ues and IDLE/INACTIVE Ues for R17 power saving Ues, therefore, TRS is still maintained during non-active duration of cell DTX.</w:t>
            </w:r>
          </w:p>
          <w:p>
            <w:pPr>
              <w:pStyle w:val="15"/>
              <w:spacing w:before="120" w:after="0"/>
              <w:rPr>
                <w:rFonts w:ascii="Times New Roman" w:hAnsi="Times New Roman" w:eastAsiaTheme="minorEastAsia"/>
                <w:szCs w:val="20"/>
                <w:lang w:eastAsia="ko-KR"/>
              </w:rPr>
            </w:pPr>
            <w:r>
              <w:rPr>
                <w:rFonts w:hint="eastAsia" w:ascii="Times New Roman" w:hAnsi="Times New Roman" w:eastAsiaTheme="minorEastAsia"/>
                <w:b/>
                <w:bCs/>
                <w:szCs w:val="20"/>
                <w:lang w:eastAsia="ko-KR"/>
              </w:rPr>
              <w:t>F</w:t>
            </w:r>
            <w:r>
              <w:rPr>
                <w:rFonts w:ascii="Times New Roman" w:hAnsi="Times New Roman" w:eastAsiaTheme="minorEastAsia"/>
                <w:b/>
                <w:bCs/>
                <w:szCs w:val="20"/>
                <w:lang w:eastAsia="ko-KR"/>
              </w:rPr>
              <w:t xml:space="preserve">or P/SP CSI-RS, </w:t>
            </w:r>
            <w:r>
              <w:rPr>
                <w:rFonts w:ascii="Times New Roman" w:hAnsi="Times New Roman" w:eastAsiaTheme="minorEastAsia"/>
                <w:szCs w:val="20"/>
                <w:lang w:eastAsia="ko-KR"/>
              </w:rPr>
              <w:t xml:space="preserve">we consider it necessary for RAN4 to study the impact on measurement latency if P/SP CSI-RS is to be stopped during the non-active duration, an LS to ask RAN4’s input is needed. The reason is as below: </w:t>
            </w:r>
          </w:p>
          <w:p>
            <w:pPr>
              <w:pStyle w:val="15"/>
              <w:spacing w:before="120" w:after="0"/>
              <w:rPr>
                <w:szCs w:val="20"/>
              </w:rPr>
            </w:pPr>
            <w:r>
              <w:rPr>
                <w:szCs w:val="20"/>
              </w:rPr>
              <w:t>Currently for UE DRX cycles smaller than 320ms, the measurement is relaxed (</w:t>
            </w:r>
            <w:r>
              <w:rPr>
                <w:rFonts w:cs="v4.2.0"/>
                <w:szCs w:val="21"/>
              </w:rPr>
              <w:t>1.5</w:t>
            </w:r>
            <w:r>
              <w:rPr>
                <w:rFonts w:cs="Arial"/>
                <w:szCs w:val="21"/>
              </w:rPr>
              <w:t>×</w:t>
            </w:r>
            <w:r>
              <w:rPr>
                <w:rFonts w:cs="v4.2.0"/>
                <w:szCs w:val="21"/>
              </w:rPr>
              <w:t>M</w:t>
            </w:r>
            <w:r>
              <w:rPr>
                <w:rFonts w:cs="v4.2.0"/>
                <w:szCs w:val="21"/>
                <w:vertAlign w:val="subscript"/>
              </w:rPr>
              <w:t>out</w:t>
            </w:r>
            <w:r>
              <w:rPr>
                <w:rFonts w:cs="Arial"/>
                <w:szCs w:val="21"/>
              </w:rPr>
              <w:t>×P</w:t>
            </w:r>
            <w:r>
              <w:rPr>
                <w:szCs w:val="20"/>
              </w:rPr>
              <w:t xml:space="preserve">) due to reason that the CSI-RS transmission periodicity and the DRX cycle are not well aligned (as shown in the left figure of Fig.1). Ideally, the measurement interval would be a lowest common multiple (LCM) of </w:t>
            </w:r>
            <w:r>
              <w:rPr>
                <w:rFonts w:cs="v4.2.0"/>
                <w:szCs w:val="21"/>
              </w:rPr>
              <w:t>T</w:t>
            </w:r>
            <w:r>
              <w:rPr>
                <w:rFonts w:cs="v4.2.0"/>
                <w:szCs w:val="21"/>
                <w:vertAlign w:val="subscript"/>
              </w:rPr>
              <w:t>CSI-RS</w:t>
            </w:r>
            <w:r>
              <w:rPr>
                <w:rFonts w:cs="v4.2.0"/>
                <w:szCs w:val="21"/>
              </w:rPr>
              <w:t xml:space="preserve"> and T</w:t>
            </w:r>
            <w:r>
              <w:rPr>
                <w:rFonts w:cs="v4.2.0"/>
                <w:szCs w:val="21"/>
                <w:vertAlign w:val="subscript"/>
              </w:rPr>
              <w:t>DRX</w:t>
            </w:r>
            <w:r>
              <w:rPr>
                <w:rFonts w:cs="v4.2.0"/>
                <w:szCs w:val="21"/>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However, if it is agreed that CSI-RS during cell DTX non-active duration are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can not find a proper CSI-RS to measure in any non-active duration.</w:t>
            </w:r>
          </w:p>
          <w:p>
            <w:pPr>
              <w:spacing w:before="120"/>
              <w:jc w:val="both"/>
            </w:pPr>
            <w:r>
              <w:rPr>
                <w:lang w:eastAsia="ko-KR"/>
              </w:rPr>
              <w:drawing>
                <wp:inline distT="0" distB="0" distL="0" distR="0">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7"/>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lang w:eastAsia="ko-KR"/>
              </w:rPr>
              <w:drawing>
                <wp:inline distT="0" distB="0" distL="0" distR="0">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8"/>
                          <a:stretch>
                            <a:fillRect/>
                          </a:stretch>
                        </pic:blipFill>
                        <pic:spPr>
                          <a:xfrm>
                            <a:off x="0" y="0"/>
                            <a:ext cx="2373351" cy="693061"/>
                          </a:xfrm>
                          <a:prstGeom prst="rect">
                            <a:avLst/>
                          </a:prstGeom>
                          <a:ln>
                            <a:solidFill>
                              <a:schemeClr val="accent3"/>
                            </a:solidFill>
                          </a:ln>
                        </pic:spPr>
                      </pic:pic>
                    </a:graphicData>
                  </a:graphic>
                </wp:inline>
              </w:drawing>
            </w:r>
            <w:r>
              <w:t xml:space="preserve">   </w:t>
            </w:r>
          </w:p>
          <w:p>
            <w:pPr>
              <w:spacing w:before="120"/>
              <w:jc w:val="center"/>
              <w:rPr>
                <w:rFonts w:eastAsia="?? ??"/>
              </w:rPr>
            </w:pPr>
            <w:r>
              <w:rPr>
                <w:rFonts w:hint="eastAsia" w:eastAsia="?? ??"/>
              </w:rPr>
              <w:t>F</w:t>
            </w:r>
            <w:r>
              <w:rPr>
                <w:rFonts w:eastAsia="?? ??"/>
              </w:rPr>
              <w:t>ig. 1 UE DRX/Cell DTX not aligned with CSI-RS</w:t>
            </w:r>
          </w:p>
          <w:p>
            <w:pPr>
              <w:pStyle w:val="15"/>
              <w:spacing w:before="120" w:after="0"/>
              <w:rPr>
                <w:rFonts w:ascii="Times New Roman" w:hAnsi="Times New Roman" w:eastAsiaTheme="minorEastAsia"/>
                <w:szCs w:val="20"/>
                <w:lang w:eastAsia="ko-KR"/>
              </w:rPr>
            </w:pPr>
            <w:r>
              <w:rPr>
                <w:rFonts w:hint="eastAsia" w:ascii="Times New Roman" w:hAnsi="Times New Roman" w:eastAsiaTheme="minorEastAsia"/>
                <w:b/>
                <w:bCs/>
                <w:szCs w:val="20"/>
                <w:lang w:eastAsia="ko-KR"/>
              </w:rPr>
              <w:t>F</w:t>
            </w:r>
            <w:r>
              <w:rPr>
                <w:rFonts w:ascii="Times New Roman" w:hAnsi="Times New Roman" w:eastAsiaTheme="minorEastAsia"/>
                <w:b/>
                <w:bCs/>
                <w:szCs w:val="20"/>
                <w:lang w:eastAsia="ko-KR"/>
              </w:rPr>
              <w:t>or SPS/CG/SR,</w:t>
            </w:r>
            <w:r>
              <w:rPr>
                <w:rFonts w:ascii="Times New Roman" w:hAnsi="Times New Roman" w:eastAsiaTheme="minorEastAsia"/>
                <w:szCs w:val="20"/>
                <w:lang w:eastAsia="ko-KR"/>
              </w:rPr>
              <w:t xml:space="preserve"> can be up to RAN2 since they are already discussing.</w:t>
            </w:r>
          </w:p>
          <w:p>
            <w:pPr>
              <w:pStyle w:val="15"/>
              <w:spacing w:before="120" w:after="0"/>
              <w:rPr>
                <w:rFonts w:ascii="Times New Roman" w:hAnsi="Times New Roman" w:eastAsiaTheme="minorEastAsia"/>
                <w:szCs w:val="20"/>
                <w:lang w:eastAsia="ko-KR"/>
              </w:rPr>
            </w:pPr>
            <w:r>
              <w:rPr>
                <w:rFonts w:hint="eastAsia" w:ascii="Times New Roman" w:hAnsi="Times New Roman" w:eastAsiaTheme="minorEastAsia"/>
                <w:b/>
                <w:bCs/>
                <w:szCs w:val="20"/>
                <w:lang w:eastAsia="ko-KR"/>
              </w:rPr>
              <w:t>F</w:t>
            </w:r>
            <w:r>
              <w:rPr>
                <w:rFonts w:ascii="Times New Roman" w:hAnsi="Times New Roman" w:eastAsiaTheme="minorEastAsia"/>
                <w:b/>
                <w:bCs/>
                <w:szCs w:val="20"/>
                <w:lang w:eastAsia="ko-KR"/>
              </w:rPr>
              <w:t>or PDCCH in USS and Type3 CSS,</w:t>
            </w:r>
            <w:r>
              <w:rPr>
                <w:rFonts w:ascii="Times New Roman" w:hAnsi="Times New Roman" w:eastAsiaTheme="minorEastAsia"/>
                <w:szCs w:val="20"/>
                <w:lang w:eastAsia="ko-KR"/>
              </w:rPr>
              <w:t xml:space="preserve"> UE is not expected to monitor as in C-DRX, but the DG scheduling and HARQ based on PDCCH received in ON duration are still allowed. </w:t>
            </w:r>
          </w:p>
          <w:p>
            <w:pPr>
              <w:pStyle w:val="15"/>
              <w:spacing w:before="120" w:after="0"/>
              <w:rPr>
                <w:rFonts w:ascii="Times New Roman" w:hAnsi="Times New Roman" w:eastAsiaTheme="minorEastAsia"/>
                <w:szCs w:val="20"/>
                <w:lang w:eastAsia="ko-KR"/>
              </w:rPr>
            </w:pPr>
            <w:r>
              <w:rPr>
                <w:rFonts w:hint="eastAsia" w:ascii="Times New Roman" w:hAnsi="Times New Roman" w:eastAsiaTheme="minorEastAsia"/>
                <w:b/>
                <w:bCs/>
                <w:szCs w:val="20"/>
                <w:lang w:eastAsia="ko-KR"/>
              </w:rPr>
              <w:t>F</w:t>
            </w:r>
            <w:r>
              <w:rPr>
                <w:rFonts w:ascii="Times New Roman" w:hAnsi="Times New Roman" w:eastAsiaTheme="minorEastAsia"/>
                <w:b/>
                <w:bCs/>
                <w:szCs w:val="20"/>
                <w:lang w:eastAsia="ko-KR"/>
              </w:rPr>
              <w:t>or HARQ,</w:t>
            </w:r>
            <w:r>
              <w:rPr>
                <w:rFonts w:ascii="Times New Roman" w:hAnsi="Times New Roman" w:eastAsiaTheme="minorEastAsia"/>
                <w:szCs w:val="20"/>
                <w:lang w:eastAsia="ko-KR"/>
              </w:rPr>
              <w:t xml:space="preserve"> if PDSCH is scheduled based on PDCCH received in ON duration, HARQ is still allowed. For SPS, depending on RAN2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15"/>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F</w:t>
            </w:r>
            <w:r>
              <w:rPr>
                <w:rFonts w:ascii="Times New Roman" w:hAnsi="Times New Roman" w:eastAsia="Yu Mincho"/>
                <w:szCs w:val="20"/>
                <w:lang w:eastAsia="ja-JP"/>
              </w:rPr>
              <w:t>ujitsu</w:t>
            </w:r>
          </w:p>
        </w:tc>
        <w:tc>
          <w:tcPr>
            <w:tcW w:w="8095" w:type="dxa"/>
          </w:tcPr>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For </w:t>
            </w:r>
            <w:r>
              <w:rPr>
                <w:rFonts w:ascii="Times New Roman" w:hAnsi="Times New Roman" w:eastAsiaTheme="minorEastAsia"/>
                <w:szCs w:val="20"/>
                <w:lang w:eastAsia="ko-KR"/>
              </w:rPr>
              <w:t>HARQ feedback for DG PDSCH, if DG PDSCH is transmitted during the non-active period of cell DTX, there is no reason to postpone HARQ feedback to the active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15"/>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8095" w:type="dxa"/>
          </w:tcPr>
          <w:p>
            <w:pPr>
              <w:pStyle w:val="15"/>
              <w:spacing w:before="120" w:after="0"/>
              <w:rPr>
                <w:rFonts w:ascii="Times New Roman" w:hAnsi="Times New Roman" w:eastAsia="Yu Mincho"/>
                <w:b/>
                <w:bCs/>
                <w:szCs w:val="20"/>
                <w:lang w:eastAsia="ja-JP"/>
              </w:rPr>
            </w:pPr>
            <w:r>
              <w:rPr>
                <w:rFonts w:hint="eastAsia" w:ascii="Times New Roman" w:hAnsi="Times New Roman" w:eastAsia="Yu Mincho"/>
                <w:b/>
                <w:bCs/>
                <w:szCs w:val="20"/>
                <w:lang w:eastAsia="ja-JP"/>
              </w:rPr>
              <w:t>P</w:t>
            </w:r>
            <w:r>
              <w:rPr>
                <w:rFonts w:ascii="Times New Roman" w:hAnsi="Times New Roman" w:eastAsia="Yu Mincho"/>
                <w:b/>
                <w:bCs/>
                <w:szCs w:val="20"/>
                <w:lang w:eastAsia="ja-JP"/>
              </w:rPr>
              <w:t xml:space="preserve">roposal #4-1: </w:t>
            </w:r>
          </w:p>
          <w:p>
            <w:pPr>
              <w:pStyle w:val="15"/>
              <w:numPr>
                <w:ilvl w:val="0"/>
                <w:numId w:val="21"/>
              </w:numPr>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For CSI-RS, we support to differentiate CSI-RS type for further discussion, and we are fine to let CSI-RS for tracking and BM be transmitted during non-active duration of cell DTX. </w:t>
            </w:r>
          </w:p>
          <w:p>
            <w:pPr>
              <w:pStyle w:val="15"/>
              <w:numPr>
                <w:ilvl w:val="0"/>
                <w:numId w:val="21"/>
              </w:numPr>
              <w:spacing w:before="120" w:after="0"/>
              <w:rPr>
                <w:rFonts w:ascii="Times New Roman" w:hAnsi="Times New Roman" w:eastAsia="Yu Mincho"/>
                <w:szCs w:val="20"/>
                <w:lang w:eastAsia="ja-JP"/>
              </w:rPr>
            </w:pPr>
            <w:r>
              <w:rPr>
                <w:rFonts w:ascii="Times New Roman" w:hAnsi="Times New Roman" w:eastAsia="Yu Mincho"/>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pPr>
              <w:pStyle w:val="15"/>
              <w:spacing w:before="120" w:after="0"/>
              <w:rPr>
                <w:rFonts w:ascii="Times New Roman" w:hAnsi="Times New Roman" w:eastAsia="Yu Mincho"/>
                <w:b/>
                <w:bCs/>
                <w:szCs w:val="20"/>
                <w:lang w:eastAsia="ja-JP"/>
              </w:rPr>
            </w:pPr>
            <w:r>
              <w:rPr>
                <w:rFonts w:hint="eastAsia" w:ascii="Times New Roman" w:hAnsi="Times New Roman" w:eastAsia="Yu Mincho"/>
                <w:b/>
                <w:bCs/>
                <w:szCs w:val="20"/>
                <w:lang w:eastAsia="ja-JP"/>
              </w:rPr>
              <w:t>P</w:t>
            </w:r>
            <w:r>
              <w:rPr>
                <w:rFonts w:ascii="Times New Roman" w:hAnsi="Times New Roman" w:eastAsia="Yu Mincho"/>
                <w:b/>
                <w:bCs/>
                <w:szCs w:val="20"/>
                <w:lang w:eastAsia="ja-JP"/>
              </w:rPr>
              <w:t xml:space="preserve">roposal #4-2: </w:t>
            </w:r>
          </w:p>
          <w:p>
            <w:pPr>
              <w:pStyle w:val="15"/>
              <w:numPr>
                <w:ilvl w:val="0"/>
                <w:numId w:val="22"/>
              </w:numPr>
              <w:spacing w:before="120" w:after="0"/>
              <w:rPr>
                <w:rFonts w:ascii="Times New Roman" w:hAnsi="Times New Roman" w:eastAsia="Yu Mincho"/>
                <w:szCs w:val="20"/>
                <w:lang w:eastAsia="ja-JP"/>
              </w:rPr>
            </w:pPr>
            <w:r>
              <w:rPr>
                <w:rFonts w:ascii="Times New Roman" w:hAnsi="Times New Roman" w:eastAsia="Yu Mincho"/>
                <w:szCs w:val="20"/>
                <w:lang w:eastAsia="ja-JP"/>
              </w:rPr>
              <w:t>For HARQ feedback for DG PDSCH, it could be avoided by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15"/>
              <w:spacing w:before="120" w:after="0"/>
              <w:rPr>
                <w:rFonts w:ascii="Times New Roman" w:hAnsi="Times New Roman" w:eastAsia="Yu Mincho"/>
                <w:szCs w:val="20"/>
                <w:lang w:eastAsia="ja-JP"/>
              </w:rPr>
            </w:pPr>
            <w:r>
              <w:rPr>
                <w:rFonts w:ascii="Times New Roman" w:hAnsi="Times New Roman" w:eastAsiaTheme="minorEastAsia"/>
                <w:szCs w:val="20"/>
                <w:lang w:eastAsia="ko-KR"/>
              </w:rPr>
              <w:t>Nokia/Nsb</w:t>
            </w:r>
          </w:p>
        </w:tc>
        <w:tc>
          <w:tcPr>
            <w:tcW w:w="8095" w:type="dxa"/>
          </w:tcPr>
          <w:p>
            <w:pPr>
              <w:pStyle w:val="15"/>
              <w:spacing w:before="120" w:after="0"/>
              <w:rPr>
                <w:rFonts w:ascii="Times New Roman" w:hAnsi="Times New Roman" w:eastAsiaTheme="minorEastAsia"/>
                <w:lang w:eastAsia="ko-KR"/>
              </w:rPr>
            </w:pPr>
            <w:r>
              <w:rPr>
                <w:rFonts w:ascii="Times New Roman" w:hAnsi="Times New Roman" w:eastAsiaTheme="minorEastAsia"/>
                <w:lang w:eastAsia="ko-KR"/>
              </w:rPr>
              <w:t>In general, for both proposals, we should</w:t>
            </w:r>
            <w:r>
              <w:t xml:space="preserve"> make it clear that it is about cell DTX </w:t>
            </w:r>
            <w:r>
              <w:rPr>
                <w:highlight w:val="yellow"/>
                <w:u w:val="single"/>
              </w:rPr>
              <w:t>non-active period</w:t>
            </w:r>
          </w:p>
          <w:p>
            <w:pPr>
              <w:pStyle w:val="15"/>
              <w:spacing w:before="120" w:after="0"/>
              <w:rPr>
                <w:rFonts w:ascii="Times New Roman" w:hAnsi="Times New Roman" w:eastAsiaTheme="minorEastAsia"/>
                <w:lang w:eastAsia="ko-KR"/>
              </w:rPr>
            </w:pPr>
            <w:r>
              <w:rPr>
                <w:rFonts w:ascii="Times New Roman" w:hAnsi="Times New Roman" w:eastAsiaTheme="minorEastAsia"/>
                <w:lang w:eastAsia="ko-KR"/>
              </w:rPr>
              <w:t>Regarding Proposal #4-1</w:t>
            </w:r>
          </w:p>
          <w:p>
            <w:pPr>
              <w:pStyle w:val="15"/>
              <w:numPr>
                <w:ilvl w:val="0"/>
                <w:numId w:val="23"/>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It is generally fine for us.</w:t>
            </w:r>
          </w:p>
          <w:p>
            <w:pPr>
              <w:pStyle w:val="15"/>
              <w:numPr>
                <w:ilvl w:val="0"/>
                <w:numId w:val="23"/>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Whether or not TRS and/or PRS can be muted during non-active period is debatable.</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Regarding Proposal #4-2</w:t>
            </w:r>
          </w:p>
          <w:p>
            <w:pPr>
              <w:pStyle w:val="15"/>
              <w:numPr>
                <w:ilvl w:val="0"/>
                <w:numId w:val="24"/>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The last two bullet points on HARQ for SPS/DG PDSCH can be removed. As proposed in our Tdoc, we should wait for RAN2 progress on this issue.</w:t>
            </w:r>
          </w:p>
          <w:p>
            <w:pPr>
              <w:pStyle w:val="15"/>
              <w:spacing w:before="120" w:after="0"/>
              <w:rPr>
                <w:rFonts w:ascii="Times New Roman" w:hAnsi="Times New Roman" w:eastAsia="Yu Mincho"/>
                <w:b/>
                <w:bCs/>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15"/>
              <w:spacing w:before="120" w:after="0"/>
              <w:rPr>
                <w:rFonts w:ascii="Times New Roman" w:hAnsi="Times New Roman" w:eastAsia="Yu Mincho"/>
                <w:szCs w:val="20"/>
                <w:lang w:eastAsia="ko-KR"/>
              </w:rPr>
            </w:pPr>
            <w:r>
              <w:rPr>
                <w:rFonts w:hint="eastAsia" w:ascii="Times New Roman" w:hAnsi="Times New Roman"/>
                <w:szCs w:val="20"/>
                <w:lang w:eastAsia="zh-CN"/>
              </w:rPr>
              <w:t>ZTE, Sanechips</w:t>
            </w:r>
          </w:p>
        </w:tc>
        <w:tc>
          <w:tcPr>
            <w:tcW w:w="8095" w:type="dxa"/>
          </w:tcPr>
          <w:p>
            <w:pPr>
              <w:pStyle w:val="15"/>
              <w:spacing w:before="120" w:after="0"/>
              <w:ind w:left="360"/>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or proposal #4-1:</w:t>
            </w:r>
          </w:p>
          <w:p>
            <w:pPr>
              <w:pStyle w:val="15"/>
              <w:numPr>
                <w:ilvl w:val="0"/>
                <w:numId w:val="25"/>
              </w:numPr>
              <w:spacing w:before="120" w:after="0"/>
              <w:rPr>
                <w:rFonts w:ascii="Times New Roman" w:hAnsi="Times New Roman"/>
                <w:szCs w:val="20"/>
                <w:lang w:eastAsia="zh-CN"/>
              </w:rPr>
            </w:pPr>
            <w:r>
              <w:rPr>
                <w:rFonts w:hint="eastAsia" w:ascii="Times New Roman" w:hAnsi="Times New Roman"/>
                <w:szCs w:val="20"/>
                <w:lang w:eastAsia="zh-CN"/>
              </w:rPr>
              <w:t>T</w:t>
            </w:r>
            <w:r>
              <w:rPr>
                <w:rFonts w:ascii="Times New Roman" w:hAnsi="Times New Roman"/>
                <w:szCs w:val="20"/>
                <w:lang w:eastAsia="zh-CN"/>
              </w:rPr>
              <w:t>he CSI for channel measurement is missing in the proposal.</w:t>
            </w:r>
          </w:p>
          <w:p>
            <w:pPr>
              <w:pStyle w:val="15"/>
              <w:numPr>
                <w:ilvl w:val="0"/>
                <w:numId w:val="25"/>
              </w:numPr>
              <w:spacing w:before="120" w:after="0"/>
              <w:rPr>
                <w:rFonts w:ascii="Times New Roman" w:hAnsi="Times New Roman"/>
                <w:szCs w:val="20"/>
                <w:lang w:eastAsia="zh-CN"/>
              </w:rPr>
            </w:pPr>
            <w:r>
              <w:rPr>
                <w:rFonts w:hint="eastAsia" w:ascii="Times New Roman" w:hAnsi="Times New Roman"/>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hint="eastAsia" w:ascii="Times New Roman" w:hAnsi="Times New Roman"/>
                <w:szCs w:val="20"/>
                <w:lang w:eastAsia="zh-CN"/>
              </w:rPr>
              <w:t xml:space="preserve">early to assume </w:t>
            </w:r>
            <w:r>
              <w:rPr>
                <w:rFonts w:ascii="Times New Roman" w:hAnsi="Times New Roman"/>
                <w:szCs w:val="20"/>
                <w:lang w:eastAsia="zh-CN"/>
              </w:rPr>
              <w:t>some</w:t>
            </w:r>
            <w:r>
              <w:rPr>
                <w:rFonts w:hint="eastAsia" w:ascii="Times New Roman" w:hAnsi="Times New Roman"/>
                <w:szCs w:val="20"/>
                <w:lang w:eastAsia="zh-CN"/>
              </w:rPr>
              <w:t xml:space="preserve"> signals/channels </w:t>
            </w:r>
            <w:r>
              <w:rPr>
                <w:rFonts w:ascii="Times New Roman" w:hAnsi="Times New Roman"/>
                <w:szCs w:val="20"/>
                <w:lang w:eastAsia="zh-CN"/>
              </w:rPr>
              <w:t>is not transmitted/received by</w:t>
            </w:r>
            <w:r>
              <w:rPr>
                <w:rFonts w:hint="eastAsia" w:ascii="Times New Roman" w:hAnsi="Times New Roman"/>
                <w:szCs w:val="20"/>
                <w:lang w:eastAsia="zh-CN"/>
              </w:rPr>
              <w:t xml:space="preserve"> the UE</w:t>
            </w:r>
            <w:r>
              <w:rPr>
                <w:rFonts w:ascii="Times New Roman" w:hAnsi="Times New Roman"/>
                <w:szCs w:val="20"/>
                <w:lang w:eastAsia="zh-CN"/>
              </w:rPr>
              <w:t>. From our perspective, we think we should provide NW the flexibility to decide whether or not to transmit/receive some signal/channel by proper configuration when needed, for example, during long off period.</w:t>
            </w:r>
          </w:p>
          <w:p>
            <w:pPr>
              <w:pStyle w:val="15"/>
              <w:numPr>
                <w:ilvl w:val="0"/>
                <w:numId w:val="25"/>
              </w:numPr>
              <w:spacing w:before="120" w:after="0"/>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or the PRS, we think it is the PRS for RRC inactive state UEs.</w:t>
            </w:r>
          </w:p>
          <w:p>
            <w:pPr>
              <w:pStyle w:val="15"/>
              <w:numPr>
                <w:ilvl w:val="0"/>
                <w:numId w:val="25"/>
              </w:numPr>
              <w:spacing w:before="120" w:after="0"/>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pPr>
              <w:pStyle w:val="15"/>
              <w:spacing w:before="120" w:after="0"/>
              <w:ind w:left="360"/>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or proposal #4-2:</w:t>
            </w:r>
          </w:p>
          <w:p>
            <w:pPr>
              <w:pStyle w:val="15"/>
              <w:numPr>
                <w:ilvl w:val="0"/>
                <w:numId w:val="25"/>
              </w:numPr>
              <w:spacing w:before="120" w:after="0"/>
              <w:rPr>
                <w:rFonts w:ascii="Times New Roman" w:hAnsi="Times New Roman"/>
                <w:szCs w:val="20"/>
                <w:lang w:eastAsia="zh-CN"/>
              </w:rPr>
            </w:pPr>
            <w:r>
              <w:rPr>
                <w:rFonts w:ascii="Times New Roman" w:hAnsi="Times New Roman"/>
                <w:szCs w:val="20"/>
                <w:lang w:eastAsia="zh-CN"/>
              </w:rPr>
              <w:t>Similar as proposal#4-1, we should provide NW the flexibility to decide whether or not to receive CSI/SRS by proper configuration when needed, for example, during long off period.</w:t>
            </w:r>
          </w:p>
          <w:p>
            <w:pPr>
              <w:pStyle w:val="15"/>
              <w:numPr>
                <w:ilvl w:val="0"/>
                <w:numId w:val="25"/>
              </w:numPr>
              <w:spacing w:before="120" w:after="0"/>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pPr>
              <w:pStyle w:val="15"/>
              <w:spacing w:before="120" w:after="0"/>
              <w:rPr>
                <w:rFonts w:ascii="Times New Roman" w:hAnsi="Times New Roman" w:eastAsia="Yu Mincho"/>
                <w:b/>
                <w:bCs/>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15"/>
              <w:spacing w:before="120" w:after="0"/>
              <w:rPr>
                <w:rFonts w:ascii="Times New Roman" w:hAnsi="Times New Roman"/>
                <w:szCs w:val="20"/>
                <w:lang w:eastAsia="zh-CN"/>
              </w:rPr>
            </w:pPr>
            <w:r>
              <w:rPr>
                <w:rFonts w:ascii="Times New Roman" w:hAnsi="Times New Roman" w:eastAsiaTheme="minorEastAsia"/>
                <w:szCs w:val="20"/>
                <w:lang w:eastAsia="ko-KR"/>
              </w:rPr>
              <w:t>InterDigital</w:t>
            </w:r>
          </w:p>
        </w:tc>
        <w:tc>
          <w:tcPr>
            <w:tcW w:w="8095" w:type="dxa"/>
          </w:tcPr>
          <w:p>
            <w:pPr>
              <w:pStyle w:val="15"/>
              <w:spacing w:before="120" w:after="0"/>
              <w:rPr>
                <w:rFonts w:ascii="Times New Roman" w:hAnsi="Times New Roman" w:eastAsiaTheme="minorEastAsia"/>
                <w:lang w:eastAsia="ko-KR"/>
              </w:rPr>
            </w:pPr>
            <w:r>
              <w:rPr>
                <w:rFonts w:ascii="Times New Roman" w:hAnsi="Times New Roman" w:eastAsiaTheme="minorEastAsia"/>
                <w:lang w:eastAsia="ko-KR"/>
              </w:rPr>
              <w:t>We are generally ok with Proposal #5-1, although we do not see the need to list the RNTIs</w:t>
            </w:r>
            <w:r>
              <w:t xml:space="preserve"> </w:t>
            </w:r>
            <w:r>
              <w:rPr>
                <w:rFonts w:ascii="Times New Roman" w:hAnsi="Times New Roman" w:eastAsiaTheme="minorEastAsia"/>
                <w:lang w:eastAsia="ko-KR"/>
              </w:rPr>
              <w:t xml:space="preserve">PDCCH in USS and PDCCH in Type-3 CSS at this stage of discussion. Furthermore, the reception of PDCCH during cell DTX non-active periods are under discussion in RAN2.  </w:t>
            </w:r>
          </w:p>
          <w:p>
            <w:pPr>
              <w:pStyle w:val="15"/>
              <w:spacing w:before="120" w:after="0"/>
              <w:rPr>
                <w:rFonts w:ascii="Times New Roman" w:hAnsi="Times New Roman"/>
                <w:szCs w:val="20"/>
                <w:lang w:eastAsia="zh-CN"/>
              </w:rPr>
            </w:pPr>
            <w:r>
              <w:rPr>
                <w:rFonts w:ascii="Times New Roman" w:hAnsi="Times New Roman" w:eastAsiaTheme="minorEastAsia"/>
                <w:lang w:eastAsia="ko-KR"/>
              </w:rPr>
              <w:t>On Proposal #4-2, it can be up to gNB to decide whether HARQ feedback for SPS PDSCH and DG PDSCH are excluded during cell DTX non-active periods, e.g. by configuring or indicating a suitable K1 offset value. As such, we think the 2 bullets on HARQ feedback can be removed from Proposal #4-2.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Lenovo</w:t>
            </w:r>
          </w:p>
        </w:tc>
        <w:tc>
          <w:tcPr>
            <w:tcW w:w="8095" w:type="dxa"/>
          </w:tcPr>
          <w:p>
            <w:pPr>
              <w:pStyle w:val="15"/>
              <w:spacing w:before="120" w:after="0"/>
              <w:rPr>
                <w:rFonts w:ascii="Times New Roman" w:hAnsi="Times New Roman" w:eastAsiaTheme="minorEastAsia"/>
                <w:lang w:eastAsia="ko-KR"/>
              </w:rPr>
            </w:pPr>
            <w:r>
              <w:rPr>
                <w:rFonts w:ascii="Times New Roman" w:hAnsi="Times New Roman" w:eastAsiaTheme="minorEastAsia"/>
                <w:lang w:eastAsia="ko-KR"/>
              </w:rPr>
              <w:t>Proposal #4-1:</w:t>
            </w:r>
          </w:p>
          <w:p>
            <w:pPr>
              <w:pStyle w:val="15"/>
              <w:numPr>
                <w:ilvl w:val="0"/>
                <w:numId w:val="26"/>
              </w:numPr>
              <w:spacing w:before="120" w:after="0"/>
              <w:rPr>
                <w:rFonts w:ascii="Times New Roman" w:hAnsi="Times New Roman" w:eastAsiaTheme="minorEastAsia"/>
                <w:lang w:eastAsia="ko-KR"/>
              </w:rPr>
            </w:pPr>
            <w:r>
              <w:rPr>
                <w:rFonts w:ascii="Times New Roman" w:hAnsi="Times New Roman" w:eastAsiaTheme="minorEastAsia"/>
                <w:lang w:eastAsia="ko-KR"/>
              </w:rPr>
              <w:t>We prefer to remove CSI-RS for BM and CSI-RS for tracking, since dropping them can have detrimental impact on PDCCH reception</w:t>
            </w:r>
          </w:p>
          <w:p>
            <w:pPr>
              <w:pStyle w:val="15"/>
              <w:numPr>
                <w:ilvl w:val="0"/>
                <w:numId w:val="26"/>
              </w:numPr>
              <w:spacing w:before="120" w:after="0"/>
              <w:rPr>
                <w:rFonts w:ascii="Times New Roman" w:hAnsi="Times New Roman" w:eastAsiaTheme="minorEastAsia"/>
                <w:lang w:eastAsia="ko-KR"/>
              </w:rPr>
            </w:pPr>
            <w:r>
              <w:rPr>
                <w:rFonts w:ascii="Times New Roman" w:hAnsi="Times New Roman" w:eastAsiaTheme="minorEastAsia"/>
                <w:lang w:eastAsia="ko-KR"/>
              </w:rPr>
              <w:t>Agree with vivo to add CSI-RS for channel measurement, i.e., not configured with ‘trs-info’ nor ‘repetition’, which can be added to the list of dropped/muted DL signals during cell DTX inactive period</w:t>
            </w:r>
          </w:p>
          <w:p>
            <w:pPr>
              <w:pStyle w:val="15"/>
              <w:spacing w:before="120" w:after="0"/>
              <w:rPr>
                <w:rFonts w:ascii="Times New Roman" w:hAnsi="Times New Roman" w:eastAsiaTheme="minorEastAsia"/>
                <w:lang w:eastAsia="ko-KR"/>
              </w:rPr>
            </w:pPr>
          </w:p>
          <w:p>
            <w:pPr>
              <w:pStyle w:val="15"/>
              <w:spacing w:before="120" w:after="0"/>
              <w:rPr>
                <w:rFonts w:ascii="Times New Roman" w:hAnsi="Times New Roman" w:eastAsiaTheme="minorEastAsia"/>
                <w:lang w:eastAsia="ko-KR"/>
              </w:rPr>
            </w:pPr>
            <w:r>
              <w:rPr>
                <w:rFonts w:ascii="Times New Roman" w:hAnsi="Times New Roman" w:eastAsiaTheme="minorEastAsia"/>
                <w:lang w:eastAsia="ko-KR"/>
              </w:rPr>
              <w:t xml:space="preserve"> Proposal #4-2:</w:t>
            </w:r>
          </w:p>
          <w:p>
            <w:pPr>
              <w:pStyle w:val="15"/>
              <w:numPr>
                <w:ilvl w:val="0"/>
                <w:numId w:val="26"/>
              </w:numPr>
              <w:spacing w:before="120" w:after="0"/>
              <w:rPr>
                <w:rFonts w:ascii="Times New Roman" w:hAnsi="Times New Roman" w:eastAsiaTheme="minorEastAsia"/>
                <w:lang w:eastAsia="ko-KR"/>
              </w:rPr>
            </w:pPr>
            <w:r>
              <w:rPr>
                <w:rFonts w:ascii="Times New Roman" w:hAnsi="Times New Roman" w:eastAsiaTheme="minorEastAsia"/>
                <w:lang w:eastAsia="ko-KR"/>
              </w:rPr>
              <w:t>SRS configured with usage set to ‘beammanagement’ should not be dropped, other SRS usage scenarios can be dropped</w:t>
            </w:r>
          </w:p>
          <w:p>
            <w:pPr>
              <w:pStyle w:val="15"/>
              <w:numPr>
                <w:ilvl w:val="0"/>
                <w:numId w:val="26"/>
              </w:numPr>
              <w:spacing w:before="120" w:after="0"/>
              <w:rPr>
                <w:rFonts w:ascii="Times New Roman" w:hAnsi="Times New Roman" w:eastAsiaTheme="minorEastAsia"/>
                <w:lang w:eastAsia="ko-KR"/>
              </w:rPr>
            </w:pPr>
            <w:r>
              <w:rPr>
                <w:rFonts w:ascii="Times New Roman" w:hAnsi="Times New Roman" w:eastAsiaTheme="minorEastAsia"/>
                <w:lang w:eastAsia="ko-KR"/>
              </w:rPr>
              <w:t>Agee with DOCOMO that HARQ feedback for DG PDSCH during cell DRX non-active period can be avoided via implementation, and hence if configured by the network, it should not be dropped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MTK</w:t>
            </w:r>
          </w:p>
        </w:tc>
        <w:tc>
          <w:tcPr>
            <w:tcW w:w="8095" w:type="dxa"/>
          </w:tcPr>
          <w:p>
            <w:pPr>
              <w:pStyle w:val="15"/>
              <w:spacing w:before="120" w:after="0"/>
              <w:rPr>
                <w:rFonts w:ascii="Times New Roman" w:hAnsi="Times New Roman" w:eastAsiaTheme="minorEastAsia"/>
                <w:lang w:eastAsia="ko-KR"/>
              </w:rPr>
            </w:pPr>
            <w:r>
              <w:rPr>
                <w:rFonts w:ascii="Times New Roman" w:hAnsi="Times New Roman" w:eastAsiaTheme="minorEastAsia"/>
                <w:u w:val="single"/>
                <w:lang w:eastAsia="ko-KR"/>
              </w:rPr>
              <w:t>On Proposal #4-1</w:t>
            </w:r>
            <w:r>
              <w:rPr>
                <w:rFonts w:ascii="Times New Roman" w:hAnsi="Times New Roman" w:eastAsiaTheme="minorEastAsia"/>
                <w:lang w:eastAsia="ko-KR"/>
              </w:rPr>
              <w:t>:</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To avoid excess TB delivering delay due to pending retransmissions, ignoring PDCCH should be subject to the condition </w:t>
            </w:r>
            <w:r>
              <w:rPr>
                <w:rFonts w:ascii="Times New Roman" w:hAnsi="Times New Roman" w:eastAsiaTheme="minorEastAsia"/>
                <w:b/>
                <w:bCs/>
                <w:szCs w:val="20"/>
                <w:lang w:eastAsia="ko-KR"/>
              </w:rPr>
              <w:t>no</w:t>
            </w:r>
            <w:r>
              <w:rPr>
                <w:rFonts w:ascii="Times New Roman" w:hAnsi="Times New Roman" w:eastAsiaTheme="minorEastAsia"/>
                <w:szCs w:val="20"/>
                <w:lang w:eastAsia="ko-KR"/>
              </w:rPr>
              <w:t xml:space="preserve"> ReTX timer is running.</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By the above, the following revision is suggested:</w:t>
            </w:r>
          </w:p>
          <w:p>
            <w:pPr>
              <w:pStyle w:val="15"/>
              <w:spacing w:before="120" w:after="0"/>
              <w:rPr>
                <w:rFonts w:ascii="Times New Roman" w:hAnsi="Times New Roman" w:eastAsiaTheme="minorEastAsia"/>
                <w:lang w:eastAsia="ko-KR"/>
              </w:rPr>
            </w:pP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RRM)</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L1-RSRP)</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RLM)</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BM, RFD)</w:t>
            </w:r>
          </w:p>
          <w:p>
            <w:pPr>
              <w:pStyle w:val="15"/>
              <w:numPr>
                <w:ilvl w:val="0"/>
                <w:numId w:val="3"/>
              </w:numPr>
              <w:overflowPunct w:val="0"/>
              <w:spacing w:before="120" w:after="0" w:line="252" w:lineRule="auto"/>
              <w:rPr>
                <w:rFonts w:ascii="Times New Roman" w:hAnsi="Times New Roman" w:eastAsiaTheme="minorEastAsia"/>
                <w:strike/>
                <w:color w:val="FF0000"/>
                <w:szCs w:val="20"/>
                <w:lang w:eastAsia="ko-KR"/>
              </w:rPr>
            </w:pPr>
            <w:r>
              <w:rPr>
                <w:rFonts w:ascii="Times New Roman" w:hAnsi="Times New Roman" w:eastAsiaTheme="minorEastAsia"/>
                <w:strike/>
                <w:color w:val="FF0000"/>
                <w:szCs w:val="20"/>
                <w:lang w:eastAsia="ko-KR"/>
              </w:rPr>
              <w:t>Periodic/Semi-persistent CSI-RS (for tracking)</w:t>
            </w:r>
          </w:p>
          <w:p>
            <w:pPr>
              <w:pStyle w:val="15"/>
              <w:numPr>
                <w:ilvl w:val="0"/>
                <w:numId w:val="3"/>
              </w:numPr>
              <w:overflowPunct w:val="0"/>
              <w:spacing w:before="120" w:after="0" w:line="252" w:lineRule="auto"/>
              <w:rPr>
                <w:rFonts w:ascii="Times New Roman" w:hAnsi="Times New Roman" w:eastAsiaTheme="minorEastAsia"/>
                <w:strike/>
                <w:color w:val="FF0000"/>
                <w:szCs w:val="20"/>
                <w:lang w:eastAsia="ko-KR"/>
              </w:rPr>
            </w:pPr>
            <w:r>
              <w:rPr>
                <w:rFonts w:ascii="Times New Roman" w:hAnsi="Times New Roman" w:eastAsiaTheme="minorEastAsia"/>
                <w:strike/>
                <w:color w:val="FF0000"/>
                <w:szCs w:val="20"/>
                <w:lang w:eastAsia="ko-KR"/>
              </w:rPr>
              <w:t>PRS</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USS</w:t>
            </w:r>
            <w:r>
              <w:rPr>
                <w:rFonts w:ascii="Times New Roman" w:hAnsi="Times New Roman" w:eastAsiaTheme="minorEastAsia"/>
                <w:color w:val="FF0000"/>
                <w:szCs w:val="20"/>
                <w:lang w:eastAsia="ko-KR"/>
              </w:rPr>
              <w:t>, if retransmission timer is not running according to TS 38.321</w:t>
            </w:r>
          </w:p>
          <w:p>
            <w:pPr>
              <w:pStyle w:val="15"/>
              <w:numPr>
                <w:ilvl w:val="1"/>
                <w:numId w:val="3"/>
              </w:numPr>
              <w:overflowPunct w:val="0"/>
              <w:spacing w:before="120" w:after="0" w:line="252" w:lineRule="auto"/>
              <w:rPr>
                <w:rFonts w:ascii="Times New Roman" w:hAnsi="Times New Roman" w:eastAsiaTheme="minorEastAsia"/>
                <w:szCs w:val="20"/>
                <w:lang w:eastAsia="ko-KR"/>
              </w:rPr>
            </w:pPr>
            <w:r>
              <w:rPr>
                <w:szCs w:val="20"/>
              </w:rPr>
              <w:t>C-RNTI, CS-RNTI(s), MCS-C-RNTI</w:t>
            </w:r>
          </w:p>
          <w:p>
            <w:pPr>
              <w:pStyle w:val="15"/>
              <w:numPr>
                <w:ilvl w:val="1"/>
                <w:numId w:val="3"/>
              </w:numPr>
              <w:overflowPunct w:val="0"/>
              <w:spacing w:before="120" w:after="0" w:line="252" w:lineRule="auto"/>
              <w:rPr>
                <w:rFonts w:ascii="Times New Roman" w:hAnsi="Times New Roman" w:eastAsiaTheme="minorEastAsia"/>
                <w:szCs w:val="20"/>
                <w:lang w:eastAsia="ko-KR"/>
              </w:rPr>
            </w:pPr>
            <w:r>
              <w:rPr>
                <w:szCs w:val="20"/>
              </w:rPr>
              <w:t>SP-CSI-RNTI</w:t>
            </w:r>
          </w:p>
          <w:p>
            <w:pPr>
              <w:pStyle w:val="15"/>
              <w:numPr>
                <w:ilvl w:val="1"/>
                <w:numId w:val="3"/>
              </w:numPr>
              <w:overflowPunct w:val="0"/>
              <w:spacing w:before="120" w:after="0" w:line="252" w:lineRule="auto"/>
              <w:rPr>
                <w:rFonts w:ascii="Times New Roman" w:hAnsi="Times New Roman" w:eastAsiaTheme="minorEastAsia"/>
                <w:szCs w:val="20"/>
                <w:lang w:val="fr-FR" w:eastAsia="ko-KR"/>
              </w:rPr>
            </w:pPr>
            <w:r>
              <w:rPr>
                <w:szCs w:val="20"/>
                <w:lang w:val="fr-FR"/>
              </w:rPr>
              <w:t xml:space="preserve">SL-RNTI, SL-CS-RNTI, </w:t>
            </w:r>
            <w:r>
              <w:rPr>
                <w:lang w:val="fr-FR"/>
              </w:rPr>
              <w:t>V-RNTI</w:t>
            </w:r>
          </w:p>
          <w:p>
            <w:pPr>
              <w:pStyle w:val="15"/>
              <w:numPr>
                <w:ilvl w:val="1"/>
                <w:numId w:val="3"/>
              </w:numPr>
              <w:overflowPunct w:val="0"/>
              <w:spacing w:before="120" w:after="0" w:line="252" w:lineRule="auto"/>
              <w:rPr>
                <w:rFonts w:ascii="Times New Roman" w:hAnsi="Times New Roman" w:eastAsiaTheme="minorEastAsia"/>
                <w:szCs w:val="20"/>
                <w:lang w:eastAsia="ko-KR"/>
              </w:rPr>
            </w:pPr>
            <w:r>
              <w:t>AI-RNTI</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Type-3 CSS</w:t>
            </w:r>
            <w:r>
              <w:rPr>
                <w:rFonts w:ascii="Times New Roman" w:hAnsi="Times New Roman" w:eastAsiaTheme="minorEastAsia"/>
                <w:color w:val="FF0000"/>
                <w:szCs w:val="20"/>
                <w:lang w:eastAsia="ko-KR"/>
              </w:rPr>
              <w:t>, if retransmission timer is not running according to TS 38.321</w:t>
            </w:r>
          </w:p>
          <w:p>
            <w:pPr>
              <w:pStyle w:val="15"/>
              <w:numPr>
                <w:ilvl w:val="1"/>
                <w:numId w:val="3"/>
              </w:numPr>
              <w:overflowPunct w:val="0"/>
              <w:spacing w:before="120" w:after="0" w:line="252" w:lineRule="auto"/>
              <w:rPr>
                <w:rFonts w:ascii="Times New Roman" w:hAnsi="Times New Roman" w:eastAsiaTheme="minorEastAsia"/>
                <w:szCs w:val="20"/>
                <w:lang w:eastAsia="ko-KR"/>
              </w:rPr>
            </w:pPr>
            <w:r>
              <w:rPr>
                <w:szCs w:val="20"/>
              </w:rPr>
              <w:t>INT-RNTI, SFI-RNTI, TPC-PUSCH-RNTI, TPC-PUCCH-RNTI, TPC-SRS-RNTI, CI-RNTI</w:t>
            </w:r>
          </w:p>
          <w:p>
            <w:pPr>
              <w:pStyle w:val="15"/>
              <w:numPr>
                <w:ilvl w:val="1"/>
                <w:numId w:val="3"/>
              </w:numPr>
              <w:overflowPunct w:val="0"/>
              <w:spacing w:before="120" w:after="0" w:line="252" w:lineRule="auto"/>
              <w:rPr>
                <w:rFonts w:ascii="Times New Roman" w:hAnsi="Times New Roman" w:eastAsiaTheme="minorEastAsia"/>
                <w:szCs w:val="20"/>
                <w:lang w:eastAsia="ko-KR"/>
              </w:rPr>
            </w:pPr>
            <w:r>
              <w:rPr>
                <w:szCs w:val="20"/>
              </w:rPr>
              <w:t>C-RNTI, MCS-C-RNTI, CS-RNTI(s), PS-RNTI</w:t>
            </w:r>
          </w:p>
          <w:p>
            <w:pPr>
              <w:pStyle w:val="15"/>
              <w:numPr>
                <w:ilvl w:val="1"/>
                <w:numId w:val="3"/>
              </w:numPr>
              <w:overflowPunct w:val="0"/>
              <w:spacing w:before="120" w:after="0" w:line="252" w:lineRule="auto"/>
              <w:rPr>
                <w:rFonts w:ascii="Times New Roman" w:hAnsi="Times New Roman" w:eastAsiaTheme="minorEastAsia"/>
                <w:szCs w:val="20"/>
                <w:lang w:eastAsia="ko-KR"/>
              </w:rPr>
            </w:pPr>
            <w:r>
              <w:rPr>
                <w:szCs w:val="20"/>
              </w:rPr>
              <w:t>G-RNTI, G-CS-RNTI</w:t>
            </w:r>
          </w:p>
          <w:p>
            <w:pPr>
              <w:pStyle w:val="15"/>
              <w:numPr>
                <w:ilvl w:val="1"/>
                <w:numId w:val="3"/>
              </w:numPr>
              <w:overflowPunct w:val="0"/>
              <w:spacing w:before="120" w:after="0" w:line="252" w:lineRule="auto"/>
              <w:rPr>
                <w:rFonts w:ascii="Times New Roman" w:hAnsi="Times New Roman" w:eastAsiaTheme="minorEastAsia"/>
                <w:szCs w:val="20"/>
                <w:lang w:eastAsia="ko-KR"/>
              </w:rPr>
            </w:pPr>
            <w:r>
              <w:rPr>
                <w:szCs w:val="20"/>
              </w:rPr>
              <w:t>MCCH-RNTI</w:t>
            </w:r>
          </w:p>
          <w:p>
            <w:pPr>
              <w:pStyle w:val="15"/>
              <w:numPr>
                <w:ilvl w:val="1"/>
                <w:numId w:val="3"/>
              </w:numPr>
              <w:overflowPunct w:val="0"/>
              <w:spacing w:before="120" w:after="0" w:line="252" w:lineRule="auto"/>
              <w:rPr>
                <w:rFonts w:ascii="Times New Roman" w:hAnsi="Times New Roman" w:eastAsiaTheme="minorEastAsia"/>
                <w:szCs w:val="20"/>
                <w:lang w:eastAsia="ko-KR"/>
              </w:rPr>
            </w:pPr>
            <w:r>
              <w:rPr>
                <w:szCs w:val="20"/>
              </w:rPr>
              <w:t>AI-RNTI</w:t>
            </w:r>
          </w:p>
          <w:p>
            <w:pPr>
              <w:pStyle w:val="15"/>
              <w:spacing w:before="120" w:after="0"/>
              <w:rPr>
                <w:rFonts w:ascii="Times New Roman" w:hAnsi="Times New Roman" w:eastAsiaTheme="minorEastAsia"/>
                <w:lang w:eastAsia="ko-KR"/>
              </w:rPr>
            </w:pPr>
          </w:p>
          <w:p>
            <w:pPr>
              <w:pStyle w:val="15"/>
              <w:spacing w:before="120" w:after="0"/>
              <w:rPr>
                <w:rFonts w:ascii="Times New Roman" w:hAnsi="Times New Roman" w:eastAsiaTheme="minorEastAsia"/>
                <w:u w:val="single"/>
                <w:lang w:eastAsia="ko-KR"/>
              </w:rPr>
            </w:pPr>
            <w:r>
              <w:rPr>
                <w:rFonts w:ascii="Times New Roman" w:hAnsi="Times New Roman" w:eastAsiaTheme="minorEastAsia"/>
                <w:u w:val="single"/>
                <w:lang w:eastAsia="ko-KR"/>
              </w:rPr>
              <w:t>On Proposal #4-2:</w:t>
            </w:r>
          </w:p>
          <w:p>
            <w:pPr>
              <w:pStyle w:val="15"/>
              <w:spacing w:before="120" w:after="0"/>
              <w:rPr>
                <w:rFonts w:ascii="Times New Roman" w:hAnsi="Times New Roman" w:eastAsiaTheme="minorEastAsia"/>
                <w:lang w:eastAsia="ko-KR"/>
              </w:rPr>
            </w:pPr>
            <w:r>
              <w:rPr>
                <w:rFonts w:ascii="Times New Roman" w:hAnsi="Times New Roman" w:eastAsiaTheme="minorEastAsia"/>
                <w:lang w:eastAsia="ko-KR"/>
              </w:rPr>
              <w:t>To avoid system performance impact (e.g., XR capacity loss due to larger packet latency), it is suggested HARQ feedback for DG PDSCH can still be transmitted by UE. Accordingly the following revision is suggested:</w:t>
            </w:r>
          </w:p>
          <w:p>
            <w:pPr>
              <w:pStyle w:val="15"/>
              <w:spacing w:before="120" w:after="0"/>
              <w:rPr>
                <w:rFonts w:ascii="Times New Roman" w:hAnsi="Times New Roman" w:eastAsiaTheme="minorEastAsia"/>
                <w:lang w:eastAsia="ko-KR"/>
              </w:rPr>
            </w:pP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15"/>
              <w:numPr>
                <w:ilvl w:val="0"/>
                <w:numId w:val="3"/>
              </w:numPr>
              <w:overflowPunct w:val="0"/>
              <w:spacing w:before="120" w:after="0" w:line="252" w:lineRule="auto"/>
              <w:rPr>
                <w:rFonts w:ascii="Times New Roman" w:hAnsi="Times New Roman" w:eastAsiaTheme="minorEastAsia"/>
                <w:strike/>
                <w:color w:val="FF0000"/>
                <w:szCs w:val="20"/>
                <w:lang w:eastAsia="ko-KR"/>
              </w:rPr>
            </w:pPr>
            <w:r>
              <w:rPr>
                <w:rFonts w:ascii="Times New Roman" w:hAnsi="Times New Roman" w:eastAsiaTheme="minorEastAsia"/>
                <w:strike/>
                <w:color w:val="FF0000"/>
                <w:szCs w:val="20"/>
                <w:lang w:eastAsia="ko-KR"/>
              </w:rPr>
              <w:t>HARQ feedback for DG PDSCH</w:t>
            </w:r>
          </w:p>
          <w:p>
            <w:pPr>
              <w:pStyle w:val="15"/>
              <w:spacing w:before="120" w:after="0"/>
              <w:rPr>
                <w:rFonts w:ascii="Times New Roman" w:hAnsi="Times New Roman" w:eastAsiaTheme="minorEastAsia"/>
                <w:lang w:eastAsia="ko-KR"/>
              </w:rPr>
            </w:pPr>
          </w:p>
          <w:p>
            <w:pPr>
              <w:pStyle w:val="15"/>
              <w:spacing w:before="120" w:after="0"/>
              <w:rPr>
                <w:rFonts w:ascii="Times New Roman" w:hAnsi="Times New Roman"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Fraunhofer</w:t>
            </w:r>
          </w:p>
        </w:tc>
        <w:tc>
          <w:tcPr>
            <w:tcW w:w="8095" w:type="dxa"/>
          </w:tcPr>
          <w:p>
            <w:pPr>
              <w:pStyle w:val="15"/>
              <w:spacing w:before="120" w:after="0"/>
              <w:rPr>
                <w:rFonts w:ascii="Times New Roman" w:hAnsi="Times New Roman" w:eastAsiaTheme="minorEastAsia"/>
                <w:lang w:eastAsia="ko-KR"/>
              </w:rPr>
            </w:pPr>
            <w:r>
              <w:rPr>
                <w:rFonts w:ascii="Times New Roman" w:hAnsi="Times New Roman" w:eastAsiaTheme="minorEastAsia"/>
                <w:lang w:eastAsia="ko-KR"/>
              </w:rPr>
              <w:t>There is too much on Proposal#4-1 and Proposal#4-2 at the moment. With such wide scope it will be hard to achieve convergence and not overlap with RAN2 discussion.</w:t>
            </w:r>
          </w:p>
          <w:p>
            <w:pPr>
              <w:pStyle w:val="15"/>
              <w:spacing w:before="120" w:after="0"/>
              <w:rPr>
                <w:rFonts w:ascii="Times New Roman" w:hAnsi="Times New Roman" w:eastAsiaTheme="minorEastAsia"/>
                <w:u w:val="single"/>
                <w:lang w:eastAsia="ko-KR"/>
              </w:rPr>
            </w:pPr>
            <w:r>
              <w:rPr>
                <w:rFonts w:ascii="Times New Roman" w:hAnsi="Times New Roman" w:eastAsiaTheme="minorEastAsia"/>
                <w:lang w:eastAsia="ko-KR"/>
              </w:rPr>
              <w:t>Therefore, we agree with Spreadtrum it would be better to focus on RSs only in RAN1 for now. For Proposal#4-2 we would agree with Nokia to remove the last 2 bullets and wait for RAN2 on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w:t>
            </w:r>
          </w:p>
        </w:tc>
        <w:tc>
          <w:tcPr>
            <w:tcW w:w="8095" w:type="dxa"/>
          </w:tcPr>
          <w:p>
            <w:pPr>
              <w:pStyle w:val="15"/>
              <w:tabs>
                <w:tab w:val="left" w:pos="0"/>
              </w:tabs>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lang w:eastAsia="ko-KR"/>
              </w:rPr>
              <w:t xml:space="preserve">Ok with Proposal 4-1. For P 4-2, we think </w:t>
            </w:r>
            <w:r>
              <w:rPr>
                <w:rFonts w:ascii="Times New Roman" w:hAnsi="Times New Roman" w:eastAsiaTheme="minorEastAsia"/>
                <w:szCs w:val="20"/>
                <w:lang w:eastAsia="ko-KR"/>
              </w:rPr>
              <w:t>HARQ feedback for DG PDSCH can be removed, based on similar argument that DG PDSCH and DG PUSCH are excluded and expected to be handled by gNB implementation via dynamic scheduling.</w:t>
            </w:r>
          </w:p>
          <w:p>
            <w:pPr>
              <w:pStyle w:val="15"/>
              <w:tabs>
                <w:tab w:val="left" w:pos="0"/>
              </w:tabs>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lang w:eastAsia="ko-KR"/>
              </w:rPr>
              <w:t xml:space="preserve">Regarding arguments on removing </w:t>
            </w:r>
            <w:r>
              <w:rPr>
                <w:rFonts w:ascii="Times New Roman" w:hAnsi="Times New Roman" w:eastAsiaTheme="minorEastAsia"/>
                <w:i/>
                <w:iCs/>
                <w:szCs w:val="20"/>
                <w:lang w:eastAsia="ko-KR"/>
              </w:rPr>
              <w:t>Periodic/Semi-persistent CSI-RS (for tracking)</w:t>
            </w:r>
            <w:r>
              <w:rPr>
                <w:rFonts w:ascii="Times New Roman" w:hAnsi="Times New Roman" w:eastAsiaTheme="minorEastAsia"/>
                <w:szCs w:val="20"/>
                <w:lang w:eastAsia="ko-KR"/>
              </w:rPr>
              <w:t>, please note that in Rel-17 availability indication was specified which can be used to turn on/off TRS intended for idle/inactive mode UEs. Hence, impact to idle/inactive mode UEs can be avoided. We support including TRS in the list of impacted signals/channels.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shd w:val="clear" w:color="auto" w:fill="E2EFD9" w:themeFill="accent6" w:themeFillTint="33"/>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Moderator</w:t>
            </w:r>
          </w:p>
        </w:tc>
        <w:tc>
          <w:tcPr>
            <w:tcW w:w="8095" w:type="dxa"/>
            <w:shd w:val="clear" w:color="auto" w:fill="E2EFD9" w:themeFill="accent6" w:themeFillTint="33"/>
          </w:tcPr>
          <w:p>
            <w:pPr>
              <w:pStyle w:val="15"/>
              <w:tabs>
                <w:tab w:val="left" w:pos="0"/>
              </w:tabs>
              <w:overflowPunct w:val="0"/>
              <w:spacing w:before="120" w:after="0" w:line="252" w:lineRule="auto"/>
              <w:rPr>
                <w:rFonts w:ascii="Times New Roman" w:hAnsi="Times New Roman" w:eastAsiaTheme="minorEastAsia"/>
                <w:lang w:eastAsia="ko-KR"/>
              </w:rPr>
            </w:pPr>
            <w:r>
              <w:rPr>
                <w:rFonts w:ascii="Times New Roman" w:hAnsi="Times New Roman" w:eastAsiaTheme="minorEastAsia"/>
                <w:lang w:eastAsia="ko-KR"/>
              </w:rPr>
              <w:t>Updated the Proposal to #4-1A and #4-2B based on feedback received so far. Moderator suggests taking Proposal #4-1A and #4-1B for further discussion in GTW.</w:t>
            </w:r>
          </w:p>
          <w:p>
            <w:pPr>
              <w:pStyle w:val="15"/>
              <w:tabs>
                <w:tab w:val="left" w:pos="0"/>
              </w:tabs>
              <w:overflowPunct w:val="0"/>
              <w:spacing w:before="120" w:after="0" w:line="252" w:lineRule="auto"/>
              <w:rPr>
                <w:rFonts w:ascii="Times New Roman" w:hAnsi="Times New Roman" w:eastAsiaTheme="minorEastAsia"/>
                <w:lang w:eastAsia="ko-KR"/>
              </w:rPr>
            </w:pPr>
            <w:r>
              <w:rPr>
                <w:rFonts w:ascii="Times New Roman" w:hAnsi="Times New Roman" w:eastAsiaTheme="minorEastAsia"/>
                <w:lang w:eastAsia="ko-KR"/>
              </w:rPr>
              <w:t>If the proposals are not discussed in GTW, then continue email discussion on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Samsung</w:t>
            </w:r>
          </w:p>
        </w:tc>
        <w:tc>
          <w:tcPr>
            <w:tcW w:w="8095" w:type="dxa"/>
          </w:tcPr>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We prefer not to define/assume gNB’s behaviour, instead the proposal should focus on UE’s behaviour.</w:t>
            </w:r>
          </w:p>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We suggest to change </w:t>
            </w:r>
            <w:r>
              <w:rPr>
                <w:rFonts w:ascii="Times New Roman" w:hAnsi="Times New Roman" w:eastAsia="Yu Mincho"/>
                <w:szCs w:val="20"/>
                <w:highlight w:val="yellow"/>
                <w:lang w:eastAsia="ja-JP"/>
              </w:rPr>
              <w:t>‘</w:t>
            </w:r>
            <w:r>
              <w:rPr>
                <w:rFonts w:ascii="Times New Roman" w:hAnsi="Times New Roman"/>
                <w:szCs w:val="20"/>
                <w:highlight w:val="yellow"/>
                <w:lang w:eastAsia="zh-CN"/>
              </w:rPr>
              <w:t>transmitted by the gNB’</w:t>
            </w:r>
            <w:r>
              <w:rPr>
                <w:rFonts w:ascii="Times New Roman" w:hAnsi="Times New Roman"/>
                <w:szCs w:val="20"/>
                <w:lang w:eastAsia="zh-CN"/>
              </w:rPr>
              <w:t xml:space="preserve"> to ‘received by a UE’ for Proposal #4-1A</w:t>
            </w:r>
          </w:p>
          <w:p>
            <w:pPr>
              <w:pStyle w:val="15"/>
              <w:spacing w:before="120" w:after="0"/>
              <w:rPr>
                <w:lang w:eastAsia="ko-KR"/>
              </w:rPr>
            </w:pPr>
            <w:r>
              <w:rPr>
                <w:rFonts w:ascii="Times New Roman" w:hAnsi="Times New Roman" w:eastAsiaTheme="minorEastAsia"/>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pPr>
              <w:pStyle w:val="15"/>
              <w:spacing w:before="120" w:after="0"/>
              <w:rPr>
                <w:lang w:eastAsia="ja-JP"/>
              </w:rPr>
            </w:pPr>
            <w:r>
              <w:rPr>
                <w:lang w:eastAsia="ja-JP"/>
              </w:rPr>
              <w:t>We think ‘PDCCH in Type-3 CSS’ is not a spec wording and suggest to use ‘Type-3 PDCCH in CSS’ instead.</w:t>
            </w:r>
          </w:p>
          <w:p>
            <w:pPr>
              <w:pStyle w:val="15"/>
              <w:spacing w:before="120" w:after="0"/>
              <w:rPr>
                <w:rFonts w:ascii="Times New Roman" w:hAnsi="Times New Roman" w:eastAsia="Yu Mincho"/>
                <w:szCs w:val="20"/>
                <w:lang w:eastAsia="ja-JP"/>
              </w:rPr>
            </w:pPr>
            <w:r>
              <w:rPr>
                <w:lang w:eastAsia="ja-JP"/>
              </w:rPr>
              <w:t>We should first focus on cell DTX/DRX only first, the timer related to UE C-DRX should be removed.</w:t>
            </w:r>
          </w:p>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HARQ-ACK should not be impacted by cell DRX. For DG HARQ-ACK, there is no reason for UE not to follow the DCI indication in any case. For HARQ-ACK for SPS PDSCHs, if a UE receives a SPS PDSCH, UE should also transmit the HARQ-ACK for the SPS PDSCH, if gNB does not transmit the SPS PDSCH, gNB can skip the decoding of the HARQ-ACK, restricting not transmitting the HARQ-ACK is not necessary and would put additional restrictions for gNB scheduling if gNB would avoid canceling the HARQ-ACK for SPS PDSCHs.</w:t>
            </w:r>
          </w:p>
          <w:p>
            <w:pPr>
              <w:pStyle w:val="6"/>
              <w:jc w:val="both"/>
              <w:outlineLvl w:val="4"/>
              <w:rPr>
                <w:rFonts w:eastAsiaTheme="minorEastAsia"/>
                <w:lang w:eastAsia="ko-KR"/>
              </w:rPr>
            </w:pPr>
            <w:r>
              <w:rPr>
                <w:rFonts w:eastAsiaTheme="minorEastAsia"/>
                <w:lang w:eastAsia="ko-KR"/>
              </w:rPr>
              <w:t>Updated Proposal #4-1A</w:t>
            </w:r>
          </w:p>
          <w:p>
            <w:pPr>
              <w:pStyle w:val="15"/>
              <w:spacing w:before="120"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transmitted by the gNB</w:t>
            </w:r>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w:t>
            </w:r>
            <w:r>
              <w:rPr>
                <w:rFonts w:ascii="Times New Roman" w:hAnsi="Times New Roman" w:eastAsiaTheme="minorEastAsia"/>
                <w:szCs w:val="20"/>
                <w:lang w:eastAsia="ko-KR"/>
              </w:rPr>
              <w:t>Periodic/Semi-persistent CSI-RS (for RRM)</w:t>
            </w:r>
            <w:r>
              <w:rPr>
                <w:rFonts w:ascii="Times New Roman" w:hAnsi="Times New Roman" w:eastAsiaTheme="minorEastAsia"/>
                <w:color w:val="C00000"/>
                <w:szCs w:val="20"/>
                <w:u w:val="single"/>
                <w:lang w:eastAsia="ko-KR"/>
              </w:rPr>
              <w:t>]</w:t>
            </w:r>
          </w:p>
          <w:p>
            <w:pPr>
              <w:pStyle w:val="15"/>
              <w:numPr>
                <w:ilvl w:val="1"/>
                <w:numId w:val="3"/>
              </w:numPr>
              <w:overflowPunct w:val="0"/>
              <w:spacing w:before="120" w:after="0" w:line="252" w:lineRule="auto"/>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Note: may be revisited depending on impact on measurement requirements</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L1-RSRP)</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 xml:space="preserve">FFS: </w:t>
            </w:r>
          </w:p>
          <w:p>
            <w:pPr>
              <w:pStyle w:val="15"/>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RLM)</w:t>
            </w:r>
          </w:p>
          <w:p>
            <w:pPr>
              <w:pStyle w:val="15"/>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BM, RFD)</w:t>
            </w:r>
          </w:p>
          <w:p>
            <w:pPr>
              <w:pStyle w:val="15"/>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tracking)</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USS</w:t>
            </w:r>
            <w:r>
              <w:rPr>
                <w:rFonts w:ascii="Times New Roman" w:hAnsi="Times New Roman" w:eastAsiaTheme="minorEastAsia"/>
                <w:strike/>
                <w:color w:val="FF0000"/>
                <w:szCs w:val="20"/>
                <w:highlight w:val="yellow"/>
                <w:u w:val="single"/>
                <w:lang w:eastAsia="ko-KR"/>
              </w:rPr>
              <w:t>, if retransmission timer is not running according to TS 38.321</w:t>
            </w:r>
          </w:p>
          <w:p>
            <w:pPr>
              <w:pStyle w:val="15"/>
              <w:numPr>
                <w:ilvl w:val="1"/>
                <w:numId w:val="3"/>
              </w:numPr>
              <w:overflowPunct w:val="0"/>
              <w:spacing w:before="120" w:after="0" w:line="252" w:lineRule="auto"/>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FFS: if some specific RNTI scrambled PDCCH in USS will be excluded from cell DTX operation</w:t>
            </w:r>
          </w:p>
          <w:p>
            <w:pPr>
              <w:pStyle w:val="15"/>
              <w:numPr>
                <w:ilvl w:val="1"/>
                <w:numId w:val="3"/>
              </w:numPr>
              <w:overflowPunct w:val="0"/>
              <w:spacing w:before="120" w:after="0" w:line="252" w:lineRule="auto"/>
              <w:rPr>
                <w:rFonts w:ascii="Times New Roman" w:hAnsi="Times New Roman" w:eastAsiaTheme="minorEastAsia"/>
                <w:strike/>
                <w:color w:val="C00000"/>
                <w:szCs w:val="20"/>
                <w:lang w:eastAsia="ko-KR"/>
              </w:rPr>
            </w:pPr>
            <w:r>
              <w:rPr>
                <w:strike/>
                <w:color w:val="C00000"/>
                <w:szCs w:val="20"/>
              </w:rPr>
              <w:t>C-RNTI, CS-RNTI(s), MCS-C-RNTI</w:t>
            </w:r>
          </w:p>
          <w:p>
            <w:pPr>
              <w:pStyle w:val="15"/>
              <w:numPr>
                <w:ilvl w:val="1"/>
                <w:numId w:val="3"/>
              </w:numPr>
              <w:overflowPunct w:val="0"/>
              <w:spacing w:before="120" w:after="0" w:line="252" w:lineRule="auto"/>
              <w:rPr>
                <w:rFonts w:ascii="Times New Roman" w:hAnsi="Times New Roman" w:eastAsiaTheme="minorEastAsia"/>
                <w:strike/>
                <w:color w:val="C00000"/>
                <w:szCs w:val="20"/>
                <w:lang w:eastAsia="ko-KR"/>
              </w:rPr>
            </w:pPr>
            <w:r>
              <w:rPr>
                <w:strike/>
                <w:color w:val="C00000"/>
                <w:szCs w:val="20"/>
              </w:rPr>
              <w:t>SP-CSI-RNTI</w:t>
            </w:r>
          </w:p>
          <w:p>
            <w:pPr>
              <w:pStyle w:val="15"/>
              <w:numPr>
                <w:ilvl w:val="1"/>
                <w:numId w:val="3"/>
              </w:numPr>
              <w:overflowPunct w:val="0"/>
              <w:spacing w:before="120" w:after="0" w:line="252" w:lineRule="auto"/>
              <w:rPr>
                <w:rFonts w:ascii="Times New Roman" w:hAnsi="Times New Roman" w:eastAsiaTheme="minorEastAsia"/>
                <w:strike/>
                <w:color w:val="C00000"/>
                <w:szCs w:val="20"/>
                <w:lang w:val="fr-FR" w:eastAsia="ko-KR"/>
              </w:rPr>
            </w:pPr>
            <w:r>
              <w:rPr>
                <w:strike/>
                <w:color w:val="C00000"/>
                <w:szCs w:val="20"/>
                <w:lang w:val="fr-FR"/>
              </w:rPr>
              <w:t xml:space="preserve">SL-RNTI, SL-CS-RNTI, </w:t>
            </w:r>
            <w:r>
              <w:rPr>
                <w:strike/>
                <w:color w:val="C00000"/>
                <w:lang w:val="fr-FR"/>
              </w:rPr>
              <w:t>V-RNTI</w:t>
            </w:r>
          </w:p>
          <w:p>
            <w:pPr>
              <w:pStyle w:val="15"/>
              <w:numPr>
                <w:ilvl w:val="1"/>
                <w:numId w:val="3"/>
              </w:numPr>
              <w:overflowPunct w:val="0"/>
              <w:spacing w:before="120" w:after="0" w:line="252" w:lineRule="auto"/>
              <w:rPr>
                <w:rFonts w:ascii="Times New Roman" w:hAnsi="Times New Roman" w:eastAsiaTheme="minorEastAsia"/>
                <w:strike/>
                <w:color w:val="C00000"/>
                <w:szCs w:val="20"/>
                <w:lang w:eastAsia="ko-KR"/>
              </w:rPr>
            </w:pPr>
            <w:r>
              <w:rPr>
                <w:strike/>
                <w:color w:val="C00000"/>
              </w:rPr>
              <w:t>AI-RNTI</w:t>
            </w:r>
          </w:p>
          <w:p>
            <w:pPr>
              <w:pStyle w:val="15"/>
              <w:numPr>
                <w:ilvl w:val="0"/>
                <w:numId w:val="3"/>
              </w:numPr>
              <w:overflowPunct w:val="0"/>
              <w:spacing w:before="120" w:after="0" w:line="252" w:lineRule="auto"/>
              <w:rPr>
                <w:rFonts w:ascii="Times New Roman" w:hAnsi="Times New Roman" w:eastAsiaTheme="minorEastAsia"/>
                <w:strike/>
                <w:color w:val="FF0000"/>
                <w:szCs w:val="20"/>
                <w:highlight w:val="yellow"/>
                <w:lang w:eastAsia="ko-KR"/>
              </w:rPr>
            </w:pPr>
            <w:r>
              <w:rPr>
                <w:rFonts w:ascii="Times New Roman" w:hAnsi="Times New Roman" w:eastAsiaTheme="minorEastAsia"/>
                <w:color w:val="FF0000"/>
                <w:szCs w:val="20"/>
                <w:highlight w:val="yellow"/>
                <w:lang w:eastAsia="ko-KR"/>
              </w:rPr>
              <w:t>Type 3-</w:t>
            </w:r>
            <w:r>
              <w:rPr>
                <w:rFonts w:ascii="Times New Roman" w:hAnsi="Times New Roman" w:eastAsiaTheme="minorEastAsia"/>
                <w:szCs w:val="20"/>
                <w:lang w:eastAsia="ko-KR"/>
              </w:rPr>
              <w:t xml:space="preserve">PDCCH in </w:t>
            </w:r>
            <w:r>
              <w:rPr>
                <w:rFonts w:ascii="Times New Roman" w:hAnsi="Times New Roman" w:eastAsiaTheme="minorEastAsia"/>
                <w:strike/>
                <w:color w:val="FF0000"/>
                <w:szCs w:val="20"/>
                <w:highlight w:val="yellow"/>
                <w:lang w:eastAsia="ko-KR"/>
              </w:rPr>
              <w:t>Type-3</w:t>
            </w:r>
            <w:r>
              <w:rPr>
                <w:rFonts w:ascii="Times New Roman" w:hAnsi="Times New Roman" w:eastAsiaTheme="minorEastAsia"/>
                <w:color w:val="FF0000"/>
                <w:szCs w:val="20"/>
                <w:lang w:eastAsia="ko-KR"/>
              </w:rPr>
              <w:t xml:space="preserve"> </w:t>
            </w:r>
            <w:r>
              <w:rPr>
                <w:rFonts w:ascii="Times New Roman" w:hAnsi="Times New Roman" w:eastAsiaTheme="minorEastAsia"/>
                <w:szCs w:val="20"/>
                <w:lang w:eastAsia="ko-KR"/>
              </w:rPr>
              <w:t>CSS</w:t>
            </w:r>
            <w:r>
              <w:rPr>
                <w:rFonts w:ascii="Times New Roman" w:hAnsi="Times New Roman" w:eastAsiaTheme="minorEastAsia"/>
                <w:strike/>
                <w:color w:val="FF0000"/>
                <w:szCs w:val="20"/>
                <w:highlight w:val="yellow"/>
                <w:u w:val="single"/>
                <w:lang w:eastAsia="ko-KR"/>
              </w:rPr>
              <w:t>, if retransmission timer is not running according to TS 38.321</w:t>
            </w:r>
          </w:p>
          <w:p>
            <w:pPr>
              <w:pStyle w:val="15"/>
              <w:numPr>
                <w:ilvl w:val="1"/>
                <w:numId w:val="3"/>
              </w:numPr>
              <w:overflowPunct w:val="0"/>
              <w:spacing w:before="120" w:after="0" w:line="252" w:lineRule="auto"/>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 xml:space="preserve">FFS: if some specific RNTI </w:t>
            </w:r>
            <w:r>
              <w:rPr>
                <w:rFonts w:ascii="Times New Roman" w:hAnsi="Times New Roman" w:eastAsiaTheme="minorEastAsia"/>
                <w:strike/>
                <w:color w:val="FF0000"/>
                <w:szCs w:val="20"/>
                <w:highlight w:val="yellow"/>
                <w:u w:val="single"/>
                <w:lang w:eastAsia="ko-KR"/>
              </w:rPr>
              <w:t>scrambled PDCCH in Type-3 CSS</w:t>
            </w:r>
            <w:r>
              <w:rPr>
                <w:rFonts w:ascii="Times New Roman" w:hAnsi="Times New Roman" w:eastAsiaTheme="minorEastAsia"/>
                <w:color w:val="FF0000"/>
                <w:szCs w:val="20"/>
                <w:u w:val="single"/>
                <w:lang w:eastAsia="ko-KR"/>
              </w:rPr>
              <w:t xml:space="preserve"> </w:t>
            </w:r>
            <w:r>
              <w:rPr>
                <w:rFonts w:ascii="Times New Roman" w:hAnsi="Times New Roman" w:eastAsiaTheme="minorEastAsia"/>
                <w:color w:val="C00000"/>
                <w:szCs w:val="20"/>
                <w:u w:val="single"/>
                <w:lang w:eastAsia="ko-KR"/>
              </w:rPr>
              <w:t>will be excluded from cell DTX operation</w:t>
            </w:r>
          </w:p>
          <w:p>
            <w:pPr>
              <w:pStyle w:val="15"/>
              <w:numPr>
                <w:ilvl w:val="1"/>
                <w:numId w:val="3"/>
              </w:numPr>
              <w:overflowPunct w:val="0"/>
              <w:spacing w:before="120" w:after="0" w:line="252" w:lineRule="auto"/>
              <w:rPr>
                <w:rFonts w:ascii="Times New Roman" w:hAnsi="Times New Roman" w:eastAsiaTheme="minorEastAsia"/>
                <w:strike/>
                <w:color w:val="C00000"/>
                <w:szCs w:val="20"/>
                <w:lang w:eastAsia="ko-KR"/>
              </w:rPr>
            </w:pPr>
            <w:r>
              <w:rPr>
                <w:strike/>
                <w:color w:val="C00000"/>
                <w:szCs w:val="20"/>
              </w:rPr>
              <w:t>INT-RNTI, SFI-RNTI, TPC-PUSCH-RNTI, TPC-PUCCH-RNTI, TPC-SRS-RNTI, CI-RNTI</w:t>
            </w:r>
          </w:p>
          <w:p>
            <w:pPr>
              <w:pStyle w:val="15"/>
              <w:numPr>
                <w:ilvl w:val="1"/>
                <w:numId w:val="3"/>
              </w:numPr>
              <w:overflowPunct w:val="0"/>
              <w:spacing w:before="120" w:after="0" w:line="252" w:lineRule="auto"/>
              <w:rPr>
                <w:rFonts w:ascii="Times New Roman" w:hAnsi="Times New Roman" w:eastAsiaTheme="minorEastAsia"/>
                <w:strike/>
                <w:color w:val="C00000"/>
                <w:szCs w:val="20"/>
                <w:lang w:eastAsia="ko-KR"/>
              </w:rPr>
            </w:pPr>
            <w:r>
              <w:rPr>
                <w:strike/>
                <w:color w:val="C00000"/>
                <w:szCs w:val="20"/>
              </w:rPr>
              <w:t>C-RNTI, MCS-C-RNTI, CS-RNTI(s), PS-RNTI</w:t>
            </w:r>
          </w:p>
          <w:p>
            <w:pPr>
              <w:pStyle w:val="15"/>
              <w:numPr>
                <w:ilvl w:val="1"/>
                <w:numId w:val="3"/>
              </w:numPr>
              <w:overflowPunct w:val="0"/>
              <w:spacing w:before="120" w:after="0" w:line="252" w:lineRule="auto"/>
              <w:rPr>
                <w:rFonts w:ascii="Times New Roman" w:hAnsi="Times New Roman" w:eastAsiaTheme="minorEastAsia"/>
                <w:strike/>
                <w:color w:val="C00000"/>
                <w:szCs w:val="20"/>
                <w:lang w:eastAsia="ko-KR"/>
              </w:rPr>
            </w:pPr>
            <w:r>
              <w:rPr>
                <w:strike/>
                <w:color w:val="C00000"/>
                <w:szCs w:val="20"/>
              </w:rPr>
              <w:t>G-RNTI, G-CS-RNTI</w:t>
            </w:r>
          </w:p>
          <w:p>
            <w:pPr>
              <w:pStyle w:val="15"/>
              <w:numPr>
                <w:ilvl w:val="1"/>
                <w:numId w:val="3"/>
              </w:numPr>
              <w:overflowPunct w:val="0"/>
              <w:spacing w:before="120" w:after="0" w:line="252" w:lineRule="auto"/>
              <w:rPr>
                <w:rFonts w:ascii="Times New Roman" w:hAnsi="Times New Roman" w:eastAsiaTheme="minorEastAsia"/>
                <w:strike/>
                <w:color w:val="C00000"/>
                <w:szCs w:val="20"/>
                <w:lang w:eastAsia="ko-KR"/>
              </w:rPr>
            </w:pPr>
            <w:r>
              <w:rPr>
                <w:strike/>
                <w:color w:val="C00000"/>
                <w:szCs w:val="20"/>
              </w:rPr>
              <w:t>MCCH-RNTI</w:t>
            </w:r>
          </w:p>
          <w:p>
            <w:pPr>
              <w:pStyle w:val="15"/>
              <w:numPr>
                <w:ilvl w:val="1"/>
                <w:numId w:val="3"/>
              </w:numPr>
              <w:overflowPunct w:val="0"/>
              <w:spacing w:before="120" w:after="0" w:line="252" w:lineRule="auto"/>
              <w:rPr>
                <w:rFonts w:ascii="Times New Roman" w:hAnsi="Times New Roman" w:eastAsiaTheme="minorEastAsia"/>
                <w:strike/>
                <w:color w:val="C00000"/>
                <w:szCs w:val="20"/>
                <w:lang w:eastAsia="ko-KR"/>
              </w:rPr>
            </w:pPr>
            <w:r>
              <w:rPr>
                <w:strike/>
                <w:color w:val="C00000"/>
                <w:szCs w:val="20"/>
              </w:rPr>
              <w:t>AI-RNTI</w:t>
            </w:r>
          </w:p>
          <w:p>
            <w:pPr>
              <w:pStyle w:val="15"/>
              <w:overflowPunct w:val="0"/>
              <w:spacing w:before="120" w:after="0" w:line="252" w:lineRule="auto"/>
              <w:rPr>
                <w:rFonts w:ascii="Times New Roman" w:hAnsi="Times New Roman" w:eastAsiaTheme="minorEastAsia"/>
                <w:szCs w:val="20"/>
                <w:lang w:eastAsia="ko-KR"/>
              </w:rPr>
            </w:pPr>
          </w:p>
          <w:p>
            <w:pPr>
              <w:pStyle w:val="6"/>
              <w:jc w:val="both"/>
              <w:outlineLvl w:val="4"/>
              <w:rPr>
                <w:rFonts w:eastAsiaTheme="minorEastAsia"/>
                <w:lang w:eastAsia="ko-KR"/>
              </w:rPr>
            </w:pPr>
            <w:r>
              <w:rPr>
                <w:rFonts w:eastAsiaTheme="minorEastAsia"/>
                <w:lang w:eastAsia="ko-KR"/>
              </w:rPr>
              <w:t>Updated Proposal #4-2A</w:t>
            </w:r>
          </w:p>
          <w:p>
            <w:pPr>
              <w:pStyle w:val="15"/>
              <w:spacing w:before="120"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15"/>
              <w:numPr>
                <w:ilvl w:val="0"/>
                <w:numId w:val="3"/>
              </w:numPr>
              <w:overflowPunct w:val="0"/>
              <w:spacing w:before="120" w:after="0" w:line="252" w:lineRule="auto"/>
              <w:rPr>
                <w:rFonts w:ascii="Times New Roman" w:hAnsi="Times New Roman" w:eastAsiaTheme="minorEastAsia"/>
                <w:strike/>
                <w:color w:val="FF0000"/>
                <w:szCs w:val="20"/>
                <w:highlight w:val="yellow"/>
                <w:lang w:eastAsia="ko-KR"/>
              </w:rPr>
            </w:pPr>
            <w:r>
              <w:rPr>
                <w:rFonts w:ascii="Times New Roman" w:hAnsi="Times New Roman" w:eastAsiaTheme="minorEastAsia"/>
                <w:strike/>
                <w:color w:val="FF0000"/>
                <w:szCs w:val="20"/>
                <w:highlight w:val="yellow"/>
                <w:lang w:eastAsia="ko-KR"/>
              </w:rPr>
              <w:t>HARQ feedback for SPS PDSCH</w:t>
            </w:r>
          </w:p>
          <w:p>
            <w:pPr>
              <w:pStyle w:val="15"/>
              <w:numPr>
                <w:ilvl w:val="0"/>
                <w:numId w:val="3"/>
              </w:numPr>
              <w:overflowPunct w:val="0"/>
              <w:spacing w:before="120" w:after="0" w:line="252" w:lineRule="auto"/>
              <w:rPr>
                <w:rFonts w:ascii="Times New Roman" w:hAnsi="Times New Roman" w:eastAsiaTheme="minorEastAsia"/>
                <w:strike/>
                <w:color w:val="FF0000"/>
                <w:szCs w:val="20"/>
                <w:highlight w:val="yellow"/>
                <w:lang w:eastAsia="ko-KR"/>
              </w:rPr>
            </w:pPr>
            <w:r>
              <w:rPr>
                <w:rFonts w:ascii="Times New Roman" w:hAnsi="Times New Roman" w:eastAsiaTheme="minorEastAsia"/>
                <w:strike/>
                <w:color w:val="FF0000"/>
                <w:szCs w:val="20"/>
                <w:highlight w:val="yellow"/>
                <w:u w:val="single"/>
                <w:lang w:eastAsia="ko-KR"/>
              </w:rPr>
              <w:t>FFS:</w:t>
            </w:r>
          </w:p>
          <w:p>
            <w:pPr>
              <w:pStyle w:val="15"/>
              <w:numPr>
                <w:ilvl w:val="1"/>
                <w:numId w:val="3"/>
              </w:numPr>
              <w:overflowPunct w:val="0"/>
              <w:spacing w:before="120" w:after="0" w:line="252" w:lineRule="auto"/>
              <w:rPr>
                <w:rFonts w:ascii="Times New Roman" w:hAnsi="Times New Roman" w:eastAsiaTheme="minorEastAsia"/>
                <w:strike/>
                <w:color w:val="FF0000"/>
                <w:szCs w:val="20"/>
                <w:highlight w:val="yellow"/>
                <w:lang w:eastAsia="ko-KR"/>
              </w:rPr>
            </w:pPr>
            <w:r>
              <w:rPr>
                <w:rFonts w:ascii="Times New Roman" w:hAnsi="Times New Roman" w:eastAsiaTheme="minorEastAsia"/>
                <w:strike/>
                <w:color w:val="FF0000"/>
                <w:szCs w:val="20"/>
                <w:highlight w:val="yellow"/>
                <w:lang w:eastAsia="ko-KR"/>
              </w:rPr>
              <w:t>HARQ feedback for DG PDSCH</w:t>
            </w:r>
          </w:p>
          <w:p>
            <w:pPr>
              <w:pStyle w:val="15"/>
              <w:tabs>
                <w:tab w:val="left" w:pos="0"/>
              </w:tabs>
              <w:overflowPunct w:val="0"/>
              <w:spacing w:before="120" w:after="0" w:line="252" w:lineRule="auto"/>
              <w:rPr>
                <w:rFonts w:ascii="Times New Roman" w:hAnsi="Times New Roman"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CATT</w:t>
            </w:r>
          </w:p>
        </w:tc>
        <w:tc>
          <w:tcPr>
            <w:tcW w:w="8095" w:type="dxa"/>
          </w:tcPr>
          <w:p>
            <w:pPr>
              <w:spacing w:before="120"/>
              <w:jc w:val="both"/>
              <w:rPr>
                <w:rFonts w:eastAsia="Yu Mincho"/>
                <w:lang w:eastAsia="ja-JP"/>
              </w:rPr>
            </w:pPr>
            <w:r>
              <w:rPr>
                <w:rFonts w:eastAsia="Yu Mincho"/>
                <w:lang w:eastAsia="ja-JP"/>
              </w:rPr>
              <w:t xml:space="preserve">We don’t agree with the formula in Proposal #4-1A since the spec does not mention that the configured CSI-RS is used for CSI, L3-RSRP for RRM, L1-RSRP for Beam management, and RLM.   </w:t>
            </w:r>
          </w:p>
          <w:p>
            <w:pPr>
              <w:pStyle w:val="15"/>
              <w:spacing w:before="120" w:after="0"/>
              <w:rPr>
                <w:rFonts w:ascii="Times New Roman" w:hAnsi="Times New Roman" w:eastAsia="Yu Mincho"/>
                <w:szCs w:val="20"/>
                <w:lang w:eastAsia="ja-JP"/>
              </w:rPr>
            </w:pPr>
          </w:p>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For proposal#4-2A, We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Our suggestion of modification is as follows,</w:t>
            </w:r>
          </w:p>
          <w:p>
            <w:pPr>
              <w:pStyle w:val="15"/>
              <w:spacing w:before="120" w:after="0"/>
              <w:rPr>
                <w:rFonts w:ascii="Times New Roman" w:hAnsi="Times New Roman" w:eastAsia="Yu Mincho"/>
                <w:szCs w:val="20"/>
                <w:lang w:eastAsia="ja-JP"/>
              </w:rPr>
            </w:pPr>
          </w:p>
          <w:p>
            <w:pPr>
              <w:pStyle w:val="15"/>
              <w:spacing w:before="120" w:after="0"/>
              <w:rPr>
                <w:rFonts w:ascii="Times New Roman" w:hAnsi="Times New Roman" w:eastAsia="Yu Mincho"/>
                <w:szCs w:val="20"/>
                <w:lang w:eastAsia="ja-JP"/>
              </w:rPr>
            </w:pPr>
            <w:r>
              <w:rPr>
                <w:rFonts w:ascii="Times New Roman" w:hAnsi="Times New Roman" w:eastAsia="Yu Mincho"/>
                <w:color w:val="FF0000"/>
                <w:szCs w:val="20"/>
                <w:lang w:eastAsia="ja-JP"/>
              </w:rPr>
              <w:t>Rel-18 UEs are configured with the physical channels/signals to be transmitted during the inactive time of cell DTX/DRX.    Rel-18 UEs are not expected the following configured physical channels/signals to be transmitted during the inactive time of the cell DTX/DRX</w:t>
            </w:r>
            <w:r>
              <w:rPr>
                <w:rFonts w:ascii="Times New Roman" w:hAnsi="Times New Roman" w:eastAsia="Yu Mincho"/>
                <w:strike/>
                <w:color w:val="FF0000"/>
                <w:szCs w:val="20"/>
                <w:lang w:eastAsia="ja-JP"/>
              </w:rPr>
              <w:t>.   The following signals/channels are assumed by RAN1 to be not transmitted by the gNB during cell DTX (if cell DTX information is provided to the UEs).</w:t>
            </w:r>
            <w:r>
              <w:rPr>
                <w:rFonts w:ascii="Times New Roman" w:hAnsi="Times New Roman" w:eastAsia="Yu Mincho"/>
                <w:color w:val="FF0000"/>
                <w:szCs w:val="20"/>
                <w:lang w:eastAsia="ja-JP"/>
              </w:rPr>
              <w:t xml:space="preserve"> </w:t>
            </w:r>
            <w:r>
              <w:rPr>
                <w:rFonts w:ascii="Times New Roman" w:hAnsi="Times New Roman" w:eastAsia="Yu Mincho"/>
                <w:szCs w:val="20"/>
                <w:lang w:eastAsia="ja-JP"/>
              </w:rPr>
              <w:t>Other signals/channels may be added based on RAN2 input and are not precluded from further discussions.</w:t>
            </w:r>
          </w:p>
          <w:p>
            <w:pPr>
              <w:numPr>
                <w:ilvl w:val="0"/>
                <w:numId w:val="3"/>
              </w:numPr>
              <w:overflowPunct w:val="0"/>
              <w:spacing w:before="120" w:after="0" w:line="252" w:lineRule="auto"/>
              <w:jc w:val="both"/>
              <w:rPr>
                <w:rFonts w:eastAsiaTheme="minorEastAsia"/>
                <w:lang w:eastAsia="ko-KR"/>
              </w:rPr>
            </w:pPr>
            <w:r>
              <w:rPr>
                <w:rFonts w:eastAsiaTheme="minorEastAsia"/>
                <w:color w:val="C00000"/>
                <w:u w:val="single"/>
                <w:lang w:eastAsia="ko-KR"/>
              </w:rPr>
              <w:t>[</w:t>
            </w:r>
            <w:r>
              <w:rPr>
                <w:rFonts w:eastAsiaTheme="minorEastAsia"/>
                <w:lang w:eastAsia="ko-KR"/>
              </w:rPr>
              <w:t xml:space="preserve">Periodic/Semi-persistent CSI-RS </w:t>
            </w:r>
            <w:r>
              <w:rPr>
                <w:rFonts w:eastAsiaTheme="minorEastAsia"/>
                <w:strike/>
                <w:color w:val="00B050"/>
                <w:lang w:eastAsia="ko-KR"/>
              </w:rPr>
              <w:t>(for RRM)</w:t>
            </w:r>
            <w:r>
              <w:rPr>
                <w:rFonts w:eastAsiaTheme="minorEastAsia"/>
                <w:strike/>
                <w:color w:val="00B050"/>
                <w:u w:val="single"/>
                <w:lang w:eastAsia="ko-KR"/>
              </w:rPr>
              <w:t>]</w:t>
            </w:r>
          </w:p>
          <w:p>
            <w:pPr>
              <w:numPr>
                <w:ilvl w:val="1"/>
                <w:numId w:val="3"/>
              </w:numPr>
              <w:overflowPunct w:val="0"/>
              <w:spacing w:before="120" w:after="0" w:line="252" w:lineRule="auto"/>
              <w:jc w:val="both"/>
              <w:rPr>
                <w:rFonts w:eastAsiaTheme="minorEastAsia"/>
                <w:color w:val="C00000"/>
                <w:u w:val="single"/>
                <w:lang w:eastAsia="ko-KR"/>
              </w:rPr>
            </w:pPr>
            <w:r>
              <w:rPr>
                <w:rFonts w:eastAsiaTheme="minorEastAsia"/>
                <w:color w:val="C00000"/>
                <w:u w:val="single"/>
                <w:lang w:eastAsia="ko-KR"/>
              </w:rPr>
              <w:t>Note: may be revisited depending on impact on measurement requirements</w:t>
            </w:r>
          </w:p>
          <w:p>
            <w:pPr>
              <w:numPr>
                <w:ilvl w:val="0"/>
                <w:numId w:val="3"/>
              </w:numPr>
              <w:overflowPunct w:val="0"/>
              <w:spacing w:before="120" w:after="0" w:line="252" w:lineRule="auto"/>
              <w:jc w:val="both"/>
              <w:rPr>
                <w:rFonts w:eastAsiaTheme="minorEastAsia"/>
                <w:strike/>
                <w:color w:val="00B050"/>
                <w:lang w:eastAsia="ko-KR"/>
              </w:rPr>
            </w:pPr>
            <w:r>
              <w:rPr>
                <w:rFonts w:eastAsiaTheme="minorEastAsia"/>
                <w:strike/>
                <w:color w:val="00B050"/>
                <w:lang w:eastAsia="ko-KR"/>
              </w:rPr>
              <w:t>Periodic/Semi-persistent CSI-RS (for L1-RSRP)</w:t>
            </w:r>
          </w:p>
          <w:p>
            <w:pPr>
              <w:numPr>
                <w:ilvl w:val="0"/>
                <w:numId w:val="3"/>
              </w:numPr>
              <w:overflowPunct w:val="0"/>
              <w:spacing w:before="120" w:after="0" w:line="252" w:lineRule="auto"/>
              <w:jc w:val="both"/>
              <w:rPr>
                <w:rFonts w:eastAsiaTheme="minorEastAsia"/>
                <w:strike/>
                <w:color w:val="00B050"/>
                <w:lang w:eastAsia="ko-KR"/>
              </w:rPr>
            </w:pPr>
            <w:r>
              <w:rPr>
                <w:rFonts w:eastAsiaTheme="minorEastAsia"/>
                <w:strike/>
                <w:color w:val="00B050"/>
                <w:u w:val="single"/>
                <w:lang w:eastAsia="ko-KR"/>
              </w:rPr>
              <w:t xml:space="preserve">FFS: </w:t>
            </w:r>
          </w:p>
          <w:p>
            <w:pPr>
              <w:numPr>
                <w:ilvl w:val="1"/>
                <w:numId w:val="3"/>
              </w:numPr>
              <w:overflowPunct w:val="0"/>
              <w:spacing w:before="120" w:after="0" w:line="252" w:lineRule="auto"/>
              <w:jc w:val="both"/>
              <w:rPr>
                <w:rFonts w:eastAsiaTheme="minorEastAsia"/>
                <w:strike/>
                <w:color w:val="00B050"/>
                <w:lang w:eastAsia="ko-KR"/>
              </w:rPr>
            </w:pPr>
            <w:r>
              <w:rPr>
                <w:rFonts w:eastAsiaTheme="minorEastAsia"/>
                <w:strike/>
                <w:color w:val="00B050"/>
                <w:lang w:eastAsia="ko-KR"/>
              </w:rPr>
              <w:t>Periodic/Semi-persistent CSI-RS (for RLM)</w:t>
            </w:r>
          </w:p>
          <w:p>
            <w:pPr>
              <w:numPr>
                <w:ilvl w:val="1"/>
                <w:numId w:val="3"/>
              </w:numPr>
              <w:overflowPunct w:val="0"/>
              <w:spacing w:before="120" w:after="0" w:line="252" w:lineRule="auto"/>
              <w:jc w:val="both"/>
              <w:rPr>
                <w:rFonts w:eastAsiaTheme="minorEastAsia"/>
                <w:strike/>
                <w:color w:val="00B050"/>
                <w:lang w:eastAsia="ko-KR"/>
              </w:rPr>
            </w:pPr>
            <w:r>
              <w:rPr>
                <w:rFonts w:eastAsiaTheme="minorEastAsia"/>
                <w:strike/>
                <w:color w:val="00B050"/>
                <w:lang w:eastAsia="ko-KR"/>
              </w:rPr>
              <w:t>Periodic/Semi-persistent CSI-RS (for BM, RFD)</w:t>
            </w:r>
          </w:p>
          <w:p>
            <w:pPr>
              <w:numPr>
                <w:ilvl w:val="1"/>
                <w:numId w:val="3"/>
              </w:numPr>
              <w:overflowPunct w:val="0"/>
              <w:spacing w:before="120" w:after="0" w:line="252" w:lineRule="auto"/>
              <w:jc w:val="both"/>
              <w:rPr>
                <w:rFonts w:eastAsiaTheme="minorEastAsia"/>
                <w:strike/>
                <w:color w:val="00B050"/>
                <w:lang w:eastAsia="ko-KR"/>
              </w:rPr>
            </w:pPr>
            <w:r>
              <w:rPr>
                <w:rFonts w:eastAsiaTheme="minorEastAsia"/>
                <w:strike/>
                <w:color w:val="00B050"/>
                <w:lang w:eastAsia="ko-KR"/>
              </w:rPr>
              <w:t>Periodic/Semi-persistent CSI-RS (for tracking)</w:t>
            </w:r>
          </w:p>
          <w:p>
            <w:pPr>
              <w:numPr>
                <w:ilvl w:val="0"/>
                <w:numId w:val="3"/>
              </w:numPr>
              <w:overflowPunct w:val="0"/>
              <w:spacing w:before="120" w:after="0" w:line="252" w:lineRule="auto"/>
              <w:jc w:val="both"/>
              <w:rPr>
                <w:rFonts w:eastAsiaTheme="minorEastAsia"/>
                <w:lang w:eastAsia="ko-KR"/>
              </w:rPr>
            </w:pPr>
            <w:r>
              <w:rPr>
                <w:rFonts w:eastAsiaTheme="minorEastAsia"/>
                <w:lang w:eastAsia="ko-KR"/>
              </w:rPr>
              <w:t>PRS</w:t>
            </w:r>
          </w:p>
          <w:p>
            <w:pPr>
              <w:numPr>
                <w:ilvl w:val="0"/>
                <w:numId w:val="3"/>
              </w:numPr>
              <w:overflowPunct w:val="0"/>
              <w:spacing w:before="120" w:after="0" w:line="252" w:lineRule="auto"/>
              <w:jc w:val="both"/>
              <w:rPr>
                <w:rFonts w:eastAsiaTheme="minorEastAsia"/>
                <w:strike/>
                <w:color w:val="00B050"/>
                <w:u w:val="single"/>
                <w:lang w:eastAsia="ko-KR"/>
              </w:rPr>
            </w:pPr>
            <w:r>
              <w:rPr>
                <w:rFonts w:eastAsiaTheme="minorEastAsia"/>
                <w:lang w:eastAsia="ko-KR"/>
              </w:rPr>
              <w:t>PDCCH in USS</w:t>
            </w:r>
            <w:r>
              <w:rPr>
                <w:rFonts w:eastAsiaTheme="minorEastAsia"/>
                <w:color w:val="0070C0"/>
                <w:u w:val="single"/>
                <w:lang w:eastAsia="ko-KR"/>
              </w:rPr>
              <w:t xml:space="preserve">, </w:t>
            </w:r>
            <w:r>
              <w:rPr>
                <w:rFonts w:eastAsiaTheme="minorEastAsia"/>
                <w:strike/>
                <w:color w:val="00B050"/>
                <w:u w:val="single"/>
                <w:lang w:eastAsia="ko-KR"/>
              </w:rPr>
              <w:t>if retransmission timer is not running according to TS 38.321</w:t>
            </w:r>
          </w:p>
          <w:p>
            <w:pPr>
              <w:numPr>
                <w:ilvl w:val="1"/>
                <w:numId w:val="3"/>
              </w:numPr>
              <w:overflowPunct w:val="0"/>
              <w:spacing w:before="120" w:after="0" w:line="252" w:lineRule="auto"/>
              <w:jc w:val="both"/>
              <w:rPr>
                <w:rFonts w:eastAsiaTheme="minorEastAsia"/>
                <w:color w:val="C00000"/>
                <w:u w:val="single"/>
                <w:lang w:eastAsia="ko-KR"/>
              </w:rPr>
            </w:pPr>
            <w:r>
              <w:rPr>
                <w:rFonts w:eastAsiaTheme="minorEastAsia"/>
                <w:color w:val="C00000"/>
                <w:u w:val="single"/>
                <w:lang w:eastAsia="ko-KR"/>
              </w:rPr>
              <w:t>FFS: if some specific RNTI scrambled PDCCH in USS will be excluded from cell DTX operation</w:t>
            </w:r>
          </w:p>
          <w:p>
            <w:pPr>
              <w:numPr>
                <w:ilvl w:val="1"/>
                <w:numId w:val="3"/>
              </w:numPr>
              <w:overflowPunct w:val="0"/>
              <w:spacing w:before="120" w:after="0" w:line="252" w:lineRule="auto"/>
              <w:jc w:val="both"/>
              <w:rPr>
                <w:rFonts w:eastAsiaTheme="minorEastAsia"/>
                <w:strike/>
                <w:color w:val="C00000"/>
                <w:lang w:eastAsia="ko-KR"/>
              </w:rPr>
            </w:pPr>
            <w:r>
              <w:rPr>
                <w:rFonts w:ascii="Times" w:hAnsi="Times"/>
                <w:strike/>
                <w:color w:val="C00000"/>
              </w:rPr>
              <w:t>C-RNTI, CS-RNTI(s), MCS-C-RNTI</w:t>
            </w:r>
          </w:p>
          <w:p>
            <w:pPr>
              <w:numPr>
                <w:ilvl w:val="1"/>
                <w:numId w:val="3"/>
              </w:numPr>
              <w:overflowPunct w:val="0"/>
              <w:spacing w:before="120" w:after="0" w:line="252" w:lineRule="auto"/>
              <w:jc w:val="both"/>
              <w:rPr>
                <w:rFonts w:eastAsiaTheme="minorEastAsia"/>
                <w:strike/>
                <w:color w:val="C00000"/>
                <w:lang w:eastAsia="ko-KR"/>
              </w:rPr>
            </w:pPr>
            <w:r>
              <w:rPr>
                <w:rFonts w:ascii="Times" w:hAnsi="Times"/>
                <w:strike/>
                <w:color w:val="C00000"/>
              </w:rPr>
              <w:t>SP-CSI-RNTI</w:t>
            </w:r>
          </w:p>
          <w:p>
            <w:pPr>
              <w:numPr>
                <w:ilvl w:val="1"/>
                <w:numId w:val="3"/>
              </w:numPr>
              <w:overflowPunct w:val="0"/>
              <w:spacing w:before="120" w:after="0" w:line="252" w:lineRule="auto"/>
              <w:jc w:val="both"/>
              <w:rPr>
                <w:rFonts w:eastAsiaTheme="minorEastAsia"/>
                <w:strike/>
                <w:color w:val="C00000"/>
                <w:lang w:val="fr-FR" w:eastAsia="ko-KR"/>
              </w:rPr>
            </w:pPr>
            <w:r>
              <w:rPr>
                <w:rFonts w:ascii="Times" w:hAnsi="Times"/>
                <w:strike/>
                <w:color w:val="C00000"/>
                <w:lang w:val="fr-FR"/>
              </w:rPr>
              <w:t xml:space="preserve">SL-RNTI, SL-CS-RNTI, </w:t>
            </w:r>
            <w:r>
              <w:rPr>
                <w:rFonts w:ascii="Times" w:hAnsi="Times"/>
                <w:strike/>
                <w:color w:val="C00000"/>
                <w:szCs w:val="24"/>
                <w:lang w:val="fr-FR"/>
              </w:rPr>
              <w:t>V-RNTI</w:t>
            </w:r>
          </w:p>
          <w:p>
            <w:pPr>
              <w:numPr>
                <w:ilvl w:val="1"/>
                <w:numId w:val="3"/>
              </w:numPr>
              <w:overflowPunct w:val="0"/>
              <w:spacing w:before="120" w:after="0" w:line="252" w:lineRule="auto"/>
              <w:jc w:val="both"/>
              <w:rPr>
                <w:rFonts w:eastAsiaTheme="minorEastAsia"/>
                <w:strike/>
                <w:color w:val="C00000"/>
                <w:lang w:eastAsia="ko-KR"/>
              </w:rPr>
            </w:pPr>
            <w:r>
              <w:rPr>
                <w:rFonts w:ascii="Times" w:hAnsi="Times"/>
                <w:strike/>
                <w:color w:val="C00000"/>
                <w:szCs w:val="24"/>
              </w:rPr>
              <w:t>AI-RNTI</w:t>
            </w:r>
          </w:p>
          <w:p>
            <w:pPr>
              <w:numPr>
                <w:ilvl w:val="0"/>
                <w:numId w:val="3"/>
              </w:numPr>
              <w:overflowPunct w:val="0"/>
              <w:spacing w:before="120" w:after="0" w:line="252" w:lineRule="auto"/>
              <w:jc w:val="both"/>
              <w:rPr>
                <w:rFonts w:eastAsiaTheme="minorEastAsia"/>
                <w:lang w:eastAsia="ko-KR"/>
              </w:rPr>
            </w:pPr>
            <w:r>
              <w:rPr>
                <w:rFonts w:eastAsiaTheme="minorEastAsia"/>
                <w:lang w:eastAsia="ko-KR"/>
              </w:rPr>
              <w:t>PDCCH in Type-3 CSS</w:t>
            </w:r>
            <w:r>
              <w:rPr>
                <w:rFonts w:eastAsiaTheme="minorEastAsia"/>
                <w:strike/>
                <w:color w:val="00B050"/>
                <w:u w:val="single"/>
                <w:lang w:eastAsia="ko-KR"/>
              </w:rPr>
              <w:t>, if retransmission timer is not running according to TS 38.321</w:t>
            </w:r>
          </w:p>
          <w:p>
            <w:pPr>
              <w:numPr>
                <w:ilvl w:val="1"/>
                <w:numId w:val="3"/>
              </w:numPr>
              <w:overflowPunct w:val="0"/>
              <w:spacing w:before="120" w:after="0" w:line="252" w:lineRule="auto"/>
              <w:jc w:val="both"/>
              <w:rPr>
                <w:rFonts w:eastAsiaTheme="minorEastAsia"/>
                <w:color w:val="C00000"/>
                <w:u w:val="single"/>
                <w:lang w:eastAsia="ko-KR"/>
              </w:rPr>
            </w:pPr>
            <w:r>
              <w:rPr>
                <w:rFonts w:eastAsiaTheme="minorEastAsia"/>
                <w:color w:val="C00000"/>
                <w:u w:val="single"/>
                <w:lang w:eastAsia="ko-KR"/>
              </w:rPr>
              <w:t>FFS: if some specific RNTI scrambled PDCCH in Type-3 CSS will be excluded from cell DTX operation</w:t>
            </w:r>
          </w:p>
          <w:p>
            <w:pPr>
              <w:numPr>
                <w:ilvl w:val="1"/>
                <w:numId w:val="3"/>
              </w:numPr>
              <w:overflowPunct w:val="0"/>
              <w:spacing w:before="120" w:after="0" w:line="252" w:lineRule="auto"/>
              <w:jc w:val="both"/>
              <w:rPr>
                <w:rFonts w:eastAsiaTheme="minorEastAsia"/>
                <w:strike/>
                <w:color w:val="C00000"/>
                <w:lang w:eastAsia="ko-KR"/>
              </w:rPr>
            </w:pPr>
            <w:r>
              <w:rPr>
                <w:rFonts w:ascii="Times" w:hAnsi="Times"/>
                <w:strike/>
                <w:color w:val="C00000"/>
              </w:rPr>
              <w:t>INT-RNTI, SFI-RNTI, TPC-PUSCH-RNTI, TPC-PUCCH-RNTI, TPC-SRS-RNTI, CI-RNTI</w:t>
            </w:r>
          </w:p>
          <w:p>
            <w:pPr>
              <w:numPr>
                <w:ilvl w:val="1"/>
                <w:numId w:val="3"/>
              </w:numPr>
              <w:overflowPunct w:val="0"/>
              <w:spacing w:before="120" w:after="0" w:line="252" w:lineRule="auto"/>
              <w:jc w:val="both"/>
              <w:rPr>
                <w:rFonts w:eastAsiaTheme="minorEastAsia"/>
                <w:strike/>
                <w:color w:val="C00000"/>
                <w:lang w:eastAsia="ko-KR"/>
              </w:rPr>
            </w:pPr>
            <w:r>
              <w:rPr>
                <w:rFonts w:ascii="Times" w:hAnsi="Times"/>
                <w:strike/>
                <w:color w:val="C00000"/>
              </w:rPr>
              <w:t>C-RNTI, MCS-C-RNTI, CS-RNTI(s), PS-RNTI</w:t>
            </w:r>
          </w:p>
          <w:p>
            <w:pPr>
              <w:numPr>
                <w:ilvl w:val="1"/>
                <w:numId w:val="3"/>
              </w:numPr>
              <w:overflowPunct w:val="0"/>
              <w:spacing w:before="120" w:after="0" w:line="252" w:lineRule="auto"/>
              <w:jc w:val="both"/>
              <w:rPr>
                <w:rFonts w:eastAsiaTheme="minorEastAsia"/>
                <w:strike/>
                <w:color w:val="C00000"/>
                <w:lang w:eastAsia="ko-KR"/>
              </w:rPr>
            </w:pPr>
            <w:r>
              <w:rPr>
                <w:rFonts w:ascii="Times" w:hAnsi="Times"/>
                <w:strike/>
                <w:color w:val="C00000"/>
              </w:rPr>
              <w:t>G-RNTI, G-CS-RNTI</w:t>
            </w:r>
          </w:p>
          <w:p>
            <w:pPr>
              <w:numPr>
                <w:ilvl w:val="1"/>
                <w:numId w:val="3"/>
              </w:numPr>
              <w:overflowPunct w:val="0"/>
              <w:spacing w:before="120" w:after="0" w:line="252" w:lineRule="auto"/>
              <w:jc w:val="both"/>
              <w:rPr>
                <w:rFonts w:eastAsiaTheme="minorEastAsia"/>
                <w:strike/>
                <w:color w:val="C00000"/>
                <w:lang w:eastAsia="ko-KR"/>
              </w:rPr>
            </w:pPr>
            <w:r>
              <w:rPr>
                <w:rFonts w:ascii="Times" w:hAnsi="Times"/>
                <w:strike/>
                <w:color w:val="C00000"/>
              </w:rPr>
              <w:t>MCCH-RNTI</w:t>
            </w:r>
          </w:p>
          <w:p>
            <w:pPr>
              <w:numPr>
                <w:ilvl w:val="1"/>
                <w:numId w:val="3"/>
              </w:numPr>
              <w:overflowPunct w:val="0"/>
              <w:spacing w:before="120" w:after="0" w:line="252" w:lineRule="auto"/>
              <w:jc w:val="both"/>
              <w:rPr>
                <w:rFonts w:eastAsiaTheme="minorEastAsia"/>
                <w:strike/>
                <w:color w:val="C00000"/>
                <w:lang w:eastAsia="ko-KR"/>
              </w:rPr>
            </w:pPr>
            <w:r>
              <w:rPr>
                <w:rFonts w:ascii="Times" w:hAnsi="Times"/>
                <w:strike/>
                <w:color w:val="C00000"/>
              </w:rPr>
              <w:t>AI-RNTI</w:t>
            </w:r>
          </w:p>
          <w:p>
            <w:pPr>
              <w:overflowPunct w:val="0"/>
              <w:spacing w:before="120" w:after="0" w:line="252" w:lineRule="auto"/>
              <w:jc w:val="both"/>
              <w:rPr>
                <w:rFonts w:eastAsiaTheme="minorEastAsia"/>
                <w:lang w:eastAsia="ko-KR"/>
              </w:rPr>
            </w:pPr>
          </w:p>
          <w:p>
            <w:pPr>
              <w:pStyle w:val="15"/>
              <w:spacing w:before="120" w:after="0"/>
              <w:rPr>
                <w:rFonts w:ascii="Times New Roman" w:hAnsi="Times New Roman" w:eastAsia="Yu Mincho"/>
                <w:szCs w:val="20"/>
                <w:lang w:eastAsia="ja-JP"/>
              </w:rPr>
            </w:pPr>
          </w:p>
          <w:p>
            <w:pPr>
              <w:pStyle w:val="15"/>
              <w:spacing w:before="120" w:after="0"/>
              <w:rPr>
                <w:rFonts w:ascii="Times New Roman" w:hAnsi="Times New Roman" w:eastAsia="Yu Mincho"/>
                <w:szCs w:val="20"/>
                <w:lang w:eastAsia="ja-JP"/>
              </w:rPr>
            </w:pPr>
          </w:p>
          <w:p>
            <w:pPr>
              <w:pStyle w:val="15"/>
              <w:spacing w:before="120" w:after="0"/>
              <w:rPr>
                <w:rFonts w:ascii="Times New Roman" w:hAnsi="Times New Roman" w:eastAsia="Yu Mincho"/>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Spreadtrum2</w:t>
            </w:r>
          </w:p>
        </w:tc>
        <w:tc>
          <w:tcPr>
            <w:tcW w:w="8095" w:type="dxa"/>
          </w:tcPr>
          <w:p>
            <w:pPr>
              <w:spacing w:before="120"/>
              <w:jc w:val="both"/>
              <w:rPr>
                <w:rFonts w:eastAsia="DengXian"/>
                <w:lang w:eastAsia="zh-CN"/>
              </w:rPr>
            </w:pPr>
            <w:r>
              <w:rPr>
                <w:rFonts w:hint="eastAsia" w:eastAsia="DengXian"/>
                <w:lang w:eastAsia="zh-CN"/>
              </w:rPr>
              <w:t>S</w:t>
            </w:r>
            <w:r>
              <w:rPr>
                <w:rFonts w:eastAsia="DengXian"/>
                <w:lang w:eastAsia="zh-CN"/>
              </w:rPr>
              <w:t>upport current FL’s version. The signals/channels not transmitted by gNB can be added into the list step by step.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Futurewei</w:t>
            </w:r>
          </w:p>
        </w:tc>
        <w:tc>
          <w:tcPr>
            <w:tcW w:w="8095" w:type="dxa"/>
          </w:tcPr>
          <w:p>
            <w:pPr>
              <w:spacing w:before="120"/>
              <w:jc w:val="both"/>
              <w:rPr>
                <w:rFonts w:eastAsia="DengXian"/>
                <w:lang w:eastAsia="zh-CN"/>
              </w:rPr>
            </w:pPr>
            <w:r>
              <w:rPr>
                <w:rFonts w:eastAsia="DengXian"/>
                <w:lang w:eastAsia="zh-CN"/>
              </w:rPr>
              <w:t>As per our comments previously, RAN1 should focus at this only on the first two bullets.</w:t>
            </w:r>
          </w:p>
        </w:tc>
      </w:tr>
    </w:tbl>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6"/>
        <w:rPr>
          <w:rFonts w:ascii="Times New Roman" w:hAnsi="Times New Roman" w:eastAsiaTheme="minorEastAsia"/>
          <w:lang w:eastAsia="ko-KR"/>
        </w:rPr>
      </w:pPr>
      <w:r>
        <w:rPr>
          <w:rFonts w:eastAsiaTheme="minorEastAsia"/>
          <w:lang w:eastAsia="ko-KR"/>
        </w:rPr>
        <w:t>Issue #2</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are also asked to provide comments on handling of</w:t>
      </w:r>
    </w:p>
    <w:p>
      <w:pPr>
        <w:pStyle w:val="15"/>
        <w:numPr>
          <w:ilvl w:val="0"/>
          <w:numId w:val="2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HARQ-ACK codebook generation, </w:t>
      </w:r>
    </w:p>
    <w:p>
      <w:pPr>
        <w:pStyle w:val="15"/>
        <w:numPr>
          <w:ilvl w:val="0"/>
          <w:numId w:val="2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PUCCH deferral operation during cell DRX</w:t>
      </w:r>
    </w:p>
    <w:p>
      <w:pPr>
        <w:pStyle w:val="15"/>
        <w:spacing w:after="0"/>
        <w:rPr>
          <w:rFonts w:ascii="Times New Roman" w:hAnsi="Times New Roman" w:eastAsiaTheme="minorEastAsia"/>
          <w:szCs w:val="20"/>
          <w:lang w:eastAsia="ko-KR"/>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8D8D8" w:themeFill="background1" w:themeFillShade="D9"/>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D8D8D8" w:themeFill="background1" w:themeFillShade="D9"/>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Theme="minorEastAsia"/>
                <w:szCs w:val="20"/>
                <w:lang w:eastAsia="ko-KR"/>
              </w:rPr>
            </w:pPr>
            <w:r>
              <w:rPr>
                <w:rFonts w:hint="eastAsia" w:ascii="Times New Roman" w:hAnsi="Times New Roman" w:eastAsia="DengXian"/>
                <w:szCs w:val="20"/>
                <w:lang w:eastAsia="zh-CN"/>
              </w:rPr>
              <w:t>X</w:t>
            </w:r>
            <w:r>
              <w:rPr>
                <w:rFonts w:ascii="Times New Roman" w:hAnsi="Times New Roman" w:eastAsia="DengXian"/>
                <w:szCs w:val="20"/>
                <w:lang w:eastAsia="zh-CN"/>
              </w:rPr>
              <w:t>iaomi</w:t>
            </w:r>
          </w:p>
        </w:tc>
        <w:tc>
          <w:tcPr>
            <w:tcW w:w="8095" w:type="dxa"/>
          </w:tcPr>
          <w:p>
            <w:pPr>
              <w:pStyle w:val="15"/>
              <w:spacing w:before="120" w:after="0"/>
              <w:rPr>
                <w:rFonts w:ascii="Times New Roman" w:hAnsi="Times New Roman" w:eastAsiaTheme="minorEastAsia"/>
                <w:szCs w:val="20"/>
                <w:lang w:eastAsia="ko-KR"/>
              </w:rPr>
            </w:pPr>
            <w:r>
              <w:rPr>
                <w:rFonts w:ascii="Times New Roman" w:hAnsi="Times New Roman" w:eastAsia="DengXian"/>
                <w:szCs w:val="20"/>
                <w:lang w:eastAsia="zh-CN"/>
              </w:rPr>
              <w:t>Can be discussed if time budget allows.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DengXian"/>
                <w:szCs w:val="20"/>
                <w:lang w:eastAsia="zh-CN"/>
              </w:rPr>
            </w:pPr>
            <w:r>
              <w:rPr>
                <w:rFonts w:ascii="Times New Roman" w:hAnsi="Times New Roman" w:eastAsiaTheme="minorEastAsia"/>
                <w:szCs w:val="20"/>
                <w:lang w:eastAsia="ko-KR"/>
              </w:rPr>
              <w:t>Nokia/NSB</w:t>
            </w:r>
          </w:p>
        </w:tc>
        <w:tc>
          <w:tcPr>
            <w:tcW w:w="8095" w:type="dxa"/>
          </w:tcPr>
          <w:p>
            <w:pPr>
              <w:pStyle w:val="15"/>
              <w:spacing w:before="120" w:after="0"/>
              <w:rPr>
                <w:rFonts w:ascii="Times New Roman" w:hAnsi="Times New Roman" w:eastAsia="DengXian"/>
                <w:szCs w:val="20"/>
                <w:lang w:eastAsia="zh-CN"/>
              </w:rPr>
            </w:pPr>
            <w:r>
              <w:rPr>
                <w:rFonts w:ascii="Times New Roman" w:hAnsi="Times New Roman" w:eastAsiaTheme="minorEastAsia"/>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5" w:type="dxa"/>
          </w:tcPr>
          <w:p>
            <w:pPr>
              <w:pStyle w:val="15"/>
              <w:spacing w:before="120" w:after="0"/>
              <w:rPr>
                <w:rFonts w:ascii="Times New Roman" w:hAnsi="Times New Roman" w:eastAsia="DengXian"/>
                <w:szCs w:val="20"/>
                <w:lang w:eastAsia="ko-KR"/>
              </w:rPr>
            </w:pPr>
            <w:r>
              <w:rPr>
                <w:rFonts w:hint="eastAsia" w:ascii="Times New Roman" w:hAnsi="Times New Roman" w:eastAsia="DengXian"/>
                <w:szCs w:val="20"/>
                <w:lang w:eastAsia="zh-CN"/>
              </w:rPr>
              <w:t>Z</w:t>
            </w:r>
            <w:r>
              <w:rPr>
                <w:rFonts w:ascii="Times New Roman" w:hAnsi="Times New Roman" w:eastAsia="DengXian"/>
                <w:szCs w:val="20"/>
                <w:lang w:eastAsia="zh-CN"/>
              </w:rPr>
              <w:t>TE, Sanechips</w:t>
            </w:r>
          </w:p>
        </w:tc>
        <w:tc>
          <w:tcPr>
            <w:tcW w:w="8095" w:type="dxa"/>
          </w:tcPr>
          <w:p>
            <w:pPr>
              <w:pStyle w:val="15"/>
              <w:spacing w:before="120" w:after="0"/>
              <w:rPr>
                <w:rFonts w:ascii="Times New Roman" w:hAnsi="Times New Roman" w:eastAsia="DengXian"/>
                <w:szCs w:val="20"/>
                <w:lang w:eastAsia="ko-KR"/>
              </w:rPr>
            </w:pPr>
            <w:r>
              <w:rPr>
                <w:rFonts w:hint="eastAsia" w:ascii="Times New Roman" w:hAnsi="Times New Roman" w:eastAsia="DengXian"/>
                <w:szCs w:val="20"/>
                <w:lang w:eastAsia="zh-CN"/>
              </w:rPr>
              <w:t>I</w:t>
            </w:r>
            <w:r>
              <w:rPr>
                <w:rFonts w:ascii="Times New Roman" w:hAnsi="Times New Roman" w:eastAsia="DengXian"/>
                <w:szCs w:val="20"/>
                <w:lang w:eastAsia="zh-CN"/>
              </w:rPr>
              <w:t>t depends on the out come of proposal #4-1, 4-2, RAN2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Fraunhofer</w:t>
            </w:r>
          </w:p>
        </w:tc>
        <w:tc>
          <w:tcPr>
            <w:tcW w:w="809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 xml:space="preserve">It is better to postpone this discussion until other aspects are more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E2EFD9" w:themeFill="accent6" w:themeFillTint="33"/>
          </w:tcPr>
          <w:p>
            <w:pPr>
              <w:pStyle w:val="15"/>
              <w:spacing w:before="120" w:after="0"/>
              <w:rPr>
                <w:rFonts w:ascii="Times New Roman" w:hAnsi="Times New Roman" w:eastAsia="DengXi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pPr>
              <w:pStyle w:val="15"/>
              <w:spacing w:before="120" w:after="0"/>
              <w:rPr>
                <w:rFonts w:ascii="Times New Roman" w:hAnsi="Times New Roman" w:eastAsia="DengXian"/>
                <w:szCs w:val="20"/>
                <w:lang w:eastAsia="zh-CN"/>
              </w:rPr>
            </w:pPr>
            <w:r>
              <w:rPr>
                <w:rFonts w:ascii="Times New Roman" w:hAnsi="Times New Roman" w:eastAsiaTheme="minorEastAsia"/>
                <w:szCs w:val="20"/>
                <w:lang w:eastAsia="ko-KR"/>
              </w:rPr>
              <w:t>Please continue to provide comments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Samsung</w:t>
            </w:r>
          </w:p>
        </w:tc>
        <w:tc>
          <w:tcPr>
            <w:tcW w:w="809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We think these issues should be discussed.</w:t>
            </w: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 xml:space="preserve">Besides PUCCH repetition (the deferral issue), the PDSCH/PUSCH repetitions should also be discussed in RAN1. UE behavior is different for PDSCH reception/PUSCH transmission with and without repetitions. For example, </w:t>
            </w:r>
            <w:r>
              <w:rPr>
                <w:rFonts w:hint="eastAsia" w:ascii="Times New Roman" w:hAnsi="Times New Roman" w:eastAsia="DengXian"/>
                <w:szCs w:val="20"/>
                <w:lang w:eastAsia="zh-CN"/>
              </w:rPr>
              <w:t>a</w:t>
            </w:r>
            <w:r>
              <w:rPr>
                <w:rFonts w:ascii="Times New Roman" w:hAnsi="Times New Roman" w:eastAsia="DengXian"/>
                <w:szCs w:val="20"/>
                <w:lang w:eastAsia="zh-CN"/>
              </w:rPr>
              <w:t xml:space="preserve"> UE does not expect a PDSCH without repetition overlapping with semi-static UL symbols but a PDSCH repetition can be canceled by semi-static symbols. </w:t>
            </w: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pPr>
              <w:pStyle w:val="15"/>
              <w:spacing w:before="120" w:after="0"/>
              <w:rPr>
                <w:rFonts w:ascii="Times New Roman" w:hAnsi="Times New Roman" w:eastAsia="DengXian"/>
                <w:szCs w:val="20"/>
                <w:lang w:eastAsia="zh-CN"/>
              </w:rPr>
            </w:pPr>
            <w:r>
              <w:rPr>
                <w:b/>
                <w:bCs/>
                <w:lang w:eastAsia="ko-KR"/>
              </w:rPr>
              <w:drawing>
                <wp:inline distT="0" distB="0" distL="0" distR="0">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CATT</w:t>
            </w:r>
          </w:p>
        </w:tc>
        <w:tc>
          <w:tcPr>
            <w:tcW w:w="809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These could be discussed once we agreed on the Proposal #4-1A and Proposal #4-2</w:t>
            </w:r>
          </w:p>
        </w:tc>
      </w:tr>
    </w:tbl>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5"/>
        <w:rPr>
          <w:rFonts w:eastAsia="SimSun"/>
          <w:szCs w:val="18"/>
          <w:lang w:val="en-US" w:eastAsia="zh-CN"/>
        </w:rPr>
      </w:pPr>
      <w:r>
        <w:rPr>
          <w:rFonts w:eastAsia="SimSun"/>
          <w:szCs w:val="18"/>
          <w:lang w:val="en-US" w:eastAsia="zh-CN"/>
        </w:rPr>
        <w:t>[CLOSED-2</w:t>
      </w:r>
      <w:r>
        <w:rPr>
          <w:rFonts w:eastAsia="SimSun"/>
          <w:szCs w:val="18"/>
          <w:vertAlign w:val="superscript"/>
          <w:lang w:val="en-US" w:eastAsia="zh-CN"/>
        </w:rPr>
        <w:t>nd</w:t>
      </w:r>
      <w:r>
        <w:rPr>
          <w:rFonts w:eastAsia="SimSun"/>
          <w:szCs w:val="18"/>
          <w:lang w:val="en-US" w:eastAsia="zh-CN"/>
        </w:rPr>
        <w:t xml:space="preserve"> Round of Discussions]</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would like to continue the discussion from what was left off from Monday GTW session. Moderator has updated the Proposal slightly based on discussion from GTW in Proposal #4-1B and #4-2B.</w:t>
      </w:r>
    </w:p>
    <w:p>
      <w:pPr>
        <w:pStyle w:val="15"/>
        <w:spacing w:after="0"/>
        <w:rPr>
          <w:rFonts w:ascii="Times New Roman" w:hAnsi="Times New Roman" w:eastAsiaTheme="minorEastAsia"/>
          <w:szCs w:val="20"/>
          <w:lang w:eastAsia="ko-KR"/>
        </w:rPr>
      </w:pPr>
    </w:p>
    <w:p>
      <w:pPr>
        <w:pStyle w:val="6"/>
        <w:rPr>
          <w:rFonts w:eastAsiaTheme="minorEastAsia"/>
          <w:lang w:eastAsia="ko-KR"/>
        </w:rPr>
      </w:pPr>
      <w:r>
        <w:rPr>
          <w:rFonts w:eastAsiaTheme="minorEastAsia"/>
          <w:lang w:eastAsia="ko-KR"/>
        </w:rPr>
        <w:t xml:space="preserve">Issue #1 </w:t>
      </w:r>
    </w:p>
    <w:p>
      <w:r>
        <w:t>Companies are asked to provide comments and inputs on the Proposal #4-1B and #4-2B.</w:t>
      </w:r>
    </w:p>
    <w:p>
      <w:r>
        <w:t>Moderator would like companies to discuss and provide input on how we can resolve the FFS. There is only 2 more meetings left, and RAN1 needs to resolve the FFS soon. Therefore, it is critical to figure out how RAN1 can resolve the FFS.</w:t>
      </w:r>
    </w:p>
    <w:p/>
    <w:p>
      <w:pPr>
        <w:pStyle w:val="7"/>
        <w:spacing w:after="120" w:line="240" w:lineRule="auto"/>
        <w:rPr>
          <w:rFonts w:ascii="Arial" w:hAnsi="Arial" w:cs="Arial"/>
        </w:rPr>
      </w:pPr>
      <w:r>
        <w:rPr>
          <w:rFonts w:ascii="Arial" w:hAnsi="Arial" w:cs="Arial"/>
        </w:rPr>
        <w:t>Proposal #4-1B</w:t>
      </w:r>
    </w:p>
    <w:p>
      <w:pPr>
        <w:pStyle w:val="15"/>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CSI reporting)</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RRM)</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RLM)</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L1-RSRP, L1-SINR)</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BFD)</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tracking)</w:t>
      </w:r>
    </w:p>
    <w:p>
      <w:pPr>
        <w:pStyle w:val="15"/>
        <w:numPr>
          <w:ilvl w:val="0"/>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whether different UE behavior will be specified when UE is configured with DRX.</w:t>
      </w:r>
    </w:p>
    <w:p>
      <w:pPr>
        <w:pStyle w:val="15"/>
        <w:numPr>
          <w:ilvl w:val="0"/>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Note: UE to expecting and/or processing signals/channels may be revisited depending on impact on related RAN4  requirements</w:t>
      </w:r>
    </w:p>
    <w:p>
      <w:pPr>
        <w:pStyle w:val="15"/>
        <w:overflowPunct w:val="0"/>
        <w:spacing w:after="0" w:line="252" w:lineRule="auto"/>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#4-2B</w:t>
      </w:r>
    </w:p>
    <w:p>
      <w:pPr>
        <w:pStyle w:val="15"/>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FFS: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tbl>
      <w:tblPr>
        <w:tblStyle w:val="41"/>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5"/>
        <w:gridCol w:w="8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8D8D8" w:themeFill="background1" w:themeFillShade="D9"/>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100" w:type="dxa"/>
            <w:shd w:val="clear" w:color="auto" w:fill="D8D8D8" w:themeFill="background1" w:themeFillShade="D9"/>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15"/>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E</w:t>
            </w:r>
            <w:r>
              <w:rPr>
                <w:rFonts w:ascii="Times New Roman" w:hAnsi="Times New Roman" w:eastAsiaTheme="minorEastAsia"/>
                <w:szCs w:val="20"/>
                <w:lang w:eastAsia="ko-KR"/>
              </w:rPr>
              <w:t>TRI</w:t>
            </w:r>
          </w:p>
        </w:tc>
        <w:tc>
          <w:tcPr>
            <w:tcW w:w="8100"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is not defined yet.</w:t>
            </w:r>
          </w:p>
          <w:p>
            <w:pPr>
              <w:pStyle w:val="15"/>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F</w:t>
            </w:r>
            <w:r>
              <w:rPr>
                <w:rFonts w:ascii="Times New Roman" w:hAnsi="Times New Roman" w:eastAsiaTheme="minorEastAsia"/>
                <w:szCs w:val="20"/>
                <w:lang w:eastAsia="ko-KR"/>
              </w:rPr>
              <w:t>or Proposal #4-2B, we support the proposal. It may be safer to put FFS to the third bullet as well until receiving input from RAN2 about SPS PDSCH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Samsung</w:t>
            </w:r>
          </w:p>
        </w:tc>
        <w:tc>
          <w:tcPr>
            <w:tcW w:w="8100"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The FFS for the timer should be removed because the main bullet is clear UE C-DRX is not configured, there is no timer for cell DTX.</w:t>
            </w:r>
          </w:p>
          <w:p>
            <w:pPr>
              <w:pStyle w:val="15"/>
              <w:spacing w:before="120" w:after="0"/>
              <w:rPr>
                <w:rFonts w:ascii="Times New Roman" w:hAnsi="Times New Roman" w:eastAsia="Malgun Gothic"/>
                <w:szCs w:val="20"/>
                <w:lang w:eastAsia="ko-KR"/>
              </w:rPr>
            </w:pPr>
            <w:r>
              <w:t xml:space="preserve">The FFS for </w:t>
            </w:r>
            <w:r>
              <w:rPr>
                <w:rFonts w:ascii="Times New Roman" w:hAnsi="Times New Roman" w:eastAsia="Malgun Gothic"/>
                <w:szCs w:val="20"/>
                <w:lang w:eastAsia="ko-KR"/>
              </w:rPr>
              <w:t xml:space="preserve">L1-RSRP, the hierarchy of the discussion is a bit mixed up. The CSI reporting includes L1-RSRP/SINR as well as other reporting quantities, such as CQI, PMI. If we have ‘Periodic/Semi-persistent CSI-RS (for CSI reporting)’ in the main bullet point, it is understood that L1-RSRP/SINR are included unless otherwise stated while we have separate bullet point in the FFS. Thus, it seems leveling the hierarchy of the discussion seems needed. </w:t>
            </w:r>
          </w:p>
          <w:p>
            <w:pPr>
              <w:pStyle w:val="15"/>
              <w:spacing w:before="120" w:after="0"/>
              <w:rPr>
                <w:rFonts w:ascii="Times New Roman" w:hAnsi="Times New Roman" w:eastAsia="Malgun Gothic"/>
                <w:szCs w:val="20"/>
                <w:lang w:eastAsia="ko-KR"/>
              </w:rPr>
            </w:pPr>
            <w:r>
              <w:rPr>
                <w:rFonts w:ascii="Times New Roman" w:hAnsi="Times New Roman" w:eastAsia="Malgun Gothic"/>
                <w:szCs w:val="20"/>
                <w:lang w:eastAsia="ko-KR"/>
              </w:rPr>
              <w:t xml:space="preserve">Similarly, RLM-RS can be configured for BF detection, RLM purpose, or both. Thus, listing ‘for RLM’ and ‘for BFD’ on the same level makes confusion. </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HARQ-ACK for DG PDSCH should be removed, no company requires to keep the HARQ-ACK for DG PDSCH in the first round and a clear majority company requires to remove it, we don’t see the reason why it is still kept in the proposal.</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also prefer to remove the HARQ-ACK for SPS PDSCH, but can live with it for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Qualcomm</w:t>
            </w:r>
          </w:p>
        </w:tc>
        <w:tc>
          <w:tcPr>
            <w:tcW w:w="8100"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For both proposals, we suggest updating “Rel-18 UE” to “Rel-18 UE supporting cell DTX/DRX” since there may have some Rel-18 UEs that do not support this feature.</w:t>
            </w:r>
          </w:p>
          <w:p>
            <w:pPr>
              <w:pStyle w:val="15"/>
              <w:spacing w:before="120" w:after="0"/>
              <w:rPr>
                <w:rFonts w:ascii="Times New Roman" w:hAnsi="Times New Roman"/>
                <w:szCs w:val="20"/>
                <w:lang w:eastAsia="zh-CN"/>
              </w:rPr>
            </w:pPr>
            <w:r>
              <w:rPr>
                <w:rFonts w:ascii="Times New Roman" w:hAnsi="Times New Roman" w:eastAsiaTheme="minorEastAsia"/>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pPr>
              <w:pStyle w:val="15"/>
              <w:spacing w:before="120" w:after="0"/>
              <w:rPr>
                <w:rFonts w:ascii="Times New Roman" w:hAnsi="Times New Roman" w:eastAsiaTheme="minorEastAsia"/>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v</w:t>
            </w:r>
            <w:r>
              <w:rPr>
                <w:rFonts w:ascii="Times New Roman" w:hAnsi="Times New Roman" w:eastAsia="DengXian"/>
                <w:szCs w:val="20"/>
                <w:lang w:eastAsia="zh-CN"/>
              </w:rPr>
              <w:t>ivo</w:t>
            </w:r>
          </w:p>
        </w:tc>
        <w:tc>
          <w:tcPr>
            <w:tcW w:w="8100"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F</w:t>
            </w:r>
            <w:r>
              <w:rPr>
                <w:rFonts w:ascii="Times New Roman" w:hAnsi="Times New Roman" w:eastAsia="DengXian"/>
                <w:szCs w:val="20"/>
                <w:lang w:eastAsia="zh-CN"/>
              </w:rPr>
              <w:t>or Proposal #4-1B:</w:t>
            </w:r>
          </w:p>
          <w:p>
            <w:pPr>
              <w:pStyle w:val="15"/>
              <w:spacing w:before="120" w:after="0"/>
              <w:rPr>
                <w:rFonts w:ascii="Times New Roman" w:hAnsi="Times New Roman" w:eastAsia="DengXian"/>
                <w:szCs w:val="20"/>
                <w:lang w:eastAsia="zh-CN"/>
              </w:rPr>
            </w:pPr>
            <w:r>
              <w:rPr>
                <w:rFonts w:hint="eastAsia" w:ascii="Times New Roman" w:hAnsi="Times New Roman" w:eastAsia="DengXian"/>
                <w:b/>
                <w:bCs/>
                <w:szCs w:val="20"/>
                <w:lang w:eastAsia="zh-CN"/>
              </w:rPr>
              <w:t>C</w:t>
            </w:r>
            <w:r>
              <w:rPr>
                <w:rFonts w:ascii="Times New Roman" w:hAnsi="Times New Roman" w:eastAsia="DengXian"/>
                <w:b/>
                <w:bCs/>
                <w:szCs w:val="20"/>
                <w:lang w:eastAsia="zh-CN"/>
              </w:rPr>
              <w:t>omment 1</w:t>
            </w:r>
            <w:r>
              <w:rPr>
                <w:rFonts w:ascii="Times New Roman" w:hAnsi="Times New Roman" w:eastAsia="DengXian"/>
                <w:szCs w:val="20"/>
                <w:lang w:eastAsia="zh-CN"/>
              </w:rPr>
              <w:t xml:space="preserve">: We suggest to remove PDCCH part since RAN2 is discussing it. </w:t>
            </w:r>
          </w:p>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W</w:t>
            </w:r>
            <w:r>
              <w:rPr>
                <w:rFonts w:ascii="Times New Roman" w:hAnsi="Times New Roman" w:eastAsia="DengXian"/>
                <w:szCs w:val="20"/>
                <w:lang w:eastAsia="zh-CN"/>
              </w:rPr>
              <w:t>e think the proposal here is not complete for PDCCH, for example in the following cases PDCCH should be monitored:</w:t>
            </w:r>
          </w:p>
          <w:p>
            <w:pPr>
              <w:pStyle w:val="129"/>
              <w:spacing w:before="120"/>
              <w:jc w:val="both"/>
              <w:rPr>
                <w:rFonts w:eastAsia="Times New Roman"/>
                <w:sz w:val="16"/>
                <w:szCs w:val="16"/>
                <w:lang w:eastAsia="ja-JP"/>
              </w:rPr>
            </w:pPr>
            <w:r>
              <w:rPr>
                <w:i/>
                <w:sz w:val="16"/>
                <w:szCs w:val="16"/>
              </w:rPr>
              <w:t>- ra-ContentionResolutionTimer</w:t>
            </w:r>
            <w:r>
              <w:rPr>
                <w:sz w:val="16"/>
                <w:szCs w:val="16"/>
              </w:rPr>
              <w:t xml:space="preserve"> (as described in clause 5.1.5) or </w:t>
            </w:r>
            <w:r>
              <w:rPr>
                <w:i/>
                <w:iCs/>
                <w:sz w:val="16"/>
                <w:szCs w:val="16"/>
              </w:rPr>
              <w:t>msgB-ResponseWindow</w:t>
            </w:r>
            <w:r>
              <w:rPr>
                <w:sz w:val="16"/>
                <w:szCs w:val="16"/>
              </w:rPr>
              <w:t xml:space="preserve"> (as described in clause 5.1.4a) is running; or</w:t>
            </w:r>
          </w:p>
          <w:p>
            <w:pPr>
              <w:pStyle w:val="129"/>
              <w:spacing w:before="120"/>
              <w:jc w:val="both"/>
              <w:rPr>
                <w:sz w:val="16"/>
                <w:szCs w:val="16"/>
              </w:rPr>
            </w:pPr>
            <w:r>
              <w:rPr>
                <w:sz w:val="16"/>
                <w:szCs w:val="16"/>
              </w:rPr>
              <w:t>-</w:t>
            </w:r>
            <w:r>
              <w:rPr>
                <w:sz w:val="16"/>
                <w:szCs w:val="16"/>
              </w:rPr>
              <w:tab/>
            </w:r>
            <w:r>
              <w:rPr>
                <w:sz w:val="16"/>
                <w:szCs w:val="16"/>
              </w:rPr>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UE-gNB RTT; or</w:t>
            </w:r>
          </w:p>
          <w:p>
            <w:pPr>
              <w:pStyle w:val="15"/>
              <w:spacing w:before="120" w:after="0"/>
              <w:ind w:firstLine="260" w:firstLineChars="200"/>
              <w:rPr>
                <w:rFonts w:ascii="Times New Roman" w:hAnsi="Times New Roman" w:eastAsiaTheme="minorEastAsia"/>
                <w:sz w:val="16"/>
                <w:szCs w:val="16"/>
                <w:lang w:eastAsia="ko-KR"/>
              </w:rPr>
            </w:pPr>
            <w:r>
              <w:rPr>
                <w:sz w:val="13"/>
                <w:szCs w:val="18"/>
              </w:rPr>
              <w:t>-</w:t>
            </w:r>
            <w:r>
              <w:rPr>
                <w:sz w:val="13"/>
                <w:szCs w:val="18"/>
              </w:rPr>
              <w:tab/>
            </w:r>
            <w:r>
              <w:rPr>
                <w:rFonts w:ascii="Times New Roman" w:hAnsi="Times New Roman" w:eastAsiaTheme="minorEastAsia"/>
                <w:sz w:val="16"/>
                <w:szCs w:val="16"/>
                <w:lang w:eastAsia="ko-KR"/>
              </w:rPr>
              <w:t>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w:t>
            </w:r>
          </w:p>
          <w:p>
            <w:pPr>
              <w:pStyle w:val="15"/>
              <w:spacing w:before="120" w:after="0"/>
              <w:rPr>
                <w:rFonts w:ascii="Times New Roman" w:hAnsi="Times New Roman" w:eastAsia="Malgun Gothic"/>
                <w:szCs w:val="20"/>
                <w:lang w:eastAsia="ko-KR"/>
              </w:rPr>
            </w:pPr>
            <w:r>
              <w:rPr>
                <w:rFonts w:hint="eastAsia" w:ascii="Times New Roman" w:hAnsi="Times New Roman" w:eastAsia="DengXian"/>
                <w:b/>
                <w:bCs/>
                <w:szCs w:val="20"/>
                <w:lang w:eastAsia="zh-CN"/>
              </w:rPr>
              <w:t>C</w:t>
            </w:r>
            <w:r>
              <w:rPr>
                <w:rFonts w:ascii="Times New Roman" w:hAnsi="Times New Roman" w:eastAsia="DengXian"/>
                <w:b/>
                <w:bCs/>
                <w:szCs w:val="20"/>
                <w:lang w:eastAsia="zh-CN"/>
              </w:rPr>
              <w:t xml:space="preserve">omment 2: </w:t>
            </w:r>
            <w:r>
              <w:rPr>
                <w:rFonts w:ascii="Times New Roman" w:hAnsi="Times New Roman" w:eastAsia="DengXian"/>
                <w:szCs w:val="20"/>
                <w:lang w:eastAsia="zh-CN"/>
              </w:rPr>
              <w:t xml:space="preserve">Agree with Samsung that </w:t>
            </w:r>
            <w:r>
              <w:rPr>
                <w:rFonts w:ascii="Times New Roman" w:hAnsi="Times New Roman" w:eastAsia="Malgun Gothic"/>
                <w:szCs w:val="20"/>
                <w:lang w:eastAsia="ko-KR"/>
              </w:rPr>
              <w:t>Periodic/Semi-persistent CSI-RS (for CSI reporting) includes Periodic/Semi-persistent CSI-RS (for L1-RSRP, L1-SINR). This should be further clarified.</w:t>
            </w:r>
          </w:p>
          <w:p>
            <w:pPr>
              <w:pStyle w:val="15"/>
              <w:spacing w:before="120" w:after="0"/>
              <w:rPr>
                <w:rFonts w:ascii="Times New Roman" w:hAnsi="Times New Roman" w:eastAsia="DengXian"/>
                <w:szCs w:val="20"/>
                <w:lang w:eastAsia="zh-CN"/>
              </w:rPr>
            </w:pPr>
            <w:r>
              <w:rPr>
                <w:rFonts w:hint="eastAsia" w:ascii="Times New Roman" w:hAnsi="Times New Roman" w:eastAsia="DengXian"/>
                <w:b/>
                <w:bCs/>
                <w:szCs w:val="20"/>
                <w:lang w:eastAsia="zh-CN"/>
              </w:rPr>
              <w:t>C</w:t>
            </w:r>
            <w:r>
              <w:rPr>
                <w:rFonts w:ascii="Times New Roman" w:hAnsi="Times New Roman" w:eastAsia="DengXian"/>
                <w:b/>
                <w:bCs/>
                <w:szCs w:val="20"/>
                <w:lang w:eastAsia="zh-CN"/>
              </w:rPr>
              <w:t xml:space="preserve">omment 3: </w:t>
            </w:r>
            <w:r>
              <w:rPr>
                <w:rFonts w:ascii="Times New Roman" w:hAnsi="Times New Roman" w:eastAsia="DengXian"/>
                <w:szCs w:val="20"/>
                <w:lang w:eastAsia="zh-CN"/>
              </w:rPr>
              <w:t>For the FFS, suggest to change into the following</w:t>
            </w:r>
          </w:p>
          <w:p>
            <w:pPr>
              <w:pStyle w:val="15"/>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UE behavior when UE is configured with DRX.</w:t>
            </w:r>
          </w:p>
          <w:p>
            <w:pPr>
              <w:pStyle w:val="15"/>
              <w:spacing w:before="120" w:after="0"/>
              <w:rPr>
                <w:rFonts w:ascii="Times New Roman" w:hAnsi="Times New Roman" w:eastAsia="Malgun Gothic"/>
                <w:szCs w:val="20"/>
                <w:lang w:eastAsia="ko-KR"/>
              </w:rPr>
            </w:pPr>
          </w:p>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F</w:t>
            </w:r>
            <w:r>
              <w:rPr>
                <w:rFonts w:ascii="Times New Roman" w:hAnsi="Times New Roman" w:eastAsia="DengXian"/>
                <w:szCs w:val="20"/>
                <w:lang w:eastAsia="zh-CN"/>
              </w:rPr>
              <w:t>or Proposal #4-2B:</w:t>
            </w:r>
          </w:p>
          <w:p>
            <w:pPr>
              <w:pStyle w:val="15"/>
              <w:spacing w:before="120" w:after="0"/>
              <w:rPr>
                <w:rFonts w:ascii="Times New Roman" w:hAnsi="Times New Roman"/>
                <w:szCs w:val="20"/>
                <w:lang w:eastAsia="zh-CN"/>
              </w:rPr>
            </w:pPr>
            <w:r>
              <w:rPr>
                <w:rFonts w:hint="eastAsia" w:ascii="Times New Roman" w:hAnsi="Times New Roman" w:eastAsia="DengXian"/>
                <w:b/>
                <w:bCs/>
                <w:szCs w:val="20"/>
                <w:lang w:eastAsia="zh-CN"/>
              </w:rPr>
              <w:t>C</w:t>
            </w:r>
            <w:r>
              <w:rPr>
                <w:rFonts w:ascii="Times New Roman" w:hAnsi="Times New Roman" w:eastAsia="DengXian"/>
                <w:b/>
                <w:bCs/>
                <w:szCs w:val="20"/>
                <w:lang w:eastAsia="zh-CN"/>
              </w:rPr>
              <w:t xml:space="preserve">omment 1: </w:t>
            </w:r>
            <w:r>
              <w:rPr>
                <w:rFonts w:ascii="Times New Roman" w:hAnsi="Times New Roman" w:eastAsia="DengXian"/>
                <w:szCs w:val="20"/>
                <w:lang w:eastAsia="zh-CN"/>
              </w:rPr>
              <w:t>Same as Proposal #4-1B, wh</w:t>
            </w:r>
            <w:r>
              <w:rPr>
                <w:rFonts w:ascii="Times New Roman" w:hAnsi="Times New Roman"/>
                <w:szCs w:val="20"/>
                <w:lang w:eastAsia="zh-CN"/>
              </w:rPr>
              <w:t>en the UEs are not configured with DRX should be added into the main bullet.</w:t>
            </w:r>
          </w:p>
          <w:p>
            <w:pPr>
              <w:pStyle w:val="15"/>
              <w:spacing w:before="120" w:after="0"/>
              <w:rPr>
                <w:rFonts w:ascii="Times New Roman" w:hAnsi="Times New Roman" w:eastAsiaTheme="minorEastAsia"/>
                <w:szCs w:val="20"/>
                <w:lang w:eastAsia="ko-KR"/>
              </w:rPr>
            </w:pPr>
            <w:r>
              <w:rPr>
                <w:rFonts w:hint="eastAsia" w:ascii="Times New Roman" w:hAnsi="Times New Roman"/>
                <w:b/>
                <w:bCs/>
                <w:szCs w:val="20"/>
                <w:lang w:eastAsia="zh-CN"/>
              </w:rPr>
              <w:t>C</w:t>
            </w:r>
            <w:r>
              <w:rPr>
                <w:rFonts w:ascii="Times New Roman" w:hAnsi="Times New Roman"/>
                <w:b/>
                <w:bCs/>
                <w:szCs w:val="20"/>
                <w:lang w:eastAsia="zh-CN"/>
              </w:rPr>
              <w:t>omment 2:</w:t>
            </w:r>
            <w:r>
              <w:rPr>
                <w:rFonts w:hint="eastAsia" w:ascii="Times New Roman" w:hAnsi="Times New Roman"/>
                <w:b/>
                <w:bCs/>
                <w:szCs w:val="20"/>
                <w:lang w:eastAsia="zh-CN"/>
              </w:rPr>
              <w:t xml:space="preserve"> </w:t>
            </w:r>
            <w:r>
              <w:rPr>
                <w:rFonts w:ascii="Times New Roman" w:hAnsi="Times New Roman" w:eastAsia="DengXian"/>
                <w:szCs w:val="20"/>
                <w:lang w:eastAsia="zh-CN"/>
              </w:rPr>
              <w:t xml:space="preserve">Suggest to put FFS before </w:t>
            </w:r>
            <w:r>
              <w:rPr>
                <w:rFonts w:ascii="Times New Roman" w:hAnsi="Times New Roman" w:eastAsiaTheme="minorEastAsia"/>
                <w:szCs w:val="20"/>
                <w:lang w:eastAsia="ko-KR"/>
              </w:rPr>
              <w:t>HARQ feedback for SPS PDSCH. It is better to be discussed when more details are clear for cell DTX/DRX activation</w:t>
            </w:r>
          </w:p>
          <w:p>
            <w:pPr>
              <w:pStyle w:val="15"/>
              <w:spacing w:before="120" w:after="0"/>
              <w:rPr>
                <w:rFonts w:ascii="Times New Roman" w:hAnsi="Times New Roman" w:eastAsiaTheme="minorEastAsia"/>
                <w:b/>
                <w:bCs/>
                <w:szCs w:val="20"/>
                <w:lang w:eastAsia="ko-KR"/>
              </w:rPr>
            </w:pPr>
            <w:r>
              <w:rPr>
                <w:rFonts w:hint="eastAsia" w:ascii="Times New Roman" w:hAnsi="Times New Roman" w:eastAsia="DengXian"/>
                <w:b/>
                <w:bCs/>
                <w:szCs w:val="20"/>
                <w:lang w:eastAsia="zh-CN"/>
              </w:rPr>
              <w:t>C</w:t>
            </w:r>
            <w:r>
              <w:rPr>
                <w:rFonts w:ascii="Times New Roman" w:hAnsi="Times New Roman" w:eastAsiaTheme="minorEastAsia"/>
                <w:b/>
                <w:bCs/>
                <w:szCs w:val="20"/>
                <w:lang w:eastAsia="ko-KR"/>
              </w:rPr>
              <w:t xml:space="preserve">omment 3: </w:t>
            </w:r>
            <w:r>
              <w:rPr>
                <w:rFonts w:ascii="Times New Roman" w:hAnsi="Times New Roman" w:eastAsia="DengXian"/>
                <w:szCs w:val="20"/>
                <w:lang w:eastAsia="zh-CN"/>
              </w:rPr>
              <w:t>Suggest to remove the final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CMCC</w:t>
            </w:r>
          </w:p>
        </w:tc>
        <w:tc>
          <w:tcPr>
            <w:tcW w:w="8100" w:type="dxa"/>
          </w:tcPr>
          <w:p>
            <w:pPr>
              <w:pStyle w:val="15"/>
              <w:spacing w:before="120" w:after="0"/>
              <w:rPr>
                <w:rFonts w:ascii="Times New Roman" w:hAnsi="Times New Roman" w:eastAsia="Malgun Gothic"/>
                <w:szCs w:val="20"/>
                <w:lang w:eastAsia="ko-KR"/>
              </w:rPr>
            </w:pPr>
            <w:r>
              <w:rPr>
                <w:rFonts w:ascii="Times New Roman" w:hAnsi="Times New Roman" w:eastAsia="DengXian"/>
                <w:szCs w:val="20"/>
                <w:lang w:eastAsia="zh-CN"/>
              </w:rPr>
              <w:t xml:space="preserve">For Proposal #4-1B, agree with Samsung for CSI-RS reporting that it also includes </w:t>
            </w:r>
            <w:r>
              <w:rPr>
                <w:rFonts w:ascii="Times New Roman" w:hAnsi="Times New Roman" w:eastAsia="Malgun Gothic"/>
                <w:szCs w:val="20"/>
                <w:lang w:eastAsia="ko-KR"/>
              </w:rPr>
              <w:t xml:space="preserve"> L1-RSRP/SINR. We think for CSI-RS for CSI reporting, whether to receive it can base on gNB configuration. Since the periodicity of cell DTX is not clear now, if long inactive period is configured, the transmit efficiency will be reduced without CSI measurement and reporting, especially when the channel changes fast for UE.  So the following modification is proposed in blue text, </w:t>
            </w:r>
          </w:p>
          <w:p>
            <w:pPr>
              <w:pStyle w:val="15"/>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1"/>
                <w:numId w:val="3"/>
              </w:numPr>
              <w:spacing w:before="120"/>
              <w:jc w:val="both"/>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15"/>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1"/>
                <w:numId w:val="3"/>
              </w:numPr>
              <w:spacing w:before="120"/>
              <w:jc w:val="both"/>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15"/>
              <w:numPr>
                <w:ilvl w:val="0"/>
                <w:numId w:val="3"/>
              </w:numPr>
              <w:overflowPunct w:val="0"/>
              <w:spacing w:before="120" w:after="0" w:line="252" w:lineRule="auto"/>
              <w:rPr>
                <w:rFonts w:ascii="Times New Roman" w:hAnsi="Times New Roman" w:eastAsia="Malgun Gothic"/>
                <w:color w:val="0000FF"/>
                <w:szCs w:val="20"/>
                <w:lang w:eastAsia="ko-KR"/>
              </w:rPr>
            </w:pPr>
            <w:r>
              <w:rPr>
                <w:rFonts w:ascii="Times New Roman" w:hAnsi="Times New Roman" w:eastAsia="Malgun Gothic"/>
                <w:szCs w:val="20"/>
                <w:lang w:eastAsia="ko-KR"/>
              </w:rPr>
              <w:t xml:space="preserve">Periodic/Semi-persistent CSI-RS (for CSI reporting) </w:t>
            </w:r>
            <w:r>
              <w:rPr>
                <w:rFonts w:ascii="Times New Roman" w:hAnsi="Times New Roman" w:eastAsia="Malgun Gothic"/>
                <w:color w:val="0000FF"/>
                <w:szCs w:val="20"/>
                <w:lang w:eastAsia="ko-KR"/>
              </w:rPr>
              <w:t xml:space="preserve">based on gNB configuration </w:t>
            </w:r>
          </w:p>
          <w:p>
            <w:pPr>
              <w:pStyle w:val="15"/>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RRM)</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RLM)</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L1-RSRP, L1-SINR)</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BFD)</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tracking)</w:t>
            </w:r>
          </w:p>
          <w:p>
            <w:pPr>
              <w:pStyle w:val="15"/>
              <w:spacing w:before="120" w:after="0"/>
              <w:rPr>
                <w:rFonts w:ascii="Times New Roman" w:hAnsi="Times New Roman" w:eastAsia="Malgun Gothic"/>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15"/>
              <w:spacing w:before="120" w:after="0"/>
              <w:rPr>
                <w:rFonts w:ascii="Times New Roman" w:hAnsi="Times New Roman" w:eastAsia="DengXian"/>
                <w:szCs w:val="20"/>
                <w:lang w:eastAsia="zh-CN"/>
              </w:rPr>
            </w:pPr>
            <w:r>
              <w:rPr>
                <w:rFonts w:hint="eastAsia" w:ascii="Times New Roman" w:hAnsi="Times New Roman"/>
                <w:szCs w:val="20"/>
                <w:lang w:eastAsia="zh-CN"/>
              </w:rPr>
              <w:t>ZTE, Sanechips</w:t>
            </w:r>
          </w:p>
        </w:tc>
        <w:tc>
          <w:tcPr>
            <w:tcW w:w="8100" w:type="dxa"/>
          </w:tcPr>
          <w:p>
            <w:pPr>
              <w:pStyle w:val="15"/>
              <w:spacing w:before="120" w:after="0"/>
              <w:rPr>
                <w:rFonts w:ascii="Times New Roman" w:hAnsi="Times New Roman" w:eastAsia="Malgun Gothic"/>
                <w:szCs w:val="20"/>
                <w:lang w:eastAsia="zh-CN"/>
              </w:rPr>
            </w:pPr>
            <w:r>
              <w:rPr>
                <w:rFonts w:hint="eastAsia" w:ascii="Times New Roman" w:hAnsi="Times New Roman" w:eastAsia="Malgun Gothic"/>
                <w:szCs w:val="20"/>
                <w:lang w:eastAsia="zh-CN"/>
              </w:rPr>
              <w:t>For proposal #4-1B</w:t>
            </w:r>
          </w:p>
          <w:p>
            <w:pPr>
              <w:pStyle w:val="15"/>
              <w:numPr>
                <w:ilvl w:val="0"/>
                <w:numId w:val="28"/>
              </w:numPr>
              <w:spacing w:before="120" w:after="0"/>
              <w:rPr>
                <w:rFonts w:ascii="Times New Roman" w:hAnsi="Times New Roman" w:eastAsia="Malgun Gothic"/>
                <w:szCs w:val="20"/>
                <w:lang w:eastAsia="zh-CN"/>
              </w:rPr>
            </w:pPr>
            <w:r>
              <w:rPr>
                <w:rFonts w:hint="eastAsia" w:ascii="Times New Roman" w:hAnsi="Times New Roman" w:eastAsia="Malgun Gothic"/>
                <w:szCs w:val="20"/>
                <w:lang w:eastAsia="zh-CN"/>
              </w:rPr>
              <w:t xml:space="preserve">We agree with vivo the PDCCH is being discussed by RAN2, duplicated discussion should be avoided. </w:t>
            </w:r>
            <w:r>
              <w:rPr>
                <w:rFonts w:ascii="Times New Roman" w:hAnsi="Times New Roman" w:eastAsia="Malgun Gothic"/>
                <w:szCs w:val="20"/>
                <w:lang w:eastAsia="zh-CN"/>
              </w:rPr>
              <w:t>“</w:t>
            </w:r>
            <w:r>
              <w:rPr>
                <w:rFonts w:ascii="Times New Roman" w:hAnsi="Times New Roman"/>
                <w:color w:val="0000FF"/>
                <w:szCs w:val="20"/>
                <w:lang w:eastAsia="zh-CN"/>
              </w:rPr>
              <w:t>when the UEs are not configured with DRX</w:t>
            </w:r>
            <w:r>
              <w:rPr>
                <w:rFonts w:ascii="Times New Roman" w:hAnsi="Times New Roman" w:eastAsia="Malgun Gothic"/>
                <w:szCs w:val="20"/>
                <w:lang w:eastAsia="zh-CN"/>
              </w:rPr>
              <w:t>”</w:t>
            </w:r>
            <w:r>
              <w:rPr>
                <w:rFonts w:hint="eastAsia" w:ascii="Times New Roman" w:hAnsi="Times New Roman" w:eastAsia="Malgun Gothic"/>
                <w:szCs w:val="20"/>
                <w:lang w:eastAsia="zh-CN"/>
              </w:rPr>
              <w:t xml:space="preserve"> (i.e., no retransmission timer is configured) in the main bullet is contradictory with </w:t>
            </w:r>
            <w:r>
              <w:rPr>
                <w:rFonts w:ascii="Times New Roman" w:hAnsi="Times New Roman" w:eastAsia="Malgun Gothic"/>
                <w:szCs w:val="20"/>
                <w:lang w:eastAsia="zh-CN"/>
              </w:rPr>
              <w:t>“</w:t>
            </w:r>
            <w:r>
              <w:rPr>
                <w:rFonts w:eastAsia="Malgun Gothic"/>
                <w:color w:val="C00000"/>
                <w:szCs w:val="20"/>
                <w:u w:val="single"/>
              </w:rPr>
              <w:t>UE behavior when retransmission timer is running according to TS 38.321</w:t>
            </w:r>
            <w:r>
              <w:rPr>
                <w:rFonts w:ascii="Times New Roman" w:hAnsi="Times New Roman" w:eastAsia="Malgun Gothic"/>
                <w:szCs w:val="20"/>
                <w:lang w:eastAsia="zh-CN"/>
              </w:rPr>
              <w:t>”</w:t>
            </w:r>
            <w:r>
              <w:rPr>
                <w:rFonts w:hint="eastAsia" w:ascii="Times New Roman" w:hAnsi="Times New Roman" w:eastAsia="Malgun Gothic"/>
                <w:szCs w:val="20"/>
                <w:lang w:eastAsia="zh-CN"/>
              </w:rPr>
              <w:t xml:space="preserve">. It seems the first FFS is added to address the retranmission issue, therefore, we suggest to make it more generic to include the case </w:t>
            </w:r>
            <w:r>
              <w:rPr>
                <w:rFonts w:ascii="Times New Roman" w:hAnsi="Times New Roman" w:eastAsia="Malgun Gothic"/>
                <w:szCs w:val="20"/>
                <w:lang w:eastAsia="zh-CN"/>
              </w:rPr>
              <w:t>“</w:t>
            </w:r>
            <w:r>
              <w:rPr>
                <w:rFonts w:ascii="Times New Roman" w:hAnsi="Times New Roman"/>
                <w:color w:val="0000FF"/>
                <w:szCs w:val="20"/>
                <w:lang w:eastAsia="zh-CN"/>
              </w:rPr>
              <w:t>when the UEs are not configured with DRX</w:t>
            </w:r>
            <w:r>
              <w:rPr>
                <w:rFonts w:ascii="Times New Roman" w:hAnsi="Times New Roman" w:eastAsia="Malgun Gothic"/>
                <w:szCs w:val="20"/>
                <w:lang w:eastAsia="zh-CN"/>
              </w:rPr>
              <w:t>”</w:t>
            </w:r>
          </w:p>
          <w:p>
            <w:pPr>
              <w:pStyle w:val="15"/>
              <w:numPr>
                <w:ilvl w:val="0"/>
                <w:numId w:val="28"/>
              </w:numPr>
              <w:spacing w:before="120" w:after="0"/>
              <w:rPr>
                <w:rFonts w:ascii="Times New Roman" w:hAnsi="Times New Roman" w:eastAsia="Malgun Gothic"/>
                <w:szCs w:val="20"/>
                <w:lang w:eastAsia="zh-CN"/>
              </w:rPr>
            </w:pPr>
            <w:r>
              <w:rPr>
                <w:rFonts w:hint="eastAsia" w:ascii="Times New Roman" w:hAnsi="Times New Roman" w:eastAsia="Malgun Gothic"/>
                <w:szCs w:val="20"/>
                <w:lang w:eastAsia="zh-CN"/>
              </w:rPr>
              <w:t>For p</w:t>
            </w:r>
            <w:r>
              <w:rPr>
                <w:rFonts w:ascii="Times New Roman" w:hAnsi="Times New Roman" w:eastAsia="Malgun Gothic"/>
                <w:szCs w:val="20"/>
                <w:lang w:eastAsia="ko-KR"/>
              </w:rPr>
              <w:t>eriodic/Semi-persistent</w:t>
            </w:r>
            <w:r>
              <w:rPr>
                <w:rFonts w:hint="eastAsia" w:ascii="Times New Roman" w:hAnsi="Times New Roman"/>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depends on gNB configuration</w:t>
            </w:r>
          </w:p>
          <w:p>
            <w:pPr>
              <w:pStyle w:val="15"/>
              <w:spacing w:before="120" w:after="0"/>
              <w:rPr>
                <w:rFonts w:ascii="Times New Roman" w:hAnsi="Times New Roman" w:eastAsia="Malgun Gothic"/>
                <w:szCs w:val="20"/>
                <w:lang w:eastAsia="zh-CN"/>
              </w:rPr>
            </w:pPr>
            <w:r>
              <w:rPr>
                <w:rFonts w:hint="eastAsia" w:ascii="Times New Roman" w:hAnsi="Times New Roman"/>
                <w:szCs w:val="20"/>
                <w:lang w:eastAsia="zh-CN"/>
              </w:rPr>
              <w:t xml:space="preserve"> </w:t>
            </w:r>
          </w:p>
          <w:p>
            <w:pPr>
              <w:pStyle w:val="15"/>
              <w:spacing w:before="120" w:after="0"/>
              <w:rPr>
                <w:rFonts w:ascii="Times New Roman" w:hAnsi="Times New Roman" w:eastAsia="Malgun Gothic"/>
                <w:szCs w:val="20"/>
                <w:lang w:eastAsia="zh-CN"/>
              </w:rPr>
            </w:pPr>
          </w:p>
          <w:p>
            <w:pPr>
              <w:pStyle w:val="15"/>
              <w:spacing w:before="120" w:after="0"/>
              <w:rPr>
                <w:rFonts w:ascii="Times New Roman" w:hAnsi="Times New Roman" w:eastAsia="Malgun Gothic"/>
                <w:szCs w:val="20"/>
                <w:lang w:eastAsia="zh-CN"/>
              </w:rPr>
            </w:pPr>
          </w:p>
          <w:p>
            <w:pPr>
              <w:pStyle w:val="6"/>
              <w:jc w:val="both"/>
              <w:outlineLvl w:val="4"/>
              <w:rPr>
                <w:rFonts w:eastAsiaTheme="minorEastAsia"/>
                <w:lang w:eastAsia="ko-KR"/>
              </w:rPr>
            </w:pPr>
            <w:r>
              <w:rPr>
                <w:rFonts w:eastAsiaTheme="minorEastAsia"/>
                <w:lang w:eastAsia="ko-KR"/>
              </w:rPr>
              <w:t>Proposal #4-1B</w:t>
            </w:r>
          </w:p>
          <w:p>
            <w:pPr>
              <w:pStyle w:val="15"/>
              <w:spacing w:before="120"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pPr>
              <w:pStyle w:val="15"/>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1"/>
                <w:numId w:val="3"/>
              </w:numPr>
              <w:spacing w:before="120"/>
              <w:jc w:val="both"/>
              <w:rPr>
                <w:rFonts w:eastAsia="Malgun Gothic"/>
                <w:color w:val="C00000"/>
                <w:sz w:val="20"/>
                <w:szCs w:val="20"/>
                <w:u w:val="single"/>
              </w:rPr>
            </w:pPr>
            <w:r>
              <w:rPr>
                <w:rFonts w:eastAsia="Malgun Gothic"/>
                <w:color w:val="C00000"/>
                <w:sz w:val="20"/>
                <w:szCs w:val="20"/>
                <w:u w:val="single"/>
              </w:rPr>
              <w:t>FFS UE behavior</w:t>
            </w:r>
            <w:r>
              <w:rPr>
                <w:rFonts w:hint="eastAsia" w:eastAsia="SimSun"/>
                <w:color w:val="C00000"/>
                <w:sz w:val="20"/>
                <w:szCs w:val="20"/>
                <w:u w:val="single"/>
                <w:lang w:eastAsia="zh-CN"/>
              </w:rPr>
              <w:t xml:space="preserve"> </w:t>
            </w:r>
            <w:r>
              <w:rPr>
                <w:rFonts w:hint="eastAsia" w:eastAsia="SimSun"/>
                <w:color w:val="00B050"/>
                <w:sz w:val="20"/>
                <w:szCs w:val="20"/>
                <w:u w:val="single"/>
                <w:lang w:eastAsia="zh-CN"/>
              </w:rPr>
              <w:t>for retransmission</w:t>
            </w:r>
            <w:r>
              <w:rPr>
                <w:rFonts w:eastAsia="Malgun Gothic"/>
                <w:color w:val="C00000"/>
                <w:sz w:val="20"/>
                <w:szCs w:val="20"/>
                <w:u w:val="single"/>
              </w:rPr>
              <w:t xml:space="preserve"> </w:t>
            </w:r>
            <w:r>
              <w:rPr>
                <w:rFonts w:eastAsia="Malgun Gothic"/>
                <w:strike/>
                <w:color w:val="00B050"/>
                <w:sz w:val="20"/>
                <w:szCs w:val="20"/>
                <w:u w:val="single"/>
              </w:rPr>
              <w:t>when retransmission timer is running according to TS 38.321</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15"/>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1"/>
                <w:numId w:val="3"/>
              </w:numPr>
              <w:spacing w:before="120"/>
              <w:jc w:val="both"/>
              <w:rPr>
                <w:rFonts w:eastAsia="Malgun Gothic"/>
                <w:strike/>
                <w:color w:val="00B050"/>
                <w:sz w:val="20"/>
                <w:szCs w:val="20"/>
                <w:u w:val="single"/>
              </w:rPr>
            </w:pPr>
            <w:r>
              <w:rPr>
                <w:rFonts w:eastAsia="Malgun Gothic"/>
                <w:color w:val="C00000"/>
                <w:sz w:val="20"/>
                <w:szCs w:val="20"/>
                <w:u w:val="single"/>
              </w:rPr>
              <w:t xml:space="preserve">FFS UE behavior </w:t>
            </w:r>
            <w:r>
              <w:rPr>
                <w:rFonts w:hint="eastAsia" w:eastAsia="SimSun"/>
                <w:color w:val="C00000"/>
                <w:sz w:val="20"/>
                <w:szCs w:val="20"/>
                <w:u w:val="single"/>
                <w:lang w:eastAsia="zh-CN"/>
              </w:rPr>
              <w:t xml:space="preserve"> </w:t>
            </w:r>
            <w:r>
              <w:rPr>
                <w:rFonts w:hint="eastAsia" w:eastAsia="SimSun"/>
                <w:color w:val="00B050"/>
                <w:sz w:val="20"/>
                <w:szCs w:val="20"/>
                <w:u w:val="single"/>
                <w:lang w:eastAsia="zh-CN"/>
              </w:rPr>
              <w:t xml:space="preserve">for retransmission </w:t>
            </w:r>
            <w:r>
              <w:rPr>
                <w:rFonts w:eastAsia="Malgun Gothic"/>
                <w:strike/>
                <w:color w:val="00B050"/>
                <w:sz w:val="20"/>
                <w:szCs w:val="20"/>
                <w:u w:val="single"/>
              </w:rPr>
              <w:t>when retransmission timer is running according to TS 38.321</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15"/>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CSI reporting)</w:t>
            </w:r>
            <w:r>
              <w:rPr>
                <w:rFonts w:hint="eastAsia" w:ascii="Times New Roman" w:hAnsi="Times New Roman"/>
                <w:szCs w:val="20"/>
                <w:lang w:eastAsia="zh-CN"/>
              </w:rPr>
              <w:t xml:space="preserve"> </w:t>
            </w:r>
            <w:r>
              <w:rPr>
                <w:rFonts w:ascii="Times New Roman" w:hAnsi="Times New Roman" w:eastAsia="Malgun Gothic"/>
                <w:szCs w:val="20"/>
                <w:lang w:eastAsia="ko-KR"/>
              </w:rPr>
              <w:t xml:space="preserve"> </w:t>
            </w:r>
            <w:r>
              <w:rPr>
                <w:rFonts w:ascii="Times New Roman" w:hAnsi="Times New Roman" w:eastAsia="Malgun Gothic"/>
                <w:color w:val="00B050"/>
                <w:szCs w:val="20"/>
                <w:lang w:eastAsia="ko-KR"/>
              </w:rPr>
              <w:t xml:space="preserve">based on gNB configuration </w:t>
            </w:r>
          </w:p>
          <w:p>
            <w:pPr>
              <w:pStyle w:val="15"/>
              <w:overflowPunct w:val="0"/>
              <w:spacing w:before="120" w:after="0" w:line="252" w:lineRule="auto"/>
              <w:rPr>
                <w:rFonts w:ascii="Times New Roman" w:hAnsi="Times New Roman" w:eastAsiaTheme="minorEastAsia"/>
                <w:szCs w:val="20"/>
                <w:lang w:eastAsia="ko-KR"/>
              </w:rPr>
            </w:pPr>
          </w:p>
          <w:p>
            <w:pPr>
              <w:pStyle w:val="15"/>
              <w:overflowPunct w:val="0"/>
              <w:spacing w:before="120" w:after="0" w:line="252" w:lineRule="auto"/>
              <w:rPr>
                <w:rFonts w:ascii="Times New Roman" w:hAnsi="Times New Roman" w:eastAsiaTheme="minorEastAsia"/>
                <w:szCs w:val="20"/>
                <w:lang w:eastAsia="ko-KR"/>
              </w:rPr>
            </w:pPr>
          </w:p>
          <w:p>
            <w:pPr>
              <w:pStyle w:val="15"/>
              <w:spacing w:before="120" w:after="0"/>
              <w:rPr>
                <w:rFonts w:ascii="Times New Roman" w:hAnsi="Times New Roman" w:eastAsia="Malgun Gothic"/>
                <w:szCs w:val="20"/>
                <w:lang w:eastAsia="zh-CN"/>
              </w:rPr>
            </w:pPr>
            <w:r>
              <w:rPr>
                <w:rFonts w:hint="eastAsia" w:ascii="Times New Roman" w:hAnsi="Times New Roman" w:eastAsia="Malgun Gothic"/>
                <w:szCs w:val="20"/>
                <w:lang w:eastAsia="zh-CN"/>
              </w:rPr>
              <w:t>For proposal #4-2B</w:t>
            </w:r>
          </w:p>
          <w:p>
            <w:pPr>
              <w:pStyle w:val="15"/>
              <w:numPr>
                <w:ilvl w:val="0"/>
                <w:numId w:val="29"/>
              </w:numPr>
              <w:spacing w:before="120" w:after="0"/>
              <w:rPr>
                <w:rFonts w:ascii="Times New Roman" w:hAnsi="Times New Roman" w:eastAsia="Malgun Gothic"/>
                <w:szCs w:val="20"/>
                <w:lang w:eastAsia="zh-CN"/>
              </w:rPr>
            </w:pPr>
            <w:r>
              <w:rPr>
                <w:rFonts w:hint="eastAsia" w:ascii="Times New Roman" w:hAnsi="Times New Roman" w:eastAsia="Malgun Gothic"/>
                <w:szCs w:val="20"/>
                <w:lang w:eastAsia="zh-CN"/>
              </w:rPr>
              <w:t>Similar with CSI measurement/SRS transmission, the CSI report/SRS transmission also needs to be allowed during non-active period for gNB to obtain CSI information.</w:t>
            </w:r>
          </w:p>
          <w:p>
            <w:pPr>
              <w:pStyle w:val="15"/>
              <w:numPr>
                <w:ilvl w:val="0"/>
                <w:numId w:val="29"/>
              </w:numPr>
              <w:spacing w:before="120" w:after="0"/>
              <w:rPr>
                <w:rFonts w:ascii="Times New Roman" w:hAnsi="Times New Roman" w:eastAsia="Malgun Gothic"/>
                <w:szCs w:val="20"/>
                <w:lang w:eastAsia="zh-CN"/>
              </w:rPr>
            </w:pPr>
            <w:r>
              <w:rPr>
                <w:rFonts w:hint="eastAsia" w:ascii="Times New Roman" w:hAnsi="Times New Roman" w:eastAsia="Malgun Gothic"/>
                <w:szCs w:val="20"/>
                <w:lang w:eastAsia="zh-CN"/>
              </w:rPr>
              <w:t>For HARQ-ACK reporting, we think it should be allowed as well.</w:t>
            </w:r>
          </w:p>
          <w:p>
            <w:pPr>
              <w:pStyle w:val="15"/>
              <w:spacing w:before="120" w:after="0"/>
              <w:rPr>
                <w:rFonts w:ascii="Times New Roman" w:hAnsi="Times New Roman" w:eastAsia="Malgun Gothic"/>
                <w:szCs w:val="20"/>
                <w:lang w:eastAsia="zh-CN"/>
              </w:rPr>
            </w:pPr>
            <w:r>
              <w:rPr>
                <w:rFonts w:hint="eastAsia" w:ascii="Times New Roman" w:hAnsi="Times New Roman" w:eastAsia="Malgun Gothic"/>
                <w:szCs w:val="20"/>
                <w:lang w:eastAsia="zh-CN"/>
              </w:rPr>
              <w:t>Some suggestions are as below.</w:t>
            </w:r>
          </w:p>
          <w:p>
            <w:pPr>
              <w:pStyle w:val="15"/>
              <w:overflowPunct w:val="0"/>
              <w:spacing w:before="120" w:after="0" w:line="252" w:lineRule="auto"/>
              <w:rPr>
                <w:rFonts w:ascii="Times New Roman" w:hAnsi="Times New Roman" w:eastAsiaTheme="minorEastAsia"/>
                <w:szCs w:val="20"/>
                <w:lang w:eastAsia="ko-KR"/>
              </w:rPr>
            </w:pPr>
          </w:p>
          <w:p>
            <w:pPr>
              <w:pStyle w:val="6"/>
              <w:jc w:val="both"/>
              <w:outlineLvl w:val="4"/>
              <w:rPr>
                <w:rFonts w:eastAsiaTheme="minorEastAsia"/>
                <w:lang w:eastAsia="ko-KR"/>
              </w:rPr>
            </w:pPr>
            <w:r>
              <w:rPr>
                <w:rFonts w:eastAsiaTheme="minorEastAsia"/>
                <w:lang w:eastAsia="ko-KR"/>
              </w:rPr>
              <w:t>Proposal #4-2B</w:t>
            </w:r>
          </w:p>
          <w:p>
            <w:pPr>
              <w:pStyle w:val="15"/>
              <w:spacing w:before="120"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r>
              <w:rPr>
                <w:rFonts w:hint="eastAsia" w:ascii="Times New Roman" w:hAnsi="Times New Roman"/>
                <w:szCs w:val="20"/>
                <w:lang w:eastAsia="zh-CN"/>
              </w:rPr>
              <w:t xml:space="preserve"> </w:t>
            </w:r>
            <w:r>
              <w:rPr>
                <w:rFonts w:ascii="Times New Roman" w:hAnsi="Times New Roman" w:eastAsia="Malgun Gothic"/>
                <w:color w:val="00B050"/>
                <w:szCs w:val="20"/>
                <w:lang w:eastAsia="ko-KR"/>
              </w:rPr>
              <w:t xml:space="preserve">based on gNB configuration </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r>
              <w:rPr>
                <w:rFonts w:hint="eastAsia" w:ascii="Times New Roman" w:hAnsi="Times New Roman"/>
                <w:szCs w:val="20"/>
                <w:lang w:eastAsia="zh-CN"/>
              </w:rPr>
              <w:t xml:space="preserve"> </w:t>
            </w:r>
            <w:r>
              <w:rPr>
                <w:rFonts w:ascii="Times New Roman" w:hAnsi="Times New Roman" w:eastAsia="Malgun Gothic"/>
                <w:color w:val="00B050"/>
                <w:szCs w:val="20"/>
                <w:lang w:eastAsia="ko-KR"/>
              </w:rPr>
              <w:t xml:space="preserve">based on gNB configuration </w:t>
            </w:r>
          </w:p>
          <w:p>
            <w:pPr>
              <w:pStyle w:val="15"/>
              <w:numPr>
                <w:ilvl w:val="0"/>
                <w:numId w:val="3"/>
              </w:numPr>
              <w:overflowPunct w:val="0"/>
              <w:spacing w:before="120" w:after="0" w:line="252" w:lineRule="auto"/>
              <w:rPr>
                <w:rFonts w:ascii="Times New Roman" w:hAnsi="Times New Roman" w:eastAsiaTheme="minorEastAsia"/>
                <w:strike/>
                <w:color w:val="00B050"/>
                <w:szCs w:val="20"/>
                <w:lang w:eastAsia="ko-KR"/>
              </w:rPr>
            </w:pPr>
            <w:r>
              <w:rPr>
                <w:rFonts w:ascii="Times New Roman" w:hAnsi="Times New Roman" w:eastAsiaTheme="minorEastAsia"/>
                <w:strike/>
                <w:color w:val="00B050"/>
                <w:szCs w:val="20"/>
                <w:lang w:eastAsia="ko-KR"/>
              </w:rPr>
              <w:t>HARQ feedback for SPS PDSCH</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FFS:</w:t>
            </w:r>
          </w:p>
          <w:p>
            <w:pPr>
              <w:pStyle w:val="15"/>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15"/>
              <w:numPr>
                <w:ilvl w:val="1"/>
                <w:numId w:val="3"/>
              </w:numPr>
              <w:overflowPunct w:val="0"/>
              <w:spacing w:before="120" w:after="0" w:line="252" w:lineRule="auto"/>
              <w:rPr>
                <w:rFonts w:ascii="Times New Roman" w:hAnsi="Times New Roman" w:eastAsiaTheme="minorEastAsia"/>
                <w:color w:val="00B050"/>
                <w:szCs w:val="20"/>
                <w:lang w:eastAsia="ko-KR"/>
              </w:rPr>
            </w:pPr>
            <w:r>
              <w:rPr>
                <w:rFonts w:hint="eastAsia" w:ascii="Times New Roman" w:hAnsi="Times New Roman" w:eastAsiaTheme="minorEastAsia"/>
                <w:color w:val="00B050"/>
                <w:szCs w:val="20"/>
                <w:lang w:eastAsia="ko-KR"/>
              </w:rPr>
              <w:t>HARQ feedback for SPS PDSCH</w:t>
            </w:r>
          </w:p>
          <w:p>
            <w:pPr>
              <w:pStyle w:val="15"/>
              <w:spacing w:before="120" w:after="0"/>
              <w:rPr>
                <w:rFonts w:ascii="Times New Roman" w:hAnsi="Times New Roman" w:eastAsia="Malgun Gothic"/>
                <w:szCs w:val="20"/>
                <w:lang w:eastAsia="zh-CN"/>
              </w:rPr>
            </w:pPr>
          </w:p>
          <w:p>
            <w:pPr>
              <w:pStyle w:val="15"/>
              <w:spacing w:before="120" w:after="0"/>
              <w:rPr>
                <w:rFonts w:ascii="Times New Roman" w:hAnsi="Times New Roman" w:eastAsia="Malgun Gothic"/>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15"/>
              <w:spacing w:before="120" w:after="0"/>
              <w:rPr>
                <w:rFonts w:ascii="Times New Roman" w:hAnsi="Times New Roman"/>
                <w:szCs w:val="20"/>
                <w:lang w:eastAsia="zh-CN"/>
              </w:rPr>
            </w:pPr>
            <w:r>
              <w:rPr>
                <w:rFonts w:ascii="Times New Roman" w:hAnsi="Times New Roman"/>
                <w:szCs w:val="20"/>
                <w:lang w:eastAsia="zh-CN"/>
              </w:rPr>
              <w:t>Panasonic</w:t>
            </w:r>
          </w:p>
        </w:tc>
        <w:tc>
          <w:tcPr>
            <w:tcW w:w="8100" w:type="dxa"/>
          </w:tcPr>
          <w:p>
            <w:pPr>
              <w:pStyle w:val="15"/>
              <w:spacing w:before="120" w:after="0"/>
              <w:rPr>
                <w:rFonts w:ascii="Times New Roman" w:hAnsi="Times New Roman" w:eastAsia="Malgun Gothic"/>
                <w:szCs w:val="20"/>
                <w:lang w:eastAsia="zh-CN"/>
              </w:rPr>
            </w:pPr>
            <w:r>
              <w:rPr>
                <w:rFonts w:ascii="Times New Roman" w:hAnsi="Times New Roman" w:eastAsia="Malgun Gothic"/>
                <w:szCs w:val="20"/>
                <w:lang w:eastAsia="zh-CN"/>
              </w:rPr>
              <w:t>On Proposal #4-1B :</w:t>
            </w:r>
          </w:p>
          <w:p>
            <w:pPr>
              <w:pStyle w:val="15"/>
              <w:numPr>
                <w:ilvl w:val="0"/>
                <w:numId w:val="26"/>
              </w:numPr>
              <w:spacing w:before="120" w:after="0"/>
              <w:rPr>
                <w:rFonts w:ascii="Times New Roman" w:hAnsi="Times New Roman" w:eastAsia="Malgun Gothic"/>
                <w:szCs w:val="20"/>
                <w:lang w:eastAsia="zh-CN"/>
              </w:rPr>
            </w:pPr>
            <w:r>
              <w:rPr>
                <w:rFonts w:ascii="Times New Roman" w:hAnsi="Times New Roman" w:eastAsia="Malgun Gothic"/>
                <w:szCs w:val="20"/>
                <w:lang w:eastAsia="zh-CN"/>
              </w:rPr>
              <w:t>We agree the update on the main bullet is valid. In our impression, more relaxed wording of “UE is not required to…” or “UE is allowed not to…” may fit better in the style of the current specification describing UE DRX.</w:t>
            </w:r>
          </w:p>
          <w:p>
            <w:pPr>
              <w:pStyle w:val="15"/>
              <w:numPr>
                <w:ilvl w:val="0"/>
                <w:numId w:val="26"/>
              </w:numPr>
              <w:spacing w:before="120" w:after="0"/>
              <w:rPr>
                <w:rFonts w:ascii="Times New Roman" w:hAnsi="Times New Roman" w:eastAsia="Malgun Gothic"/>
                <w:szCs w:val="20"/>
                <w:lang w:eastAsia="zh-CN"/>
              </w:rPr>
            </w:pPr>
            <w:r>
              <w:rPr>
                <w:rFonts w:ascii="Times New Roman" w:hAnsi="Times New Roman" w:eastAsia="Malgun Gothic"/>
                <w:szCs w:val="20"/>
                <w:lang w:eastAsia="zh-CN"/>
              </w:rPr>
              <w:t xml:space="preserve">The SPS PDSCH should be put into FFS bullet. But we can be okay with the current way if it accommodate majorities’ view, as we see the main bullet explain other channels/signals can be discussed later. </w:t>
            </w:r>
          </w:p>
          <w:p>
            <w:pPr>
              <w:pStyle w:val="15"/>
              <w:spacing w:before="120" w:after="0"/>
              <w:rPr>
                <w:rFonts w:ascii="Times New Roman" w:hAnsi="Times New Roman" w:eastAsia="Malgun Gothic"/>
                <w:szCs w:val="20"/>
                <w:lang w:eastAsia="zh-CN"/>
              </w:rPr>
            </w:pPr>
            <w:r>
              <w:rPr>
                <w:rFonts w:ascii="Times New Roman" w:hAnsi="Times New Roman" w:eastAsia="Malgun Gothic"/>
                <w:szCs w:val="20"/>
                <w:lang w:eastAsia="zh-CN"/>
              </w:rPr>
              <w:t>On Proposal #4-2B:</w:t>
            </w:r>
          </w:p>
          <w:p>
            <w:pPr>
              <w:pStyle w:val="15"/>
              <w:numPr>
                <w:ilvl w:val="0"/>
                <w:numId w:val="26"/>
              </w:numPr>
              <w:spacing w:before="0" w:after="0"/>
              <w:rPr>
                <w:rFonts w:ascii="Times New Roman" w:hAnsi="Times New Roman" w:eastAsiaTheme="minorEastAsia"/>
                <w:lang w:eastAsia="ko-KR"/>
              </w:rPr>
            </w:pPr>
            <w:r>
              <w:rPr>
                <w:rFonts w:ascii="Times New Roman" w:hAnsi="Times New Roman" w:eastAsiaTheme="minorEastAsia"/>
                <w:lang w:eastAsia="ko-KR"/>
              </w:rPr>
              <w:t>We agree on the first two bullets.</w:t>
            </w:r>
          </w:p>
          <w:p>
            <w:pPr>
              <w:pStyle w:val="15"/>
              <w:numPr>
                <w:ilvl w:val="0"/>
                <w:numId w:val="26"/>
              </w:numPr>
              <w:spacing w:before="120" w:after="0"/>
              <w:rPr>
                <w:rFonts w:ascii="Times New Roman" w:hAnsi="Times New Roman" w:eastAsia="Malgun Gothic"/>
                <w:szCs w:val="20"/>
                <w:lang w:eastAsia="zh-CN"/>
              </w:rPr>
            </w:pPr>
            <w:r>
              <w:rPr>
                <w:rFonts w:ascii="Times New Roman" w:hAnsi="Times New Roman" w:eastAsiaTheme="minorEastAsia"/>
                <w:lang w:eastAsia="ko-KR"/>
              </w:rPr>
              <w:t>We are not sure whether specification impact is needed for the last two bullets, as how to handle the SPS and DG PDSCH are not discussed yet when Cell DRX is configured but DL signals/channels can be transmitted.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15"/>
              <w:spacing w:before="120" w:after="0"/>
              <w:rPr>
                <w:rFonts w:ascii="Times New Roman" w:hAnsi="Times New Roman"/>
                <w:szCs w:val="20"/>
                <w:lang w:eastAsia="zh-CN"/>
              </w:rPr>
            </w:pPr>
            <w:r>
              <w:rPr>
                <w:rFonts w:hint="eastAsia" w:ascii="Times New Roman" w:hAnsi="Times New Roman" w:eastAsia="DengXian"/>
                <w:szCs w:val="20"/>
                <w:lang w:eastAsia="zh-CN"/>
              </w:rPr>
              <w:t>Hu</w:t>
            </w:r>
            <w:r>
              <w:rPr>
                <w:rFonts w:ascii="Times New Roman" w:hAnsi="Times New Roman" w:eastAsia="DengXian"/>
                <w:szCs w:val="20"/>
                <w:lang w:eastAsia="zh-CN"/>
              </w:rPr>
              <w:t xml:space="preserve">awei, </w:t>
            </w:r>
            <w:r>
              <w:rPr>
                <w:rFonts w:ascii="Times New Roman" w:hAnsi="Times New Roman"/>
                <w:szCs w:val="20"/>
                <w:lang w:eastAsia="zh-CN"/>
              </w:rPr>
              <w:t>HiSilicon</w:t>
            </w:r>
          </w:p>
        </w:tc>
        <w:tc>
          <w:tcPr>
            <w:tcW w:w="8100"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I</w:t>
            </w:r>
            <w:r>
              <w:rPr>
                <w:rFonts w:ascii="Times New Roman" w:hAnsi="Times New Roman" w:eastAsia="DengXian"/>
                <w:szCs w:val="20"/>
                <w:lang w:eastAsia="zh-CN"/>
              </w:rPr>
              <w:t xml:space="preserve">t seems that different companies had different views on this proposal and reaching an agreement seems not possible. Note that in RAN2 there is a premeeting email tried that has started 3 to 3 weeks ago and yet no concrete agreement was reached in this direction. </w:t>
            </w:r>
          </w:p>
          <w:p>
            <w:pPr>
              <w:pStyle w:val="15"/>
              <w:spacing w:before="120" w:after="0"/>
              <w:rPr>
                <w:rFonts w:ascii="Times New Roman" w:hAnsi="Times New Roman" w:eastAsia="DengXian"/>
                <w:szCs w:val="20"/>
                <w:lang w:eastAsia="zh-CN"/>
              </w:rPr>
            </w:pPr>
          </w:p>
          <w:p>
            <w:pPr>
              <w:pStyle w:val="15"/>
              <w:spacing w:before="120" w:after="0"/>
              <w:rPr>
                <w:rFonts w:ascii="Times New Roman" w:hAnsi="Times New Roman" w:eastAsia="DengXian"/>
                <w:b/>
                <w:bCs/>
                <w:szCs w:val="20"/>
                <w:lang w:eastAsia="zh-CN"/>
              </w:rPr>
            </w:pPr>
            <w:r>
              <w:rPr>
                <w:rFonts w:ascii="Times New Roman" w:hAnsi="Times New Roman" w:eastAsia="DengXian"/>
                <w:szCs w:val="20"/>
                <w:lang w:eastAsia="zh-CN"/>
              </w:rPr>
              <w:t xml:space="preserve">Hence, to facilitate possible convergence in the next-level discussion, we may first discuss </w:t>
            </w:r>
            <w:r>
              <w:rPr>
                <w:rFonts w:ascii="Times New Roman" w:hAnsi="Times New Roman" w:eastAsia="DengXian"/>
                <w:b/>
                <w:bCs/>
                <w:szCs w:val="20"/>
                <w:lang w:eastAsia="zh-CN"/>
              </w:rPr>
              <w:t xml:space="preserve">how serious the impact if cell DTX/DRX inactive periods is on various types of RAN1 signals/channels. What latency/throughput/coverage/etc. impact there is on each consider signal/channel. And based on that if this channel can be exempt from cell DTX/DRX </w:t>
            </w:r>
          </w:p>
          <w:p>
            <w:pPr>
              <w:pStyle w:val="15"/>
              <w:spacing w:before="120" w:after="0"/>
              <w:rPr>
                <w:rFonts w:ascii="Times New Roman" w:hAnsi="Times New Roman" w:eastAsia="DengXian"/>
                <w:szCs w:val="20"/>
                <w:lang w:eastAsia="zh-CN"/>
              </w:rPr>
            </w:pP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 xml:space="preserve">From our understanding, Theoretically, cell DTX/DRX inactive time could be applied to all signals and channels since the BS is the master of the communication, However, If the following channels/signals cannot be transmitted during the inactive time of cell DTX/DRX, the impact on the QoS of the UE is serious. </w:t>
            </w:r>
          </w:p>
          <w:p>
            <w:pPr>
              <w:pStyle w:val="78"/>
              <w:numPr>
                <w:ilvl w:val="0"/>
                <w:numId w:val="30"/>
              </w:numPr>
              <w:spacing w:before="120"/>
              <w:jc w:val="both"/>
              <w:rPr>
                <w:rFonts w:eastAsia="DengXian"/>
                <w:sz w:val="20"/>
                <w:szCs w:val="20"/>
                <w:lang w:eastAsia="zh-CN"/>
              </w:rPr>
            </w:pPr>
            <w:r>
              <w:rPr>
                <w:rFonts w:hint="eastAsia" w:eastAsia="DengXian"/>
                <w:sz w:val="20"/>
                <w:szCs w:val="20"/>
                <w:lang w:eastAsia="zh-CN"/>
              </w:rPr>
              <w:t>C</w:t>
            </w:r>
            <w:r>
              <w:rPr>
                <w:rFonts w:eastAsia="DengXian"/>
                <w:sz w:val="20"/>
                <w:szCs w:val="20"/>
                <w:lang w:eastAsia="zh-CN"/>
              </w:rPr>
              <w:t xml:space="preserve">SI-RS for SCell BFR: In </w:t>
            </w:r>
            <w:r>
              <w:rPr>
                <w:rFonts w:hint="eastAsia" w:eastAsia="DengXian"/>
                <w:sz w:val="20"/>
                <w:szCs w:val="20"/>
                <w:lang w:eastAsia="zh-CN"/>
              </w:rPr>
              <w:t>curr</w:t>
            </w:r>
            <w:r>
              <w:rPr>
                <w:rFonts w:eastAsia="DengXian"/>
                <w:sz w:val="20"/>
                <w:szCs w:val="20"/>
                <w:lang w:eastAsia="zh-CN"/>
              </w:rPr>
              <w:t>ent network, UE may not be configured with SSB on</w:t>
            </w:r>
            <w:r>
              <w:t xml:space="preserve"> </w:t>
            </w:r>
            <w:r>
              <w:rPr>
                <w:rFonts w:eastAsia="DengXian"/>
                <w:sz w:val="20"/>
                <w:szCs w:val="20"/>
                <w:lang w:eastAsia="zh-CN"/>
              </w:rPr>
              <w:t>SCell. In this case, UE can only perform measurements through the configured CSI-RS. If this kind of signal is impacted by cell DTX inactive time and UE detects beam failure on</w:t>
            </w:r>
            <w:r>
              <w:t xml:space="preserve"> </w:t>
            </w:r>
            <w:r>
              <w:rPr>
                <w:rFonts w:eastAsia="DengXian"/>
                <w:sz w:val="20"/>
                <w:szCs w:val="20"/>
                <w:lang w:eastAsia="zh-CN"/>
              </w:rPr>
              <w:t>SCell during the inactive time of Cell DTX, it may failed to choose a candidate beam.</w:t>
            </w:r>
          </w:p>
          <w:p>
            <w:pPr>
              <w:pStyle w:val="78"/>
              <w:numPr>
                <w:ilvl w:val="0"/>
                <w:numId w:val="30"/>
              </w:numPr>
              <w:spacing w:before="120"/>
              <w:jc w:val="both"/>
              <w:rPr>
                <w:rFonts w:eastAsia="DengXian"/>
                <w:sz w:val="20"/>
                <w:szCs w:val="20"/>
                <w:lang w:eastAsia="zh-CN"/>
              </w:rPr>
            </w:pPr>
            <w:r>
              <w:rPr>
                <w:rFonts w:hint="eastAsia" w:eastAsia="DengXian"/>
                <w:sz w:val="20"/>
                <w:szCs w:val="20"/>
                <w:lang w:eastAsia="zh-CN"/>
              </w:rPr>
              <w:t>S</w:t>
            </w:r>
            <w:r>
              <w:rPr>
                <w:rFonts w:eastAsia="DengXian"/>
                <w:sz w:val="20"/>
                <w:szCs w:val="20"/>
                <w:lang w:eastAsia="zh-CN"/>
              </w:rPr>
              <w:t>R for SCell BFR: In current spec, when UE starts a BFR procedure on SCell and no UL-SCH resource is available for the transmission of BFR MAC CE, the UE can transmit a SR, which is dedicated for SCell BFR, and wait for UL grant to transmit the related BFR MAC CE. Thus, if this kind of signal is impacted by cell DRX and UE detects beam failure on SCell during the inactive time of Cell DRX, it may failed to transmit the related BFR MAC CE.</w:t>
            </w:r>
          </w:p>
          <w:p>
            <w:pPr>
              <w:spacing w:before="120"/>
              <w:jc w:val="center"/>
              <w:rPr>
                <w:rFonts w:eastAsia="DengXian"/>
                <w:lang w:eastAsia="zh-CN"/>
              </w:rPr>
            </w:pPr>
            <w:r>
              <w:rPr>
                <w:rFonts w:eastAsiaTheme="minorEastAsia"/>
                <w:sz w:val="22"/>
                <w:szCs w:val="22"/>
                <w:lang w:eastAsia="ko-KR"/>
              </w:rPr>
              <w:drawing>
                <wp:inline distT="0" distB="0" distL="0" distR="0">
                  <wp:extent cx="4248150" cy="1735455"/>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j00781913\AppData\Local\Microsoft\Windows\INetCache\Content.MSO\8ED778D0.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307266" cy="1760064"/>
                          </a:xfrm>
                          <a:prstGeom prst="rect">
                            <a:avLst/>
                          </a:prstGeom>
                          <a:noFill/>
                          <a:ln>
                            <a:noFill/>
                          </a:ln>
                        </pic:spPr>
                      </pic:pic>
                    </a:graphicData>
                  </a:graphic>
                </wp:inline>
              </w:drawing>
            </w:r>
          </w:p>
          <w:p>
            <w:pPr>
              <w:pStyle w:val="15"/>
              <w:spacing w:before="120" w:after="0"/>
              <w:rPr>
                <w:rFonts w:ascii="Times New Roman" w:hAnsi="Times New Roman" w:eastAsia="DengXian"/>
                <w:szCs w:val="20"/>
                <w:lang w:eastAsia="zh-CN"/>
              </w:rPr>
            </w:pP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 xml:space="preserve">Other RAN1 signals/channels, could be added to the above list we started. </w:t>
            </w:r>
          </w:p>
          <w:p>
            <w:pPr>
              <w:pStyle w:val="15"/>
              <w:spacing w:before="120" w:after="0"/>
              <w:rPr>
                <w:rFonts w:ascii="Times New Roman" w:hAnsi="Times New Roman" w:eastAsia="DengXian"/>
                <w:szCs w:val="20"/>
                <w:lang w:eastAsia="zh-CN"/>
              </w:rPr>
            </w:pP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We think that from RAN1 perspective, we need to further think the necessity for each exclusion from cell DTX/DRX inactive time signals/channel (especially in low/medium traffic scenario</w:t>
            </w:r>
          </w:p>
          <w:p>
            <w:pPr>
              <w:pStyle w:val="15"/>
              <w:spacing w:before="120" w:after="0"/>
              <w:rPr>
                <w:rFonts w:ascii="Times New Roman" w:hAnsi="Times New Roman" w:eastAsia="Malgun Gothic"/>
                <w:szCs w:val="20"/>
                <w:lang w:eastAsia="zh-CN"/>
              </w:rPr>
            </w:pPr>
          </w:p>
          <w:p>
            <w:pPr>
              <w:pStyle w:val="15"/>
              <w:spacing w:before="120" w:after="0"/>
              <w:rPr>
                <w:rFonts w:ascii="Times New Roman" w:hAnsi="Times New Roman" w:eastAsia="Malgun Gothic"/>
                <w:szCs w:val="20"/>
                <w:lang w:eastAsia="zh-CN"/>
              </w:rPr>
            </w:pPr>
          </w:p>
          <w:p>
            <w:pPr>
              <w:pStyle w:val="15"/>
              <w:spacing w:before="120" w:after="0"/>
              <w:rPr>
                <w:rFonts w:ascii="Times New Roman" w:hAnsi="Times New Roman" w:eastAsia="Malgun Gothic"/>
                <w:szCs w:val="20"/>
                <w:lang w:eastAsia="zh-CN"/>
              </w:rPr>
            </w:pPr>
            <w:r>
              <w:rPr>
                <w:rFonts w:ascii="Times New Roman" w:hAnsi="Times New Roman" w:eastAsia="Malgun Gothic"/>
                <w:szCs w:val="20"/>
                <w:lang w:eastAsia="zh-CN"/>
              </w:rPr>
              <w:t xml:space="preserve">Then we could send an LS to RAN2 informing them about RAN1 finding.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A</w:t>
            </w:r>
            <w:r>
              <w:rPr>
                <w:rFonts w:ascii="Times New Roman" w:hAnsi="Times New Roman" w:eastAsia="DengXian"/>
                <w:szCs w:val="20"/>
                <w:lang w:eastAsia="zh-CN"/>
              </w:rPr>
              <w:t>pple</w:t>
            </w:r>
          </w:p>
        </w:tc>
        <w:tc>
          <w:tcPr>
            <w:tcW w:w="8100"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 xml:space="preserve">We share similar view as QC that for the main bullet, it is preferred to modify “Rel-18 UE” to “Rel-18 UE supporting cell DTX/DRX”. </w:t>
            </w:r>
          </w:p>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F</w:t>
            </w:r>
            <w:r>
              <w:rPr>
                <w:rFonts w:ascii="Times New Roman" w:hAnsi="Times New Roman" w:eastAsia="DengXian"/>
                <w:szCs w:val="20"/>
                <w:lang w:eastAsia="zh-CN"/>
              </w:rPr>
              <w:t>or the listing of CSI-RS, we also see some confusion here, since CSI-RS for L1-RSRP or L1-SINR can be interpreted in multiple ways, either can be used for L1-RSRP or L1-SINR reporting for beam management, or can be used for RLM, BFD, CBD. Our understanding for the CSI-RS (for L1-RSRSP, L1-SINR) under the FFS is to consider the BM case, so we suggest modify it as:</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CSI-RS (for L1-RSRP </w:t>
            </w:r>
            <w:r>
              <w:rPr>
                <w:rFonts w:ascii="Times New Roman" w:hAnsi="Times New Roman" w:eastAsia="Malgun Gothic"/>
                <w:color w:val="FF0000"/>
                <w:szCs w:val="20"/>
                <w:lang w:eastAsia="ko-KR"/>
              </w:rPr>
              <w:t xml:space="preserve">or </w:t>
            </w:r>
            <w:r>
              <w:rPr>
                <w:rFonts w:ascii="Times New Roman" w:hAnsi="Times New Roman" w:eastAsia="Malgun Gothic"/>
                <w:szCs w:val="20"/>
                <w:lang w:eastAsia="ko-KR"/>
              </w:rPr>
              <w:t xml:space="preserve">L1-SINR </w:t>
            </w:r>
            <w:r>
              <w:rPr>
                <w:rFonts w:ascii="Times New Roman" w:hAnsi="Times New Roman" w:eastAsia="Malgun Gothic"/>
                <w:color w:val="FF0000"/>
                <w:szCs w:val="20"/>
                <w:lang w:eastAsia="ko-KR"/>
              </w:rPr>
              <w:t>reporting</w:t>
            </w:r>
            <w:r>
              <w:rPr>
                <w:rFonts w:ascii="Times New Roman" w:hAnsi="Times New Roman" w:eastAsia="Malgun Gothic"/>
                <w:szCs w:val="20"/>
                <w:lang w:eastAsia="ko-KR"/>
              </w:rPr>
              <w:t>)</w:t>
            </w:r>
          </w:p>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F</w:t>
            </w:r>
            <w:r>
              <w:rPr>
                <w:rFonts w:ascii="Times New Roman" w:hAnsi="Times New Roman" w:eastAsia="DengXian"/>
                <w:szCs w:val="20"/>
                <w:lang w:eastAsia="zh-CN"/>
              </w:rPr>
              <w:t xml:space="preserve">or the HARQ feedback for SPS PDSCH, we would also prefer to put it in the FFS, since RAN2 is currently discussing on SPS part.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InterDigital</w:t>
            </w:r>
          </w:p>
        </w:tc>
        <w:tc>
          <w:tcPr>
            <w:tcW w:w="8100" w:type="dxa"/>
          </w:tcPr>
          <w:p>
            <w:pPr>
              <w:pStyle w:val="15"/>
              <w:spacing w:before="120" w:after="0"/>
              <w:rPr>
                <w:rFonts w:ascii="Times New Roman" w:hAnsi="Times New Roman" w:eastAsia="DengXian"/>
                <w:szCs w:val="20"/>
                <w:lang w:eastAsia="zh-CN"/>
              </w:rPr>
            </w:pPr>
            <w:r>
              <w:rPr>
                <w:rFonts w:ascii="Times New Roman" w:hAnsi="Times New Roman" w:eastAsia="Malgun Gothic"/>
                <w:szCs w:val="20"/>
                <w:lang w:eastAsia="zh-CN"/>
              </w:rPr>
              <w:t xml:space="preserve">On Proposal #4-2A, we are generally ok with the current list, although we think some clarification as indicated by Samsung is useful on having ‘Periodic/Semi-persistent CSI-RS (for L1-RSRP, L1-SINR)’ in FFS when ‘for CSI reporting’ is in main bullet. </w:t>
            </w: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On Proposal #4-2B, we share companies’ view to move HARQ feedback for SPS PDSCH to FFS. We are ok to either removing or keeping in FFS, the HARQ feedback for DG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Lenovo2</w:t>
            </w:r>
          </w:p>
        </w:tc>
        <w:tc>
          <w:tcPr>
            <w:tcW w:w="8100" w:type="dxa"/>
          </w:tcPr>
          <w:p>
            <w:pPr>
              <w:pStyle w:val="15"/>
              <w:spacing w:before="120" w:after="0"/>
              <w:rPr>
                <w:rFonts w:ascii="Times New Roman" w:hAnsi="Times New Roman" w:eastAsia="Malgun Gothic"/>
                <w:b/>
                <w:bCs/>
                <w:szCs w:val="20"/>
                <w:lang w:eastAsia="zh-CN"/>
              </w:rPr>
            </w:pPr>
            <w:r>
              <w:rPr>
                <w:rFonts w:ascii="Times New Roman" w:hAnsi="Times New Roman" w:eastAsia="Malgun Gothic"/>
                <w:b/>
                <w:bCs/>
                <w:szCs w:val="20"/>
                <w:lang w:eastAsia="zh-CN"/>
              </w:rPr>
              <w:t>Proposal #4-2B:</w:t>
            </w:r>
          </w:p>
          <w:p>
            <w:pPr>
              <w:pStyle w:val="15"/>
              <w:spacing w:before="120" w:after="0"/>
              <w:rPr>
                <w:rFonts w:ascii="Times New Roman" w:hAnsi="Times New Roman" w:eastAsia="Malgun Gothic"/>
                <w:szCs w:val="20"/>
                <w:lang w:eastAsia="zh-CN"/>
              </w:rPr>
            </w:pPr>
            <w:r>
              <w:rPr>
                <w:rFonts w:ascii="Times New Roman" w:hAnsi="Times New Roman" w:eastAsia="Malgun Gothic"/>
                <w:szCs w:val="20"/>
                <w:lang w:eastAsia="zh-CN"/>
              </w:rPr>
              <w:t>Can we list SRS separately for ifferent usage, e.g., SRS for beam management is listed separately from SRS for antenna switching/codebook/non-codebook?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CATT</w:t>
            </w:r>
          </w:p>
        </w:tc>
        <w:tc>
          <w:tcPr>
            <w:tcW w:w="8100" w:type="dxa"/>
          </w:tcPr>
          <w:p>
            <w:pPr>
              <w:pStyle w:val="15"/>
              <w:spacing w:before="120" w:after="0"/>
              <w:rPr>
                <w:rFonts w:ascii="Times New Roman" w:hAnsi="Times New Roman"/>
                <w:szCs w:val="20"/>
                <w:lang w:eastAsia="zh-CN"/>
              </w:rPr>
            </w:pPr>
            <w:r>
              <w:rPr>
                <w:rFonts w:ascii="Times New Roman" w:hAnsi="Times New Roman"/>
                <w:szCs w:val="20"/>
                <w:lang w:eastAsia="zh-CN"/>
              </w:rPr>
              <w:t xml:space="preserve">We don’t agree with the formula in Proposal #4-1A since the spec does not mention that the configured CSI-RS is used for CSI, L3-RSRP for RRM, L1-RSRP for Beam management, and RLM.   </w:t>
            </w:r>
          </w:p>
          <w:p>
            <w:pPr>
              <w:pStyle w:val="15"/>
              <w:spacing w:before="120" w:after="0"/>
              <w:rPr>
                <w:rFonts w:ascii="Times New Roman" w:hAnsi="Times New Roman"/>
                <w:szCs w:val="20"/>
                <w:lang w:eastAsia="zh-CN"/>
              </w:rPr>
            </w:pPr>
            <w:r>
              <w:rPr>
                <w:rFonts w:ascii="Times New Roman" w:hAnsi="Times New Roman"/>
                <w:szCs w:val="20"/>
                <w:lang w:eastAsia="zh-CN"/>
              </w:rPr>
              <w:t xml:space="preserve">For proposal#4-2B, We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pPr>
              <w:pStyle w:val="15"/>
              <w:spacing w:before="120" w:after="0"/>
              <w:rPr>
                <w:rFonts w:ascii="Times New Roman" w:hAnsi="Times New Roman"/>
                <w:szCs w:val="20"/>
                <w:lang w:eastAsia="zh-CN"/>
              </w:rPr>
            </w:pPr>
            <w:r>
              <w:rPr>
                <w:rFonts w:ascii="Times New Roman" w:hAnsi="Times New Roman"/>
                <w:szCs w:val="20"/>
                <w:lang w:eastAsia="zh-CN"/>
              </w:rPr>
              <w:t>Our suggestion of modification is as follows,</w:t>
            </w:r>
          </w:p>
          <w:p>
            <w:pPr>
              <w:pStyle w:val="15"/>
              <w:spacing w:before="120" w:after="0"/>
              <w:rPr>
                <w:rFonts w:ascii="Times New Roman" w:hAnsi="Times New Roman"/>
                <w:szCs w:val="20"/>
                <w:lang w:eastAsia="zh-CN"/>
              </w:rPr>
            </w:pPr>
          </w:p>
          <w:p>
            <w:pPr>
              <w:pStyle w:val="15"/>
              <w:spacing w:before="120" w:after="0"/>
              <w:rPr>
                <w:rFonts w:ascii="Times New Roman" w:hAnsi="Times New Roman"/>
                <w:szCs w:val="20"/>
                <w:lang w:eastAsia="zh-CN"/>
              </w:rPr>
            </w:pPr>
            <w:r>
              <w:rPr>
                <w:rFonts w:ascii="Times New Roman" w:hAnsi="Times New Roman"/>
                <w:color w:val="00B050"/>
                <w:szCs w:val="20"/>
                <w:lang w:eastAsia="zh-CN"/>
              </w:rPr>
              <w:t xml:space="preserve">Rel-18 UEs are configured with the physical channels/signals to be transmitted during the inactive time of cell DTX/DRX.  </w:t>
            </w: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Pr>
                <w:rFonts w:ascii="Times New Roman" w:hAnsi="Times New Roman"/>
                <w:strike/>
                <w:color w:val="00B050"/>
                <w:szCs w:val="20"/>
                <w:lang w:eastAsia="zh-CN"/>
              </w:rPr>
              <w:t>and when the UEs are not configured with DRX</w:t>
            </w:r>
            <w:r>
              <w:rPr>
                <w:rFonts w:ascii="Times New Roman" w:hAnsi="Times New Roman"/>
                <w:szCs w:val="20"/>
                <w:lang w:eastAsia="zh-CN"/>
              </w:rPr>
              <w:t>. Other signals/channels may be added based on RAN2 input and are not precluded from further discussions.</w:t>
            </w:r>
          </w:p>
          <w:p>
            <w:pPr>
              <w:pStyle w:val="15"/>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1"/>
                <w:numId w:val="3"/>
              </w:numPr>
              <w:spacing w:before="120"/>
              <w:jc w:val="both"/>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15"/>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1"/>
                <w:numId w:val="3"/>
              </w:numPr>
              <w:spacing w:before="120"/>
              <w:jc w:val="both"/>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15"/>
              <w:numPr>
                <w:ilvl w:val="0"/>
                <w:numId w:val="3"/>
              </w:numPr>
              <w:overflowPunct w:val="0"/>
              <w:spacing w:before="120" w:after="0" w:line="252" w:lineRule="auto"/>
              <w:rPr>
                <w:rFonts w:ascii="Times New Roman" w:hAnsi="Times New Roman" w:eastAsia="Malgun Gothic"/>
                <w:strike/>
                <w:color w:val="00B050"/>
                <w:szCs w:val="20"/>
                <w:lang w:eastAsia="ko-KR"/>
              </w:rPr>
            </w:pPr>
            <w:r>
              <w:rPr>
                <w:rFonts w:ascii="Times New Roman" w:hAnsi="Times New Roman" w:eastAsia="Malgun Gothic"/>
                <w:szCs w:val="20"/>
                <w:lang w:eastAsia="ko-KR"/>
              </w:rPr>
              <w:t xml:space="preserve">Periodic/Semi-persistent CSI-RS </w:t>
            </w:r>
            <w:r>
              <w:rPr>
                <w:rFonts w:ascii="Times New Roman" w:hAnsi="Times New Roman" w:eastAsia="Malgun Gothic"/>
                <w:strike/>
                <w:color w:val="00B050"/>
                <w:szCs w:val="20"/>
                <w:lang w:eastAsia="ko-KR"/>
              </w:rPr>
              <w:t>(for CSI reporting)</w:t>
            </w:r>
          </w:p>
          <w:p>
            <w:pPr>
              <w:pStyle w:val="15"/>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15"/>
              <w:numPr>
                <w:ilvl w:val="1"/>
                <w:numId w:val="3"/>
              </w:numPr>
              <w:overflowPunct w:val="0"/>
              <w:spacing w:before="120" w:after="0" w:line="252" w:lineRule="auto"/>
              <w:rPr>
                <w:rFonts w:ascii="Times New Roman" w:hAnsi="Times New Roman" w:eastAsia="Malgun Gothic"/>
                <w:strike/>
                <w:color w:val="00B050"/>
                <w:szCs w:val="20"/>
                <w:lang w:eastAsia="ko-KR"/>
              </w:rPr>
            </w:pPr>
            <w:r>
              <w:rPr>
                <w:rFonts w:ascii="Times New Roman" w:hAnsi="Times New Roman" w:eastAsia="Malgun Gothic"/>
                <w:strike/>
                <w:color w:val="00B050"/>
                <w:szCs w:val="20"/>
                <w:lang w:eastAsia="ko-KR"/>
              </w:rPr>
              <w:t>Periodic/Semi-persistent CSI-RS (for RRM)</w:t>
            </w:r>
          </w:p>
          <w:p>
            <w:pPr>
              <w:pStyle w:val="15"/>
              <w:numPr>
                <w:ilvl w:val="1"/>
                <w:numId w:val="3"/>
              </w:numPr>
              <w:overflowPunct w:val="0"/>
              <w:spacing w:before="120" w:after="0" w:line="252" w:lineRule="auto"/>
              <w:rPr>
                <w:rFonts w:ascii="Times New Roman" w:hAnsi="Times New Roman" w:eastAsia="Malgun Gothic"/>
                <w:strike/>
                <w:color w:val="00B050"/>
                <w:szCs w:val="20"/>
                <w:lang w:eastAsia="ko-KR"/>
              </w:rPr>
            </w:pPr>
            <w:r>
              <w:rPr>
                <w:rFonts w:ascii="Times New Roman" w:hAnsi="Times New Roman" w:eastAsia="Malgun Gothic"/>
                <w:strike/>
                <w:color w:val="00B050"/>
                <w:szCs w:val="20"/>
                <w:lang w:eastAsia="ko-KR"/>
              </w:rPr>
              <w:t>Periodic/Semi-persistent CSI-RS (for RLM)</w:t>
            </w:r>
          </w:p>
          <w:p>
            <w:pPr>
              <w:pStyle w:val="15"/>
              <w:numPr>
                <w:ilvl w:val="1"/>
                <w:numId w:val="3"/>
              </w:numPr>
              <w:overflowPunct w:val="0"/>
              <w:spacing w:before="120" w:after="0" w:line="252" w:lineRule="auto"/>
              <w:rPr>
                <w:rFonts w:ascii="Times New Roman" w:hAnsi="Times New Roman" w:eastAsia="Malgun Gothic"/>
                <w:strike/>
                <w:color w:val="00B050"/>
                <w:szCs w:val="20"/>
                <w:lang w:eastAsia="ko-KR"/>
              </w:rPr>
            </w:pPr>
            <w:r>
              <w:rPr>
                <w:rFonts w:ascii="Times New Roman" w:hAnsi="Times New Roman" w:eastAsia="Malgun Gothic"/>
                <w:strike/>
                <w:color w:val="00B050"/>
                <w:szCs w:val="20"/>
                <w:lang w:eastAsia="ko-KR"/>
              </w:rPr>
              <w:t>Periodic/Semi-persistent CSI-RS (for L1-RSRP, L1-SINR)</w:t>
            </w:r>
          </w:p>
          <w:p>
            <w:pPr>
              <w:pStyle w:val="15"/>
              <w:numPr>
                <w:ilvl w:val="1"/>
                <w:numId w:val="3"/>
              </w:numPr>
              <w:overflowPunct w:val="0"/>
              <w:spacing w:before="120" w:after="0" w:line="252" w:lineRule="auto"/>
              <w:rPr>
                <w:rFonts w:ascii="Times New Roman" w:hAnsi="Times New Roman" w:eastAsia="Malgun Gothic"/>
                <w:strike/>
                <w:color w:val="00B050"/>
                <w:szCs w:val="20"/>
                <w:lang w:eastAsia="ko-KR"/>
              </w:rPr>
            </w:pPr>
            <w:r>
              <w:rPr>
                <w:rFonts w:ascii="Times New Roman" w:hAnsi="Times New Roman" w:eastAsia="Malgun Gothic"/>
                <w:strike/>
                <w:color w:val="00B050"/>
                <w:szCs w:val="20"/>
                <w:lang w:eastAsia="ko-KR"/>
              </w:rPr>
              <w:t>Periodic/Semi-persistent CSI-RS (for BFD)</w:t>
            </w:r>
          </w:p>
          <w:p>
            <w:pPr>
              <w:pStyle w:val="15"/>
              <w:numPr>
                <w:ilvl w:val="1"/>
                <w:numId w:val="3"/>
              </w:numPr>
              <w:overflowPunct w:val="0"/>
              <w:spacing w:before="120" w:after="0" w:line="252" w:lineRule="auto"/>
              <w:rPr>
                <w:rFonts w:ascii="Times New Roman" w:hAnsi="Times New Roman" w:eastAsia="Malgun Gothic"/>
                <w:strike/>
                <w:color w:val="00B050"/>
                <w:szCs w:val="20"/>
                <w:lang w:eastAsia="ko-KR"/>
              </w:rPr>
            </w:pPr>
            <w:r>
              <w:rPr>
                <w:rFonts w:ascii="Times New Roman" w:hAnsi="Times New Roman" w:eastAsia="Malgun Gothic"/>
                <w:strike/>
                <w:color w:val="00B050"/>
                <w:szCs w:val="20"/>
                <w:lang w:eastAsia="ko-KR"/>
              </w:rPr>
              <w:t>Periodic/Semi-persistent CSI-RS (for tracking)</w:t>
            </w:r>
          </w:p>
          <w:p>
            <w:pPr>
              <w:pStyle w:val="15"/>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whether different UE behavior will be specified when UE is configured with DRX.</w:t>
            </w:r>
          </w:p>
          <w:p>
            <w:pPr>
              <w:pStyle w:val="15"/>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Note: UE to expecting and/or processing signals/channels may be revisited depending on impact on related RAN4  requirements</w:t>
            </w:r>
          </w:p>
          <w:p>
            <w:pPr>
              <w:pStyle w:val="15"/>
              <w:overflowPunct w:val="0"/>
              <w:spacing w:before="120" w:after="0" w:line="252" w:lineRule="auto"/>
              <w:rPr>
                <w:rFonts w:ascii="Times New Roman" w:hAnsi="Times New Roman" w:eastAsiaTheme="minorEastAsia"/>
                <w:szCs w:val="20"/>
                <w:lang w:eastAsia="ko-KR"/>
              </w:rPr>
            </w:pPr>
          </w:p>
          <w:p>
            <w:pPr>
              <w:pStyle w:val="6"/>
              <w:jc w:val="both"/>
              <w:outlineLvl w:val="4"/>
              <w:rPr>
                <w:rFonts w:eastAsiaTheme="minorEastAsia"/>
                <w:lang w:eastAsia="ko-KR"/>
              </w:rPr>
            </w:pPr>
            <w:r>
              <w:rPr>
                <w:rFonts w:eastAsiaTheme="minorEastAsia"/>
                <w:lang w:eastAsia="ko-KR"/>
              </w:rPr>
              <w:t>Proposal #4-2B</w:t>
            </w:r>
          </w:p>
          <w:p>
            <w:pPr>
              <w:pStyle w:val="15"/>
              <w:spacing w:before="120"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FFS:</w:t>
            </w:r>
          </w:p>
          <w:p>
            <w:pPr>
              <w:pStyle w:val="15"/>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spacing w:before="120"/>
              <w:jc w:val="both"/>
            </w:pPr>
          </w:p>
          <w:p>
            <w:pPr>
              <w:pStyle w:val="15"/>
              <w:spacing w:before="120" w:after="0"/>
              <w:rPr>
                <w:rFonts w:ascii="Times New Roman" w:hAnsi="Times New Roman" w:eastAsia="Malgun Gothic"/>
                <w:b/>
                <w:bCs/>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Nokia/Nsb</w:t>
            </w:r>
          </w:p>
        </w:tc>
        <w:tc>
          <w:tcPr>
            <w:tcW w:w="8100" w:type="dxa"/>
          </w:tcPr>
          <w:p>
            <w:pPr>
              <w:pStyle w:val="15"/>
              <w:spacing w:before="120" w:after="0"/>
              <w:rPr>
                <w:rFonts w:ascii="Times New Roman" w:hAnsi="Times New Roman" w:eastAsia="Malgun Gothic"/>
                <w:szCs w:val="20"/>
                <w:lang w:eastAsia="zh-CN"/>
              </w:rPr>
            </w:pPr>
            <w:r>
              <w:rPr>
                <w:rFonts w:ascii="Times New Roman" w:hAnsi="Times New Roman" w:eastAsia="Malgun Gothic"/>
                <w:szCs w:val="20"/>
                <w:lang w:eastAsia="zh-CN"/>
              </w:rPr>
              <w:t>Comments above from companies already captured on what we had in mind, with summary as following:</w:t>
            </w:r>
          </w:p>
          <w:p>
            <w:pPr>
              <w:pStyle w:val="15"/>
              <w:spacing w:before="120" w:after="0"/>
              <w:rPr>
                <w:rFonts w:ascii="Times New Roman" w:hAnsi="Times New Roman" w:eastAsia="Malgun Gothic"/>
                <w:szCs w:val="20"/>
                <w:lang w:eastAsia="zh-CN"/>
              </w:rPr>
            </w:pPr>
            <w:r>
              <w:rPr>
                <w:rFonts w:ascii="Times New Roman" w:hAnsi="Times New Roman" w:eastAsia="Malgun Gothic"/>
                <w:szCs w:val="20"/>
                <w:lang w:eastAsia="zh-CN"/>
              </w:rPr>
              <w:t>On Proposal #4-1B</w:t>
            </w:r>
          </w:p>
          <w:p>
            <w:pPr>
              <w:pStyle w:val="15"/>
              <w:numPr>
                <w:ilvl w:val="0"/>
                <w:numId w:val="26"/>
              </w:numPr>
              <w:spacing w:before="120" w:after="0"/>
              <w:rPr>
                <w:rFonts w:ascii="Times New Roman" w:hAnsi="Times New Roman" w:eastAsia="Malgun Gothic"/>
                <w:szCs w:val="20"/>
                <w:lang w:eastAsia="zh-CN"/>
              </w:rPr>
            </w:pPr>
            <w:r>
              <w:rPr>
                <w:rFonts w:ascii="Times New Roman" w:hAnsi="Times New Roman" w:eastAsia="Malgun Gothic"/>
                <w:szCs w:val="20"/>
                <w:lang w:eastAsia="zh-CN"/>
              </w:rPr>
              <w:t>What exactly the meaning of CSI-reporting needs to be clarified, current wording create confusion</w:t>
            </w:r>
          </w:p>
          <w:p>
            <w:pPr>
              <w:pStyle w:val="15"/>
              <w:numPr>
                <w:ilvl w:val="0"/>
                <w:numId w:val="26"/>
              </w:numPr>
              <w:spacing w:before="120" w:after="0"/>
              <w:rPr>
                <w:rFonts w:ascii="Times New Roman" w:hAnsi="Times New Roman" w:eastAsia="Malgun Gothic"/>
                <w:szCs w:val="20"/>
                <w:lang w:eastAsia="zh-CN"/>
              </w:rPr>
            </w:pPr>
            <w:r>
              <w:rPr>
                <w:rFonts w:ascii="Times New Roman" w:hAnsi="Times New Roman" w:eastAsia="Malgun Gothic"/>
                <w:szCs w:val="20"/>
                <w:lang w:eastAsia="zh-CN"/>
              </w:rPr>
              <w:t>UE behavior with retransmission timer running or not needs to be FFS</w:t>
            </w:r>
          </w:p>
          <w:p>
            <w:pPr>
              <w:pStyle w:val="15"/>
              <w:numPr>
                <w:ilvl w:val="0"/>
                <w:numId w:val="26"/>
              </w:numPr>
              <w:spacing w:before="120" w:after="0"/>
              <w:rPr>
                <w:rFonts w:ascii="Times New Roman" w:hAnsi="Times New Roman" w:eastAsia="Malgun Gothic"/>
                <w:szCs w:val="20"/>
                <w:lang w:eastAsia="zh-CN"/>
              </w:rPr>
            </w:pPr>
            <w:r>
              <w:rPr>
                <w:rFonts w:ascii="Times New Roman" w:hAnsi="Times New Roman" w:eastAsia="Malgun Gothic"/>
                <w:szCs w:val="20"/>
                <w:lang w:eastAsia="zh-CN"/>
              </w:rPr>
              <w:t>“non-active” period instead of “in-active” in the main bullet, to be align with RAN2 terminology</w:t>
            </w:r>
          </w:p>
          <w:p>
            <w:pPr>
              <w:pStyle w:val="15"/>
              <w:numPr>
                <w:ilvl w:val="0"/>
                <w:numId w:val="26"/>
              </w:numPr>
              <w:spacing w:before="120" w:after="0"/>
              <w:rPr>
                <w:rFonts w:ascii="Times New Roman" w:hAnsi="Times New Roman" w:eastAsia="Malgun Gothic"/>
                <w:szCs w:val="20"/>
                <w:lang w:eastAsia="zh-CN"/>
              </w:rPr>
            </w:pPr>
            <w:r>
              <w:rPr>
                <w:rFonts w:ascii="Times New Roman" w:hAnsi="Times New Roman" w:eastAsia="Malgun Gothic"/>
                <w:szCs w:val="20"/>
                <w:lang w:eastAsia="zh-CN"/>
              </w:rPr>
              <w:t xml:space="preserve">As commented by HW, and also as we commented in 2.6, we may also discuss </w:t>
            </w:r>
            <w:r>
              <w:rPr>
                <w:rFonts w:ascii="Times New Roman" w:hAnsi="Times New Roman" w:eastAsiaTheme="minorEastAsia"/>
                <w:szCs w:val="20"/>
                <w:lang w:eastAsia="ko-KR"/>
              </w:rPr>
              <w:t xml:space="preserve">whether and how the cell DTX/DRX may </w:t>
            </w:r>
            <w:r>
              <w:rPr>
                <w:rFonts w:ascii="Times New Roman" w:hAnsi="Times New Roman" w:eastAsiaTheme="minorEastAsia"/>
                <w:b/>
                <w:bCs/>
                <w:color w:val="FF0000"/>
                <w:szCs w:val="20"/>
                <w:lang w:eastAsia="ko-KR"/>
              </w:rPr>
              <w:t>impact</w:t>
            </w:r>
            <w:r>
              <w:rPr>
                <w:rFonts w:ascii="Times New Roman" w:hAnsi="Times New Roman" w:eastAsiaTheme="minorEastAsia"/>
                <w:color w:val="FF0000"/>
                <w:szCs w:val="20"/>
                <w:lang w:eastAsia="ko-KR"/>
              </w:rPr>
              <w:t xml:space="preserve"> </w:t>
            </w:r>
            <w:r>
              <w:rPr>
                <w:rFonts w:ascii="Times New Roman" w:hAnsi="Times New Roman" w:eastAsiaTheme="minorEastAsia"/>
                <w:szCs w:val="20"/>
                <w:lang w:eastAsia="ko-KR"/>
              </w:rPr>
              <w:t>legacy procedures like RLM/BFD/BFR.</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On Proposal #4-2B</w:t>
            </w:r>
          </w:p>
          <w:p>
            <w:pPr>
              <w:pStyle w:val="15"/>
              <w:spacing w:before="120" w:after="0"/>
              <w:rPr>
                <w:rFonts w:ascii="Times New Roman" w:hAnsi="Times New Roman"/>
                <w:szCs w:val="20"/>
                <w:lang w:eastAsia="zh-CN"/>
              </w:rPr>
            </w:pPr>
            <w:r>
              <w:rPr>
                <w:rFonts w:ascii="Times New Roman" w:hAnsi="Times New Roman" w:eastAsiaTheme="minorEastAsia"/>
                <w:szCs w:val="20"/>
                <w:lang w:eastAsia="ko-KR"/>
              </w:rPr>
              <w:t>The third bullet should be moved to FFS, and waiting for RAN2 outcome for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Intel</w:t>
            </w:r>
          </w:p>
        </w:tc>
        <w:tc>
          <w:tcPr>
            <w:tcW w:w="8100"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Mostly Ok with the updated proposals, with some changes below. Agree with Samsung that retransmission timer in FFS can be removed. We suggest to include SPS PDSCH and SR to complete the list. If it cannot be agreed, at least it should be kept in FFS. If RAN2 provides further feedback that can be updated later as well.</w:t>
            </w:r>
          </w:p>
          <w:p>
            <w:pPr>
              <w:pStyle w:val="15"/>
              <w:spacing w:before="120" w:after="0"/>
              <w:rPr>
                <w:rFonts w:ascii="Times New Roman" w:hAnsi="Times New Roman" w:eastAsia="DengXian"/>
                <w:szCs w:val="20"/>
                <w:lang w:eastAsia="zh-CN"/>
              </w:rPr>
            </w:pPr>
          </w:p>
          <w:p>
            <w:pPr>
              <w:pStyle w:val="6"/>
              <w:jc w:val="both"/>
              <w:outlineLvl w:val="4"/>
              <w:rPr>
                <w:rFonts w:eastAsiaTheme="minorEastAsia"/>
                <w:lang w:eastAsia="ko-KR"/>
              </w:rPr>
            </w:pPr>
            <w:r>
              <w:rPr>
                <w:rFonts w:eastAsiaTheme="minorEastAsia"/>
                <w:lang w:eastAsia="ko-KR"/>
              </w:rPr>
              <w:t>Proposal #4-1B</w:t>
            </w:r>
          </w:p>
          <w:p>
            <w:pPr>
              <w:pStyle w:val="15"/>
              <w:spacing w:before="120"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of  </w:t>
            </w:r>
            <w:r>
              <w:rPr>
                <w:rFonts w:ascii="Times New Roman" w:hAnsi="Times New Roman"/>
                <w:szCs w:val="20"/>
                <w:lang w:eastAsia="zh-CN"/>
              </w:rPr>
              <w:t xml:space="preserve">signals/channels may be </w:t>
            </w:r>
            <w:r>
              <w:rPr>
                <w:rFonts w:ascii="Times New Roman" w:hAnsi="Times New Roman"/>
                <w:strike/>
                <w:color w:val="0070C0"/>
                <w:szCs w:val="20"/>
                <w:lang w:eastAsia="zh-CN"/>
              </w:rPr>
              <w:t>added</w:t>
            </w:r>
            <w:r>
              <w:rPr>
                <w:rFonts w:ascii="Times New Roman" w:hAnsi="Times New Roman"/>
                <w:color w:val="0070C0"/>
                <w:szCs w:val="20"/>
                <w:lang w:eastAsia="zh-CN"/>
              </w:rPr>
              <w:t xml:space="preserve">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other signals/channels</w:t>
            </w:r>
            <w:r>
              <w:rPr>
                <w:rFonts w:ascii="Times New Roman" w:hAnsi="Times New Roman"/>
                <w:szCs w:val="20"/>
                <w:lang w:eastAsia="zh-CN"/>
              </w:rPr>
              <w:t xml:space="preserve"> are not precluded from further discussions.</w:t>
            </w:r>
          </w:p>
          <w:p>
            <w:pPr>
              <w:pStyle w:val="15"/>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1"/>
                <w:numId w:val="3"/>
              </w:numPr>
              <w:spacing w:before="120"/>
              <w:jc w:val="both"/>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15"/>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1"/>
                <w:numId w:val="3"/>
              </w:numPr>
              <w:spacing w:before="120"/>
              <w:jc w:val="both"/>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15"/>
              <w:numPr>
                <w:ilvl w:val="0"/>
                <w:numId w:val="3"/>
              </w:numPr>
              <w:overflowPunct w:val="0"/>
              <w:spacing w:before="120" w:after="0" w:line="252" w:lineRule="auto"/>
              <w:rPr>
                <w:rFonts w:ascii="Times New Roman" w:hAnsi="Times New Roman"/>
                <w:color w:val="0070C0"/>
                <w:szCs w:val="20"/>
                <w:u w:val="single"/>
                <w:lang w:eastAsia="zh-CN"/>
              </w:rPr>
            </w:pPr>
            <w:r>
              <w:rPr>
                <w:rFonts w:ascii="Times New Roman" w:hAnsi="Times New Roman" w:eastAsia="Malgun Gothic"/>
                <w:szCs w:val="20"/>
                <w:lang w:eastAsia="ko-KR"/>
              </w:rPr>
              <w:t>Periodic/Semi-persistent CSI-RS (for CSI reporting)</w:t>
            </w:r>
          </w:p>
          <w:p>
            <w:pPr>
              <w:pStyle w:val="15"/>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color w:val="0070C0"/>
                <w:szCs w:val="20"/>
                <w:u w:val="single"/>
                <w:lang w:eastAsia="zh-CN"/>
              </w:rPr>
              <w:t>SPS-PDSCH</w:t>
            </w:r>
          </w:p>
          <w:p>
            <w:pPr>
              <w:pStyle w:val="15"/>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RRM)</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RLM)</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L1-RSRP, L1-SINR)</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BFD)</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tracking)</w:t>
            </w:r>
          </w:p>
          <w:p>
            <w:pPr>
              <w:pStyle w:val="15"/>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 xml:space="preserve">FFS whether different UE behavior will be specified when UE is configured with </w:t>
            </w:r>
            <w:r>
              <w:rPr>
                <w:rFonts w:ascii="Times New Roman" w:hAnsi="Times New Roman"/>
                <w:color w:val="0070C0"/>
                <w:szCs w:val="20"/>
                <w:u w:val="single"/>
                <w:lang w:eastAsia="zh-CN"/>
              </w:rPr>
              <w:t>C-</w:t>
            </w:r>
            <w:r>
              <w:rPr>
                <w:rFonts w:ascii="Times New Roman" w:hAnsi="Times New Roman" w:eastAsia="Malgun Gothic"/>
                <w:color w:val="C00000"/>
                <w:szCs w:val="20"/>
                <w:u w:val="single"/>
                <w:lang w:eastAsia="ko-KR"/>
              </w:rPr>
              <w:t>DRX.</w:t>
            </w:r>
          </w:p>
          <w:p>
            <w:pPr>
              <w:pStyle w:val="15"/>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 xml:space="preserve">Note: UE </w:t>
            </w:r>
            <w:r>
              <w:rPr>
                <w:rFonts w:ascii="Times New Roman" w:hAnsi="Times New Roman" w:eastAsia="Malgun Gothic"/>
                <w:strike/>
                <w:color w:val="0070C0"/>
                <w:szCs w:val="20"/>
                <w:u w:val="single"/>
                <w:lang w:eastAsia="ko-KR"/>
              </w:rPr>
              <w:t xml:space="preserve">to </w:t>
            </w:r>
            <w:r>
              <w:rPr>
                <w:rFonts w:ascii="Times New Roman" w:hAnsi="Times New Roman"/>
                <w:color w:val="0070C0"/>
                <w:szCs w:val="20"/>
                <w:u w:val="single"/>
                <w:lang w:eastAsia="zh-CN"/>
              </w:rPr>
              <w:t xml:space="preserve">on </w:t>
            </w:r>
            <w:r>
              <w:rPr>
                <w:rFonts w:ascii="Times New Roman" w:hAnsi="Times New Roman" w:eastAsia="Malgun Gothic"/>
                <w:color w:val="C00000"/>
                <w:szCs w:val="20"/>
                <w:u w:val="single"/>
                <w:lang w:eastAsia="ko-KR"/>
              </w:rPr>
              <w:t xml:space="preserve">expecting and/or processing signals/channels </w:t>
            </w:r>
            <w:r>
              <w:rPr>
                <w:rFonts w:ascii="Times New Roman" w:hAnsi="Times New Roman"/>
                <w:color w:val="0070C0"/>
                <w:szCs w:val="20"/>
                <w:u w:val="single"/>
                <w:lang w:eastAsia="zh-CN"/>
              </w:rPr>
              <w:t xml:space="preserve">during inactive periods of cell DTX </w:t>
            </w:r>
            <w:r>
              <w:rPr>
                <w:rFonts w:ascii="Times New Roman" w:hAnsi="Times New Roman" w:eastAsia="Malgun Gothic"/>
                <w:color w:val="C00000"/>
                <w:szCs w:val="20"/>
                <w:u w:val="single"/>
                <w:lang w:eastAsia="ko-KR"/>
              </w:rPr>
              <w:t>may be revisited depending on impact on related RAN4  requirements</w:t>
            </w:r>
          </w:p>
          <w:p>
            <w:pPr>
              <w:pStyle w:val="15"/>
              <w:overflowPunct w:val="0"/>
              <w:spacing w:before="120" w:after="0" w:line="252" w:lineRule="auto"/>
              <w:rPr>
                <w:rFonts w:ascii="Times New Roman" w:hAnsi="Times New Roman" w:eastAsiaTheme="minorEastAsia"/>
                <w:szCs w:val="20"/>
                <w:lang w:eastAsia="ko-KR"/>
              </w:rPr>
            </w:pPr>
          </w:p>
          <w:p>
            <w:pPr>
              <w:pStyle w:val="6"/>
              <w:jc w:val="both"/>
              <w:outlineLvl w:val="4"/>
              <w:rPr>
                <w:rFonts w:eastAsiaTheme="minorEastAsia"/>
                <w:lang w:eastAsia="ko-KR"/>
              </w:rPr>
            </w:pPr>
            <w:r>
              <w:rPr>
                <w:rFonts w:eastAsiaTheme="minorEastAsia"/>
                <w:lang w:eastAsia="ko-KR"/>
              </w:rPr>
              <w:t>Proposal #4-2B</w:t>
            </w:r>
          </w:p>
          <w:p>
            <w:pPr>
              <w:pStyle w:val="15"/>
              <w:spacing w:before="120"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of </w:t>
            </w:r>
            <w:r>
              <w:rPr>
                <w:rFonts w:ascii="Times New Roman" w:hAnsi="Times New Roman"/>
                <w:szCs w:val="20"/>
                <w:lang w:eastAsia="zh-CN"/>
              </w:rPr>
              <w:t xml:space="preserve">signals/channels may be </w:t>
            </w:r>
            <w:r>
              <w:rPr>
                <w:rFonts w:ascii="Times New Roman" w:hAnsi="Times New Roman"/>
                <w:strike/>
                <w:color w:val="0070C0"/>
                <w:szCs w:val="20"/>
                <w:lang w:eastAsia="zh-CN"/>
              </w:rPr>
              <w:t xml:space="preserve">added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 xml:space="preserve">other signals/channels </w:t>
            </w:r>
            <w:r>
              <w:rPr>
                <w:rFonts w:ascii="Times New Roman" w:hAnsi="Times New Roman"/>
                <w:szCs w:val="20"/>
                <w:lang w:eastAsia="zh-CN"/>
              </w:rPr>
              <w:t>are not precluded from further discussions.</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15"/>
              <w:numPr>
                <w:ilvl w:val="0"/>
                <w:numId w:val="3"/>
              </w:numPr>
              <w:overflowPunct w:val="0"/>
              <w:spacing w:before="120" w:after="0" w:line="252" w:lineRule="auto"/>
              <w:rPr>
                <w:rFonts w:ascii="Times New Roman" w:hAnsi="Times New Roman"/>
                <w:color w:val="0070C0"/>
                <w:szCs w:val="20"/>
                <w:u w:val="single"/>
                <w:lang w:eastAsia="zh-CN"/>
              </w:rPr>
            </w:pPr>
            <w:r>
              <w:rPr>
                <w:rFonts w:ascii="Times New Roman" w:hAnsi="Times New Roman" w:eastAsiaTheme="minorEastAsia"/>
                <w:szCs w:val="20"/>
                <w:lang w:eastAsia="ko-KR"/>
              </w:rPr>
              <w:t>HARQ feedback for SPS PDSCH</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color w:val="0070C0"/>
                <w:szCs w:val="20"/>
                <w:u w:val="single"/>
                <w:lang w:eastAsia="zh-CN"/>
              </w:rPr>
              <w:t>SR</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FFS:</w:t>
            </w:r>
          </w:p>
          <w:p>
            <w:pPr>
              <w:pStyle w:val="15"/>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15"/>
              <w:spacing w:before="120" w:after="0"/>
              <w:rPr>
                <w:rFonts w:ascii="Times New Roman" w:hAnsi="Times New Roman" w:eastAsia="Malgun Gothic"/>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Fujitsu</w:t>
            </w:r>
          </w:p>
        </w:tc>
        <w:tc>
          <w:tcPr>
            <w:tcW w:w="8100" w:type="dxa"/>
          </w:tcPr>
          <w:p>
            <w:pPr>
              <w:pStyle w:val="15"/>
              <w:spacing w:before="120" w:after="0"/>
              <w:rPr>
                <w:rFonts w:ascii="Times New Roman" w:hAnsi="Times New Roman" w:eastAsia="Yu Mincho"/>
                <w:b/>
                <w:bCs/>
                <w:szCs w:val="20"/>
                <w:lang w:eastAsia="ja-JP"/>
              </w:rPr>
            </w:pPr>
            <w:r>
              <w:rPr>
                <w:rFonts w:ascii="Times New Roman" w:hAnsi="Times New Roman" w:eastAsia="Yu Mincho"/>
                <w:b/>
                <w:bCs/>
                <w:szCs w:val="20"/>
                <w:lang w:eastAsia="ja-JP"/>
              </w:rPr>
              <w:t>Proposal #4-1B</w:t>
            </w:r>
          </w:p>
          <w:p>
            <w:pPr>
              <w:pStyle w:val="15"/>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W</w:t>
            </w:r>
            <w:r>
              <w:rPr>
                <w:rFonts w:ascii="Times New Roman" w:hAnsi="Times New Roman" w:eastAsia="Yu Mincho"/>
                <w:szCs w:val="20"/>
                <w:lang w:eastAsia="ja-JP"/>
              </w:rPr>
              <w:t>e share with Samsung that the classification of P/SP CSI-RS is confusing. Since CSI-RS for L1-RSRP and L1-SINR are in FFS, we suggest excluding them from CSI reporting to make it clear. We also support Apple’s update regarding CSI-RS for L1-RSRP or L1-SINR reporting.</w:t>
            </w:r>
            <w:r>
              <w:rPr>
                <w:rFonts w:hint="eastAsia" w:ascii="Times New Roman" w:hAnsi="Times New Roman" w:eastAsia="Yu Mincho"/>
                <w:szCs w:val="20"/>
                <w:lang w:eastAsia="ja-JP"/>
              </w:rPr>
              <w:t xml:space="preserve"> </w:t>
            </w:r>
            <w:r>
              <w:rPr>
                <w:rFonts w:ascii="Times New Roman" w:hAnsi="Times New Roman" w:eastAsia="Yu Mincho"/>
                <w:szCs w:val="20"/>
                <w:lang w:eastAsia="ja-JP"/>
              </w:rPr>
              <w:t>Thus, we propose the following update:</w:t>
            </w:r>
          </w:p>
          <w:p>
            <w:pPr>
              <w:pStyle w:val="15"/>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CSI-RS (for CSI reporting </w:t>
            </w:r>
            <w:r>
              <w:rPr>
                <w:rFonts w:ascii="Times New Roman" w:hAnsi="Times New Roman" w:eastAsia="Malgun Gothic"/>
                <w:color w:val="FF0000"/>
                <w:szCs w:val="20"/>
                <w:lang w:eastAsia="ko-KR"/>
              </w:rPr>
              <w:t>except L1-RSRP or L1-SINR reporting</w:t>
            </w:r>
            <w:r>
              <w:rPr>
                <w:rFonts w:ascii="Times New Roman" w:hAnsi="Times New Roman" w:eastAsia="Malgun Gothic"/>
                <w:szCs w:val="20"/>
                <w:lang w:eastAsia="ko-KR"/>
              </w:rPr>
              <w:t>)</w:t>
            </w:r>
          </w:p>
          <w:p>
            <w:pPr>
              <w:pStyle w:val="15"/>
              <w:spacing w:before="120" w:after="0"/>
              <w:rPr>
                <w:rFonts w:ascii="Times New Roman" w:hAnsi="Times New Roman" w:eastAsia="Yu Mincho"/>
                <w:b/>
                <w:bCs/>
                <w:szCs w:val="20"/>
                <w:lang w:eastAsia="ja-JP"/>
              </w:rPr>
            </w:pPr>
            <w:r>
              <w:rPr>
                <w:rFonts w:ascii="Times New Roman" w:hAnsi="Times New Roman" w:eastAsia="Yu Mincho"/>
                <w:b/>
                <w:bCs/>
                <w:szCs w:val="20"/>
                <w:lang w:eastAsia="ja-JP"/>
              </w:rPr>
              <w:t>Proposal #4-2B</w:t>
            </w:r>
          </w:p>
          <w:p>
            <w:pPr>
              <w:pStyle w:val="15"/>
              <w:spacing w:before="120" w:after="0"/>
              <w:rPr>
                <w:rFonts w:ascii="Times New Roman" w:hAnsi="Times New Roman" w:eastAsia="DengXian"/>
                <w:szCs w:val="20"/>
                <w:lang w:eastAsia="zh-CN"/>
              </w:rPr>
            </w:pPr>
            <w:r>
              <w:rPr>
                <w:rFonts w:hint="eastAsia" w:ascii="Times New Roman" w:hAnsi="Times New Roman" w:eastAsia="Yu Mincho"/>
                <w:szCs w:val="20"/>
                <w:lang w:eastAsia="ja-JP"/>
              </w:rPr>
              <w:t>W</w:t>
            </w:r>
            <w:r>
              <w:rPr>
                <w:rFonts w:ascii="Times New Roman" w:hAnsi="Times New Roman" w:eastAsia="Yu Mincho"/>
                <w:szCs w:val="20"/>
                <w:lang w:eastAsia="ja-JP"/>
              </w:rPr>
              <w:t>e share the similar view with several companies that HARQ feedback for SPS PDSCH can be moved to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C</w:t>
            </w:r>
            <w:r>
              <w:rPr>
                <w:rFonts w:ascii="Times New Roman" w:hAnsi="Times New Roman" w:eastAsia="DengXian"/>
                <w:szCs w:val="20"/>
                <w:lang w:eastAsia="zh-CN"/>
              </w:rPr>
              <w:t>hina Telecom</w:t>
            </w:r>
          </w:p>
        </w:tc>
        <w:tc>
          <w:tcPr>
            <w:tcW w:w="8100" w:type="dxa"/>
          </w:tcPr>
          <w:p>
            <w:pPr>
              <w:pStyle w:val="15"/>
              <w:spacing w:before="120" w:after="0"/>
              <w:rPr>
                <w:rFonts w:ascii="Times New Roman" w:hAnsi="Times New Roman" w:eastAsia="Yu Mincho"/>
                <w:b/>
                <w:bCs/>
                <w:szCs w:val="20"/>
                <w:lang w:eastAsia="ja-JP"/>
              </w:rPr>
            </w:pPr>
            <w:r>
              <w:rPr>
                <w:rFonts w:ascii="Times New Roman" w:hAnsi="Times New Roman" w:eastAsia="DengXian"/>
                <w:szCs w:val="20"/>
                <w:lang w:eastAsia="zh-CN"/>
              </w:rPr>
              <w:t>We are generally fine with the proposal. and what Nokia/NSB summarized is just what we want to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O</w:t>
            </w:r>
            <w:r>
              <w:rPr>
                <w:rFonts w:ascii="Times New Roman" w:hAnsi="Times New Roman" w:eastAsia="DengXian"/>
                <w:szCs w:val="20"/>
                <w:lang w:eastAsia="zh-CN"/>
              </w:rPr>
              <w:t>PPO</w:t>
            </w:r>
          </w:p>
        </w:tc>
        <w:tc>
          <w:tcPr>
            <w:tcW w:w="8100"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F</w:t>
            </w:r>
            <w:r>
              <w:rPr>
                <w:rFonts w:ascii="Times New Roman" w:hAnsi="Times New Roman" w:eastAsia="DengXian"/>
                <w:szCs w:val="20"/>
                <w:lang w:eastAsia="zh-CN"/>
              </w:rPr>
              <w:t>or Proposal #4-1B, we prefer the following modification (</w:t>
            </w:r>
            <w:r>
              <w:rPr>
                <w:rFonts w:ascii="Times New Roman" w:hAnsi="Times New Roman" w:eastAsia="DengXian"/>
                <w:color w:val="0070C0"/>
                <w:szCs w:val="20"/>
                <w:lang w:eastAsia="zh-CN"/>
              </w:rPr>
              <w:t>in blue</w:t>
            </w:r>
            <w:r>
              <w:rPr>
                <w:rFonts w:ascii="Times New Roman" w:hAnsi="Times New Roman" w:eastAsia="DengXian"/>
                <w:szCs w:val="20"/>
                <w:lang w:eastAsia="zh-CN"/>
              </w:rPr>
              <w:t xml:space="preserve">): </w:t>
            </w:r>
          </w:p>
          <w:p>
            <w:pPr>
              <w:pStyle w:val="15"/>
              <w:spacing w:before="120" w:after="0"/>
              <w:rPr>
                <w:rFonts w:ascii="Times New Roman" w:hAnsi="Times New Roman"/>
                <w:szCs w:val="20"/>
                <w:lang w:eastAsia="zh-CN"/>
              </w:rPr>
            </w:pPr>
            <w:r>
              <w:rPr>
                <w:rFonts w:eastAsiaTheme="minorEastAsia"/>
                <w:lang w:eastAsia="ko-KR"/>
              </w:rPr>
              <w:t>Proposal #4-1B</w:t>
            </w:r>
            <w:r>
              <w:rPr>
                <w:rFonts w:ascii="Times New Roman" w:hAnsi="Times New Roman"/>
                <w:szCs w:val="20"/>
                <w:lang w:eastAsia="zh-CN"/>
              </w:rPr>
              <w:t xml:space="preserve"> </w:t>
            </w:r>
          </w:p>
          <w:p>
            <w:pPr>
              <w:pStyle w:val="15"/>
              <w:spacing w:before="120"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pPr>
              <w:pStyle w:val="15"/>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1"/>
                <w:numId w:val="3"/>
              </w:numPr>
              <w:spacing w:before="120"/>
              <w:jc w:val="both"/>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15"/>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1"/>
                <w:numId w:val="3"/>
              </w:numPr>
              <w:spacing w:before="120"/>
              <w:jc w:val="both"/>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15"/>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CSI reporting)</w:t>
            </w:r>
          </w:p>
          <w:p>
            <w:pPr>
              <w:pStyle w:val="15"/>
              <w:numPr>
                <w:ilvl w:val="0"/>
                <w:numId w:val="3"/>
              </w:numPr>
              <w:overflowPunct w:val="0"/>
              <w:spacing w:before="120" w:after="0" w:line="252" w:lineRule="auto"/>
              <w:rPr>
                <w:rFonts w:ascii="Times New Roman" w:hAnsi="Times New Roman" w:eastAsia="Malgun Gothic"/>
                <w:color w:val="0070C0"/>
                <w:szCs w:val="20"/>
                <w:lang w:eastAsia="ko-KR"/>
              </w:rPr>
            </w:pPr>
            <w:r>
              <w:rPr>
                <w:rFonts w:hint="eastAsia" w:ascii="Times New Roman" w:hAnsi="Times New Roman" w:eastAsia="DengXian"/>
                <w:color w:val="0070C0"/>
                <w:szCs w:val="20"/>
                <w:lang w:eastAsia="zh-CN"/>
              </w:rPr>
              <w:t>S</w:t>
            </w:r>
            <w:r>
              <w:rPr>
                <w:rFonts w:ascii="Times New Roman" w:hAnsi="Times New Roman" w:eastAsia="DengXian"/>
                <w:color w:val="0070C0"/>
                <w:szCs w:val="20"/>
                <w:lang w:eastAsia="zh-CN"/>
              </w:rPr>
              <w:t>PS PDSCH</w:t>
            </w:r>
          </w:p>
          <w:p>
            <w:pPr>
              <w:pStyle w:val="15"/>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RRM)</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RLM)</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L1-RSRP, L1-SINR)</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BFD)</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tracking)</w:t>
            </w:r>
          </w:p>
          <w:p>
            <w:pPr>
              <w:pStyle w:val="15"/>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whether different UE behavior will be specified when UE is configured with DRX.</w:t>
            </w:r>
          </w:p>
          <w:p>
            <w:pPr>
              <w:pStyle w:val="15"/>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Note: UE to expecting and/or processing signals/channels may be revisited depending on impact on related RAN4  requirements</w:t>
            </w: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 xml:space="preserve">In our view, if SPS-PDSCH is activated under cell DTX configuration case, the SPS-PDSCH should be received/processed during active periods and should be muted during inactive periods of the cell DTX. </w:t>
            </w:r>
          </w:p>
          <w:p>
            <w:pPr>
              <w:pStyle w:val="15"/>
              <w:spacing w:before="120" w:after="0"/>
              <w:rPr>
                <w:rFonts w:ascii="Times New Roman" w:hAnsi="Times New Roman" w:eastAsia="DengXian"/>
                <w:szCs w:val="20"/>
                <w:lang w:eastAsia="zh-CN"/>
              </w:rPr>
            </w:pPr>
          </w:p>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F</w:t>
            </w:r>
            <w:r>
              <w:rPr>
                <w:rFonts w:ascii="Times New Roman" w:hAnsi="Times New Roman" w:eastAsia="DengXian"/>
                <w:szCs w:val="20"/>
                <w:lang w:eastAsia="zh-CN"/>
              </w:rPr>
              <w:t>or Proposal #4-2B, we think all the HARQ feedback should be transmitted timely to ensure data transmission performance. We prefer the following modification (</w:t>
            </w:r>
            <w:r>
              <w:rPr>
                <w:rFonts w:ascii="Times New Roman" w:hAnsi="Times New Roman" w:eastAsia="DengXian"/>
                <w:color w:val="0070C0"/>
                <w:szCs w:val="20"/>
                <w:lang w:eastAsia="zh-CN"/>
              </w:rPr>
              <w:t>in blue</w:t>
            </w:r>
            <w:r>
              <w:rPr>
                <w:rFonts w:ascii="Times New Roman" w:hAnsi="Times New Roman" w:eastAsia="DengXian"/>
                <w:szCs w:val="20"/>
                <w:lang w:eastAsia="zh-CN"/>
              </w:rPr>
              <w:t>):</w:t>
            </w:r>
          </w:p>
          <w:p>
            <w:pPr>
              <w:pStyle w:val="15"/>
              <w:spacing w:before="120" w:after="0"/>
              <w:rPr>
                <w:rFonts w:ascii="Times New Roman" w:hAnsi="Times New Roman"/>
                <w:szCs w:val="20"/>
                <w:lang w:eastAsia="zh-CN"/>
              </w:rPr>
            </w:pPr>
            <w:r>
              <w:rPr>
                <w:rFonts w:eastAsiaTheme="minorEastAsia"/>
                <w:lang w:eastAsia="ko-KR"/>
              </w:rPr>
              <w:t>Proposal #4-2B</w:t>
            </w:r>
            <w:r>
              <w:rPr>
                <w:rFonts w:ascii="Times New Roman" w:hAnsi="Times New Roman"/>
                <w:szCs w:val="20"/>
                <w:lang w:eastAsia="zh-CN"/>
              </w:rPr>
              <w:t xml:space="preserve"> </w:t>
            </w:r>
          </w:p>
          <w:p>
            <w:pPr>
              <w:pStyle w:val="15"/>
              <w:spacing w:before="120"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15"/>
              <w:numPr>
                <w:ilvl w:val="0"/>
                <w:numId w:val="3"/>
              </w:numPr>
              <w:overflowPunct w:val="0"/>
              <w:spacing w:before="120" w:after="0" w:line="252" w:lineRule="auto"/>
              <w:rPr>
                <w:rFonts w:ascii="Times New Roman" w:hAnsi="Times New Roman" w:eastAsiaTheme="minorEastAsia"/>
                <w:strike/>
                <w:color w:val="0070C0"/>
                <w:szCs w:val="20"/>
                <w:lang w:eastAsia="ko-KR"/>
              </w:rPr>
            </w:pPr>
            <w:r>
              <w:rPr>
                <w:rFonts w:ascii="Times New Roman" w:hAnsi="Times New Roman" w:eastAsiaTheme="minorEastAsia"/>
                <w:strike/>
                <w:color w:val="0070C0"/>
                <w:szCs w:val="20"/>
                <w:lang w:eastAsia="ko-KR"/>
              </w:rPr>
              <w:t>HARQ feedback for SPS PDSCH</w:t>
            </w:r>
          </w:p>
          <w:p>
            <w:pPr>
              <w:pStyle w:val="15"/>
              <w:numPr>
                <w:ilvl w:val="0"/>
                <w:numId w:val="3"/>
              </w:numPr>
              <w:overflowPunct w:val="0"/>
              <w:spacing w:before="120" w:after="0" w:line="252" w:lineRule="auto"/>
              <w:rPr>
                <w:rFonts w:ascii="Times New Roman" w:hAnsi="Times New Roman" w:eastAsiaTheme="minorEastAsia"/>
                <w:strike/>
                <w:color w:val="0070C0"/>
                <w:szCs w:val="20"/>
                <w:lang w:eastAsia="ko-KR"/>
              </w:rPr>
            </w:pPr>
            <w:r>
              <w:rPr>
                <w:rFonts w:ascii="Times New Roman" w:hAnsi="Times New Roman" w:eastAsiaTheme="minorEastAsia"/>
                <w:strike/>
                <w:color w:val="0070C0"/>
                <w:szCs w:val="20"/>
                <w:u w:val="single"/>
                <w:lang w:eastAsia="ko-KR"/>
              </w:rPr>
              <w:t>FFS:</w:t>
            </w:r>
          </w:p>
          <w:p>
            <w:pPr>
              <w:pStyle w:val="15"/>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trike/>
                <w:color w:val="0070C0"/>
                <w:szCs w:val="20"/>
                <w:lang w:eastAsia="ko-KR"/>
              </w:rPr>
              <w:t>HARQ feedback for DG PDSCH</w:t>
            </w:r>
            <w:r>
              <w:rPr>
                <w:rFonts w:ascii="Times New Roman" w:hAnsi="Times New Roman" w:eastAsiaTheme="minorEastAsia"/>
                <w:szCs w:val="20"/>
                <w:lang w:eastAsia="ko-KR"/>
              </w:rPr>
              <w:t xml:space="preserve"> </w:t>
            </w:r>
          </w:p>
          <w:p>
            <w:pPr>
              <w:pStyle w:val="15"/>
              <w:spacing w:before="120" w:after="0"/>
              <w:rPr>
                <w:rFonts w:ascii="Times New Roman" w:hAnsi="Times New Roman" w:eastAsia="DengXi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15"/>
              <w:spacing w:before="120" w:after="0"/>
              <w:rPr>
                <w:rFonts w:ascii="Times New Roman" w:hAnsi="Times New Roman" w:eastAsia="DengXian"/>
                <w:szCs w:val="20"/>
                <w:lang w:eastAsia="zh-CN"/>
              </w:rPr>
            </w:pPr>
            <w:r>
              <w:rPr>
                <w:rFonts w:hint="eastAsia" w:ascii="Times New Roman" w:hAnsi="Times New Roman" w:eastAsiaTheme="minorEastAsia"/>
                <w:szCs w:val="20"/>
                <w:lang w:eastAsia="ko-KR"/>
              </w:rPr>
              <w:t>LG Electronics</w:t>
            </w:r>
          </w:p>
        </w:tc>
        <w:tc>
          <w:tcPr>
            <w:tcW w:w="8100" w:type="dxa"/>
          </w:tcPr>
          <w:p>
            <w:pPr>
              <w:pStyle w:val="15"/>
              <w:spacing w:before="120" w:after="0"/>
              <w:rPr>
                <w:rFonts w:ascii="Times New Roman" w:hAnsi="Times New Roman" w:eastAsia="Malgun Gothic"/>
                <w:bCs/>
                <w:szCs w:val="20"/>
                <w:lang w:eastAsia="zh-CN"/>
              </w:rPr>
            </w:pPr>
            <w:r>
              <w:rPr>
                <w:rFonts w:ascii="Times New Roman" w:hAnsi="Times New Roman" w:eastAsia="Malgun Gothic"/>
                <w:bCs/>
                <w:szCs w:val="20"/>
                <w:lang w:eastAsia="zh-CN"/>
              </w:rPr>
              <w:t xml:space="preserve">We think that a signal/channel to be turned off from the Cell DTX/DRX non-active period can be configured for each signal/channel, as CMCC and ZTE suggested. Also, in our view, we need to discuss whether to allow the transmission of DL or UL signals for an exception case (e.g., C-RNTI monitoring after transmitting beam failure request) during the Cell DTX/DRX non-active period. </w:t>
            </w:r>
          </w:p>
          <w:p>
            <w:pPr>
              <w:pStyle w:val="15"/>
              <w:spacing w:before="120" w:after="0"/>
              <w:rPr>
                <w:rFonts w:ascii="Times New Roman" w:hAnsi="Times New Roman" w:eastAsia="DengXian"/>
                <w:szCs w:val="20"/>
                <w:lang w:eastAsia="zh-CN"/>
              </w:rPr>
            </w:pPr>
            <w:r>
              <w:rPr>
                <w:rFonts w:ascii="Times New Roman" w:hAnsi="Times New Roman" w:eastAsia="DengXian"/>
                <w:bCs/>
                <w:szCs w:val="20"/>
                <w:lang w:eastAsia="zh-CN"/>
              </w:rPr>
              <w:t>For Proposal #4-2B, in general we are OK. But some clarification could be helpful, for HARQ feedback corresponding to SPS PDSCH, if it includes the HARQ-ACK PUCCH in the inactive period for the SPS-PDSCH received in the active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Ericsson1</w:t>
            </w:r>
          </w:p>
        </w:tc>
        <w:tc>
          <w:tcPr>
            <w:tcW w:w="8100"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 xml:space="preserve">We have below comments for 4-1B. </w:t>
            </w: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 xml:space="preserve">C-DRX is most used in deployments today, so we prefer to focus on case where UE C-DRX is configured. Suggest removing “when UEs are not configured with DRX” in the main paragraph. If companies want to have separate behavior for UE not configured with DRX, suggest updating the FFS related to DRX as follows “FFS whether different UE behavior will be specified when UE is </w:t>
            </w:r>
            <w:r>
              <w:rPr>
                <w:rFonts w:ascii="Times New Roman" w:hAnsi="Times New Roman" w:eastAsia="DengXian"/>
                <w:color w:val="FF0000"/>
                <w:szCs w:val="20"/>
                <w:highlight w:val="cyan"/>
                <w:lang w:eastAsia="zh-CN"/>
              </w:rPr>
              <w:t>not</w:t>
            </w:r>
            <w:r>
              <w:rPr>
                <w:rFonts w:ascii="Times New Roman" w:hAnsi="Times New Roman" w:eastAsia="DengXian"/>
                <w:color w:val="FF0000"/>
                <w:szCs w:val="20"/>
                <w:lang w:eastAsia="zh-CN"/>
              </w:rPr>
              <w:t xml:space="preserve"> </w:t>
            </w:r>
            <w:r>
              <w:rPr>
                <w:rFonts w:ascii="Times New Roman" w:hAnsi="Times New Roman" w:eastAsia="DengXian"/>
                <w:szCs w:val="20"/>
                <w:lang w:eastAsia="zh-CN"/>
              </w:rPr>
              <w:t>configured with DRX.”, otherwise the FFS can be dropped.</w:t>
            </w:r>
          </w:p>
          <w:p>
            <w:pPr>
              <w:pStyle w:val="15"/>
              <w:spacing w:before="120" w:after="0"/>
            </w:pPr>
            <w:r>
              <w:rPr>
                <w:rFonts w:ascii="Times New Roman" w:hAnsi="Times New Roman" w:eastAsia="DengXian"/>
                <w:szCs w:val="20"/>
                <w:lang w:eastAsia="zh-CN"/>
              </w:rPr>
              <w:t xml:space="preserve">Regarding PDCCH, as we mentioned in GTW, PDCCH transmissions can be turned off today already by gNB implementation. If a UE is already configured to monitor PDCCH in type 0/01A/1/2 search spaces in some slots/symbols, we do not see the additional UE power consumption implications if UE monitors PDCCH in USS and Type-3 CSS in such slots/symbols, even during non-active periods. Moreover, since C-DRX is overlaid on top, UE would continue to enjoy power savings based on C-DRX. RAN2 may also be discussing this. Given these reasons, more discussion is needed and the PDCCH parts should be FFS. </w:t>
            </w:r>
          </w:p>
          <w:p>
            <w:pPr>
              <w:pStyle w:val="15"/>
              <w:spacing w:before="120"/>
            </w:pPr>
            <w:r>
              <w:t>We also prefer to leave the last note related to RAN4 requirements out. It is not clear if this is referring to existing RAN4 requirements and if so which ones, or to new RAN4 requirements that may be developed for cell DTX/DRX.</w:t>
            </w:r>
          </w:p>
          <w:p>
            <w:pPr>
              <w:pStyle w:val="15"/>
              <w:spacing w:before="120"/>
            </w:pPr>
            <w:r>
              <w:t>Overall, our suggested updates are as follows.</w:t>
            </w:r>
          </w:p>
          <w:p>
            <w:pPr>
              <w:pStyle w:val="6"/>
              <w:jc w:val="both"/>
              <w:outlineLvl w:val="4"/>
              <w:rPr>
                <w:rFonts w:eastAsiaTheme="minorEastAsia"/>
                <w:lang w:eastAsia="ko-KR"/>
              </w:rPr>
            </w:pPr>
            <w:r>
              <w:rPr>
                <w:rFonts w:eastAsiaTheme="minorEastAsia"/>
                <w:lang w:eastAsia="ko-KR"/>
              </w:rPr>
              <w:t>Proposal #4-1B</w:t>
            </w:r>
          </w:p>
          <w:p>
            <w:pPr>
              <w:pStyle w:val="15"/>
              <w:spacing w:before="120" w:after="0"/>
              <w:rPr>
                <w:rFonts w:ascii="Times New Roman" w:hAnsi="Times New Roman"/>
                <w:szCs w:val="20"/>
                <w:lang w:eastAsia="zh-CN"/>
              </w:rPr>
            </w:pPr>
            <w:r>
              <w:rPr>
                <w:rFonts w:ascii="Times New Roman" w:hAnsi="Times New Roman"/>
                <w:szCs w:val="20"/>
                <w:lang w:eastAsia="zh-CN"/>
              </w:rPr>
              <w:t xml:space="preserve">From RAN1 point of view, </w:t>
            </w:r>
            <w:r>
              <w:rPr>
                <w:rFonts w:ascii="Times New Roman" w:hAnsi="Times New Roman"/>
                <w:color w:val="FF0000"/>
                <w:szCs w:val="20"/>
                <w:highlight w:val="cyan"/>
                <w:lang w:eastAsia="zh-CN"/>
              </w:rPr>
              <w:t>if cell DTX information is provided to a Rel-18 UE, the</w:t>
            </w:r>
            <w:r>
              <w:rPr>
                <w:rFonts w:ascii="Times New Roman" w:hAnsi="Times New Roman"/>
                <w:color w:val="FF0000"/>
                <w:szCs w:val="20"/>
                <w:lang w:eastAsia="zh-CN"/>
              </w:rPr>
              <w:t xml:space="preserve"> </w:t>
            </w:r>
            <w:r>
              <w:rPr>
                <w:rFonts w:ascii="Times New Roman" w:hAnsi="Times New Roman"/>
                <w:szCs w:val="20"/>
                <w:lang w:eastAsia="zh-CN"/>
              </w:rPr>
              <w:t xml:space="preserve">Rel-18 UE </w:t>
            </w:r>
            <w:r>
              <w:rPr>
                <w:rFonts w:ascii="Times New Roman" w:hAnsi="Times New Roman"/>
                <w:color w:val="C00000"/>
                <w:szCs w:val="20"/>
                <w:u w:val="single"/>
                <w:lang w:eastAsia="zh-CN"/>
              </w:rPr>
              <w:t xml:space="preserve">does not expect to receive and/or process the following signals/channels </w:t>
            </w:r>
            <w:r>
              <w:rPr>
                <w:rFonts w:ascii="Times New Roman" w:hAnsi="Times New Roman"/>
                <w:strike/>
                <w:color w:val="C00000"/>
                <w:szCs w:val="20"/>
                <w:highlight w:val="cyan"/>
                <w:u w:val="single"/>
                <w:lang w:eastAsia="zh-CN"/>
              </w:rPr>
              <w:t>from the gNB</w:t>
            </w:r>
            <w:r>
              <w:rPr>
                <w:rFonts w:ascii="Times New Roman" w:hAnsi="Times New Roman"/>
                <w:szCs w:val="20"/>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FF0000"/>
                <w:szCs w:val="20"/>
                <w:u w:val="single"/>
                <w:lang w:eastAsia="zh-CN"/>
              </w:rPr>
              <w:t xml:space="preserve"> </w:t>
            </w:r>
            <w:r>
              <w:rPr>
                <w:rFonts w:ascii="Times New Roman" w:hAnsi="Times New Roman"/>
                <w:color w:val="C00000"/>
                <w:szCs w:val="20"/>
                <w:u w:val="single"/>
                <w:lang w:eastAsia="zh-CN"/>
              </w:rPr>
              <w:t>periods of</w:t>
            </w:r>
            <w:r>
              <w:rPr>
                <w:rFonts w:ascii="Times New Roman" w:hAnsi="Times New Roman"/>
                <w:szCs w:val="20"/>
                <w:lang w:eastAsia="zh-CN"/>
              </w:rPr>
              <w:t xml:space="preserve"> cell DTX</w:t>
            </w:r>
            <w:r>
              <w:rPr>
                <w:rFonts w:ascii="Times New Roman" w:hAnsi="Times New Roman"/>
                <w:strike/>
                <w:szCs w:val="20"/>
                <w:lang w:eastAsia="zh-CN"/>
              </w:rPr>
              <w:t xml:space="preserve"> </w:t>
            </w:r>
            <w:r>
              <w:rPr>
                <w:rFonts w:ascii="Times New Roman" w:hAnsi="Times New Roman"/>
                <w:strike/>
                <w:szCs w:val="20"/>
                <w:highlight w:val="cyan"/>
                <w:lang w:eastAsia="zh-CN"/>
              </w:rPr>
              <w:t>(if cell DTX information is provided to the Ues) and when the Ues are not configured with DRX</w:t>
            </w:r>
            <w:r>
              <w:rPr>
                <w:rFonts w:ascii="Times New Roman" w:hAnsi="Times New Roman"/>
                <w:szCs w:val="20"/>
                <w:lang w:eastAsia="zh-CN"/>
              </w:rPr>
              <w:t>. Other signals/channels may be added based on RAN2 input and are not precluded from further discussions.</w:t>
            </w:r>
          </w:p>
          <w:p>
            <w:pPr>
              <w:pStyle w:val="15"/>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color w:val="FF0000"/>
                <w:szCs w:val="20"/>
                <w:highlight w:val="cyan"/>
                <w:lang w:eastAsia="ko-KR"/>
              </w:rPr>
              <w:t>FFS:</w:t>
            </w:r>
            <w:r>
              <w:rPr>
                <w:rFonts w:ascii="Times New Roman" w:hAnsi="Times New Roman" w:eastAsia="Malgun Gothic"/>
                <w:color w:val="FF0000"/>
                <w:szCs w:val="20"/>
                <w:lang w:eastAsia="ko-KR"/>
              </w:rPr>
              <w:t xml:space="preserve"> </w:t>
            </w:r>
            <w:r>
              <w:rPr>
                <w:rFonts w:ascii="Times New Roman" w:hAnsi="Times New Roman" w:eastAsia="Malgun Gothic"/>
                <w:szCs w:val="20"/>
                <w:lang w:eastAsia="ko-KR"/>
              </w:rPr>
              <w:t>PDCCH in USS</w:t>
            </w:r>
          </w:p>
          <w:p>
            <w:pPr>
              <w:pStyle w:val="78"/>
              <w:numPr>
                <w:ilvl w:val="1"/>
                <w:numId w:val="3"/>
              </w:numPr>
              <w:spacing w:before="120"/>
              <w:jc w:val="both"/>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15"/>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color w:val="FF0000"/>
                <w:szCs w:val="20"/>
                <w:highlight w:val="cyan"/>
                <w:lang w:eastAsia="ko-KR"/>
              </w:rPr>
              <w:t>FFS:</w:t>
            </w:r>
            <w:r>
              <w:rPr>
                <w:rFonts w:ascii="Times New Roman" w:hAnsi="Times New Roman" w:eastAsia="Malgun Gothic"/>
                <w:szCs w:val="20"/>
                <w:lang w:eastAsia="ko-KR"/>
              </w:rPr>
              <w:t xml:space="preserve"> PDCCH in Type-3 CSS</w:t>
            </w:r>
          </w:p>
          <w:p>
            <w:pPr>
              <w:pStyle w:val="78"/>
              <w:numPr>
                <w:ilvl w:val="1"/>
                <w:numId w:val="3"/>
              </w:numPr>
              <w:spacing w:before="120"/>
              <w:jc w:val="both"/>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15"/>
              <w:numPr>
                <w:ilvl w:val="0"/>
                <w:numId w:val="3"/>
              </w:numPr>
              <w:overflowPunct w:val="0"/>
              <w:spacing w:before="120" w:after="0" w:line="252" w:lineRule="auto"/>
              <w:rPr>
                <w:rFonts w:ascii="Times New Roman" w:hAnsi="Times New Roman" w:eastAsia="Malgun Gothic"/>
                <w:color w:val="FF0000"/>
                <w:szCs w:val="20"/>
                <w:lang w:eastAsia="ko-KR"/>
              </w:rPr>
            </w:pPr>
            <w:r>
              <w:rPr>
                <w:rFonts w:ascii="Times New Roman" w:hAnsi="Times New Roman" w:eastAsia="Malgun Gothic"/>
                <w:szCs w:val="20"/>
                <w:lang w:eastAsia="ko-KR"/>
              </w:rPr>
              <w:t>Periodic/Semi-persistent CSI-RS (for CSI reporting)</w:t>
            </w:r>
            <w:r>
              <w:rPr>
                <w:rFonts w:ascii="Times New Roman" w:hAnsi="Times New Roman" w:eastAsia="Malgun Gothic"/>
                <w:color w:val="FF0000"/>
                <w:szCs w:val="20"/>
                <w:lang w:eastAsia="ko-KR"/>
              </w:rPr>
              <w:t xml:space="preserve"> </w:t>
            </w:r>
          </w:p>
          <w:p>
            <w:pPr>
              <w:pStyle w:val="15"/>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RRM)</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RLM)</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L1-RSRP, L1-SINR)</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BFD)</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tracking)</w:t>
            </w:r>
          </w:p>
          <w:p>
            <w:pPr>
              <w:pStyle w:val="15"/>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 xml:space="preserve">FFS whether different UE behavior will be specified when UE is </w:t>
            </w:r>
            <w:r>
              <w:rPr>
                <w:rFonts w:ascii="Times New Roman" w:hAnsi="Times New Roman" w:eastAsia="Malgun Gothic"/>
                <w:color w:val="FF0000"/>
                <w:szCs w:val="20"/>
                <w:highlight w:val="cyan"/>
                <w:u w:val="single"/>
                <w:lang w:eastAsia="ko-KR"/>
              </w:rPr>
              <w:t>not</w:t>
            </w:r>
            <w:r>
              <w:rPr>
                <w:rFonts w:ascii="Times New Roman" w:hAnsi="Times New Roman" w:eastAsia="Malgun Gothic"/>
                <w:color w:val="FF0000"/>
                <w:szCs w:val="20"/>
                <w:u w:val="single"/>
                <w:lang w:eastAsia="ko-KR"/>
              </w:rPr>
              <w:t xml:space="preserve"> </w:t>
            </w:r>
            <w:r>
              <w:rPr>
                <w:rFonts w:ascii="Times New Roman" w:hAnsi="Times New Roman" w:eastAsia="Malgun Gothic"/>
                <w:color w:val="C00000"/>
                <w:szCs w:val="20"/>
                <w:u w:val="single"/>
                <w:lang w:eastAsia="ko-KR"/>
              </w:rPr>
              <w:t>configured with DRX.</w:t>
            </w:r>
          </w:p>
          <w:p>
            <w:pPr>
              <w:pStyle w:val="15"/>
              <w:numPr>
                <w:ilvl w:val="0"/>
                <w:numId w:val="3"/>
              </w:numPr>
              <w:overflowPunct w:val="0"/>
              <w:spacing w:before="120" w:after="0" w:line="252" w:lineRule="auto"/>
              <w:rPr>
                <w:rFonts w:ascii="Times New Roman" w:hAnsi="Times New Roman" w:eastAsia="Malgun Gothic"/>
                <w:strike/>
                <w:color w:val="C00000"/>
                <w:szCs w:val="20"/>
                <w:highlight w:val="cyan"/>
                <w:u w:val="single"/>
                <w:lang w:eastAsia="ko-KR"/>
              </w:rPr>
            </w:pPr>
            <w:r>
              <w:rPr>
                <w:rFonts w:ascii="Times New Roman" w:hAnsi="Times New Roman" w:eastAsia="Malgun Gothic"/>
                <w:strike/>
                <w:color w:val="C00000"/>
                <w:szCs w:val="20"/>
                <w:highlight w:val="cyan"/>
                <w:u w:val="single"/>
                <w:lang w:eastAsia="ko-KR"/>
              </w:rPr>
              <w:t>Note: UE to expecting and/or processing signals/channels may be revisited depending on impact on related RAN4  requirements</w:t>
            </w:r>
          </w:p>
          <w:p>
            <w:pPr>
              <w:pStyle w:val="15"/>
              <w:overflowPunct w:val="0"/>
              <w:spacing w:before="120" w:after="0" w:line="252" w:lineRule="auto"/>
              <w:rPr>
                <w:rFonts w:ascii="Times New Roman" w:hAnsi="Times New Roman" w:eastAsiaTheme="minorEastAsia"/>
                <w:szCs w:val="20"/>
                <w:lang w:eastAsia="ko-KR"/>
              </w:rPr>
            </w:pPr>
          </w:p>
          <w:p>
            <w:pPr>
              <w:pStyle w:val="15"/>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For 4-2B, </w:t>
            </w:r>
          </w:p>
          <w:p>
            <w:pPr>
              <w:pStyle w:val="15"/>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Suggest similar update as 4-1B. Since SPS PDSCH behavior is TBD, the HARQ feedback behavior should also be FFS. Below are suggested updates.</w:t>
            </w:r>
          </w:p>
          <w:p>
            <w:pPr>
              <w:pStyle w:val="6"/>
              <w:jc w:val="both"/>
              <w:outlineLvl w:val="4"/>
              <w:rPr>
                <w:rFonts w:eastAsiaTheme="minorEastAsia"/>
                <w:lang w:eastAsia="ko-KR"/>
              </w:rPr>
            </w:pPr>
            <w:r>
              <w:rPr>
                <w:rFonts w:eastAsiaTheme="minorEastAsia"/>
                <w:lang w:eastAsia="ko-KR"/>
              </w:rPr>
              <w:t>Proposal #4-2B</w:t>
            </w:r>
          </w:p>
          <w:p>
            <w:pPr>
              <w:pStyle w:val="15"/>
              <w:spacing w:before="120"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w:t>
            </w:r>
            <w:r>
              <w:rPr>
                <w:rFonts w:ascii="Times New Roman" w:hAnsi="Times New Roman"/>
                <w:color w:val="FF0000"/>
                <w:szCs w:val="20"/>
                <w:highlight w:val="cyan"/>
                <w:lang w:eastAsia="zh-CN"/>
              </w:rPr>
              <w:t>if cell DRX information is provided to a Rel-18 UE, the</w:t>
            </w:r>
            <w:r>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Rel-18 UE is not expected to transmit the following signals/channels </w:t>
            </w:r>
            <w:r>
              <w:rPr>
                <w:rFonts w:ascii="Times New Roman" w:hAnsi="Times New Roman"/>
                <w:strike/>
                <w:color w:val="FF0000"/>
                <w:szCs w:val="20"/>
                <w:highlight w:val="cyan"/>
                <w:u w:val="single"/>
                <w:lang w:eastAsia="zh-CN"/>
              </w:rPr>
              <w:t>to the gNB</w:t>
            </w:r>
            <w:r>
              <w:rPr>
                <w:rFonts w:ascii="Times New Roman" w:hAnsi="Times New Roman"/>
                <w:color w:val="C00000"/>
                <w:szCs w:val="20"/>
                <w:u w:val="single"/>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C00000"/>
                <w:szCs w:val="20"/>
                <w:u w:val="single"/>
                <w:lang w:eastAsia="zh-CN"/>
              </w:rPr>
              <w:t xml:space="preser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FF0000"/>
                <w:szCs w:val="20"/>
                <w:highlight w:val="cyan"/>
                <w:lang w:eastAsia="zh-CN"/>
              </w:rPr>
              <w:t>(if cell DRX information is provided to the Ues)</w:t>
            </w:r>
            <w:r>
              <w:rPr>
                <w:rFonts w:ascii="Times New Roman" w:hAnsi="Times New Roman"/>
                <w:szCs w:val="20"/>
                <w:lang w:eastAsia="zh-CN"/>
              </w:rPr>
              <w:t>. Other signals/channels may be added based on RAN2 input and are not precluded from further discussions.</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15"/>
              <w:numPr>
                <w:ilvl w:val="0"/>
                <w:numId w:val="3"/>
              </w:numPr>
              <w:overflowPunct w:val="0"/>
              <w:spacing w:before="120" w:after="0" w:line="252" w:lineRule="auto"/>
              <w:rPr>
                <w:rFonts w:ascii="Times New Roman" w:hAnsi="Times New Roman" w:eastAsiaTheme="minorEastAsia"/>
                <w:color w:val="FF0000"/>
                <w:szCs w:val="20"/>
                <w:lang w:eastAsia="ko-KR"/>
              </w:rPr>
            </w:pPr>
            <w:r>
              <w:rPr>
                <w:rFonts w:ascii="Times New Roman" w:hAnsi="Times New Roman" w:eastAsiaTheme="minorEastAsia"/>
                <w:szCs w:val="20"/>
                <w:lang w:eastAsia="ko-KR"/>
              </w:rPr>
              <w:t xml:space="preserve">Periodic/Semi-persistent SRS </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color w:val="FF0000"/>
                <w:szCs w:val="20"/>
                <w:highlight w:val="cyan"/>
                <w:lang w:eastAsia="ko-KR"/>
              </w:rPr>
              <w:t>FFS:</w:t>
            </w:r>
            <w:r>
              <w:rPr>
                <w:rFonts w:ascii="Times New Roman" w:hAnsi="Times New Roman" w:eastAsiaTheme="minorEastAsia"/>
                <w:szCs w:val="20"/>
                <w:lang w:eastAsia="ko-KR"/>
              </w:rPr>
              <w:t xml:space="preserve"> HARQ feedback for SPS PDSCH</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FFS:</w:t>
            </w:r>
          </w:p>
          <w:p>
            <w:pPr>
              <w:pStyle w:val="15"/>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15"/>
              <w:spacing w:before="120" w:after="0"/>
              <w:rPr>
                <w:rFonts w:ascii="Times New Roman" w:hAnsi="Times New Roman" w:eastAsia="DengXi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Borders>
              <w:top w:val="single" w:color="auto" w:sz="4" w:space="0"/>
              <w:left w:val="single" w:color="auto" w:sz="4" w:space="0"/>
              <w:bottom w:val="single" w:color="auto" w:sz="4" w:space="0"/>
              <w:right w:val="single" w:color="auto" w:sz="4" w:space="0"/>
            </w:tcBorders>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Xiaomi</w:t>
            </w:r>
          </w:p>
        </w:tc>
        <w:tc>
          <w:tcPr>
            <w:tcW w:w="8100" w:type="dxa"/>
            <w:tcBorders>
              <w:top w:val="single" w:color="auto" w:sz="4" w:space="0"/>
              <w:left w:val="single" w:color="auto" w:sz="4" w:space="0"/>
              <w:bottom w:val="single" w:color="auto" w:sz="4" w:space="0"/>
              <w:right w:val="single" w:color="auto" w:sz="4" w:space="0"/>
            </w:tcBorders>
          </w:tcPr>
          <w:p>
            <w:pPr>
              <w:pStyle w:val="15"/>
              <w:spacing w:before="120" w:after="0"/>
              <w:rPr>
                <w:rFonts w:ascii="Times New Roman" w:hAnsi="Times New Roman" w:eastAsia="DengXian"/>
                <w:bCs/>
                <w:szCs w:val="20"/>
                <w:lang w:eastAsia="zh-CN"/>
              </w:rPr>
            </w:pPr>
            <w:r>
              <w:rPr>
                <w:rFonts w:ascii="Times New Roman" w:hAnsi="Times New Roman" w:eastAsia="DengXian"/>
                <w:bCs/>
                <w:szCs w:val="20"/>
                <w:lang w:eastAsia="zh-CN"/>
              </w:rPr>
              <w:t>Generally fine with the two proposals, and for P#4-1B, we think the yellow part and blue part are overlapping. Only keep one is OK</w:t>
            </w:r>
          </w:p>
          <w:p>
            <w:pPr>
              <w:pStyle w:val="6"/>
              <w:jc w:val="both"/>
              <w:outlineLvl w:val="4"/>
              <w:rPr>
                <w:rFonts w:eastAsiaTheme="minorEastAsia"/>
                <w:lang w:eastAsia="ko-KR"/>
              </w:rPr>
            </w:pPr>
            <w:r>
              <w:rPr>
                <w:rFonts w:eastAsiaTheme="minorEastAsia"/>
                <w:lang w:eastAsia="ko-KR"/>
              </w:rPr>
              <w:t>Proposal #4-1B</w:t>
            </w:r>
          </w:p>
          <w:p>
            <w:pPr>
              <w:pStyle w:val="15"/>
              <w:spacing w:before="120"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pPr>
              <w:pStyle w:val="15"/>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1"/>
                <w:numId w:val="3"/>
              </w:numPr>
              <w:spacing w:before="120" w:line="252" w:lineRule="auto"/>
              <w:jc w:val="both"/>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15"/>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1"/>
                <w:numId w:val="3"/>
              </w:numPr>
              <w:spacing w:before="120" w:line="252" w:lineRule="auto"/>
              <w:jc w:val="both"/>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15"/>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CSI reporting)</w:t>
            </w:r>
          </w:p>
          <w:p>
            <w:pPr>
              <w:pStyle w:val="15"/>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RRM)</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RLM)</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L1-RSRP, L1-SINR)</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BFD)</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tracking)</w:t>
            </w:r>
          </w:p>
          <w:p>
            <w:pPr>
              <w:pStyle w:val="15"/>
              <w:numPr>
                <w:ilvl w:val="0"/>
                <w:numId w:val="3"/>
              </w:numPr>
              <w:overflowPunct w:val="0"/>
              <w:spacing w:before="120" w:after="0" w:line="252" w:lineRule="auto"/>
              <w:rPr>
                <w:rFonts w:ascii="Times New Roman" w:hAnsi="Times New Roman" w:eastAsia="Malgun Gothic"/>
                <w:color w:val="C00000"/>
                <w:szCs w:val="20"/>
                <w:highlight w:val="cyan"/>
                <w:u w:val="single"/>
                <w:lang w:eastAsia="ko-KR"/>
              </w:rPr>
            </w:pPr>
            <w:r>
              <w:rPr>
                <w:rFonts w:ascii="Times New Roman" w:hAnsi="Times New Roman" w:eastAsia="Malgun Gothic"/>
                <w:color w:val="C00000"/>
                <w:szCs w:val="20"/>
                <w:highlight w:val="cyan"/>
                <w:u w:val="single"/>
                <w:lang w:eastAsia="ko-KR"/>
              </w:rPr>
              <w:t>FFS whether different UE behavior will be specified when UE is configured with DRX.</w:t>
            </w:r>
          </w:p>
          <w:p>
            <w:pPr>
              <w:pStyle w:val="15"/>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Note: UE to expecting and/or processing signals/channels may be revisited depending on impact on related RAN4  requirements</w:t>
            </w:r>
          </w:p>
          <w:p>
            <w:pPr>
              <w:pStyle w:val="15"/>
              <w:spacing w:before="120" w:after="0"/>
              <w:rPr>
                <w:rFonts w:ascii="Times New Roman" w:hAnsi="Times New Roman" w:eastAsia="DengXian"/>
                <w:bCs/>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Borders>
              <w:top w:val="single" w:color="auto" w:sz="4" w:space="0"/>
              <w:left w:val="single" w:color="auto" w:sz="4" w:space="0"/>
              <w:bottom w:val="single" w:color="auto" w:sz="4" w:space="0"/>
              <w:right w:val="single" w:color="auto" w:sz="4" w:space="0"/>
            </w:tcBorders>
          </w:tcPr>
          <w:p>
            <w:pPr>
              <w:pStyle w:val="15"/>
              <w:spacing w:before="120" w:after="0"/>
              <w:rPr>
                <w:rFonts w:ascii="Times New Roman" w:hAnsi="Times New Roman" w:eastAsia="DengXian"/>
                <w:szCs w:val="20"/>
                <w:lang w:eastAsia="zh-CN"/>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8100" w:type="dxa"/>
            <w:tcBorders>
              <w:top w:val="single" w:color="auto" w:sz="4" w:space="0"/>
              <w:left w:val="single" w:color="auto" w:sz="4" w:space="0"/>
              <w:bottom w:val="single" w:color="auto" w:sz="4" w:space="0"/>
              <w:right w:val="single" w:color="auto" w:sz="4" w:space="0"/>
            </w:tcBorders>
          </w:tcPr>
          <w:p>
            <w:pPr>
              <w:pStyle w:val="15"/>
              <w:numPr>
                <w:ilvl w:val="0"/>
                <w:numId w:val="31"/>
              </w:numPr>
              <w:spacing w:before="120" w:after="0"/>
              <w:rPr>
                <w:rFonts w:ascii="Times New Roman" w:hAnsi="Times New Roman" w:eastAsia="Yu Mincho"/>
                <w:szCs w:val="20"/>
                <w:lang w:eastAsia="ja-JP"/>
              </w:rPr>
            </w:pPr>
            <w:r>
              <w:rPr>
                <w:rFonts w:ascii="Times New Roman" w:hAnsi="Times New Roman" w:eastAsia="Yu Mincho"/>
                <w:szCs w:val="20"/>
                <w:lang w:eastAsia="ja-JP"/>
              </w:rPr>
              <w:t>Proposal #4-1B</w:t>
            </w:r>
          </w:p>
          <w:p>
            <w:pPr>
              <w:pStyle w:val="15"/>
              <w:numPr>
                <w:ilvl w:val="1"/>
                <w:numId w:val="31"/>
              </w:numPr>
              <w:spacing w:before="120" w:after="0"/>
              <w:rPr>
                <w:rFonts w:ascii="Times New Roman" w:hAnsi="Times New Roman" w:eastAsia="DengXian"/>
                <w:szCs w:val="20"/>
                <w:lang w:eastAsia="zh-CN"/>
              </w:rPr>
            </w:pPr>
            <w:r>
              <w:rPr>
                <w:rFonts w:ascii="Times New Roman" w:hAnsi="Times New Roman" w:eastAsia="DengXian"/>
                <w:szCs w:val="20"/>
                <w:lang w:eastAsia="zh-CN"/>
              </w:rPr>
              <w:t>For main bullet, we share similar view as QC. It is preferred to modify “Rel-18 UE” to “Rel-18 UE supporting cell DTX/DRX”.</w:t>
            </w:r>
          </w:p>
          <w:p>
            <w:pPr>
              <w:pStyle w:val="15"/>
              <w:numPr>
                <w:ilvl w:val="1"/>
                <w:numId w:val="31"/>
              </w:numPr>
              <w:spacing w:before="120" w:after="0"/>
              <w:rPr>
                <w:rFonts w:ascii="Times New Roman" w:hAnsi="Times New Roman" w:eastAsia="Yu Mincho"/>
                <w:szCs w:val="20"/>
                <w:lang w:eastAsia="ja-JP"/>
              </w:rPr>
            </w:pPr>
            <w:r>
              <w:rPr>
                <w:rFonts w:ascii="Times New Roman" w:hAnsi="Times New Roman" w:eastAsia="Yu Mincho"/>
                <w:szCs w:val="20"/>
                <w:lang w:eastAsia="ja-JP"/>
              </w:rPr>
              <w:t>For PDCCH part, we prefer to remove the two FFS. This proposal is for the case where UE C-DRX is not configured and special handling for some RNTIs may lead to UE power consumption.</w:t>
            </w:r>
          </w:p>
          <w:p>
            <w:pPr>
              <w:pStyle w:val="15"/>
              <w:numPr>
                <w:ilvl w:val="1"/>
                <w:numId w:val="31"/>
              </w:numPr>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F</w:t>
            </w:r>
            <w:r>
              <w:rPr>
                <w:rFonts w:ascii="Times New Roman" w:hAnsi="Times New Roman" w:eastAsia="Yu Mincho"/>
                <w:szCs w:val="20"/>
                <w:lang w:eastAsia="ja-JP"/>
              </w:rPr>
              <w:t>or CSI-RS part, we share the same comment as other companies that “for CSI reporting” should be clarified.</w:t>
            </w:r>
          </w:p>
          <w:p>
            <w:pPr>
              <w:pStyle w:val="15"/>
              <w:numPr>
                <w:ilvl w:val="0"/>
                <w:numId w:val="31"/>
              </w:numPr>
              <w:spacing w:before="120" w:after="0"/>
              <w:rPr>
                <w:rFonts w:ascii="Times New Roman" w:hAnsi="Times New Roman" w:eastAsia="Yu Mincho"/>
                <w:szCs w:val="20"/>
                <w:lang w:eastAsia="ja-JP"/>
              </w:rPr>
            </w:pPr>
            <w:r>
              <w:rPr>
                <w:rFonts w:ascii="Times New Roman" w:hAnsi="Times New Roman" w:eastAsia="Yu Mincho"/>
                <w:szCs w:val="20"/>
                <w:lang w:eastAsia="ja-JP"/>
              </w:rPr>
              <w:t>Proposal #4-2B</w:t>
            </w:r>
          </w:p>
          <w:p>
            <w:pPr>
              <w:pStyle w:val="15"/>
              <w:numPr>
                <w:ilvl w:val="1"/>
                <w:numId w:val="31"/>
              </w:numPr>
              <w:spacing w:before="120" w:after="0"/>
              <w:rPr>
                <w:rFonts w:ascii="Times New Roman" w:hAnsi="Times New Roman" w:eastAsia="DengXian"/>
                <w:szCs w:val="20"/>
                <w:lang w:eastAsia="zh-CN"/>
              </w:rPr>
            </w:pPr>
            <w:r>
              <w:rPr>
                <w:rFonts w:ascii="Times New Roman" w:hAnsi="Times New Roman" w:eastAsia="DengXian"/>
                <w:szCs w:val="20"/>
                <w:lang w:eastAsia="zh-CN"/>
              </w:rPr>
              <w:t>Basically, we are fine with the proposal, but it is preferred to modify “Rel-18 UE” to “Rel-18 UE supporting cell DTX/DRX”.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Borders>
              <w:top w:val="single" w:color="auto" w:sz="4" w:space="0"/>
              <w:left w:val="single" w:color="auto" w:sz="4" w:space="0"/>
              <w:bottom w:val="single" w:color="auto" w:sz="4" w:space="0"/>
              <w:right w:val="single" w:color="auto" w:sz="4" w:space="0"/>
            </w:tcBorders>
          </w:tcPr>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MTK2</w:t>
            </w:r>
          </w:p>
        </w:tc>
        <w:tc>
          <w:tcPr>
            <w:tcW w:w="8100" w:type="dxa"/>
            <w:tcBorders>
              <w:top w:val="single" w:color="auto" w:sz="4" w:space="0"/>
              <w:left w:val="single" w:color="auto" w:sz="4" w:space="0"/>
              <w:bottom w:val="single" w:color="auto" w:sz="4" w:space="0"/>
              <w:right w:val="single" w:color="auto" w:sz="4" w:space="0"/>
            </w:tcBorders>
          </w:tcPr>
          <w:p>
            <w:pPr>
              <w:pStyle w:val="15"/>
              <w:numPr>
                <w:ilvl w:val="0"/>
                <w:numId w:val="31"/>
              </w:numPr>
              <w:spacing w:before="120" w:after="0"/>
              <w:rPr>
                <w:rFonts w:ascii="Times New Roman" w:hAnsi="Times New Roman" w:eastAsia="Yu Mincho"/>
                <w:szCs w:val="20"/>
                <w:lang w:eastAsia="ja-JP"/>
              </w:rPr>
            </w:pPr>
            <w:r>
              <w:rPr>
                <w:rFonts w:ascii="Times New Roman" w:hAnsi="Times New Roman" w:eastAsia="Yu Mincho"/>
                <w:szCs w:val="20"/>
                <w:lang w:eastAsia="ja-JP"/>
              </w:rPr>
              <w:t>From symmetry point of view, it is strange to exclude DRX for DL while no such restriction for UL. From reading the proposal for DL, it looks universal with and without DRX. In this regard, the suggested revision from Ericsson looks reasonable for us.</w:t>
            </w:r>
          </w:p>
        </w:tc>
      </w:tr>
    </w:tbl>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6"/>
        <w:rPr>
          <w:rFonts w:ascii="Times New Roman" w:hAnsi="Times New Roman" w:eastAsiaTheme="minorEastAsia"/>
          <w:lang w:eastAsia="ko-KR"/>
        </w:rPr>
      </w:pPr>
      <w:r>
        <w:rPr>
          <w:rFonts w:eastAsiaTheme="minorEastAsia"/>
          <w:lang w:eastAsia="ko-KR"/>
        </w:rPr>
        <w:t>Issue #2</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Continue discussion on the on handling of</w:t>
      </w:r>
    </w:p>
    <w:p>
      <w:pPr>
        <w:pStyle w:val="15"/>
        <w:numPr>
          <w:ilvl w:val="0"/>
          <w:numId w:val="2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HARQ-ACK codebook generation, </w:t>
      </w:r>
    </w:p>
    <w:p>
      <w:pPr>
        <w:pStyle w:val="15"/>
        <w:numPr>
          <w:ilvl w:val="0"/>
          <w:numId w:val="2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PUCCH deferral operation during cell DRX</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If there is specific proposal that companies would like to get agreement on, please provide the proposal. Moderator will capture the proposal and RAN1 can debate on the proposal for agreement.</w:t>
      </w:r>
    </w:p>
    <w:p>
      <w:pPr>
        <w:pStyle w:val="15"/>
        <w:spacing w:after="0"/>
        <w:rPr>
          <w:rFonts w:ascii="Times New Roman" w:hAnsi="Times New Roman" w:eastAsiaTheme="minorEastAsia"/>
          <w:szCs w:val="20"/>
          <w:lang w:eastAsia="ko-KR"/>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1"/>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8D8D8" w:themeFill="background1" w:themeFillShade="D9"/>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D8D8D8" w:themeFill="background1" w:themeFillShade="D9"/>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CEWiT</w:t>
            </w:r>
          </w:p>
        </w:tc>
        <w:tc>
          <w:tcPr>
            <w:tcW w:w="809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The impact of cell DTX and cell DRX on existing operations such as HARQ-ACK codebook generation are needed to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E</w:t>
            </w:r>
            <w:r>
              <w:rPr>
                <w:rFonts w:ascii="Times New Roman" w:hAnsi="Times New Roman" w:eastAsiaTheme="minorEastAsia"/>
                <w:szCs w:val="20"/>
                <w:lang w:eastAsia="ko-KR"/>
              </w:rPr>
              <w:t>TRI</w:t>
            </w:r>
          </w:p>
        </w:tc>
        <w:tc>
          <w:tcPr>
            <w:tcW w:w="8095" w:type="dxa"/>
          </w:tcPr>
          <w:p>
            <w:pPr>
              <w:pStyle w:val="15"/>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F</w:t>
            </w:r>
            <w:r>
              <w:rPr>
                <w:rFonts w:ascii="Times New Roman" w:hAnsi="Times New Roman" w:eastAsiaTheme="minorEastAsia"/>
                <w:szCs w:val="20"/>
                <w:lang w:eastAsia="ko-KR"/>
              </w:rPr>
              <w:t>ine to further discuss Issue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Samsung</w:t>
            </w:r>
          </w:p>
        </w:tc>
        <w:tc>
          <w:tcPr>
            <w:tcW w:w="809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As we clarified in the first round, </w:t>
            </w:r>
            <w:r>
              <w:rPr>
                <w:rFonts w:ascii="Times New Roman" w:hAnsi="Times New Roman" w:eastAsia="DengXian"/>
                <w:szCs w:val="20"/>
                <w:lang w:eastAsia="zh-CN"/>
              </w:rPr>
              <w:t>collision handling for overlapping channels in case of cell DTX/DRX should also be discussed</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suggest the following update.</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Continue discussion on the on handling of</w:t>
            </w:r>
          </w:p>
          <w:p>
            <w:pPr>
              <w:pStyle w:val="15"/>
              <w:numPr>
                <w:ilvl w:val="0"/>
                <w:numId w:val="27"/>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HARQ-ACK codebook generation, </w:t>
            </w:r>
          </w:p>
          <w:p>
            <w:pPr>
              <w:pStyle w:val="15"/>
              <w:numPr>
                <w:ilvl w:val="0"/>
                <w:numId w:val="27"/>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PUCCH deferral operation during cell DRX</w:t>
            </w:r>
          </w:p>
          <w:p>
            <w:pPr>
              <w:pStyle w:val="15"/>
              <w:numPr>
                <w:ilvl w:val="0"/>
                <w:numId w:val="27"/>
              </w:numPr>
              <w:spacing w:before="120" w:after="0"/>
              <w:rPr>
                <w:rFonts w:ascii="Times New Roman" w:hAnsi="Times New Roman" w:eastAsiaTheme="minorEastAsia"/>
                <w:color w:val="FF0000"/>
                <w:szCs w:val="20"/>
                <w:lang w:eastAsia="ko-KR"/>
              </w:rPr>
            </w:pPr>
            <w:r>
              <w:rPr>
                <w:rFonts w:ascii="Times New Roman" w:hAnsi="Times New Roman" w:eastAsiaTheme="minorEastAsia"/>
                <w:color w:val="FF0000"/>
                <w:szCs w:val="20"/>
                <w:lang w:eastAsia="ko-KR"/>
              </w:rPr>
              <w:t>Collisions for overlapping channels during cell DTX/DRX</w:t>
            </w:r>
          </w:p>
          <w:p>
            <w:pPr>
              <w:pStyle w:val="15"/>
              <w:spacing w:before="120" w:after="0"/>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Qualcomm</w:t>
            </w:r>
          </w:p>
        </w:tc>
        <w:tc>
          <w:tcPr>
            <w:tcW w:w="809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suggest adding “PUCCH/PUSCH repetitions” in the list for further discussion.</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This issue can be discussed after related issue #1 and RAN2 progress on impacted channels are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szCs w:val="20"/>
                <w:lang w:eastAsia="zh-CN"/>
              </w:rPr>
            </w:pPr>
            <w:r>
              <w:rPr>
                <w:rFonts w:hint="eastAsia" w:ascii="Times New Roman" w:hAnsi="Times New Roman"/>
                <w:szCs w:val="20"/>
                <w:lang w:eastAsia="zh-CN"/>
              </w:rPr>
              <w:t>ZTE, Sanechips</w:t>
            </w:r>
          </w:p>
        </w:tc>
        <w:tc>
          <w:tcPr>
            <w:tcW w:w="8095" w:type="dxa"/>
          </w:tcPr>
          <w:p>
            <w:pPr>
              <w:pStyle w:val="15"/>
              <w:spacing w:before="120" w:after="0"/>
              <w:rPr>
                <w:rFonts w:ascii="Times New Roman" w:hAnsi="Times New Roman"/>
                <w:szCs w:val="20"/>
                <w:lang w:eastAsia="zh-CN"/>
              </w:rPr>
            </w:pPr>
            <w:r>
              <w:rPr>
                <w:rFonts w:hint="eastAsia" w:ascii="Times New Roman" w:hAnsi="Times New Roman"/>
                <w:szCs w:val="20"/>
                <w:lang w:eastAsia="zh-CN"/>
              </w:rPr>
              <w:t>The following two bullets depending on the outcome of other proposals, we suggest to discuss it later or add FFS.</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Continue discussion on the on handling of</w:t>
            </w:r>
          </w:p>
          <w:p>
            <w:pPr>
              <w:pStyle w:val="15"/>
              <w:numPr>
                <w:ilvl w:val="0"/>
                <w:numId w:val="27"/>
              </w:numPr>
              <w:spacing w:before="120" w:after="0"/>
              <w:rPr>
                <w:rFonts w:ascii="Times New Roman" w:hAnsi="Times New Roman" w:eastAsiaTheme="minorEastAsia"/>
                <w:szCs w:val="20"/>
                <w:lang w:eastAsia="ko-KR"/>
              </w:rPr>
            </w:pPr>
            <w:r>
              <w:rPr>
                <w:rFonts w:hint="eastAsia" w:ascii="Times New Roman" w:hAnsi="Times New Roman"/>
                <w:color w:val="0000FF"/>
                <w:szCs w:val="20"/>
                <w:lang w:eastAsia="zh-CN"/>
              </w:rPr>
              <w:t>FFS:</w:t>
            </w:r>
            <w:r>
              <w:rPr>
                <w:rFonts w:hint="eastAsia" w:ascii="Times New Roman" w:hAnsi="Times New Roman"/>
                <w:szCs w:val="20"/>
                <w:lang w:eastAsia="zh-CN"/>
              </w:rPr>
              <w:t xml:space="preserve"> </w:t>
            </w:r>
            <w:r>
              <w:rPr>
                <w:rFonts w:ascii="Times New Roman" w:hAnsi="Times New Roman" w:eastAsiaTheme="minorEastAsia"/>
                <w:szCs w:val="20"/>
                <w:lang w:eastAsia="ko-KR"/>
              </w:rPr>
              <w:t xml:space="preserve">HARQ-ACK codebook generation, </w:t>
            </w:r>
          </w:p>
          <w:p>
            <w:pPr>
              <w:pStyle w:val="15"/>
              <w:numPr>
                <w:ilvl w:val="0"/>
                <w:numId w:val="27"/>
              </w:numPr>
              <w:spacing w:before="120" w:after="0"/>
              <w:rPr>
                <w:rFonts w:ascii="Times New Roman" w:hAnsi="Times New Roman" w:eastAsiaTheme="minorEastAsia"/>
                <w:szCs w:val="20"/>
                <w:lang w:eastAsia="ko-KR"/>
              </w:rPr>
            </w:pPr>
            <w:r>
              <w:rPr>
                <w:rFonts w:hint="eastAsia" w:ascii="Times New Roman" w:hAnsi="Times New Roman"/>
                <w:color w:val="0000FF"/>
                <w:szCs w:val="20"/>
                <w:lang w:eastAsia="zh-CN"/>
              </w:rPr>
              <w:t>FFS:</w:t>
            </w:r>
            <w:r>
              <w:rPr>
                <w:rFonts w:ascii="Times New Roman" w:hAnsi="Times New Roman" w:eastAsiaTheme="minorEastAsia"/>
                <w:szCs w:val="20"/>
                <w:lang w:eastAsia="ko-KR"/>
              </w:rPr>
              <w:t>PUCCH deferral operation during cell DRX</w:t>
            </w:r>
          </w:p>
          <w:p>
            <w:pPr>
              <w:pStyle w:val="15"/>
              <w:spacing w:before="120" w:after="0"/>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szCs w:val="20"/>
                <w:lang w:eastAsia="zh-CN"/>
              </w:rPr>
            </w:pPr>
            <w:r>
              <w:rPr>
                <w:rFonts w:ascii="Times New Roman" w:hAnsi="Times New Roman"/>
                <w:szCs w:val="20"/>
                <w:lang w:eastAsia="zh-CN"/>
              </w:rPr>
              <w:t>CATT</w:t>
            </w:r>
          </w:p>
        </w:tc>
        <w:tc>
          <w:tcPr>
            <w:tcW w:w="8095" w:type="dxa"/>
          </w:tcPr>
          <w:p>
            <w:pPr>
              <w:pStyle w:val="15"/>
              <w:spacing w:before="120" w:after="0"/>
              <w:rPr>
                <w:rFonts w:ascii="Times New Roman" w:hAnsi="Times New Roman"/>
                <w:szCs w:val="20"/>
                <w:lang w:eastAsia="zh-CN"/>
              </w:rPr>
            </w:pPr>
            <w:r>
              <w:rPr>
                <w:rFonts w:ascii="Times New Roman" w:hAnsi="Times New Roman"/>
                <w:szCs w:val="20"/>
                <w:lang w:eastAsia="zh-CN"/>
              </w:rPr>
              <w:t>We could discuss these issues after Proposal #4-1B and #4-2B being finalized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5" w:type="dxa"/>
          </w:tcPr>
          <w:p>
            <w:pPr>
              <w:pStyle w:val="15"/>
              <w:spacing w:before="120" w:after="0"/>
              <w:rPr>
                <w:rFonts w:ascii="Times New Roman" w:hAnsi="Times New Roman"/>
                <w:szCs w:val="20"/>
                <w:lang w:eastAsia="zh-CN"/>
              </w:rPr>
            </w:pPr>
            <w:r>
              <w:rPr>
                <w:rFonts w:ascii="Times New Roman" w:hAnsi="Times New Roman" w:eastAsiaTheme="minorEastAsia"/>
                <w:szCs w:val="20"/>
                <w:lang w:eastAsia="ko-KR"/>
              </w:rPr>
              <w:t xml:space="preserve"> Nokia/NSB</w:t>
            </w:r>
          </w:p>
        </w:tc>
        <w:tc>
          <w:tcPr>
            <w:tcW w:w="809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 addition to HARQ-ACK codebook generation and PUCCH deferral, we think that the joint operation with PUCCH cell switching would also need to be discussed.</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We are also fine to consider the suggestions from Samsung and QC, on considering the joint operation with handling overlapping channels and with UL repetitions.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LG Electronics</w:t>
            </w:r>
          </w:p>
        </w:tc>
        <w:tc>
          <w:tcPr>
            <w:tcW w:w="8095" w:type="dxa"/>
          </w:tcPr>
          <w:p>
            <w:pPr>
              <w:pStyle w:val="15"/>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We are fine to further discuss Issue #2.</w:t>
            </w:r>
            <w:r>
              <w:rPr>
                <w:rFonts w:ascii="Times New Roman" w:hAnsi="Times New Roman" w:eastAsiaTheme="minorEastAsia"/>
                <w:szCs w:val="20"/>
                <w:lang w:eastAsia="ko-KR"/>
              </w:rPr>
              <w:t xml:space="preserve"> We are also fine to consider the PUSCH/PUCCH repetition suggested by Qualcomm and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X</w:t>
            </w:r>
            <w:r>
              <w:rPr>
                <w:rFonts w:ascii="Times New Roman" w:hAnsi="Times New Roman" w:eastAsia="DengXian"/>
                <w:szCs w:val="20"/>
                <w:lang w:eastAsia="zh-CN"/>
              </w:rPr>
              <w:t>iaomi</w:t>
            </w:r>
          </w:p>
        </w:tc>
        <w:tc>
          <w:tcPr>
            <w:tcW w:w="8095" w:type="dxa"/>
          </w:tcPr>
          <w:p>
            <w:pPr>
              <w:pStyle w:val="15"/>
              <w:spacing w:before="120" w:after="0"/>
              <w:rPr>
                <w:rFonts w:ascii="Times New Roman" w:hAnsi="Times New Roman" w:eastAsiaTheme="minorEastAsia"/>
                <w:szCs w:val="20"/>
                <w:lang w:eastAsia="ko-KR"/>
              </w:rPr>
            </w:pPr>
            <w:r>
              <w:rPr>
                <w:rFonts w:hint="eastAsia" w:ascii="Times New Roman" w:hAnsi="Times New Roman" w:eastAsia="DengXian"/>
                <w:szCs w:val="20"/>
                <w:lang w:eastAsia="zh-CN"/>
              </w:rPr>
              <w:t xml:space="preserve"> </w:t>
            </w:r>
            <w:r>
              <w:rPr>
                <w:rFonts w:ascii="Times New Roman" w:hAnsi="Times New Roman" w:eastAsia="DengXian"/>
                <w:szCs w:val="20"/>
                <w:lang w:eastAsia="zh-CN"/>
              </w:rPr>
              <w:t xml:space="preserve">We support that </w:t>
            </w:r>
            <w:r>
              <w:rPr>
                <w:rFonts w:ascii="Times New Roman" w:hAnsi="Times New Roman" w:eastAsiaTheme="minorEastAsia"/>
                <w:szCs w:val="20"/>
                <w:lang w:eastAsia="ko-KR"/>
              </w:rPr>
              <w:t>the impact of cell DTX and cell DRX on existing operations such as HARQ-ACK feedback</w:t>
            </w:r>
            <w:r>
              <w:rPr>
                <w:rFonts w:hint="eastAsia" w:ascii="Times New Roman" w:hAnsi="Times New Roman" w:eastAsia="DengXian"/>
                <w:szCs w:val="20"/>
                <w:lang w:eastAsia="zh-CN"/>
              </w:rPr>
              <w:t>/</w:t>
            </w:r>
            <w:r>
              <w:rPr>
                <w:rFonts w:ascii="Times New Roman" w:hAnsi="Times New Roman" w:eastAsia="DengXian"/>
                <w:szCs w:val="20"/>
                <w:lang w:eastAsia="zh-CN"/>
              </w:rPr>
              <w:t xml:space="preserve"> </w:t>
            </w:r>
            <w:r>
              <w:rPr>
                <w:rFonts w:ascii="Times New Roman" w:hAnsi="Times New Roman" w:eastAsiaTheme="minorEastAsia"/>
                <w:szCs w:val="20"/>
                <w:lang w:eastAsia="ko-KR"/>
              </w:rPr>
              <w:t xml:space="preserve">CSI report codebook are needed to be discussed. </w:t>
            </w:r>
          </w:p>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W</w:t>
            </w:r>
            <w:r>
              <w:rPr>
                <w:rFonts w:ascii="Times New Roman" w:hAnsi="Times New Roman" w:eastAsia="DengXian"/>
                <w:szCs w:val="20"/>
                <w:lang w:eastAsia="zh-CN"/>
              </w:rPr>
              <w:t>e also suggest to add another issue “PUCCH switching to another non active cell” to the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DengXian"/>
                <w:szCs w:val="20"/>
                <w:lang w:eastAsia="zh-CN"/>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8095" w:type="dxa"/>
          </w:tcPr>
          <w:p>
            <w:pPr>
              <w:pStyle w:val="15"/>
              <w:spacing w:before="120" w:after="0"/>
              <w:rPr>
                <w:rFonts w:ascii="Times New Roman" w:hAnsi="Times New Roman" w:eastAsia="DengXian"/>
                <w:szCs w:val="20"/>
                <w:lang w:eastAsia="zh-CN"/>
              </w:rPr>
            </w:pPr>
            <w:r>
              <w:rPr>
                <w:rFonts w:hint="eastAsia" w:ascii="Times New Roman" w:hAnsi="Times New Roman" w:eastAsia="Yu Mincho"/>
                <w:szCs w:val="20"/>
                <w:lang w:eastAsia="ja-JP"/>
              </w:rPr>
              <w:t>T</w:t>
            </w:r>
            <w:r>
              <w:rPr>
                <w:rFonts w:ascii="Times New Roman" w:hAnsi="Times New Roman" w:eastAsia="Yu Mincho"/>
                <w:szCs w:val="20"/>
                <w:lang w:eastAsia="ja-JP"/>
              </w:rPr>
              <w:t xml:space="preserve">his can be discussed after </w:t>
            </w:r>
            <w:r>
              <w:rPr>
                <w:rFonts w:ascii="Times New Roman" w:hAnsi="Times New Roman"/>
                <w:szCs w:val="20"/>
                <w:lang w:eastAsia="zh-CN"/>
              </w:rPr>
              <w:t>Proposal #4-1B and #4-2B.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5" w:type="dxa"/>
          </w:tcPr>
          <w:p>
            <w:pPr>
              <w:pStyle w:val="15"/>
              <w:spacing w:before="120" w:after="0"/>
              <w:rPr>
                <w:rFonts w:ascii="Times New Roman" w:hAnsi="Times New Roman" w:eastAsia="Yu Mincho"/>
                <w:szCs w:val="20"/>
                <w:lang w:eastAsia="ja-JP"/>
              </w:rPr>
            </w:pPr>
          </w:p>
        </w:tc>
        <w:tc>
          <w:tcPr>
            <w:tcW w:w="8095" w:type="dxa"/>
          </w:tcPr>
          <w:p>
            <w:pPr>
              <w:pStyle w:val="15"/>
              <w:spacing w:before="120" w:after="0"/>
              <w:rPr>
                <w:rFonts w:ascii="Times New Roman" w:hAnsi="Times New Roman" w:eastAsia="Yu Mincho"/>
                <w:szCs w:val="20"/>
                <w:lang w:eastAsia="ja-JP"/>
              </w:rPr>
            </w:pPr>
          </w:p>
        </w:tc>
      </w:tr>
    </w:tbl>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5"/>
        <w:rPr>
          <w:rFonts w:eastAsia="SimSun"/>
          <w:szCs w:val="18"/>
          <w:lang w:val="en-US" w:eastAsia="zh-CN"/>
        </w:rPr>
      </w:pPr>
      <w:r>
        <w:rPr>
          <w:rFonts w:eastAsia="SimSun"/>
          <w:szCs w:val="18"/>
          <w:lang w:val="en-US" w:eastAsia="zh-CN"/>
        </w:rPr>
        <w:t>== Summary of 2</w:t>
      </w:r>
      <w:r>
        <w:rPr>
          <w:rFonts w:eastAsia="SimSun"/>
          <w:szCs w:val="18"/>
          <w:vertAlign w:val="superscript"/>
          <w:lang w:val="en-US" w:eastAsia="zh-CN"/>
        </w:rPr>
        <w:t>nd</w:t>
      </w:r>
      <w:r>
        <w:rPr>
          <w:rFonts w:eastAsia="SimSun"/>
          <w:szCs w:val="18"/>
          <w:lang w:val="en-US" w:eastAsia="zh-CN"/>
        </w:rPr>
        <w:t xml:space="preserve"> Round of Discussions ==</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Before summary of 2</w:t>
      </w:r>
      <w:r>
        <w:rPr>
          <w:rFonts w:ascii="Times New Roman" w:hAnsi="Times New Roman" w:eastAsiaTheme="minorEastAsia"/>
          <w:szCs w:val="20"/>
          <w:vertAlign w:val="superscript"/>
          <w:lang w:eastAsia="ko-KR"/>
        </w:rPr>
        <w:t>nd</w:t>
      </w:r>
      <w:r>
        <w:rPr>
          <w:rFonts w:ascii="Times New Roman" w:hAnsi="Times New Roman" w:eastAsiaTheme="minorEastAsia"/>
          <w:szCs w:val="20"/>
          <w:lang w:eastAsia="ko-KR"/>
        </w:rPr>
        <w:t xml:space="preserve"> round of discussions are made, moderator would like to inform companies about latest RAN2 agreements on cell DTX/DRX, which is available in the Appendix.</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Based on comments received moderator has updated Proposal #4-1B and #4-2B.</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has removed the text on if cell DTX/DRX information is provided, since RAN2 has decided that this information will be explicitly signaled by gNB. Moderator also has clarified the CSI-RS configured with tracking or repetition and updated the text on the ambiguity of CSI-RS for CSI report or other purposes.</w:t>
      </w:r>
    </w:p>
    <w:p>
      <w:pPr>
        <w:pStyle w:val="15"/>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#4-1C</w:t>
      </w:r>
    </w:p>
    <w:p>
      <w:pPr>
        <w:pStyle w:val="15"/>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szCs w:val="20"/>
          <w:lang w:eastAsia="zh-CN"/>
        </w:rPr>
        <w:t xml:space="preserv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 and</w:t>
      </w:r>
      <w:r>
        <w:rPr>
          <w:rFonts w:ascii="Times New Roman" w:hAnsi="Times New Roman"/>
          <w:color w:val="00B050"/>
          <w:szCs w:val="20"/>
          <w:lang w:eastAsia="zh-CN"/>
        </w:rPr>
        <w:t xml:space="preserve"> </w:t>
      </w:r>
      <w:r>
        <w:rPr>
          <w:rFonts w:ascii="Times New Roman" w:hAnsi="Times New Roman"/>
          <w:szCs w:val="20"/>
          <w:lang w:eastAsia="zh-CN"/>
        </w:rPr>
        <w:t xml:space="preserve">when the UEs are not configured with DRX.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CSI-RS </w:t>
      </w:r>
      <w:r>
        <w:rPr>
          <w:rFonts w:ascii="Times New Roman" w:hAnsi="Times New Roman" w:eastAsia="Malgun Gothic"/>
          <w:color w:val="00B050"/>
          <w:szCs w:val="20"/>
          <w:u w:val="single"/>
          <w:lang w:eastAsia="ko-KR"/>
        </w:rPr>
        <w:t xml:space="preserve">configured with {trs-Info ‘false’ repetition ‘off’} and associated with CSI report in CSI-ReportConfig </w:t>
      </w:r>
      <w:r>
        <w:rPr>
          <w:rFonts w:ascii="Times New Roman" w:hAnsi="Times New Roman" w:eastAsia="Malgun Gothic"/>
          <w:szCs w:val="20"/>
          <w:lang w:eastAsia="ko-KR"/>
        </w:rPr>
        <w:t>(for CSI reporting)</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15"/>
        <w:numPr>
          <w:ilvl w:val="1"/>
          <w:numId w:val="3"/>
        </w:numPr>
        <w:overflowPunct w:val="0"/>
        <w:spacing w:after="0" w:line="252" w:lineRule="auto"/>
        <w:rPr>
          <w:rFonts w:ascii="Times New Roman" w:hAnsi="Times New Roman" w:eastAsia="Malgun Gothic"/>
          <w:color w:val="0070C0"/>
          <w:szCs w:val="20"/>
          <w:u w:val="single"/>
          <w:lang w:eastAsia="ko-KR"/>
        </w:rPr>
      </w:pPr>
      <w:r>
        <w:rPr>
          <w:rFonts w:ascii="Times New Roman" w:hAnsi="Times New Roman" w:eastAsia="Malgun Gothic"/>
          <w:color w:val="0070C0"/>
          <w:szCs w:val="20"/>
          <w:u w:val="single"/>
          <w:lang w:eastAsia="ko-KR"/>
        </w:rPr>
        <w:t>PDCCH in USS</w:t>
      </w:r>
    </w:p>
    <w:p>
      <w:pPr>
        <w:pStyle w:val="78"/>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pPr>
        <w:pStyle w:val="78"/>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hint="eastAsia" w:eastAsia="SimSun"/>
          <w:color w:val="00B050"/>
          <w:sz w:val="20"/>
          <w:szCs w:val="20"/>
          <w:u w:val="single"/>
          <w:lang w:eastAsia="zh-CN"/>
        </w:rPr>
        <w:t xml:space="preserve"> for retransmission</w:t>
      </w:r>
    </w:p>
    <w:p>
      <w:pPr>
        <w:pStyle w:val="15"/>
        <w:numPr>
          <w:ilvl w:val="2"/>
          <w:numId w:val="3"/>
        </w:numPr>
        <w:overflowPunct w:val="0"/>
        <w:spacing w:after="0" w:line="252" w:lineRule="auto"/>
        <w:rPr>
          <w:rFonts w:ascii="Times New Roman" w:hAnsi="Times New Roman" w:eastAsia="Malgun Gothic"/>
          <w:color w:val="0070C0"/>
          <w:szCs w:val="20"/>
          <w:u w:val="single"/>
          <w:lang w:eastAsia="ko-KR"/>
        </w:rPr>
      </w:pPr>
      <w:r>
        <w:rPr>
          <w:rFonts w:ascii="Times New Roman" w:hAnsi="Times New Roman" w:eastAsia="Malgun Gothic"/>
          <w:color w:val="0070C0"/>
          <w:szCs w:val="20"/>
          <w:u w:val="single"/>
          <w:lang w:eastAsia="ko-KR"/>
        </w:rPr>
        <w:t>FFS if some specific RNTI scrambled PDCCH in USS will be excluded from cell DTX operation</w:t>
      </w:r>
    </w:p>
    <w:p>
      <w:pPr>
        <w:pStyle w:val="15"/>
        <w:numPr>
          <w:ilvl w:val="1"/>
          <w:numId w:val="3"/>
        </w:numPr>
        <w:overflowPunct w:val="0"/>
        <w:spacing w:after="0" w:line="252" w:lineRule="auto"/>
        <w:rPr>
          <w:rFonts w:ascii="Times New Roman" w:hAnsi="Times New Roman" w:eastAsia="Malgun Gothic"/>
          <w:color w:val="0070C0"/>
          <w:szCs w:val="20"/>
          <w:u w:val="single"/>
          <w:lang w:eastAsia="ko-KR"/>
        </w:rPr>
      </w:pPr>
      <w:r>
        <w:rPr>
          <w:rFonts w:ascii="Times New Roman" w:hAnsi="Times New Roman" w:eastAsia="Malgun Gothic"/>
          <w:color w:val="0070C0"/>
          <w:szCs w:val="20"/>
          <w:u w:val="single"/>
          <w:lang w:eastAsia="ko-KR"/>
        </w:rPr>
        <w:t>PDCCH in Type-3 CSS</w:t>
      </w:r>
    </w:p>
    <w:p>
      <w:pPr>
        <w:pStyle w:val="78"/>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pPr>
        <w:pStyle w:val="78"/>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hint="eastAsia" w:eastAsia="SimSun"/>
          <w:color w:val="00B050"/>
          <w:sz w:val="20"/>
          <w:szCs w:val="20"/>
          <w:u w:val="single"/>
          <w:lang w:eastAsia="zh-CN"/>
        </w:rPr>
        <w:t xml:space="preserve"> for retransmission</w:t>
      </w:r>
    </w:p>
    <w:p>
      <w:pPr>
        <w:pStyle w:val="15"/>
        <w:numPr>
          <w:ilvl w:val="2"/>
          <w:numId w:val="3"/>
        </w:numPr>
        <w:overflowPunct w:val="0"/>
        <w:spacing w:after="0" w:line="252" w:lineRule="auto"/>
        <w:rPr>
          <w:rFonts w:ascii="Times New Roman" w:hAnsi="Times New Roman" w:eastAsia="Malgun Gothic"/>
          <w:color w:val="0070C0"/>
          <w:szCs w:val="20"/>
          <w:u w:val="single"/>
          <w:lang w:eastAsia="ko-KR"/>
        </w:rPr>
      </w:pPr>
      <w:r>
        <w:rPr>
          <w:rFonts w:ascii="Times New Roman" w:hAnsi="Times New Roman" w:eastAsia="Malgun Gothic"/>
          <w:color w:val="0070C0"/>
          <w:szCs w:val="20"/>
          <w:u w:val="single"/>
          <w:lang w:eastAsia="ko-KR"/>
        </w:rPr>
        <w:t>FFS if some specific RNTI scrambled PDCCH in Type-3 CSS will be excluded from cell DTX operation</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trike/>
          <w:color w:val="00B050"/>
          <w:szCs w:val="20"/>
          <w:lang w:eastAsia="ko-KR"/>
        </w:rPr>
        <w:t>Periodic/Semi-persistent</w:t>
      </w:r>
      <w:r>
        <w:rPr>
          <w:rFonts w:ascii="Times New Roman" w:hAnsi="Times New Roman" w:eastAsia="Malgun Gothic"/>
          <w:color w:val="00B050"/>
          <w:szCs w:val="20"/>
          <w:lang w:eastAsia="ko-KR"/>
        </w:rPr>
        <w:t xml:space="preserve"> </w:t>
      </w:r>
      <w:r>
        <w:rPr>
          <w:rFonts w:ascii="Times New Roman" w:hAnsi="Times New Roman" w:eastAsia="Malgun Gothic"/>
          <w:szCs w:val="20"/>
          <w:lang w:eastAsia="ko-KR"/>
        </w:rPr>
        <w:t xml:space="preserve">CSI-RS </w:t>
      </w:r>
      <w:r>
        <w:rPr>
          <w:rFonts w:ascii="Times New Roman" w:hAnsi="Times New Roman" w:eastAsia="Malgun Gothic"/>
          <w:color w:val="00B050"/>
          <w:szCs w:val="20"/>
          <w:u w:val="single"/>
          <w:lang w:eastAsia="ko-KR"/>
        </w:rPr>
        <w:t>configured by measObjectNR</w:t>
      </w:r>
      <w:r>
        <w:rPr>
          <w:rFonts w:ascii="Times New Roman" w:hAnsi="Times New Roman" w:eastAsia="Malgun Gothic"/>
          <w:szCs w:val="20"/>
          <w:lang w:eastAsia="ko-KR"/>
        </w:rPr>
        <w:t xml:space="preserve"> (for RRM)</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CSI-RS </w:t>
      </w:r>
      <w:r>
        <w:rPr>
          <w:rFonts w:ascii="Times New Roman" w:hAnsi="Times New Roman" w:eastAsia="Malgun Gothic"/>
          <w:color w:val="00B050"/>
          <w:szCs w:val="20"/>
          <w:u w:val="single"/>
          <w:lang w:eastAsia="ko-KR"/>
        </w:rPr>
        <w:t xml:space="preserve">associated with RadioLinkMonitoringConfig and BeamFailureDectection </w:t>
      </w:r>
      <w:r>
        <w:rPr>
          <w:rFonts w:ascii="Times New Roman" w:hAnsi="Times New Roman" w:eastAsia="Malgun Gothic"/>
          <w:szCs w:val="20"/>
          <w:lang w:eastAsia="ko-KR"/>
        </w:rPr>
        <w:t xml:space="preserve">(for RLM </w:t>
      </w:r>
      <w:r>
        <w:rPr>
          <w:rFonts w:ascii="Times New Roman" w:hAnsi="Times New Roman" w:eastAsia="Malgun Gothic"/>
          <w:color w:val="00B050"/>
          <w:szCs w:val="20"/>
          <w:u w:val="single"/>
          <w:lang w:eastAsia="ko-KR"/>
        </w:rPr>
        <w:t>and BFD</w:t>
      </w:r>
      <w:r>
        <w:rPr>
          <w:rFonts w:ascii="Times New Roman" w:hAnsi="Times New Roman" w:eastAsia="Malgun Gothic"/>
          <w:szCs w:val="20"/>
          <w:lang w:eastAsia="ko-KR"/>
        </w:rPr>
        <w:t>)</w:t>
      </w:r>
    </w:p>
    <w:p>
      <w:pPr>
        <w:pStyle w:val="15"/>
        <w:numPr>
          <w:ilvl w:val="1"/>
          <w:numId w:val="3"/>
        </w:numPr>
        <w:overflowPunct w:val="0"/>
        <w:spacing w:after="0" w:line="252" w:lineRule="auto"/>
        <w:rPr>
          <w:rFonts w:ascii="Times New Roman" w:hAnsi="Times New Roman" w:eastAsia="Malgun Gothic"/>
          <w:strike/>
          <w:color w:val="00B050"/>
          <w:szCs w:val="20"/>
          <w:lang w:eastAsia="ko-KR"/>
        </w:rPr>
      </w:pPr>
      <w:r>
        <w:rPr>
          <w:rFonts w:ascii="Times New Roman" w:hAnsi="Times New Roman" w:eastAsia="Malgun Gothic"/>
          <w:strike/>
          <w:color w:val="00B050"/>
          <w:szCs w:val="20"/>
          <w:lang w:eastAsia="ko-KR"/>
        </w:rPr>
        <w:t>Periodic/Semi-persistent CSI-RS (for L1-RSRP, L1-SINR)</w:t>
      </w:r>
    </w:p>
    <w:p>
      <w:pPr>
        <w:pStyle w:val="15"/>
        <w:numPr>
          <w:ilvl w:val="1"/>
          <w:numId w:val="3"/>
        </w:numPr>
        <w:overflowPunct w:val="0"/>
        <w:spacing w:after="0" w:line="252" w:lineRule="auto"/>
        <w:rPr>
          <w:rFonts w:ascii="Times New Roman" w:hAnsi="Times New Roman" w:eastAsia="Malgun Gothic"/>
          <w:strike/>
          <w:color w:val="00B050"/>
          <w:szCs w:val="20"/>
          <w:lang w:eastAsia="ko-KR"/>
        </w:rPr>
      </w:pPr>
      <w:r>
        <w:rPr>
          <w:rFonts w:ascii="Times New Roman" w:hAnsi="Times New Roman" w:eastAsia="Malgun Gothic"/>
          <w:strike/>
          <w:color w:val="00B050"/>
          <w:szCs w:val="20"/>
          <w:lang w:eastAsia="ko-KR"/>
        </w:rPr>
        <w:t>Periodic/Semi-persistent CSI-RS (for BFD)</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CSI-RS </w:t>
      </w:r>
      <w:r>
        <w:rPr>
          <w:rFonts w:ascii="Times New Roman" w:hAnsi="Times New Roman" w:eastAsia="Malgun Gothic"/>
          <w:color w:val="00B050"/>
          <w:szCs w:val="20"/>
          <w:u w:val="single"/>
          <w:lang w:eastAsia="ko-KR"/>
        </w:rPr>
        <w:t>configured with trs-Info ‘true’</w:t>
      </w:r>
      <w:r>
        <w:rPr>
          <w:rFonts w:ascii="Times New Roman" w:hAnsi="Times New Roman" w:eastAsia="Malgun Gothic"/>
          <w:szCs w:val="20"/>
          <w:lang w:eastAsia="ko-KR"/>
        </w:rPr>
        <w:t xml:space="preserve"> (for tracking)</w:t>
      </w:r>
    </w:p>
    <w:p>
      <w:pPr>
        <w:pStyle w:val="15"/>
        <w:numPr>
          <w:ilvl w:val="1"/>
          <w:numId w:val="3"/>
        </w:numPr>
        <w:overflowPunct w:val="0"/>
        <w:spacing w:after="0" w:line="252" w:lineRule="auto"/>
        <w:rPr>
          <w:rFonts w:ascii="Times New Roman" w:hAnsi="Times New Roman" w:eastAsia="Malgun Gothic"/>
          <w:color w:val="00B050"/>
          <w:szCs w:val="20"/>
          <w:u w:val="single"/>
          <w:lang w:eastAsia="ko-KR"/>
        </w:rPr>
      </w:pPr>
      <w:r>
        <w:rPr>
          <w:rFonts w:ascii="Times New Roman" w:hAnsi="Times New Roman" w:eastAsia="Malgun Gothic"/>
          <w:color w:val="00B050"/>
          <w:szCs w:val="20"/>
          <w:u w:val="single"/>
          <w:lang w:eastAsia="ko-KR"/>
        </w:rPr>
        <w:t>Periodic/Semi-persistent CSI-RS configured with repetition ‘on’ (for BM)</w:t>
      </w:r>
    </w:p>
    <w:p>
      <w:pPr>
        <w:pStyle w:val="15"/>
        <w:numPr>
          <w:ilvl w:val="0"/>
          <w:numId w:val="3"/>
        </w:numPr>
        <w:overflowPunct w:val="0"/>
        <w:spacing w:after="0" w:line="252" w:lineRule="auto"/>
        <w:rPr>
          <w:rFonts w:ascii="Times New Roman" w:hAnsi="Times New Roman" w:eastAsia="Malgun Gothic"/>
          <w:strike/>
          <w:color w:val="00B050"/>
          <w:szCs w:val="20"/>
          <w:lang w:eastAsia="ko-KR"/>
        </w:rPr>
      </w:pPr>
      <w:r>
        <w:rPr>
          <w:rFonts w:ascii="Times New Roman" w:hAnsi="Times New Roman" w:eastAsia="Malgun Gothic"/>
          <w:strike/>
          <w:color w:val="00B050"/>
          <w:szCs w:val="20"/>
          <w:lang w:eastAsia="ko-KR"/>
        </w:rPr>
        <w:t>FFS whether different UE behavior will be specified when UE is configured with DRX.</w:t>
      </w:r>
    </w:p>
    <w:p>
      <w:pPr>
        <w:pStyle w:val="15"/>
        <w:numPr>
          <w:ilvl w:val="0"/>
          <w:numId w:val="3"/>
        </w:numPr>
        <w:overflowPunct w:val="0"/>
        <w:spacing w:after="0" w:line="252" w:lineRule="auto"/>
        <w:rPr>
          <w:rFonts w:ascii="Times New Roman" w:hAnsi="Times New Roman" w:eastAsia="Malgun Gothic"/>
          <w:color w:val="00B050"/>
          <w:szCs w:val="20"/>
          <w:u w:val="single"/>
          <w:lang w:eastAsia="ko-KR"/>
        </w:rPr>
      </w:pPr>
      <w:r>
        <w:rPr>
          <w:rFonts w:ascii="Times New Roman" w:hAnsi="Times New Roman" w:eastAsia="Malgun Gothic"/>
          <w:color w:val="00B050"/>
          <w:szCs w:val="20"/>
          <w:u w:val="single"/>
          <w:lang w:eastAsia="ko-KR"/>
        </w:rPr>
        <w:t>FFS UE behavior when UE is configured with DRX.</w:t>
      </w:r>
    </w:p>
    <w:p>
      <w:pPr>
        <w:pStyle w:val="15"/>
        <w:numPr>
          <w:ilvl w:val="0"/>
          <w:numId w:val="3"/>
        </w:numPr>
        <w:overflowPunct w:val="0"/>
        <w:spacing w:after="0" w:line="252" w:lineRule="auto"/>
        <w:rPr>
          <w:rFonts w:ascii="Times New Roman" w:hAnsi="Times New Roman" w:eastAsia="Malgun Gothic"/>
          <w:color w:val="00B050"/>
          <w:szCs w:val="20"/>
          <w:u w:val="single"/>
          <w:lang w:eastAsia="ko-KR"/>
        </w:rPr>
      </w:pPr>
      <w:r>
        <w:rPr>
          <w:rFonts w:ascii="Times New Roman" w:hAnsi="Times New Roman" w:eastAsia="Malgun Gothic"/>
          <w:color w:val="00B050"/>
          <w:szCs w:val="20"/>
          <w:u w:val="single"/>
          <w:lang w:eastAsia="ko-KR"/>
        </w:rPr>
        <w:t>FFS whether there will be exception case(s) for UE receiving and/or processing listed signals/channels during non-active periods of DTX</w:t>
      </w:r>
    </w:p>
    <w:p>
      <w:pPr>
        <w:pStyle w:val="15"/>
        <w:numPr>
          <w:ilvl w:val="0"/>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00B050"/>
          <w:szCs w:val="20"/>
          <w:u w:val="single"/>
          <w:lang w:eastAsia="ko-KR"/>
        </w:rPr>
        <w:t>[</w:t>
      </w:r>
      <w:r>
        <w:rPr>
          <w:rFonts w:ascii="Times New Roman" w:hAnsi="Times New Roman" w:eastAsia="Malgun Gothic"/>
          <w:color w:val="C00000"/>
          <w:szCs w:val="20"/>
          <w:u w:val="single"/>
          <w:lang w:eastAsia="ko-KR"/>
        </w:rPr>
        <w:t xml:space="preserve">Note: UE </w:t>
      </w:r>
      <w:r>
        <w:rPr>
          <w:rFonts w:ascii="Times New Roman" w:hAnsi="Times New Roman" w:eastAsia="Malgun Gothic"/>
          <w:strike/>
          <w:color w:val="00B050"/>
          <w:szCs w:val="20"/>
          <w:u w:val="single"/>
          <w:lang w:eastAsia="ko-KR"/>
        </w:rPr>
        <w:t>to</w:t>
      </w:r>
      <w:r>
        <w:rPr>
          <w:rFonts w:ascii="Times New Roman" w:hAnsi="Times New Roman" w:eastAsia="Malgun Gothic"/>
          <w:color w:val="00B050"/>
          <w:szCs w:val="20"/>
          <w:u w:val="single"/>
          <w:lang w:eastAsia="ko-KR"/>
        </w:rPr>
        <w:t xml:space="preserve"> on</w:t>
      </w:r>
      <w:r>
        <w:rPr>
          <w:rFonts w:ascii="Times New Roman" w:hAnsi="Times New Roman" w:eastAsia="Malgun Gothic"/>
          <w:color w:val="C00000"/>
          <w:szCs w:val="20"/>
          <w:u w:val="single"/>
          <w:lang w:eastAsia="ko-KR"/>
        </w:rPr>
        <w:t xml:space="preserve"> expecting and/or processing signals/channels </w:t>
      </w:r>
      <w:r>
        <w:rPr>
          <w:rFonts w:ascii="Times New Roman" w:hAnsi="Times New Roman" w:eastAsia="Malgun Gothic"/>
          <w:color w:val="00B050"/>
          <w:szCs w:val="20"/>
          <w:u w:val="single"/>
          <w:lang w:eastAsia="ko-KR"/>
        </w:rPr>
        <w:t>during non-active periods of cell DTX</w:t>
      </w:r>
      <w:r>
        <w:rPr>
          <w:rFonts w:ascii="Times New Roman" w:hAnsi="Times New Roman" w:eastAsia="Malgun Gothic"/>
          <w:color w:val="C00000"/>
          <w:szCs w:val="20"/>
          <w:u w:val="single"/>
          <w:lang w:eastAsia="ko-KR"/>
        </w:rPr>
        <w:t xml:space="preserve"> may be revisited depending on impact on related RAN4 requirements</w:t>
      </w:r>
      <w:r>
        <w:rPr>
          <w:rFonts w:ascii="Times New Roman" w:hAnsi="Times New Roman" w:eastAsia="Malgun Gothic"/>
          <w:color w:val="00B050"/>
          <w:szCs w:val="20"/>
          <w:u w:val="single"/>
          <w:lang w:eastAsia="ko-KR"/>
        </w:rPr>
        <w:t>]</w:t>
      </w:r>
    </w:p>
    <w:p>
      <w:pPr>
        <w:pStyle w:val="15"/>
        <w:overflowPunct w:val="0"/>
        <w:spacing w:after="0" w:line="252" w:lineRule="auto"/>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#4-2C</w:t>
      </w:r>
    </w:p>
    <w:p>
      <w:pPr>
        <w:pStyle w:val="15"/>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color w:val="C00000"/>
          <w:szCs w:val="20"/>
          <w:u w:val="single"/>
          <w:lang w:eastAsia="zh-CN"/>
        </w:rPr>
        <w:t xml:space="preserve"> is not expected to transmit the following signals/channels to the gNB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00B050"/>
          <w:szCs w:val="20"/>
          <w:lang w:eastAsia="zh-CN"/>
        </w:rPr>
        <w:t>(if cell DRX information is provided to the UEs)</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when the UEs are not configured with DRX</w:t>
      </w:r>
      <w:r>
        <w:rPr>
          <w:rFonts w:ascii="Times New Roman" w:hAnsi="Times New Roman"/>
          <w:szCs w:val="20"/>
          <w:lang w:eastAsia="zh-CN"/>
        </w:rPr>
        <w:t xml:space="preserve">.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CSI report </w:t>
      </w:r>
      <w:r>
        <w:rPr>
          <w:rFonts w:ascii="Times New Roman" w:hAnsi="Times New Roman" w:eastAsia="Malgun Gothic"/>
          <w:color w:val="00B050"/>
          <w:szCs w:val="20"/>
          <w:u w:val="single"/>
          <w:lang w:eastAsia="ko-KR"/>
        </w:rPr>
        <w:t>based on gNB configuration</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SRS </w:t>
      </w:r>
      <w:r>
        <w:rPr>
          <w:rFonts w:ascii="Times New Roman" w:hAnsi="Times New Roman" w:eastAsia="Malgun Gothic"/>
          <w:color w:val="00B050"/>
          <w:szCs w:val="20"/>
          <w:u w:val="single"/>
          <w:lang w:eastAsia="ko-KR"/>
        </w:rPr>
        <w:t>based on gNB configuration</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FFS:</w:t>
      </w:r>
    </w:p>
    <w:p>
      <w:pPr>
        <w:pStyle w:val="15"/>
        <w:numPr>
          <w:ilvl w:val="1"/>
          <w:numId w:val="3"/>
        </w:numPr>
        <w:overflowPunct w:val="0"/>
        <w:spacing w:after="0" w:line="252" w:lineRule="auto"/>
        <w:rPr>
          <w:rFonts w:ascii="Times New Roman" w:hAnsi="Times New Roman" w:eastAsiaTheme="minorEastAsia"/>
          <w:color w:val="00B050"/>
          <w:szCs w:val="20"/>
          <w:u w:val="single"/>
          <w:lang w:eastAsia="ko-KR"/>
        </w:rPr>
      </w:pPr>
      <w:r>
        <w:rPr>
          <w:rFonts w:ascii="Times New Roman" w:hAnsi="Times New Roman" w:eastAsiaTheme="minorEastAsia"/>
          <w:color w:val="00B050"/>
          <w:szCs w:val="20"/>
          <w:u w:val="single"/>
          <w:lang w:eastAsia="ko-KR"/>
        </w:rPr>
        <w:t>HARQ feedback for SPS PDSCH</w:t>
      </w:r>
    </w:p>
    <w:p>
      <w:pPr>
        <w:pStyle w:val="15"/>
        <w:numPr>
          <w:ilvl w:val="1"/>
          <w:numId w:val="3"/>
        </w:numPr>
        <w:overflowPunct w:val="0"/>
        <w:spacing w:after="0" w:line="252" w:lineRule="auto"/>
        <w:rPr>
          <w:rFonts w:ascii="Times New Roman" w:hAnsi="Times New Roman" w:eastAsiaTheme="minorEastAsia"/>
          <w:color w:val="00B050"/>
          <w:szCs w:val="20"/>
          <w:u w:val="single"/>
          <w:lang w:eastAsia="ko-KR"/>
        </w:rPr>
      </w:pPr>
      <w:r>
        <w:rPr>
          <w:rFonts w:ascii="Times New Roman" w:hAnsi="Times New Roman" w:eastAsiaTheme="minorEastAsia"/>
          <w:color w:val="00B050"/>
          <w:szCs w:val="20"/>
          <w:u w:val="single"/>
          <w:lang w:eastAsia="ko-KR"/>
        </w:rPr>
        <w:t>HARQ feedback for DG PDSCH</w:t>
      </w:r>
    </w:p>
    <w:p>
      <w:pPr>
        <w:pStyle w:val="15"/>
        <w:numPr>
          <w:ilvl w:val="0"/>
          <w:numId w:val="3"/>
        </w:numPr>
        <w:overflowPunct w:val="0"/>
        <w:spacing w:after="0" w:line="252" w:lineRule="auto"/>
        <w:rPr>
          <w:rFonts w:ascii="Times New Roman" w:hAnsi="Times New Roman" w:eastAsia="Malgun Gothic"/>
          <w:color w:val="00B050"/>
          <w:szCs w:val="20"/>
          <w:u w:val="single"/>
          <w:lang w:eastAsia="ko-KR"/>
        </w:rPr>
      </w:pPr>
      <w:r>
        <w:rPr>
          <w:rFonts w:ascii="Times New Roman" w:hAnsi="Times New Roman" w:eastAsia="Malgun Gothic"/>
          <w:color w:val="00B050"/>
          <w:szCs w:val="20"/>
          <w:u w:val="single"/>
          <w:lang w:eastAsia="ko-KR"/>
        </w:rPr>
        <w:t>FFS whether there will be exception case(s) for UE transmitting listed signals/channels during non-active periods of DRX</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Based on comments received moderator has formulated Proposal #4-3.</w:t>
      </w:r>
    </w:p>
    <w:p>
      <w:pPr>
        <w:pStyle w:val="15"/>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#4-3</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Further study the following in RAN1:</w:t>
      </w:r>
    </w:p>
    <w:p>
      <w:pPr>
        <w:pStyle w:val="15"/>
        <w:numPr>
          <w:ilvl w:val="0"/>
          <w:numId w:val="2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HARQ-ACK codebook generation for HARQ-ACK that overlap with cell DTX/DRX non-active periods</w:t>
      </w:r>
    </w:p>
    <w:p>
      <w:pPr>
        <w:pStyle w:val="15"/>
        <w:numPr>
          <w:ilvl w:val="0"/>
          <w:numId w:val="2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PUCCH deferral operation during non-active periods of cell DRX</w:t>
      </w:r>
    </w:p>
    <w:p>
      <w:pPr>
        <w:pStyle w:val="15"/>
        <w:numPr>
          <w:ilvl w:val="0"/>
          <w:numId w:val="2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collisions for overlapping channels during non-active periods of cell DTX/DRX</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5"/>
        <w:rPr>
          <w:rFonts w:eastAsia="SimSun"/>
          <w:szCs w:val="18"/>
          <w:lang w:val="en-US" w:eastAsia="zh-CN"/>
        </w:rPr>
      </w:pPr>
      <w:r>
        <w:rPr>
          <w:rFonts w:eastAsia="SimSun"/>
          <w:szCs w:val="18"/>
          <w:lang w:val="en-US" w:eastAsia="zh-CN"/>
        </w:rPr>
        <w:t>== Conclusion from Wed GTW Session ==</w:t>
      </w:r>
    </w:p>
    <w:p>
      <w:pPr>
        <w:rPr>
          <w:b/>
          <w:bCs/>
          <w:highlight w:val="green"/>
          <w:lang w:eastAsia="zh-CN"/>
        </w:rPr>
      </w:pPr>
      <w:r>
        <w:rPr>
          <w:b/>
          <w:bCs/>
          <w:highlight w:val="green"/>
          <w:lang w:eastAsia="zh-CN"/>
        </w:rPr>
        <w:t>Agreement</w:t>
      </w:r>
    </w:p>
    <w:p>
      <w:pPr>
        <w:pStyle w:val="15"/>
        <w:spacing w:after="0"/>
        <w:rPr>
          <w:rFonts w:ascii="Times New Roman" w:hAnsi="Times New Roman"/>
          <w:szCs w:val="20"/>
          <w:lang w:eastAsia="zh-CN"/>
        </w:rPr>
      </w:pPr>
      <w:r>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in CSI report configuration in CSI-ReportConfig with reportQuantity including RI (for CSI reporting)</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2"/>
          <w:numId w:val="3"/>
        </w:numPr>
        <w:rPr>
          <w:rFonts w:eastAsia="Malgun Gothic"/>
          <w:strike/>
          <w:szCs w:val="20"/>
        </w:rPr>
      </w:pPr>
      <w:r>
        <w:rPr>
          <w:rFonts w:eastAsia="Malgun Gothic"/>
          <w:szCs w:val="20"/>
        </w:rPr>
        <w:t>UE behavior</w:t>
      </w:r>
      <w:r>
        <w:rPr>
          <w:rFonts w:hint="eastAsia" w:eastAsia="SimSun"/>
          <w:szCs w:val="20"/>
          <w:lang w:eastAsia="zh-CN"/>
        </w:rPr>
        <w:t xml:space="preserve"> for retransmission</w:t>
      </w:r>
    </w:p>
    <w:p>
      <w:pPr>
        <w:pStyle w:val="15"/>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if some specific RNTI scrambled PDCCH in USS will be excluded from cell DTX operation</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2"/>
          <w:numId w:val="3"/>
        </w:numPr>
        <w:rPr>
          <w:rFonts w:eastAsia="Malgun Gothic"/>
          <w:strike/>
          <w:szCs w:val="20"/>
        </w:rPr>
      </w:pPr>
      <w:r>
        <w:rPr>
          <w:rFonts w:eastAsia="Malgun Gothic"/>
          <w:szCs w:val="20"/>
        </w:rPr>
        <w:t>UE behavior</w:t>
      </w:r>
      <w:r>
        <w:rPr>
          <w:rFonts w:hint="eastAsia" w:eastAsia="SimSun"/>
          <w:szCs w:val="20"/>
          <w:lang w:eastAsia="zh-CN"/>
        </w:rPr>
        <w:t xml:space="preserve"> for retransmission</w:t>
      </w:r>
    </w:p>
    <w:p>
      <w:pPr>
        <w:pStyle w:val="15"/>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if some specific RNTI scrambled PDCCH in Type-3 CSS will be excluded from cell DTX operation</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CSI-RS configured by measObjectNR (for RRM)</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CSI-RS associated with RadioLinkMonitoringConfig and BeamFailureDectection (for RLM and BFD)</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 CSI-RS configured with trs-Info ‘true’ (for tracking)</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BM)</w:t>
      </w:r>
    </w:p>
    <w:p>
      <w:pPr>
        <w:pStyle w:val="15"/>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on how to differentiate (if needed) with other CSI-RS used for CSI reports for BM</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 same or different UE behavior is applicable with or without C-DRX</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 list of impacted signals/channels can be configurable</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receiving and/or processing listed signals/channels during non-active periods of DTX</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RAN1 to consider impact on system if the channels/signals are not transmitted during non-active period</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5"/>
        <w:rPr>
          <w:rFonts w:eastAsia="SimSun"/>
          <w:szCs w:val="18"/>
          <w:lang w:val="en-US" w:eastAsia="zh-CN"/>
        </w:rPr>
      </w:pPr>
      <w:r>
        <w:rPr>
          <w:rFonts w:eastAsia="SimSun"/>
          <w:szCs w:val="18"/>
          <w:lang w:val="en-US" w:eastAsia="zh-CN"/>
        </w:rPr>
        <w:t>[CLOSED-3</w:t>
      </w:r>
      <w:r>
        <w:rPr>
          <w:rFonts w:eastAsia="SimSun"/>
          <w:szCs w:val="18"/>
          <w:vertAlign w:val="superscript"/>
          <w:lang w:val="en-US" w:eastAsia="zh-CN"/>
        </w:rPr>
        <w:t>rd</w:t>
      </w:r>
      <w:r>
        <w:rPr>
          <w:rFonts w:eastAsia="SimSun"/>
          <w:szCs w:val="18"/>
          <w:lang w:val="en-US" w:eastAsia="zh-CN"/>
        </w:rPr>
        <w:t xml:space="preserve"> Round of Discussions]</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suggests continuing discussion using updated proposal in #4-1C, #4-2C, and #4-3.</w:t>
      </w:r>
    </w:p>
    <w:p>
      <w:pPr>
        <w:pStyle w:val="15"/>
        <w:spacing w:after="0"/>
        <w:rPr>
          <w:rFonts w:ascii="Times New Roman" w:hAnsi="Times New Roman" w:eastAsiaTheme="minorEastAsia"/>
          <w:szCs w:val="20"/>
          <w:lang w:eastAsia="ko-KR"/>
        </w:rPr>
      </w:pPr>
    </w:p>
    <w:p>
      <w:pPr>
        <w:rPr>
          <w:rFonts w:ascii="Arial" w:hAnsi="Arial" w:cs="Arial"/>
          <w:sz w:val="22"/>
          <w:szCs w:val="22"/>
        </w:rPr>
      </w:pPr>
      <w:r>
        <w:rPr>
          <w:rFonts w:ascii="Arial" w:hAnsi="Arial" w:cs="Arial"/>
          <w:sz w:val="22"/>
          <w:szCs w:val="22"/>
        </w:rPr>
        <w:t>Proposal #4-1C (no change marks)</w:t>
      </w:r>
    </w:p>
    <w:p>
      <w:pPr>
        <w:pStyle w:val="15"/>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with {trs-Info ‘false’ repetition ‘off’} and associated with CSI report in CSI-ReportConfig (for CSI reporting)</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2"/>
          <w:numId w:val="3"/>
        </w:numPr>
        <w:rPr>
          <w:rFonts w:eastAsia="Malgun Gothic"/>
          <w:strike/>
          <w:sz w:val="20"/>
          <w:szCs w:val="20"/>
        </w:rPr>
      </w:pPr>
      <w:r>
        <w:rPr>
          <w:rFonts w:eastAsia="Malgun Gothic"/>
          <w:sz w:val="20"/>
          <w:szCs w:val="20"/>
        </w:rPr>
        <w:t>FFS UE behavior</w:t>
      </w:r>
      <w:r>
        <w:rPr>
          <w:rFonts w:hint="eastAsia" w:eastAsia="SimSun"/>
          <w:sz w:val="20"/>
          <w:szCs w:val="20"/>
          <w:lang w:eastAsia="zh-CN"/>
        </w:rPr>
        <w:t xml:space="preserve"> for retransmission</w:t>
      </w:r>
    </w:p>
    <w:p>
      <w:pPr>
        <w:pStyle w:val="15"/>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2"/>
          <w:numId w:val="3"/>
        </w:numPr>
        <w:rPr>
          <w:rFonts w:eastAsia="Malgun Gothic"/>
          <w:strike/>
          <w:sz w:val="20"/>
          <w:szCs w:val="20"/>
        </w:rPr>
      </w:pPr>
      <w:r>
        <w:rPr>
          <w:rFonts w:eastAsia="Malgun Gothic"/>
          <w:sz w:val="20"/>
          <w:szCs w:val="20"/>
        </w:rPr>
        <w:t>FFS UE behavior</w:t>
      </w:r>
      <w:r>
        <w:rPr>
          <w:rFonts w:hint="eastAsia" w:eastAsia="SimSun"/>
          <w:sz w:val="20"/>
          <w:szCs w:val="20"/>
          <w:lang w:eastAsia="zh-CN"/>
        </w:rPr>
        <w:t xml:space="preserve"> for retransmission</w:t>
      </w:r>
    </w:p>
    <w:p>
      <w:pPr>
        <w:pStyle w:val="15"/>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CSI-RS configured by measObjectNR (for RRM)</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associated with RadioLinkMonitoringConfig and BeamFailureDectection (for RLM and BFD)</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with trs-Info ‘true’ (for tracking)</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with repetition ‘on’ (for BM)</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UE behavior when UE is configured with DRX.</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receiving and/or processing listed signals/channels during non-active periods of DTX</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[Note: UE on expecting and/or processing signals/channels during non-active periods of cell DTX may be revisited depending on impact on related RAN4 requirements]</w:t>
      </w:r>
    </w:p>
    <w:p>
      <w:pPr>
        <w:pStyle w:val="15"/>
        <w:overflowPunct w:val="0"/>
        <w:spacing w:after="0" w:line="252" w:lineRule="auto"/>
        <w:rPr>
          <w:rFonts w:ascii="Times New Roman" w:hAnsi="Times New Roman" w:eastAsiaTheme="minorEastAsia"/>
          <w:szCs w:val="20"/>
          <w:lang w:eastAsia="ko-KR"/>
        </w:rPr>
      </w:pPr>
    </w:p>
    <w:p>
      <w:pPr>
        <w:rPr>
          <w:rFonts w:ascii="Arial" w:hAnsi="Arial" w:cs="Arial"/>
          <w:sz w:val="22"/>
          <w:szCs w:val="22"/>
        </w:rPr>
      </w:pPr>
      <w:r>
        <w:rPr>
          <w:rFonts w:ascii="Arial" w:hAnsi="Arial" w:cs="Arial"/>
          <w:sz w:val="22"/>
          <w:szCs w:val="22"/>
        </w:rPr>
        <w:t>Proposal #4-2C (no change marks)</w:t>
      </w:r>
    </w:p>
    <w:p>
      <w:pPr>
        <w:pStyle w:val="15"/>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CSI report </w:t>
      </w:r>
      <w:r>
        <w:rPr>
          <w:rFonts w:ascii="Times New Roman" w:hAnsi="Times New Roman" w:eastAsia="Malgun Gothic"/>
          <w:szCs w:val="20"/>
          <w:lang w:eastAsia="ko-KR"/>
        </w:rPr>
        <w:t>based on gNB configuration</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SRS </w:t>
      </w:r>
      <w:r>
        <w:rPr>
          <w:rFonts w:ascii="Times New Roman" w:hAnsi="Times New Roman" w:eastAsia="Malgun Gothic"/>
          <w:szCs w:val="20"/>
          <w:lang w:eastAsia="ko-KR"/>
        </w:rPr>
        <w:t>based on gNB configuration</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transmitting listed signals/channels during non-active periods of DRX</w:t>
      </w:r>
    </w:p>
    <w:p>
      <w:pPr>
        <w:pStyle w:val="15"/>
        <w:spacing w:after="0"/>
        <w:rPr>
          <w:rFonts w:ascii="Times New Roman" w:hAnsi="Times New Roman" w:eastAsiaTheme="minorEastAsia"/>
          <w:szCs w:val="20"/>
          <w:lang w:eastAsia="ko-KR"/>
        </w:rPr>
      </w:pPr>
    </w:p>
    <w:p>
      <w:pPr>
        <w:rPr>
          <w:rFonts w:ascii="Arial" w:hAnsi="Arial" w:cs="Arial"/>
          <w:sz w:val="22"/>
          <w:szCs w:val="22"/>
        </w:rPr>
      </w:pPr>
      <w:r>
        <w:rPr>
          <w:rFonts w:ascii="Arial" w:hAnsi="Arial" w:cs="Arial"/>
          <w:sz w:val="22"/>
          <w:szCs w:val="22"/>
        </w:rPr>
        <w:t>Proposal #4-3</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Further study the following in RAN1:</w:t>
      </w:r>
    </w:p>
    <w:p>
      <w:pPr>
        <w:pStyle w:val="15"/>
        <w:numPr>
          <w:ilvl w:val="0"/>
          <w:numId w:val="2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HARQ-ACK codebook generation for HARQ-ACK that overlap with cell DTX/DRX non-active periods</w:t>
      </w:r>
    </w:p>
    <w:p>
      <w:pPr>
        <w:pStyle w:val="15"/>
        <w:numPr>
          <w:ilvl w:val="0"/>
          <w:numId w:val="2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PUCCH deferral operation during non-active periods of cell DRX</w:t>
      </w:r>
    </w:p>
    <w:p>
      <w:pPr>
        <w:pStyle w:val="15"/>
        <w:numPr>
          <w:ilvl w:val="0"/>
          <w:numId w:val="2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collisions for overlapping channels during non-active periods of cell DTX/DRX</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#4-1D</w:t>
      </w:r>
    </w:p>
    <w:p>
      <w:pPr>
        <w:pStyle w:val="15"/>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CSI-RS configured </w:t>
      </w:r>
      <w:r>
        <w:rPr>
          <w:rFonts w:ascii="Times New Roman" w:hAnsi="Times New Roman" w:eastAsia="Malgun Gothic"/>
          <w:strike/>
          <w:color w:val="C00000"/>
          <w:szCs w:val="20"/>
          <w:lang w:eastAsia="ko-KR"/>
        </w:rPr>
        <w:t>with {trs-Info ‘false’ repetition ‘off’} and associated with</w:t>
      </w:r>
      <w:r>
        <w:rPr>
          <w:rFonts w:ascii="Times New Roman" w:hAnsi="Times New Roman" w:eastAsia="Malgun Gothic"/>
          <w:color w:val="C00000"/>
          <w:szCs w:val="20"/>
          <w:lang w:eastAsia="ko-KR"/>
        </w:rPr>
        <w:t xml:space="preserve"> </w:t>
      </w:r>
      <w:r>
        <w:rPr>
          <w:rFonts w:ascii="Times New Roman" w:hAnsi="Times New Roman" w:eastAsia="Malgun Gothic"/>
          <w:color w:val="C00000"/>
          <w:szCs w:val="20"/>
          <w:u w:val="single"/>
          <w:lang w:eastAsia="ko-KR"/>
        </w:rPr>
        <w:t xml:space="preserve">in </w:t>
      </w:r>
      <w:r>
        <w:rPr>
          <w:rFonts w:ascii="Times New Roman" w:hAnsi="Times New Roman" w:eastAsia="Malgun Gothic"/>
          <w:szCs w:val="20"/>
          <w:lang w:eastAsia="ko-KR"/>
        </w:rPr>
        <w:t xml:space="preserve">CSI report in CSI-ReportConfig with reportQuantity </w:t>
      </w:r>
      <w:r>
        <w:rPr>
          <w:rFonts w:ascii="Times New Roman" w:hAnsi="Times New Roman" w:eastAsia="Malgun Gothic"/>
          <w:color w:val="C00000"/>
          <w:szCs w:val="20"/>
          <w:u w:val="single"/>
          <w:lang w:eastAsia="ko-KR"/>
        </w:rPr>
        <w:t>set to CRI/RI/LI/PMI/CQI</w:t>
      </w:r>
      <w:r>
        <w:rPr>
          <w:rFonts w:ascii="Times New Roman" w:hAnsi="Times New Roman" w:eastAsia="Malgun Gothic"/>
          <w:szCs w:val="20"/>
          <w:lang w:eastAsia="ko-KR"/>
        </w:rPr>
        <w:t xml:space="preserve"> (for CSI reporting)</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2"/>
          <w:numId w:val="3"/>
        </w:numPr>
        <w:rPr>
          <w:rFonts w:eastAsia="Malgun Gothic"/>
          <w:strike/>
          <w:sz w:val="20"/>
          <w:szCs w:val="20"/>
        </w:rPr>
      </w:pPr>
      <w:r>
        <w:rPr>
          <w:rFonts w:eastAsia="Malgun Gothic"/>
          <w:sz w:val="20"/>
          <w:szCs w:val="20"/>
        </w:rPr>
        <w:t>FFS UE behavior</w:t>
      </w:r>
      <w:r>
        <w:rPr>
          <w:rFonts w:hint="eastAsia" w:eastAsia="SimSun"/>
          <w:sz w:val="20"/>
          <w:szCs w:val="20"/>
          <w:lang w:eastAsia="zh-CN"/>
        </w:rPr>
        <w:t xml:space="preserve"> for retransmission</w:t>
      </w:r>
    </w:p>
    <w:p>
      <w:pPr>
        <w:pStyle w:val="15"/>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2"/>
          <w:numId w:val="3"/>
        </w:numPr>
        <w:rPr>
          <w:rFonts w:eastAsia="Malgun Gothic"/>
          <w:strike/>
          <w:sz w:val="20"/>
          <w:szCs w:val="20"/>
        </w:rPr>
      </w:pPr>
      <w:r>
        <w:rPr>
          <w:rFonts w:eastAsia="Malgun Gothic"/>
          <w:sz w:val="20"/>
          <w:szCs w:val="20"/>
        </w:rPr>
        <w:t>FFS UE behavior</w:t>
      </w:r>
      <w:r>
        <w:rPr>
          <w:rFonts w:hint="eastAsia" w:eastAsia="SimSun"/>
          <w:sz w:val="20"/>
          <w:szCs w:val="20"/>
          <w:lang w:eastAsia="zh-CN"/>
        </w:rPr>
        <w:t xml:space="preserve"> for retransmission</w:t>
      </w:r>
    </w:p>
    <w:p>
      <w:pPr>
        <w:pStyle w:val="15"/>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CSI-RS configured by measObjectNR (for RRM)</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associated with RadioLinkMonitoringConfig and BeamFailureDectection (for RLM and BFD)</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with trs-Info ‘true’ (for tracking)</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CSI-RS </w:t>
      </w:r>
      <w:r>
        <w:rPr>
          <w:rFonts w:ascii="Times New Roman" w:hAnsi="Times New Roman" w:eastAsia="Malgun Gothic"/>
          <w:strike/>
          <w:color w:val="C00000"/>
          <w:szCs w:val="20"/>
          <w:lang w:eastAsia="ko-KR"/>
        </w:rPr>
        <w:t>configured with repetition ‘on’</w:t>
      </w:r>
      <w:r>
        <w:rPr>
          <w:rFonts w:ascii="Times New Roman" w:hAnsi="Times New Roman" w:eastAsia="Malgun Gothic"/>
          <w:color w:val="C00000"/>
          <w:szCs w:val="20"/>
          <w:lang w:eastAsia="ko-KR"/>
        </w:rPr>
        <w:t xml:space="preserve"> </w:t>
      </w:r>
      <w:r>
        <w:rPr>
          <w:rFonts w:ascii="Times New Roman" w:hAnsi="Times New Roman" w:eastAsia="Malgun Gothic"/>
          <w:szCs w:val="20"/>
          <w:lang w:eastAsia="ko-KR"/>
        </w:rPr>
        <w:t>(for BM)</w:t>
      </w:r>
    </w:p>
    <w:p>
      <w:pPr>
        <w:pStyle w:val="15"/>
        <w:numPr>
          <w:ilvl w:val="2"/>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on how to differentiate (if needed) with other CSI-RS used for CSI reports for BM</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UE behavior when UE is configured with </w:t>
      </w:r>
      <w:r>
        <w:rPr>
          <w:rFonts w:ascii="Times New Roman" w:hAnsi="Times New Roman" w:eastAsia="Malgun Gothic"/>
          <w:color w:val="C00000"/>
          <w:szCs w:val="20"/>
          <w:u w:val="single"/>
          <w:lang w:eastAsia="ko-KR"/>
        </w:rPr>
        <w:t>C-</w:t>
      </w:r>
      <w:r>
        <w:rPr>
          <w:rFonts w:ascii="Times New Roman" w:hAnsi="Times New Roman" w:eastAsia="Malgun Gothic"/>
          <w:szCs w:val="20"/>
          <w:lang w:eastAsia="ko-KR"/>
        </w:rPr>
        <w:t>DRX.</w:t>
      </w:r>
    </w:p>
    <w:p>
      <w:pPr>
        <w:pStyle w:val="15"/>
        <w:numPr>
          <w:ilvl w:val="0"/>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Whether the list of impacted signals/channels can be configurable</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receiving and/or processing listed signals/channels during non-active periods of DTX</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[Note: UE on expecting and/or processing signals/channels during non-active periods of cell DTX may be revisited depending on impact on related RAN4 requirements]</w:t>
      </w:r>
    </w:p>
    <w:p>
      <w:pPr>
        <w:pStyle w:val="15"/>
        <w:overflowPunct w:val="0"/>
        <w:spacing w:after="0" w:line="252" w:lineRule="auto"/>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#4-2D</w:t>
      </w:r>
    </w:p>
    <w:p>
      <w:pPr>
        <w:pStyle w:val="15"/>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CSI report </w:t>
      </w:r>
      <w:r>
        <w:rPr>
          <w:rFonts w:ascii="Times New Roman" w:hAnsi="Times New Roman" w:eastAsia="Malgun Gothic"/>
          <w:strike/>
          <w:color w:val="C00000"/>
          <w:szCs w:val="20"/>
          <w:lang w:eastAsia="ko-KR"/>
        </w:rPr>
        <w:t>based on gNB configuration</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SRS </w:t>
      </w:r>
      <w:r>
        <w:rPr>
          <w:rFonts w:ascii="Times New Roman" w:hAnsi="Times New Roman" w:eastAsia="Malgun Gothic"/>
          <w:strike/>
          <w:color w:val="C00000"/>
          <w:szCs w:val="20"/>
          <w:lang w:eastAsia="ko-KR"/>
        </w:rPr>
        <w:t>based on gNB configuration</w:t>
      </w:r>
    </w:p>
    <w:p>
      <w:pPr>
        <w:pStyle w:val="15"/>
        <w:numPr>
          <w:ilvl w:val="1"/>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SRS for positioning</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transmitting listed signals/channels during non-active periods of DRX</w:t>
      </w:r>
    </w:p>
    <w:p>
      <w:pPr>
        <w:pStyle w:val="15"/>
        <w:numPr>
          <w:ilvl w:val="0"/>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Whether the list of impacted signals/channels can be configurable by gNB</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#4-2E</w:t>
      </w:r>
    </w:p>
    <w:p>
      <w:pPr>
        <w:pStyle w:val="15"/>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gNB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SRS </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SRS for positioning</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transmitting listed signals/channels during non-active periods of DRX</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 list of impacted signals/channels can be configurable by gNB</w:t>
      </w:r>
    </w:p>
    <w:p>
      <w:pPr>
        <w:pStyle w:val="15"/>
        <w:numPr>
          <w:ilvl w:val="0"/>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Whether the same or different UE behavior is applicable with or without C-DRX</w:t>
      </w:r>
    </w:p>
    <w:p>
      <w:pPr>
        <w:pStyle w:val="15"/>
        <w:numPr>
          <w:ilvl w:val="0"/>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RAN1 to consider impact on system if the channels/signals are not transmitted during non-active period</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#4-3A</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Further study the following in RAN1:</w:t>
      </w:r>
    </w:p>
    <w:p>
      <w:pPr>
        <w:pStyle w:val="15"/>
        <w:numPr>
          <w:ilvl w:val="0"/>
          <w:numId w:val="2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HARQ-ACK codebook generation for HARQ-ACK that overlap with cell DTX/DRX non-active periods</w:t>
      </w:r>
    </w:p>
    <w:p>
      <w:pPr>
        <w:pStyle w:val="15"/>
        <w:numPr>
          <w:ilvl w:val="0"/>
          <w:numId w:val="2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PUCCH deferral operation during non-active periods of cell DRX</w:t>
      </w:r>
    </w:p>
    <w:p>
      <w:pPr>
        <w:pStyle w:val="15"/>
        <w:numPr>
          <w:ilvl w:val="0"/>
          <w:numId w:val="2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collisions for overlapping channels during non-active periods of cell DTX/DRX</w:t>
      </w:r>
    </w:p>
    <w:p>
      <w:pPr>
        <w:pStyle w:val="15"/>
        <w:numPr>
          <w:ilvl w:val="0"/>
          <w:numId w:val="27"/>
        </w:numPr>
        <w:spacing w:after="0"/>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Handling of PUCCH/PUSCH repetition during non-active periods of cell DRX</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6"/>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Please provide further comments on Proposal </w:t>
      </w:r>
      <w:r>
        <w:rPr>
          <w:rFonts w:ascii="Times New Roman" w:hAnsi="Times New Roman" w:eastAsiaTheme="minorEastAsia"/>
          <w:strike/>
          <w:color w:val="FF0000"/>
          <w:szCs w:val="20"/>
          <w:lang w:eastAsia="ko-KR"/>
        </w:rPr>
        <w:t>#4-1D,</w:t>
      </w:r>
      <w:r>
        <w:rPr>
          <w:rFonts w:ascii="Times New Roman" w:hAnsi="Times New Roman" w:eastAsiaTheme="minorEastAsia"/>
          <w:color w:val="FF0000"/>
          <w:szCs w:val="20"/>
          <w:lang w:eastAsia="ko-KR"/>
        </w:rPr>
        <w:t xml:space="preserve"> </w:t>
      </w:r>
      <w:r>
        <w:rPr>
          <w:rFonts w:ascii="Times New Roman" w:hAnsi="Times New Roman" w:eastAsiaTheme="minorEastAsia"/>
          <w:szCs w:val="20"/>
          <w:lang w:eastAsia="ko-KR"/>
        </w:rPr>
        <w:t>#4-2D, #4-3A. Moderator also ask companies to also provide way forward on how RAN1 can further resolve the FFS. There are too many FFS. Ideally, they should be all resolved soon.</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r>
        <w:rPr>
          <w:rFonts w:ascii="Times New Roman" w:hAnsi="Times New Roman" w:eastAsiaTheme="minorEastAsia"/>
          <w:b/>
          <w:bCs/>
          <w:szCs w:val="20"/>
          <w:highlight w:val="cyan"/>
          <w:lang w:eastAsia="ko-KR"/>
        </w:rPr>
        <w:t>Update:</w:t>
      </w:r>
      <w:r>
        <w:rPr>
          <w:rFonts w:ascii="Times New Roman" w:hAnsi="Times New Roman" w:eastAsiaTheme="minorEastAsia"/>
          <w:b/>
          <w:bCs/>
          <w:szCs w:val="20"/>
          <w:lang w:eastAsia="ko-KR"/>
        </w:rPr>
        <w:t xml:space="preserve"> </w:t>
      </w:r>
      <w:r>
        <w:rPr>
          <w:rFonts w:ascii="Times New Roman" w:hAnsi="Times New Roman" w:eastAsiaTheme="minorEastAsia"/>
          <w:szCs w:val="20"/>
          <w:lang w:eastAsia="ko-KR"/>
        </w:rPr>
        <w:t>Please focus the discussion on #4-2E, and #4-3A.</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Also please provide comments on how to address the FFS from the agreement made from Wednesday GTW Session.</w:t>
      </w:r>
    </w:p>
    <w:p>
      <w:pPr>
        <w:rPr>
          <w:lang w:val="en-GB" w:eastAsia="ko-KR"/>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8"/>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8D8D8" w:themeFill="background1" w:themeFillShade="D9"/>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D8D8D8" w:themeFill="background1" w:themeFillShade="D9"/>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Qualcomm3</w:t>
            </w:r>
          </w:p>
        </w:tc>
        <w:tc>
          <w:tcPr>
            <w:tcW w:w="809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Thanks a lot FL for great effort and updated proposal.</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On #4-1C, we suggest the </w:t>
            </w:r>
            <w:r>
              <w:rPr>
                <w:rFonts w:ascii="Times New Roman" w:hAnsi="Times New Roman" w:eastAsiaTheme="minorEastAsia"/>
                <w:b/>
                <w:bCs/>
                <w:color w:val="0070C0"/>
                <w:szCs w:val="20"/>
                <w:lang w:eastAsia="ko-KR"/>
              </w:rPr>
              <w:t>following update</w:t>
            </w:r>
            <w:r>
              <w:rPr>
                <w:rFonts w:ascii="Times New Roman" w:hAnsi="Times New Roman" w:eastAsiaTheme="minorEastAsia"/>
                <w:szCs w:val="20"/>
                <w:lang w:eastAsia="ko-KR"/>
              </w:rPr>
              <w:t>:</w:t>
            </w:r>
          </w:p>
          <w:p>
            <w:pPr>
              <w:pStyle w:val="15"/>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CSI-RS configured </w:t>
            </w:r>
            <w:r>
              <w:rPr>
                <w:rFonts w:ascii="Times New Roman" w:hAnsi="Times New Roman" w:eastAsia="Malgun Gothic"/>
                <w:strike/>
                <w:color w:val="0070C0"/>
                <w:szCs w:val="20"/>
                <w:lang w:eastAsia="ko-KR"/>
              </w:rPr>
              <w:t>with {trs-Info ‘false’ repetition ‘off’} and associated with</w:t>
            </w:r>
            <w:r>
              <w:rPr>
                <w:rFonts w:ascii="Times New Roman" w:hAnsi="Times New Roman" w:eastAsia="Malgun Gothic"/>
                <w:szCs w:val="20"/>
                <w:lang w:eastAsia="ko-KR"/>
              </w:rPr>
              <w:t xml:space="preserve"> </w:t>
            </w:r>
            <w:r>
              <w:rPr>
                <w:rFonts w:ascii="Times New Roman" w:hAnsi="Times New Roman" w:eastAsia="Malgun Gothic"/>
                <w:color w:val="0070C0"/>
                <w:szCs w:val="20"/>
                <w:lang w:eastAsia="ko-KR"/>
              </w:rPr>
              <w:t>in</w:t>
            </w:r>
            <w:r>
              <w:rPr>
                <w:rFonts w:ascii="Times New Roman" w:hAnsi="Times New Roman" w:eastAsia="Malgun Gothic"/>
                <w:szCs w:val="20"/>
                <w:lang w:eastAsia="ko-KR"/>
              </w:rPr>
              <w:t xml:space="preserve"> CSI report in CSI-ReportConfig </w:t>
            </w:r>
            <w:r>
              <w:rPr>
                <w:rFonts w:ascii="Times New Roman" w:hAnsi="Times New Roman" w:eastAsia="Malgun Gothic"/>
                <w:color w:val="0070C0"/>
                <w:szCs w:val="20"/>
                <w:lang w:eastAsia="ko-KR"/>
              </w:rPr>
              <w:t xml:space="preserve">with </w:t>
            </w:r>
            <w:r>
              <w:rPr>
                <w:i/>
                <w:iCs/>
                <w:color w:val="0070C0"/>
              </w:rPr>
              <w:t>reportQuantity</w:t>
            </w:r>
            <w:r>
              <w:rPr>
                <w:rFonts w:ascii="Times New Roman" w:hAnsi="Times New Roman" w:eastAsia="Malgun Gothic"/>
                <w:color w:val="0070C0"/>
                <w:szCs w:val="20"/>
                <w:lang w:eastAsia="ko-KR"/>
              </w:rPr>
              <w:t xml:space="preserve"> set to cri/RI/LI/PMI/CQI </w:t>
            </w:r>
            <w:r>
              <w:rPr>
                <w:rFonts w:ascii="Times New Roman" w:hAnsi="Times New Roman" w:eastAsia="Malgun Gothic"/>
                <w:szCs w:val="20"/>
                <w:lang w:eastAsia="ko-KR"/>
              </w:rPr>
              <w:t>(for CSI reporting)</w:t>
            </w:r>
          </w:p>
          <w:p>
            <w:pPr>
              <w:pStyle w:val="15"/>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CSI-RS </w:t>
            </w:r>
            <w:r>
              <w:rPr>
                <w:rFonts w:ascii="Times New Roman" w:hAnsi="Times New Roman" w:eastAsia="Malgun Gothic"/>
                <w:strike/>
                <w:color w:val="0070C0"/>
                <w:szCs w:val="20"/>
                <w:lang w:eastAsia="ko-KR"/>
              </w:rPr>
              <w:t>configured with repetition ‘on’</w:t>
            </w:r>
            <w:r>
              <w:rPr>
                <w:rFonts w:ascii="Times New Roman" w:hAnsi="Times New Roman" w:eastAsia="Malgun Gothic"/>
                <w:color w:val="0070C0"/>
                <w:szCs w:val="20"/>
                <w:lang w:eastAsia="ko-KR"/>
              </w:rPr>
              <w:t xml:space="preserve"> </w:t>
            </w:r>
            <w:r>
              <w:rPr>
                <w:rFonts w:ascii="Times New Roman" w:hAnsi="Times New Roman" w:eastAsia="Malgun Gothic"/>
                <w:szCs w:val="20"/>
                <w:lang w:eastAsia="ko-KR"/>
              </w:rPr>
              <w:t>(for BM)</w:t>
            </w:r>
          </w:p>
          <w:p>
            <w:pPr>
              <w:pStyle w:val="15"/>
              <w:spacing w:before="120" w:after="0"/>
              <w:rPr>
                <w:rFonts w:ascii="Times New Roman" w:hAnsi="Times New Roman" w:eastAsiaTheme="minorEastAsia"/>
                <w:szCs w:val="20"/>
                <w:lang w:eastAsia="ko-KR"/>
              </w:rPr>
            </w:pP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Reason of the update</w:t>
            </w:r>
          </w:p>
          <w:p>
            <w:pPr>
              <w:pStyle w:val="15"/>
              <w:numPr>
                <w:ilvl w:val="0"/>
                <w:numId w:val="31"/>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It may not be true to use “trs-Info ‘false’ repetition ‘off’” to exclude CSI-RS for beam management since when the setting is provided this way, it is also meant that the gNB transmission beam refinement during BM. The case of “trs-Info ‘false’ repetition ‘on’” only covers UE Rx beam refinement.</w:t>
            </w:r>
          </w:p>
          <w:p>
            <w:pPr>
              <w:pStyle w:val="15"/>
              <w:numPr>
                <w:ilvl w:val="0"/>
                <w:numId w:val="31"/>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There is common framework for CSI report for BM and CSI report for CQI related parameters. To know whether it is for BM or for CQI related, it is based on </w:t>
            </w:r>
            <w:r>
              <w:rPr>
                <w:rFonts w:ascii="Times New Roman" w:hAnsi="Times New Roman" w:eastAsiaTheme="minorEastAsia"/>
                <w:i/>
                <w:iCs/>
                <w:szCs w:val="20"/>
                <w:lang w:eastAsia="ko-KR"/>
              </w:rPr>
              <w:t>reportQuantity</w:t>
            </w:r>
            <w:r>
              <w:rPr>
                <w:rFonts w:ascii="Times New Roman" w:hAnsi="Times New Roman" w:eastAsiaTheme="minorEastAsia"/>
                <w:szCs w:val="20"/>
                <w:lang w:eastAsia="ko-KR"/>
              </w:rPr>
              <w:t xml:space="preserve"> setting. For example, if it is </w:t>
            </w:r>
            <w:r>
              <w:t>cri-RSRP or ssb-Index-RSRP, the CSI report is for BM. Let’s further discuss CSI-RS for both Tx beam refinement and Rx beam refinement.</w:t>
            </w:r>
          </w:p>
          <w:p>
            <w:pPr>
              <w:pStyle w:val="15"/>
              <w:spacing w:before="120" w:after="0"/>
              <w:rPr>
                <w:rFonts w:ascii="Times New Roman" w:hAnsi="Times New Roman" w:eastAsiaTheme="minorEastAsia"/>
                <w:szCs w:val="20"/>
                <w:lang w:eastAsia="ko-KR"/>
              </w:rPr>
            </w:pP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On #4-2C, we suggest the </w:t>
            </w:r>
            <w:r>
              <w:rPr>
                <w:rFonts w:ascii="Times New Roman" w:hAnsi="Times New Roman" w:eastAsiaTheme="minorEastAsia"/>
                <w:b/>
                <w:bCs/>
                <w:color w:val="0070C0"/>
                <w:szCs w:val="20"/>
                <w:lang w:eastAsia="ko-KR"/>
              </w:rPr>
              <w:t>following update</w:t>
            </w:r>
            <w:r>
              <w:rPr>
                <w:rFonts w:ascii="Times New Roman" w:hAnsi="Times New Roman" w:eastAsiaTheme="minorEastAsia"/>
                <w:szCs w:val="20"/>
                <w:lang w:eastAsia="ko-KR"/>
              </w:rPr>
              <w:t>:</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CSI report </w:t>
            </w:r>
            <w:r>
              <w:rPr>
                <w:rFonts w:ascii="Times New Roman" w:hAnsi="Times New Roman" w:eastAsia="Malgun Gothic"/>
                <w:strike/>
                <w:color w:val="0070C0"/>
                <w:szCs w:val="20"/>
                <w:lang w:eastAsia="ko-KR"/>
              </w:rPr>
              <w:t>based on gNB configuration</w:t>
            </w:r>
          </w:p>
          <w:p>
            <w:pPr>
              <w:pStyle w:val="15"/>
              <w:numPr>
                <w:ilvl w:val="1"/>
                <w:numId w:val="3"/>
              </w:numPr>
              <w:overflowPunct w:val="0"/>
              <w:spacing w:before="120" w:after="0" w:line="252" w:lineRule="auto"/>
              <w:rPr>
                <w:rFonts w:ascii="Times New Roman" w:hAnsi="Times New Roman" w:eastAsiaTheme="minorEastAsia"/>
                <w:color w:val="0070C0"/>
                <w:szCs w:val="20"/>
                <w:lang w:eastAsia="ko-KR"/>
              </w:rPr>
            </w:pPr>
            <w:r>
              <w:rPr>
                <w:rFonts w:ascii="Times New Roman" w:hAnsi="Times New Roman" w:eastAsia="Malgun Gothic"/>
                <w:color w:val="0070C0"/>
                <w:szCs w:val="20"/>
                <w:lang w:eastAsia="ko-KR"/>
              </w:rPr>
              <w:t>FFS: whether transmission or not is based on gNB configuration</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SRS </w:t>
            </w:r>
            <w:r>
              <w:rPr>
                <w:rFonts w:ascii="Times New Roman" w:hAnsi="Times New Roman" w:eastAsia="Malgun Gothic"/>
                <w:strike/>
                <w:color w:val="0070C0"/>
                <w:szCs w:val="20"/>
                <w:lang w:eastAsia="ko-KR"/>
              </w:rPr>
              <w:t>based on gNB configuration</w:t>
            </w:r>
          </w:p>
          <w:p>
            <w:pPr>
              <w:pStyle w:val="15"/>
              <w:numPr>
                <w:ilvl w:val="1"/>
                <w:numId w:val="3"/>
              </w:numPr>
              <w:overflowPunct w:val="0"/>
              <w:spacing w:before="0" w:after="0" w:line="252" w:lineRule="auto"/>
              <w:rPr>
                <w:rFonts w:ascii="Times New Roman" w:hAnsi="Times New Roman" w:eastAsiaTheme="minorEastAsia"/>
                <w:color w:val="0070C0"/>
                <w:szCs w:val="20"/>
                <w:lang w:eastAsia="ko-KR"/>
              </w:rPr>
            </w:pPr>
            <w:r>
              <w:rPr>
                <w:rFonts w:ascii="Times New Roman" w:hAnsi="Times New Roman" w:eastAsia="Malgun Gothic"/>
                <w:color w:val="0070C0"/>
                <w:szCs w:val="20"/>
                <w:lang w:eastAsia="ko-KR"/>
              </w:rPr>
              <w:t>FFS: whether transmission or not is based on gNB configuration</w:t>
            </w:r>
          </w:p>
          <w:p>
            <w:pPr>
              <w:pStyle w:val="15"/>
              <w:numPr>
                <w:ilvl w:val="1"/>
                <w:numId w:val="3"/>
              </w:numPr>
              <w:overflowPunct w:val="0"/>
              <w:spacing w:before="0" w:after="0" w:line="252" w:lineRule="auto"/>
              <w:rPr>
                <w:rFonts w:ascii="Times New Roman" w:hAnsi="Times New Roman" w:eastAsiaTheme="minorEastAsia"/>
                <w:color w:val="0070C0"/>
                <w:szCs w:val="20"/>
                <w:lang w:eastAsia="ko-KR"/>
              </w:rPr>
            </w:pPr>
            <w:r>
              <w:rPr>
                <w:rFonts w:ascii="Times New Roman" w:hAnsi="Times New Roman" w:eastAsia="Malgun Gothic"/>
                <w:color w:val="0070C0"/>
                <w:szCs w:val="20"/>
                <w:lang w:eastAsia="ko-KR"/>
              </w:rPr>
              <w:t>FFS: SRS for positioning</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understand the motivation to have configurability for flexibility. However, there is likely to have L1/2 signalling for cell DTX/DRX activation/deactivation. It is not clear whether we need a separate gNB configuration. In the other FFS, we prefer to have FFS for SRS for positioning.</w:t>
            </w:r>
          </w:p>
          <w:p>
            <w:pPr>
              <w:pStyle w:val="15"/>
              <w:spacing w:before="120" w:after="0"/>
              <w:rPr>
                <w:rFonts w:ascii="Times New Roman" w:hAnsi="Times New Roman" w:eastAsiaTheme="minorEastAsia"/>
                <w:szCs w:val="20"/>
                <w:lang w:eastAsia="ko-KR"/>
              </w:rPr>
            </w:pP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On 4-3, as we commented earlier, we prefer to have further discussion on </w:t>
            </w:r>
            <w:r>
              <w:rPr>
                <w:rFonts w:ascii="Times New Roman" w:hAnsi="Times New Roman" w:eastAsiaTheme="minorEastAsia"/>
                <w:color w:val="0070C0"/>
                <w:szCs w:val="20"/>
                <w:lang w:eastAsia="ko-KR"/>
              </w:rPr>
              <w:t>impact of cell DTX/DRX on PUCCH/PUSCH repetitions</w:t>
            </w:r>
            <w:r>
              <w:rPr>
                <w:rFonts w:ascii="Times New Roman" w:hAnsi="Times New Roman" w:eastAsiaTheme="minorEastAsia"/>
                <w:szCs w:val="20"/>
                <w:lang w:eastAsia="ko-KR"/>
              </w:rPr>
              <w:t>.</w:t>
            </w:r>
          </w:p>
          <w:p>
            <w:pPr>
              <w:pStyle w:val="6"/>
              <w:jc w:val="both"/>
              <w:outlineLvl w:val="4"/>
              <w:rPr>
                <w:rFonts w:eastAsiaTheme="minorEastAsia"/>
                <w:lang w:eastAsia="ko-KR"/>
              </w:rPr>
            </w:pPr>
            <w:r>
              <w:rPr>
                <w:rFonts w:eastAsiaTheme="minorEastAsia"/>
                <w:lang w:eastAsia="ko-KR"/>
              </w:rPr>
              <w:t>Proposal #4-3</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Further study the following in RAN1:</w:t>
            </w:r>
          </w:p>
          <w:p>
            <w:pPr>
              <w:pStyle w:val="15"/>
              <w:numPr>
                <w:ilvl w:val="0"/>
                <w:numId w:val="27"/>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Handling of HARQ-ACK codebook generation for HARQ-ACK that overlap with cell DTX/DRX non-active periods</w:t>
            </w:r>
          </w:p>
          <w:p>
            <w:pPr>
              <w:pStyle w:val="15"/>
              <w:numPr>
                <w:ilvl w:val="0"/>
                <w:numId w:val="27"/>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Handling of PUCCH deferral operation during non-active periods of cell DRX</w:t>
            </w:r>
          </w:p>
          <w:p>
            <w:pPr>
              <w:pStyle w:val="15"/>
              <w:numPr>
                <w:ilvl w:val="0"/>
                <w:numId w:val="27"/>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Handling of collisions for overlapping channels during non-active periods of cell DTX/DRX</w:t>
            </w:r>
          </w:p>
          <w:p>
            <w:pPr>
              <w:pStyle w:val="15"/>
              <w:numPr>
                <w:ilvl w:val="0"/>
                <w:numId w:val="27"/>
              </w:numPr>
              <w:spacing w:before="120" w:after="0"/>
              <w:rPr>
                <w:rFonts w:ascii="Times New Roman" w:hAnsi="Times New Roman" w:eastAsiaTheme="minorEastAsia"/>
                <w:color w:val="0070C0"/>
                <w:szCs w:val="20"/>
                <w:lang w:eastAsia="ko-KR"/>
              </w:rPr>
            </w:pPr>
            <w:r>
              <w:rPr>
                <w:rFonts w:ascii="Times New Roman" w:hAnsi="Times New Roman" w:eastAsiaTheme="minorEastAsia"/>
                <w:color w:val="0070C0"/>
                <w:szCs w:val="20"/>
                <w:lang w:eastAsia="ko-KR"/>
              </w:rPr>
              <w:t>Handling of PUCCH/PUSCH repetition during non-active periods of cell DRX</w:t>
            </w:r>
          </w:p>
          <w:p>
            <w:pPr>
              <w:pStyle w:val="15"/>
              <w:spacing w:before="120" w:after="0"/>
              <w:rPr>
                <w:rFonts w:ascii="Times New Roman" w:hAnsi="Times New Roman" w:eastAsiaTheme="minorEastAsia"/>
                <w:szCs w:val="20"/>
                <w:lang w:eastAsia="ko-KR"/>
              </w:rPr>
            </w:pPr>
          </w:p>
          <w:p>
            <w:pPr>
              <w:pStyle w:val="15"/>
              <w:spacing w:before="120" w:after="0"/>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w:t>
            </w:r>
          </w:p>
        </w:tc>
        <w:tc>
          <w:tcPr>
            <w:tcW w:w="809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suggest following updates to P4-1 and P4-2 (</w:t>
            </w:r>
            <w:r>
              <w:rPr>
                <w:rFonts w:ascii="Times New Roman" w:hAnsi="Times New Roman" w:eastAsiaTheme="minorEastAsia"/>
                <w:color w:val="00B0F0"/>
                <w:szCs w:val="20"/>
                <w:lang w:eastAsia="ko-KR"/>
              </w:rPr>
              <w:t>in blue font</w:t>
            </w:r>
            <w:r>
              <w:rPr>
                <w:rFonts w:ascii="Times New Roman" w:hAnsi="Times New Roman" w:eastAsiaTheme="minorEastAsia"/>
                <w:szCs w:val="20"/>
                <w:lang w:eastAsia="ko-KR"/>
              </w:rPr>
              <w:t>). We think list of signals/channels that can be impacted can be configurable. It provides better flexibility in achieving trade-off between NES and impact to UE. Also, we think “based on gNB configuration” is not needed. It maybe also possible that UE drops occasions that overlap with non-active period. There is no need to update gNB configuration upon activation of cell DTX/DRX.</w:t>
            </w:r>
          </w:p>
          <w:p>
            <w:pPr>
              <w:pStyle w:val="15"/>
              <w:spacing w:before="120" w:after="0"/>
              <w:rPr>
                <w:rFonts w:ascii="Times New Roman" w:hAnsi="Times New Roman" w:eastAsiaTheme="minorEastAsia"/>
                <w:szCs w:val="20"/>
                <w:lang w:eastAsia="ko-KR"/>
              </w:rPr>
            </w:pPr>
          </w:p>
          <w:p>
            <w:pPr>
              <w:pStyle w:val="6"/>
              <w:jc w:val="both"/>
              <w:outlineLvl w:val="4"/>
              <w:rPr>
                <w:rFonts w:eastAsiaTheme="minorEastAsia"/>
                <w:lang w:eastAsia="ko-KR"/>
              </w:rPr>
            </w:pPr>
            <w:r>
              <w:rPr>
                <w:rFonts w:eastAsiaTheme="minorEastAsia"/>
                <w:lang w:eastAsia="ko-KR"/>
              </w:rPr>
              <w:t>Proposal #4-1C (no change marks)</w:t>
            </w:r>
          </w:p>
          <w:p>
            <w:pPr>
              <w:pStyle w:val="15"/>
              <w:spacing w:before="120"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pPr>
              <w:pStyle w:val="15"/>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with {trs-Info ‘false’ repetition ‘off’} and associated with CSI report in CSI-ReportConfig (for CSI reporting)</w:t>
            </w:r>
          </w:p>
          <w:p>
            <w:pPr>
              <w:pStyle w:val="15"/>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2"/>
                <w:numId w:val="3"/>
              </w:numPr>
              <w:spacing w:before="120"/>
              <w:jc w:val="both"/>
              <w:rPr>
                <w:rFonts w:eastAsia="Malgun Gothic"/>
                <w:strike/>
                <w:sz w:val="20"/>
                <w:szCs w:val="20"/>
              </w:rPr>
            </w:pPr>
            <w:r>
              <w:rPr>
                <w:rFonts w:eastAsia="Malgun Gothic"/>
                <w:sz w:val="20"/>
                <w:szCs w:val="20"/>
              </w:rPr>
              <w:t>FFS UE behavior</w:t>
            </w:r>
            <w:r>
              <w:rPr>
                <w:rFonts w:hint="eastAsia" w:eastAsia="SimSun"/>
                <w:sz w:val="20"/>
                <w:szCs w:val="20"/>
                <w:lang w:eastAsia="zh-CN"/>
              </w:rPr>
              <w:t xml:space="preserve"> for retransmission</w:t>
            </w:r>
          </w:p>
          <w:p>
            <w:pPr>
              <w:pStyle w:val="15"/>
              <w:numPr>
                <w:ilvl w:val="2"/>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2"/>
                <w:numId w:val="3"/>
              </w:numPr>
              <w:spacing w:before="120"/>
              <w:jc w:val="both"/>
              <w:rPr>
                <w:rFonts w:eastAsia="Malgun Gothic"/>
                <w:strike/>
                <w:sz w:val="20"/>
                <w:szCs w:val="20"/>
              </w:rPr>
            </w:pPr>
            <w:r>
              <w:rPr>
                <w:rFonts w:eastAsia="Malgun Gothic"/>
                <w:sz w:val="20"/>
                <w:szCs w:val="20"/>
              </w:rPr>
              <w:t>FFS UE behavior</w:t>
            </w:r>
            <w:r>
              <w:rPr>
                <w:rFonts w:hint="eastAsia" w:eastAsia="SimSun"/>
                <w:sz w:val="20"/>
                <w:szCs w:val="20"/>
                <w:lang w:eastAsia="zh-CN"/>
              </w:rPr>
              <w:t xml:space="preserve"> for retransmission</w:t>
            </w:r>
          </w:p>
          <w:p>
            <w:pPr>
              <w:pStyle w:val="15"/>
              <w:numPr>
                <w:ilvl w:val="2"/>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CSI-RS configured by measObjectNR (for RRM)</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associated with RadioLinkMonitoringConfig and BeamFailureDectection (for RLM and BFD)</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with trs-Info ‘true’ (for tracking)</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with repetition ‘on’ (for BM)</w:t>
            </w:r>
          </w:p>
          <w:p>
            <w:pPr>
              <w:pStyle w:val="15"/>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UE behavior when UE is configured with </w:t>
            </w:r>
            <w:r>
              <w:rPr>
                <w:rFonts w:ascii="Times New Roman" w:hAnsi="Times New Roman" w:eastAsia="Malgun Gothic"/>
                <w:color w:val="00B0F0"/>
                <w:szCs w:val="20"/>
                <w:lang w:eastAsia="ko-KR"/>
              </w:rPr>
              <w:t>C-</w:t>
            </w:r>
            <w:r>
              <w:rPr>
                <w:rFonts w:ascii="Times New Roman" w:hAnsi="Times New Roman" w:eastAsia="Malgun Gothic"/>
                <w:szCs w:val="20"/>
                <w:lang w:eastAsia="ko-KR"/>
              </w:rPr>
              <w:t>DRX.</w:t>
            </w:r>
          </w:p>
          <w:p>
            <w:pPr>
              <w:pStyle w:val="15"/>
              <w:numPr>
                <w:ilvl w:val="0"/>
                <w:numId w:val="3"/>
              </w:numPr>
              <w:overflowPunct w:val="0"/>
              <w:spacing w:before="120" w:after="0" w:line="252" w:lineRule="auto"/>
              <w:rPr>
                <w:rFonts w:ascii="Times New Roman" w:hAnsi="Times New Roman" w:eastAsia="Malgun Gothic"/>
                <w:color w:val="00B0F0"/>
                <w:szCs w:val="20"/>
                <w:lang w:eastAsia="ko-KR"/>
              </w:rPr>
            </w:pPr>
            <w:r>
              <w:rPr>
                <w:rFonts w:ascii="Times New Roman" w:hAnsi="Times New Roman" w:eastAsia="Malgun Gothic"/>
                <w:color w:val="00B0F0"/>
                <w:szCs w:val="20"/>
                <w:lang w:eastAsia="ko-KR"/>
              </w:rPr>
              <w:t>FFS Whether the list of impacted signals/channels can be configurable</w:t>
            </w:r>
          </w:p>
          <w:p>
            <w:pPr>
              <w:pStyle w:val="15"/>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receiving and/or processing listed signals/channels during non-active periods of DTX</w:t>
            </w:r>
          </w:p>
          <w:p>
            <w:pPr>
              <w:pStyle w:val="15"/>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[Note: UE </w:t>
            </w:r>
            <w:r>
              <w:rPr>
                <w:rFonts w:ascii="Times New Roman" w:hAnsi="Times New Roman" w:eastAsia="Malgun Gothic"/>
                <w:strike/>
                <w:szCs w:val="20"/>
                <w:lang w:eastAsia="ko-KR"/>
              </w:rPr>
              <w:t>to</w:t>
            </w:r>
            <w:r>
              <w:rPr>
                <w:rFonts w:ascii="Times New Roman" w:hAnsi="Times New Roman" w:eastAsia="Malgun Gothic"/>
                <w:szCs w:val="20"/>
                <w:lang w:eastAsia="ko-KR"/>
              </w:rPr>
              <w:t xml:space="preserve"> on expecting and/or processing signals/channels during non-active periods of cell DTX may be revisited depending on impact on related RAN4 requirements]</w:t>
            </w:r>
          </w:p>
          <w:p>
            <w:pPr>
              <w:pStyle w:val="15"/>
              <w:spacing w:before="120" w:after="0"/>
              <w:rPr>
                <w:rFonts w:ascii="Times New Roman" w:hAnsi="Times New Roman" w:eastAsiaTheme="minorEastAsia"/>
                <w:szCs w:val="20"/>
                <w:lang w:eastAsia="ko-KR"/>
              </w:rPr>
            </w:pPr>
          </w:p>
          <w:p>
            <w:pPr>
              <w:pStyle w:val="6"/>
              <w:jc w:val="both"/>
              <w:outlineLvl w:val="4"/>
              <w:rPr>
                <w:rFonts w:eastAsiaTheme="minorEastAsia"/>
                <w:lang w:eastAsia="ko-KR"/>
              </w:rPr>
            </w:pPr>
            <w:r>
              <w:rPr>
                <w:rFonts w:eastAsiaTheme="minorEastAsia"/>
                <w:lang w:eastAsia="ko-KR"/>
              </w:rPr>
              <w:t>Proposal #4-2C (no change marks)</w:t>
            </w:r>
          </w:p>
          <w:p>
            <w:pPr>
              <w:pStyle w:val="15"/>
              <w:spacing w:before="120"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CSI report </w:t>
            </w:r>
            <w:r>
              <w:rPr>
                <w:rFonts w:ascii="Times New Roman" w:hAnsi="Times New Roman" w:eastAsia="Malgun Gothic"/>
                <w:strike/>
                <w:szCs w:val="20"/>
                <w:lang w:eastAsia="ko-KR"/>
              </w:rPr>
              <w:t>based on gNB configuration</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SRS </w:t>
            </w:r>
            <w:r>
              <w:rPr>
                <w:rFonts w:ascii="Times New Roman" w:hAnsi="Times New Roman" w:eastAsia="Malgun Gothic"/>
                <w:strike/>
                <w:szCs w:val="20"/>
                <w:lang w:eastAsia="ko-KR"/>
              </w:rPr>
              <w:t>based on gNB configuration</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w:t>
            </w:r>
          </w:p>
          <w:p>
            <w:pPr>
              <w:pStyle w:val="15"/>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15"/>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15"/>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transmitting listed signals/channels during non-active periods of DRX</w:t>
            </w:r>
          </w:p>
          <w:p>
            <w:pPr>
              <w:pStyle w:val="15"/>
              <w:numPr>
                <w:ilvl w:val="0"/>
                <w:numId w:val="3"/>
              </w:numPr>
              <w:overflowPunct w:val="0"/>
              <w:spacing w:before="120" w:after="0" w:line="252" w:lineRule="auto"/>
              <w:rPr>
                <w:rFonts w:ascii="Times New Roman" w:hAnsi="Times New Roman" w:eastAsia="Malgun Gothic"/>
                <w:color w:val="00B0F0"/>
                <w:szCs w:val="20"/>
                <w:lang w:eastAsia="ko-KR"/>
              </w:rPr>
            </w:pPr>
            <w:r>
              <w:rPr>
                <w:rFonts w:ascii="Times New Roman" w:hAnsi="Times New Roman" w:eastAsia="Malgun Gothic"/>
                <w:color w:val="00B0F0"/>
                <w:szCs w:val="20"/>
                <w:lang w:eastAsia="ko-KR"/>
              </w:rPr>
              <w:t>FFS Whether the list of impacted signals/channels can be configurable</w:t>
            </w:r>
          </w:p>
          <w:p>
            <w:pPr>
              <w:pStyle w:val="15"/>
              <w:tabs>
                <w:tab w:val="left" w:pos="0"/>
              </w:tabs>
              <w:overflowPunct w:val="0"/>
              <w:spacing w:before="120" w:after="0" w:line="252" w:lineRule="auto"/>
              <w:ind w:left="720"/>
              <w:rPr>
                <w:rFonts w:ascii="Times New Roman" w:hAnsi="Times New Roman" w:eastAsia="Malgun Gothic"/>
                <w:szCs w:val="20"/>
                <w:lang w:eastAsia="ko-KR"/>
              </w:rPr>
            </w:pPr>
          </w:p>
          <w:p>
            <w:pPr>
              <w:pStyle w:val="15"/>
              <w:spacing w:before="120" w:after="0"/>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5" w:type="dxa"/>
            <w:shd w:val="clear" w:color="auto" w:fill="E2EFD9" w:themeFill="accent6" w:themeFillTint="33"/>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Moderator</w:t>
            </w:r>
          </w:p>
        </w:tc>
        <w:tc>
          <w:tcPr>
            <w:tcW w:w="8095" w:type="dxa"/>
            <w:shd w:val="clear" w:color="auto" w:fill="E2EFD9" w:themeFill="accent6" w:themeFillTint="33"/>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Updated proposal based on Qualcomm and Intel comments.</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Please provide further comments on Proposal #4-1D, #4-2D, #4-3A.</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Since #4-3 seem like further discussion is needed, and its anyway a FFS. Let’s continue discussion using email to stabilize the proposal and even make further progress on the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E2EFD9" w:themeFill="accent6" w:themeFillTint="33"/>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Moderator</w:t>
            </w:r>
          </w:p>
        </w:tc>
        <w:tc>
          <w:tcPr>
            <w:tcW w:w="8095" w:type="dxa"/>
            <w:shd w:val="clear" w:color="auto" w:fill="E2EFD9" w:themeFill="accent6" w:themeFillTint="33"/>
          </w:tcPr>
          <w:p>
            <w:pPr>
              <w:pStyle w:val="15"/>
              <w:spacing w:before="120" w:after="0"/>
              <w:rPr>
                <w:rFonts w:ascii="Times New Roman" w:hAnsi="Times New Roman" w:eastAsiaTheme="minorEastAsia"/>
                <w:szCs w:val="20"/>
                <w:lang w:eastAsia="ko-KR"/>
              </w:rPr>
            </w:pPr>
            <w:r>
              <w:rPr>
                <w:rFonts w:ascii="Times New Roman" w:hAnsi="Times New Roman" w:eastAsiaTheme="minorEastAsia"/>
                <w:b/>
                <w:bCs/>
                <w:szCs w:val="20"/>
                <w:highlight w:val="cyan"/>
                <w:lang w:eastAsia="ko-KR"/>
              </w:rPr>
              <w:t>Update:</w:t>
            </w:r>
            <w:r>
              <w:rPr>
                <w:rFonts w:ascii="Times New Roman" w:hAnsi="Times New Roman" w:eastAsiaTheme="minorEastAsia"/>
                <w:b/>
                <w:bCs/>
                <w:szCs w:val="20"/>
                <w:lang w:eastAsia="ko-KR"/>
              </w:rPr>
              <w:t xml:space="preserve"> </w:t>
            </w:r>
            <w:r>
              <w:rPr>
                <w:rFonts w:ascii="Times New Roman" w:hAnsi="Times New Roman" w:eastAsiaTheme="minorEastAsia"/>
                <w:szCs w:val="20"/>
                <w:lang w:eastAsia="ko-KR"/>
              </w:rPr>
              <w:t>Please focus the discussion on #4-2E, and #4-3A.</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Also please provide comments on how to address the FFS from the agreement made from Wednesday GTW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X</w:t>
            </w:r>
            <w:r>
              <w:rPr>
                <w:rFonts w:ascii="Times New Roman" w:hAnsi="Times New Roman" w:eastAsia="DengXian"/>
                <w:szCs w:val="20"/>
                <w:lang w:eastAsia="zh-CN"/>
              </w:rPr>
              <w:t>iaomi</w:t>
            </w:r>
          </w:p>
        </w:tc>
        <w:tc>
          <w:tcPr>
            <w:tcW w:w="809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 xml:space="preserve">For #4-3A, about the possible enhancements, </w:t>
            </w:r>
            <w:r>
              <w:rPr>
                <w:rFonts w:hint="eastAsia" w:ascii="Times New Roman" w:hAnsi="Times New Roman" w:eastAsia="DengXian"/>
                <w:szCs w:val="20"/>
                <w:lang w:eastAsia="zh-CN"/>
              </w:rPr>
              <w:t>we</w:t>
            </w:r>
            <w:r>
              <w:rPr>
                <w:rFonts w:ascii="Times New Roman" w:hAnsi="Times New Roman" w:eastAsia="DengXian"/>
                <w:szCs w:val="20"/>
                <w:lang w:eastAsia="zh-CN"/>
              </w:rPr>
              <w:t xml:space="preserve"> suggest to make the list open and also add our proposal that  “PUCCH switching during non-active period to an active cell”, modified as the following,</w:t>
            </w:r>
          </w:p>
          <w:p>
            <w:pPr>
              <w:pStyle w:val="7"/>
              <w:spacing w:after="120" w:line="240" w:lineRule="auto"/>
              <w:jc w:val="both"/>
              <w:outlineLvl w:val="5"/>
              <w:rPr>
                <w:rFonts w:ascii="Arial" w:hAnsi="Arial" w:cs="Arial"/>
              </w:rPr>
            </w:pPr>
            <w:r>
              <w:rPr>
                <w:rFonts w:ascii="Arial" w:hAnsi="Arial" w:cs="Arial"/>
              </w:rPr>
              <w:t>Proposal #4-3A</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Further study the following in RAN1:</w:t>
            </w:r>
          </w:p>
          <w:p>
            <w:pPr>
              <w:pStyle w:val="15"/>
              <w:numPr>
                <w:ilvl w:val="0"/>
                <w:numId w:val="27"/>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Handling of HARQ-ACK codebook generation for HARQ-ACK that overlap with cell DTX/DRX non-active periods</w:t>
            </w:r>
          </w:p>
          <w:p>
            <w:pPr>
              <w:pStyle w:val="15"/>
              <w:numPr>
                <w:ilvl w:val="0"/>
                <w:numId w:val="27"/>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Handling of PUCCH deferral operation during non-active periods of cell DRX</w:t>
            </w:r>
          </w:p>
          <w:p>
            <w:pPr>
              <w:pStyle w:val="15"/>
              <w:numPr>
                <w:ilvl w:val="0"/>
                <w:numId w:val="27"/>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Handling of collisions for overlapping channels during non-active periods of cell DTX/DRX</w:t>
            </w:r>
          </w:p>
          <w:p>
            <w:pPr>
              <w:pStyle w:val="15"/>
              <w:numPr>
                <w:ilvl w:val="0"/>
                <w:numId w:val="27"/>
              </w:numPr>
              <w:spacing w:before="120" w:after="0"/>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Handling of PUCCH/PUSCH repetition during non-active periods of cell DRX</w:t>
            </w:r>
          </w:p>
          <w:p>
            <w:pPr>
              <w:pStyle w:val="15"/>
              <w:numPr>
                <w:ilvl w:val="0"/>
                <w:numId w:val="27"/>
              </w:numPr>
              <w:spacing w:before="120" w:after="0"/>
              <w:rPr>
                <w:rFonts w:ascii="Times New Roman" w:hAnsi="Times New Roman" w:eastAsia="DengXian"/>
                <w:color w:val="C00000"/>
                <w:szCs w:val="20"/>
                <w:u w:val="single"/>
                <w:lang w:eastAsia="zh-CN"/>
              </w:rPr>
            </w:pPr>
            <w:r>
              <w:rPr>
                <w:rFonts w:ascii="Times New Roman" w:hAnsi="Times New Roman" w:eastAsia="DengXian"/>
                <w:color w:val="C00000"/>
                <w:szCs w:val="20"/>
                <w:u w:val="single"/>
                <w:lang w:eastAsia="zh-CN"/>
              </w:rPr>
              <w:t>Handling of PUCCH switching during non-active period to an active cell</w:t>
            </w:r>
          </w:p>
          <w:p>
            <w:pPr>
              <w:pStyle w:val="15"/>
              <w:numPr>
                <w:ilvl w:val="0"/>
                <w:numId w:val="27"/>
              </w:numPr>
              <w:spacing w:before="120" w:after="0"/>
              <w:rPr>
                <w:rFonts w:ascii="Times New Roman" w:hAnsi="Times New Roman" w:eastAsia="DengXian"/>
                <w:color w:val="C00000"/>
                <w:szCs w:val="20"/>
                <w:u w:val="single"/>
                <w:lang w:eastAsia="zh-CN"/>
              </w:rPr>
            </w:pPr>
            <w:r>
              <w:rPr>
                <w:rFonts w:ascii="Times New Roman" w:hAnsi="Times New Roman" w:eastAsia="DengXian"/>
                <w:color w:val="C00000"/>
                <w:szCs w:val="20"/>
                <w:u w:val="single"/>
                <w:lang w:eastAsia="zh-CN"/>
              </w:rPr>
              <w:t>Other enhancements are not precluded.</w:t>
            </w:r>
          </w:p>
          <w:p>
            <w:pPr>
              <w:pStyle w:val="15"/>
              <w:spacing w:before="120" w:after="0"/>
              <w:rPr>
                <w:rFonts w:ascii="Times New Roman" w:hAnsi="Times New Roman" w:eastAsia="DengXi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Samsung</w:t>
            </w:r>
          </w:p>
        </w:tc>
        <w:tc>
          <w:tcPr>
            <w:tcW w:w="809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 xml:space="preserve">Regarding the first FFS in the new agreement, a simple and unified solution could be RRC configures whether to receive CSI-RS/PDCCH during non-active time. In addition, it is also beneficial for network scheduling. </w:t>
            </w: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C-DRX impact can be discussed later when UE behaviour is clear for cell DTX only.</w:t>
            </w: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Regarding Proposal #4-2E, fine in principle except DG HARQ-ACK should be removed. The reasons have been clarified in our previous responses and in our contribution.</w:t>
            </w: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Regarding Proposal #4-3A, fine in principle, PDSCH/PDCCH repetitions can also be considered similar as PUCCH/PUSCH.</w:t>
            </w:r>
          </w:p>
          <w:p>
            <w:pPr>
              <w:pStyle w:val="15"/>
              <w:spacing w:before="120" w:after="0"/>
              <w:rPr>
                <w:rFonts w:ascii="Times New Roman" w:hAnsi="Times New Roman" w:eastAsia="DengXian"/>
                <w:szCs w:val="20"/>
                <w:lang w:eastAsia="zh-CN"/>
              </w:rPr>
            </w:pPr>
          </w:p>
          <w:p>
            <w:pPr>
              <w:pStyle w:val="15"/>
              <w:spacing w:before="120" w:after="0"/>
              <w:rPr>
                <w:rFonts w:ascii="Times New Roman" w:hAnsi="Times New Roman" w:eastAsia="DengXi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5" w:type="dxa"/>
          </w:tcPr>
          <w:p>
            <w:pPr>
              <w:pStyle w:val="15"/>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8095" w:type="dxa"/>
          </w:tcPr>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We are fine with both Proposal #4-2E and #4-3A.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v</w:t>
            </w:r>
            <w:r>
              <w:rPr>
                <w:rFonts w:ascii="Times New Roman" w:hAnsi="Times New Roman" w:eastAsia="DengXian"/>
                <w:szCs w:val="20"/>
                <w:lang w:eastAsia="zh-CN"/>
              </w:rPr>
              <w:t>ivo</w:t>
            </w:r>
          </w:p>
        </w:tc>
        <w:tc>
          <w:tcPr>
            <w:tcW w:w="8095" w:type="dxa"/>
          </w:tcPr>
          <w:p>
            <w:pPr>
              <w:pStyle w:val="15"/>
              <w:tabs>
                <w:tab w:val="left" w:pos="0"/>
              </w:tabs>
              <w:overflowPunct w:val="0"/>
              <w:spacing w:before="120" w:after="0" w:line="252" w:lineRule="auto"/>
              <w:rPr>
                <w:rFonts w:ascii="Times New Roman" w:hAnsi="Times New Roman" w:eastAsiaTheme="minorEastAsia"/>
                <w:szCs w:val="20"/>
                <w:lang w:eastAsia="ko-KR"/>
              </w:rPr>
            </w:pPr>
            <w:r>
              <w:rPr>
                <w:rFonts w:hint="eastAsia" w:ascii="Times New Roman" w:hAnsi="Times New Roman" w:eastAsia="DengXian"/>
                <w:szCs w:val="20"/>
                <w:lang w:eastAsia="zh-CN"/>
              </w:rPr>
              <w:t>F</w:t>
            </w:r>
            <w:r>
              <w:rPr>
                <w:rFonts w:ascii="Times New Roman" w:hAnsi="Times New Roman" w:eastAsia="DengXian"/>
                <w:szCs w:val="20"/>
                <w:lang w:eastAsia="zh-CN"/>
              </w:rPr>
              <w:t xml:space="preserve">or Proposal#4-2E, we prefer to remove </w:t>
            </w:r>
            <w:r>
              <w:rPr>
                <w:rFonts w:ascii="Times New Roman" w:hAnsi="Times New Roman" w:eastAsiaTheme="minorEastAsia"/>
                <w:szCs w:val="20"/>
                <w:lang w:eastAsia="ko-KR"/>
              </w:rPr>
              <w:t>HARQ feedback for DG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DengXian"/>
                <w:szCs w:val="20"/>
                <w:lang w:eastAsia="zh-CN"/>
              </w:rPr>
            </w:pPr>
            <w:r>
              <w:rPr>
                <w:rFonts w:ascii="Times New Roman" w:hAnsi="Times New Roman" w:eastAsia="Yu Mincho"/>
                <w:szCs w:val="20"/>
                <w:lang w:eastAsia="ja-JP"/>
              </w:rPr>
              <w:t>Fraunhofer</w:t>
            </w:r>
          </w:p>
        </w:tc>
        <w:tc>
          <w:tcPr>
            <w:tcW w:w="8095" w:type="dxa"/>
          </w:tcPr>
          <w:p>
            <w:pPr>
              <w:pStyle w:val="15"/>
              <w:tabs>
                <w:tab w:val="left" w:pos="0"/>
              </w:tabs>
              <w:overflowPunct w:val="0"/>
              <w:spacing w:before="120" w:after="0" w:line="252" w:lineRule="auto"/>
              <w:rPr>
                <w:rFonts w:ascii="Times New Roman" w:hAnsi="Times New Roman" w:eastAsia="DengXian"/>
                <w:szCs w:val="20"/>
                <w:lang w:eastAsia="zh-CN"/>
              </w:rPr>
            </w:pPr>
            <w:r>
              <w:rPr>
                <w:rFonts w:ascii="Times New Roman" w:hAnsi="Times New Roman" w:eastAsia="Yu Mincho"/>
                <w:szCs w:val="20"/>
                <w:lang w:eastAsia="ja-JP"/>
              </w:rPr>
              <w:t>We are fine with Proposals #4-2E and #4-3A.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Yu Mincho"/>
                <w:szCs w:val="20"/>
                <w:lang w:eastAsia="ja-JP"/>
              </w:rPr>
            </w:pPr>
            <w:r>
              <w:rPr>
                <w:rFonts w:ascii="Times New Roman" w:hAnsi="Times New Roman" w:eastAsia="DengXian"/>
                <w:szCs w:val="20"/>
                <w:lang w:eastAsia="zh-CN"/>
              </w:rPr>
              <w:t>Nokia/NSB</w:t>
            </w:r>
          </w:p>
        </w:tc>
        <w:tc>
          <w:tcPr>
            <w:tcW w:w="809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 xml:space="preserve">It is OK, but isn’t so these two proposals depend on below Sub-Discussion #B? </w:t>
            </w:r>
          </w:p>
          <w:p>
            <w:pPr>
              <w:pStyle w:val="15"/>
              <w:tabs>
                <w:tab w:val="left" w:pos="0"/>
              </w:tabs>
              <w:overflowPunct w:val="0"/>
              <w:spacing w:before="120" w:after="0" w:line="252" w:lineRule="auto"/>
              <w:rPr>
                <w:rFonts w:ascii="Times New Roman" w:hAnsi="Times New Roman" w:eastAsia="Yu Mincho"/>
                <w:szCs w:val="20"/>
                <w:lang w:eastAsia="ja-JP"/>
              </w:rPr>
            </w:pPr>
            <w:r>
              <w:rPr>
                <w:rFonts w:ascii="Times New Roman" w:hAnsi="Times New Roman" w:eastAsia="DengXian"/>
                <w:szCs w:val="20"/>
                <w:lang w:eastAsia="zh-CN"/>
              </w:rPr>
              <w:t>To our understanding, some of the aspects are overlapped between these two Sub-Discussions.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5" w:type="dxa"/>
          </w:tcPr>
          <w:p>
            <w:pPr>
              <w:pStyle w:val="15"/>
              <w:spacing w:before="120" w:after="0"/>
              <w:rPr>
                <w:rFonts w:ascii="Times New Roman" w:hAnsi="Times New Roman"/>
                <w:szCs w:val="20"/>
                <w:lang w:eastAsia="zh-CN"/>
              </w:rPr>
            </w:pPr>
            <w:r>
              <w:rPr>
                <w:rFonts w:hint="eastAsia" w:ascii="Times New Roman" w:hAnsi="Times New Roman"/>
                <w:szCs w:val="20"/>
                <w:lang w:eastAsia="zh-CN"/>
              </w:rPr>
              <w:t>ZTE, Sanechips</w:t>
            </w:r>
          </w:p>
        </w:tc>
        <w:tc>
          <w:tcPr>
            <w:tcW w:w="8095" w:type="dxa"/>
          </w:tcPr>
          <w:p>
            <w:pPr>
              <w:pStyle w:val="7"/>
              <w:spacing w:after="120" w:line="240" w:lineRule="auto"/>
              <w:jc w:val="both"/>
              <w:outlineLvl w:val="5"/>
              <w:rPr>
                <w:rFonts w:eastAsia="SimSun"/>
                <w:bCs w:val="0"/>
                <w:sz w:val="20"/>
                <w:lang w:eastAsia="zh-CN"/>
              </w:rPr>
            </w:pPr>
            <w:r>
              <w:rPr>
                <w:rFonts w:hint="eastAsia" w:eastAsia="SimSun"/>
                <w:bCs w:val="0"/>
                <w:sz w:val="20"/>
                <w:lang w:eastAsia="zh-CN"/>
              </w:rPr>
              <w:t xml:space="preserve">For </w:t>
            </w:r>
            <w:r>
              <w:rPr>
                <w:rFonts w:hint="eastAsia" w:eastAsia="SimSun"/>
                <w:bCs w:val="0"/>
                <w:sz w:val="20"/>
                <w:lang w:eastAsia="ja-JP"/>
              </w:rPr>
              <w:t>Proposal #4-2E</w:t>
            </w:r>
            <w:r>
              <w:rPr>
                <w:rFonts w:hint="eastAsia" w:eastAsia="SimSun"/>
                <w:bCs w:val="0"/>
                <w:sz w:val="20"/>
                <w:lang w:eastAsia="zh-CN"/>
              </w:rPr>
              <w:t xml:space="preserve">, </w:t>
            </w:r>
          </w:p>
          <w:p>
            <w:pPr>
              <w:pStyle w:val="7"/>
              <w:spacing w:after="120" w:line="240" w:lineRule="auto"/>
              <w:jc w:val="both"/>
              <w:outlineLvl w:val="5"/>
              <w:rPr>
                <w:rFonts w:eastAsia="SimSun"/>
                <w:bCs w:val="0"/>
                <w:sz w:val="20"/>
                <w:lang w:eastAsia="zh-CN"/>
              </w:rPr>
            </w:pPr>
            <w:r>
              <w:rPr>
                <w:rFonts w:hint="eastAsia" w:eastAsia="SimSun"/>
                <w:bCs w:val="0"/>
                <w:sz w:val="20"/>
                <w:lang w:eastAsia="zh-CN"/>
              </w:rPr>
              <w:t>we support the suggestion by Intel.</w:t>
            </w:r>
          </w:p>
          <w:p>
            <w:pPr>
              <w:spacing w:before="120"/>
              <w:jc w:val="both"/>
              <w:rPr>
                <w:rFonts w:eastAsia="DengXian"/>
                <w:lang w:eastAsia="zh-CN"/>
              </w:rPr>
            </w:pPr>
            <w:r>
              <w:rPr>
                <w:rFonts w:hint="eastAsia"/>
                <w:lang w:eastAsia="zh-CN"/>
              </w:rPr>
              <w:t xml:space="preserve">Moreover, we agree with other companies that </w:t>
            </w:r>
            <w:r>
              <w:rPr>
                <w:lang w:eastAsia="zh-CN"/>
              </w:rPr>
              <w:t>“</w:t>
            </w:r>
            <w:r>
              <w:rPr>
                <w:rFonts w:eastAsia="DengXian"/>
                <w:lang w:eastAsia="zh-CN"/>
              </w:rPr>
              <w:t>DG HARQ-ACK should be removed”</w:t>
            </w:r>
            <w:r>
              <w:rPr>
                <w:rFonts w:hint="eastAsia" w:eastAsia="DengXian"/>
                <w:lang w:eastAsia="zh-CN"/>
              </w:rPr>
              <w:t xml:space="preserve">. Furthermore, HARQ feedback for SPS PDSCH should also be removed since RAN2 agreed to drop SPS during nonactive period. </w:t>
            </w:r>
          </w:p>
          <w:p>
            <w:pPr>
              <w:spacing w:before="120"/>
              <w:jc w:val="both"/>
              <w:rPr>
                <w:rFonts w:eastAsia="DengXian"/>
                <w:lang w:eastAsia="zh-CN"/>
              </w:rPr>
            </w:pPr>
          </w:p>
          <w:p>
            <w:pPr>
              <w:pStyle w:val="7"/>
              <w:spacing w:after="120" w:line="240" w:lineRule="auto"/>
              <w:jc w:val="both"/>
              <w:outlineLvl w:val="5"/>
              <w:rPr>
                <w:rFonts w:eastAsia="SimSun"/>
                <w:bCs w:val="0"/>
                <w:sz w:val="20"/>
                <w:lang w:eastAsia="zh-CN"/>
              </w:rPr>
            </w:pPr>
            <w:r>
              <w:rPr>
                <w:rFonts w:hint="eastAsia" w:eastAsia="SimSun"/>
                <w:bCs w:val="0"/>
                <w:sz w:val="20"/>
                <w:lang w:eastAsia="zh-CN"/>
              </w:rPr>
              <w:t xml:space="preserve">For Proposal #4-3A, </w:t>
            </w:r>
          </w:p>
          <w:p>
            <w:pPr>
              <w:pStyle w:val="7"/>
              <w:spacing w:after="120" w:line="240" w:lineRule="auto"/>
              <w:jc w:val="both"/>
              <w:outlineLvl w:val="5"/>
              <w:rPr>
                <w:lang w:eastAsia="zh-CN"/>
              </w:rPr>
            </w:pPr>
            <w:r>
              <w:rPr>
                <w:rFonts w:hint="eastAsia" w:eastAsia="SimSun"/>
                <w:bCs w:val="0"/>
                <w:sz w:val="20"/>
                <w:lang w:eastAsia="zh-CN"/>
              </w:rPr>
              <w:t xml:space="preserve">we think that the handling behaviors are discussed after the impact on signals/channels by cell DTX/DRX is resolved. </w:t>
            </w:r>
          </w:p>
          <w:p>
            <w:pPr>
              <w:pStyle w:val="7"/>
              <w:spacing w:after="120" w:line="240" w:lineRule="auto"/>
              <w:jc w:val="both"/>
              <w:outlineLvl w:val="5"/>
              <w:rPr>
                <w:rFonts w:eastAsia="Yu Mincho"/>
                <w:lang w:eastAsia="zh-CN"/>
              </w:rPr>
            </w:pPr>
            <w:r>
              <w:rPr>
                <w:rFonts w:hint="eastAsia" w:eastAsia="SimSun"/>
                <w:bCs w:val="0"/>
                <w:sz w:val="20"/>
                <w:lang w:eastAsia="zh-CN"/>
              </w:rPr>
              <w:t>Moreover, in the 3</w:t>
            </w:r>
            <w:r>
              <w:rPr>
                <w:rFonts w:hint="eastAsia" w:eastAsia="SimSun"/>
                <w:bCs w:val="0"/>
                <w:sz w:val="20"/>
                <w:vertAlign w:val="superscript"/>
                <w:lang w:eastAsia="zh-CN"/>
              </w:rPr>
              <w:t>rd</w:t>
            </w:r>
            <w:r>
              <w:rPr>
                <w:rFonts w:hint="eastAsia" w:eastAsia="SimSun"/>
                <w:bCs w:val="0"/>
                <w:sz w:val="20"/>
                <w:lang w:eastAsia="zh-CN"/>
              </w:rPr>
              <w:t xml:space="preserve"> bullet, the handling of collisions for overlapping channels during non-active periods should be clarified.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szCs w:val="20"/>
                <w:lang w:eastAsia="zh-CN"/>
              </w:rPr>
            </w:pPr>
            <w:r>
              <w:rPr>
                <w:rFonts w:hint="eastAsia" w:ascii="Times New Roman" w:hAnsi="Times New Roman"/>
                <w:szCs w:val="20"/>
                <w:lang w:eastAsia="zh-CN"/>
              </w:rPr>
              <w:t>A</w:t>
            </w:r>
            <w:r>
              <w:rPr>
                <w:rFonts w:ascii="Times New Roman" w:hAnsi="Times New Roman"/>
                <w:szCs w:val="20"/>
                <w:lang w:eastAsia="zh-CN"/>
              </w:rPr>
              <w:t>pple</w:t>
            </w:r>
          </w:p>
        </w:tc>
        <w:tc>
          <w:tcPr>
            <w:tcW w:w="8095" w:type="dxa"/>
          </w:tcPr>
          <w:p>
            <w:pPr>
              <w:pStyle w:val="7"/>
              <w:spacing w:after="120" w:line="240" w:lineRule="auto"/>
              <w:jc w:val="both"/>
              <w:outlineLvl w:val="5"/>
              <w:rPr>
                <w:rFonts w:eastAsia="SimSun"/>
                <w:bCs w:val="0"/>
                <w:sz w:val="20"/>
                <w:lang w:eastAsia="zh-CN"/>
              </w:rPr>
            </w:pPr>
            <w:r>
              <w:rPr>
                <w:rFonts w:eastAsia="SimSun"/>
                <w:bCs w:val="0"/>
                <w:sz w:val="20"/>
                <w:lang w:eastAsia="zh-CN"/>
              </w:rPr>
              <w:t>For Proposal #4-2E, we are fine as it is now and RAN2 is actually going to discuss on PDCCH monitoring, we can wait for their inputl.</w:t>
            </w:r>
          </w:p>
          <w:p>
            <w:pPr>
              <w:pStyle w:val="7"/>
              <w:spacing w:after="120" w:line="240" w:lineRule="auto"/>
              <w:jc w:val="both"/>
              <w:outlineLvl w:val="5"/>
              <w:rPr>
                <w:rFonts w:eastAsia="SimSun"/>
                <w:bCs w:val="0"/>
                <w:sz w:val="20"/>
                <w:lang w:eastAsia="zh-CN"/>
              </w:rPr>
            </w:pPr>
            <w:r>
              <w:rPr>
                <w:rFonts w:eastAsia="SimSun"/>
                <w:bCs w:val="0"/>
                <w:sz w:val="20"/>
                <w:lang w:eastAsia="zh-CN"/>
              </w:rPr>
              <w:t xml:space="preserve">Fine with #4-3A. </w:t>
            </w:r>
          </w:p>
          <w:p>
            <w:pPr>
              <w:spacing w:before="120"/>
              <w:jc w:val="both"/>
              <w:rPr>
                <w:lang w:eastAsia="zh-CN"/>
              </w:rPr>
            </w:pPr>
            <w:r>
              <w:rPr>
                <w:rFonts w:hint="eastAsia"/>
                <w:lang w:eastAsia="zh-CN"/>
              </w:rPr>
              <w:t>F</w:t>
            </w:r>
            <w:r>
              <w:rPr>
                <w:lang w:eastAsia="zh-CN"/>
              </w:rPr>
              <w:t xml:space="preserve">or RSs that has RAN4 measurement requirement, we consider it necessary to send an LS to RAN4 to trigger their discussion. RAN1 could provide a list of signals under discussion now and ask if these signals are disabled during non-active periods of cell DTX/DRX, </w:t>
            </w:r>
            <w:r>
              <w:rPr>
                <w:rFonts w:eastAsiaTheme="minorEastAsia"/>
                <w:lang w:eastAsia="ko-KR"/>
              </w:rPr>
              <w:t>whether a relaxation of measurement requirement is needed and if needed, whether the relaxed requirement can be 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szCs w:val="20"/>
                <w:lang w:eastAsia="zh-CN"/>
              </w:rPr>
            </w:pPr>
            <w:r>
              <w:rPr>
                <w:rFonts w:hint="eastAsia" w:ascii="Times New Roman" w:hAnsi="Times New Roman" w:eastAsia="DengXian"/>
                <w:szCs w:val="20"/>
                <w:lang w:eastAsia="zh-CN"/>
              </w:rPr>
              <w:t>Hu</w:t>
            </w:r>
            <w:r>
              <w:rPr>
                <w:rFonts w:ascii="Times New Roman" w:hAnsi="Times New Roman" w:eastAsia="DengXian"/>
                <w:szCs w:val="20"/>
                <w:lang w:eastAsia="zh-CN"/>
              </w:rPr>
              <w:t xml:space="preserve">awei, </w:t>
            </w:r>
            <w:r>
              <w:rPr>
                <w:rFonts w:ascii="Times New Roman" w:hAnsi="Times New Roman"/>
                <w:szCs w:val="20"/>
                <w:lang w:eastAsia="zh-CN"/>
              </w:rPr>
              <w:t>HiSilicon</w:t>
            </w:r>
          </w:p>
        </w:tc>
        <w:tc>
          <w:tcPr>
            <w:tcW w:w="8095" w:type="dxa"/>
          </w:tcPr>
          <w:p>
            <w:pPr>
              <w:pStyle w:val="15"/>
              <w:spacing w:before="120" w:after="0"/>
              <w:rPr>
                <w:rFonts w:ascii="Times New Roman" w:hAnsi="Times New Roman" w:eastAsia="DengXian"/>
                <w:b/>
                <w:bCs/>
                <w:szCs w:val="20"/>
                <w:lang w:eastAsia="zh-CN"/>
              </w:rPr>
            </w:pPr>
            <w:r>
              <w:rPr>
                <w:rFonts w:ascii="Times New Roman" w:hAnsi="Times New Roman" w:eastAsia="Malgun Gothic"/>
                <w:szCs w:val="20"/>
                <w:lang w:eastAsia="zh-CN"/>
              </w:rPr>
              <w:t xml:space="preserve">For </w:t>
            </w:r>
            <w:r>
              <w:rPr>
                <w:rFonts w:ascii="Times New Roman" w:hAnsi="Times New Roman" w:eastAsiaTheme="minorEastAsia"/>
                <w:szCs w:val="20"/>
                <w:lang w:eastAsia="ko-KR"/>
              </w:rPr>
              <w:t>Proposal #4-1D, #4-2E, we are open to discuss the signals/channel in FFS. However, as we discussed in the last round</w:t>
            </w:r>
            <w:r>
              <w:rPr>
                <w:rFonts w:ascii="Times New Roman" w:hAnsi="Times New Roman" w:eastAsia="DengXian"/>
                <w:szCs w:val="20"/>
                <w:lang w:eastAsia="zh-CN"/>
              </w:rPr>
              <w:t xml:space="preserve">, we may first discuss </w:t>
            </w:r>
            <w:r>
              <w:rPr>
                <w:rFonts w:ascii="Times New Roman" w:hAnsi="Times New Roman" w:eastAsia="DengXian"/>
                <w:b/>
                <w:bCs/>
                <w:szCs w:val="20"/>
                <w:lang w:eastAsia="zh-CN"/>
              </w:rPr>
              <w:t>how serious the impact if cell DTX/DRX inactive periods is on various types of RAN1 signals/channels. What latency/throughput/coverage/etc. impact there is on each consider signal/channel. And based on that if this channel can be exempted from cell DTX/DRX.</w:t>
            </w:r>
          </w:p>
          <w:p>
            <w:pPr>
              <w:pStyle w:val="7"/>
              <w:spacing w:after="120" w:line="240" w:lineRule="auto"/>
              <w:jc w:val="both"/>
              <w:outlineLvl w:val="5"/>
              <w:rPr>
                <w:rFonts w:eastAsia="SimSun"/>
                <w:bCs w:val="0"/>
                <w:sz w:val="20"/>
                <w:lang w:eastAsia="zh-CN"/>
              </w:rPr>
            </w:pPr>
            <w:r>
              <w:rPr>
                <w:rFonts w:hint="eastAsia" w:eastAsia="DengXian"/>
                <w:sz w:val="20"/>
                <w:lang w:eastAsia="zh-CN"/>
              </w:rPr>
              <w:t>A</w:t>
            </w:r>
            <w:r>
              <w:rPr>
                <w:rFonts w:eastAsia="DengXian"/>
                <w:sz w:val="20"/>
                <w:lang w:eastAsia="zh-CN"/>
              </w:rPr>
              <w:t>lso, we prefer to have a baseline as a start. With the baseline, we can further think whether some types of signals/channels are configurable, or whether this can be achieved through different cell DTX/DRX patterns. From this aspect, as we proposed before, we need to further think the necessity for each exclusion from cell DTX/DRX inactive time signals/channel, especially in low/medium traffic scenario. The current discussion the Sub-Discussion B can be a good start.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DengXian"/>
                <w:szCs w:val="20"/>
                <w:lang w:eastAsia="zh-CN"/>
              </w:rPr>
            </w:pPr>
            <w:r>
              <w:rPr>
                <w:rFonts w:ascii="Times New Roman" w:hAnsi="Times New Roman"/>
                <w:szCs w:val="20"/>
                <w:lang w:eastAsia="zh-CN"/>
              </w:rPr>
              <w:t>Intel</w:t>
            </w:r>
          </w:p>
        </w:tc>
        <w:tc>
          <w:tcPr>
            <w:tcW w:w="8095" w:type="dxa"/>
          </w:tcPr>
          <w:p>
            <w:pPr>
              <w:pStyle w:val="7"/>
              <w:spacing w:after="120" w:line="240" w:lineRule="auto"/>
              <w:jc w:val="both"/>
              <w:outlineLvl w:val="5"/>
              <w:rPr>
                <w:rFonts w:eastAsia="SimSun"/>
                <w:bCs w:val="0"/>
                <w:sz w:val="20"/>
                <w:lang w:eastAsia="zh-CN"/>
              </w:rPr>
            </w:pPr>
            <w:r>
              <w:rPr>
                <w:rFonts w:eastAsia="SimSun"/>
                <w:bCs w:val="0"/>
                <w:sz w:val="20"/>
                <w:lang w:eastAsia="zh-CN"/>
              </w:rPr>
              <w:t>P# 4-2 E looks fine. Ok to remove HARQ-ACK for DG PDSCH from the FFS</w:t>
            </w:r>
          </w:p>
          <w:p>
            <w:pPr>
              <w:pStyle w:val="15"/>
              <w:spacing w:before="120" w:after="0"/>
              <w:rPr>
                <w:rFonts w:ascii="Times New Roman" w:hAnsi="Times New Roman" w:eastAsia="Malgun Gothic"/>
                <w:szCs w:val="20"/>
                <w:lang w:eastAsia="zh-CN"/>
              </w:rPr>
            </w:pPr>
            <w:r>
              <w:rPr>
                <w:lang w:eastAsia="zh-CN"/>
              </w:rPr>
              <w:t>Ok to study but we suggest to discuss P # 4-3A later after we get a clear idea about the impacted signals/channels.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5" w:type="dxa"/>
          </w:tcPr>
          <w:p>
            <w:pPr>
              <w:pStyle w:val="15"/>
              <w:spacing w:before="120" w:after="0"/>
              <w:rPr>
                <w:rFonts w:ascii="Times New Roman" w:hAnsi="Times New Roman"/>
                <w:szCs w:val="20"/>
                <w:lang w:eastAsia="zh-CN"/>
              </w:rPr>
            </w:pPr>
            <w:r>
              <w:rPr>
                <w:rFonts w:ascii="Times New Roman" w:hAnsi="Times New Roman"/>
                <w:szCs w:val="20"/>
                <w:lang w:eastAsia="zh-CN"/>
              </w:rPr>
              <w:t>CATT</w:t>
            </w:r>
          </w:p>
        </w:tc>
        <w:tc>
          <w:tcPr>
            <w:tcW w:w="8095" w:type="dxa"/>
          </w:tcPr>
          <w:p>
            <w:pPr>
              <w:pStyle w:val="7"/>
              <w:spacing w:after="120" w:line="240" w:lineRule="auto"/>
              <w:jc w:val="both"/>
              <w:outlineLvl w:val="5"/>
              <w:rPr>
                <w:rFonts w:eastAsia="SimSun"/>
                <w:bCs w:val="0"/>
                <w:sz w:val="20"/>
                <w:lang w:eastAsia="zh-CN"/>
              </w:rPr>
            </w:pPr>
            <w:r>
              <w:rPr>
                <w:rFonts w:eastAsia="SimSun"/>
                <w:bCs w:val="0"/>
                <w:sz w:val="20"/>
                <w:lang w:eastAsia="zh-CN"/>
              </w:rPr>
              <w:t>We are PL with Proposal 4-2E.  We are fine to discuss further on Proposal 4-3A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szCs w:val="20"/>
                <w:lang w:eastAsia="zh-CN"/>
              </w:rPr>
            </w:pPr>
            <w:r>
              <w:rPr>
                <w:rFonts w:ascii="Times New Roman" w:hAnsi="Times New Roman"/>
                <w:szCs w:val="20"/>
                <w:lang w:eastAsia="zh-CN"/>
              </w:rPr>
              <w:t>Qualcomm4</w:t>
            </w:r>
          </w:p>
        </w:tc>
        <w:tc>
          <w:tcPr>
            <w:tcW w:w="8095" w:type="dxa"/>
          </w:tcPr>
          <w:p>
            <w:pPr>
              <w:pStyle w:val="7"/>
              <w:spacing w:after="120" w:line="240" w:lineRule="auto"/>
              <w:jc w:val="both"/>
              <w:outlineLvl w:val="5"/>
              <w:rPr>
                <w:rFonts w:eastAsia="SimSun"/>
                <w:bCs w:val="0"/>
                <w:sz w:val="20"/>
                <w:lang w:eastAsia="zh-CN"/>
              </w:rPr>
            </w:pPr>
            <w:r>
              <w:rPr>
                <w:rFonts w:eastAsia="SimSun"/>
                <w:bCs w:val="0"/>
                <w:sz w:val="20"/>
                <w:lang w:eastAsia="zh-CN"/>
              </w:rPr>
              <w:t>We are fine with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szCs w:val="20"/>
                <w:lang w:eastAsia="zh-CN"/>
              </w:rPr>
            </w:pPr>
            <w:r>
              <w:rPr>
                <w:rFonts w:ascii="Times New Roman" w:hAnsi="Times New Roman"/>
                <w:szCs w:val="20"/>
                <w:lang w:eastAsia="zh-CN"/>
              </w:rPr>
              <w:t>CEWiT</w:t>
            </w:r>
          </w:p>
        </w:tc>
        <w:tc>
          <w:tcPr>
            <w:tcW w:w="8095" w:type="dxa"/>
          </w:tcPr>
          <w:p>
            <w:pPr>
              <w:pStyle w:val="15"/>
              <w:tabs>
                <w:tab w:val="left" w:pos="0"/>
              </w:tabs>
              <w:overflowPunct w:val="0"/>
              <w:spacing w:before="120" w:after="0" w:line="252" w:lineRule="auto"/>
              <w:rPr>
                <w:rFonts w:ascii="Times New Roman" w:hAnsi="Times New Roman" w:eastAsia="DengXian"/>
                <w:szCs w:val="20"/>
                <w:lang w:eastAsia="zh-CN"/>
              </w:rPr>
            </w:pPr>
            <w:r>
              <w:rPr>
                <w:rFonts w:ascii="Times New Roman" w:hAnsi="Times New Roman" w:eastAsia="Yu Mincho"/>
                <w:szCs w:val="20"/>
                <w:lang w:eastAsia="ja-JP"/>
              </w:rPr>
              <w:t>We are ok for the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E</w:t>
            </w:r>
            <w:r>
              <w:rPr>
                <w:rFonts w:ascii="Times New Roman" w:hAnsi="Times New Roman" w:eastAsiaTheme="minorEastAsia"/>
                <w:szCs w:val="20"/>
                <w:lang w:eastAsia="ko-KR"/>
              </w:rPr>
              <w:t>TRI</w:t>
            </w:r>
          </w:p>
        </w:tc>
        <w:tc>
          <w:tcPr>
            <w:tcW w:w="8095" w:type="dxa"/>
          </w:tcPr>
          <w:p>
            <w:pPr>
              <w:pStyle w:val="15"/>
              <w:tabs>
                <w:tab w:val="left" w:pos="0"/>
              </w:tabs>
              <w:overflowPunct w:val="0"/>
              <w:spacing w:before="120" w:after="0" w:line="252" w:lineRule="auto"/>
              <w:rPr>
                <w:rFonts w:ascii="Times New Roman" w:hAnsi="Times New Roman" w:eastAsiaTheme="minorEastAsia"/>
                <w:szCs w:val="20"/>
                <w:lang w:eastAsia="ko-KR"/>
              </w:rPr>
            </w:pPr>
            <w:r>
              <w:rPr>
                <w:rFonts w:hint="eastAsia" w:ascii="Times New Roman" w:hAnsi="Times New Roman" w:eastAsiaTheme="minorEastAsia"/>
                <w:szCs w:val="20"/>
                <w:lang w:eastAsia="ko-KR"/>
              </w:rPr>
              <w:t>W</w:t>
            </w:r>
            <w:r>
              <w:rPr>
                <w:rFonts w:ascii="Times New Roman" w:hAnsi="Times New Roman" w:eastAsiaTheme="minorEastAsia"/>
                <w:szCs w:val="20"/>
                <w:lang w:eastAsia="ko-KR"/>
              </w:rPr>
              <w:t>e support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5"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C</w:t>
            </w:r>
            <w:r>
              <w:rPr>
                <w:rFonts w:ascii="Times New Roman" w:hAnsi="Times New Roman" w:eastAsia="DengXian"/>
                <w:szCs w:val="20"/>
                <w:lang w:eastAsia="zh-CN"/>
              </w:rPr>
              <w:t>hina Telecom</w:t>
            </w:r>
          </w:p>
        </w:tc>
        <w:tc>
          <w:tcPr>
            <w:tcW w:w="8095" w:type="dxa"/>
          </w:tcPr>
          <w:p>
            <w:pPr>
              <w:pStyle w:val="15"/>
              <w:tabs>
                <w:tab w:val="left" w:pos="0"/>
              </w:tabs>
              <w:overflowPunct w:val="0"/>
              <w:spacing w:before="120" w:after="0" w:line="252" w:lineRule="auto"/>
              <w:rPr>
                <w:rFonts w:ascii="Times New Roman" w:hAnsi="Times New Roman" w:eastAsia="DengXian"/>
                <w:szCs w:val="20"/>
                <w:lang w:eastAsia="zh-CN"/>
              </w:rPr>
            </w:pPr>
            <w:r>
              <w:rPr>
                <w:rFonts w:ascii="Times New Roman" w:hAnsi="Times New Roman" w:eastAsia="DengXian"/>
                <w:szCs w:val="20"/>
                <w:lang w:eastAsia="zh-CN"/>
              </w:rPr>
              <w:t>We support the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DengXian"/>
                <w:szCs w:val="20"/>
                <w:lang w:eastAsia="zh-CN"/>
              </w:rPr>
            </w:pPr>
            <w:r>
              <w:rPr>
                <w:rFonts w:hint="eastAsia" w:ascii="Times New Roman" w:hAnsi="Times New Roman" w:eastAsiaTheme="minorEastAsia"/>
                <w:szCs w:val="20"/>
                <w:lang w:eastAsia="ko-KR"/>
              </w:rPr>
              <w:t>LG Electronics</w:t>
            </w:r>
          </w:p>
        </w:tc>
        <w:tc>
          <w:tcPr>
            <w:tcW w:w="8095" w:type="dxa"/>
          </w:tcPr>
          <w:p>
            <w:pPr>
              <w:pStyle w:val="15"/>
              <w:tabs>
                <w:tab w:val="left" w:pos="0"/>
              </w:tabs>
              <w:overflowPunct w:val="0"/>
              <w:spacing w:before="120" w:after="0" w:line="252" w:lineRule="auto"/>
              <w:rPr>
                <w:rFonts w:ascii="Times New Roman" w:hAnsi="Times New Roman" w:eastAsia="DengXian"/>
                <w:szCs w:val="20"/>
                <w:lang w:eastAsia="zh-CN"/>
              </w:rPr>
            </w:pPr>
            <w:r>
              <w:rPr>
                <w:rFonts w:hint="eastAsia" w:ascii="Times New Roman" w:hAnsi="Times New Roman" w:eastAsiaTheme="minorEastAsia"/>
                <w:szCs w:val="20"/>
                <w:lang w:eastAsia="ko-KR"/>
              </w:rPr>
              <w:t>We are fine with both Proposal 4-2E and Proposal 4-3A.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Theme="minorEastAsia"/>
                <w:szCs w:val="20"/>
                <w:lang w:eastAsia="ko-KR"/>
              </w:rPr>
            </w:pPr>
            <w:r>
              <w:rPr>
                <w:rFonts w:ascii="Times New Roman" w:hAnsi="Times New Roman"/>
                <w:szCs w:val="20"/>
                <w:lang w:eastAsia="zh-CN"/>
              </w:rPr>
              <w:t>CMCC</w:t>
            </w:r>
          </w:p>
        </w:tc>
        <w:tc>
          <w:tcPr>
            <w:tcW w:w="8095" w:type="dxa"/>
          </w:tcPr>
          <w:p>
            <w:pPr>
              <w:pStyle w:val="15"/>
              <w:tabs>
                <w:tab w:val="left" w:pos="0"/>
              </w:tabs>
              <w:overflowPunct w:val="0"/>
              <w:spacing w:before="120" w:after="0" w:line="252" w:lineRule="auto"/>
              <w:rPr>
                <w:rFonts w:ascii="Times New Roman" w:hAnsi="Times New Roman" w:eastAsia="Yu Mincho"/>
                <w:szCs w:val="20"/>
                <w:lang w:eastAsia="ja-JP"/>
              </w:rPr>
            </w:pPr>
            <w:r>
              <w:rPr>
                <w:rFonts w:ascii="Times New Roman" w:hAnsi="Times New Roman" w:eastAsia="Yu Mincho"/>
                <w:szCs w:val="20"/>
                <w:lang w:eastAsia="ja-JP"/>
              </w:rPr>
              <w:t>For proposal #4-2E, the highlighted FFS, although there are same as the agreed DL proposal, there can be different understanding of this sentence. Since it says the list can be configurable, we don’t think the gNB will configure a list impacted signals/channels. What can be configured is whether the signals/channels is impacted during the non-active periods, so we propose the following modification in blue text.</w:t>
            </w:r>
          </w:p>
          <w:p>
            <w:pPr>
              <w:pStyle w:val="7"/>
              <w:spacing w:after="120" w:line="240" w:lineRule="auto"/>
              <w:jc w:val="both"/>
              <w:outlineLvl w:val="5"/>
              <w:rPr>
                <w:rFonts w:ascii="Arial" w:hAnsi="Arial" w:cs="Arial"/>
              </w:rPr>
            </w:pPr>
            <w:r>
              <w:rPr>
                <w:rFonts w:ascii="Arial" w:hAnsi="Arial" w:cs="Arial"/>
              </w:rPr>
              <w:t>Proposal #4-2E</w:t>
            </w:r>
          </w:p>
          <w:p>
            <w:pPr>
              <w:pStyle w:val="15"/>
              <w:spacing w:before="120"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gNB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SRS </w:t>
            </w:r>
          </w:p>
          <w:p>
            <w:pPr>
              <w:pStyle w:val="15"/>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SRS for positioning</w:t>
            </w:r>
          </w:p>
          <w:p>
            <w:pPr>
              <w:pStyle w:val="15"/>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w:t>
            </w:r>
          </w:p>
          <w:p>
            <w:pPr>
              <w:pStyle w:val="15"/>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15"/>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15"/>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transmitting listed signals/channels during non-active periods of DRX</w:t>
            </w:r>
          </w:p>
          <w:p>
            <w:pPr>
              <w:pStyle w:val="15"/>
              <w:numPr>
                <w:ilvl w:val="0"/>
                <w:numId w:val="3"/>
              </w:numPr>
              <w:overflowPunct w:val="0"/>
              <w:spacing w:before="120" w:after="0" w:line="252" w:lineRule="auto"/>
              <w:rPr>
                <w:rFonts w:ascii="Times New Roman" w:hAnsi="Times New Roman" w:eastAsia="Malgun Gothic"/>
                <w:szCs w:val="20"/>
                <w:highlight w:val="yellow"/>
                <w:lang w:eastAsia="ko-KR"/>
              </w:rPr>
            </w:pPr>
            <w:r>
              <w:rPr>
                <w:rFonts w:ascii="Times New Roman" w:hAnsi="Times New Roman" w:eastAsia="Malgun Gothic"/>
                <w:szCs w:val="20"/>
                <w:highlight w:val="yellow"/>
                <w:lang w:eastAsia="ko-KR"/>
              </w:rPr>
              <w:t xml:space="preserve">FFS Whether the </w:t>
            </w:r>
            <w:r>
              <w:rPr>
                <w:rFonts w:ascii="Times New Roman" w:hAnsi="Times New Roman" w:eastAsia="Malgun Gothic"/>
                <w:color w:val="00B0F0"/>
                <w:szCs w:val="20"/>
                <w:highlight w:val="yellow"/>
                <w:lang w:eastAsia="ko-KR"/>
              </w:rPr>
              <w:t>above listed</w:t>
            </w:r>
            <w:r>
              <w:rPr>
                <w:rFonts w:ascii="Times New Roman" w:hAnsi="Times New Roman" w:eastAsia="Malgun Gothic"/>
                <w:szCs w:val="20"/>
                <w:highlight w:val="yellow"/>
                <w:lang w:eastAsia="ko-KR"/>
              </w:rPr>
              <w:t xml:space="preserve"> </w:t>
            </w:r>
            <w:r>
              <w:rPr>
                <w:rFonts w:ascii="Times New Roman" w:hAnsi="Times New Roman" w:eastAsia="Malgun Gothic"/>
                <w:strike/>
                <w:color w:val="00B0F0"/>
                <w:szCs w:val="20"/>
                <w:highlight w:val="yellow"/>
                <w:lang w:eastAsia="ko-KR"/>
              </w:rPr>
              <w:t xml:space="preserve">of impacted </w:t>
            </w:r>
            <w:r>
              <w:rPr>
                <w:rFonts w:ascii="Times New Roman" w:hAnsi="Times New Roman" w:eastAsia="Malgun Gothic"/>
                <w:szCs w:val="20"/>
                <w:highlight w:val="yellow"/>
                <w:lang w:eastAsia="ko-KR"/>
              </w:rPr>
              <w:t xml:space="preserve">signals/channels </w:t>
            </w:r>
            <w:r>
              <w:rPr>
                <w:rFonts w:ascii="Times New Roman" w:hAnsi="Times New Roman" w:eastAsia="Malgun Gothic"/>
                <w:color w:val="00B0F0"/>
                <w:szCs w:val="20"/>
                <w:highlight w:val="yellow"/>
                <w:lang w:eastAsia="ko-KR"/>
              </w:rPr>
              <w:t>are impacted or not</w:t>
            </w:r>
            <w:r>
              <w:rPr>
                <w:rFonts w:ascii="Times New Roman" w:hAnsi="Times New Roman" w:eastAsia="Malgun Gothic"/>
                <w:szCs w:val="20"/>
                <w:highlight w:val="yellow"/>
                <w:lang w:eastAsia="ko-KR"/>
              </w:rPr>
              <w:t xml:space="preserve"> can be configurable by gNB</w:t>
            </w:r>
          </w:p>
          <w:p>
            <w:pPr>
              <w:pStyle w:val="15"/>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Whether the same or different UE behavior is applicable with or without C-DRX</w:t>
            </w:r>
          </w:p>
          <w:p>
            <w:pPr>
              <w:pStyle w:val="15"/>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RAN1 to consider impact on system if the channels/signals are not transmitted during non-active period</w:t>
            </w:r>
          </w:p>
          <w:p>
            <w:pPr>
              <w:pStyle w:val="15"/>
              <w:tabs>
                <w:tab w:val="left" w:pos="0"/>
              </w:tabs>
              <w:overflowPunct w:val="0"/>
              <w:spacing w:before="120" w:after="0" w:line="252" w:lineRule="auto"/>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Theme="minorEastAsia"/>
                <w:szCs w:val="20"/>
                <w:lang w:eastAsia="ko-KR"/>
              </w:rPr>
            </w:pPr>
            <w:r>
              <w:rPr>
                <w:rFonts w:ascii="Times New Roman" w:hAnsi="Times New Roman"/>
                <w:szCs w:val="20"/>
                <w:lang w:eastAsia="zh-CN"/>
              </w:rPr>
              <w:t>Ericsson2</w:t>
            </w:r>
          </w:p>
        </w:tc>
        <w:tc>
          <w:tcPr>
            <w:tcW w:w="8095" w:type="dxa"/>
          </w:tcPr>
          <w:p>
            <w:pPr>
              <w:pStyle w:val="15"/>
              <w:tabs>
                <w:tab w:val="left" w:pos="0"/>
              </w:tabs>
              <w:overflowPunct w:val="0"/>
              <w:spacing w:before="120" w:after="0" w:line="252" w:lineRule="auto"/>
              <w:rPr>
                <w:rFonts w:ascii="Times New Roman" w:hAnsi="Times New Roman" w:eastAsia="Yu Mincho"/>
                <w:szCs w:val="20"/>
                <w:lang w:eastAsia="ja-JP"/>
              </w:rPr>
            </w:pPr>
            <w:r>
              <w:rPr>
                <w:rFonts w:ascii="Times New Roman" w:hAnsi="Times New Roman" w:eastAsia="Yu Mincho"/>
                <w:szCs w:val="20"/>
                <w:lang w:eastAsia="ja-JP"/>
              </w:rPr>
              <w:t>Regarding 4-2E , we are OK.</w:t>
            </w:r>
          </w:p>
          <w:p>
            <w:pPr>
              <w:pStyle w:val="15"/>
              <w:tabs>
                <w:tab w:val="left" w:pos="0"/>
              </w:tabs>
              <w:overflowPunct w:val="0"/>
              <w:spacing w:before="120" w:after="0" w:line="252" w:lineRule="auto"/>
              <w:rPr>
                <w:rFonts w:ascii="Times New Roman" w:hAnsi="Times New Roman" w:eastAsia="Yu Mincho"/>
                <w:szCs w:val="20"/>
                <w:lang w:eastAsia="ja-JP"/>
              </w:rPr>
            </w:pPr>
            <w:r>
              <w:rPr>
                <w:rFonts w:ascii="Times New Roman" w:hAnsi="Times New Roman" w:eastAsia="Yu Mincho"/>
                <w:szCs w:val="20"/>
                <w:lang w:eastAsia="ja-JP"/>
              </w:rPr>
              <w:t xml:space="preserve">Regarding 4-3A, we prefer to first focus on channels/signals and conditions under which they may be impacted. </w:t>
            </w:r>
          </w:p>
          <w:p>
            <w:pPr>
              <w:pStyle w:val="15"/>
              <w:tabs>
                <w:tab w:val="left" w:pos="0"/>
              </w:tabs>
              <w:overflowPunct w:val="0"/>
              <w:spacing w:before="120" w:after="0" w:line="252" w:lineRule="auto"/>
              <w:rPr>
                <w:rFonts w:ascii="Times New Roman" w:hAnsi="Times New Roman" w:eastAsiaTheme="minorEastAsia"/>
                <w:szCs w:val="20"/>
                <w:lang w:eastAsia="ko-KR"/>
              </w:rPr>
            </w:pPr>
          </w:p>
        </w:tc>
      </w:tr>
    </w:tbl>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6"/>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would like to use this section to get a room temperature of whether we can resolve certain FFS during this meeting.</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Please provide inputs on each signal/channel whether they can be disabled during non-active periods of cell DTX or DRX.</w:t>
      </w:r>
    </w:p>
    <w:p>
      <w:pPr>
        <w:pStyle w:val="15"/>
        <w:spacing w:after="0"/>
        <w:rPr>
          <w:rFonts w:ascii="Times New Roman" w:hAnsi="Times New Roman" w:eastAsiaTheme="minorEastAsia"/>
          <w:szCs w:val="20"/>
          <w:lang w:eastAsia="ko-KR"/>
        </w:rPr>
      </w:pP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DL</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CSI-RS configured by measObjectNR (for RRM)</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associated with RadioLinkMonitoringConfig and BeamFailureDectection (for RLM and BFD)</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with trs-Info ‘true’ (for tracking)</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BM)</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UL</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SRS for positioning</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Please comment for each signal/channel. Moderator would like to use the following input to also discuss the blacklist signal/channel from disablement during non-active periods of cell DTX/DRX. </w:t>
      </w:r>
      <w:r>
        <w:rPr>
          <w:rFonts w:ascii="Times New Roman" w:hAnsi="Times New Roman" w:eastAsiaTheme="minorEastAsia"/>
          <w:b/>
          <w:bCs/>
          <w:i/>
          <w:iCs/>
          <w:szCs w:val="20"/>
          <w:highlight w:val="cyan"/>
          <w:lang w:eastAsia="ko-KR"/>
        </w:rPr>
        <w:t>Please directly edit the following table:</w:t>
      </w:r>
    </w:p>
    <w:p>
      <w:pPr>
        <w:pStyle w:val="15"/>
        <w:spacing w:after="0"/>
        <w:rPr>
          <w:rFonts w:ascii="Times New Roman" w:hAnsi="Times New Roman" w:eastAsiaTheme="minorEastAsia"/>
          <w:szCs w:val="20"/>
          <w:lang w:eastAsia="ko-KR"/>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6"/>
        <w:gridCol w:w="3117"/>
        <w:gridCol w:w="3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shd w:val="clear" w:color="auto" w:fill="D8D8D8" w:themeFill="background1" w:themeFillShade="D9"/>
          </w:tcPr>
          <w:p>
            <w:pPr>
              <w:pStyle w:val="15"/>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DL Signal/Channel</w:t>
            </w:r>
          </w:p>
        </w:tc>
        <w:tc>
          <w:tcPr>
            <w:tcW w:w="3117" w:type="dxa"/>
            <w:shd w:val="clear" w:color="auto" w:fill="D8D8D8" w:themeFill="background1" w:themeFillShade="D9"/>
          </w:tcPr>
          <w:p>
            <w:pPr>
              <w:pStyle w:val="15"/>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Poll of Company Views</w:t>
            </w:r>
          </w:p>
          <w:p>
            <w:pPr>
              <w:pStyle w:val="15"/>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Channels disabled during non-active periods of cell DTX?</w:t>
            </w:r>
          </w:p>
        </w:tc>
        <w:tc>
          <w:tcPr>
            <w:tcW w:w="3117" w:type="dxa"/>
            <w:shd w:val="clear" w:color="auto" w:fill="D8D8D8" w:themeFill="background1" w:themeFillShade="D9"/>
          </w:tcPr>
          <w:p>
            <w:pPr>
              <w:pStyle w:val="15"/>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15"/>
              <w:spacing w:before="120" w:after="0"/>
              <w:rPr>
                <w:rFonts w:ascii="Times New Roman" w:hAnsi="Times New Roman" w:eastAsiaTheme="minorEastAsia"/>
                <w:i/>
                <w:iCs/>
                <w:szCs w:val="20"/>
                <w:lang w:eastAsia="ko-KR"/>
              </w:rPr>
            </w:pPr>
            <w:r>
              <w:rPr>
                <w:rFonts w:ascii="Times New Roman" w:hAnsi="Times New Roman" w:eastAsiaTheme="minorEastAsia"/>
                <w:i/>
                <w:iCs/>
                <w:szCs w:val="20"/>
                <w:lang w:eastAsia="ko-KR"/>
              </w:rPr>
              <w:t>example</w:t>
            </w:r>
          </w:p>
        </w:tc>
        <w:tc>
          <w:tcPr>
            <w:tcW w:w="3117" w:type="dxa"/>
          </w:tcPr>
          <w:p>
            <w:pPr>
              <w:pStyle w:val="15"/>
              <w:spacing w:before="120" w:after="0"/>
              <w:rPr>
                <w:rFonts w:ascii="Times New Roman" w:hAnsi="Times New Roman" w:eastAsiaTheme="minorEastAsia"/>
                <w:i/>
                <w:iCs/>
                <w:szCs w:val="20"/>
                <w:lang w:eastAsia="ko-KR"/>
              </w:rPr>
            </w:pPr>
            <w:r>
              <w:rPr>
                <w:rFonts w:ascii="Times New Roman" w:hAnsi="Times New Roman" w:eastAsiaTheme="minorEastAsia"/>
                <w:i/>
                <w:iCs/>
                <w:szCs w:val="20"/>
                <w:lang w:eastAsia="ko-KR"/>
              </w:rPr>
              <w:t>Yes: CompanyA, CompanyB, …</w:t>
            </w:r>
          </w:p>
          <w:p>
            <w:pPr>
              <w:pStyle w:val="15"/>
              <w:spacing w:before="120" w:after="0"/>
              <w:rPr>
                <w:rFonts w:ascii="Times New Roman" w:hAnsi="Times New Roman" w:eastAsiaTheme="minorEastAsia"/>
                <w:i/>
                <w:iCs/>
                <w:szCs w:val="20"/>
                <w:lang w:eastAsia="ko-KR"/>
              </w:rPr>
            </w:pPr>
            <w:r>
              <w:rPr>
                <w:rFonts w:ascii="Times New Roman" w:hAnsi="Times New Roman" w:eastAsiaTheme="minorEastAsia"/>
                <w:i/>
                <w:iCs/>
                <w:szCs w:val="20"/>
                <w:lang w:eastAsia="ko-KR"/>
              </w:rPr>
              <w:t>No: CompanyC, …</w:t>
            </w:r>
          </w:p>
        </w:tc>
        <w:tc>
          <w:tcPr>
            <w:tcW w:w="3117" w:type="dxa"/>
          </w:tcPr>
          <w:p>
            <w:pPr>
              <w:pStyle w:val="15"/>
              <w:spacing w:before="120" w:after="0"/>
              <w:rPr>
                <w:rFonts w:ascii="Times New Roman" w:hAnsi="Times New Roman" w:eastAsiaTheme="minorEastAsia"/>
                <w:i/>
                <w:iCs/>
                <w:szCs w:val="20"/>
                <w:lang w:eastAsia="ko-KR"/>
              </w:rPr>
            </w:pPr>
            <w:r>
              <w:rPr>
                <w:rFonts w:ascii="Times New Roman" w:hAnsi="Times New Roman" w:eastAsiaTheme="minorEastAsia"/>
                <w:i/>
                <w:iCs/>
                <w:szCs w:val="20"/>
                <w:lang w:eastAsia="ko-KR"/>
              </w:rPr>
              <w:t>&lt;CompanyB : add description of the specific notes that they would like to highlight&gt;</w:t>
            </w:r>
          </w:p>
          <w:p>
            <w:pPr>
              <w:pStyle w:val="15"/>
              <w:spacing w:before="120" w:after="0"/>
              <w:rPr>
                <w:rFonts w:ascii="Times New Roman" w:hAnsi="Times New Roman" w:eastAsiaTheme="minorEastAsia"/>
                <w:i/>
                <w:iCs/>
                <w:szCs w:val="20"/>
                <w:lang w:eastAsia="ko-KR"/>
              </w:rPr>
            </w:pPr>
            <w:r>
              <w:rPr>
                <w:rFonts w:ascii="Times New Roman" w:hAnsi="Times New Roman" w:eastAsiaTheme="minorEastAsia"/>
                <w:i/>
                <w:iCs/>
                <w:szCs w:val="20"/>
                <w:lang w:eastAsia="ko-KR"/>
              </w:rPr>
              <w:t>&lt;CompanyC: add description of the</w:t>
            </w:r>
            <w:r>
              <w:rPr>
                <w:rFonts w:ascii="Times New Roman" w:hAnsi="Times New Roman" w:eastAsiaTheme="minorEastAsia"/>
                <w:i/>
                <w:iCs/>
                <w:lang w:eastAsia="ko-KR"/>
              </w:rPr>
              <w:t xml:space="preserve"> </w:t>
            </w:r>
            <w:r>
              <w:rPr>
                <w:rFonts w:ascii="Times New Roman" w:hAnsi="Times New Roman" w:eastAsiaTheme="minorEastAsia"/>
                <w:i/>
                <w:iCs/>
                <w:szCs w:val="20"/>
                <w:lang w:eastAsia="ko-KR"/>
              </w:rPr>
              <w:t>of the specific notes that they would like to highlight&gt;</w:t>
            </w:r>
          </w:p>
          <w:p>
            <w:pPr>
              <w:pStyle w:val="15"/>
              <w:spacing w:before="120" w:after="0"/>
              <w:rPr>
                <w:rFonts w:ascii="Times New Roman" w:hAnsi="Times New Roman" w:eastAsiaTheme="minorEastAsia"/>
                <w:i/>
                <w:iCs/>
                <w:szCs w:val="20"/>
                <w:lang w:eastAsia="ko-KR"/>
              </w:rPr>
            </w:pPr>
            <w:r>
              <w:rPr>
                <w:rFonts w:ascii="Times New Roman" w:hAnsi="Times New Roman" w:eastAsiaTheme="minorEastAsia"/>
                <w:i/>
                <w:iCs/>
                <w:szCs w:val="20"/>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PDCCH in USS</w:t>
            </w:r>
          </w:p>
        </w:tc>
        <w:tc>
          <w:tcPr>
            <w:tcW w:w="3117" w:type="dxa"/>
          </w:tcPr>
          <w:p>
            <w:pPr>
              <w:pStyle w:val="15"/>
              <w:spacing w:before="120" w:after="0"/>
              <w:rPr>
                <w:rFonts w:ascii="Times New Roman" w:hAnsi="Times New Roman"/>
                <w:b/>
                <w:bCs/>
                <w:szCs w:val="20"/>
                <w:lang w:eastAsia="zh-CN"/>
              </w:rPr>
            </w:pPr>
            <w:r>
              <w:rPr>
                <w:rFonts w:ascii="Times New Roman" w:hAnsi="Times New Roman" w:eastAsiaTheme="minorEastAsia"/>
                <w:b/>
                <w:bCs/>
                <w:szCs w:val="20"/>
                <w:lang w:eastAsia="ko-KR"/>
              </w:rPr>
              <w:t>Yes: Xiaomi, Samsung, Nokia/Nsb, Apple, Huawei/Hisi, Intel, CATT, Qualcomm, China Telecom, CMCC</w:t>
            </w:r>
            <w:r>
              <w:rPr>
                <w:rFonts w:hint="eastAsia" w:ascii="Times New Roman" w:hAnsi="Times New Roman"/>
                <w:b/>
                <w:bCs/>
                <w:szCs w:val="20"/>
                <w:lang w:eastAsia="zh-CN"/>
              </w:rPr>
              <w:t>,ZTE/ Sanechips</w:t>
            </w:r>
            <w:r>
              <w:rPr>
                <w:rFonts w:ascii="Times New Roman" w:hAnsi="Times New Roman"/>
                <w:b/>
                <w:bCs/>
                <w:szCs w:val="20"/>
                <w:lang w:eastAsia="zh-CN"/>
              </w:rPr>
              <w:t>, DOCOMO</w:t>
            </w:r>
          </w:p>
          <w:p>
            <w:pPr>
              <w:pStyle w:val="15"/>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No: Ericsson2(FFS)</w:t>
            </w:r>
          </w:p>
        </w:tc>
        <w:tc>
          <w:tcPr>
            <w:tcW w:w="3117"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vivo: handling of special case such as retransmission, contention resolution timer running and etc. should be discussed</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 Dynamic scheduling can be always avoided by network implementation</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 While it is true that gNB can turn off dynamic transmissions any time, it is essential to have common understanding for both gNB and UE, otherwise UE will waste power for nothing  if gNB intends to observe NES.</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CMCC: we notice that MCS-RNTI is not included in the impacted RNTI for UE C-DRX, whether they can be monitored during cell DTX/DRX can be discussed, since it may be used by URLLC services.</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Ericsson2: Can proponents explain how this help with NW energy savings compared to what is currently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6" w:type="dxa"/>
          </w:tcPr>
          <w:p>
            <w:pPr>
              <w:pStyle w:val="15"/>
              <w:spacing w:before="120" w:after="0"/>
              <w:rPr>
                <w:rFonts w:ascii="Times New Roman" w:hAnsi="Times New Roman" w:eastAsiaTheme="minorEastAsia"/>
                <w:szCs w:val="20"/>
                <w:lang w:eastAsia="ko-KR"/>
              </w:rPr>
            </w:pPr>
            <w:r>
              <w:rPr>
                <w:rFonts w:ascii="Times New Roman" w:hAnsi="Times New Roman" w:eastAsia="Malgun Gothic"/>
                <w:szCs w:val="20"/>
                <w:lang w:eastAsia="ko-KR"/>
              </w:rPr>
              <w:t>PDCCH in Type-3 CSS</w:t>
            </w:r>
          </w:p>
        </w:tc>
        <w:tc>
          <w:tcPr>
            <w:tcW w:w="3117" w:type="dxa"/>
          </w:tcPr>
          <w:p>
            <w:pPr>
              <w:pStyle w:val="15"/>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Yes: Xiaomi, Samsung, Nokia/Nsb, Apple, Intel, CATT, Qualcomm, CMCC, DOCOMO</w:t>
            </w:r>
          </w:p>
          <w:p>
            <w:pPr>
              <w:pStyle w:val="15"/>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No:</w:t>
            </w:r>
          </w:p>
          <w:p>
            <w:pPr>
              <w:pStyle w:val="15"/>
              <w:spacing w:before="120" w:after="0"/>
              <w:rPr>
                <w:rFonts w:ascii="Times New Roman" w:hAnsi="Times New Roman" w:eastAsiaTheme="minorEastAsia"/>
                <w:szCs w:val="20"/>
                <w:lang w:eastAsia="ko-KR"/>
              </w:rPr>
            </w:pPr>
            <w:r>
              <w:rPr>
                <w:rFonts w:ascii="Times New Roman" w:hAnsi="Times New Roman" w:eastAsiaTheme="minorEastAsia"/>
                <w:b/>
                <w:bCs/>
                <w:szCs w:val="20"/>
                <w:lang w:eastAsia="ko-KR"/>
              </w:rPr>
              <w:t>Yes or No: Huawei/HiSi, Ericsson2(FFS)</w:t>
            </w:r>
            <w:r>
              <w:rPr>
                <w:rFonts w:hint="eastAsia" w:ascii="Times New Roman" w:hAnsi="Times New Roman"/>
                <w:b/>
                <w:bCs/>
                <w:szCs w:val="20"/>
                <w:lang w:eastAsia="zh-CN"/>
              </w:rPr>
              <w:t>, ZTE/ Sanechips(FFS if PDCCH in type-3 CSS is used for cell DTX/DRX activation, or other DCI, like DCP)</w:t>
            </w:r>
          </w:p>
        </w:tc>
        <w:tc>
          <w:tcPr>
            <w:tcW w:w="3117"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vivo: handling of special case such as retransmission, contention resolution timer running and etc. should be discussed separately</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 Dynamic scheduling can be always avoided by network implementation</w:t>
            </w:r>
          </w:p>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H</w:t>
            </w:r>
            <w:r>
              <w:rPr>
                <w:rFonts w:ascii="Times New Roman" w:hAnsi="Times New Roman" w:eastAsia="DengXian"/>
                <w:szCs w:val="20"/>
                <w:lang w:eastAsia="zh-CN"/>
              </w:rPr>
              <w:t>uawei/Hisi: We understand the purpose that cell DTX/DRX impact these channels/signals. However, it seems that the search space related to group-common L1 signaling is totally blocked during the inactive time of Cell DTX with this proposal. We may need to further think about the impact to section 2.2.</w:t>
            </w: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CMCC: whether exceptions is allowed can be further discussed, since the PDCCH format for L1 activation/deactivation signalling is not decided yet.</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Ericsson2: Can proponents explain how this help with NW energy savings compared to what is currently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15"/>
              <w:spacing w:before="120" w:after="0"/>
              <w:rPr>
                <w:rFonts w:ascii="Times New Roman" w:hAnsi="Times New Roman" w:eastAsia="Malgun Gothic"/>
                <w:szCs w:val="20"/>
                <w:lang w:eastAsia="ko-KR"/>
              </w:rPr>
            </w:pPr>
            <w:r>
              <w:rPr>
                <w:rFonts w:ascii="Times New Roman" w:hAnsi="Times New Roman" w:eastAsia="Malgun Gothic"/>
                <w:szCs w:val="20"/>
                <w:lang w:eastAsia="ko-KR"/>
              </w:rPr>
              <w:t>PRS</w:t>
            </w:r>
          </w:p>
        </w:tc>
        <w:tc>
          <w:tcPr>
            <w:tcW w:w="3117" w:type="dxa"/>
          </w:tcPr>
          <w:p>
            <w:pPr>
              <w:pStyle w:val="15"/>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Yes: Xiaomi, Samsung, Intel, CATT, China Telecom, LG Electronics</w:t>
            </w:r>
          </w:p>
          <w:p>
            <w:pPr>
              <w:pStyle w:val="15"/>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No: vivo, Qualcomm (when PRS is used for positioning purpose), Ericsson2 (FFS since used also by idle/inactive UEs)</w:t>
            </w:r>
          </w:p>
          <w:p>
            <w:pPr>
              <w:pStyle w:val="15"/>
              <w:numPr>
                <w:ilvl w:val="0"/>
                <w:numId w:val="32"/>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when PRS is used for R17 propagation delay compensation purpose</w:t>
            </w:r>
          </w:p>
        </w:tc>
        <w:tc>
          <w:tcPr>
            <w:tcW w:w="3117"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vivo: PRS can be used for idle and inactive UE</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 “Yes or No” may depend on how much positioning accuracy is allowed to be compromised.</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Apple: RAN4 input needed</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 Agree with Nokia, however network could make on/off configurable so that it can be enabled when some loss in accuracy can be tolerated</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Qualcomm:</w:t>
            </w:r>
          </w:p>
          <w:p>
            <w:pPr>
              <w:pStyle w:val="78"/>
              <w:numPr>
                <w:ilvl w:val="0"/>
                <w:numId w:val="33"/>
              </w:numPr>
              <w:suppressAutoHyphens w:val="0"/>
              <w:overflowPunct/>
              <w:spacing w:before="0" w:after="120" w:line="240" w:lineRule="auto"/>
              <w:contextualSpacing/>
              <w:jc w:val="left"/>
              <w:rPr>
                <w:sz w:val="20"/>
                <w:szCs w:val="20"/>
              </w:rPr>
            </w:pPr>
            <w:r>
              <w:rPr>
                <w:sz w:val="20"/>
                <w:szCs w:val="20"/>
              </w:rPr>
              <w:t xml:space="preserve">Dropping PRS reduces positioning accuracy and latency. If the UE requests the positioning before or during the cell DTX non-active time, the time to the first positioning fix will be longer. For positioning update, PRS dropping means less samples for averaging; hence impacting positioning accuracy. </w:t>
            </w:r>
          </w:p>
          <w:p>
            <w:pPr>
              <w:pStyle w:val="78"/>
              <w:numPr>
                <w:ilvl w:val="0"/>
                <w:numId w:val="33"/>
              </w:numPr>
              <w:suppressAutoHyphens w:val="0"/>
              <w:overflowPunct/>
              <w:spacing w:before="0" w:after="120" w:line="240" w:lineRule="auto"/>
              <w:contextualSpacing/>
              <w:jc w:val="left"/>
              <w:rPr>
                <w:sz w:val="20"/>
                <w:szCs w:val="20"/>
              </w:rPr>
            </w:pPr>
            <w:r>
              <w:rPr>
                <w:szCs w:val="20"/>
              </w:rPr>
              <w:t xml:space="preserve">It should also be noted that the UE may be configured with PRS at the serving cell (by </w:t>
            </w:r>
            <w:r>
              <w:rPr>
                <w:i/>
                <w:iCs/>
                <w:szCs w:val="20"/>
              </w:rPr>
              <w:t>nr-dl-PRS-PDC-Info</w:t>
            </w:r>
            <w:r>
              <w:rPr>
                <w:szCs w:val="20"/>
              </w:rPr>
              <w:t xml:space="preserve"> in </w:t>
            </w:r>
            <w:r>
              <w:rPr>
                <w:i/>
                <w:iCs/>
                <w:szCs w:val="20"/>
              </w:rPr>
              <w:t>ServingCellConfig</w:t>
            </w:r>
            <w:r>
              <w:rPr>
                <w:szCs w:val="20"/>
              </w:rPr>
              <w:t xml:space="preserve">) for R17 propagation delay compensation. </w:t>
            </w:r>
            <w:r>
              <w:rPr>
                <w:szCs w:val="20"/>
                <w:lang w:eastAsia="en-US"/>
              </w:rPr>
              <w:t>For this PRS type, we are open to discuss possibility of dropping it.</w:t>
            </w:r>
          </w:p>
          <w:p>
            <w:pPr>
              <w:suppressAutoHyphens w:val="0"/>
              <w:spacing w:before="120" w:after="120" w:line="240" w:lineRule="auto"/>
              <w:contextualSpacing/>
              <w:jc w:val="both"/>
              <w:rPr>
                <w:lang w:eastAsia="zh-CN"/>
              </w:rPr>
            </w:pPr>
            <w:r>
              <w:rPr>
                <w:rFonts w:hint="eastAsia"/>
                <w:lang w:eastAsia="zh-CN"/>
              </w:rPr>
              <w:t>C</w:t>
            </w:r>
            <w:r>
              <w:rPr>
                <w:lang w:eastAsia="zh-CN"/>
              </w:rPr>
              <w:t>hina Telecom: in our understanding, the cell DTX/DRX mainly aims at the low burden network, where the positioning may not be an important issue. Therefore, we think the PRS can be muted.</w:t>
            </w:r>
          </w:p>
          <w:p>
            <w:pPr>
              <w:suppressAutoHyphens w:val="0"/>
              <w:spacing w:before="120" w:after="120" w:line="240" w:lineRule="auto"/>
              <w:contextualSpacing/>
              <w:jc w:val="both"/>
              <w:rPr>
                <w:lang w:eastAsia="zh-CN"/>
              </w:rPr>
            </w:pPr>
            <w:r>
              <w:rPr>
                <w:rFonts w:hint="eastAsia" w:eastAsia="Yu Mincho"/>
                <w:lang w:eastAsia="ja-JP"/>
              </w:rPr>
              <w:t>D</w:t>
            </w:r>
            <w:r>
              <w:rPr>
                <w:rFonts w:eastAsia="Yu Mincho"/>
                <w:lang w:eastAsia="ja-JP"/>
              </w:rPr>
              <w:t>OCOMO: similar view to Nokia/NSB.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15"/>
              <w:spacing w:before="120" w:after="0"/>
              <w:rPr>
                <w:rFonts w:ascii="Times New Roman" w:hAnsi="Times New Roman" w:eastAsia="Malgun Gothic"/>
                <w:szCs w:val="20"/>
                <w:lang w:eastAsia="ko-KR"/>
              </w:rPr>
            </w:pPr>
            <w:r>
              <w:rPr>
                <w:rFonts w:ascii="Times New Roman" w:hAnsi="Times New Roman" w:eastAsia="Malgun Gothic"/>
                <w:szCs w:val="20"/>
                <w:lang w:eastAsia="ko-KR"/>
              </w:rPr>
              <w:t>CSI-RS configured by measObjectNR (for RRM)</w:t>
            </w:r>
          </w:p>
        </w:tc>
        <w:tc>
          <w:tcPr>
            <w:tcW w:w="3117" w:type="dxa"/>
          </w:tcPr>
          <w:p>
            <w:pPr>
              <w:pStyle w:val="15"/>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Yes: Xiaomi, Samsung, Nokia/Nsb, Apple, Intel, CATT, Qualcomm (with some additional consideration), China Telecom, LG Electronics, Ericsson2(OK if configurable)</w:t>
            </w:r>
            <w:r>
              <w:rPr>
                <w:rFonts w:hint="eastAsia" w:ascii="Times New Roman" w:hAnsi="Times New Roman"/>
                <w:b/>
                <w:bCs/>
                <w:szCs w:val="20"/>
                <w:lang w:eastAsia="zh-CN"/>
              </w:rPr>
              <w:t>, ZTE/ Sanechips(</w:t>
            </w:r>
            <w:r>
              <w:rPr>
                <w:rFonts w:ascii="Times New Roman" w:hAnsi="Times New Roman" w:eastAsiaTheme="minorEastAsia"/>
                <w:b/>
                <w:bCs/>
                <w:szCs w:val="20"/>
                <w:lang w:eastAsia="ko-KR"/>
              </w:rPr>
              <w:t>OK if configurable</w:t>
            </w:r>
            <w:r>
              <w:rPr>
                <w:rFonts w:hint="eastAsia" w:ascii="Times New Roman" w:hAnsi="Times New Roman"/>
                <w:b/>
                <w:bCs/>
                <w:szCs w:val="20"/>
                <w:lang w:eastAsia="zh-CN"/>
              </w:rPr>
              <w:t>)</w:t>
            </w:r>
            <w:r>
              <w:rPr>
                <w:rFonts w:ascii="Times New Roman" w:hAnsi="Times New Roman"/>
                <w:b/>
                <w:bCs/>
                <w:szCs w:val="20"/>
                <w:lang w:eastAsia="zh-CN"/>
              </w:rPr>
              <w:t>, DOCOMO</w:t>
            </w:r>
          </w:p>
          <w:p>
            <w:pPr>
              <w:pStyle w:val="15"/>
              <w:spacing w:before="120" w:after="0"/>
              <w:rPr>
                <w:rFonts w:ascii="Times New Roman" w:hAnsi="Times New Roman" w:eastAsiaTheme="minorEastAsia"/>
                <w:szCs w:val="20"/>
                <w:lang w:eastAsia="ko-KR"/>
              </w:rPr>
            </w:pPr>
            <w:r>
              <w:rPr>
                <w:rFonts w:ascii="Times New Roman" w:hAnsi="Times New Roman" w:eastAsiaTheme="minorEastAsia"/>
                <w:b/>
                <w:bCs/>
                <w:szCs w:val="20"/>
                <w:lang w:eastAsia="ko-KR"/>
              </w:rPr>
              <w:t xml:space="preserve">No: </w:t>
            </w:r>
          </w:p>
        </w:tc>
        <w:tc>
          <w:tcPr>
            <w:tcW w:w="3117"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vivo: RAN4 involvement may be needed</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 it is not needed if no transmission is expected during non-active period</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Apple: RAN4 input needed, where we could ask RAN4 to check whether a relaxation of measurement requirement is needed and whether the relaxed requirement can be accepted?</w:t>
            </w: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Intel: The applicability of cell DTX should be per cell. Therefore, the disablement should only apply to serving cell. The applicability for non-serving cell CSI-RS for mobility should be left FFS.</w:t>
            </w:r>
          </w:p>
          <w:p>
            <w:pPr>
              <w:pStyle w:val="15"/>
              <w:spacing w:before="120" w:after="0"/>
              <w:rPr>
                <w:rFonts w:ascii="Times New Roman" w:hAnsi="Times New Roman" w:eastAsia="DengXian"/>
                <w:szCs w:val="20"/>
                <w:lang w:eastAsia="ko-KR"/>
              </w:rPr>
            </w:pPr>
            <w:r>
              <w:rPr>
                <w:rFonts w:ascii="Times New Roman" w:hAnsi="Times New Roman" w:eastAsia="DengXian"/>
                <w:szCs w:val="20"/>
                <w:lang w:eastAsia="ko-KR"/>
              </w:rPr>
              <w:t>Qualcomm: neighbor cells may not support cell DTX/DRX or support cell DTX/DRX but cell DTX/DRX is not activated. One of the following should be considered when dropping CSI-RS based RRM</w:t>
            </w:r>
          </w:p>
          <w:p>
            <w:pPr>
              <w:pStyle w:val="78"/>
              <w:numPr>
                <w:ilvl w:val="0"/>
                <w:numId w:val="33"/>
              </w:numPr>
              <w:suppressAutoHyphens w:val="0"/>
              <w:overflowPunct/>
              <w:spacing w:before="0" w:after="120" w:line="240" w:lineRule="auto"/>
              <w:contextualSpacing/>
              <w:jc w:val="both"/>
              <w:rPr>
                <w:sz w:val="20"/>
                <w:szCs w:val="20"/>
              </w:rPr>
            </w:pPr>
            <w:r>
              <w:rPr>
                <w:b/>
                <w:bCs/>
                <w:sz w:val="20"/>
                <w:szCs w:val="20"/>
              </w:rPr>
              <w:t>Option 1</w:t>
            </w:r>
            <w:r>
              <w:rPr>
                <w:sz w:val="20"/>
                <w:szCs w:val="20"/>
              </w:rPr>
              <w:t>: The UE is provided with cell DTX configurations associated with the cells that UE performs RRM measurement.</w:t>
            </w:r>
          </w:p>
          <w:p>
            <w:pPr>
              <w:pStyle w:val="78"/>
              <w:numPr>
                <w:ilvl w:val="0"/>
                <w:numId w:val="33"/>
              </w:numPr>
              <w:suppressAutoHyphens w:val="0"/>
              <w:overflowPunct/>
              <w:spacing w:before="0" w:after="120" w:line="240" w:lineRule="auto"/>
              <w:contextualSpacing/>
              <w:jc w:val="both"/>
              <w:rPr>
                <w:sz w:val="20"/>
                <w:szCs w:val="20"/>
              </w:rPr>
            </w:pPr>
            <w:r>
              <w:rPr>
                <w:b/>
                <w:bCs/>
                <w:szCs w:val="20"/>
              </w:rPr>
              <w:t>Option 2</w:t>
            </w:r>
            <w:r>
              <w:rPr>
                <w:szCs w:val="20"/>
              </w:rPr>
              <w:t>: gNB further indicates a subset of the cell DTX non-active time for RRM measurement.</w:t>
            </w:r>
          </w:p>
          <w:p>
            <w:pPr>
              <w:suppressAutoHyphens w:val="0"/>
              <w:spacing w:before="120" w:after="120" w:line="240" w:lineRule="auto"/>
              <w:contextualSpacing/>
              <w:jc w:val="both"/>
            </w:pPr>
            <w:r>
              <w:t>LG Electronics: The gNB can separately configure/indicate the RS signals to be monitored for each time period, for example, in the Cell DTX inactive period, SSB can be configured to be used for BFR/RRM/RLM while CSI-RS is configured in Cell DTX active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15"/>
              <w:spacing w:before="120" w:after="0"/>
              <w:rPr>
                <w:rFonts w:ascii="Times New Roman" w:hAnsi="Times New Roman" w:eastAsia="Malgun Gothic"/>
                <w:szCs w:val="20"/>
                <w:lang w:eastAsia="ko-KR"/>
              </w:rPr>
            </w:pPr>
            <w:r>
              <w:rPr>
                <w:rFonts w:ascii="Times New Roman" w:hAnsi="Times New Roman" w:eastAsia="Malgun Gothic"/>
                <w:szCs w:val="20"/>
                <w:lang w:eastAsia="ko-KR"/>
              </w:rPr>
              <w:t>CSI-RS associated with RadioLinkMonitoringConfig and BeamFailureDectection (for RLM and BFD)</w:t>
            </w:r>
          </w:p>
        </w:tc>
        <w:tc>
          <w:tcPr>
            <w:tcW w:w="3117" w:type="dxa"/>
          </w:tcPr>
          <w:p>
            <w:pPr>
              <w:pStyle w:val="15"/>
              <w:spacing w:before="120" w:after="0"/>
              <w:rPr>
                <w:rFonts w:ascii="Times New Roman" w:hAnsi="Times New Roman"/>
                <w:b/>
                <w:bCs/>
                <w:szCs w:val="20"/>
                <w:lang w:eastAsia="zh-CN"/>
              </w:rPr>
            </w:pPr>
            <w:r>
              <w:rPr>
                <w:rFonts w:ascii="Times New Roman" w:hAnsi="Times New Roman" w:eastAsiaTheme="minorEastAsia"/>
                <w:b/>
                <w:bCs/>
                <w:szCs w:val="20"/>
                <w:lang w:eastAsia="ko-KR"/>
              </w:rPr>
              <w:t>Yes: Samsung, CATT, Qualcomm (for RLM), LG Electronics, Ericsson2(OK if configurable)</w:t>
            </w:r>
            <w:r>
              <w:rPr>
                <w:rFonts w:hint="eastAsia" w:ascii="Times New Roman" w:hAnsi="Times New Roman"/>
                <w:b/>
                <w:bCs/>
                <w:szCs w:val="20"/>
                <w:lang w:eastAsia="zh-CN"/>
              </w:rPr>
              <w:t>, ZTE/ Sanechips(</w:t>
            </w:r>
            <w:r>
              <w:rPr>
                <w:rFonts w:ascii="Times New Roman" w:hAnsi="Times New Roman" w:eastAsiaTheme="minorEastAsia"/>
                <w:b/>
                <w:bCs/>
                <w:szCs w:val="20"/>
                <w:lang w:eastAsia="ko-KR"/>
              </w:rPr>
              <w:t>OK if configurable</w:t>
            </w:r>
            <w:r>
              <w:rPr>
                <w:rFonts w:hint="eastAsia" w:ascii="Times New Roman" w:hAnsi="Times New Roman"/>
                <w:b/>
                <w:bCs/>
                <w:szCs w:val="20"/>
                <w:lang w:eastAsia="zh-CN"/>
              </w:rPr>
              <w:t>)</w:t>
            </w:r>
          </w:p>
          <w:p>
            <w:pPr>
              <w:pStyle w:val="15"/>
              <w:spacing w:before="120" w:after="0"/>
              <w:rPr>
                <w:rFonts w:ascii="Times New Roman" w:hAnsi="Times New Roman"/>
                <w:b/>
                <w:bCs/>
                <w:szCs w:val="20"/>
                <w:lang w:eastAsia="zh-CN"/>
              </w:rPr>
            </w:pPr>
            <w:r>
              <w:rPr>
                <w:rFonts w:ascii="Times New Roman" w:hAnsi="Times New Roman" w:eastAsiaTheme="minorEastAsia"/>
                <w:b/>
                <w:bCs/>
                <w:szCs w:val="20"/>
                <w:lang w:eastAsia="ko-KR"/>
              </w:rPr>
              <w:t>No: Xiaomi, Huawei/Hisi(partly), Qualcomm (for BFD)</w:t>
            </w:r>
            <w:r>
              <w:rPr>
                <w:rFonts w:hint="eastAsia" w:ascii="Times New Roman" w:hAnsi="Times New Roman"/>
                <w:b/>
                <w:bCs/>
                <w:szCs w:val="20"/>
                <w:lang w:eastAsia="zh-CN"/>
              </w:rPr>
              <w:t>,</w:t>
            </w:r>
          </w:p>
          <w:p>
            <w:pPr>
              <w:pStyle w:val="15"/>
              <w:spacing w:before="120" w:after="0"/>
              <w:rPr>
                <w:rFonts w:ascii="Times New Roman" w:hAnsi="Times New Roman" w:eastAsiaTheme="minorEastAsia"/>
                <w:szCs w:val="20"/>
                <w:lang w:eastAsia="ko-KR"/>
              </w:rPr>
            </w:pPr>
          </w:p>
        </w:tc>
        <w:tc>
          <w:tcPr>
            <w:tcW w:w="3117"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vivo: RAN4 involvement may be needed</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 For a long non-active period, the CSI-RS measurement on RLM and BFD can be impacted, could there be a relaxation of RAN4 measurement requirement in such non-active period allowed? If yes, then there can be still CSI-RS transmission but with longer periodicity compared with active period.</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Apple: RAN4 input needed, where we could ask RAN4 to check whether a relaxation of measurement requirement is needed and whether the relaxed requirement can be accepted?</w:t>
            </w:r>
          </w:p>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H</w:t>
            </w:r>
            <w:r>
              <w:rPr>
                <w:rFonts w:ascii="Times New Roman" w:hAnsi="Times New Roman" w:eastAsia="DengXian"/>
                <w:szCs w:val="20"/>
                <w:lang w:eastAsia="zh-CN"/>
              </w:rPr>
              <w:t>uawei/Hisi: We think for SpCell, since UE can perform measurement through SSB, these types of signal can be impacted by cell DTX/DRX; But for SCell, especially for BFR(or known as CBD), associated CSI-RS should be excluded.</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 RAN4 involvement maybe needed</w:t>
            </w: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Qualcomm: The discussion seems focusing on the CSI-RS that is shared for both RLM and BFD. However, we should also discuss the case where the CSI-RS is not shared.</w:t>
            </w:r>
          </w:p>
          <w:p>
            <w:pPr>
              <w:pStyle w:val="15"/>
              <w:spacing w:before="120" w:after="0"/>
            </w:pPr>
            <w:r>
              <w:t>LG Electronics: The gNB can separately configure/indicate the RS signals to be monitored for each time period, for example, in the Cell DTX inactive period, SSB can be configured to be used for BFR/RRM/RLM while CSI-RS is configured in Cell DTX active period.</w:t>
            </w: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CMCC: we are ok for RAN4 involvement to reduce impact on normal transmission, and share similar view with Nokia that longer period can be considered during non-active period, which can be configurable by gNB</w:t>
            </w:r>
          </w:p>
          <w:p>
            <w:pPr>
              <w:pStyle w:val="15"/>
              <w:spacing w:before="120" w:after="0"/>
              <w:rPr>
                <w:rFonts w:ascii="Times New Roman" w:hAnsi="Times New Roman" w:eastAsiaTheme="minorEastAsia"/>
                <w:szCs w:val="20"/>
                <w:lang w:eastAsia="ko-KR"/>
              </w:rPr>
            </w:pPr>
            <w:r>
              <w:rPr>
                <w:rFonts w:hint="eastAsia" w:eastAsia="Yu Mincho"/>
                <w:lang w:eastAsia="ja-JP"/>
              </w:rPr>
              <w:t>D</w:t>
            </w:r>
            <w:r>
              <w:rPr>
                <w:rFonts w:eastAsia="Yu Mincho"/>
                <w:lang w:eastAsia="ja-JP"/>
              </w:rPr>
              <w:t>OCOMO: RAN4 involvement may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6" w:type="dxa"/>
          </w:tcPr>
          <w:p>
            <w:pPr>
              <w:pStyle w:val="15"/>
              <w:spacing w:before="120" w:after="0"/>
              <w:rPr>
                <w:rFonts w:ascii="Times New Roman" w:hAnsi="Times New Roman" w:eastAsia="Malgun Gothic"/>
                <w:szCs w:val="20"/>
                <w:lang w:eastAsia="ko-KR"/>
              </w:rPr>
            </w:pPr>
            <w:r>
              <w:rPr>
                <w:rFonts w:ascii="Times New Roman" w:hAnsi="Times New Roman" w:eastAsia="Malgun Gothic"/>
                <w:szCs w:val="20"/>
                <w:lang w:eastAsia="ko-KR"/>
              </w:rPr>
              <w:t>Periodic CSI-RS configured with trs-Info ‘true’ (for tracking)</w:t>
            </w:r>
          </w:p>
        </w:tc>
        <w:tc>
          <w:tcPr>
            <w:tcW w:w="3117" w:type="dxa"/>
          </w:tcPr>
          <w:p>
            <w:pPr>
              <w:pStyle w:val="15"/>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Yes: Intel, CATT, China Telecom, Ericsson2</w:t>
            </w:r>
          </w:p>
          <w:p>
            <w:pPr>
              <w:pStyle w:val="15"/>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No: Samsung, vivo, Apple, Huawei/Hisi, Qualcomm (when the signal is not configured for R17 propagation delay compensation purpose), CMCC</w:t>
            </w:r>
          </w:p>
          <w:p>
            <w:pPr>
              <w:pStyle w:val="15"/>
              <w:numPr>
                <w:ilvl w:val="0"/>
                <w:numId w:val="34"/>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when the signal is configured for R17 propagation delay compensation purpose</w:t>
            </w:r>
          </w:p>
        </w:tc>
        <w:tc>
          <w:tcPr>
            <w:tcW w:w="3117"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&lt;Nokia/NSB: To our understanding based on discussions, with no TRS transmission at all can be issues in practice as commented by companies.</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With one alternative as an example, we could allow to have longer TRS transmission periodicity during non-active period compared with active period. And we are open to discuss other alternatives.</w:t>
            </w:r>
          </w:p>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H</w:t>
            </w:r>
            <w:r>
              <w:rPr>
                <w:rFonts w:ascii="Times New Roman" w:hAnsi="Times New Roman" w:eastAsia="DengXian"/>
                <w:szCs w:val="20"/>
                <w:lang w:eastAsia="zh-CN"/>
              </w:rPr>
              <w:t>uawei/Hisi: In Rel-17 WID for UE power saving, it was mentioned that potential TRS/CSI-RS occasion(s) available in connected mode may be reused for idle/inactive-mode UEs. Therefore, it is recommended that cell DTX not affect this type of CSI-RS.</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 For idle/inactive mode UEs, impact can be avoided by use of availability indication. For connected mode UEs, UE may receive TRS in next active period first before receiving scheduling grant and data. So we do not see any critical impact.</w:t>
            </w:r>
          </w:p>
          <w:p>
            <w:pPr>
              <w:pStyle w:val="15"/>
              <w:spacing w:before="120" w:after="0"/>
              <w:rPr>
                <w:szCs w:val="20"/>
              </w:rPr>
            </w:pPr>
            <w:r>
              <w:rPr>
                <w:rFonts w:ascii="Times New Roman" w:hAnsi="Times New Roman" w:eastAsia="DengXian"/>
                <w:szCs w:val="20"/>
                <w:lang w:eastAsia="ko-KR"/>
              </w:rPr>
              <w:t xml:space="preserve">Qualcomm: </w:t>
            </w:r>
            <w:r>
              <w:rPr>
                <w:szCs w:val="20"/>
              </w:rPr>
              <w:t xml:space="preserve">Some reasons to not drop TRS: </w:t>
            </w:r>
          </w:p>
          <w:p>
            <w:pPr>
              <w:pStyle w:val="78"/>
              <w:numPr>
                <w:ilvl w:val="0"/>
                <w:numId w:val="35"/>
              </w:numPr>
              <w:suppressAutoHyphens w:val="0"/>
              <w:overflowPunct/>
              <w:spacing w:before="0" w:after="120" w:line="240" w:lineRule="auto"/>
              <w:contextualSpacing/>
              <w:jc w:val="both"/>
              <w:rPr>
                <w:sz w:val="20"/>
                <w:szCs w:val="20"/>
              </w:rPr>
            </w:pPr>
            <w:r>
              <w:rPr>
                <w:sz w:val="20"/>
                <w:szCs w:val="20"/>
              </w:rPr>
              <w:t xml:space="preserve">The UE is not able to perform T/F tracking and AGC adjustment based on TRS before PDCCH monitoring. Hence, it impacts PDCCH/PDSCH reception performance and UE power consumption. Note that SSB based T/F tracking is not good enough due to narrow BW, sparse transmission and possible SSB collision across cells. Furthermore, based on analysis in TR 38.940, using TRS instead of SSB for receiving PDCCH/PDSCH can save 19%-38% UE power consumption (although the analysis was for paging, it is also true for any PDCCH/PDSCH reception in general). Hence, dropping TRS removes UE power savings gain that TRS brings. </w:t>
            </w:r>
          </w:p>
          <w:p>
            <w:pPr>
              <w:pStyle w:val="78"/>
              <w:numPr>
                <w:ilvl w:val="0"/>
                <w:numId w:val="35"/>
              </w:numPr>
              <w:suppressAutoHyphens w:val="0"/>
              <w:overflowPunct/>
              <w:spacing w:before="0" w:after="120" w:line="240" w:lineRule="auto"/>
              <w:contextualSpacing/>
              <w:jc w:val="both"/>
              <w:rPr>
                <w:sz w:val="20"/>
                <w:szCs w:val="20"/>
              </w:rPr>
            </w:pPr>
            <w:r>
              <w:rPr>
                <w:sz w:val="20"/>
                <w:szCs w:val="20"/>
              </w:rPr>
              <w:t>TRS is typically shared across UEs in the cell in practical implementation although it is a UE-specific signal. In addition, there are R18 UEs that are incapable of supporting cell DTX/DRX feature. If the R18 UEs incapable of the feature share TRS with the R18 UEs capable of the feature, TRS can’t be dropped due to spec-incompliant impact to feature-incapable R18 UEs. On the other hand, if the R18 UEs incapable of the feature do not share TRS with the R18 UEs capable of the feature, the gNB needs to send separate TRS for different R18 UE types, consuming more network power.</w:t>
            </w:r>
          </w:p>
          <w:p>
            <w:pPr>
              <w:pStyle w:val="78"/>
              <w:numPr>
                <w:ilvl w:val="0"/>
                <w:numId w:val="36"/>
              </w:numPr>
              <w:suppressAutoHyphens w:val="0"/>
              <w:overflowPunct/>
              <w:spacing w:before="0" w:after="120" w:line="240" w:lineRule="auto"/>
              <w:contextualSpacing/>
              <w:jc w:val="left"/>
              <w:rPr>
                <w:sz w:val="20"/>
                <w:szCs w:val="20"/>
              </w:rPr>
            </w:pPr>
            <w:r>
              <w:rPr>
                <w:sz w:val="20"/>
                <w:szCs w:val="20"/>
              </w:rPr>
              <w:t>Idle mode UEs are not able to use R17 TRS feature for improving T/F tracking for paging reception – @</w:t>
            </w:r>
            <w:r>
              <w:rPr>
                <w:b/>
                <w:bCs/>
                <w:sz w:val="20"/>
                <w:szCs w:val="20"/>
              </w:rPr>
              <w:t>Intel</w:t>
            </w:r>
            <w:r>
              <w:rPr>
                <w:sz w:val="20"/>
                <w:szCs w:val="20"/>
              </w:rPr>
              <w:t xml:space="preserve">: This is less important than two other points. </w:t>
            </w:r>
          </w:p>
          <w:p>
            <w:pPr>
              <w:pStyle w:val="78"/>
              <w:numPr>
                <w:ilvl w:val="0"/>
                <w:numId w:val="36"/>
              </w:numPr>
              <w:suppressAutoHyphens w:val="0"/>
              <w:overflowPunct/>
              <w:spacing w:before="0" w:after="120" w:line="240" w:lineRule="auto"/>
              <w:contextualSpacing/>
              <w:jc w:val="left"/>
              <w:rPr>
                <w:sz w:val="20"/>
                <w:szCs w:val="20"/>
              </w:rPr>
            </w:pPr>
            <w:r>
              <w:rPr>
                <w:szCs w:val="20"/>
              </w:rPr>
              <w:t xml:space="preserve">It should be noted that the UE may be configured with TRS for R17 propagation delay compensation i.e., CSI-RS resource set </w:t>
            </w:r>
            <w:r>
              <w:rPr>
                <w:i/>
                <w:iCs/>
                <w:szCs w:val="20"/>
              </w:rPr>
              <w:t>NZP-CSI-RS-ResourceSet</w:t>
            </w:r>
            <w:r>
              <w:rPr>
                <w:szCs w:val="20"/>
              </w:rPr>
              <w:t xml:space="preserve"> with </w:t>
            </w:r>
            <w:r>
              <w:rPr>
                <w:i/>
                <w:iCs/>
                <w:szCs w:val="20"/>
              </w:rPr>
              <w:t>trs-info</w:t>
            </w:r>
            <w:r>
              <w:rPr>
                <w:szCs w:val="20"/>
              </w:rPr>
              <w:t xml:space="preserve"> set to </w:t>
            </w:r>
            <w:r>
              <w:rPr>
                <w:i/>
                <w:iCs/>
                <w:szCs w:val="20"/>
              </w:rPr>
              <w:t>true</w:t>
            </w:r>
            <w:r>
              <w:rPr>
                <w:szCs w:val="20"/>
              </w:rPr>
              <w:t xml:space="preserve"> and with </w:t>
            </w:r>
            <w:r>
              <w:rPr>
                <w:i/>
                <w:iCs/>
                <w:szCs w:val="20"/>
              </w:rPr>
              <w:t>pdc-info-r17</w:t>
            </w:r>
            <w:r>
              <w:rPr>
                <w:szCs w:val="20"/>
              </w:rPr>
              <w:t xml:space="preserve"> set to </w:t>
            </w:r>
            <w:r>
              <w:rPr>
                <w:i/>
                <w:iCs/>
                <w:szCs w:val="20"/>
              </w:rPr>
              <w:t>true</w:t>
            </w:r>
            <w:r>
              <w:rPr>
                <w:szCs w:val="20"/>
              </w:rPr>
              <w:t>. For this TRS type, we are open to discuss possibility of dropping it.</w:t>
            </w:r>
          </w:p>
          <w:p>
            <w:pPr>
              <w:suppressAutoHyphens w:val="0"/>
              <w:spacing w:before="120" w:after="120" w:line="240" w:lineRule="auto"/>
              <w:contextualSpacing/>
              <w:jc w:val="both"/>
              <w:rPr>
                <w:lang w:eastAsia="zh-CN"/>
              </w:rPr>
            </w:pPr>
            <w:r>
              <w:rPr>
                <w:rFonts w:hint="eastAsia"/>
                <w:lang w:eastAsia="zh-CN"/>
              </w:rPr>
              <w:t>C</w:t>
            </w:r>
            <w:r>
              <w:rPr>
                <w:lang w:eastAsia="zh-CN"/>
              </w:rPr>
              <w:t>hina Telecom: we share the similar with Intel, especially for the Periodic TRS.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15"/>
              <w:spacing w:before="120" w:after="0"/>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BM)</w:t>
            </w:r>
          </w:p>
        </w:tc>
        <w:tc>
          <w:tcPr>
            <w:tcW w:w="3117" w:type="dxa"/>
          </w:tcPr>
          <w:p>
            <w:pPr>
              <w:pStyle w:val="15"/>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Yes: Samsung, vivo, Intel, CATT, China Telecom, Ericsson2(if configurable)</w:t>
            </w:r>
          </w:p>
          <w:p>
            <w:pPr>
              <w:pStyle w:val="15"/>
              <w:spacing w:before="120" w:after="0"/>
              <w:rPr>
                <w:rFonts w:ascii="Times New Roman" w:hAnsi="Times New Roman" w:eastAsiaTheme="minorEastAsia"/>
                <w:szCs w:val="20"/>
                <w:lang w:eastAsia="ko-KR"/>
              </w:rPr>
            </w:pPr>
            <w:r>
              <w:rPr>
                <w:rFonts w:ascii="Times New Roman" w:hAnsi="Times New Roman" w:eastAsiaTheme="minorEastAsia"/>
                <w:b/>
                <w:bCs/>
                <w:szCs w:val="20"/>
                <w:lang w:eastAsia="ko-KR"/>
              </w:rPr>
              <w:t>No: Qualcomm</w:t>
            </w:r>
          </w:p>
        </w:tc>
        <w:tc>
          <w:tcPr>
            <w:tcW w:w="3117"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 UEs can be moving during non-active period. If there is no CSI-RS for BM at all, the BM can be impacted. If “No” is to be agreed, then we need to find solution to tackle the impact due to no CSI-RS BM transmissions.</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Apple: RAN4 input needed, where we could ask RAN4 to check whether a relaxation of measurement requirement is needed and whether the relaxed requirement can be accepted?</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Qualcomm: The UE performs beam management for beam refinement based on CSI-RS before PDCCH monitoring. Hence, dropping CSI-RS impacts PDCCH reception performance</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CMCC: configurable by gNB can be considered if totally not transmitted will affect system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15"/>
              <w:spacing w:before="120" w:after="0"/>
              <w:rPr>
                <w:rFonts w:ascii="Times New Roman" w:hAnsi="Times New Roman" w:eastAsia="Malgun Gothic"/>
                <w:i/>
                <w:iCs/>
                <w:szCs w:val="20"/>
                <w:lang w:eastAsia="ko-KR"/>
              </w:rPr>
            </w:pPr>
            <w:r>
              <w:rPr>
                <w:rFonts w:ascii="Times New Roman" w:hAnsi="Times New Roman" w:eastAsia="Malgun Gothic"/>
                <w:i/>
                <w:iCs/>
                <w:szCs w:val="20"/>
                <w:lang w:eastAsia="ko-KR"/>
              </w:rPr>
              <w:t>&lt;list any other signal channel that should be discussed&gt;</w:t>
            </w:r>
          </w:p>
        </w:tc>
        <w:tc>
          <w:tcPr>
            <w:tcW w:w="3117" w:type="dxa"/>
          </w:tcPr>
          <w:p>
            <w:pPr>
              <w:pStyle w:val="15"/>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 xml:space="preserve">Yes: </w:t>
            </w:r>
          </w:p>
          <w:p>
            <w:pPr>
              <w:pStyle w:val="15"/>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No:</w:t>
            </w:r>
          </w:p>
        </w:tc>
        <w:tc>
          <w:tcPr>
            <w:tcW w:w="3117" w:type="dxa"/>
          </w:tcPr>
          <w:p>
            <w:pPr>
              <w:pStyle w:val="15"/>
              <w:spacing w:before="120" w:after="0"/>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shd w:val="clear" w:color="auto" w:fill="D8D8D8" w:themeFill="background1" w:themeFillShade="D9"/>
          </w:tcPr>
          <w:p>
            <w:pPr>
              <w:pStyle w:val="15"/>
              <w:spacing w:before="120" w:after="0"/>
              <w:rPr>
                <w:rFonts w:ascii="Times New Roman" w:hAnsi="Times New Roman" w:eastAsia="Malgun Gothic"/>
                <w:szCs w:val="20"/>
                <w:lang w:eastAsia="ko-KR"/>
              </w:rPr>
            </w:pPr>
            <w:r>
              <w:rPr>
                <w:rFonts w:ascii="Times New Roman" w:hAnsi="Times New Roman" w:eastAsiaTheme="minorEastAsia"/>
                <w:b/>
                <w:bCs/>
                <w:szCs w:val="20"/>
                <w:lang w:eastAsia="ko-KR"/>
              </w:rPr>
              <w:t>UL Signal/Channel</w:t>
            </w:r>
          </w:p>
        </w:tc>
        <w:tc>
          <w:tcPr>
            <w:tcW w:w="3117" w:type="dxa"/>
            <w:shd w:val="clear" w:color="auto" w:fill="D8D8D8" w:themeFill="background1" w:themeFillShade="D9"/>
          </w:tcPr>
          <w:p>
            <w:pPr>
              <w:pStyle w:val="15"/>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Poll of Company Views</w:t>
            </w:r>
          </w:p>
          <w:p>
            <w:pPr>
              <w:pStyle w:val="15"/>
              <w:spacing w:before="120" w:after="0"/>
              <w:rPr>
                <w:rFonts w:ascii="Times New Roman" w:hAnsi="Times New Roman" w:eastAsiaTheme="minorEastAsia"/>
                <w:szCs w:val="20"/>
                <w:lang w:eastAsia="ko-KR"/>
              </w:rPr>
            </w:pPr>
            <w:r>
              <w:rPr>
                <w:rFonts w:ascii="Times New Roman" w:hAnsi="Times New Roman" w:eastAsiaTheme="minorEastAsia"/>
                <w:b/>
                <w:bCs/>
                <w:szCs w:val="20"/>
                <w:lang w:eastAsia="ko-KR"/>
              </w:rPr>
              <w:t>Channels disabled during non-active periods of cell DRX?</w:t>
            </w:r>
          </w:p>
        </w:tc>
        <w:tc>
          <w:tcPr>
            <w:tcW w:w="3117" w:type="dxa"/>
            <w:shd w:val="clear" w:color="auto" w:fill="D8D8D8" w:themeFill="background1" w:themeFillShade="D9"/>
          </w:tcPr>
          <w:p>
            <w:pPr>
              <w:pStyle w:val="15"/>
              <w:spacing w:before="120" w:after="0"/>
              <w:rPr>
                <w:rFonts w:ascii="Times New Roman" w:hAnsi="Times New Roman" w:eastAsiaTheme="minorEastAsia"/>
                <w:szCs w:val="20"/>
                <w:lang w:eastAsia="ko-KR"/>
              </w:rPr>
            </w:pPr>
            <w:r>
              <w:rPr>
                <w:rFonts w:ascii="Times New Roman" w:hAnsi="Times New Roman" w:eastAsiaTheme="minorEastAsia"/>
                <w:b/>
                <w:bCs/>
                <w:szCs w:val="20"/>
                <w:lang w:eastAsia="ko-KR"/>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6" w:type="dxa"/>
          </w:tcPr>
          <w:p>
            <w:pPr>
              <w:pStyle w:val="15"/>
              <w:spacing w:before="120" w:after="0"/>
              <w:rPr>
                <w:rFonts w:ascii="Times New Roman" w:hAnsi="Times New Roman" w:eastAsia="Malgun Gothic"/>
                <w:szCs w:val="20"/>
                <w:lang w:eastAsia="ko-KR"/>
              </w:rPr>
            </w:pPr>
            <w:r>
              <w:rPr>
                <w:rFonts w:ascii="Times New Roman" w:hAnsi="Times New Roman" w:eastAsia="Malgun Gothic"/>
                <w:szCs w:val="20"/>
                <w:lang w:eastAsia="ko-KR"/>
              </w:rPr>
              <w:t>SRS for positioning</w:t>
            </w:r>
          </w:p>
        </w:tc>
        <w:tc>
          <w:tcPr>
            <w:tcW w:w="3117" w:type="dxa"/>
          </w:tcPr>
          <w:p>
            <w:pPr>
              <w:pStyle w:val="15"/>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Yes: Xiaomi, Samsung, Intel, CATT, China Telecom, LG Electronics</w:t>
            </w:r>
          </w:p>
          <w:p>
            <w:pPr>
              <w:pStyle w:val="15"/>
              <w:spacing w:before="120" w:after="0"/>
              <w:rPr>
                <w:rFonts w:ascii="Times New Roman" w:hAnsi="Times New Roman" w:eastAsiaTheme="minorEastAsia"/>
                <w:szCs w:val="20"/>
                <w:lang w:eastAsia="ko-KR"/>
              </w:rPr>
            </w:pPr>
            <w:r>
              <w:rPr>
                <w:rFonts w:ascii="Times New Roman" w:hAnsi="Times New Roman" w:eastAsiaTheme="minorEastAsia"/>
                <w:b/>
                <w:bCs/>
                <w:szCs w:val="20"/>
                <w:lang w:eastAsia="ko-KR"/>
              </w:rPr>
              <w:t>No: vivo, Qualcomm, Ericsson2(FFS positioning impact)</w:t>
            </w:r>
          </w:p>
        </w:tc>
        <w:tc>
          <w:tcPr>
            <w:tcW w:w="3117"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 “Yes or No” may depend on how much positioning accuracy is allowed to be compromised.</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Apple: RAN4 input needed, where we could ask RAN4 to check whether a relaxation of measurement requirement is needed and whether the relaxed requirement can be accepted?</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Qualcomm: If the signal is dropped, there will be no SRS based positioning to be supported during non-active time of cell DRX. This   significantly impacts user experience especially when the non-active time of cell DRX is long.</w:t>
            </w:r>
          </w:p>
          <w:p>
            <w:pPr>
              <w:pStyle w:val="15"/>
              <w:spacing w:before="120" w:after="0"/>
              <w:rPr>
                <w:rFonts w:ascii="Times New Roman" w:hAnsi="Times New Roman" w:eastAsiaTheme="minorEastAsia"/>
                <w:szCs w:val="20"/>
                <w:lang w:eastAsia="ko-KR"/>
              </w:rPr>
            </w:pPr>
            <w:r>
              <w:rPr>
                <w:rFonts w:hint="eastAsia" w:ascii="Times New Roman" w:hAnsi="Times New Roman" w:eastAsia="Yu Mincho"/>
                <w:szCs w:val="20"/>
                <w:lang w:eastAsia="ja-JP"/>
              </w:rPr>
              <w:t>D</w:t>
            </w:r>
            <w:r>
              <w:rPr>
                <w:rFonts w:ascii="Times New Roman" w:hAnsi="Times New Roman" w:eastAsia="Yu Mincho"/>
                <w:szCs w:val="20"/>
                <w:lang w:eastAsia="ja-JP"/>
              </w:rPr>
              <w:t>OCOMO: agree with Nokia/NSB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15"/>
              <w:spacing w:before="120" w:after="0"/>
              <w:rPr>
                <w:rFonts w:ascii="Times New Roman" w:hAnsi="Times New Roman" w:eastAsia="Malgun Gothic"/>
                <w:szCs w:val="20"/>
                <w:lang w:eastAsia="ko-KR"/>
              </w:rPr>
            </w:pPr>
            <w:r>
              <w:rPr>
                <w:rFonts w:ascii="Times New Roman" w:hAnsi="Times New Roman" w:eastAsiaTheme="minorEastAsia"/>
                <w:szCs w:val="20"/>
                <w:lang w:eastAsia="ko-KR"/>
              </w:rPr>
              <w:t>HARQ feedback for SPS PDSCH</w:t>
            </w:r>
          </w:p>
        </w:tc>
        <w:tc>
          <w:tcPr>
            <w:tcW w:w="3117" w:type="dxa"/>
          </w:tcPr>
          <w:p>
            <w:pPr>
              <w:pStyle w:val="15"/>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Yes: Xiaomi, Nokia/NSB, Intel, CATT, China Telecom, LG Electronics, CMCC, DOCOMO</w:t>
            </w:r>
          </w:p>
          <w:p>
            <w:pPr>
              <w:pStyle w:val="15"/>
              <w:spacing w:before="120" w:after="0"/>
              <w:rPr>
                <w:rFonts w:ascii="Times New Roman" w:hAnsi="Times New Roman" w:eastAsiaTheme="minorEastAsia"/>
                <w:szCs w:val="20"/>
                <w:lang w:eastAsia="ko-KR"/>
              </w:rPr>
            </w:pPr>
            <w:r>
              <w:rPr>
                <w:rFonts w:ascii="Times New Roman" w:hAnsi="Times New Roman" w:eastAsiaTheme="minorEastAsia"/>
                <w:b/>
                <w:bCs/>
                <w:szCs w:val="20"/>
                <w:lang w:eastAsia="ko-KR"/>
              </w:rPr>
              <w:t>No: Samsung, Ericsson2 (FFS)</w:t>
            </w:r>
            <w:r>
              <w:rPr>
                <w:rFonts w:hint="eastAsia" w:ascii="Times New Roman" w:hAnsi="Times New Roman"/>
                <w:b/>
                <w:bCs/>
                <w:szCs w:val="20"/>
                <w:lang w:eastAsia="zh-CN"/>
              </w:rPr>
              <w:t>,ZTE/Sanechips</w:t>
            </w:r>
          </w:p>
        </w:tc>
        <w:tc>
          <w:tcPr>
            <w:tcW w:w="3117"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vivo: This could be FFS.</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 Based on latest RAN2 agreement, if there is no SPS PDSCH during non-active period, then there is no point for such HARQ feedback for SPS PDSCH</w:t>
            </w:r>
          </w:p>
          <w:p>
            <w:pPr>
              <w:pStyle w:val="15"/>
              <w:spacing w:before="120" w:after="0"/>
              <w:rPr>
                <w:rFonts w:ascii="Times New Roman" w:hAnsi="Times New Roman" w:eastAsiaTheme="minorEastAsia"/>
                <w:szCs w:val="20"/>
                <w:lang w:eastAsia="ko-KR"/>
              </w:rPr>
            </w:pPr>
            <w:r>
              <w:rPr>
                <w:rFonts w:ascii="Times New Roman" w:hAnsi="Times New Roman" w:eastAsia="DengXian"/>
                <w:szCs w:val="20"/>
                <w:lang w:eastAsia="zh-CN"/>
              </w:rPr>
              <w:t xml:space="preserve">Apple: </w:t>
            </w:r>
            <w:r>
              <w:rPr>
                <w:rFonts w:ascii="Times New Roman" w:hAnsi="Times New Roman" w:eastAsiaTheme="minorEastAsia"/>
                <w:szCs w:val="20"/>
                <w:lang w:eastAsia="ko-KR"/>
              </w:rPr>
              <w:t>Agree with Nokia</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LG Electronics: If the SPS-PDSCH is turned off in the Cell DTX non-active period, it can be automatically configuring to turn off together. In addition, it may be necessary to discuss whether or not to allow PUCCH transmission for SPS-PDSCH received just before the non-active period.</w:t>
            </w: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Ericsson2: consider the case of SPS PDSCH received inside cell active period and feedback occasion overlaps with cell inactive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15"/>
              <w:spacing w:before="120" w:after="0"/>
              <w:rPr>
                <w:rFonts w:ascii="Times New Roman" w:hAnsi="Times New Roman" w:eastAsia="Malgun Gothic"/>
                <w:szCs w:val="20"/>
                <w:lang w:eastAsia="ko-KR"/>
              </w:rPr>
            </w:pPr>
            <w:r>
              <w:rPr>
                <w:rFonts w:ascii="Times New Roman" w:hAnsi="Times New Roman" w:eastAsia="Malgun Gothic"/>
                <w:szCs w:val="20"/>
                <w:lang w:eastAsia="ko-KR"/>
              </w:rPr>
              <w:t>HARQ feedback for DG PDSCH</w:t>
            </w:r>
          </w:p>
        </w:tc>
        <w:tc>
          <w:tcPr>
            <w:tcW w:w="3117" w:type="dxa"/>
          </w:tcPr>
          <w:p>
            <w:pPr>
              <w:pStyle w:val="15"/>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Yes: CATT</w:t>
            </w:r>
          </w:p>
          <w:p>
            <w:pPr>
              <w:pStyle w:val="15"/>
              <w:spacing w:before="120" w:after="0"/>
              <w:rPr>
                <w:rFonts w:ascii="Times New Roman" w:hAnsi="Times New Roman" w:eastAsiaTheme="minorEastAsia"/>
                <w:szCs w:val="20"/>
                <w:lang w:eastAsia="ko-KR"/>
              </w:rPr>
            </w:pPr>
            <w:r>
              <w:rPr>
                <w:rFonts w:ascii="Times New Roman" w:hAnsi="Times New Roman" w:eastAsiaTheme="minorEastAsia"/>
                <w:b/>
                <w:bCs/>
                <w:szCs w:val="20"/>
                <w:lang w:eastAsia="ko-KR"/>
              </w:rPr>
              <w:t>No: Xiaomi, Samsung, vivo, Intel, China Telecom, Ericsson2</w:t>
            </w:r>
            <w:r>
              <w:rPr>
                <w:rFonts w:hint="eastAsia" w:ascii="Times New Roman" w:hAnsi="Times New Roman"/>
                <w:b/>
                <w:bCs/>
                <w:szCs w:val="20"/>
                <w:lang w:eastAsia="zh-CN"/>
              </w:rPr>
              <w:t>, ZTE/Sanechips</w:t>
            </w:r>
            <w:r>
              <w:rPr>
                <w:rFonts w:ascii="Times New Roman" w:hAnsi="Times New Roman"/>
                <w:b/>
                <w:bCs/>
                <w:szCs w:val="20"/>
                <w:lang w:eastAsia="zh-CN"/>
              </w:rPr>
              <w:t>, DOCOMO</w:t>
            </w:r>
          </w:p>
        </w:tc>
        <w:tc>
          <w:tcPr>
            <w:tcW w:w="3117"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 To our knowledge, the RAN2 has the corresponding discussion on whether the DG PDSCH should be transmitted or not. RAN1 should wait on RAN2 outcome on this matter.</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Apple: Agree with Nokia</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Ericsson2: UE should provide feedback as requested in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15"/>
              <w:spacing w:before="120" w:after="0"/>
              <w:rPr>
                <w:rFonts w:ascii="Times New Roman" w:hAnsi="Times New Roman" w:eastAsia="Malgun Gothic"/>
                <w:szCs w:val="20"/>
                <w:lang w:eastAsia="ko-KR"/>
              </w:rPr>
            </w:pPr>
            <w:r>
              <w:rPr>
                <w:rFonts w:ascii="Times New Roman" w:hAnsi="Times New Roman" w:eastAsia="Malgun Gothic"/>
                <w:i/>
                <w:iCs/>
                <w:szCs w:val="20"/>
                <w:lang w:eastAsia="ko-KR"/>
              </w:rPr>
              <w:t>&lt;list any other signal channel that should be discussed&gt;</w:t>
            </w:r>
          </w:p>
        </w:tc>
        <w:tc>
          <w:tcPr>
            <w:tcW w:w="3117" w:type="dxa"/>
          </w:tcPr>
          <w:p>
            <w:pPr>
              <w:pStyle w:val="15"/>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 xml:space="preserve">Yes: </w:t>
            </w:r>
          </w:p>
          <w:p>
            <w:pPr>
              <w:pStyle w:val="15"/>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No:</w:t>
            </w:r>
          </w:p>
        </w:tc>
        <w:tc>
          <w:tcPr>
            <w:tcW w:w="3117" w:type="dxa"/>
          </w:tcPr>
          <w:p>
            <w:pPr>
              <w:pStyle w:val="15"/>
              <w:spacing w:before="120" w:after="0"/>
              <w:rPr>
                <w:rFonts w:ascii="Times New Roman" w:hAnsi="Times New Roman" w:eastAsiaTheme="minorEastAsia"/>
                <w:szCs w:val="20"/>
                <w:lang w:eastAsia="ko-KR"/>
              </w:rPr>
            </w:pPr>
          </w:p>
        </w:tc>
      </w:tr>
    </w:tbl>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5"/>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pPr>
        <w:pStyle w:val="15"/>
        <w:spacing w:after="0"/>
        <w:rPr>
          <w:rFonts w:ascii="Times New Roman" w:hAnsi="Times New Roman"/>
          <w:szCs w:val="20"/>
          <w:lang w:eastAsia="zh-CN"/>
        </w:rPr>
      </w:pPr>
      <w:r>
        <w:rPr>
          <w:rFonts w:ascii="Times New Roman" w:hAnsi="Times New Roman"/>
          <w:szCs w:val="20"/>
          <w:lang w:eastAsia="zh-CN"/>
        </w:rPr>
        <w:t>Apple has asked whether RAN1 would need to send LS to RAN4 on the impact from disabling certain signals and channels from measurement requirement perspective.  Moderator thinks while RAN4 might be crucial, the first step is for RAN1 conclude from RAN1 perspective which signals/channels can/should be disabled during non-active periods. Once RAN1 perspective have been concluded, RAN1 can send an LS to RAN4 for final confirmation and inputs. Some of the conclusions from RAN1 likely need to be conveyed to RAN2 as well, so the LS to both RAN2 and RAN4 would be the right approach to take. Therefore, moderator asks to use best effort to conclude on disabling of signals/channels from RAN1 perspective as soon as possible so that LS to RAN2/4 can be discussed.</w:t>
      </w: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r>
        <w:rPr>
          <w:rFonts w:ascii="Times New Roman" w:hAnsi="Times New Roman"/>
          <w:szCs w:val="20"/>
          <w:lang w:eastAsia="zh-CN"/>
        </w:rPr>
        <w:t>Moderator has updated the proposal #4-2 and #4-3 based on comments received.</w:t>
      </w:r>
    </w:p>
    <w:p>
      <w:pPr>
        <w:pStyle w:val="15"/>
        <w:spacing w:after="0"/>
        <w:rPr>
          <w:rFonts w:ascii="Times New Roman" w:hAnsi="Times New Roman"/>
          <w:szCs w:val="20"/>
          <w:lang w:eastAsia="zh-CN"/>
        </w:rPr>
      </w:pPr>
      <w:r>
        <w:rPr>
          <w:rFonts w:ascii="Times New Roman" w:hAnsi="Times New Roman"/>
          <w:szCs w:val="20"/>
          <w:lang w:eastAsia="zh-CN"/>
        </w:rPr>
        <w:t>Moderator has kept the original wording for “FFS Whether the listed signals/channels can be configurable by gNB” as this aligned with the text agreed for DL case. The change proposed seem minor and doesn’t seem to change the context or meaning.</w:t>
      </w:r>
    </w:p>
    <w:p>
      <w:pPr>
        <w:pStyle w:val="15"/>
        <w:spacing w:after="0"/>
        <w:rPr>
          <w:rFonts w:ascii="Times New Roman" w:hAnsi="Times New Roman"/>
          <w:szCs w:val="20"/>
          <w:lang w:eastAsia="zh-CN"/>
        </w:rPr>
      </w:pPr>
    </w:p>
    <w:p>
      <w:pPr>
        <w:rPr>
          <w:rFonts w:ascii="Arial" w:hAnsi="Arial" w:cs="Arial"/>
          <w:sz w:val="22"/>
          <w:szCs w:val="22"/>
        </w:rPr>
      </w:pPr>
      <w:r>
        <w:rPr>
          <w:rFonts w:ascii="Arial" w:hAnsi="Arial" w:cs="Arial"/>
          <w:sz w:val="22"/>
          <w:szCs w:val="22"/>
        </w:rPr>
        <w:t>Proposal #4-2F</w:t>
      </w:r>
    </w:p>
    <w:p>
      <w:pPr>
        <w:pStyle w:val="15"/>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SRS </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SRS for positioning</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15"/>
        <w:numPr>
          <w:ilvl w:val="1"/>
          <w:numId w:val="3"/>
        </w:numPr>
        <w:overflowPunct w:val="0"/>
        <w:spacing w:after="0" w:line="252" w:lineRule="auto"/>
        <w:rPr>
          <w:rFonts w:ascii="Times New Roman" w:hAnsi="Times New Roman" w:eastAsiaTheme="minorEastAsia"/>
          <w:strike/>
          <w:color w:val="C00000"/>
          <w:szCs w:val="20"/>
          <w:lang w:eastAsia="ko-KR"/>
        </w:rPr>
      </w:pPr>
      <w:r>
        <w:rPr>
          <w:rFonts w:ascii="Times New Roman" w:hAnsi="Times New Roman" w:eastAsiaTheme="minorEastAsia"/>
          <w:strike/>
          <w:color w:val="C00000"/>
          <w:szCs w:val="20"/>
          <w:lang w:eastAsia="ko-KR"/>
        </w:rPr>
        <w:t>HARQ feedback for DG PDSCH</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transmitting listed signals/channels during non-active periods of DRX</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 listed</w:t>
      </w:r>
      <w:r>
        <w:rPr>
          <w:rFonts w:ascii="Times New Roman" w:hAnsi="Times New Roman" w:eastAsia="Malgun Gothic"/>
          <w:color w:val="C00000"/>
          <w:szCs w:val="20"/>
          <w:lang w:eastAsia="ko-KR"/>
        </w:rPr>
        <w:t xml:space="preserve"> </w:t>
      </w:r>
      <w:r>
        <w:rPr>
          <w:rFonts w:ascii="Times New Roman" w:hAnsi="Times New Roman" w:eastAsia="Malgun Gothic"/>
          <w:szCs w:val="20"/>
          <w:lang w:eastAsia="ko-KR"/>
        </w:rPr>
        <w:t>signals/channels can be configurable by gNB</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 same or different UE behavior is applicable with or without C-DRX</w:t>
      </w:r>
    </w:p>
    <w:p>
      <w:pPr>
        <w:pStyle w:val="15"/>
        <w:numPr>
          <w:ilvl w:val="0"/>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szCs w:val="20"/>
          <w:lang w:eastAsia="ko-KR"/>
        </w:rPr>
        <w:t>FFS: RAN1 to consider impact on system if the channels/signals are not transmitted during non-active period</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rPr>
          <w:rFonts w:ascii="Arial" w:hAnsi="Arial" w:cs="Arial"/>
          <w:sz w:val="22"/>
          <w:szCs w:val="22"/>
        </w:rPr>
      </w:pPr>
      <w:r>
        <w:rPr>
          <w:rFonts w:ascii="Arial" w:hAnsi="Arial" w:cs="Arial"/>
          <w:sz w:val="22"/>
          <w:szCs w:val="22"/>
        </w:rPr>
        <w:t>Proposal #4-3B</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Further study the following in RAN1:</w:t>
      </w:r>
    </w:p>
    <w:p>
      <w:pPr>
        <w:pStyle w:val="15"/>
        <w:numPr>
          <w:ilvl w:val="0"/>
          <w:numId w:val="2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HARQ-ACK codebook generation for HARQ-ACK that overlap with cell DTX/DRX non-active periods</w:t>
      </w:r>
    </w:p>
    <w:p>
      <w:pPr>
        <w:pStyle w:val="15"/>
        <w:numPr>
          <w:ilvl w:val="0"/>
          <w:numId w:val="2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PUCCH deferral operation during non-active periods of cell DRX</w:t>
      </w:r>
    </w:p>
    <w:p>
      <w:pPr>
        <w:pStyle w:val="15"/>
        <w:numPr>
          <w:ilvl w:val="0"/>
          <w:numId w:val="2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collisions for overlapping channels during non-active periods of cell DTX/DRX</w:t>
      </w:r>
    </w:p>
    <w:p>
      <w:pPr>
        <w:pStyle w:val="15"/>
        <w:numPr>
          <w:ilvl w:val="0"/>
          <w:numId w:val="27"/>
        </w:numPr>
        <w:spacing w:after="0"/>
        <w:rPr>
          <w:rFonts w:ascii="Times New Roman" w:hAnsi="Times New Roman" w:eastAsia="Malgun Gothic"/>
          <w:szCs w:val="20"/>
          <w:lang w:eastAsia="ko-KR"/>
        </w:rPr>
      </w:pPr>
      <w:r>
        <w:rPr>
          <w:rFonts w:ascii="Times New Roman" w:hAnsi="Times New Roman" w:eastAsia="Malgun Gothic"/>
          <w:szCs w:val="20"/>
          <w:lang w:eastAsia="ko-KR"/>
        </w:rPr>
        <w:t>Handling of PUCCH/PUSCH repetition during non-active periods of cell DRX</w:t>
      </w:r>
    </w:p>
    <w:p>
      <w:pPr>
        <w:pStyle w:val="15"/>
        <w:numPr>
          <w:ilvl w:val="0"/>
          <w:numId w:val="27"/>
        </w:numPr>
        <w:spacing w:after="0"/>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Handling of PUCCH/PUSCH repetition during non-active periods of cell DRX</w:t>
      </w:r>
    </w:p>
    <w:p>
      <w:pPr>
        <w:pStyle w:val="15"/>
        <w:numPr>
          <w:ilvl w:val="0"/>
          <w:numId w:val="27"/>
        </w:numPr>
        <w:spacing w:after="0"/>
        <w:rPr>
          <w:rFonts w:ascii="Times New Roman" w:hAnsi="Times New Roman" w:eastAsia="DengXian"/>
          <w:color w:val="C00000"/>
          <w:szCs w:val="20"/>
          <w:u w:val="single"/>
          <w:lang w:eastAsia="zh-CN"/>
        </w:rPr>
      </w:pPr>
      <w:r>
        <w:rPr>
          <w:rFonts w:ascii="Times New Roman" w:hAnsi="Times New Roman" w:eastAsia="DengXian"/>
          <w:color w:val="C00000"/>
          <w:szCs w:val="20"/>
          <w:u w:val="single"/>
          <w:lang w:eastAsia="zh-CN"/>
        </w:rPr>
        <w:t>Handling of PUCCH switching during non-active period to an active cell</w:t>
      </w:r>
    </w:p>
    <w:p>
      <w:pPr>
        <w:pStyle w:val="15"/>
        <w:numPr>
          <w:ilvl w:val="0"/>
          <w:numId w:val="27"/>
        </w:numPr>
        <w:spacing w:after="0"/>
        <w:rPr>
          <w:rFonts w:ascii="Times New Roman" w:hAnsi="Times New Roman" w:eastAsia="DengXian"/>
          <w:color w:val="C00000"/>
          <w:szCs w:val="20"/>
          <w:u w:val="single"/>
          <w:lang w:eastAsia="zh-CN"/>
        </w:rPr>
      </w:pPr>
      <w:r>
        <w:rPr>
          <w:rFonts w:ascii="Times New Roman" w:hAnsi="Times New Roman" w:eastAsia="DengXian"/>
          <w:color w:val="C00000"/>
          <w:szCs w:val="20"/>
          <w:u w:val="single"/>
          <w:lang w:eastAsia="zh-CN"/>
        </w:rPr>
        <w:t>Other enhancements are not precluded.</w:t>
      </w:r>
    </w:p>
    <w:p>
      <w:pPr>
        <w:pStyle w:val="15"/>
        <w:spacing w:after="0"/>
        <w:rPr>
          <w:rFonts w:ascii="Times New Roman" w:hAnsi="Times New Roman" w:eastAsiaTheme="minorEastAsia"/>
          <w:szCs w:val="20"/>
          <w:lang w:eastAsia="ko-KR"/>
        </w:rPr>
      </w:pP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r>
        <w:rPr>
          <w:rFonts w:ascii="Times New Roman" w:hAnsi="Times New Roman"/>
          <w:szCs w:val="20"/>
          <w:lang w:eastAsia="zh-CN"/>
        </w:rPr>
        <w:t>The following is summary of comments received from companies.</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DL</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PDCCH in USS </w:t>
      </w:r>
      <w:r>
        <w:rPr>
          <w:rFonts w:ascii="Times New Roman" w:hAnsi="Times New Roman" w:eastAsiaTheme="minorEastAsia"/>
          <w:i/>
          <w:iCs/>
          <w:color w:val="0070C0"/>
          <w:szCs w:val="20"/>
          <w:lang w:eastAsia="ko-KR"/>
        </w:rPr>
        <w:t>-- potential for further agreement</w:t>
      </w:r>
    </w:p>
    <w:p>
      <w:pPr>
        <w:pStyle w:val="15"/>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Xiaomi, Samsung, Nokia/Nsb, Apple, Huawei/Hisi, Intel, CATT, Qualcomm, China Telecom, CMCC, ZTE/Sanechips, Docomo</w:t>
      </w:r>
    </w:p>
    <w:p>
      <w:pPr>
        <w:pStyle w:val="15"/>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 Ericsson (FFS)</w:t>
      </w:r>
    </w:p>
    <w:p>
      <w:pPr>
        <w:pStyle w:val="15"/>
        <w:numPr>
          <w:ilvl w:val="3"/>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Main concern is monitoring of PDCCH at the UE side does not necessary impact network power performance, it impacts UE power performance.</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15"/>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Xiaomi, Samsung, Nokia/Nsb, Apple, Intel, CATT, Qualcomm, CMCC, Docomo</w:t>
      </w:r>
    </w:p>
    <w:p>
      <w:pPr>
        <w:pStyle w:val="15"/>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w:t>
      </w:r>
    </w:p>
    <w:p>
      <w:pPr>
        <w:pStyle w:val="15"/>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or No: Huawei/HiSi, Ericsson (FFS)</w:t>
      </w:r>
      <w:r>
        <w:t xml:space="preserve"> </w:t>
      </w:r>
      <w:r>
        <w:rPr>
          <w:rFonts w:ascii="Times New Roman" w:hAnsi="Times New Roman" w:eastAsia="Malgun Gothic"/>
          <w:szCs w:val="20"/>
          <w:lang w:eastAsia="ko-KR"/>
        </w:rPr>
        <w:t>), ZTE/ Sanechips(FFS if PDCCH in type-3 CSS is used for cell DTX/DRX activation, or other DCI, like DCP)</w:t>
      </w:r>
    </w:p>
    <w:p>
      <w:pPr>
        <w:pStyle w:val="15"/>
        <w:numPr>
          <w:ilvl w:val="3"/>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Main concerns are monitoring of PDCCH at the UE side does not necessary impact network power performance, it impacts UE power performance, inability to send group common L1 signaling to UEs during cell DTX.</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15"/>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Xiaomi, Samsung, Intel, CATT, China Telecom, LG Electronics</w:t>
      </w:r>
    </w:p>
    <w:p>
      <w:pPr>
        <w:pStyle w:val="15"/>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 vivo, Qualcomm (when PRS is used for positioning purpose), Ericsson2 (FFS since used also by idle/inactive UEs)</w:t>
      </w:r>
    </w:p>
    <w:p>
      <w:pPr>
        <w:pStyle w:val="15"/>
        <w:numPr>
          <w:ilvl w:val="3"/>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when PRS is used for R17 propagation delay compensation purpose</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CSI-RS configured by measObjectNR (for RRM) </w:t>
      </w:r>
      <w:r>
        <w:rPr>
          <w:rFonts w:ascii="Times New Roman" w:hAnsi="Times New Roman" w:eastAsiaTheme="minorEastAsia"/>
          <w:i/>
          <w:iCs/>
          <w:color w:val="0070C0"/>
          <w:szCs w:val="20"/>
          <w:lang w:eastAsia="ko-KR"/>
        </w:rPr>
        <w:t>-- potential for further agreement</w:t>
      </w:r>
    </w:p>
    <w:p>
      <w:pPr>
        <w:pStyle w:val="15"/>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Xiaomi, Samsung, Nokia/Nsb, Apple, Intel, CATT, Qualcomm (with some additional consideration), China Telecom, LG Electronics, Ericsson (OK if configurable)</w:t>
      </w:r>
      <w:r>
        <w:t xml:space="preserve"> </w:t>
      </w:r>
      <w:r>
        <w:rPr>
          <w:rFonts w:ascii="Times New Roman" w:hAnsi="Times New Roman" w:eastAsia="Malgun Gothic"/>
          <w:szCs w:val="20"/>
          <w:lang w:eastAsia="ko-KR"/>
        </w:rPr>
        <w:t>), ZTE/ Sanechips(OK if configurable), Docomo</w:t>
      </w:r>
    </w:p>
    <w:p>
      <w:pPr>
        <w:pStyle w:val="15"/>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associated with RadioLinkMonitoringConfig and BeamFailureDectection (for RLM and BFD)</w:t>
      </w:r>
    </w:p>
    <w:p>
      <w:pPr>
        <w:pStyle w:val="15"/>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Samsung, CATT, Qualcomm (for RLM), LG Electronics, Ericsson(OK if configurable)</w:t>
      </w:r>
      <w:r>
        <w:t xml:space="preserve"> </w:t>
      </w:r>
      <w:r>
        <w:rPr>
          <w:rFonts w:ascii="Times New Roman" w:hAnsi="Times New Roman" w:eastAsia="Malgun Gothic"/>
          <w:szCs w:val="20"/>
          <w:lang w:eastAsia="ko-KR"/>
        </w:rPr>
        <w:t>ZTE/ Sanechips(OK if configurable)</w:t>
      </w:r>
    </w:p>
    <w:p>
      <w:pPr>
        <w:pStyle w:val="15"/>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 Xiaomi, Huawei/Hisi(partly), Qualcomm (for BFD)</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with trs-Info ‘true’ (for tracking)</w:t>
      </w:r>
    </w:p>
    <w:p>
      <w:pPr>
        <w:pStyle w:val="15"/>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Intel, CATT, China Telecom, Ericsson</w:t>
      </w:r>
    </w:p>
    <w:p>
      <w:pPr>
        <w:pStyle w:val="15"/>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 Samsung, vivo, Apple, Huawei/Hisi, Qualcomm (when the signal is not configured for R17 propagation delay compensation purpose), CMCC</w:t>
      </w:r>
    </w:p>
    <w:p>
      <w:pPr>
        <w:pStyle w:val="15"/>
        <w:numPr>
          <w:ilvl w:val="3"/>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when the signal is configured for R17 propagation delay compensation purpose</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CSI-RS (for BM) </w:t>
      </w:r>
      <w:r>
        <w:rPr>
          <w:rFonts w:ascii="Times New Roman" w:hAnsi="Times New Roman" w:eastAsiaTheme="minorEastAsia"/>
          <w:i/>
          <w:iCs/>
          <w:color w:val="0070C0"/>
          <w:szCs w:val="20"/>
          <w:lang w:eastAsia="ko-KR"/>
        </w:rPr>
        <w:t>-- potential for further agreement</w:t>
      </w:r>
    </w:p>
    <w:p>
      <w:pPr>
        <w:pStyle w:val="15"/>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Samsung, vivo, Intel, CATT, China Telecom, Ericsson (if configurable)</w:t>
      </w:r>
    </w:p>
    <w:p>
      <w:pPr>
        <w:pStyle w:val="15"/>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 Qualcomm</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UL</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SRS for positioning</w:t>
      </w:r>
    </w:p>
    <w:p>
      <w:pPr>
        <w:pStyle w:val="15"/>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Xiaomi, Samsung, Intel, CATT, China Telecom, LG Electronics</w:t>
      </w:r>
    </w:p>
    <w:p>
      <w:pPr>
        <w:pStyle w:val="15"/>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 vivo, Qualcomm, Ericsson (FFS positioning impact)</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Yes: Xiaomi, Nokia/NSB, Intel, CATT, China Telecom, LG Electronics, CMCC), </w:t>
      </w:r>
      <w:r>
        <w:rPr>
          <w:rFonts w:ascii="Times New Roman" w:hAnsi="Times New Roman" w:eastAsia="Malgun Gothic"/>
          <w:szCs w:val="20"/>
          <w:lang w:eastAsia="ko-KR"/>
        </w:rPr>
        <w:t>Docomo</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No: Samsung, Ericsson (FFS), ZTE/Sanechips</w:t>
      </w:r>
      <w:r>
        <w:rPr>
          <w:rFonts w:ascii="Times New Roman" w:hAnsi="Times New Roman" w:eastAsia="Malgun Gothic"/>
          <w:szCs w:val="20"/>
          <w:lang w:eastAsia="ko-KR"/>
        </w:rPr>
        <w:t>,</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HARQ feedback for DG PDSCH </w:t>
      </w:r>
      <w:r>
        <w:rPr>
          <w:rFonts w:ascii="Times New Roman" w:hAnsi="Times New Roman" w:eastAsiaTheme="minorEastAsia"/>
          <w:i/>
          <w:iCs/>
          <w:color w:val="0070C0"/>
          <w:szCs w:val="20"/>
          <w:lang w:eastAsia="ko-KR"/>
        </w:rPr>
        <w:t>-- potential for further agreement</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Yes: CATT</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No: Xiaomi, Samsung, vivo, Intel, China Telecom, Ericsson), ZTE/Sanechips</w:t>
      </w: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r>
        <w:rPr>
          <w:rFonts w:ascii="Times New Roman" w:hAnsi="Times New Roman"/>
          <w:szCs w:val="20"/>
          <w:lang w:eastAsia="zh-CN"/>
        </w:rPr>
        <w:t>While many of the signal/channels has some split in opinions, there are few signals/channels has seem to have good majority in terms of view. Moderator would like to start discussing those signals/channels first while continuing discussion for the rest.</w:t>
      </w:r>
    </w:p>
    <w:p>
      <w:pPr>
        <w:pStyle w:val="15"/>
        <w:spacing w:after="0"/>
        <w:rPr>
          <w:rFonts w:ascii="Times New Roman" w:hAnsi="Times New Roman"/>
          <w:szCs w:val="20"/>
          <w:lang w:eastAsia="zh-CN"/>
        </w:rPr>
      </w:pPr>
    </w:p>
    <w:p>
      <w:pPr>
        <w:rPr>
          <w:rFonts w:ascii="Arial" w:hAnsi="Arial" w:cs="Arial"/>
          <w:sz w:val="22"/>
          <w:szCs w:val="22"/>
        </w:rPr>
      </w:pPr>
      <w:r>
        <w:rPr>
          <w:rFonts w:ascii="Arial" w:hAnsi="Arial" w:cs="Arial"/>
          <w:sz w:val="22"/>
          <w:szCs w:val="22"/>
        </w:rPr>
        <w:t>Proposal #4-4</w:t>
      </w:r>
    </w:p>
    <w:p>
      <w:pPr>
        <w:pStyle w:val="78"/>
        <w:numPr>
          <w:ilvl w:val="0"/>
          <w:numId w:val="37"/>
        </w:numPr>
        <w:rPr>
          <w:rFonts w:eastAsia="SimSun"/>
          <w:sz w:val="20"/>
          <w:szCs w:val="20"/>
          <w:lang w:eastAsia="zh-CN"/>
        </w:rPr>
      </w:pPr>
      <w:r>
        <w:rPr>
          <w:rFonts w:eastAsia="SimSun"/>
          <w:sz w:val="20"/>
          <w:szCs w:val="20"/>
          <w:lang w:eastAsia="zh-CN"/>
        </w:rPr>
        <w:t>RAN1 assumes that during non-active periods of cell DTX operations,</w:t>
      </w:r>
    </w:p>
    <w:p>
      <w:pPr>
        <w:pStyle w:val="78"/>
        <w:numPr>
          <w:ilvl w:val="1"/>
          <w:numId w:val="37"/>
        </w:numPr>
        <w:rPr>
          <w:rFonts w:eastAsia="SimSun"/>
          <w:sz w:val="20"/>
          <w:szCs w:val="20"/>
          <w:lang w:eastAsia="zh-CN"/>
        </w:rPr>
      </w:pPr>
      <w:r>
        <w:rPr>
          <w:rFonts w:eastAsia="Malgun Gothic"/>
          <w:sz w:val="20"/>
          <w:szCs w:val="20"/>
        </w:rPr>
        <w:t>PDCCH in USS is not expected to be received and/or processed by the UE.</w:t>
      </w:r>
    </w:p>
    <w:p>
      <w:pPr>
        <w:pStyle w:val="78"/>
        <w:numPr>
          <w:ilvl w:val="2"/>
          <w:numId w:val="37"/>
        </w:numPr>
        <w:rPr>
          <w:rFonts w:eastAsia="SimSun"/>
          <w:sz w:val="20"/>
          <w:szCs w:val="20"/>
          <w:lang w:eastAsia="zh-CN"/>
        </w:rPr>
      </w:pPr>
      <w:r>
        <w:rPr>
          <w:rFonts w:eastAsia="Malgun Gothic"/>
          <w:sz w:val="20"/>
          <w:szCs w:val="20"/>
        </w:rPr>
        <w:t>FFS: handling of retransmission cases, contention resolution timer running cases</w:t>
      </w:r>
    </w:p>
    <w:p>
      <w:pPr>
        <w:pStyle w:val="15"/>
        <w:spacing w:after="0"/>
        <w:rPr>
          <w:rFonts w:ascii="Times New Roman" w:hAnsi="Times New Roman"/>
          <w:szCs w:val="20"/>
          <w:lang w:eastAsia="zh-CN"/>
        </w:rPr>
      </w:pPr>
    </w:p>
    <w:p>
      <w:pPr>
        <w:rPr>
          <w:rFonts w:ascii="Arial" w:hAnsi="Arial" w:cs="Arial"/>
          <w:sz w:val="22"/>
          <w:szCs w:val="22"/>
        </w:rPr>
      </w:pPr>
      <w:r>
        <w:rPr>
          <w:rFonts w:ascii="Arial" w:hAnsi="Arial" w:cs="Arial"/>
          <w:sz w:val="22"/>
          <w:szCs w:val="22"/>
        </w:rPr>
        <w:t>Proposal #4-5</w:t>
      </w:r>
    </w:p>
    <w:p>
      <w:pPr>
        <w:pStyle w:val="78"/>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pPr>
        <w:pStyle w:val="78"/>
        <w:numPr>
          <w:ilvl w:val="1"/>
          <w:numId w:val="37"/>
        </w:numPr>
        <w:rPr>
          <w:rFonts w:eastAsia="SimSun"/>
          <w:sz w:val="20"/>
          <w:szCs w:val="20"/>
          <w:lang w:eastAsia="zh-CN"/>
        </w:rPr>
      </w:pPr>
      <w:r>
        <w:rPr>
          <w:rFonts w:eastAsia="SimSun"/>
          <w:sz w:val="20"/>
          <w:szCs w:val="20"/>
          <w:lang w:eastAsia="zh-CN"/>
        </w:rPr>
        <w:t>CSI-RS configured by measObjectNR (for RRM) is not expected to be received and/or processed by the UE.</w:t>
      </w:r>
    </w:p>
    <w:p>
      <w:pPr>
        <w:pStyle w:val="78"/>
        <w:numPr>
          <w:ilvl w:val="2"/>
          <w:numId w:val="37"/>
        </w:numPr>
        <w:rPr>
          <w:rFonts w:eastAsia="SimSun"/>
          <w:sz w:val="20"/>
          <w:szCs w:val="20"/>
          <w:lang w:eastAsia="zh-CN"/>
        </w:rPr>
      </w:pPr>
      <w:r>
        <w:rPr>
          <w:rFonts w:eastAsia="SimSun"/>
          <w:sz w:val="20"/>
          <w:szCs w:val="20"/>
          <w:lang w:eastAsia="zh-CN"/>
        </w:rPr>
        <w:t>Not receiving and/or processing CSI-RS configured by measObjectNR (for RRM) during non-active periods of cell DTX operation is independently configured from cell DTX.</w:t>
      </w:r>
    </w:p>
    <w:p>
      <w:pPr>
        <w:pStyle w:val="78"/>
        <w:numPr>
          <w:ilvl w:val="2"/>
          <w:numId w:val="37"/>
        </w:numPr>
        <w:rPr>
          <w:rFonts w:eastAsia="SimSun"/>
          <w:sz w:val="20"/>
          <w:szCs w:val="20"/>
          <w:lang w:eastAsia="zh-CN"/>
        </w:rPr>
      </w:pPr>
      <w:r>
        <w:rPr>
          <w:rFonts w:eastAsia="SimSun"/>
          <w:sz w:val="20"/>
          <w:szCs w:val="20"/>
          <w:lang w:eastAsia="zh-CN"/>
        </w:rPr>
        <w:t>FFS: whether not receiving and/or processing CSI-RS configured by measObjectNR (for RRM) during non-active periods of cell DTX operation is for each cell or for configured measurement object(s).</w:t>
      </w:r>
    </w:p>
    <w:p>
      <w:pPr>
        <w:pStyle w:val="78"/>
        <w:numPr>
          <w:ilvl w:val="2"/>
          <w:numId w:val="37"/>
        </w:numPr>
        <w:rPr>
          <w:rFonts w:eastAsia="SimSun"/>
          <w:sz w:val="20"/>
          <w:szCs w:val="20"/>
          <w:lang w:eastAsia="zh-CN"/>
        </w:rPr>
      </w:pPr>
      <w:r>
        <w:rPr>
          <w:rFonts w:eastAsia="SimSun"/>
          <w:sz w:val="20"/>
          <w:szCs w:val="20"/>
          <w:lang w:eastAsia="zh-CN"/>
        </w:rPr>
        <w:t>FFS: whether further subset of cell DTX non-active times can be indicated for RRM measurements</w:t>
      </w:r>
    </w:p>
    <w:p>
      <w:pPr>
        <w:pStyle w:val="78"/>
        <w:numPr>
          <w:ilvl w:val="1"/>
          <w:numId w:val="37"/>
        </w:numPr>
        <w:rPr>
          <w:rFonts w:eastAsia="SimSun"/>
          <w:sz w:val="20"/>
          <w:szCs w:val="20"/>
          <w:lang w:eastAsia="zh-CN"/>
        </w:rPr>
      </w:pPr>
      <w:r>
        <w:rPr>
          <w:rFonts w:eastAsia="SimSun"/>
          <w:sz w:val="20"/>
          <w:szCs w:val="20"/>
          <w:lang w:eastAsia="zh-CN"/>
        </w:rPr>
        <w:t>Note: RAN1 to check with RAN4 on potential impact to requirements (if any).</w:t>
      </w:r>
    </w:p>
    <w:p>
      <w:pPr>
        <w:pStyle w:val="15"/>
        <w:spacing w:after="0"/>
        <w:rPr>
          <w:rFonts w:ascii="Times New Roman" w:hAnsi="Times New Roman"/>
          <w:szCs w:val="20"/>
          <w:lang w:eastAsia="zh-CN"/>
        </w:rPr>
      </w:pPr>
    </w:p>
    <w:p>
      <w:pPr>
        <w:rPr>
          <w:rFonts w:ascii="Arial" w:hAnsi="Arial" w:cs="Arial"/>
          <w:sz w:val="22"/>
          <w:szCs w:val="22"/>
        </w:rPr>
      </w:pPr>
      <w:r>
        <w:rPr>
          <w:rFonts w:ascii="Arial" w:hAnsi="Arial" w:cs="Arial"/>
          <w:sz w:val="22"/>
          <w:szCs w:val="22"/>
        </w:rPr>
        <w:t>Proposal #4-6</w:t>
      </w:r>
    </w:p>
    <w:p>
      <w:pPr>
        <w:pStyle w:val="78"/>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pPr>
        <w:pStyle w:val="78"/>
        <w:numPr>
          <w:ilvl w:val="1"/>
          <w:numId w:val="37"/>
        </w:numPr>
        <w:rPr>
          <w:rFonts w:eastAsia="SimSun"/>
          <w:sz w:val="20"/>
          <w:szCs w:val="20"/>
          <w:lang w:eastAsia="zh-CN"/>
        </w:rPr>
      </w:pPr>
      <w:r>
        <w:rPr>
          <w:rFonts w:eastAsia="SimSun"/>
          <w:sz w:val="20"/>
          <w:szCs w:val="20"/>
          <w:lang w:eastAsia="zh-CN"/>
        </w:rPr>
        <w:t>Periodic/Semi-persistent CSI-RS (for BM) is not expected to be received and/or processed by the UE.</w:t>
      </w:r>
    </w:p>
    <w:p>
      <w:pPr>
        <w:pStyle w:val="78"/>
        <w:numPr>
          <w:ilvl w:val="2"/>
          <w:numId w:val="37"/>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pPr>
        <w:pStyle w:val="78"/>
        <w:numPr>
          <w:ilvl w:val="1"/>
          <w:numId w:val="37"/>
        </w:numPr>
        <w:rPr>
          <w:rFonts w:eastAsia="SimSun"/>
          <w:sz w:val="20"/>
          <w:szCs w:val="20"/>
          <w:lang w:eastAsia="zh-CN"/>
        </w:rPr>
      </w:pPr>
      <w:r>
        <w:rPr>
          <w:rFonts w:eastAsia="SimSun"/>
          <w:sz w:val="20"/>
          <w:szCs w:val="20"/>
          <w:lang w:eastAsia="zh-CN"/>
        </w:rPr>
        <w:t>Note: RAN1 to check with RAN4 on potential impact to requirements (if any).</w:t>
      </w:r>
    </w:p>
    <w:p>
      <w:pPr>
        <w:pStyle w:val="15"/>
        <w:spacing w:after="0"/>
        <w:rPr>
          <w:rFonts w:ascii="Times New Roman" w:hAnsi="Times New Roman"/>
          <w:szCs w:val="20"/>
          <w:lang w:eastAsia="zh-CN"/>
        </w:rPr>
      </w:pPr>
    </w:p>
    <w:p>
      <w:pPr>
        <w:rPr>
          <w:rFonts w:ascii="Arial" w:hAnsi="Arial" w:cs="Arial"/>
          <w:sz w:val="22"/>
          <w:szCs w:val="22"/>
        </w:rPr>
      </w:pPr>
      <w:r>
        <w:rPr>
          <w:rFonts w:ascii="Arial" w:hAnsi="Arial" w:cs="Arial"/>
          <w:sz w:val="22"/>
          <w:szCs w:val="22"/>
        </w:rPr>
        <w:t>Proposal #4-7</w:t>
      </w:r>
    </w:p>
    <w:p>
      <w:pPr>
        <w:pStyle w:val="78"/>
        <w:numPr>
          <w:ilvl w:val="0"/>
          <w:numId w:val="37"/>
        </w:numPr>
        <w:rPr>
          <w:rFonts w:eastAsia="SimSun"/>
          <w:sz w:val="20"/>
          <w:szCs w:val="20"/>
          <w:lang w:eastAsia="zh-CN"/>
        </w:rPr>
      </w:pPr>
      <w:r>
        <w:rPr>
          <w:rFonts w:eastAsia="SimSun"/>
          <w:sz w:val="20"/>
          <w:szCs w:val="20"/>
          <w:lang w:eastAsia="zh-CN"/>
        </w:rPr>
        <w:t xml:space="preserve">RAN1 assumes that during cell DRX operations in UL, </w:t>
      </w:r>
    </w:p>
    <w:p>
      <w:pPr>
        <w:pStyle w:val="78"/>
        <w:numPr>
          <w:ilvl w:val="1"/>
          <w:numId w:val="37"/>
        </w:numPr>
        <w:rPr>
          <w:rFonts w:eastAsia="SimSun"/>
          <w:sz w:val="20"/>
          <w:szCs w:val="20"/>
          <w:lang w:eastAsia="zh-CN"/>
        </w:rPr>
      </w:pPr>
      <w:r>
        <w:rPr>
          <w:rFonts w:eastAsia="SimSun"/>
          <w:sz w:val="20"/>
          <w:szCs w:val="20"/>
          <w:lang w:eastAsia="zh-CN"/>
        </w:rPr>
        <w:t>HARQ feedback for DG PDSCH in unaffected by active and non-active periods of cell DRX.</w:t>
      </w: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p>
    <w:p>
      <w:pPr>
        <w:pStyle w:val="5"/>
        <w:rPr>
          <w:rFonts w:eastAsia="SimSun"/>
          <w:szCs w:val="18"/>
          <w:lang w:val="en-US" w:eastAsia="zh-CN"/>
        </w:rPr>
      </w:pPr>
      <w:r>
        <w:rPr>
          <w:rFonts w:eastAsia="SimSun"/>
          <w:szCs w:val="18"/>
          <w:lang w:val="en-US" w:eastAsia="zh-CN"/>
        </w:rPr>
        <w:t>[CLOSED-4</w:t>
      </w:r>
      <w:r>
        <w:rPr>
          <w:rFonts w:eastAsia="SimSun"/>
          <w:szCs w:val="18"/>
          <w:vertAlign w:val="superscript"/>
          <w:lang w:val="en-US" w:eastAsia="zh-CN"/>
        </w:rPr>
        <w:t>th</w:t>
      </w:r>
      <w:r>
        <w:rPr>
          <w:rFonts w:eastAsia="SimSun"/>
          <w:szCs w:val="18"/>
          <w:lang w:val="en-US" w:eastAsia="zh-CN"/>
        </w:rPr>
        <w:t xml:space="preserve"> Round of Discussions]</w:t>
      </w:r>
    </w:p>
    <w:p>
      <w:pPr>
        <w:pStyle w:val="6"/>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pPr>
        <w:pStyle w:val="15"/>
        <w:spacing w:after="0"/>
        <w:rPr>
          <w:rFonts w:ascii="Times New Roman" w:hAnsi="Times New Roman"/>
          <w:szCs w:val="20"/>
          <w:lang w:eastAsia="zh-CN"/>
        </w:rPr>
      </w:pPr>
      <w:r>
        <w:rPr>
          <w:rFonts w:ascii="Times New Roman" w:hAnsi="Times New Roman"/>
          <w:szCs w:val="20"/>
          <w:lang w:eastAsia="zh-CN"/>
        </w:rPr>
        <w:t>Moderator asks companies to provide comments on Proposal #4-2F, #4-3B.</w:t>
      </w:r>
    </w:p>
    <w:p>
      <w:pPr>
        <w:pStyle w:val="15"/>
        <w:spacing w:after="0"/>
        <w:rPr>
          <w:rFonts w:ascii="Times New Roman" w:hAnsi="Times New Roman"/>
          <w:szCs w:val="20"/>
          <w:lang w:eastAsia="zh-CN"/>
        </w:rPr>
      </w:pPr>
    </w:p>
    <w:p>
      <w:pPr>
        <w:rPr>
          <w:rFonts w:ascii="Arial" w:hAnsi="Arial" w:cs="Arial"/>
          <w:sz w:val="22"/>
          <w:szCs w:val="22"/>
        </w:rPr>
      </w:pPr>
      <w:r>
        <w:rPr>
          <w:rFonts w:ascii="Arial" w:hAnsi="Arial" w:cs="Arial"/>
          <w:sz w:val="22"/>
          <w:szCs w:val="22"/>
        </w:rPr>
        <w:t>Proposal #4-2F (no change mark)</w:t>
      </w:r>
    </w:p>
    <w:p>
      <w:pPr>
        <w:pStyle w:val="15"/>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SRS </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SRS for positioning</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transmitting listed signals/channels during non-active periods of DRX</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 listed</w:t>
      </w:r>
      <w:r>
        <w:rPr>
          <w:rFonts w:ascii="Times New Roman" w:hAnsi="Times New Roman" w:eastAsia="Malgun Gothic"/>
          <w:color w:val="C00000"/>
          <w:szCs w:val="20"/>
          <w:lang w:eastAsia="ko-KR"/>
        </w:rPr>
        <w:t xml:space="preserve"> </w:t>
      </w:r>
      <w:r>
        <w:rPr>
          <w:rFonts w:ascii="Times New Roman" w:hAnsi="Times New Roman" w:eastAsia="Malgun Gothic"/>
          <w:szCs w:val="20"/>
          <w:lang w:eastAsia="ko-KR"/>
        </w:rPr>
        <w:t>signals/channels can be configurable by gNB</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 same or different UE behavior is applicable with or without C-DRX</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RAN1 to consider impact on system if the channels/signals are not transmitted during non-active period</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#4-3B (no change mark)</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Further study the following in RAN1:</w:t>
      </w:r>
    </w:p>
    <w:p>
      <w:pPr>
        <w:pStyle w:val="15"/>
        <w:numPr>
          <w:ilvl w:val="0"/>
          <w:numId w:val="2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HARQ-ACK codebook generation for HARQ-ACK that overlap with cell DTX/DRX non-active periods</w:t>
      </w:r>
    </w:p>
    <w:p>
      <w:pPr>
        <w:pStyle w:val="15"/>
        <w:numPr>
          <w:ilvl w:val="0"/>
          <w:numId w:val="2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PUCCH deferral operation during non-active periods of cell DRX</w:t>
      </w:r>
    </w:p>
    <w:p>
      <w:pPr>
        <w:pStyle w:val="15"/>
        <w:numPr>
          <w:ilvl w:val="0"/>
          <w:numId w:val="2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collisions for overlapping channels during non-active periods of cell DTX/DRX</w:t>
      </w:r>
    </w:p>
    <w:p>
      <w:pPr>
        <w:pStyle w:val="15"/>
        <w:numPr>
          <w:ilvl w:val="0"/>
          <w:numId w:val="27"/>
        </w:numPr>
        <w:spacing w:after="0"/>
        <w:rPr>
          <w:rFonts w:ascii="Times New Roman" w:hAnsi="Times New Roman" w:eastAsia="Malgun Gothic"/>
          <w:szCs w:val="20"/>
          <w:lang w:eastAsia="ko-KR"/>
        </w:rPr>
      </w:pPr>
      <w:r>
        <w:rPr>
          <w:rFonts w:ascii="Times New Roman" w:hAnsi="Times New Roman" w:eastAsia="Malgun Gothic"/>
          <w:szCs w:val="20"/>
          <w:lang w:eastAsia="ko-KR"/>
        </w:rPr>
        <w:t>Handling of PUCCH/PUSCH repetition during non-active periods of cell DRX</w:t>
      </w:r>
    </w:p>
    <w:p>
      <w:pPr>
        <w:pStyle w:val="15"/>
        <w:numPr>
          <w:ilvl w:val="0"/>
          <w:numId w:val="27"/>
        </w:numPr>
        <w:spacing w:after="0"/>
        <w:rPr>
          <w:rFonts w:ascii="Times New Roman" w:hAnsi="Times New Roman" w:eastAsia="Malgun Gothic"/>
          <w:szCs w:val="20"/>
          <w:lang w:eastAsia="ko-KR"/>
        </w:rPr>
      </w:pPr>
      <w:r>
        <w:rPr>
          <w:rFonts w:ascii="Times New Roman" w:hAnsi="Times New Roman" w:eastAsia="Malgun Gothic"/>
          <w:szCs w:val="20"/>
          <w:lang w:eastAsia="ko-KR"/>
        </w:rPr>
        <w:t>Handling of PUCCH/PUSCH repetition during non-active periods of cell DRX</w:t>
      </w:r>
    </w:p>
    <w:p>
      <w:pPr>
        <w:pStyle w:val="15"/>
        <w:numPr>
          <w:ilvl w:val="0"/>
          <w:numId w:val="27"/>
        </w:numPr>
        <w:spacing w:after="0"/>
        <w:rPr>
          <w:rFonts w:ascii="Times New Roman" w:hAnsi="Times New Roman" w:eastAsia="DengXian"/>
          <w:szCs w:val="20"/>
          <w:lang w:eastAsia="zh-CN"/>
        </w:rPr>
      </w:pPr>
      <w:r>
        <w:rPr>
          <w:rFonts w:ascii="Times New Roman" w:hAnsi="Times New Roman" w:eastAsia="DengXian"/>
          <w:szCs w:val="20"/>
          <w:lang w:eastAsia="zh-CN"/>
        </w:rPr>
        <w:t>Handling of PUCCH switching during non-active period to an active cell</w:t>
      </w:r>
    </w:p>
    <w:p>
      <w:pPr>
        <w:pStyle w:val="15"/>
        <w:numPr>
          <w:ilvl w:val="0"/>
          <w:numId w:val="27"/>
        </w:numPr>
        <w:spacing w:after="0"/>
        <w:rPr>
          <w:rFonts w:ascii="Times New Roman" w:hAnsi="Times New Roman" w:eastAsia="DengXian"/>
          <w:szCs w:val="20"/>
          <w:lang w:eastAsia="zh-CN"/>
        </w:rPr>
      </w:pPr>
      <w:r>
        <w:rPr>
          <w:rFonts w:ascii="Times New Roman" w:hAnsi="Times New Roman" w:eastAsia="DengXian"/>
          <w:szCs w:val="20"/>
          <w:lang w:eastAsia="zh-CN"/>
        </w:rPr>
        <w:t>Other enhancements are not precluded.</w:t>
      </w:r>
    </w:p>
    <w:p>
      <w:pPr>
        <w:pStyle w:val="15"/>
        <w:spacing w:after="0"/>
        <w:rPr>
          <w:rFonts w:ascii="Times New Roman" w:hAnsi="Times New Roman" w:eastAsiaTheme="minorEastAsia"/>
          <w:szCs w:val="20"/>
          <w:lang w:eastAsia="ko-KR"/>
        </w:rPr>
      </w:pPr>
    </w:p>
    <w:p>
      <w:pPr>
        <w:rPr>
          <w:rFonts w:ascii="Arial" w:hAnsi="Arial" w:cs="Arial"/>
          <w:sz w:val="22"/>
          <w:szCs w:val="22"/>
        </w:rPr>
      </w:pPr>
      <w:r>
        <w:rPr>
          <w:rFonts w:ascii="Arial" w:hAnsi="Arial" w:cs="Arial"/>
          <w:sz w:val="22"/>
          <w:szCs w:val="22"/>
        </w:rPr>
        <w:t>Proposal #4-3C</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Further study the following in RAN1:</w:t>
      </w:r>
    </w:p>
    <w:p>
      <w:pPr>
        <w:pStyle w:val="15"/>
        <w:numPr>
          <w:ilvl w:val="0"/>
          <w:numId w:val="2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HARQ-ACK codebook generation for HARQ-ACK that overlap with cell DTX/DRX non-active periods</w:t>
      </w:r>
    </w:p>
    <w:p>
      <w:pPr>
        <w:pStyle w:val="15"/>
        <w:numPr>
          <w:ilvl w:val="0"/>
          <w:numId w:val="2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PUCCH deferral operation during non-active periods of cell DRX</w:t>
      </w:r>
    </w:p>
    <w:p>
      <w:pPr>
        <w:pStyle w:val="15"/>
        <w:numPr>
          <w:ilvl w:val="0"/>
          <w:numId w:val="2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Handling of </w:t>
      </w:r>
      <w:r>
        <w:rPr>
          <w:rFonts w:ascii="Times New Roman" w:hAnsi="Times New Roman" w:eastAsiaTheme="minorEastAsia"/>
          <w:strike/>
          <w:color w:val="C00000"/>
          <w:szCs w:val="20"/>
          <w:lang w:eastAsia="ko-KR"/>
        </w:rPr>
        <w:t>collisions for overlapping</w:t>
      </w:r>
      <w:r>
        <w:rPr>
          <w:rFonts w:ascii="Times New Roman" w:hAnsi="Times New Roman" w:eastAsiaTheme="minorEastAsia"/>
          <w:color w:val="C00000"/>
          <w:szCs w:val="20"/>
          <w:lang w:eastAsia="ko-KR"/>
        </w:rPr>
        <w:t xml:space="preserve"> </w:t>
      </w:r>
      <w:r>
        <w:rPr>
          <w:rFonts w:ascii="Times New Roman" w:hAnsi="Times New Roman" w:eastAsiaTheme="minorEastAsia"/>
          <w:szCs w:val="20"/>
          <w:lang w:eastAsia="ko-KR"/>
        </w:rPr>
        <w:t xml:space="preserve">channels </w:t>
      </w:r>
      <w:r>
        <w:rPr>
          <w:rFonts w:ascii="Times New Roman" w:hAnsi="Times New Roman" w:eastAsiaTheme="minorEastAsia"/>
          <w:color w:val="C00000"/>
          <w:szCs w:val="20"/>
          <w:u w:val="single"/>
          <w:lang w:eastAsia="ko-KR"/>
        </w:rPr>
        <w:t xml:space="preserve">that overlap with </w:t>
      </w:r>
      <w:r>
        <w:rPr>
          <w:rFonts w:ascii="Times New Roman" w:hAnsi="Times New Roman" w:eastAsiaTheme="minorEastAsia"/>
          <w:strike/>
          <w:color w:val="C00000"/>
          <w:szCs w:val="20"/>
          <w:lang w:eastAsia="ko-KR"/>
        </w:rPr>
        <w:t>during</w:t>
      </w:r>
      <w:r>
        <w:rPr>
          <w:rFonts w:ascii="Times New Roman" w:hAnsi="Times New Roman" w:eastAsiaTheme="minorEastAsia"/>
          <w:color w:val="C00000"/>
          <w:szCs w:val="20"/>
          <w:lang w:eastAsia="ko-KR"/>
        </w:rPr>
        <w:t xml:space="preserve"> </w:t>
      </w:r>
      <w:r>
        <w:rPr>
          <w:rFonts w:ascii="Times New Roman" w:hAnsi="Times New Roman" w:eastAsiaTheme="minorEastAsia"/>
          <w:szCs w:val="20"/>
          <w:lang w:eastAsia="ko-KR"/>
        </w:rPr>
        <w:t xml:space="preserve">non-active periods of cell </w:t>
      </w:r>
      <w:r>
        <w:rPr>
          <w:rFonts w:ascii="Times New Roman" w:hAnsi="Times New Roman" w:eastAsiaTheme="minorEastAsia"/>
          <w:strike/>
          <w:color w:val="C00000"/>
          <w:szCs w:val="20"/>
          <w:lang w:eastAsia="ko-KR"/>
        </w:rPr>
        <w:t>DTX/</w:t>
      </w:r>
      <w:r>
        <w:rPr>
          <w:rFonts w:ascii="Times New Roman" w:hAnsi="Times New Roman" w:eastAsiaTheme="minorEastAsia"/>
          <w:szCs w:val="20"/>
          <w:lang w:eastAsia="ko-KR"/>
        </w:rPr>
        <w:t xml:space="preserve">DRX </w:t>
      </w:r>
      <w:r>
        <w:rPr>
          <w:rFonts w:ascii="Times New Roman" w:hAnsi="Times New Roman" w:eastAsiaTheme="minorEastAsia"/>
          <w:color w:val="C00000"/>
          <w:szCs w:val="20"/>
          <w:u w:val="single"/>
          <w:lang w:eastAsia="ko-KR"/>
        </w:rPr>
        <w:t>that may have signaled multiplexed from active periods of cell DRX</w:t>
      </w:r>
    </w:p>
    <w:p>
      <w:pPr>
        <w:pStyle w:val="15"/>
        <w:numPr>
          <w:ilvl w:val="0"/>
          <w:numId w:val="27"/>
        </w:numPr>
        <w:spacing w:after="0"/>
        <w:rPr>
          <w:rFonts w:ascii="Times New Roman" w:hAnsi="Times New Roman" w:eastAsia="Malgun Gothic"/>
          <w:szCs w:val="20"/>
          <w:lang w:eastAsia="ko-KR"/>
        </w:rPr>
      </w:pPr>
      <w:r>
        <w:rPr>
          <w:rFonts w:ascii="Times New Roman" w:hAnsi="Times New Roman" w:eastAsia="Malgun Gothic"/>
          <w:szCs w:val="20"/>
          <w:lang w:eastAsia="ko-KR"/>
        </w:rPr>
        <w:t>Handling of PUCCH/PUSCH repetition during non-active periods of cell DRX</w:t>
      </w:r>
    </w:p>
    <w:p>
      <w:pPr>
        <w:pStyle w:val="15"/>
        <w:numPr>
          <w:ilvl w:val="0"/>
          <w:numId w:val="27"/>
        </w:numPr>
        <w:spacing w:after="0"/>
        <w:rPr>
          <w:rFonts w:ascii="Times New Roman" w:hAnsi="Times New Roman" w:eastAsia="Malgun Gothic"/>
          <w:strike/>
          <w:color w:val="C00000"/>
          <w:szCs w:val="20"/>
          <w:lang w:eastAsia="ko-KR"/>
        </w:rPr>
      </w:pPr>
      <w:r>
        <w:rPr>
          <w:rFonts w:ascii="Times New Roman" w:hAnsi="Times New Roman" w:eastAsia="Malgun Gothic"/>
          <w:strike/>
          <w:color w:val="C00000"/>
          <w:szCs w:val="20"/>
          <w:lang w:eastAsia="ko-KR"/>
        </w:rPr>
        <w:t>Handling of PUCCH/PUSCH repetition during non-active periods of cell DRX</w:t>
      </w:r>
    </w:p>
    <w:p>
      <w:pPr>
        <w:pStyle w:val="15"/>
        <w:numPr>
          <w:ilvl w:val="0"/>
          <w:numId w:val="27"/>
        </w:numPr>
        <w:spacing w:after="0"/>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Handling of signals/channels that can be transmitted repeatedly during non-active periods of cell DTX</w:t>
      </w:r>
    </w:p>
    <w:p>
      <w:pPr>
        <w:pStyle w:val="15"/>
        <w:numPr>
          <w:ilvl w:val="0"/>
          <w:numId w:val="27"/>
        </w:numPr>
        <w:spacing w:after="0"/>
        <w:rPr>
          <w:rFonts w:ascii="Times New Roman" w:hAnsi="Times New Roman" w:eastAsia="DengXian"/>
          <w:szCs w:val="20"/>
          <w:lang w:eastAsia="zh-CN"/>
        </w:rPr>
      </w:pPr>
      <w:r>
        <w:rPr>
          <w:rFonts w:ascii="Times New Roman" w:hAnsi="Times New Roman" w:eastAsia="DengXian"/>
          <w:szCs w:val="20"/>
          <w:lang w:eastAsia="zh-CN"/>
        </w:rPr>
        <w:t>Handling of PUCCH switching during non-active period to an active cell</w:t>
      </w:r>
    </w:p>
    <w:p>
      <w:pPr>
        <w:pStyle w:val="15"/>
        <w:numPr>
          <w:ilvl w:val="0"/>
          <w:numId w:val="27"/>
        </w:numPr>
        <w:spacing w:after="0"/>
        <w:rPr>
          <w:rFonts w:ascii="Times New Roman" w:hAnsi="Times New Roman" w:eastAsia="DengXian"/>
          <w:szCs w:val="20"/>
          <w:lang w:eastAsia="zh-CN"/>
        </w:rPr>
      </w:pPr>
      <w:r>
        <w:rPr>
          <w:rFonts w:ascii="Times New Roman" w:hAnsi="Times New Roman" w:eastAsia="DengXian"/>
          <w:szCs w:val="20"/>
          <w:lang w:eastAsia="zh-CN"/>
        </w:rPr>
        <w:t>Other enhancements are not precluded.</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15"/>
        <w:spacing w:after="0"/>
        <w:rPr>
          <w:rFonts w:ascii="Times New Roman" w:hAnsi="Times New Roman"/>
          <w:szCs w:val="20"/>
          <w:lang w:eastAsia="zh-CN"/>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D8D8D8" w:themeFill="background1" w:themeFillShade="D9"/>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221" w:type="dxa"/>
            <w:shd w:val="clear" w:color="auto" w:fill="D8D8D8" w:themeFill="background1" w:themeFillShade="D9"/>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X</w:t>
            </w:r>
            <w:r>
              <w:rPr>
                <w:rFonts w:ascii="Times New Roman" w:hAnsi="Times New Roman" w:eastAsia="DengXian"/>
                <w:szCs w:val="20"/>
                <w:lang w:eastAsia="zh-CN"/>
              </w:rPr>
              <w:t>iaomi</w:t>
            </w:r>
          </w:p>
        </w:tc>
        <w:tc>
          <w:tcPr>
            <w:tcW w:w="8221"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Generally fine with the two proposals.</w:t>
            </w:r>
          </w:p>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F</w:t>
            </w:r>
            <w:r>
              <w:rPr>
                <w:rFonts w:ascii="Times New Roman" w:hAnsi="Times New Roman" w:eastAsia="DengXian"/>
                <w:szCs w:val="20"/>
                <w:lang w:eastAsia="zh-CN"/>
              </w:rPr>
              <w:t>or P#4-3B, suggest the following modification(the description seems repeated)</w:t>
            </w:r>
          </w:p>
          <w:p>
            <w:pPr>
              <w:pStyle w:val="15"/>
              <w:spacing w:before="120" w:after="0"/>
              <w:rPr>
                <w:rFonts w:ascii="Times New Roman" w:hAnsi="Times New Roman" w:eastAsiaTheme="minorEastAsia"/>
                <w:i/>
                <w:iCs/>
                <w:szCs w:val="20"/>
                <w:lang w:eastAsia="ko-KR"/>
              </w:rPr>
            </w:pPr>
            <w:r>
              <w:rPr>
                <w:rFonts w:ascii="Times New Roman" w:hAnsi="Times New Roman" w:eastAsiaTheme="minorEastAsia"/>
                <w:i/>
                <w:iCs/>
                <w:szCs w:val="20"/>
                <w:lang w:eastAsia="ko-KR"/>
              </w:rPr>
              <w:t>Further study the following in RAN1:</w:t>
            </w:r>
          </w:p>
          <w:p>
            <w:pPr>
              <w:pStyle w:val="15"/>
              <w:numPr>
                <w:ilvl w:val="0"/>
                <w:numId w:val="27"/>
              </w:numPr>
              <w:spacing w:before="120" w:after="0"/>
              <w:rPr>
                <w:rFonts w:ascii="Times New Roman" w:hAnsi="Times New Roman" w:eastAsiaTheme="minorEastAsia"/>
                <w:i/>
                <w:iCs/>
                <w:szCs w:val="20"/>
                <w:lang w:eastAsia="ko-KR"/>
              </w:rPr>
            </w:pPr>
            <w:r>
              <w:rPr>
                <w:rFonts w:ascii="Times New Roman" w:hAnsi="Times New Roman" w:eastAsiaTheme="minorEastAsia"/>
                <w:i/>
                <w:iCs/>
                <w:szCs w:val="20"/>
                <w:lang w:eastAsia="ko-KR"/>
              </w:rPr>
              <w:t>Handling of HARQ-ACK codebook generation for HARQ-ACK that overlap with cell DTX/DRX non-active periods</w:t>
            </w:r>
          </w:p>
          <w:p>
            <w:pPr>
              <w:pStyle w:val="15"/>
              <w:numPr>
                <w:ilvl w:val="0"/>
                <w:numId w:val="27"/>
              </w:numPr>
              <w:spacing w:before="120" w:after="0"/>
              <w:rPr>
                <w:rFonts w:ascii="Times New Roman" w:hAnsi="Times New Roman" w:eastAsiaTheme="minorEastAsia"/>
                <w:i/>
                <w:iCs/>
                <w:szCs w:val="20"/>
                <w:lang w:eastAsia="ko-KR"/>
              </w:rPr>
            </w:pPr>
            <w:r>
              <w:rPr>
                <w:rFonts w:ascii="Times New Roman" w:hAnsi="Times New Roman" w:eastAsiaTheme="minorEastAsia"/>
                <w:i/>
                <w:iCs/>
                <w:szCs w:val="20"/>
                <w:lang w:eastAsia="ko-KR"/>
              </w:rPr>
              <w:t>Handling of PUCCH deferral operation during non-active periods of cell DRX</w:t>
            </w:r>
          </w:p>
          <w:p>
            <w:pPr>
              <w:pStyle w:val="15"/>
              <w:numPr>
                <w:ilvl w:val="0"/>
                <w:numId w:val="27"/>
              </w:numPr>
              <w:spacing w:before="120" w:after="0"/>
              <w:rPr>
                <w:rFonts w:ascii="Times New Roman" w:hAnsi="Times New Roman" w:eastAsiaTheme="minorEastAsia"/>
                <w:i/>
                <w:iCs/>
                <w:szCs w:val="20"/>
                <w:lang w:eastAsia="ko-KR"/>
              </w:rPr>
            </w:pPr>
            <w:r>
              <w:rPr>
                <w:rFonts w:ascii="Times New Roman" w:hAnsi="Times New Roman" w:eastAsiaTheme="minorEastAsia"/>
                <w:i/>
                <w:iCs/>
                <w:szCs w:val="20"/>
                <w:lang w:eastAsia="ko-KR"/>
              </w:rPr>
              <w:t>Handling of collisions for overlapping channels during non-active periods of cell DTX/DRX</w:t>
            </w:r>
          </w:p>
          <w:p>
            <w:pPr>
              <w:pStyle w:val="15"/>
              <w:numPr>
                <w:ilvl w:val="0"/>
                <w:numId w:val="27"/>
              </w:numPr>
              <w:spacing w:before="120" w:after="0"/>
              <w:rPr>
                <w:rFonts w:ascii="Times New Roman" w:hAnsi="Times New Roman" w:eastAsia="Malgun Gothic"/>
                <w:i/>
                <w:iCs/>
                <w:szCs w:val="20"/>
                <w:lang w:eastAsia="ko-KR"/>
              </w:rPr>
            </w:pPr>
            <w:r>
              <w:rPr>
                <w:rFonts w:ascii="Times New Roman" w:hAnsi="Times New Roman" w:eastAsia="Malgun Gothic"/>
                <w:i/>
                <w:iCs/>
                <w:szCs w:val="20"/>
                <w:lang w:eastAsia="ko-KR"/>
              </w:rPr>
              <w:t>Handling of PUCCH/PUSCH repetition during non-active periods of cell DRX</w:t>
            </w:r>
          </w:p>
          <w:p>
            <w:pPr>
              <w:pStyle w:val="15"/>
              <w:numPr>
                <w:ilvl w:val="0"/>
                <w:numId w:val="27"/>
              </w:numPr>
              <w:spacing w:before="120" w:after="0"/>
              <w:rPr>
                <w:rFonts w:ascii="Times New Roman" w:hAnsi="Times New Roman" w:eastAsia="Malgun Gothic"/>
                <w:i/>
                <w:iCs/>
                <w:strike/>
                <w:szCs w:val="20"/>
                <w:lang w:eastAsia="ko-KR"/>
              </w:rPr>
            </w:pPr>
            <w:r>
              <w:rPr>
                <w:rFonts w:ascii="Times New Roman" w:hAnsi="Times New Roman" w:eastAsia="Malgun Gothic"/>
                <w:i/>
                <w:iCs/>
                <w:strike/>
                <w:color w:val="FF0000"/>
                <w:szCs w:val="20"/>
                <w:lang w:eastAsia="ko-KR"/>
              </w:rPr>
              <w:t>Handling of PUCCH/PUSCH repetition during non-active periods of cell DRX</w:t>
            </w:r>
          </w:p>
          <w:p>
            <w:pPr>
              <w:pStyle w:val="15"/>
              <w:numPr>
                <w:ilvl w:val="0"/>
                <w:numId w:val="27"/>
              </w:numPr>
              <w:spacing w:before="120" w:after="0"/>
              <w:rPr>
                <w:rFonts w:ascii="Times New Roman" w:hAnsi="Times New Roman" w:eastAsia="DengXian"/>
                <w:i/>
                <w:iCs/>
                <w:szCs w:val="20"/>
                <w:lang w:eastAsia="zh-CN"/>
              </w:rPr>
            </w:pPr>
            <w:r>
              <w:rPr>
                <w:rFonts w:ascii="Times New Roman" w:hAnsi="Times New Roman" w:eastAsia="DengXian"/>
                <w:i/>
                <w:iCs/>
                <w:szCs w:val="20"/>
                <w:lang w:eastAsia="zh-CN"/>
              </w:rPr>
              <w:t>Handling of PUCCH switching during non-active period to an active cell</w:t>
            </w:r>
          </w:p>
          <w:p>
            <w:pPr>
              <w:pStyle w:val="15"/>
              <w:numPr>
                <w:ilvl w:val="0"/>
                <w:numId w:val="27"/>
              </w:numPr>
              <w:spacing w:before="120" w:after="0"/>
              <w:rPr>
                <w:rFonts w:ascii="Times New Roman" w:hAnsi="Times New Roman" w:eastAsia="DengXian"/>
                <w:i/>
                <w:iCs/>
                <w:szCs w:val="20"/>
                <w:lang w:eastAsia="zh-CN"/>
              </w:rPr>
            </w:pPr>
            <w:r>
              <w:rPr>
                <w:rFonts w:ascii="Times New Roman" w:hAnsi="Times New Roman" w:eastAsia="DengXian"/>
                <w:i/>
                <w:iCs/>
                <w:szCs w:val="20"/>
                <w:lang w:eastAsia="zh-CN"/>
              </w:rPr>
              <w:t>Other enhancements are not precluded.</w:t>
            </w:r>
          </w:p>
          <w:p>
            <w:pPr>
              <w:pStyle w:val="15"/>
              <w:spacing w:before="120" w:after="0"/>
              <w:rPr>
                <w:rFonts w:ascii="Times New Roman" w:hAnsi="Times New Roman" w:eastAsia="DengXi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Theme="minorEastAsia"/>
                <w:szCs w:val="20"/>
                <w:lang w:eastAsia="ko-KR"/>
              </w:rPr>
            </w:pPr>
            <w:r>
              <w:rPr>
                <w:rFonts w:hint="eastAsia" w:ascii="Times New Roman" w:hAnsi="Times New Roman" w:eastAsia="DengXian"/>
                <w:szCs w:val="20"/>
                <w:lang w:eastAsia="zh-CN"/>
              </w:rPr>
              <w:t>A</w:t>
            </w:r>
            <w:r>
              <w:rPr>
                <w:rFonts w:ascii="Times New Roman" w:hAnsi="Times New Roman" w:eastAsia="DengXian"/>
                <w:szCs w:val="20"/>
                <w:lang w:eastAsia="zh-CN"/>
              </w:rPr>
              <w:t xml:space="preserve">pple </w:t>
            </w:r>
          </w:p>
        </w:tc>
        <w:tc>
          <w:tcPr>
            <w:tcW w:w="8221" w:type="dxa"/>
          </w:tcPr>
          <w:p>
            <w:pPr>
              <w:pStyle w:val="15"/>
              <w:spacing w:before="120" w:after="0"/>
              <w:rPr>
                <w:rFonts w:ascii="Times New Roman" w:hAnsi="Times New Roman" w:eastAsiaTheme="minorEastAsia"/>
                <w:szCs w:val="20"/>
                <w:lang w:eastAsia="ko-KR"/>
              </w:rPr>
            </w:pPr>
            <w:r>
              <w:rPr>
                <w:rFonts w:ascii="Times New Roman" w:hAnsi="Times New Roman" w:eastAsia="DengXian"/>
                <w:szCs w:val="20"/>
                <w:lang w:eastAsia="zh-CN"/>
              </w:rPr>
              <w:t>Fine with #4-2F and #4-3B by deleting the repeated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tcPr>
          <w:p>
            <w:pPr>
              <w:pStyle w:val="15"/>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LG Electronics</w:t>
            </w:r>
          </w:p>
        </w:tc>
        <w:tc>
          <w:tcPr>
            <w:tcW w:w="8221"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 addition to PUCCH/PUSCH, there are more signals/channels that can be transmitted repeatedly, such as PDSCH/CSI-RS/SRS, so we propose the following updates to the proposal.</w:t>
            </w:r>
          </w:p>
          <w:p>
            <w:pPr>
              <w:pStyle w:val="15"/>
              <w:numPr>
                <w:ilvl w:val="0"/>
                <w:numId w:val="27"/>
              </w:numPr>
              <w:spacing w:before="120" w:after="0"/>
              <w:rPr>
                <w:rFonts w:ascii="Times New Roman" w:hAnsi="Times New Roman" w:eastAsia="Malgun Gothic"/>
                <w:szCs w:val="20"/>
                <w:lang w:eastAsia="ko-KR"/>
              </w:rPr>
            </w:pPr>
            <w:r>
              <w:rPr>
                <w:rFonts w:ascii="Times New Roman" w:hAnsi="Times New Roman" w:eastAsia="Malgun Gothic"/>
                <w:szCs w:val="20"/>
                <w:lang w:eastAsia="ko-KR"/>
              </w:rPr>
              <w:t xml:space="preserve">Handling of signals/channels that can be transmitted repeatedly </w:t>
            </w:r>
            <w:r>
              <w:rPr>
                <w:rFonts w:ascii="Times New Roman" w:hAnsi="Times New Roman" w:eastAsia="Malgun Gothic"/>
                <w:strike/>
                <w:color w:val="FF0000"/>
                <w:szCs w:val="20"/>
                <w:lang w:eastAsia="ko-KR"/>
              </w:rPr>
              <w:t xml:space="preserve">PUCCH/PUSCH repetition </w:t>
            </w:r>
            <w:r>
              <w:rPr>
                <w:rFonts w:ascii="Times New Roman" w:hAnsi="Times New Roman" w:eastAsia="Malgun Gothic"/>
                <w:szCs w:val="20"/>
                <w:lang w:eastAsia="ko-KR"/>
              </w:rPr>
              <w:t>during non-active periods of cell 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w:t>
            </w:r>
          </w:p>
        </w:tc>
        <w:tc>
          <w:tcPr>
            <w:tcW w:w="8221"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Same comment as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Theme="minorEastAsia"/>
                <w:szCs w:val="20"/>
                <w:lang w:eastAsia="ko-KR"/>
              </w:rPr>
            </w:pPr>
            <w:r>
              <w:rPr>
                <w:rFonts w:hint="eastAsia" w:ascii="Times New Roman" w:hAnsi="Times New Roman" w:eastAsia="Yu Mincho"/>
                <w:szCs w:val="20"/>
                <w:lang w:eastAsia="ja-JP"/>
              </w:rPr>
              <w:t>F</w:t>
            </w:r>
            <w:r>
              <w:rPr>
                <w:rFonts w:ascii="Times New Roman" w:hAnsi="Times New Roman" w:eastAsia="Yu Mincho"/>
                <w:szCs w:val="20"/>
                <w:lang w:eastAsia="ja-JP"/>
              </w:rPr>
              <w:t>ujitsu</w:t>
            </w:r>
          </w:p>
        </w:tc>
        <w:tc>
          <w:tcPr>
            <w:tcW w:w="8221" w:type="dxa"/>
          </w:tcPr>
          <w:p>
            <w:pPr>
              <w:pStyle w:val="15"/>
              <w:spacing w:before="120" w:after="0"/>
              <w:rPr>
                <w:rFonts w:ascii="Times New Roman" w:hAnsi="Times New Roman" w:eastAsiaTheme="minorEastAsia"/>
                <w:szCs w:val="20"/>
                <w:lang w:eastAsia="ko-KR"/>
              </w:rPr>
            </w:pPr>
            <w:r>
              <w:rPr>
                <w:rFonts w:hint="eastAsia" w:ascii="Times New Roman" w:hAnsi="Times New Roman" w:eastAsia="Yu Mincho"/>
                <w:szCs w:val="20"/>
                <w:lang w:eastAsia="ja-JP"/>
              </w:rPr>
              <w:t>W</w:t>
            </w:r>
            <w:r>
              <w:rPr>
                <w:rFonts w:ascii="Times New Roman" w:hAnsi="Times New Roman" w:eastAsia="Yu Mincho"/>
                <w:szCs w:val="20"/>
                <w:lang w:eastAsia="ja-JP"/>
              </w:rPr>
              <w:t>e are fine with the proposals in general, and support Xiaomi’s modification to remove the duplicate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Yu Mincho"/>
                <w:szCs w:val="20"/>
                <w:lang w:eastAsia="ja-JP"/>
              </w:rPr>
            </w:pPr>
            <w:r>
              <w:rPr>
                <w:rFonts w:ascii="Times New Roman" w:hAnsi="Times New Roman" w:eastAsia="DengXian"/>
                <w:szCs w:val="20"/>
                <w:lang w:eastAsia="zh-CN"/>
              </w:rPr>
              <w:t>MTK4</w:t>
            </w:r>
          </w:p>
        </w:tc>
        <w:tc>
          <w:tcPr>
            <w:tcW w:w="8221"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Can FL help clarify “</w:t>
            </w:r>
            <w:r>
              <w:rPr>
                <w:rFonts w:ascii="Times New Roman" w:hAnsi="Times New Roman" w:eastAsiaTheme="minorEastAsia"/>
                <w:szCs w:val="20"/>
                <w:lang w:eastAsia="ko-KR"/>
              </w:rPr>
              <w:t xml:space="preserve">Handling of collisions for </w:t>
            </w:r>
            <w:r>
              <w:rPr>
                <w:rFonts w:ascii="Times New Roman" w:hAnsi="Times New Roman" w:eastAsiaTheme="minorEastAsia"/>
                <w:b/>
                <w:bCs/>
                <w:szCs w:val="20"/>
                <w:lang w:eastAsia="ko-KR"/>
              </w:rPr>
              <w:t>overlapping channels</w:t>
            </w:r>
            <w:r>
              <w:rPr>
                <w:rFonts w:ascii="Times New Roman" w:hAnsi="Times New Roman" w:eastAsiaTheme="minorEastAsia"/>
                <w:szCs w:val="20"/>
                <w:lang w:eastAsia="ko-KR"/>
              </w:rPr>
              <w:t xml:space="preserve"> during non-active periods of cell DTX/DRX</w:t>
            </w:r>
            <w:r>
              <w:rPr>
                <w:rFonts w:ascii="Times New Roman" w:hAnsi="Times New Roman" w:eastAsia="DengXian"/>
                <w:szCs w:val="20"/>
                <w:lang w:eastAsia="zh-CN"/>
              </w:rPr>
              <w:t xml:space="preserve">”? </w:t>
            </w:r>
          </w:p>
          <w:p>
            <w:pPr>
              <w:pStyle w:val="15"/>
              <w:spacing w:before="120" w:after="0"/>
              <w:rPr>
                <w:rFonts w:ascii="Times New Roman" w:hAnsi="Times New Roman" w:eastAsia="Yu Mincho"/>
                <w:szCs w:val="20"/>
                <w:lang w:eastAsia="ja-JP"/>
              </w:rPr>
            </w:pPr>
            <w:r>
              <w:rPr>
                <w:rFonts w:ascii="Times New Roman" w:hAnsi="Times New Roman" w:eastAsia="DengXian"/>
                <w:szCs w:val="20"/>
                <w:lang w:eastAsia="zh-CN"/>
              </w:rPr>
              <w:t xml:space="preserve">Do the overlapping channels mean </w:t>
            </w:r>
            <w:r>
              <w:rPr>
                <w:rFonts w:ascii="Times New Roman" w:hAnsi="Times New Roman" w:eastAsia="DengXian"/>
                <w:b/>
                <w:bCs/>
                <w:szCs w:val="20"/>
                <w:lang w:eastAsia="zh-CN"/>
              </w:rPr>
              <w:t>the channels allowed to be transmitted</w:t>
            </w:r>
            <w:r>
              <w:rPr>
                <w:rFonts w:ascii="Times New Roman" w:hAnsi="Times New Roman" w:eastAsia="DengXian"/>
                <w:szCs w:val="20"/>
                <w:lang w:eastAsia="zh-CN"/>
              </w:rPr>
              <w:t xml:space="preserve"> by gNB during </w:t>
            </w:r>
            <w:r>
              <w:rPr>
                <w:rFonts w:ascii="Times New Roman" w:hAnsi="Times New Roman" w:eastAsiaTheme="minorEastAsia"/>
                <w:szCs w:val="20"/>
                <w:lang w:eastAsia="ko-KR"/>
              </w:rPr>
              <w:t>non-active periods of cell DTX/DRX?</w:t>
            </w:r>
            <w:r>
              <w:rPr>
                <w:rFonts w:ascii="Times New Roman" w:hAnsi="Times New Roman" w:eastAsia="DengXian"/>
                <w:szCs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tcPr>
          <w:p>
            <w:pPr>
              <w:pStyle w:val="15"/>
              <w:spacing w:before="120" w:after="0"/>
              <w:rPr>
                <w:rFonts w:ascii="Times New Roman" w:hAnsi="Times New Roman" w:eastAsia="Yu Mincho"/>
                <w:szCs w:val="20"/>
                <w:lang w:eastAsia="ja-JP"/>
              </w:rPr>
            </w:pPr>
            <w:r>
              <w:rPr>
                <w:rFonts w:hint="eastAsia" w:ascii="Times New Roman" w:hAnsi="Times New Roman" w:eastAsia="DengXian"/>
                <w:szCs w:val="20"/>
                <w:lang w:eastAsia="zh-CN"/>
              </w:rPr>
              <w:t>Hu</w:t>
            </w:r>
            <w:r>
              <w:rPr>
                <w:rFonts w:ascii="Times New Roman" w:hAnsi="Times New Roman" w:eastAsia="DengXian"/>
                <w:szCs w:val="20"/>
                <w:lang w:eastAsia="zh-CN"/>
              </w:rPr>
              <w:t xml:space="preserve">awei, </w:t>
            </w:r>
            <w:r>
              <w:rPr>
                <w:rFonts w:ascii="Times New Roman" w:hAnsi="Times New Roman"/>
                <w:szCs w:val="20"/>
                <w:lang w:eastAsia="zh-CN"/>
              </w:rPr>
              <w:t>HiSilicon</w:t>
            </w:r>
          </w:p>
        </w:tc>
        <w:tc>
          <w:tcPr>
            <w:tcW w:w="8221"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 xml:space="preserve">We are generally fine with these proposals. And we agree with the </w:t>
            </w:r>
            <w:r>
              <w:rPr>
                <w:rFonts w:ascii="Times New Roman" w:hAnsi="Times New Roman"/>
                <w:szCs w:val="20"/>
                <w:lang w:eastAsia="zh-CN"/>
              </w:rPr>
              <w:t xml:space="preserve">Moderator </w:t>
            </w:r>
            <w:r>
              <w:rPr>
                <w:rFonts w:ascii="Times New Roman" w:hAnsi="Times New Roman" w:eastAsia="DengXian"/>
                <w:szCs w:val="20"/>
                <w:lang w:eastAsia="zh-CN"/>
              </w:rPr>
              <w:t xml:space="preserve">on this </w:t>
            </w:r>
          </w:p>
          <w:p>
            <w:pPr>
              <w:pStyle w:val="15"/>
              <w:spacing w:before="120" w:after="0"/>
              <w:rPr>
                <w:rFonts w:ascii="Times New Roman" w:hAnsi="Times New Roman" w:eastAsia="Yu Mincho"/>
                <w:szCs w:val="20"/>
                <w:lang w:eastAsia="ja-JP"/>
              </w:rPr>
            </w:pPr>
            <w:r>
              <w:rPr>
                <w:rFonts w:ascii="Times New Roman" w:hAnsi="Times New Roman" w:eastAsia="DengXian"/>
                <w:szCs w:val="20"/>
                <w:lang w:eastAsia="zh-CN"/>
              </w:rPr>
              <w:t xml:space="preserve">about who to handle RAN2/RAN4 LSs topics. We do not need to rush a LS to either. We can finish first, </w:t>
            </w:r>
            <w:r>
              <w:rPr>
                <w:rFonts w:ascii="Times New Roman" w:hAnsi="Times New Roman"/>
                <w:szCs w:val="20"/>
                <w:lang w:eastAsia="zh-CN"/>
              </w:rPr>
              <w:t xml:space="preserve">RAN1 perspective on which signals/channels can/should be disabled during non-active period. Also, we will receive a LS form RAN2 in the next meeting and then we can make LSs if needed as replies and could include RAN1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Samsung</w:t>
            </w:r>
          </w:p>
        </w:tc>
        <w:tc>
          <w:tcPr>
            <w:tcW w:w="8221"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Fine with P#4-2F,</w:t>
            </w: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For P#4-3B, there should be a typo for DL.</w:t>
            </w:r>
          </w:p>
          <w:p>
            <w:pPr>
              <w:pStyle w:val="7"/>
              <w:spacing w:after="120" w:line="240" w:lineRule="auto"/>
              <w:jc w:val="both"/>
              <w:outlineLvl w:val="5"/>
              <w:rPr>
                <w:rFonts w:ascii="Arial" w:hAnsi="Arial" w:cs="Arial"/>
              </w:rPr>
            </w:pPr>
            <w:r>
              <w:rPr>
                <w:rFonts w:ascii="Arial" w:hAnsi="Arial" w:cs="Arial"/>
              </w:rPr>
              <w:t xml:space="preserve">Proposal #4-3B </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Further study the following in RAN1:</w:t>
            </w:r>
          </w:p>
          <w:p>
            <w:pPr>
              <w:pStyle w:val="15"/>
              <w:numPr>
                <w:ilvl w:val="0"/>
                <w:numId w:val="27"/>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Handling of HARQ-ACK codebook generation for HARQ-ACK that overlap with cell DTX/DRX non-active periods</w:t>
            </w:r>
          </w:p>
          <w:p>
            <w:pPr>
              <w:pStyle w:val="15"/>
              <w:numPr>
                <w:ilvl w:val="0"/>
                <w:numId w:val="27"/>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Handling of PUCCH deferral operation during non-active periods of cell DRX</w:t>
            </w:r>
          </w:p>
          <w:p>
            <w:pPr>
              <w:pStyle w:val="15"/>
              <w:numPr>
                <w:ilvl w:val="0"/>
                <w:numId w:val="27"/>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Handling of collisions for overlapping channels during non-active periods of cell DTX/DRX</w:t>
            </w:r>
          </w:p>
          <w:p>
            <w:pPr>
              <w:pStyle w:val="15"/>
              <w:numPr>
                <w:ilvl w:val="0"/>
                <w:numId w:val="27"/>
              </w:numPr>
              <w:spacing w:before="120" w:after="0"/>
              <w:rPr>
                <w:rFonts w:ascii="Times New Roman" w:hAnsi="Times New Roman" w:eastAsia="Malgun Gothic"/>
                <w:szCs w:val="20"/>
                <w:lang w:eastAsia="ko-KR"/>
              </w:rPr>
            </w:pPr>
            <w:r>
              <w:rPr>
                <w:rFonts w:ascii="Times New Roman" w:hAnsi="Times New Roman" w:eastAsia="Malgun Gothic"/>
                <w:szCs w:val="20"/>
                <w:lang w:eastAsia="ko-KR"/>
              </w:rPr>
              <w:t>Handling of PUCCH/PUSCH repetition</w:t>
            </w:r>
            <w:r>
              <w:rPr>
                <w:rFonts w:ascii="Times New Roman" w:hAnsi="Times New Roman" w:eastAsia="Malgun Gothic"/>
                <w:color w:val="FF0000"/>
                <w:szCs w:val="20"/>
                <w:lang w:eastAsia="ko-KR"/>
              </w:rPr>
              <w:t>s</w:t>
            </w:r>
            <w:r>
              <w:rPr>
                <w:rFonts w:ascii="Times New Roman" w:hAnsi="Times New Roman" w:eastAsia="Malgun Gothic"/>
                <w:szCs w:val="20"/>
                <w:lang w:eastAsia="ko-KR"/>
              </w:rPr>
              <w:t xml:space="preserve"> during non-active periods of cell DRX</w:t>
            </w:r>
          </w:p>
          <w:p>
            <w:pPr>
              <w:pStyle w:val="15"/>
              <w:numPr>
                <w:ilvl w:val="0"/>
                <w:numId w:val="27"/>
              </w:numPr>
              <w:spacing w:before="120" w:after="0"/>
              <w:rPr>
                <w:rFonts w:ascii="Times New Roman" w:hAnsi="Times New Roman" w:eastAsia="Malgun Gothic"/>
                <w:szCs w:val="20"/>
                <w:lang w:eastAsia="ko-KR"/>
              </w:rPr>
            </w:pPr>
            <w:r>
              <w:rPr>
                <w:rFonts w:ascii="Times New Roman" w:hAnsi="Times New Roman" w:eastAsia="Malgun Gothic"/>
                <w:szCs w:val="20"/>
                <w:lang w:eastAsia="ko-KR"/>
              </w:rPr>
              <w:t>Handling of P</w:t>
            </w:r>
            <w:r>
              <w:rPr>
                <w:rFonts w:ascii="Times New Roman" w:hAnsi="Times New Roman" w:eastAsia="Malgun Gothic"/>
                <w:strike/>
                <w:color w:val="FF0000"/>
                <w:szCs w:val="20"/>
                <w:lang w:eastAsia="ko-KR"/>
              </w:rPr>
              <w:t>U</w:t>
            </w:r>
            <w:r>
              <w:rPr>
                <w:rFonts w:ascii="Times New Roman" w:hAnsi="Times New Roman" w:eastAsia="Malgun Gothic"/>
                <w:color w:val="FF0000"/>
                <w:szCs w:val="20"/>
                <w:lang w:eastAsia="ko-KR"/>
              </w:rPr>
              <w:t>D</w:t>
            </w:r>
            <w:r>
              <w:rPr>
                <w:rFonts w:ascii="Times New Roman" w:hAnsi="Times New Roman" w:eastAsia="Malgun Gothic"/>
                <w:szCs w:val="20"/>
                <w:lang w:eastAsia="ko-KR"/>
              </w:rPr>
              <w:t>CCH/P</w:t>
            </w:r>
            <w:r>
              <w:rPr>
                <w:rFonts w:ascii="Times New Roman" w:hAnsi="Times New Roman" w:eastAsia="Malgun Gothic"/>
                <w:strike/>
                <w:color w:val="FF0000"/>
                <w:szCs w:val="20"/>
                <w:lang w:eastAsia="ko-KR"/>
              </w:rPr>
              <w:t>U</w:t>
            </w:r>
            <w:r>
              <w:rPr>
                <w:rFonts w:ascii="Times New Roman" w:hAnsi="Times New Roman" w:eastAsia="Malgun Gothic"/>
                <w:color w:val="FF0000"/>
                <w:szCs w:val="20"/>
                <w:lang w:eastAsia="ko-KR"/>
              </w:rPr>
              <w:t>D</w:t>
            </w:r>
            <w:r>
              <w:rPr>
                <w:rFonts w:ascii="Times New Roman" w:hAnsi="Times New Roman" w:eastAsia="Malgun Gothic"/>
                <w:szCs w:val="20"/>
                <w:lang w:eastAsia="ko-KR"/>
              </w:rPr>
              <w:t>SCH repetition</w:t>
            </w:r>
            <w:r>
              <w:rPr>
                <w:rFonts w:ascii="Times New Roman" w:hAnsi="Times New Roman" w:eastAsia="Malgun Gothic"/>
                <w:color w:val="FF0000"/>
                <w:szCs w:val="20"/>
                <w:lang w:eastAsia="ko-KR"/>
              </w:rPr>
              <w:t>s</w:t>
            </w:r>
            <w:r>
              <w:rPr>
                <w:rFonts w:ascii="Times New Roman" w:hAnsi="Times New Roman" w:eastAsia="Malgun Gothic"/>
                <w:szCs w:val="20"/>
                <w:lang w:eastAsia="ko-KR"/>
              </w:rPr>
              <w:t xml:space="preserve"> during non-active periods of cell D</w:t>
            </w:r>
            <w:r>
              <w:rPr>
                <w:rFonts w:ascii="Times New Roman" w:hAnsi="Times New Roman" w:eastAsia="Malgun Gothic"/>
                <w:strike/>
                <w:color w:val="FF0000"/>
                <w:szCs w:val="20"/>
                <w:lang w:eastAsia="ko-KR"/>
              </w:rPr>
              <w:t>R</w:t>
            </w:r>
            <w:r>
              <w:rPr>
                <w:rFonts w:ascii="Times New Roman" w:hAnsi="Times New Roman" w:eastAsia="Malgun Gothic"/>
                <w:color w:val="FF0000"/>
                <w:szCs w:val="20"/>
                <w:lang w:eastAsia="ko-KR"/>
              </w:rPr>
              <w:t>T</w:t>
            </w:r>
            <w:r>
              <w:rPr>
                <w:rFonts w:ascii="Times New Roman" w:hAnsi="Times New Roman" w:eastAsia="Malgun Gothic"/>
                <w:szCs w:val="20"/>
                <w:lang w:eastAsia="ko-KR"/>
              </w:rPr>
              <w:t>X</w:t>
            </w:r>
          </w:p>
          <w:p>
            <w:pPr>
              <w:pStyle w:val="15"/>
              <w:numPr>
                <w:ilvl w:val="0"/>
                <w:numId w:val="27"/>
              </w:numPr>
              <w:spacing w:before="120" w:after="0"/>
              <w:rPr>
                <w:rFonts w:ascii="Times New Roman" w:hAnsi="Times New Roman" w:eastAsia="DengXian"/>
                <w:szCs w:val="20"/>
                <w:lang w:eastAsia="zh-CN"/>
              </w:rPr>
            </w:pPr>
            <w:r>
              <w:rPr>
                <w:rFonts w:ascii="Times New Roman" w:hAnsi="Times New Roman" w:eastAsia="DengXian"/>
                <w:szCs w:val="20"/>
                <w:lang w:eastAsia="zh-CN"/>
              </w:rPr>
              <w:t>Handling of PUCCH switching during non-active period to an active cell</w:t>
            </w:r>
          </w:p>
          <w:p>
            <w:pPr>
              <w:pStyle w:val="15"/>
              <w:numPr>
                <w:ilvl w:val="0"/>
                <w:numId w:val="27"/>
              </w:numPr>
              <w:spacing w:before="120" w:after="0"/>
              <w:rPr>
                <w:rFonts w:ascii="Times New Roman" w:hAnsi="Times New Roman" w:eastAsia="DengXian"/>
                <w:szCs w:val="20"/>
                <w:lang w:eastAsia="zh-CN"/>
              </w:rPr>
            </w:pPr>
            <w:r>
              <w:rPr>
                <w:rFonts w:ascii="Times New Roman" w:hAnsi="Times New Roman" w:eastAsia="DengXian"/>
                <w:szCs w:val="20"/>
                <w:lang w:eastAsia="zh-CN"/>
              </w:rPr>
              <w:t>Other enhancements are not precluded.</w:t>
            </w: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 xml:space="preserve">@MTK Regarding your comment on </w:t>
            </w:r>
            <w:r>
              <w:rPr>
                <w:rFonts w:ascii="Times New Roman" w:hAnsi="Times New Roman" w:eastAsiaTheme="minorEastAsia"/>
                <w:szCs w:val="20"/>
                <w:lang w:eastAsia="ko-KR"/>
              </w:rPr>
              <w:t xml:space="preserve">Handling of collisions for </w:t>
            </w:r>
            <w:r>
              <w:rPr>
                <w:rFonts w:ascii="Times New Roman" w:hAnsi="Times New Roman" w:eastAsiaTheme="minorEastAsia"/>
                <w:b/>
                <w:bCs/>
                <w:szCs w:val="20"/>
                <w:lang w:eastAsia="ko-KR"/>
              </w:rPr>
              <w:t>overlapping channels</w:t>
            </w:r>
            <w:r>
              <w:rPr>
                <w:rFonts w:ascii="Times New Roman" w:hAnsi="Times New Roman" w:eastAsiaTheme="minorEastAsia"/>
                <w:szCs w:val="20"/>
                <w:lang w:eastAsia="ko-KR"/>
              </w:rPr>
              <w:t xml:space="preserve"> during non-active periods of cell DTX/DRX</w:t>
            </w:r>
            <w:r>
              <w:rPr>
                <w:rFonts w:ascii="Times New Roman" w:hAnsi="Times New Roman" w:eastAsia="DengXian"/>
                <w:szCs w:val="20"/>
                <w:lang w:eastAsia="zh-CN"/>
              </w:rPr>
              <w:t>”, an example below maybe helpful for clarification.</w:t>
            </w: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 xml:space="preserve"> </w:t>
            </w:r>
            <w:r>
              <w:rPr>
                <w:b/>
                <w:bCs/>
                <w:lang w:eastAsia="ko-KR"/>
              </w:rPr>
              <w:drawing>
                <wp:inline distT="0" distB="0" distL="0" distR="0">
                  <wp:extent cx="3599815" cy="1476375"/>
                  <wp:effectExtent l="0" t="0" r="635" b="9525"/>
                  <wp:docPr id="4"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p>
            <w:pPr>
              <w:spacing w:before="120"/>
              <w:jc w:val="both"/>
              <w:rPr>
                <w:lang w:eastAsia="ko-KR"/>
              </w:rPr>
            </w:pPr>
            <w:r>
              <w:rPr>
                <w:lang w:eastAsia="ko-KR"/>
              </w:rPr>
              <w:t>When configured with cell DTX/DRX, it can be defined by the specification or configured by higher layer signalling that UE may not be able to transmit a semi-static configured PUCCH during non-active period. If there is another overlapping PUCCH, whether to first perform multiplexing or cancelation should be clarified. In the above figure, a PUCCH with SR overlaps with a PUCCH with CSI, the PUCCH with SR is within the active duration while the PUCCH with CSI overlaps with the non-active duration. If the UE first determines not to transmit the CSI due to the cell DRX, the SR could be transmitted. However, if the UE first performs UCI multiplexing, the SR will be multiplexed in the PUCCH with CSI and will not be transmitted. UE behaviour needs to be clarified in such case.</w:t>
            </w:r>
          </w:p>
          <w:p>
            <w:pPr>
              <w:pStyle w:val="15"/>
              <w:spacing w:before="120" w:after="0"/>
              <w:rPr>
                <w:rFonts w:ascii="Times New Roman" w:hAnsi="Times New Roman" w:eastAsia="DengXi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E2EFD9" w:themeFill="accent6" w:themeFillTint="33"/>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Moderator</w:t>
            </w:r>
          </w:p>
        </w:tc>
        <w:tc>
          <w:tcPr>
            <w:tcW w:w="8221" w:type="dxa"/>
            <w:shd w:val="clear" w:color="auto" w:fill="E2EFD9" w:themeFill="accent6" w:themeFillTint="33"/>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Updated proposal 4-3 based on explanation given by Samsung and comments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Ericsson3</w:t>
            </w:r>
          </w:p>
        </w:tc>
        <w:tc>
          <w:tcPr>
            <w:tcW w:w="8221"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4-3B/C : as commented earlier, this is not needed at this point.</w:t>
            </w:r>
          </w:p>
        </w:tc>
      </w:tr>
    </w:tbl>
    <w:p>
      <w:pPr>
        <w:pStyle w:val="15"/>
        <w:spacing w:after="0"/>
        <w:rPr>
          <w:rFonts w:ascii="Times New Roman" w:hAnsi="Times New Roman"/>
          <w:szCs w:val="20"/>
          <w:lang w:eastAsia="zh-CN"/>
        </w:rPr>
      </w:pPr>
    </w:p>
    <w:p>
      <w:pPr>
        <w:pStyle w:val="6"/>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pPr>
        <w:pStyle w:val="15"/>
        <w:spacing w:after="0"/>
        <w:rPr>
          <w:rFonts w:ascii="Times New Roman" w:hAnsi="Times New Roman"/>
          <w:szCs w:val="20"/>
          <w:lang w:eastAsia="zh-CN"/>
        </w:rPr>
      </w:pPr>
      <w:r>
        <w:rPr>
          <w:rFonts w:ascii="Times New Roman" w:hAnsi="Times New Roman"/>
          <w:szCs w:val="20"/>
          <w:lang w:eastAsia="zh-CN"/>
        </w:rPr>
        <w:t>Moderator asks companies to provide comments on Proposal #4-4, #4-5, #4-6, #4-7.</w:t>
      </w:r>
    </w:p>
    <w:p>
      <w:pPr>
        <w:pStyle w:val="7"/>
        <w:spacing w:after="120" w:line="240" w:lineRule="auto"/>
        <w:rPr>
          <w:rFonts w:ascii="Arial" w:hAnsi="Arial" w:cs="Arial"/>
        </w:rPr>
      </w:pPr>
      <w:r>
        <w:rPr>
          <w:rFonts w:ascii="Arial" w:hAnsi="Arial" w:cs="Arial"/>
        </w:rPr>
        <w:t>Proposal #4-4</w:t>
      </w:r>
    </w:p>
    <w:p>
      <w:pPr>
        <w:pStyle w:val="78"/>
        <w:numPr>
          <w:ilvl w:val="0"/>
          <w:numId w:val="37"/>
        </w:numPr>
        <w:rPr>
          <w:rFonts w:eastAsia="SimSun"/>
          <w:sz w:val="20"/>
          <w:szCs w:val="20"/>
          <w:lang w:eastAsia="zh-CN"/>
        </w:rPr>
      </w:pPr>
      <w:r>
        <w:rPr>
          <w:rFonts w:eastAsia="SimSun"/>
          <w:sz w:val="20"/>
          <w:szCs w:val="20"/>
          <w:lang w:eastAsia="zh-CN"/>
        </w:rPr>
        <w:t>RAN1 assumes that during non-active periods of cell DTX operations,</w:t>
      </w:r>
    </w:p>
    <w:p>
      <w:pPr>
        <w:pStyle w:val="78"/>
        <w:numPr>
          <w:ilvl w:val="1"/>
          <w:numId w:val="37"/>
        </w:numPr>
        <w:rPr>
          <w:rFonts w:eastAsia="SimSun"/>
          <w:sz w:val="20"/>
          <w:szCs w:val="20"/>
          <w:lang w:eastAsia="zh-CN"/>
        </w:rPr>
      </w:pPr>
      <w:r>
        <w:rPr>
          <w:rFonts w:eastAsia="Malgun Gothic"/>
          <w:sz w:val="20"/>
          <w:szCs w:val="20"/>
        </w:rPr>
        <w:t>PDCCH in USS is not expected to be received and/or processed by the UE.</w:t>
      </w:r>
    </w:p>
    <w:p>
      <w:pPr>
        <w:pStyle w:val="78"/>
        <w:numPr>
          <w:ilvl w:val="2"/>
          <w:numId w:val="37"/>
        </w:numPr>
        <w:rPr>
          <w:rFonts w:eastAsia="SimSun"/>
          <w:sz w:val="20"/>
          <w:szCs w:val="20"/>
          <w:lang w:eastAsia="zh-CN"/>
        </w:rPr>
      </w:pPr>
      <w:r>
        <w:rPr>
          <w:rFonts w:eastAsia="Malgun Gothic"/>
          <w:sz w:val="20"/>
          <w:szCs w:val="20"/>
        </w:rPr>
        <w:t>FFS: handling of retransmission cases, contention resolution timer running cases</w:t>
      </w:r>
    </w:p>
    <w:p>
      <w:pPr>
        <w:pStyle w:val="15"/>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#4-4A</w:t>
      </w:r>
    </w:p>
    <w:p>
      <w:pPr>
        <w:pStyle w:val="78"/>
        <w:numPr>
          <w:ilvl w:val="0"/>
          <w:numId w:val="37"/>
        </w:numPr>
        <w:rPr>
          <w:rFonts w:eastAsia="SimSun"/>
          <w:sz w:val="20"/>
          <w:szCs w:val="20"/>
          <w:lang w:eastAsia="zh-CN"/>
        </w:rPr>
      </w:pPr>
      <w:r>
        <w:rPr>
          <w:rFonts w:eastAsia="SimSun"/>
          <w:sz w:val="20"/>
          <w:szCs w:val="20"/>
          <w:lang w:eastAsia="zh-CN"/>
        </w:rPr>
        <w:t>RAN1 assumes that during non-active periods of cell DTX operations,</w:t>
      </w:r>
    </w:p>
    <w:p>
      <w:pPr>
        <w:pStyle w:val="78"/>
        <w:numPr>
          <w:ilvl w:val="1"/>
          <w:numId w:val="37"/>
        </w:numPr>
        <w:rPr>
          <w:rFonts w:eastAsia="SimSun"/>
          <w:sz w:val="20"/>
          <w:szCs w:val="20"/>
          <w:lang w:eastAsia="zh-CN"/>
        </w:rPr>
      </w:pPr>
      <w:r>
        <w:rPr>
          <w:rFonts w:eastAsia="Malgun Gothic"/>
          <w:sz w:val="20"/>
          <w:szCs w:val="20"/>
        </w:rPr>
        <w:t>PDCCH in USS is not expected to be received and/or processed by the UE.</w:t>
      </w:r>
    </w:p>
    <w:p>
      <w:pPr>
        <w:pStyle w:val="78"/>
        <w:numPr>
          <w:ilvl w:val="2"/>
          <w:numId w:val="37"/>
        </w:numPr>
        <w:rPr>
          <w:rFonts w:eastAsia="SimSun"/>
          <w:sz w:val="20"/>
          <w:szCs w:val="20"/>
          <w:lang w:eastAsia="zh-CN"/>
        </w:rPr>
      </w:pPr>
      <w:r>
        <w:rPr>
          <w:rFonts w:eastAsia="Malgun Gothic"/>
          <w:sz w:val="20"/>
          <w:szCs w:val="20"/>
        </w:rPr>
        <w:t xml:space="preserve">FFS: handling of retransmission cases, contention resolution timer running cases, </w:t>
      </w:r>
      <w:r>
        <w:rPr>
          <w:rFonts w:hint="eastAsia" w:eastAsia="SimSun"/>
          <w:color w:val="C00000"/>
          <w:sz w:val="20"/>
          <w:szCs w:val="20"/>
          <w:u w:val="single"/>
          <w:lang w:eastAsia="zh-CN"/>
        </w:rPr>
        <w:t>or other exceptional cases</w:t>
      </w: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#4-5</w:t>
      </w:r>
    </w:p>
    <w:p>
      <w:pPr>
        <w:pStyle w:val="78"/>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pPr>
        <w:pStyle w:val="78"/>
        <w:numPr>
          <w:ilvl w:val="1"/>
          <w:numId w:val="37"/>
        </w:numPr>
        <w:rPr>
          <w:rFonts w:eastAsia="SimSun"/>
          <w:sz w:val="20"/>
          <w:szCs w:val="20"/>
          <w:lang w:eastAsia="zh-CN"/>
        </w:rPr>
      </w:pPr>
      <w:r>
        <w:rPr>
          <w:rFonts w:eastAsia="SimSun"/>
          <w:sz w:val="20"/>
          <w:szCs w:val="20"/>
          <w:lang w:eastAsia="zh-CN"/>
        </w:rPr>
        <w:t>CSI-RS configured by measObjectNR (for RRM) is not expected to be received and/or processed by the UE.</w:t>
      </w:r>
    </w:p>
    <w:p>
      <w:pPr>
        <w:pStyle w:val="78"/>
        <w:numPr>
          <w:ilvl w:val="2"/>
          <w:numId w:val="37"/>
        </w:numPr>
        <w:rPr>
          <w:rFonts w:eastAsia="SimSun"/>
          <w:sz w:val="20"/>
          <w:szCs w:val="20"/>
          <w:lang w:eastAsia="zh-CN"/>
        </w:rPr>
      </w:pPr>
      <w:r>
        <w:rPr>
          <w:rFonts w:eastAsia="SimSun"/>
          <w:sz w:val="20"/>
          <w:szCs w:val="20"/>
          <w:lang w:eastAsia="zh-CN"/>
        </w:rPr>
        <w:t>Not receiving and/or processing CSI-RS configured by measObjectNR (for RRM) during non-active periods of cell DTX operation is independently configured from cell DTX.</w:t>
      </w:r>
    </w:p>
    <w:p>
      <w:pPr>
        <w:pStyle w:val="78"/>
        <w:numPr>
          <w:ilvl w:val="2"/>
          <w:numId w:val="37"/>
        </w:numPr>
        <w:rPr>
          <w:rFonts w:eastAsia="SimSun"/>
          <w:sz w:val="20"/>
          <w:szCs w:val="20"/>
          <w:lang w:eastAsia="zh-CN"/>
        </w:rPr>
      </w:pPr>
      <w:r>
        <w:rPr>
          <w:rFonts w:eastAsia="SimSun"/>
          <w:sz w:val="20"/>
          <w:szCs w:val="20"/>
          <w:lang w:eastAsia="zh-CN"/>
        </w:rPr>
        <w:t>FFS: whether not receiving and/or processing CSI-RS configured by measObjectNR (for RRM) during non-active periods of cell DTX operation is for each cell or for configured measurement object(s).</w:t>
      </w:r>
    </w:p>
    <w:p>
      <w:pPr>
        <w:pStyle w:val="78"/>
        <w:numPr>
          <w:ilvl w:val="2"/>
          <w:numId w:val="37"/>
        </w:numPr>
        <w:rPr>
          <w:rFonts w:eastAsia="SimSun"/>
          <w:sz w:val="20"/>
          <w:szCs w:val="20"/>
          <w:lang w:eastAsia="zh-CN"/>
        </w:rPr>
      </w:pPr>
      <w:r>
        <w:rPr>
          <w:rFonts w:eastAsia="SimSun"/>
          <w:sz w:val="20"/>
          <w:szCs w:val="20"/>
          <w:lang w:eastAsia="zh-CN"/>
        </w:rPr>
        <w:t>FFS: whether further subset of cell DTX non-active times can be indicated for RRM measurements</w:t>
      </w:r>
    </w:p>
    <w:p>
      <w:pPr>
        <w:pStyle w:val="78"/>
        <w:numPr>
          <w:ilvl w:val="1"/>
          <w:numId w:val="37"/>
        </w:numPr>
        <w:rPr>
          <w:rFonts w:eastAsia="SimSun"/>
          <w:sz w:val="20"/>
          <w:szCs w:val="20"/>
          <w:lang w:eastAsia="zh-CN"/>
        </w:rPr>
      </w:pPr>
      <w:r>
        <w:rPr>
          <w:rFonts w:eastAsia="SimSun"/>
          <w:sz w:val="20"/>
          <w:szCs w:val="20"/>
          <w:lang w:eastAsia="zh-CN"/>
        </w:rPr>
        <w:t>Note: RAN1 to check with RAN4 on potential impact to requirements (if any).</w:t>
      </w:r>
    </w:p>
    <w:p>
      <w:pPr>
        <w:pStyle w:val="15"/>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#4-6</w:t>
      </w:r>
    </w:p>
    <w:p>
      <w:pPr>
        <w:pStyle w:val="78"/>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pPr>
        <w:pStyle w:val="78"/>
        <w:numPr>
          <w:ilvl w:val="1"/>
          <w:numId w:val="37"/>
        </w:numPr>
        <w:rPr>
          <w:rFonts w:eastAsia="SimSun"/>
          <w:sz w:val="20"/>
          <w:szCs w:val="20"/>
          <w:lang w:eastAsia="zh-CN"/>
        </w:rPr>
      </w:pPr>
      <w:r>
        <w:rPr>
          <w:rFonts w:eastAsia="SimSun"/>
          <w:sz w:val="20"/>
          <w:szCs w:val="20"/>
          <w:lang w:eastAsia="zh-CN"/>
        </w:rPr>
        <w:t>Periodic/Semi-persistent CSI-RS (for BM) is not expected to be received and/or processed by the UE.</w:t>
      </w:r>
    </w:p>
    <w:p>
      <w:pPr>
        <w:pStyle w:val="78"/>
        <w:numPr>
          <w:ilvl w:val="2"/>
          <w:numId w:val="37"/>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pPr>
        <w:pStyle w:val="78"/>
        <w:numPr>
          <w:ilvl w:val="1"/>
          <w:numId w:val="37"/>
        </w:numPr>
        <w:rPr>
          <w:rFonts w:eastAsia="SimSun"/>
          <w:sz w:val="20"/>
          <w:szCs w:val="20"/>
          <w:lang w:eastAsia="zh-CN"/>
        </w:rPr>
      </w:pPr>
      <w:r>
        <w:rPr>
          <w:rFonts w:eastAsia="SimSun"/>
          <w:sz w:val="20"/>
          <w:szCs w:val="20"/>
          <w:lang w:eastAsia="zh-CN"/>
        </w:rPr>
        <w:t>Note: RAN1 to check with RAN4 on potential impact to requirements (if any).</w:t>
      </w:r>
    </w:p>
    <w:p>
      <w:pPr>
        <w:pStyle w:val="15"/>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#4-7</w:t>
      </w:r>
    </w:p>
    <w:p>
      <w:pPr>
        <w:pStyle w:val="78"/>
        <w:numPr>
          <w:ilvl w:val="0"/>
          <w:numId w:val="37"/>
        </w:numPr>
        <w:rPr>
          <w:rFonts w:eastAsia="SimSun"/>
          <w:sz w:val="20"/>
          <w:szCs w:val="20"/>
          <w:lang w:eastAsia="zh-CN"/>
        </w:rPr>
      </w:pPr>
      <w:r>
        <w:rPr>
          <w:rFonts w:eastAsia="SimSun"/>
          <w:sz w:val="20"/>
          <w:szCs w:val="20"/>
          <w:lang w:eastAsia="zh-CN"/>
        </w:rPr>
        <w:t xml:space="preserve">RAN1 assumes that during cell DRX operations in UL, </w:t>
      </w:r>
    </w:p>
    <w:p>
      <w:pPr>
        <w:pStyle w:val="78"/>
        <w:numPr>
          <w:ilvl w:val="1"/>
          <w:numId w:val="37"/>
        </w:numPr>
        <w:rPr>
          <w:rFonts w:eastAsia="SimSun"/>
          <w:sz w:val="20"/>
          <w:szCs w:val="20"/>
          <w:lang w:eastAsia="zh-CN"/>
        </w:rPr>
      </w:pPr>
      <w:r>
        <w:rPr>
          <w:rFonts w:eastAsia="SimSun"/>
          <w:sz w:val="20"/>
          <w:szCs w:val="20"/>
          <w:lang w:eastAsia="zh-CN"/>
        </w:rPr>
        <w:t>HARQ feedback for DG PDSCH is unaffected by active and non-active periods of cell DRX.</w:t>
      </w: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D8D8D8" w:themeFill="background1" w:themeFillShade="D9"/>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221" w:type="dxa"/>
            <w:shd w:val="clear" w:color="auto" w:fill="D8D8D8" w:themeFill="background1" w:themeFillShade="D9"/>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X</w:t>
            </w:r>
            <w:r>
              <w:rPr>
                <w:rFonts w:ascii="Times New Roman" w:hAnsi="Times New Roman" w:eastAsia="DengXian"/>
                <w:szCs w:val="20"/>
                <w:lang w:eastAsia="zh-CN"/>
              </w:rPr>
              <w:t>iaomi</w:t>
            </w:r>
          </w:p>
        </w:tc>
        <w:tc>
          <w:tcPr>
            <w:tcW w:w="8221"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 xml:space="preserve">Generally fine. </w:t>
            </w:r>
          </w:p>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J</w:t>
            </w:r>
            <w:r>
              <w:rPr>
                <w:rFonts w:ascii="Times New Roman" w:hAnsi="Times New Roman" w:eastAsia="DengXian"/>
                <w:szCs w:val="20"/>
                <w:lang w:eastAsia="zh-CN"/>
              </w:rPr>
              <w:t xml:space="preserve">ust a clarification question for </w:t>
            </w:r>
            <w:r>
              <w:rPr>
                <w:rFonts w:hint="eastAsia" w:ascii="Times New Roman" w:hAnsi="Times New Roman" w:eastAsia="DengXian"/>
                <w:szCs w:val="20"/>
                <w:lang w:eastAsia="zh-CN"/>
              </w:rPr>
              <w:t>“</w:t>
            </w:r>
            <w:r>
              <w:rPr>
                <w:szCs w:val="20"/>
                <w:lang w:eastAsia="zh-CN"/>
              </w:rPr>
              <w:t>Periodic/Semi-persistent CSI-RS (for BM)</w:t>
            </w:r>
            <w:r>
              <w:rPr>
                <w:rFonts w:hint="eastAsia" w:ascii="Times New Roman" w:hAnsi="Times New Roman" w:eastAsia="DengXian"/>
                <w:szCs w:val="20"/>
                <w:lang w:eastAsia="zh-CN"/>
              </w:rPr>
              <w:t>”</w:t>
            </w:r>
            <w:r>
              <w:rPr>
                <w:szCs w:val="20"/>
                <w:lang w:eastAsia="zh-CN"/>
              </w:rPr>
              <w:t xml:space="preserve"> </w:t>
            </w:r>
            <w:r>
              <w:rPr>
                <w:rFonts w:hint="eastAsia"/>
                <w:szCs w:val="20"/>
                <w:lang w:eastAsia="zh-CN"/>
              </w:rPr>
              <w:t>the</w:t>
            </w:r>
            <w:r>
              <w:rPr>
                <w:szCs w:val="20"/>
                <w:lang w:eastAsia="zh-CN"/>
              </w:rPr>
              <w:t xml:space="preserve"> CSI-RS </w:t>
            </w:r>
            <w:r>
              <w:rPr>
                <w:rFonts w:hint="eastAsia"/>
                <w:szCs w:val="20"/>
                <w:lang w:eastAsia="zh-CN"/>
              </w:rPr>
              <w:t>for</w:t>
            </w:r>
            <w:r>
              <w:rPr>
                <w:szCs w:val="20"/>
                <w:lang w:eastAsia="zh-CN"/>
              </w:rPr>
              <w:t xml:space="preserve"> BM </w:t>
            </w:r>
            <w:r>
              <w:rPr>
                <w:rFonts w:hint="eastAsia"/>
                <w:szCs w:val="20"/>
                <w:lang w:eastAsia="zh-CN"/>
              </w:rPr>
              <w:t>is</w:t>
            </w:r>
            <w:r>
              <w:rPr>
                <w:szCs w:val="20"/>
                <w:lang w:eastAsia="zh-CN"/>
              </w:rPr>
              <w:t xml:space="preserve"> CSI for L1 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Theme="minorEastAsia"/>
                <w:szCs w:val="20"/>
                <w:lang w:eastAsia="ko-KR"/>
              </w:rPr>
            </w:pPr>
            <w:r>
              <w:rPr>
                <w:rFonts w:hint="eastAsia" w:ascii="Times New Roman" w:hAnsi="Times New Roman" w:eastAsia="DengXian"/>
                <w:szCs w:val="20"/>
                <w:lang w:eastAsia="zh-CN"/>
              </w:rPr>
              <w:t>A</w:t>
            </w:r>
            <w:r>
              <w:rPr>
                <w:rFonts w:ascii="Times New Roman" w:hAnsi="Times New Roman" w:eastAsia="DengXian"/>
                <w:szCs w:val="20"/>
                <w:lang w:eastAsia="zh-CN"/>
              </w:rPr>
              <w:t>pple</w:t>
            </w:r>
          </w:p>
        </w:tc>
        <w:tc>
          <w:tcPr>
            <w:tcW w:w="8221"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T</w:t>
            </w:r>
            <w:r>
              <w:rPr>
                <w:rFonts w:ascii="Times New Roman" w:hAnsi="Times New Roman" w:eastAsia="DengXian"/>
                <w:szCs w:val="20"/>
                <w:lang w:eastAsia="zh-CN"/>
              </w:rPr>
              <w:t xml:space="preserve">hanks FL for the plan with LS to RAN4 and we fully agree with FL’s plan on RAN1 providing inputs first. </w:t>
            </w: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We are generally fine with the proposals, but would like to understand the following two points:</w:t>
            </w:r>
          </w:p>
          <w:p>
            <w:pPr>
              <w:spacing w:before="120"/>
              <w:jc w:val="both"/>
              <w:rPr>
                <w:lang w:eastAsia="zh-CN"/>
              </w:rPr>
            </w:pPr>
            <w:r>
              <w:rPr>
                <w:rFonts w:eastAsia="DengXian"/>
                <w:lang w:eastAsia="zh-CN"/>
              </w:rPr>
              <w:t>With the bullet “</w:t>
            </w:r>
            <w:r>
              <w:rPr>
                <w:lang w:eastAsia="zh-CN"/>
              </w:rPr>
              <w:t xml:space="preserve">Not receiving and/or processing Periodic/Semi-persistent CSI-RS (for BM) during non-active periods of cell DTX operation is independently configured from cell DTX.”, does this say that whether to receive and/or processing P/SP CSI-RS for BM will be configured? </w:t>
            </w:r>
          </w:p>
          <w:p>
            <w:pPr>
              <w:pStyle w:val="15"/>
              <w:spacing w:before="120" w:after="0"/>
              <w:rPr>
                <w:rFonts w:ascii="Times New Roman" w:hAnsi="Times New Roman" w:eastAsiaTheme="minorEastAsia"/>
                <w:szCs w:val="20"/>
                <w:lang w:eastAsia="ko-KR"/>
              </w:rPr>
            </w:pPr>
            <w:r>
              <w:rPr>
                <w:rFonts w:hint="eastAsia" w:ascii="Times New Roman" w:hAnsi="Times New Roman" w:eastAsia="DengXian"/>
                <w:szCs w:val="20"/>
                <w:lang w:eastAsia="zh-CN"/>
              </w:rPr>
              <w:t>R</w:t>
            </w:r>
            <w:r>
              <w:rPr>
                <w:rFonts w:ascii="Times New Roman" w:hAnsi="Times New Roman" w:eastAsia="DengXian"/>
                <w:szCs w:val="20"/>
                <w:lang w:eastAsia="zh-CN"/>
              </w:rPr>
              <w:t xml:space="preserve">egarding the (if any), we think whether this will have impact on requirements is up to RAN4 to decide, we just need to send out the list of signals, so we consider the bracket is not needed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tcPr>
          <w:p>
            <w:pPr>
              <w:pStyle w:val="15"/>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LG Electronics</w:t>
            </w:r>
          </w:p>
        </w:tc>
        <w:tc>
          <w:tcPr>
            <w:tcW w:w="8221" w:type="dxa"/>
          </w:tcPr>
          <w:p>
            <w:pPr>
              <w:pStyle w:val="15"/>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We are generally fine with the above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w:t>
            </w:r>
          </w:p>
        </w:tc>
        <w:tc>
          <w:tcPr>
            <w:tcW w:w="8221" w:type="dxa"/>
          </w:tcPr>
          <w:p>
            <w:pPr>
              <w:pStyle w:val="15"/>
              <w:spacing w:before="120" w:after="0"/>
              <w:rPr>
                <w:rFonts w:ascii="Times New Roman" w:hAnsi="Times New Roman" w:eastAsiaTheme="minorEastAsia"/>
                <w:lang w:eastAsia="ko-KR"/>
              </w:rPr>
            </w:pPr>
            <w:r>
              <w:rPr>
                <w:rFonts w:ascii="Times New Roman" w:hAnsi="Times New Roman" w:eastAsiaTheme="minorEastAsia"/>
                <w:lang w:eastAsia="ko-KR"/>
              </w:rPr>
              <w:t>OK</w:t>
            </w:r>
          </w:p>
          <w:p>
            <w:pPr>
              <w:pStyle w:val="15"/>
              <w:spacing w:before="120" w:after="0"/>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Theme="minorEastAsia"/>
                <w:szCs w:val="20"/>
                <w:lang w:eastAsia="ko-KR"/>
              </w:rPr>
            </w:pPr>
            <w:r>
              <w:rPr>
                <w:rFonts w:hint="eastAsia" w:ascii="Times New Roman" w:hAnsi="Times New Roman" w:eastAsia="Yu Mincho"/>
                <w:szCs w:val="20"/>
                <w:lang w:eastAsia="ja-JP"/>
              </w:rPr>
              <w:t>F</w:t>
            </w:r>
            <w:r>
              <w:rPr>
                <w:rFonts w:ascii="Times New Roman" w:hAnsi="Times New Roman" w:eastAsia="Yu Mincho"/>
                <w:szCs w:val="20"/>
                <w:lang w:eastAsia="ja-JP"/>
              </w:rPr>
              <w:t>ujitsu</w:t>
            </w:r>
          </w:p>
        </w:tc>
        <w:tc>
          <w:tcPr>
            <w:tcW w:w="8221" w:type="dxa"/>
          </w:tcPr>
          <w:p>
            <w:pPr>
              <w:pStyle w:val="15"/>
              <w:spacing w:before="120" w:after="0"/>
              <w:rPr>
                <w:rFonts w:ascii="Times New Roman" w:hAnsi="Times New Roman" w:eastAsiaTheme="minorEastAsia"/>
                <w:lang w:eastAsia="ko-KR"/>
              </w:rPr>
            </w:pPr>
            <w:r>
              <w:rPr>
                <w:rFonts w:ascii="Times New Roman" w:hAnsi="Times New Roman" w:eastAsia="Yu Mincho"/>
                <w:szCs w:val="20"/>
                <w:lang w:eastAsia="ja-JP"/>
              </w:rPr>
              <w:t>We are general fine with the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Yu Mincho"/>
                <w:szCs w:val="20"/>
                <w:lang w:eastAsia="ja-JP"/>
              </w:rPr>
            </w:pPr>
            <w:r>
              <w:rPr>
                <w:rFonts w:ascii="Times New Roman" w:hAnsi="Times New Roman" w:eastAsia="DengXian"/>
                <w:szCs w:val="20"/>
                <w:lang w:eastAsia="zh-CN"/>
              </w:rPr>
              <w:t>MTK4</w:t>
            </w:r>
          </w:p>
        </w:tc>
        <w:tc>
          <w:tcPr>
            <w:tcW w:w="8221" w:type="dxa"/>
          </w:tcPr>
          <w:p>
            <w:pPr>
              <w:pStyle w:val="15"/>
              <w:spacing w:before="120" w:after="0"/>
              <w:rPr>
                <w:rFonts w:ascii="Times New Roman" w:hAnsi="Times New Roman" w:eastAsia="Yu Mincho"/>
                <w:szCs w:val="20"/>
                <w:lang w:eastAsia="ja-JP"/>
              </w:rPr>
            </w:pPr>
            <w:r>
              <w:rPr>
                <w:rFonts w:ascii="Times New Roman" w:hAnsi="Times New Roman" w:eastAsia="DengXian"/>
                <w:szCs w:val="20"/>
                <w:lang w:eastAsia="zh-CN"/>
              </w:rPr>
              <w:t>Support the proposals as well as LS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tcPr>
          <w:p>
            <w:pPr>
              <w:pStyle w:val="15"/>
              <w:spacing w:before="120" w:after="0"/>
              <w:rPr>
                <w:rFonts w:ascii="Times New Roman" w:hAnsi="Times New Roman"/>
                <w:szCs w:val="20"/>
                <w:lang w:eastAsia="ja-JP"/>
              </w:rPr>
            </w:pPr>
            <w:r>
              <w:rPr>
                <w:rFonts w:hint="eastAsia" w:ascii="Times New Roman" w:hAnsi="Times New Roman"/>
                <w:szCs w:val="20"/>
                <w:lang w:eastAsia="zh-CN"/>
              </w:rPr>
              <w:t>ZTE, Sanechips</w:t>
            </w:r>
          </w:p>
        </w:tc>
        <w:tc>
          <w:tcPr>
            <w:tcW w:w="8221" w:type="dxa"/>
          </w:tcPr>
          <w:p>
            <w:pPr>
              <w:pStyle w:val="7"/>
              <w:spacing w:after="120" w:line="240" w:lineRule="auto"/>
              <w:jc w:val="both"/>
              <w:outlineLvl w:val="5"/>
              <w:rPr>
                <w:bCs w:val="0"/>
                <w:sz w:val="20"/>
                <w:lang w:eastAsia="zh-CN"/>
              </w:rPr>
            </w:pPr>
            <w:r>
              <w:rPr>
                <w:rFonts w:hint="eastAsia"/>
                <w:bCs w:val="0"/>
                <w:sz w:val="20"/>
                <w:lang w:eastAsia="zh-CN"/>
              </w:rPr>
              <w:t>For proposal #4-4, following update is suggested</w:t>
            </w:r>
          </w:p>
          <w:p>
            <w:pPr>
              <w:pStyle w:val="7"/>
              <w:spacing w:after="120" w:line="240" w:lineRule="auto"/>
              <w:jc w:val="both"/>
              <w:outlineLvl w:val="5"/>
              <w:rPr>
                <w:rFonts w:eastAsia="SimSun"/>
                <w:sz w:val="20"/>
                <w:lang w:eastAsia="zh-CN"/>
              </w:rPr>
            </w:pPr>
            <w:r>
              <w:rPr>
                <w:rFonts w:ascii="Arial" w:hAnsi="Arial" w:cs="Arial"/>
              </w:rPr>
              <w:t>Proposal #4-4</w:t>
            </w:r>
          </w:p>
          <w:p>
            <w:pPr>
              <w:pStyle w:val="78"/>
              <w:numPr>
                <w:ilvl w:val="0"/>
                <w:numId w:val="37"/>
              </w:numPr>
              <w:spacing w:before="120"/>
              <w:jc w:val="both"/>
              <w:rPr>
                <w:rFonts w:eastAsia="SimSun"/>
                <w:sz w:val="20"/>
                <w:szCs w:val="20"/>
                <w:lang w:eastAsia="zh-CN"/>
              </w:rPr>
            </w:pPr>
            <w:r>
              <w:rPr>
                <w:rFonts w:eastAsia="SimSun"/>
                <w:sz w:val="20"/>
                <w:szCs w:val="20"/>
                <w:lang w:eastAsia="zh-CN"/>
              </w:rPr>
              <w:t>RAN1 assumes that during non-active periods of cell DTX operations,</w:t>
            </w:r>
          </w:p>
          <w:p>
            <w:pPr>
              <w:pStyle w:val="78"/>
              <w:numPr>
                <w:ilvl w:val="1"/>
                <w:numId w:val="37"/>
              </w:numPr>
              <w:spacing w:before="120"/>
              <w:jc w:val="both"/>
              <w:rPr>
                <w:rFonts w:eastAsia="SimSun"/>
                <w:sz w:val="20"/>
                <w:szCs w:val="20"/>
                <w:lang w:eastAsia="zh-CN"/>
              </w:rPr>
            </w:pPr>
            <w:r>
              <w:rPr>
                <w:rFonts w:eastAsia="Malgun Gothic"/>
                <w:sz w:val="20"/>
                <w:szCs w:val="20"/>
              </w:rPr>
              <w:t>PDCCH in USS is not expected to be received and/or processed by the UE.</w:t>
            </w:r>
          </w:p>
          <w:p>
            <w:pPr>
              <w:pStyle w:val="78"/>
              <w:numPr>
                <w:ilvl w:val="2"/>
                <w:numId w:val="37"/>
              </w:numPr>
              <w:spacing w:before="120"/>
              <w:jc w:val="both"/>
              <w:rPr>
                <w:rFonts w:eastAsia="SimSun"/>
                <w:sz w:val="20"/>
                <w:szCs w:val="20"/>
                <w:lang w:eastAsia="zh-CN"/>
              </w:rPr>
            </w:pPr>
            <w:r>
              <w:rPr>
                <w:rFonts w:eastAsia="Malgun Gothic"/>
                <w:sz w:val="20"/>
                <w:szCs w:val="20"/>
              </w:rPr>
              <w:t>FFS: handling of retransmission cases, contention resolution timer running cases</w:t>
            </w:r>
            <w:r>
              <w:rPr>
                <w:rFonts w:hint="eastAsia" w:eastAsia="SimSun"/>
                <w:sz w:val="20"/>
                <w:szCs w:val="20"/>
                <w:lang w:eastAsia="zh-CN"/>
              </w:rPr>
              <w:t>,</w:t>
            </w:r>
            <w:r>
              <w:rPr>
                <w:rFonts w:hint="eastAsia" w:eastAsia="SimSun"/>
                <w:color w:val="00B0F0"/>
                <w:sz w:val="20"/>
                <w:szCs w:val="20"/>
                <w:lang w:eastAsia="zh-CN"/>
              </w:rPr>
              <w:t xml:space="preserve"> or other exceptional cases</w:t>
            </w:r>
          </w:p>
          <w:p>
            <w:pPr>
              <w:pStyle w:val="15"/>
              <w:spacing w:before="120" w:after="0"/>
              <w:rPr>
                <w:rFonts w:ascii="Times New Roman" w:hAnsi="Times New Roman"/>
                <w:szCs w:val="20"/>
                <w:lang w:eastAsia="zh-CN"/>
              </w:rPr>
            </w:pPr>
          </w:p>
          <w:p>
            <w:pPr>
              <w:pStyle w:val="15"/>
              <w:spacing w:before="120" w:after="0"/>
              <w:rPr>
                <w:rFonts w:ascii="Times New Roman" w:hAnsi="Times New Roman"/>
                <w:szCs w:val="20"/>
                <w:lang w:eastAsia="zh-CN"/>
              </w:rPr>
            </w:pPr>
            <w:r>
              <w:rPr>
                <w:rFonts w:hint="eastAsia" w:ascii="Times New Roman" w:hAnsi="Times New Roman"/>
                <w:b/>
                <w:bCs/>
                <w:szCs w:val="20"/>
                <w:lang w:eastAsia="zh-CN"/>
              </w:rPr>
              <w:t>To FL,</w:t>
            </w:r>
            <w:r>
              <w:rPr>
                <w:rFonts w:hint="eastAsia" w:ascii="Times New Roman" w:hAnsi="Times New Roman"/>
                <w:szCs w:val="20"/>
                <w:lang w:eastAsia="zh-CN"/>
              </w:rPr>
              <w:t xml:space="preserve"> </w:t>
            </w:r>
          </w:p>
          <w:p>
            <w:pPr>
              <w:pStyle w:val="15"/>
              <w:spacing w:before="120" w:after="0"/>
              <w:rPr>
                <w:rFonts w:ascii="Times New Roman" w:hAnsi="Times New Roman"/>
                <w:szCs w:val="20"/>
                <w:lang w:eastAsia="zh-CN"/>
              </w:rPr>
            </w:pPr>
            <w:r>
              <w:rPr>
                <w:rFonts w:hint="eastAsia" w:ascii="Times New Roman" w:hAnsi="Times New Roman"/>
                <w:szCs w:val="20"/>
                <w:lang w:eastAsia="zh-CN"/>
              </w:rPr>
              <w:t xml:space="preserve">From our perspective, we think it is better to let NW control whether to </w:t>
            </w:r>
            <w:r>
              <w:rPr>
                <w:szCs w:val="20"/>
                <w:lang w:eastAsia="zh-CN"/>
              </w:rPr>
              <w:t>CSI-RS</w:t>
            </w:r>
            <w:r>
              <w:rPr>
                <w:rFonts w:hint="eastAsia"/>
                <w:szCs w:val="20"/>
                <w:lang w:eastAsia="zh-CN"/>
              </w:rPr>
              <w:t xml:space="preserve"> for RRM measurement to achieve a tradeoff between NES and system performance. So we would like to confirm whether the highlighted bullet mean NW can flexibly configure whether to transmit </w:t>
            </w:r>
            <w:r>
              <w:rPr>
                <w:szCs w:val="20"/>
                <w:lang w:eastAsia="zh-CN"/>
              </w:rPr>
              <w:t xml:space="preserve">CSI-RS configured by measObjectNR (for RRM) </w:t>
            </w:r>
            <w:r>
              <w:rPr>
                <w:rFonts w:hint="eastAsia"/>
                <w:szCs w:val="20"/>
                <w:lang w:eastAsia="zh-CN"/>
              </w:rPr>
              <w:t>? Thanks. (Similar question with proposal 4-6)</w:t>
            </w:r>
          </w:p>
          <w:p>
            <w:pPr>
              <w:pStyle w:val="15"/>
              <w:spacing w:before="120" w:after="0"/>
              <w:rPr>
                <w:rFonts w:ascii="Times New Roman" w:hAnsi="Times New Roman" w:eastAsia="Yu Mincho"/>
                <w:szCs w:val="20"/>
                <w:lang w:eastAsia="ja-JP"/>
              </w:rPr>
            </w:pPr>
          </w:p>
          <w:p>
            <w:pPr>
              <w:pStyle w:val="7"/>
              <w:spacing w:after="120" w:line="240" w:lineRule="auto"/>
              <w:jc w:val="both"/>
              <w:outlineLvl w:val="5"/>
              <w:rPr>
                <w:rFonts w:ascii="Arial" w:hAnsi="Arial" w:cs="Arial"/>
              </w:rPr>
            </w:pPr>
            <w:r>
              <w:rPr>
                <w:rFonts w:ascii="Arial" w:hAnsi="Arial" w:cs="Arial"/>
              </w:rPr>
              <w:t>Proposal #4-5</w:t>
            </w:r>
          </w:p>
          <w:p>
            <w:pPr>
              <w:pStyle w:val="78"/>
              <w:numPr>
                <w:ilvl w:val="0"/>
                <w:numId w:val="37"/>
              </w:numPr>
              <w:spacing w:before="120"/>
              <w:jc w:val="both"/>
              <w:rPr>
                <w:rFonts w:eastAsia="SimSun"/>
                <w:sz w:val="20"/>
                <w:szCs w:val="20"/>
                <w:lang w:eastAsia="zh-CN"/>
              </w:rPr>
            </w:pPr>
            <w:r>
              <w:rPr>
                <w:rFonts w:eastAsia="SimSun"/>
                <w:sz w:val="20"/>
                <w:szCs w:val="20"/>
                <w:lang w:eastAsia="zh-CN"/>
              </w:rPr>
              <w:t xml:space="preserve">RAN1 assumes that during non-active periods of cell DTX operations, </w:t>
            </w:r>
          </w:p>
          <w:p>
            <w:pPr>
              <w:pStyle w:val="78"/>
              <w:numPr>
                <w:ilvl w:val="1"/>
                <w:numId w:val="37"/>
              </w:numPr>
              <w:spacing w:before="120"/>
              <w:jc w:val="both"/>
              <w:rPr>
                <w:rFonts w:eastAsia="SimSun"/>
                <w:sz w:val="20"/>
                <w:szCs w:val="20"/>
                <w:lang w:eastAsia="zh-CN"/>
              </w:rPr>
            </w:pPr>
            <w:r>
              <w:rPr>
                <w:rFonts w:eastAsia="SimSun"/>
                <w:sz w:val="20"/>
                <w:szCs w:val="20"/>
                <w:lang w:eastAsia="zh-CN"/>
              </w:rPr>
              <w:t>CSI-RS configured by measObjectNR (for RRM) is not expected to be received and/or processed by the UE.</w:t>
            </w:r>
          </w:p>
          <w:p>
            <w:pPr>
              <w:pStyle w:val="78"/>
              <w:numPr>
                <w:ilvl w:val="2"/>
                <w:numId w:val="37"/>
              </w:numPr>
              <w:spacing w:before="120"/>
              <w:jc w:val="both"/>
              <w:rPr>
                <w:rFonts w:eastAsia="SimSun"/>
                <w:color w:val="00B0F0"/>
                <w:sz w:val="20"/>
                <w:szCs w:val="20"/>
                <w:lang w:eastAsia="zh-CN"/>
              </w:rPr>
            </w:pPr>
            <w:r>
              <w:rPr>
                <w:rFonts w:eastAsia="SimSun"/>
                <w:color w:val="00B0F0"/>
                <w:sz w:val="20"/>
                <w:szCs w:val="20"/>
                <w:lang w:eastAsia="zh-CN"/>
              </w:rPr>
              <w:t>Not receiving and/or processing CSI-RS configured by measObjectNR (for RRM) during non-active periods of cell DTX operation is independently configured from cell DTX.</w:t>
            </w:r>
          </w:p>
          <w:p>
            <w:pPr>
              <w:pStyle w:val="78"/>
              <w:numPr>
                <w:ilvl w:val="2"/>
                <w:numId w:val="37"/>
              </w:numPr>
              <w:spacing w:before="120"/>
              <w:jc w:val="both"/>
              <w:rPr>
                <w:rFonts w:eastAsia="SimSun"/>
                <w:sz w:val="20"/>
                <w:szCs w:val="20"/>
                <w:lang w:eastAsia="zh-CN"/>
              </w:rPr>
            </w:pPr>
            <w:r>
              <w:rPr>
                <w:rFonts w:eastAsia="SimSun"/>
                <w:sz w:val="20"/>
                <w:szCs w:val="20"/>
                <w:lang w:eastAsia="zh-CN"/>
              </w:rPr>
              <w:t>FFS: whether not receiving and/or processing CSI-RS configured by measObjectNR (for RRM) during non-active periods of cell DTX operation is for each cell or for configured measurement object(s).</w:t>
            </w:r>
          </w:p>
          <w:p>
            <w:pPr>
              <w:pStyle w:val="78"/>
              <w:numPr>
                <w:ilvl w:val="2"/>
                <w:numId w:val="37"/>
              </w:numPr>
              <w:spacing w:before="120"/>
              <w:jc w:val="both"/>
              <w:rPr>
                <w:rFonts w:eastAsia="SimSun"/>
                <w:sz w:val="20"/>
                <w:szCs w:val="20"/>
                <w:lang w:eastAsia="zh-CN"/>
              </w:rPr>
            </w:pPr>
            <w:r>
              <w:rPr>
                <w:rFonts w:eastAsia="SimSun"/>
                <w:sz w:val="20"/>
                <w:szCs w:val="20"/>
                <w:lang w:eastAsia="zh-CN"/>
              </w:rPr>
              <w:t>FFS: whether further subset of cell DTX non-active times can be indicated for RRM measurements</w:t>
            </w:r>
          </w:p>
          <w:p>
            <w:pPr>
              <w:pStyle w:val="78"/>
              <w:numPr>
                <w:ilvl w:val="1"/>
                <w:numId w:val="37"/>
              </w:numPr>
              <w:spacing w:before="120"/>
              <w:jc w:val="both"/>
              <w:rPr>
                <w:rFonts w:eastAsia="SimSun"/>
                <w:sz w:val="20"/>
                <w:szCs w:val="20"/>
                <w:lang w:eastAsia="zh-CN"/>
              </w:rPr>
            </w:pPr>
            <w:r>
              <w:rPr>
                <w:rFonts w:eastAsia="SimSun"/>
                <w:sz w:val="20"/>
                <w:szCs w:val="20"/>
                <w:lang w:eastAsia="zh-CN"/>
              </w:rPr>
              <w:t>Note: RAN1 to check with RAN4 on potential impact to requirements (if any).</w:t>
            </w:r>
          </w:p>
          <w:p>
            <w:pPr>
              <w:pStyle w:val="15"/>
              <w:spacing w:before="120" w:after="0"/>
              <w:rPr>
                <w:rFonts w:ascii="Times New Roman" w:hAnsi="Times New Roman" w:eastAsia="Yu Mincho"/>
                <w:szCs w:val="20"/>
                <w:lang w:eastAsia="ja-JP"/>
              </w:rPr>
            </w:pPr>
          </w:p>
          <w:p>
            <w:pPr>
              <w:pStyle w:val="15"/>
              <w:spacing w:before="120" w:after="0"/>
              <w:rPr>
                <w:rFonts w:ascii="Times New Roman" w:hAnsi="Times New Roman"/>
                <w:szCs w:val="20"/>
                <w:lang w:eastAsia="zh-CN"/>
              </w:rPr>
            </w:pPr>
            <w:r>
              <w:rPr>
                <w:rFonts w:hint="eastAsia" w:ascii="Times New Roman" w:hAnsi="Times New Roman"/>
                <w:szCs w:val="20"/>
                <w:lang w:eastAsia="zh-CN"/>
              </w:rPr>
              <w:t>A typo is fixed as below.</w:t>
            </w:r>
          </w:p>
          <w:p>
            <w:pPr>
              <w:pStyle w:val="7"/>
              <w:spacing w:after="120" w:line="240" w:lineRule="auto"/>
              <w:jc w:val="both"/>
              <w:outlineLvl w:val="5"/>
              <w:rPr>
                <w:rFonts w:ascii="Arial" w:hAnsi="Arial" w:cs="Arial"/>
              </w:rPr>
            </w:pPr>
            <w:r>
              <w:rPr>
                <w:rFonts w:ascii="Arial" w:hAnsi="Arial" w:cs="Arial"/>
              </w:rPr>
              <w:t>Proposal #4-7</w:t>
            </w:r>
          </w:p>
          <w:p>
            <w:pPr>
              <w:pStyle w:val="78"/>
              <w:numPr>
                <w:ilvl w:val="0"/>
                <w:numId w:val="37"/>
              </w:numPr>
              <w:spacing w:before="120"/>
              <w:jc w:val="both"/>
              <w:rPr>
                <w:rFonts w:eastAsia="SimSun"/>
                <w:sz w:val="20"/>
                <w:szCs w:val="20"/>
                <w:lang w:eastAsia="zh-CN"/>
              </w:rPr>
            </w:pPr>
            <w:r>
              <w:rPr>
                <w:rFonts w:eastAsia="SimSun"/>
                <w:sz w:val="20"/>
                <w:szCs w:val="20"/>
                <w:lang w:eastAsia="zh-CN"/>
              </w:rPr>
              <w:t xml:space="preserve">RAN1 assumes that during cell DRX operations in UL, </w:t>
            </w:r>
          </w:p>
          <w:p>
            <w:pPr>
              <w:pStyle w:val="78"/>
              <w:numPr>
                <w:ilvl w:val="1"/>
                <w:numId w:val="37"/>
              </w:numPr>
              <w:spacing w:before="120"/>
              <w:jc w:val="both"/>
              <w:rPr>
                <w:rFonts w:eastAsia="SimSun"/>
                <w:sz w:val="20"/>
                <w:szCs w:val="20"/>
                <w:lang w:eastAsia="zh-CN"/>
              </w:rPr>
            </w:pPr>
            <w:r>
              <w:rPr>
                <w:rFonts w:eastAsia="SimSun"/>
                <w:sz w:val="20"/>
                <w:szCs w:val="20"/>
                <w:lang w:eastAsia="zh-CN"/>
              </w:rPr>
              <w:t>HARQ feedback for DG PDSCH i</w:t>
            </w:r>
            <w:r>
              <w:rPr>
                <w:rFonts w:eastAsia="SimSun"/>
                <w:strike/>
                <w:color w:val="00B0F0"/>
                <w:sz w:val="20"/>
                <w:szCs w:val="20"/>
                <w:lang w:eastAsia="zh-CN"/>
              </w:rPr>
              <w:t>n</w:t>
            </w:r>
            <w:r>
              <w:rPr>
                <w:rFonts w:hint="eastAsia" w:eastAsia="SimSun"/>
                <w:color w:val="00B0F0"/>
                <w:sz w:val="20"/>
                <w:szCs w:val="20"/>
                <w:lang w:eastAsia="zh-CN"/>
              </w:rPr>
              <w:t>s</w:t>
            </w:r>
            <w:r>
              <w:rPr>
                <w:rFonts w:eastAsia="SimSun"/>
                <w:sz w:val="20"/>
                <w:szCs w:val="20"/>
                <w:lang w:eastAsia="zh-CN"/>
              </w:rPr>
              <w:t xml:space="preserve"> unaffected by active and non-active periods of cell DRX.</w:t>
            </w:r>
          </w:p>
          <w:p>
            <w:pPr>
              <w:pStyle w:val="15"/>
              <w:spacing w:before="120" w:after="0"/>
              <w:rPr>
                <w:rFonts w:ascii="Times New Roman" w:hAnsi="Times New Roman"/>
                <w:szCs w:val="20"/>
                <w:lang w:eastAsia="zh-CN"/>
              </w:rPr>
            </w:pPr>
            <w:r>
              <w:rPr>
                <w:rFonts w:hint="eastAsia" w:ascii="Times New Roman" w:hAnsi="Times New Roman"/>
                <w:szCs w:val="20"/>
                <w:lang w:eastAsia="zh-CN"/>
              </w:rPr>
              <w:t>We also agree with MTK that LS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Theme="minorEastAsia"/>
                <w:szCs w:val="20"/>
                <w:lang w:eastAsia="ko-KR"/>
              </w:rPr>
            </w:pPr>
            <w:r>
              <w:rPr>
                <w:rFonts w:hint="eastAsia" w:ascii="Times New Roman" w:hAnsi="Times New Roman" w:eastAsia="DengXian"/>
                <w:szCs w:val="20"/>
                <w:lang w:eastAsia="zh-CN"/>
              </w:rPr>
              <w:t>Hu</w:t>
            </w:r>
            <w:r>
              <w:rPr>
                <w:rFonts w:ascii="Times New Roman" w:hAnsi="Times New Roman" w:eastAsia="DengXian"/>
                <w:szCs w:val="20"/>
                <w:lang w:eastAsia="zh-CN"/>
              </w:rPr>
              <w:t xml:space="preserve">awei, </w:t>
            </w:r>
            <w:r>
              <w:rPr>
                <w:rFonts w:ascii="Times New Roman" w:hAnsi="Times New Roman"/>
                <w:szCs w:val="20"/>
                <w:lang w:eastAsia="zh-CN"/>
              </w:rPr>
              <w:t>HiSilicon</w:t>
            </w:r>
          </w:p>
        </w:tc>
        <w:tc>
          <w:tcPr>
            <w:tcW w:w="8221" w:type="dxa"/>
          </w:tcPr>
          <w:p>
            <w:pPr>
              <w:pStyle w:val="15"/>
              <w:spacing w:before="120" w:after="0"/>
              <w:rPr>
                <w:rFonts w:ascii="Times New Roman" w:hAnsi="Times New Roman" w:eastAsiaTheme="minorEastAsia"/>
                <w:szCs w:val="20"/>
                <w:lang w:eastAsia="ko-KR"/>
              </w:rPr>
            </w:pPr>
            <w:r>
              <w:rPr>
                <w:rFonts w:ascii="Times New Roman" w:hAnsi="Times New Roman" w:eastAsia="DengXian"/>
                <w:szCs w:val="20"/>
                <w:lang w:eastAsia="zh-CN"/>
              </w:rPr>
              <w:t>We are generally fine with these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E2EFD9" w:themeFill="accent6" w:themeFillTint="33"/>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Moderator</w:t>
            </w:r>
          </w:p>
        </w:tc>
        <w:tc>
          <w:tcPr>
            <w:tcW w:w="8221" w:type="dxa"/>
            <w:shd w:val="clear" w:color="auto" w:fill="E2EFD9" w:themeFill="accent6" w:themeFillTint="33"/>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Added updated based on comments.</w:t>
            </w: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@Apple:</w:t>
            </w: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The configuration was intended this only for rx/processing during non-active periods of cell DTX not a general configuration of rx/process or not. This was added based on comments from companies that they would be ok with not rx and processing CSI-RS for mobility if configurable.</w:t>
            </w: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As for the bracket, not sure what bracket you are referring to. Can you clarify?</w:t>
            </w: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@ZTE:</w:t>
            </w: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Yes, I assumed that configurability for NW to control whether UE can ignore or process CSI-RS for mobility during non-active periods when cell DTX is configured is what was being proposed by companies in the previous round of comments.</w:t>
            </w:r>
          </w:p>
          <w:p>
            <w:pPr>
              <w:pStyle w:val="15"/>
              <w:spacing w:before="120" w:after="0"/>
              <w:rPr>
                <w:rFonts w:ascii="Times New Roman" w:hAnsi="Times New Roman" w:eastAsia="DengXian"/>
                <w:szCs w:val="20"/>
                <w:lang w:eastAsia="zh-CN"/>
              </w:rPr>
            </w:pP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Fixed typo in Proposal #4-7. Didn’t want to create a new proposal for a single typo fix.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Qualcomm5</w:t>
            </w:r>
          </w:p>
        </w:tc>
        <w:tc>
          <w:tcPr>
            <w:tcW w:w="8221"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 xml:space="preserve">On Proposal #4-5, </w:t>
            </w:r>
          </w:p>
          <w:p>
            <w:pPr>
              <w:pStyle w:val="15"/>
              <w:numPr>
                <w:ilvl w:val="0"/>
                <w:numId w:val="38"/>
              </w:numPr>
              <w:spacing w:before="120" w:after="0"/>
              <w:rPr>
                <w:rFonts w:ascii="Times New Roman" w:hAnsi="Times New Roman" w:eastAsia="DengXian"/>
                <w:szCs w:val="20"/>
                <w:lang w:eastAsia="zh-CN"/>
              </w:rPr>
            </w:pPr>
            <w:r>
              <w:rPr>
                <w:rFonts w:eastAsia="DengXian"/>
                <w:szCs w:val="20"/>
                <w:lang w:eastAsia="zh-CN"/>
              </w:rPr>
              <w:t>We don’t understand “Not receiving and/or processing CSI-RS configured by measObjectNR (for RRM) during non-active periods of cell DTX operation is independently configured from cell DTX.</w:t>
            </w:r>
            <w:r>
              <w:rPr>
                <w:rFonts w:ascii="Times New Roman" w:hAnsi="Times New Roman" w:eastAsia="DengXian"/>
                <w:szCs w:val="20"/>
                <w:lang w:eastAsia="zh-CN"/>
              </w:rPr>
              <w:t>”</w:t>
            </w:r>
            <w:r>
              <w:rPr>
                <w:rFonts w:eastAsia="DengXian"/>
                <w:szCs w:val="20"/>
                <w:lang w:eastAsia="zh-CN"/>
              </w:rPr>
              <w:t>. Could FL or proponents clarify it?</w:t>
            </w:r>
          </w:p>
          <w:p>
            <w:pPr>
              <w:pStyle w:val="15"/>
              <w:numPr>
                <w:ilvl w:val="0"/>
                <w:numId w:val="38"/>
              </w:numPr>
              <w:spacing w:before="120" w:after="0"/>
              <w:rPr>
                <w:rFonts w:ascii="Times New Roman" w:hAnsi="Times New Roman" w:eastAsia="DengXian"/>
                <w:szCs w:val="20"/>
                <w:lang w:eastAsia="zh-CN"/>
              </w:rPr>
            </w:pPr>
            <w:r>
              <w:rPr>
                <w:rFonts w:ascii="Times New Roman" w:hAnsi="Times New Roman" w:eastAsia="DengXian"/>
                <w:szCs w:val="20"/>
                <w:lang w:eastAsia="zh-CN"/>
              </w:rPr>
              <w:t>We suggest adding one more FFS</w:t>
            </w:r>
          </w:p>
          <w:p>
            <w:pPr>
              <w:pStyle w:val="15"/>
              <w:numPr>
                <w:ilvl w:val="1"/>
                <w:numId w:val="38"/>
              </w:numPr>
              <w:spacing w:before="120" w:after="0"/>
              <w:rPr>
                <w:rFonts w:ascii="Times New Roman" w:hAnsi="Times New Roman" w:eastAsia="DengXian"/>
                <w:szCs w:val="20"/>
                <w:lang w:eastAsia="zh-CN"/>
              </w:rPr>
            </w:pPr>
            <w:r>
              <w:rPr>
                <w:rFonts w:ascii="Times New Roman" w:hAnsi="Times New Roman" w:eastAsia="DengXian"/>
                <w:szCs w:val="20"/>
                <w:lang w:eastAsia="zh-CN"/>
              </w:rPr>
              <w:t>FFS: whether/how cell DTX configurations of neighbor cells are indicated to the UE for RRM measurement</w:t>
            </w: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We don’t support #4-6 due to reasons provided earlier. CSI-RS for BM should not be dropped. We can provide some compromise later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Ericsson3</w:t>
            </w:r>
          </w:p>
        </w:tc>
        <w:tc>
          <w:tcPr>
            <w:tcW w:w="8221" w:type="dxa"/>
          </w:tcPr>
          <w:p>
            <w:pPr>
              <w:pStyle w:val="15"/>
              <w:spacing w:before="120" w:after="0"/>
              <w:rPr>
                <w:rFonts w:ascii="Times New Roman" w:hAnsi="Times New Roman" w:eastAsiaTheme="minorEastAsia"/>
                <w:szCs w:val="20"/>
                <w:lang w:eastAsia="ko-KR"/>
              </w:rPr>
            </w:pPr>
            <w:r>
              <w:rPr>
                <w:rFonts w:ascii="Times New Roman" w:hAnsi="Times New Roman" w:eastAsia="DengXian"/>
                <w:szCs w:val="20"/>
                <w:lang w:eastAsia="zh-CN"/>
              </w:rPr>
              <w:t xml:space="preserve">4-4A : </w:t>
            </w:r>
            <w:r>
              <w:rPr>
                <w:rFonts w:ascii="Times New Roman" w:hAnsi="Times New Roman" w:eastAsiaTheme="minorEastAsia"/>
                <w:szCs w:val="20"/>
                <w:lang w:eastAsia="ko-KR"/>
              </w:rPr>
              <w:t xml:space="preserve">Can proponents explain how this helps with NW energy savings compared to what is currently supported? At least the following update should be made. </w:t>
            </w:r>
          </w:p>
          <w:p>
            <w:pPr>
              <w:pStyle w:val="7"/>
              <w:spacing w:after="120" w:line="240" w:lineRule="auto"/>
              <w:jc w:val="both"/>
              <w:outlineLvl w:val="5"/>
              <w:rPr>
                <w:rFonts w:ascii="Arial" w:hAnsi="Arial" w:cs="Arial"/>
              </w:rPr>
            </w:pPr>
            <w:r>
              <w:rPr>
                <w:rFonts w:ascii="Arial" w:hAnsi="Arial" w:cs="Arial"/>
              </w:rPr>
              <w:t>Proposal #4-4A –update (in red)</w:t>
            </w:r>
          </w:p>
          <w:p>
            <w:pPr>
              <w:pStyle w:val="78"/>
              <w:numPr>
                <w:ilvl w:val="0"/>
                <w:numId w:val="37"/>
              </w:numPr>
              <w:spacing w:before="120"/>
              <w:jc w:val="both"/>
              <w:rPr>
                <w:rFonts w:eastAsia="SimSun"/>
                <w:sz w:val="20"/>
                <w:szCs w:val="20"/>
                <w:lang w:eastAsia="zh-CN"/>
              </w:rPr>
            </w:pPr>
            <w:r>
              <w:rPr>
                <w:rFonts w:eastAsia="SimSun"/>
                <w:sz w:val="20"/>
                <w:szCs w:val="20"/>
                <w:lang w:eastAsia="zh-CN"/>
              </w:rPr>
              <w:t>RAN1 assumes that during non-active periods of cell DTX operations,</w:t>
            </w:r>
          </w:p>
          <w:p>
            <w:pPr>
              <w:pStyle w:val="78"/>
              <w:numPr>
                <w:ilvl w:val="1"/>
                <w:numId w:val="37"/>
              </w:numPr>
              <w:spacing w:before="120"/>
              <w:jc w:val="both"/>
              <w:rPr>
                <w:rFonts w:eastAsia="SimSun"/>
                <w:sz w:val="20"/>
                <w:szCs w:val="20"/>
                <w:lang w:eastAsia="zh-CN"/>
              </w:rPr>
            </w:pPr>
            <w:r>
              <w:rPr>
                <w:rFonts w:eastAsia="Malgun Gothic"/>
                <w:sz w:val="20"/>
                <w:szCs w:val="20"/>
              </w:rPr>
              <w:t>PDCCH in USS is not expected to be received and/or processed by the UE.</w:t>
            </w:r>
          </w:p>
          <w:p>
            <w:pPr>
              <w:pStyle w:val="78"/>
              <w:numPr>
                <w:ilvl w:val="2"/>
                <w:numId w:val="37"/>
              </w:numPr>
              <w:spacing w:before="120"/>
              <w:jc w:val="both"/>
              <w:rPr>
                <w:rFonts w:eastAsia="SimSun"/>
                <w:sz w:val="20"/>
                <w:szCs w:val="20"/>
                <w:lang w:eastAsia="zh-CN"/>
              </w:rPr>
            </w:pPr>
            <w:r>
              <w:rPr>
                <w:rFonts w:eastAsia="Malgun Gothic"/>
                <w:sz w:val="20"/>
                <w:szCs w:val="20"/>
              </w:rPr>
              <w:t xml:space="preserve">FFS: handling of retransmission cases, contention resolution timer running cases, </w:t>
            </w:r>
            <w:r>
              <w:rPr>
                <w:rFonts w:eastAsia="Malgun Gothic"/>
                <w:color w:val="FF0000"/>
                <w:sz w:val="20"/>
                <w:szCs w:val="20"/>
                <w:u w:val="single"/>
              </w:rPr>
              <w:t>handling of ongoing data burst</w:t>
            </w:r>
            <w:r>
              <w:rPr>
                <w:rFonts w:eastAsia="Malgun Gothic"/>
                <w:color w:val="FF0000"/>
                <w:sz w:val="20"/>
                <w:szCs w:val="20"/>
              </w:rPr>
              <w:t xml:space="preserve"> </w:t>
            </w:r>
            <w:r>
              <w:rPr>
                <w:rFonts w:hint="eastAsia" w:eastAsia="SimSun"/>
                <w:color w:val="C00000"/>
                <w:sz w:val="20"/>
                <w:szCs w:val="20"/>
                <w:u w:val="single"/>
                <w:lang w:eastAsia="zh-CN"/>
              </w:rPr>
              <w:t>or other exceptional cases</w:t>
            </w:r>
            <w:r>
              <w:rPr>
                <w:rFonts w:eastAsia="SimSun"/>
                <w:color w:val="C00000"/>
                <w:sz w:val="20"/>
                <w:szCs w:val="20"/>
                <w:u w:val="single"/>
                <w:lang w:eastAsia="zh-CN"/>
              </w:rPr>
              <w:t xml:space="preserve"> </w:t>
            </w:r>
          </w:p>
          <w:p>
            <w:pPr>
              <w:pStyle w:val="15"/>
              <w:spacing w:before="120" w:after="0"/>
              <w:rPr>
                <w:rFonts w:ascii="Times New Roman" w:hAnsi="Times New Roman" w:eastAsiaTheme="minorEastAsia"/>
                <w:szCs w:val="20"/>
                <w:lang w:eastAsia="ko-KR"/>
              </w:rPr>
            </w:pPr>
          </w:p>
          <w:p>
            <w:pPr>
              <w:pStyle w:val="15"/>
              <w:spacing w:before="120" w:after="0"/>
              <w:rPr>
                <w:rFonts w:ascii="Times New Roman" w:hAnsi="Times New Roman"/>
                <w:szCs w:val="20"/>
                <w:lang w:eastAsia="zh-CN"/>
              </w:rPr>
            </w:pPr>
            <w:r>
              <w:rPr>
                <w:rFonts w:ascii="Times New Roman" w:hAnsi="Times New Roman" w:eastAsiaTheme="minorEastAsia"/>
                <w:szCs w:val="20"/>
                <w:lang w:eastAsia="ko-KR"/>
              </w:rPr>
              <w:t>4-5 : We would be OK except that the Note about RAN4 should be removed. There is already text about feedback from other WGs “</w:t>
            </w:r>
            <w:r>
              <w:rPr>
                <w:rFonts w:ascii="Times New Roman" w:hAnsi="Times New Roman"/>
                <w:i/>
                <w:iCs/>
                <w:szCs w:val="20"/>
                <w:lang w:eastAsia="zh-CN"/>
              </w:rPr>
              <w:t>The list of signals/channels may be updated based on RAN2/RAN4 input and other signals/channels are not precluded from further discussions.</w:t>
            </w:r>
            <w:r>
              <w:rPr>
                <w:rFonts w:ascii="Times New Roman" w:hAnsi="Times New Roman" w:eastAsiaTheme="minorEastAsia"/>
                <w:i/>
                <w:iCs/>
                <w:szCs w:val="20"/>
                <w:lang w:eastAsia="ko-KR"/>
              </w:rPr>
              <w:t>”</w:t>
            </w:r>
            <w:r>
              <w:rPr>
                <w:rFonts w:ascii="Times New Roman" w:hAnsi="Times New Roman" w:eastAsiaTheme="minorEastAsia"/>
                <w:szCs w:val="20"/>
                <w:lang w:eastAsia="ko-KR"/>
              </w:rPr>
              <w:t xml:space="preserve">. </w:t>
            </w:r>
          </w:p>
          <w:p>
            <w:pPr>
              <w:pStyle w:val="15"/>
              <w:spacing w:before="120" w:after="0"/>
              <w:rPr>
                <w:rFonts w:ascii="Times New Roman" w:hAnsi="Times New Roman"/>
                <w:szCs w:val="20"/>
                <w:lang w:eastAsia="zh-CN"/>
              </w:rPr>
            </w:pPr>
            <w:r>
              <w:rPr>
                <w:rFonts w:ascii="Times New Roman" w:hAnsi="Times New Roman" w:eastAsiaTheme="minorEastAsia"/>
                <w:szCs w:val="20"/>
                <w:lang w:eastAsia="ko-KR"/>
              </w:rPr>
              <w:t>4-6 : We would be OK except that the Note about RAN4 should be removed. There is already text about feedback from other WGs “</w:t>
            </w:r>
            <w:r>
              <w:rPr>
                <w:rFonts w:ascii="Times New Roman" w:hAnsi="Times New Roman"/>
                <w:i/>
                <w:iCs/>
                <w:szCs w:val="20"/>
                <w:lang w:eastAsia="zh-CN"/>
              </w:rPr>
              <w:t>The list of signals/channels may be updated based on RAN2/RAN4 input and other signals/channels are not precluded from further discussions.</w:t>
            </w:r>
            <w:r>
              <w:rPr>
                <w:rFonts w:ascii="Times New Roman" w:hAnsi="Times New Roman" w:eastAsiaTheme="minorEastAsia"/>
                <w:i/>
                <w:iCs/>
                <w:szCs w:val="20"/>
                <w:lang w:eastAsia="ko-KR"/>
              </w:rPr>
              <w:t>”</w:t>
            </w:r>
            <w:r>
              <w:rPr>
                <w:rFonts w:ascii="Times New Roman" w:hAnsi="Times New Roman" w:eastAsiaTheme="minorEastAsia"/>
                <w:szCs w:val="20"/>
                <w:lang w:eastAsia="ko-KR"/>
              </w:rPr>
              <w:t xml:space="preserve">. </w:t>
            </w:r>
          </w:p>
          <w:p>
            <w:pPr>
              <w:pStyle w:val="15"/>
              <w:spacing w:before="120" w:after="0"/>
              <w:rPr>
                <w:rFonts w:ascii="Times New Roman" w:hAnsi="Times New Roman" w:eastAsia="DengXian"/>
                <w:szCs w:val="20"/>
                <w:lang w:eastAsia="zh-CN"/>
              </w:rPr>
            </w:pPr>
            <w:r>
              <w:rPr>
                <w:rFonts w:eastAsia="DengXian"/>
                <w:lang w:eastAsia="zh-CN"/>
              </w:rPr>
              <w:t>4-7 : OK</w:t>
            </w:r>
          </w:p>
        </w:tc>
      </w:tr>
    </w:tbl>
    <w:p>
      <w:pPr>
        <w:pStyle w:val="15"/>
        <w:spacing w:after="0"/>
        <w:rPr>
          <w:rFonts w:ascii="Times New Roman" w:hAnsi="Times New Roman"/>
          <w:szCs w:val="20"/>
          <w:lang w:eastAsia="zh-CN"/>
        </w:rPr>
      </w:pPr>
    </w:p>
    <w:p>
      <w:pPr>
        <w:pStyle w:val="15"/>
        <w:spacing w:after="0"/>
        <w:rPr>
          <w:rFonts w:ascii="Times New Roman" w:hAnsi="Times New Roman" w:eastAsiaTheme="minorEastAsia"/>
          <w:szCs w:val="20"/>
          <w:lang w:eastAsia="ko-KR"/>
        </w:rPr>
      </w:pPr>
    </w:p>
    <w:p>
      <w:pPr>
        <w:pStyle w:val="6"/>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pPr>
        <w:pStyle w:val="15"/>
        <w:spacing w:after="0"/>
        <w:rPr>
          <w:rFonts w:ascii="Times New Roman" w:hAnsi="Times New Roman"/>
          <w:szCs w:val="20"/>
          <w:lang w:eastAsia="zh-CN"/>
        </w:rPr>
      </w:pPr>
      <w:r>
        <w:rPr>
          <w:rFonts w:ascii="Times New Roman" w:hAnsi="Times New Roman"/>
          <w:szCs w:val="20"/>
          <w:lang w:eastAsia="zh-CN"/>
        </w:rPr>
        <w:t>Moderator asks companies to continue provide comments on other signals/channels, including which signals/channels RAN1 could make further progress on, and (if any) proposal that could be considered for further discussion.</w:t>
      </w:r>
    </w:p>
    <w:p>
      <w:pPr>
        <w:pStyle w:val="15"/>
        <w:spacing w:after="0"/>
        <w:rPr>
          <w:rFonts w:ascii="Times New Roman" w:hAnsi="Times New Roman" w:eastAsiaTheme="minorEastAsia"/>
          <w:szCs w:val="20"/>
          <w:lang w:eastAsia="ko-KR"/>
        </w:rPr>
      </w:pP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DL</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15"/>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Xiaomi, Samsung, Nokia/Nsb, Apple, Intel, CATT, Qualcomm, CMCC, Docomo</w:t>
      </w:r>
    </w:p>
    <w:p>
      <w:pPr>
        <w:pStyle w:val="15"/>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w:t>
      </w:r>
    </w:p>
    <w:p>
      <w:pPr>
        <w:pStyle w:val="15"/>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or No: Huawei/HiSi, Ericsson (FFS)</w:t>
      </w:r>
      <w:r>
        <w:t xml:space="preserve"> </w:t>
      </w:r>
      <w:r>
        <w:rPr>
          <w:rFonts w:ascii="Times New Roman" w:hAnsi="Times New Roman" w:eastAsia="Malgun Gothic"/>
          <w:szCs w:val="20"/>
          <w:lang w:eastAsia="ko-KR"/>
        </w:rPr>
        <w:t>), ZTE/ Sanechips(FFS if PDCCH in type-3 CSS is used for cell DTX/DRX activation, or other DCI, like DCP)</w:t>
      </w:r>
    </w:p>
    <w:p>
      <w:pPr>
        <w:pStyle w:val="15"/>
        <w:numPr>
          <w:ilvl w:val="3"/>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Main concerns are monitoring of PDCCH at the UE side does not necessary impact network power performance, it impacts UE power performance, inability to send group common L1 signaling to UEs during cell DTX.</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15"/>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Xiaomi, Samsung, Intel, CATT, China Telecom, LG Electronics</w:t>
      </w:r>
    </w:p>
    <w:p>
      <w:pPr>
        <w:pStyle w:val="15"/>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 vivo, Qualcomm (when PRS is used for positioning purpose), Ericsson2 (FFS since used also by idle/inactive UEs)</w:t>
      </w:r>
    </w:p>
    <w:p>
      <w:pPr>
        <w:pStyle w:val="15"/>
        <w:numPr>
          <w:ilvl w:val="3"/>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when PRS is used for R17 propagation delay compensation purpose</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associated with RadioLinkMonitoringConfig and BeamFailureDectection (for RLM and BFD)</w:t>
      </w:r>
    </w:p>
    <w:p>
      <w:pPr>
        <w:pStyle w:val="15"/>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Samsung, CATT, Qualcomm (for RLM), LG Electronics, Ericsson(OK if configurable)</w:t>
      </w:r>
      <w:r>
        <w:t xml:space="preserve"> </w:t>
      </w:r>
      <w:r>
        <w:rPr>
          <w:rFonts w:ascii="Times New Roman" w:hAnsi="Times New Roman" w:eastAsia="Malgun Gothic"/>
          <w:szCs w:val="20"/>
          <w:lang w:eastAsia="ko-KR"/>
        </w:rPr>
        <w:t>ZTE/ Sanechips(OK if configurable)</w:t>
      </w:r>
    </w:p>
    <w:p>
      <w:pPr>
        <w:pStyle w:val="15"/>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 Xiaomi, Huawei/Hisi(partly), Qualcomm (for BFD)</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with trs-Info ‘true’ (for tracking)</w:t>
      </w:r>
    </w:p>
    <w:p>
      <w:pPr>
        <w:pStyle w:val="15"/>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Intel, CATT, China Telecom, Ericsson</w:t>
      </w:r>
    </w:p>
    <w:p>
      <w:pPr>
        <w:pStyle w:val="15"/>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 Samsung, vivo, Apple, Huawei/Hisi, Qualcomm (when the signal is not configured for R17 propagation delay compensation purpose), CMCC</w:t>
      </w:r>
    </w:p>
    <w:p>
      <w:pPr>
        <w:pStyle w:val="15"/>
        <w:numPr>
          <w:ilvl w:val="3"/>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when the signal is configured for R17 propagation delay compensation purpose</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UL</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SRS for positioning</w:t>
      </w:r>
    </w:p>
    <w:p>
      <w:pPr>
        <w:pStyle w:val="15"/>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Xiaomi, Samsung, Intel, CATT, China Telecom, LG Electronics</w:t>
      </w:r>
    </w:p>
    <w:p>
      <w:pPr>
        <w:pStyle w:val="15"/>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 vivo, Qualcomm, Ericsson (FFS positioning impact)</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Yes: Xiaomi, Nokia/NSB, Intel, CATT, China Telecom, LG Electronics, CMCC), </w:t>
      </w:r>
      <w:r>
        <w:rPr>
          <w:rFonts w:ascii="Times New Roman" w:hAnsi="Times New Roman" w:eastAsia="Malgun Gothic"/>
          <w:szCs w:val="20"/>
          <w:lang w:eastAsia="ko-KR"/>
        </w:rPr>
        <w:t>Docomo</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No: Samsung, Ericsson (FFS), ZTE/Sanechips</w:t>
      </w:r>
      <w:r>
        <w:rPr>
          <w:rFonts w:ascii="Times New Roman" w:hAnsi="Times New Roman" w:eastAsia="Malgun Gothic"/>
          <w:szCs w:val="20"/>
          <w:lang w:eastAsia="ko-KR"/>
        </w:rPr>
        <w:t>,</w:t>
      </w:r>
    </w:p>
    <w:p>
      <w:pPr>
        <w:pStyle w:val="15"/>
        <w:spacing w:after="0"/>
        <w:rPr>
          <w:rFonts w:ascii="Times New Roman" w:hAnsi="Times New Roman" w:eastAsiaTheme="minorEastAsia"/>
          <w:szCs w:val="20"/>
          <w:lang w:eastAsia="ko-KR"/>
        </w:rPr>
      </w:pPr>
    </w:p>
    <w:p>
      <w:pPr>
        <w:pStyle w:val="15"/>
        <w:spacing w:after="0"/>
        <w:rPr>
          <w:rFonts w:ascii="Times New Roman" w:hAnsi="Times New Roman"/>
          <w:szCs w:val="20"/>
          <w:lang w:eastAsia="zh-CN"/>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D8D8D8" w:themeFill="background1" w:themeFillShade="D9"/>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221" w:type="dxa"/>
            <w:shd w:val="clear" w:color="auto" w:fill="D8D8D8" w:themeFill="background1" w:themeFillShade="D9"/>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w:t>
            </w:r>
          </w:p>
        </w:tc>
        <w:tc>
          <w:tcPr>
            <w:tcW w:w="8221"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Regarding SPS PDSCH, and regarding below comments from Ericsson and Samsung, we are OK to further discuss whether HARQ feedback could be transmitted or not in such case. </w:t>
            </w:r>
          </w:p>
          <w:p>
            <w:pPr>
              <w:pStyle w:val="15"/>
              <w:spacing w:before="120" w:after="0"/>
              <w:rPr>
                <w:rFonts w:ascii="Times New Roman" w:hAnsi="Times New Roman" w:eastAsiaTheme="minorEastAsia"/>
                <w:szCs w:val="20"/>
                <w:lang w:eastAsia="ko-KR"/>
              </w:rPr>
            </w:pPr>
            <w:r>
              <w:rPr>
                <w:rFonts w:ascii="Times New Roman" w:hAnsi="Times New Roman" w:eastAsia="DengXian"/>
                <w:szCs w:val="20"/>
                <w:lang w:eastAsia="zh-CN"/>
              </w:rPr>
              <w:t>consider the case of SPS PDSCH received inside cell active period and feedback occasion overlaps with cell inactive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Theme="minorEastAsia"/>
                <w:szCs w:val="20"/>
                <w:lang w:eastAsia="ko-KR"/>
              </w:rPr>
            </w:pPr>
            <w:r>
              <w:rPr>
                <w:rFonts w:hint="eastAsia" w:ascii="Times New Roman" w:hAnsi="Times New Roman" w:eastAsia="Yu Mincho"/>
                <w:szCs w:val="20"/>
                <w:lang w:eastAsia="ja-JP"/>
              </w:rPr>
              <w:t>F</w:t>
            </w:r>
            <w:r>
              <w:rPr>
                <w:rFonts w:ascii="Times New Roman" w:hAnsi="Times New Roman" w:eastAsia="Yu Mincho"/>
                <w:szCs w:val="20"/>
                <w:lang w:eastAsia="ja-JP"/>
              </w:rPr>
              <w:t>ujitsu</w:t>
            </w:r>
          </w:p>
        </w:tc>
        <w:tc>
          <w:tcPr>
            <w:tcW w:w="8221" w:type="dxa"/>
          </w:tcPr>
          <w:p>
            <w:pPr>
              <w:pStyle w:val="15"/>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Y</w:t>
            </w:r>
            <w:r>
              <w:rPr>
                <w:rFonts w:ascii="Times New Roman" w:hAnsi="Times New Roman" w:eastAsia="Yu Mincho"/>
                <w:szCs w:val="20"/>
                <w:lang w:eastAsia="ja-JP"/>
              </w:rPr>
              <w:t>es: PDCCH in Type-3 CSS, PRS, P/SP CSI-RS for RLM and BFD, SRS for positioning, HARQ feedback for SPS PDSCH</w:t>
            </w:r>
          </w:p>
          <w:p>
            <w:pPr>
              <w:pStyle w:val="15"/>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N</w:t>
            </w:r>
            <w:r>
              <w:rPr>
                <w:rFonts w:ascii="Times New Roman" w:hAnsi="Times New Roman" w:eastAsia="Yu Mincho"/>
                <w:szCs w:val="20"/>
                <w:lang w:eastAsia="ja-JP"/>
              </w:rPr>
              <w:t>o: P/SP CSI-RS for tracking</w:t>
            </w:r>
          </w:p>
          <w:p>
            <w:pPr>
              <w:pStyle w:val="15"/>
              <w:spacing w:before="120" w:after="0"/>
              <w:rPr>
                <w:rFonts w:ascii="Times New Roman" w:hAnsi="Times New Roman" w:eastAsiaTheme="minorEastAsia"/>
                <w:lang w:eastAsia="ko-KR"/>
              </w:rPr>
            </w:pPr>
            <w:r>
              <w:rPr>
                <w:rFonts w:hint="eastAsia" w:ascii="Times New Roman" w:hAnsi="Times New Roman" w:eastAsia="Yu Mincho"/>
                <w:szCs w:val="20"/>
                <w:lang w:eastAsia="ja-JP"/>
              </w:rPr>
              <w:t>I</w:t>
            </w:r>
            <w:r>
              <w:rPr>
                <w:rFonts w:ascii="Times New Roman" w:hAnsi="Times New Roman" w:eastAsia="Yu Mincho"/>
                <w:szCs w:val="20"/>
                <w:lang w:eastAsia="ja-JP"/>
              </w:rPr>
              <w:t xml:space="preserve">f DCI for cell DTX/DRX activation/deactivation is transmitted in non-active period, TRS should also be transmitted during non-active period to ensure that UEs can correctly receive the DCI.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tcPr>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Samsung</w:t>
            </w:r>
          </w:p>
        </w:tc>
        <w:tc>
          <w:tcPr>
            <w:tcW w:w="8221" w:type="dxa"/>
          </w:tcPr>
          <w:p>
            <w:pPr>
              <w:pStyle w:val="15"/>
              <w:spacing w:before="120" w:after="0"/>
              <w:rPr>
                <w:rFonts w:ascii="Times New Roman" w:hAnsi="Times New Roman" w:eastAsia="Yu Mincho"/>
                <w:szCs w:val="20"/>
                <w:lang w:eastAsia="ja-JP"/>
              </w:rPr>
            </w:pPr>
            <w:r>
              <w:rPr>
                <w:rFonts w:ascii="Times New Roman" w:hAnsi="Times New Roman" w:eastAsiaTheme="minorEastAsia"/>
                <w:szCs w:val="20"/>
                <w:lang w:eastAsia="ko-KR"/>
              </w:rPr>
              <w:t>RAN1 should conclude that the reception/transmission of a channel/signal with a DCI format is not impacted by cell DTX and cell DRX. UE should always follow gNB’s indication.</w:t>
            </w:r>
          </w:p>
        </w:tc>
      </w:tr>
    </w:tbl>
    <w:p>
      <w:pPr>
        <w:pStyle w:val="15"/>
        <w:spacing w:after="0"/>
        <w:rPr>
          <w:rFonts w:ascii="Times New Roman" w:hAnsi="Times New Roman"/>
          <w:szCs w:val="20"/>
          <w:lang w:eastAsia="zh-CN"/>
        </w:rPr>
      </w:pPr>
    </w:p>
    <w:p>
      <w:pPr>
        <w:pStyle w:val="15"/>
        <w:spacing w:after="0"/>
        <w:rPr>
          <w:rFonts w:ascii="Times New Roman" w:hAnsi="Times New Roman" w:eastAsiaTheme="minorEastAsia"/>
          <w:szCs w:val="20"/>
          <w:lang w:eastAsia="ko-KR"/>
        </w:rPr>
      </w:pPr>
    </w:p>
    <w:p>
      <w:pPr>
        <w:pStyle w:val="5"/>
        <w:rPr>
          <w:rFonts w:eastAsia="SimSun"/>
          <w:szCs w:val="18"/>
          <w:lang w:val="en-US" w:eastAsia="zh-CN"/>
        </w:rPr>
      </w:pPr>
      <w:r>
        <w:rPr>
          <w:rFonts w:eastAsia="SimSun"/>
          <w:szCs w:val="18"/>
          <w:lang w:val="en-US" w:eastAsia="zh-CN"/>
        </w:rPr>
        <w:t>== Summary of 4</w:t>
      </w:r>
      <w:r>
        <w:rPr>
          <w:rFonts w:eastAsia="SimSun"/>
          <w:szCs w:val="18"/>
          <w:vertAlign w:val="superscript"/>
          <w:lang w:val="en-US" w:eastAsia="zh-CN"/>
        </w:rPr>
        <w:t>th</w:t>
      </w:r>
      <w:r>
        <w:rPr>
          <w:rFonts w:eastAsia="SimSun"/>
          <w:szCs w:val="18"/>
          <w:lang w:val="en-US" w:eastAsia="zh-CN"/>
        </w:rPr>
        <w:t xml:space="preserve"> Round of Discussions ==</w:t>
      </w:r>
    </w:p>
    <w:p>
      <w:pPr>
        <w:pStyle w:val="6"/>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Proposal #4-2F seems to be something stable that could be even approved over email.</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While many companies are ok with Proposal #4-3C, Ericsson questioned the need for the proposal (as it is just stating study). Moderator thinks even a list of FFS could be helpful to organize the future RAN1 discussions, so there might be some value to the proposal. Suggest to further check and discuss the proposal in GTW (if time permits).</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6"/>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has updated the proposal based on comments received so far.</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The proposal might not have been discussed sufficiently to be addressed during GTW sessions. Therefore, moderator suggests continuing discussion over email on issues listed in subsection C.</w:t>
      </w:r>
    </w:p>
    <w:p>
      <w:pPr>
        <w:pStyle w:val="15"/>
        <w:spacing w:after="0"/>
        <w:rPr>
          <w:rFonts w:ascii="Times New Roman" w:hAnsi="Times New Roman" w:eastAsiaTheme="minorEastAsia"/>
          <w:szCs w:val="20"/>
          <w:lang w:eastAsia="ko-KR"/>
        </w:rPr>
      </w:pPr>
    </w:p>
    <w:p>
      <w:pPr>
        <w:rPr>
          <w:rFonts w:ascii="Arial" w:hAnsi="Arial" w:cs="Arial"/>
          <w:sz w:val="22"/>
          <w:szCs w:val="22"/>
        </w:rPr>
      </w:pPr>
      <w:r>
        <w:rPr>
          <w:rFonts w:ascii="Arial" w:hAnsi="Arial" w:cs="Arial"/>
          <w:sz w:val="22"/>
          <w:szCs w:val="22"/>
        </w:rPr>
        <w:t>Proposal #4-4B</w:t>
      </w:r>
    </w:p>
    <w:p>
      <w:pPr>
        <w:pStyle w:val="78"/>
        <w:numPr>
          <w:ilvl w:val="0"/>
          <w:numId w:val="37"/>
        </w:numPr>
        <w:rPr>
          <w:rFonts w:eastAsia="SimSun"/>
          <w:sz w:val="20"/>
          <w:szCs w:val="20"/>
          <w:lang w:eastAsia="zh-CN"/>
        </w:rPr>
      </w:pPr>
      <w:r>
        <w:rPr>
          <w:rFonts w:eastAsia="SimSun"/>
          <w:sz w:val="20"/>
          <w:szCs w:val="20"/>
          <w:lang w:eastAsia="zh-CN"/>
        </w:rPr>
        <w:t>RAN1 assumes that during non-active periods of cell DTX operations,</w:t>
      </w:r>
    </w:p>
    <w:p>
      <w:pPr>
        <w:pStyle w:val="78"/>
        <w:numPr>
          <w:ilvl w:val="1"/>
          <w:numId w:val="37"/>
        </w:numPr>
        <w:rPr>
          <w:rFonts w:eastAsia="SimSun"/>
          <w:sz w:val="20"/>
          <w:szCs w:val="20"/>
          <w:lang w:eastAsia="zh-CN"/>
        </w:rPr>
      </w:pPr>
      <w:r>
        <w:rPr>
          <w:rFonts w:eastAsia="Malgun Gothic"/>
          <w:sz w:val="20"/>
          <w:szCs w:val="20"/>
        </w:rPr>
        <w:t>PDCCH in USS is not expected to be received and/or processed by the UE.</w:t>
      </w:r>
    </w:p>
    <w:p>
      <w:pPr>
        <w:pStyle w:val="78"/>
        <w:numPr>
          <w:ilvl w:val="2"/>
          <w:numId w:val="37"/>
        </w:numPr>
        <w:rPr>
          <w:rFonts w:eastAsia="SimSun"/>
          <w:sz w:val="20"/>
          <w:szCs w:val="20"/>
          <w:lang w:eastAsia="zh-CN"/>
        </w:rPr>
      </w:pPr>
      <w:r>
        <w:rPr>
          <w:rFonts w:eastAsia="Malgun Gothic"/>
          <w:sz w:val="20"/>
          <w:szCs w:val="20"/>
        </w:rPr>
        <w:t xml:space="preserve">FFS: handling of retransmission cases, contention resolution timer running cases, </w:t>
      </w:r>
      <w:r>
        <w:rPr>
          <w:rFonts w:eastAsia="Malgun Gothic"/>
          <w:color w:val="0070C0"/>
          <w:sz w:val="20"/>
          <w:szCs w:val="20"/>
          <w:u w:val="single"/>
        </w:rPr>
        <w:t>handling of ongoing data burst</w:t>
      </w:r>
      <w:r>
        <w:rPr>
          <w:rFonts w:eastAsia="Malgun Gothic"/>
          <w:color w:val="0070C0"/>
          <w:sz w:val="20"/>
          <w:szCs w:val="20"/>
        </w:rPr>
        <w:t xml:space="preserve">, </w:t>
      </w:r>
      <w:r>
        <w:rPr>
          <w:rFonts w:hint="eastAsia" w:eastAsia="SimSun"/>
          <w:color w:val="C00000"/>
          <w:sz w:val="20"/>
          <w:szCs w:val="20"/>
          <w:u w:val="single"/>
          <w:lang w:eastAsia="zh-CN"/>
        </w:rPr>
        <w:t>or other exceptional cases</w:t>
      </w:r>
    </w:p>
    <w:p>
      <w:pPr>
        <w:pStyle w:val="15"/>
        <w:spacing w:after="0"/>
        <w:rPr>
          <w:rFonts w:ascii="Times New Roman" w:hAnsi="Times New Roman"/>
          <w:szCs w:val="20"/>
          <w:lang w:eastAsia="zh-CN"/>
        </w:rPr>
      </w:pPr>
    </w:p>
    <w:p>
      <w:pPr>
        <w:rPr>
          <w:rFonts w:ascii="Arial" w:hAnsi="Arial" w:cs="Arial"/>
          <w:sz w:val="22"/>
          <w:szCs w:val="22"/>
        </w:rPr>
      </w:pPr>
      <w:r>
        <w:rPr>
          <w:rFonts w:ascii="Arial" w:hAnsi="Arial" w:cs="Arial"/>
          <w:sz w:val="22"/>
          <w:szCs w:val="22"/>
        </w:rPr>
        <w:t>Proposal #4-5A</w:t>
      </w:r>
    </w:p>
    <w:p>
      <w:pPr>
        <w:pStyle w:val="78"/>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pPr>
        <w:pStyle w:val="78"/>
        <w:numPr>
          <w:ilvl w:val="1"/>
          <w:numId w:val="37"/>
        </w:numPr>
        <w:rPr>
          <w:rFonts w:eastAsia="SimSun"/>
          <w:sz w:val="20"/>
          <w:szCs w:val="20"/>
          <w:lang w:eastAsia="zh-CN"/>
        </w:rPr>
      </w:pPr>
      <w:r>
        <w:rPr>
          <w:rFonts w:eastAsia="SimSun"/>
          <w:sz w:val="20"/>
          <w:szCs w:val="20"/>
          <w:lang w:eastAsia="zh-CN"/>
        </w:rPr>
        <w:t>CSI-RS configured by measObjectNR (for RRM) is not expected to be received and/or processed by the UE.</w:t>
      </w:r>
    </w:p>
    <w:p>
      <w:pPr>
        <w:pStyle w:val="78"/>
        <w:numPr>
          <w:ilvl w:val="2"/>
          <w:numId w:val="37"/>
        </w:numPr>
        <w:rPr>
          <w:rFonts w:eastAsia="SimSun"/>
          <w:sz w:val="20"/>
          <w:szCs w:val="20"/>
          <w:lang w:eastAsia="zh-CN"/>
        </w:rPr>
      </w:pPr>
      <w:r>
        <w:rPr>
          <w:rFonts w:eastAsia="SimSun"/>
          <w:sz w:val="20"/>
          <w:szCs w:val="20"/>
          <w:lang w:eastAsia="zh-CN"/>
        </w:rPr>
        <w:t>Not receiving and/or processing CSI-RS configured by measObjectNR (for RRM) during non-active periods of cell DTX operation is independently configured from cell DTX.</w:t>
      </w:r>
    </w:p>
    <w:p>
      <w:pPr>
        <w:pStyle w:val="78"/>
        <w:numPr>
          <w:ilvl w:val="2"/>
          <w:numId w:val="37"/>
        </w:numPr>
        <w:rPr>
          <w:rFonts w:eastAsia="SimSun"/>
          <w:sz w:val="20"/>
          <w:szCs w:val="20"/>
          <w:lang w:eastAsia="zh-CN"/>
        </w:rPr>
      </w:pPr>
      <w:r>
        <w:rPr>
          <w:rFonts w:eastAsia="SimSun"/>
          <w:sz w:val="20"/>
          <w:szCs w:val="20"/>
          <w:lang w:eastAsia="zh-CN"/>
        </w:rPr>
        <w:t>FFS: whether not receiving and/or processing CSI-RS configured by measObjectNR (for RRM) during non-active periods of cell DTX operation is for each cell or for configured measurement object(s).</w:t>
      </w:r>
    </w:p>
    <w:p>
      <w:pPr>
        <w:pStyle w:val="78"/>
        <w:numPr>
          <w:ilvl w:val="2"/>
          <w:numId w:val="37"/>
        </w:numPr>
        <w:rPr>
          <w:rFonts w:eastAsia="SimSun"/>
          <w:sz w:val="20"/>
          <w:szCs w:val="20"/>
          <w:lang w:eastAsia="zh-CN"/>
        </w:rPr>
      </w:pPr>
      <w:r>
        <w:rPr>
          <w:rFonts w:eastAsia="SimSun"/>
          <w:sz w:val="20"/>
          <w:szCs w:val="20"/>
          <w:lang w:eastAsia="zh-CN"/>
        </w:rPr>
        <w:t>FFS: whether further subset of cell DTX non-active times can be indicated for RRM measurements</w:t>
      </w:r>
    </w:p>
    <w:p>
      <w:pPr>
        <w:pStyle w:val="78"/>
        <w:numPr>
          <w:ilvl w:val="2"/>
          <w:numId w:val="37"/>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pPr>
        <w:pStyle w:val="78"/>
        <w:numPr>
          <w:ilvl w:val="1"/>
          <w:numId w:val="37"/>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pPr>
        <w:pStyle w:val="15"/>
        <w:spacing w:after="0"/>
        <w:rPr>
          <w:rFonts w:ascii="Times New Roman" w:hAnsi="Times New Roman"/>
          <w:szCs w:val="20"/>
          <w:lang w:eastAsia="zh-CN"/>
        </w:rPr>
      </w:pPr>
    </w:p>
    <w:p>
      <w:pPr>
        <w:rPr>
          <w:rFonts w:ascii="Arial" w:hAnsi="Arial" w:cs="Arial"/>
          <w:sz w:val="22"/>
          <w:szCs w:val="22"/>
        </w:rPr>
      </w:pPr>
      <w:r>
        <w:rPr>
          <w:rFonts w:ascii="Arial" w:hAnsi="Arial" w:cs="Arial"/>
          <w:sz w:val="22"/>
          <w:szCs w:val="22"/>
        </w:rPr>
        <w:t>Proposal #4-6A</w:t>
      </w:r>
    </w:p>
    <w:p>
      <w:pPr>
        <w:pStyle w:val="78"/>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pPr>
        <w:pStyle w:val="78"/>
        <w:numPr>
          <w:ilvl w:val="1"/>
          <w:numId w:val="37"/>
        </w:numPr>
        <w:rPr>
          <w:rFonts w:eastAsia="SimSun"/>
          <w:sz w:val="20"/>
          <w:szCs w:val="20"/>
          <w:lang w:eastAsia="zh-CN"/>
        </w:rPr>
      </w:pPr>
      <w:r>
        <w:rPr>
          <w:rFonts w:eastAsia="SimSun"/>
          <w:sz w:val="20"/>
          <w:szCs w:val="20"/>
          <w:lang w:eastAsia="zh-CN"/>
        </w:rPr>
        <w:t>Periodic/Semi-persistent CSI-RS (for BM) is not expected to be received and/or processed by the UE.</w:t>
      </w:r>
    </w:p>
    <w:p>
      <w:pPr>
        <w:pStyle w:val="78"/>
        <w:numPr>
          <w:ilvl w:val="2"/>
          <w:numId w:val="37"/>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pPr>
        <w:pStyle w:val="78"/>
        <w:numPr>
          <w:ilvl w:val="1"/>
          <w:numId w:val="37"/>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pPr>
        <w:pStyle w:val="15"/>
        <w:spacing w:after="0"/>
        <w:rPr>
          <w:rFonts w:ascii="Times New Roman" w:hAnsi="Times New Roman"/>
          <w:szCs w:val="20"/>
          <w:lang w:eastAsia="zh-CN"/>
        </w:rPr>
      </w:pPr>
    </w:p>
    <w:p>
      <w:pPr>
        <w:rPr>
          <w:rFonts w:ascii="Arial" w:hAnsi="Arial" w:cs="Arial"/>
          <w:sz w:val="22"/>
          <w:szCs w:val="22"/>
        </w:rPr>
      </w:pPr>
      <w:r>
        <w:rPr>
          <w:rFonts w:ascii="Arial" w:hAnsi="Arial" w:cs="Arial"/>
          <w:sz w:val="22"/>
          <w:szCs w:val="22"/>
        </w:rPr>
        <w:t>Proposal #4-7</w:t>
      </w:r>
    </w:p>
    <w:p>
      <w:pPr>
        <w:pStyle w:val="78"/>
        <w:numPr>
          <w:ilvl w:val="0"/>
          <w:numId w:val="37"/>
        </w:numPr>
        <w:rPr>
          <w:rFonts w:eastAsia="SimSun"/>
          <w:sz w:val="20"/>
          <w:szCs w:val="20"/>
          <w:lang w:eastAsia="zh-CN"/>
        </w:rPr>
      </w:pPr>
      <w:r>
        <w:rPr>
          <w:rFonts w:eastAsia="SimSun"/>
          <w:sz w:val="20"/>
          <w:szCs w:val="20"/>
          <w:lang w:eastAsia="zh-CN"/>
        </w:rPr>
        <w:t xml:space="preserve">RAN1 assumes that during cell DRX operations in UL, </w:t>
      </w:r>
    </w:p>
    <w:p>
      <w:pPr>
        <w:pStyle w:val="78"/>
        <w:numPr>
          <w:ilvl w:val="1"/>
          <w:numId w:val="37"/>
        </w:numPr>
        <w:rPr>
          <w:rFonts w:eastAsia="SimSun"/>
          <w:sz w:val="20"/>
          <w:szCs w:val="20"/>
          <w:lang w:eastAsia="zh-CN"/>
        </w:rPr>
      </w:pPr>
      <w:r>
        <w:rPr>
          <w:rFonts w:eastAsia="SimSun"/>
          <w:sz w:val="20"/>
          <w:szCs w:val="20"/>
          <w:lang w:eastAsia="zh-CN"/>
        </w:rPr>
        <w:t>HARQ feedback for DG PDSCH is unaffected by active and non-active periods of cell DRX.</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6"/>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From the comments, further discussion is needed. Moderator suggest continuing discussion over email on issues listed in subsection C.</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5"/>
        <w:rPr>
          <w:rFonts w:eastAsia="SimSun"/>
          <w:szCs w:val="18"/>
          <w:lang w:val="en-US" w:eastAsia="zh-CN"/>
        </w:rPr>
      </w:pPr>
      <w:r>
        <w:rPr>
          <w:rFonts w:eastAsia="SimSun"/>
          <w:szCs w:val="18"/>
          <w:lang w:val="en-US" w:eastAsia="zh-CN"/>
        </w:rPr>
        <w:t>== Conclusion from GTW session ==</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Proposal #4-2F was agreed as is.</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Proposal #4-3C was discussed briefly but had some concerns for approval.</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5"/>
        <w:rPr>
          <w:rFonts w:eastAsia="SimSun"/>
          <w:szCs w:val="18"/>
          <w:lang w:val="en-US" w:eastAsia="zh-CN"/>
        </w:rPr>
      </w:pPr>
      <w:r>
        <w:rPr>
          <w:rFonts w:eastAsia="SimSun"/>
          <w:szCs w:val="18"/>
          <w:lang w:val="en-US" w:eastAsia="zh-CN"/>
        </w:rPr>
        <w:t>[CLOSED-5</w:t>
      </w:r>
      <w:r>
        <w:rPr>
          <w:rFonts w:eastAsia="SimSun"/>
          <w:szCs w:val="18"/>
          <w:vertAlign w:val="superscript"/>
          <w:lang w:val="en-US" w:eastAsia="zh-CN"/>
        </w:rPr>
        <w:t>th</w:t>
      </w:r>
      <w:r>
        <w:rPr>
          <w:rFonts w:eastAsia="SimSun"/>
          <w:szCs w:val="18"/>
          <w:lang w:val="en-US" w:eastAsia="zh-CN"/>
        </w:rPr>
        <w:t xml:space="preserve"> Round of Discussions]</w:t>
      </w:r>
    </w:p>
    <w:p>
      <w:pPr>
        <w:pStyle w:val="15"/>
        <w:spacing w:after="0"/>
        <w:rPr>
          <w:rFonts w:ascii="Times New Roman" w:hAnsi="Times New Roman"/>
          <w:szCs w:val="20"/>
          <w:lang w:eastAsia="zh-CN"/>
        </w:rPr>
      </w:pPr>
      <w:r>
        <w:rPr>
          <w:rFonts w:ascii="Times New Roman" w:hAnsi="Times New Roman"/>
          <w:szCs w:val="20"/>
          <w:lang w:eastAsia="zh-CN"/>
        </w:rPr>
        <w:t>Please provide comment for the following proposals and issues.</w:t>
      </w:r>
    </w:p>
    <w:p>
      <w:pPr>
        <w:pStyle w:val="15"/>
        <w:spacing w:after="0"/>
        <w:rPr>
          <w:rFonts w:ascii="Times New Roman" w:hAnsi="Times New Roman"/>
          <w:szCs w:val="20"/>
          <w:lang w:eastAsia="zh-CN"/>
        </w:rPr>
      </w:pPr>
    </w:p>
    <w:p>
      <w:pPr>
        <w:pStyle w:val="6"/>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pPr>
        <w:pStyle w:val="15"/>
        <w:spacing w:after="0"/>
        <w:rPr>
          <w:rFonts w:ascii="Times New Roman" w:hAnsi="Times New Roman"/>
          <w:szCs w:val="20"/>
          <w:lang w:eastAsia="zh-CN"/>
        </w:rPr>
      </w:pPr>
      <w:r>
        <w:rPr>
          <w:rFonts w:ascii="Times New Roman" w:hAnsi="Times New Roman"/>
          <w:szCs w:val="20"/>
          <w:lang w:eastAsia="zh-CN"/>
        </w:rPr>
        <w:t>While proposal #4-3C is just long list of aspects that needs study, given that these are issues that were (mostly) discussed by companies in the technical contributions, there might be small value have the agreement.</w:t>
      </w:r>
    </w:p>
    <w:p>
      <w:pPr>
        <w:pStyle w:val="15"/>
        <w:spacing w:after="0"/>
        <w:rPr>
          <w:rFonts w:ascii="Times New Roman" w:hAnsi="Times New Roman"/>
          <w:szCs w:val="20"/>
          <w:lang w:eastAsia="zh-CN"/>
        </w:rPr>
      </w:pPr>
      <w:r>
        <w:rPr>
          <w:rFonts w:ascii="Times New Roman" w:hAnsi="Times New Roman"/>
          <w:szCs w:val="20"/>
          <w:lang w:eastAsia="zh-CN"/>
        </w:rPr>
        <w:t>Moderator suggest continuing discussion to see if there are aspects we make further progress (even if it might be a study list).</w:t>
      </w:r>
    </w:p>
    <w:p>
      <w:pPr>
        <w:pStyle w:val="15"/>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#4-3C</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Further study the following in RAN1:</w:t>
      </w:r>
    </w:p>
    <w:p>
      <w:pPr>
        <w:pStyle w:val="15"/>
        <w:numPr>
          <w:ilvl w:val="0"/>
          <w:numId w:val="2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HARQ-ACK codebook generation for HARQ-ACK that overlap with cell DTX/DRX non-active periods</w:t>
      </w:r>
    </w:p>
    <w:p>
      <w:pPr>
        <w:pStyle w:val="15"/>
        <w:numPr>
          <w:ilvl w:val="0"/>
          <w:numId w:val="2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PUCCH deferral operation during non-active periods of cell DRX</w:t>
      </w:r>
    </w:p>
    <w:p>
      <w:pPr>
        <w:pStyle w:val="15"/>
        <w:numPr>
          <w:ilvl w:val="0"/>
          <w:numId w:val="2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channels that overlap with non-active periods of cell DRX that may have signaled multiplexed from active periods of cell DRX</w:t>
      </w:r>
    </w:p>
    <w:p>
      <w:pPr>
        <w:pStyle w:val="15"/>
        <w:numPr>
          <w:ilvl w:val="0"/>
          <w:numId w:val="27"/>
        </w:numPr>
        <w:spacing w:after="0"/>
        <w:rPr>
          <w:rFonts w:ascii="Times New Roman" w:hAnsi="Times New Roman" w:eastAsia="Malgun Gothic"/>
          <w:szCs w:val="20"/>
          <w:lang w:eastAsia="ko-KR"/>
        </w:rPr>
      </w:pPr>
      <w:r>
        <w:rPr>
          <w:rFonts w:ascii="Times New Roman" w:hAnsi="Times New Roman" w:eastAsia="Malgun Gothic"/>
          <w:szCs w:val="20"/>
          <w:lang w:eastAsia="ko-KR"/>
        </w:rPr>
        <w:t>Handling of PUCCH/PUSCH repetition during non-active periods of cell DRX</w:t>
      </w:r>
    </w:p>
    <w:p>
      <w:pPr>
        <w:pStyle w:val="15"/>
        <w:numPr>
          <w:ilvl w:val="0"/>
          <w:numId w:val="27"/>
        </w:numPr>
        <w:spacing w:after="0"/>
        <w:rPr>
          <w:rFonts w:ascii="Times New Roman" w:hAnsi="Times New Roman" w:eastAsia="Malgun Gothic"/>
          <w:szCs w:val="20"/>
          <w:lang w:eastAsia="ko-KR"/>
        </w:rPr>
      </w:pPr>
      <w:r>
        <w:rPr>
          <w:rFonts w:ascii="Times New Roman" w:hAnsi="Times New Roman" w:eastAsia="Malgun Gothic"/>
          <w:szCs w:val="20"/>
          <w:lang w:eastAsia="ko-KR"/>
        </w:rPr>
        <w:t>Handling of signals/channels that can be transmitted repeatedly during non-active periods of cell DTX</w:t>
      </w:r>
    </w:p>
    <w:p>
      <w:pPr>
        <w:pStyle w:val="15"/>
        <w:numPr>
          <w:ilvl w:val="0"/>
          <w:numId w:val="27"/>
        </w:numPr>
        <w:spacing w:after="0"/>
        <w:rPr>
          <w:rFonts w:ascii="Times New Roman" w:hAnsi="Times New Roman" w:eastAsia="DengXian"/>
          <w:szCs w:val="20"/>
          <w:lang w:eastAsia="zh-CN"/>
        </w:rPr>
      </w:pPr>
      <w:r>
        <w:rPr>
          <w:rFonts w:ascii="Times New Roman" w:hAnsi="Times New Roman" w:eastAsia="DengXian"/>
          <w:szCs w:val="20"/>
          <w:lang w:eastAsia="zh-CN"/>
        </w:rPr>
        <w:t>Handling of PUCCH switching during non-active period to an active cell</w:t>
      </w:r>
    </w:p>
    <w:p>
      <w:pPr>
        <w:pStyle w:val="15"/>
        <w:numPr>
          <w:ilvl w:val="0"/>
          <w:numId w:val="27"/>
        </w:numPr>
        <w:spacing w:after="0"/>
        <w:rPr>
          <w:rFonts w:ascii="Times New Roman" w:hAnsi="Times New Roman" w:eastAsia="DengXian"/>
          <w:szCs w:val="20"/>
          <w:lang w:eastAsia="zh-CN"/>
        </w:rPr>
      </w:pPr>
      <w:r>
        <w:rPr>
          <w:rFonts w:ascii="Times New Roman" w:hAnsi="Times New Roman" w:eastAsia="DengXian"/>
          <w:szCs w:val="20"/>
          <w:lang w:eastAsia="zh-CN"/>
        </w:rPr>
        <w:t>Other enhancements are not precluded.</w:t>
      </w:r>
    </w:p>
    <w:p>
      <w:pPr>
        <w:pStyle w:val="15"/>
        <w:spacing w:after="0"/>
        <w:rPr>
          <w:rFonts w:ascii="Times New Roman" w:hAnsi="Times New Roman" w:eastAsia="DengXian"/>
          <w:szCs w:val="20"/>
          <w:lang w:eastAsia="zh-CN"/>
        </w:rPr>
      </w:pPr>
    </w:p>
    <w:p>
      <w:pPr>
        <w:pStyle w:val="15"/>
        <w:spacing w:after="0"/>
        <w:rPr>
          <w:rFonts w:ascii="Times New Roman" w:hAnsi="Times New Roman" w:eastAsia="DengXian"/>
          <w:szCs w:val="20"/>
          <w:lang w:eastAsia="zh-CN"/>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8"/>
        <w:gridCol w:w="7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shd w:val="clear" w:color="auto" w:fill="D8D8D8" w:themeFill="background1" w:themeFillShade="D9"/>
          </w:tcPr>
          <w:p>
            <w:pPr>
              <w:pStyle w:val="15"/>
              <w:spacing w:before="120" w:after="0"/>
              <w:rPr>
                <w:rFonts w:ascii="Times New Roman" w:hAnsi="Times New Roman"/>
                <w:szCs w:val="20"/>
                <w:lang w:eastAsia="zh-CN"/>
              </w:rPr>
            </w:pPr>
            <w:r>
              <w:rPr>
                <w:rFonts w:ascii="Times New Roman" w:hAnsi="Times New Roman"/>
                <w:szCs w:val="20"/>
                <w:lang w:eastAsia="zh-CN"/>
              </w:rPr>
              <w:t>Company</w:t>
            </w:r>
          </w:p>
        </w:tc>
        <w:tc>
          <w:tcPr>
            <w:tcW w:w="7906" w:type="dxa"/>
            <w:shd w:val="clear" w:color="auto" w:fill="D8D8D8" w:themeFill="background1" w:themeFillShade="D9"/>
          </w:tcPr>
          <w:p>
            <w:pPr>
              <w:pStyle w:val="15"/>
              <w:spacing w:before="120" w:after="0"/>
              <w:rPr>
                <w:rFonts w:ascii="Times New Roman" w:hAnsi="Times New Roman"/>
                <w:szCs w:val="20"/>
                <w:lang w:eastAsia="zh-CN"/>
              </w:rPr>
            </w:pPr>
            <w:r>
              <w:rPr>
                <w:rFonts w:ascii="Times New Roman" w:hAnsi="Times New Roman"/>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pStyle w:val="15"/>
              <w:spacing w:before="120" w:after="0"/>
              <w:rPr>
                <w:rFonts w:ascii="Times New Roman" w:hAnsi="Times New Roman"/>
                <w:szCs w:val="20"/>
                <w:lang w:eastAsia="zh-CN"/>
              </w:rPr>
            </w:pPr>
            <w:r>
              <w:rPr>
                <w:rFonts w:hint="eastAsia" w:ascii="Times New Roman" w:hAnsi="Times New Roman" w:eastAsiaTheme="minorEastAsia"/>
                <w:szCs w:val="20"/>
                <w:lang w:eastAsia="ko-KR"/>
              </w:rPr>
              <w:t>LG Electronics</w:t>
            </w:r>
          </w:p>
        </w:tc>
        <w:tc>
          <w:tcPr>
            <w:tcW w:w="7906"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The duplicate bullets for the signal/channels to be repeated can be combined into one as follows.</w:t>
            </w:r>
          </w:p>
          <w:p>
            <w:pPr>
              <w:pStyle w:val="15"/>
              <w:numPr>
                <w:ilvl w:val="0"/>
                <w:numId w:val="2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Handling of PUCCH/PUSCH repetition during non-active periods of cell DRX</w:t>
            </w:r>
          </w:p>
          <w:p>
            <w:pPr>
              <w:pStyle w:val="15"/>
              <w:numPr>
                <w:ilvl w:val="0"/>
                <w:numId w:val="27"/>
              </w:numPr>
              <w:spacing w:before="0" w:after="0"/>
              <w:rPr>
                <w:rFonts w:ascii="Times New Roman" w:hAnsi="Times New Roman"/>
                <w:szCs w:val="20"/>
                <w:lang w:eastAsia="zh-CN"/>
              </w:rPr>
            </w:pPr>
            <w:r>
              <w:rPr>
                <w:rFonts w:ascii="Times New Roman" w:hAnsi="Times New Roman"/>
                <w:szCs w:val="20"/>
                <w:lang w:eastAsia="zh-CN"/>
              </w:rPr>
              <w:t xml:space="preserve">Handling of signals/channels that can be </w:t>
            </w:r>
            <w:r>
              <w:rPr>
                <w:rFonts w:ascii="Times New Roman" w:hAnsi="Times New Roman"/>
                <w:color w:val="FF0000"/>
                <w:szCs w:val="20"/>
                <w:lang w:eastAsia="zh-CN"/>
              </w:rPr>
              <w:t>received/</w:t>
            </w:r>
            <w:r>
              <w:rPr>
                <w:rFonts w:ascii="Times New Roman" w:hAnsi="Times New Roman"/>
                <w:szCs w:val="20"/>
                <w:lang w:eastAsia="zh-CN"/>
              </w:rPr>
              <w:t>transmitted repeatedly during non-active periods of cell DTX</w:t>
            </w:r>
            <w:r>
              <w:rPr>
                <w:rFonts w:ascii="Times New Roman" w:hAnsi="Times New Roman"/>
                <w:color w:val="FF0000"/>
                <w:szCs w:val="20"/>
                <w:lang w:eastAsia="zh-CN"/>
              </w:rPr>
              <w:t>/DRX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pStyle w:val="15"/>
              <w:spacing w:before="120" w:after="0"/>
              <w:rPr>
                <w:rFonts w:ascii="Times New Roman" w:hAnsi="Times New Roman"/>
                <w:szCs w:val="20"/>
                <w:lang w:eastAsia="zh-CN"/>
              </w:rPr>
            </w:pPr>
            <w:r>
              <w:rPr>
                <w:rFonts w:hint="eastAsia" w:ascii="Times New Roman" w:hAnsi="Times New Roman"/>
                <w:szCs w:val="20"/>
                <w:lang w:eastAsia="zh-CN"/>
              </w:rPr>
              <w:t>X</w:t>
            </w:r>
            <w:r>
              <w:rPr>
                <w:rFonts w:ascii="Times New Roman" w:hAnsi="Times New Roman"/>
                <w:szCs w:val="20"/>
                <w:lang w:eastAsia="zh-CN"/>
              </w:rPr>
              <w:t>iaomi</w:t>
            </w:r>
          </w:p>
        </w:tc>
        <w:tc>
          <w:tcPr>
            <w:tcW w:w="7906" w:type="dxa"/>
          </w:tcPr>
          <w:p>
            <w:pPr>
              <w:pStyle w:val="15"/>
              <w:spacing w:before="120" w:after="0"/>
              <w:rPr>
                <w:rFonts w:ascii="Times New Roman" w:hAnsi="Times New Roman"/>
                <w:szCs w:val="20"/>
                <w:lang w:eastAsia="zh-CN"/>
              </w:rPr>
            </w:pPr>
            <w:r>
              <w:rPr>
                <w:rFonts w:hint="eastAsia" w:ascii="Times New Roman" w:hAnsi="Times New Roman"/>
                <w:szCs w:val="20"/>
                <w:lang w:eastAsia="zh-CN"/>
              </w:rPr>
              <w:t>O</w:t>
            </w:r>
            <w:r>
              <w:rPr>
                <w:rFonts w:ascii="Times New Roman" w:hAnsi="Times New Roman"/>
                <w:szCs w:val="20"/>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4" w:type="dxa"/>
          </w:tcPr>
          <w:p>
            <w:pPr>
              <w:pStyle w:val="15"/>
              <w:spacing w:before="120" w:after="0"/>
              <w:rPr>
                <w:rFonts w:ascii="Times New Roman" w:hAnsi="Times New Roman"/>
                <w:szCs w:val="20"/>
                <w:lang w:eastAsia="zh-CN"/>
              </w:rPr>
            </w:pPr>
            <w:r>
              <w:rPr>
                <w:rFonts w:ascii="Times New Roman" w:hAnsi="Times New Roman"/>
                <w:szCs w:val="20"/>
                <w:lang w:eastAsia="zh-CN"/>
              </w:rPr>
              <w:t>CEWiT</w:t>
            </w:r>
          </w:p>
        </w:tc>
        <w:tc>
          <w:tcPr>
            <w:tcW w:w="7906" w:type="dxa"/>
          </w:tcPr>
          <w:p>
            <w:pPr>
              <w:pStyle w:val="15"/>
              <w:spacing w:before="120" w:after="0"/>
              <w:rPr>
                <w:rFonts w:ascii="Times New Roman" w:hAnsi="Times New Roman"/>
                <w:szCs w:val="20"/>
                <w:lang w:eastAsia="zh-CN"/>
              </w:rPr>
            </w:pPr>
            <w:r>
              <w:rPr>
                <w:rFonts w:ascii="Times New Roman" w:hAnsi="Times New Roman"/>
                <w:szCs w:val="20"/>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pStyle w:val="15"/>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E</w:t>
            </w:r>
            <w:r>
              <w:rPr>
                <w:rFonts w:ascii="Times New Roman" w:hAnsi="Times New Roman" w:eastAsiaTheme="minorEastAsia"/>
                <w:szCs w:val="20"/>
                <w:lang w:eastAsia="ko-KR"/>
              </w:rPr>
              <w:t>TRI</w:t>
            </w:r>
          </w:p>
        </w:tc>
        <w:tc>
          <w:tcPr>
            <w:tcW w:w="7906" w:type="dxa"/>
          </w:tcPr>
          <w:p>
            <w:pPr>
              <w:pStyle w:val="15"/>
              <w:spacing w:before="120" w:after="0"/>
              <w:rPr>
                <w:rFonts w:ascii="Times New Roman" w:hAnsi="Times New Roman"/>
                <w:szCs w:val="20"/>
                <w:lang w:eastAsia="zh-CN"/>
              </w:rPr>
            </w:pPr>
            <w:r>
              <w:rPr>
                <w:rFonts w:ascii="Times New Roman" w:hAnsi="Times New Roman"/>
                <w:szCs w:val="20"/>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C</w:t>
            </w:r>
            <w:r>
              <w:rPr>
                <w:rFonts w:ascii="Times New Roman" w:hAnsi="Times New Roman" w:eastAsia="DengXian"/>
                <w:szCs w:val="20"/>
                <w:lang w:eastAsia="zh-CN"/>
              </w:rPr>
              <w:t>hina Telecom</w:t>
            </w:r>
          </w:p>
        </w:tc>
        <w:tc>
          <w:tcPr>
            <w:tcW w:w="7906" w:type="dxa"/>
          </w:tcPr>
          <w:p>
            <w:pPr>
              <w:pStyle w:val="15"/>
              <w:spacing w:before="120" w:after="0"/>
              <w:rPr>
                <w:rFonts w:ascii="Times New Roman" w:hAnsi="Times New Roman"/>
                <w:szCs w:val="20"/>
                <w:lang w:eastAsia="zh-CN"/>
              </w:rPr>
            </w:pPr>
            <w:r>
              <w:rPr>
                <w:rFonts w:ascii="Times New Roman" w:hAnsi="Times New Roman"/>
                <w:szCs w:val="20"/>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pStyle w:val="15"/>
              <w:spacing w:before="120" w:after="0"/>
              <w:rPr>
                <w:rFonts w:ascii="Times New Roman" w:hAnsi="Times New Roman"/>
                <w:szCs w:val="20"/>
                <w:lang w:eastAsia="zh-CN"/>
              </w:rPr>
            </w:pPr>
            <w:r>
              <w:rPr>
                <w:rFonts w:ascii="Times New Roman" w:hAnsi="Times New Roman"/>
                <w:szCs w:val="20"/>
                <w:lang w:eastAsia="zh-CN"/>
              </w:rPr>
              <w:t>Samsung</w:t>
            </w:r>
          </w:p>
        </w:tc>
        <w:tc>
          <w:tcPr>
            <w:tcW w:w="7906" w:type="dxa"/>
          </w:tcPr>
          <w:p>
            <w:pPr>
              <w:pStyle w:val="15"/>
              <w:spacing w:before="120" w:after="0"/>
              <w:rPr>
                <w:rFonts w:ascii="Times New Roman" w:hAnsi="Times New Roman"/>
                <w:szCs w:val="20"/>
                <w:lang w:eastAsia="zh-CN"/>
              </w:rPr>
            </w:pPr>
            <w:r>
              <w:rPr>
                <w:rFonts w:ascii="Times New Roman" w:hAnsi="Times New Roman"/>
                <w:szCs w:val="20"/>
                <w:lang w:eastAsia="zh-CN"/>
              </w:rPr>
              <w:t>For HARQ-ACK codebook, the wording is not clear to us, we suggest to make it more general.</w:t>
            </w:r>
          </w:p>
          <w:p>
            <w:pPr>
              <w:pStyle w:val="15"/>
              <w:spacing w:before="120" w:after="0"/>
              <w:rPr>
                <w:rFonts w:ascii="Times New Roman" w:hAnsi="Times New Roman"/>
                <w:szCs w:val="20"/>
                <w:lang w:eastAsia="zh-CN"/>
              </w:rPr>
            </w:pPr>
            <w:r>
              <w:rPr>
                <w:rFonts w:ascii="Times New Roman" w:hAnsi="Times New Roman"/>
                <w:szCs w:val="20"/>
                <w:lang w:eastAsia="zh-CN"/>
              </w:rPr>
              <w:t>For “</w:t>
            </w:r>
            <w:r>
              <w:rPr>
                <w:rFonts w:ascii="Times New Roman" w:hAnsi="Times New Roman" w:eastAsiaTheme="minorEastAsia"/>
                <w:szCs w:val="20"/>
                <w:lang w:eastAsia="ko-KR"/>
              </w:rPr>
              <w:t>Handling of channels that overlap with non-active periods of cell DRX that may have signaled multiplexed from active periods of cell DRX</w:t>
            </w:r>
            <w:r>
              <w:rPr>
                <w:rFonts w:ascii="Times New Roman" w:hAnsi="Times New Roman"/>
                <w:szCs w:val="20"/>
                <w:lang w:eastAsia="zh-CN"/>
              </w:rPr>
              <w:t xml:space="preserve">”, we think it is not clear either. Our intention is that we need to consider all the collisions cases if configured with cell DTX/DRX besides the intra-UE case. For example, prioritization for both DL and UL should be considered. </w:t>
            </w:r>
          </w:p>
          <w:p>
            <w:pPr>
              <w:pStyle w:val="15"/>
              <w:spacing w:before="120" w:after="0"/>
              <w:rPr>
                <w:rFonts w:ascii="Times New Roman" w:hAnsi="Times New Roman"/>
                <w:szCs w:val="20"/>
                <w:lang w:eastAsia="zh-CN"/>
              </w:rPr>
            </w:pPr>
            <w:r>
              <w:rPr>
                <w:rFonts w:ascii="Times New Roman" w:hAnsi="Times New Roman"/>
                <w:szCs w:val="20"/>
                <w:lang w:eastAsia="zh-CN"/>
              </w:rPr>
              <w:t>LG’s update is fine with us.</w:t>
            </w:r>
          </w:p>
          <w:p>
            <w:pPr>
              <w:pStyle w:val="15"/>
              <w:spacing w:before="120" w:after="0"/>
              <w:rPr>
                <w:rFonts w:ascii="Times New Roman" w:hAnsi="Times New Roman"/>
                <w:szCs w:val="20"/>
                <w:lang w:eastAsia="zh-CN"/>
              </w:rPr>
            </w:pPr>
            <w:r>
              <w:rPr>
                <w:rFonts w:ascii="Times New Roman" w:hAnsi="Times New Roman"/>
                <w:szCs w:val="20"/>
                <w:lang w:eastAsia="zh-CN"/>
              </w:rPr>
              <w:t xml:space="preserve">We suggest the following update. </w:t>
            </w:r>
          </w:p>
          <w:p>
            <w:pPr>
              <w:pStyle w:val="7"/>
              <w:spacing w:after="120" w:line="240" w:lineRule="auto"/>
              <w:jc w:val="both"/>
              <w:outlineLvl w:val="5"/>
              <w:rPr>
                <w:rFonts w:ascii="Arial" w:hAnsi="Arial" w:cs="Arial"/>
              </w:rPr>
            </w:pPr>
            <w:r>
              <w:rPr>
                <w:rFonts w:ascii="Arial" w:hAnsi="Arial" w:cs="Arial"/>
              </w:rPr>
              <w:t>Proposal #4-3C</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Further study the following in RAN1:</w:t>
            </w:r>
          </w:p>
          <w:p>
            <w:pPr>
              <w:pStyle w:val="15"/>
              <w:numPr>
                <w:ilvl w:val="0"/>
                <w:numId w:val="27"/>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Handling of HARQ-ACK codebook generation </w:t>
            </w:r>
            <w:r>
              <w:rPr>
                <w:rFonts w:ascii="Times New Roman" w:hAnsi="Times New Roman" w:eastAsiaTheme="minorEastAsia"/>
                <w:color w:val="FF0000"/>
                <w:szCs w:val="20"/>
                <w:lang w:eastAsia="ko-KR"/>
              </w:rPr>
              <w:t xml:space="preserve">when configured with cell DTX/DRX </w:t>
            </w:r>
            <w:r>
              <w:rPr>
                <w:rFonts w:ascii="Times New Roman" w:hAnsi="Times New Roman" w:eastAsiaTheme="minorEastAsia"/>
                <w:strike/>
                <w:color w:val="FF0000"/>
                <w:szCs w:val="20"/>
                <w:lang w:eastAsia="ko-KR"/>
              </w:rPr>
              <w:t>for HARQ-ACK that overlap with cell DTX/DRX non-active periods</w:t>
            </w:r>
          </w:p>
          <w:p>
            <w:pPr>
              <w:pStyle w:val="15"/>
              <w:numPr>
                <w:ilvl w:val="0"/>
                <w:numId w:val="27"/>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Handling of PUCCH deferral operation during non-active periods of cell DRX</w:t>
            </w:r>
          </w:p>
          <w:p>
            <w:pPr>
              <w:pStyle w:val="15"/>
              <w:numPr>
                <w:ilvl w:val="0"/>
                <w:numId w:val="27"/>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Handling of </w:t>
            </w:r>
            <w:r>
              <w:rPr>
                <w:rFonts w:ascii="Times New Roman" w:hAnsi="Times New Roman" w:eastAsiaTheme="minorEastAsia"/>
                <w:color w:val="FF0000"/>
                <w:szCs w:val="20"/>
                <w:lang w:eastAsia="ko-KR"/>
              </w:rPr>
              <w:t xml:space="preserve">overlapping </w:t>
            </w:r>
            <w:r>
              <w:rPr>
                <w:rFonts w:ascii="Times New Roman" w:hAnsi="Times New Roman" w:eastAsiaTheme="minorEastAsia"/>
                <w:szCs w:val="20"/>
                <w:lang w:eastAsia="ko-KR"/>
              </w:rPr>
              <w:t xml:space="preserve">channels </w:t>
            </w:r>
            <w:r>
              <w:rPr>
                <w:rFonts w:ascii="Times New Roman" w:hAnsi="Times New Roman" w:eastAsiaTheme="minorEastAsia"/>
                <w:color w:val="FF0000"/>
                <w:szCs w:val="20"/>
                <w:lang w:eastAsia="ko-KR"/>
              </w:rPr>
              <w:t xml:space="preserve">where at least a channel </w:t>
            </w:r>
            <w:r>
              <w:rPr>
                <w:rFonts w:ascii="Times New Roman" w:hAnsi="Times New Roman" w:eastAsiaTheme="minorEastAsia"/>
                <w:strike/>
                <w:color w:val="FF0000"/>
                <w:szCs w:val="20"/>
                <w:lang w:eastAsia="ko-KR"/>
              </w:rPr>
              <w:t>that</w:t>
            </w:r>
            <w:r>
              <w:rPr>
                <w:rFonts w:ascii="Times New Roman" w:hAnsi="Times New Roman" w:eastAsiaTheme="minorEastAsia"/>
                <w:color w:val="FF0000"/>
                <w:szCs w:val="20"/>
                <w:lang w:eastAsia="ko-KR"/>
              </w:rPr>
              <w:t xml:space="preserve"> </w:t>
            </w:r>
            <w:r>
              <w:rPr>
                <w:rFonts w:ascii="Times New Roman" w:hAnsi="Times New Roman" w:eastAsiaTheme="minorEastAsia"/>
                <w:szCs w:val="20"/>
                <w:lang w:eastAsia="ko-KR"/>
              </w:rPr>
              <w:t>overlap</w:t>
            </w:r>
            <w:r>
              <w:rPr>
                <w:rFonts w:ascii="Times New Roman" w:hAnsi="Times New Roman" w:eastAsiaTheme="minorEastAsia"/>
                <w:color w:val="FF0000"/>
                <w:szCs w:val="20"/>
                <w:lang w:eastAsia="ko-KR"/>
              </w:rPr>
              <w:t>s</w:t>
            </w:r>
            <w:r>
              <w:rPr>
                <w:rFonts w:ascii="Times New Roman" w:hAnsi="Times New Roman" w:eastAsiaTheme="minorEastAsia"/>
                <w:szCs w:val="20"/>
                <w:lang w:eastAsia="ko-KR"/>
              </w:rPr>
              <w:t xml:space="preserve"> with non-active periods of cell </w:t>
            </w:r>
            <w:r>
              <w:rPr>
                <w:rFonts w:ascii="Times New Roman" w:hAnsi="Times New Roman" w:eastAsiaTheme="minorEastAsia"/>
                <w:color w:val="FF0000"/>
                <w:szCs w:val="20"/>
                <w:lang w:eastAsia="ko-KR"/>
              </w:rPr>
              <w:t>DTX/</w:t>
            </w:r>
            <w:r>
              <w:rPr>
                <w:rFonts w:ascii="Times New Roman" w:hAnsi="Times New Roman" w:eastAsiaTheme="minorEastAsia"/>
                <w:szCs w:val="20"/>
                <w:lang w:eastAsia="ko-KR"/>
              </w:rPr>
              <w:t xml:space="preserve">DRX </w:t>
            </w:r>
            <w:r>
              <w:rPr>
                <w:rFonts w:ascii="Times New Roman" w:hAnsi="Times New Roman" w:eastAsiaTheme="minorEastAsia"/>
                <w:strike/>
                <w:color w:val="FF0000"/>
                <w:szCs w:val="20"/>
                <w:lang w:eastAsia="ko-KR"/>
              </w:rPr>
              <w:t>that may have signaled multiplexed from active periods of cell DRX</w:t>
            </w:r>
          </w:p>
          <w:p>
            <w:pPr>
              <w:pStyle w:val="15"/>
              <w:numPr>
                <w:ilvl w:val="0"/>
                <w:numId w:val="2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Handling of PUCCH/PUSCH repetition during non-active periods of cell DRX</w:t>
            </w:r>
          </w:p>
          <w:p>
            <w:pPr>
              <w:pStyle w:val="15"/>
              <w:numPr>
                <w:ilvl w:val="0"/>
                <w:numId w:val="27"/>
              </w:numPr>
              <w:spacing w:before="120" w:after="0"/>
              <w:rPr>
                <w:rFonts w:ascii="Times New Roman" w:hAnsi="Times New Roman" w:eastAsia="DengXian"/>
                <w:szCs w:val="20"/>
                <w:lang w:eastAsia="zh-CN"/>
              </w:rPr>
            </w:pPr>
            <w:r>
              <w:rPr>
                <w:rFonts w:ascii="Times New Roman" w:hAnsi="Times New Roman"/>
                <w:szCs w:val="20"/>
                <w:lang w:eastAsia="zh-CN"/>
              </w:rPr>
              <w:t xml:space="preserve">Handling of signals/channels that can be </w:t>
            </w:r>
            <w:r>
              <w:rPr>
                <w:rFonts w:ascii="Times New Roman" w:hAnsi="Times New Roman"/>
                <w:color w:val="FF0000"/>
                <w:szCs w:val="20"/>
                <w:lang w:eastAsia="zh-CN"/>
              </w:rPr>
              <w:t>received/</w:t>
            </w:r>
            <w:r>
              <w:rPr>
                <w:rFonts w:ascii="Times New Roman" w:hAnsi="Times New Roman"/>
                <w:szCs w:val="20"/>
                <w:lang w:eastAsia="zh-CN"/>
              </w:rPr>
              <w:t>transmitted repeatedly during non-active periods of cell DTX</w:t>
            </w:r>
            <w:r>
              <w:rPr>
                <w:rFonts w:ascii="Times New Roman" w:hAnsi="Times New Roman"/>
                <w:color w:val="FF0000"/>
                <w:szCs w:val="20"/>
                <w:lang w:eastAsia="zh-CN"/>
              </w:rPr>
              <w:t>/DRX</w:t>
            </w:r>
            <w:r>
              <w:rPr>
                <w:rFonts w:ascii="Times New Roman" w:hAnsi="Times New Roman" w:eastAsia="DengXian"/>
                <w:szCs w:val="20"/>
                <w:lang w:eastAsia="zh-CN"/>
              </w:rPr>
              <w:t xml:space="preserve"> </w:t>
            </w:r>
          </w:p>
          <w:p>
            <w:pPr>
              <w:pStyle w:val="15"/>
              <w:numPr>
                <w:ilvl w:val="0"/>
                <w:numId w:val="27"/>
              </w:numPr>
              <w:spacing w:before="120" w:after="0"/>
              <w:rPr>
                <w:rFonts w:ascii="Times New Roman" w:hAnsi="Times New Roman" w:eastAsia="DengXian"/>
                <w:szCs w:val="20"/>
                <w:lang w:eastAsia="zh-CN"/>
              </w:rPr>
            </w:pPr>
            <w:r>
              <w:rPr>
                <w:rFonts w:ascii="Times New Roman" w:hAnsi="Times New Roman" w:eastAsia="DengXian"/>
                <w:szCs w:val="20"/>
                <w:lang w:eastAsia="zh-CN"/>
              </w:rPr>
              <w:t>Handling of PUCCH switching during non-active period to an active cell</w:t>
            </w:r>
          </w:p>
          <w:p>
            <w:pPr>
              <w:pStyle w:val="15"/>
              <w:numPr>
                <w:ilvl w:val="0"/>
                <w:numId w:val="27"/>
              </w:numPr>
              <w:spacing w:before="120" w:after="0"/>
              <w:rPr>
                <w:rFonts w:ascii="Times New Roman" w:hAnsi="Times New Roman" w:eastAsia="DengXian"/>
                <w:szCs w:val="20"/>
                <w:lang w:eastAsia="zh-CN"/>
              </w:rPr>
            </w:pPr>
            <w:r>
              <w:rPr>
                <w:rFonts w:ascii="Times New Roman" w:hAnsi="Times New Roman" w:eastAsia="DengXian"/>
                <w:szCs w:val="20"/>
                <w:lang w:eastAsia="zh-CN"/>
              </w:rPr>
              <w:t>Other enhancements are not precluded.</w:t>
            </w:r>
          </w:p>
          <w:p>
            <w:pPr>
              <w:pStyle w:val="15"/>
              <w:spacing w:before="120" w:after="0"/>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4" w:type="dxa"/>
            <w:tcBorders>
              <w:top w:val="single" w:color="auto" w:sz="4" w:space="0"/>
              <w:left w:val="single" w:color="auto" w:sz="4" w:space="0"/>
              <w:bottom w:val="single" w:color="auto" w:sz="4" w:space="0"/>
              <w:right w:val="single" w:color="auto" w:sz="4" w:space="0"/>
            </w:tcBorders>
          </w:tcPr>
          <w:p>
            <w:pPr>
              <w:pStyle w:val="15"/>
              <w:spacing w:before="120" w:after="0"/>
              <w:rPr>
                <w:rFonts w:ascii="Times New Roman" w:hAnsi="Times New Roman"/>
                <w:szCs w:val="20"/>
                <w:lang w:val="de-DE" w:eastAsia="zh-CN"/>
              </w:rPr>
            </w:pPr>
            <w:r>
              <w:rPr>
                <w:rFonts w:ascii="Times New Roman" w:hAnsi="Times New Roman"/>
                <w:szCs w:val="20"/>
                <w:lang w:val="de-DE" w:eastAsia="zh-CN"/>
              </w:rPr>
              <w:t>Intel</w:t>
            </w:r>
          </w:p>
        </w:tc>
        <w:tc>
          <w:tcPr>
            <w:tcW w:w="7906" w:type="dxa"/>
            <w:tcBorders>
              <w:top w:val="single" w:color="auto" w:sz="4" w:space="0"/>
              <w:left w:val="single" w:color="auto" w:sz="4" w:space="0"/>
              <w:bottom w:val="single" w:color="auto" w:sz="4" w:space="0"/>
              <w:right w:val="single" w:color="auto" w:sz="4" w:space="0"/>
            </w:tcBorders>
          </w:tcPr>
          <w:p>
            <w:pPr>
              <w:pStyle w:val="15"/>
              <w:spacing w:before="120" w:after="0"/>
              <w:rPr>
                <w:rFonts w:ascii="Times New Roman" w:hAnsi="Times New Roman"/>
                <w:szCs w:val="20"/>
                <w:lang w:val="de-DE" w:eastAsia="zh-CN"/>
              </w:rPr>
            </w:pPr>
            <w:r>
              <w:rPr>
                <w:rFonts w:ascii="Times New Roman" w:hAnsi="Times New Roman"/>
                <w:szCs w:val="20"/>
                <w:lang w:val="de-DE" w:eastAsia="zh-CN"/>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pStyle w:val="15"/>
              <w:spacing w:before="120" w:after="0"/>
              <w:rPr>
                <w:rFonts w:ascii="Times New Roman" w:hAnsi="Times New Roman"/>
                <w:szCs w:val="20"/>
                <w:lang w:eastAsia="zh-CN"/>
              </w:rPr>
            </w:pPr>
            <w:r>
              <w:rPr>
                <w:rFonts w:ascii="Times New Roman" w:hAnsi="Times New Roman"/>
                <w:szCs w:val="20"/>
                <w:lang w:eastAsia="zh-CN"/>
              </w:rPr>
              <w:t>Nokia/NSB</w:t>
            </w:r>
          </w:p>
        </w:tc>
        <w:tc>
          <w:tcPr>
            <w:tcW w:w="7906" w:type="dxa"/>
          </w:tcPr>
          <w:p>
            <w:pPr>
              <w:pStyle w:val="15"/>
              <w:spacing w:before="120" w:after="0"/>
              <w:rPr>
                <w:rFonts w:ascii="Times New Roman" w:hAnsi="Times New Roman"/>
                <w:szCs w:val="20"/>
                <w:lang w:eastAsia="zh-CN"/>
              </w:rPr>
            </w:pPr>
            <w:r>
              <w:rPr>
                <w:rFonts w:ascii="Times New Roman" w:hAnsi="Times New Roman"/>
                <w:szCs w:val="20"/>
                <w:lang w:eastAsia="zh-CN"/>
              </w:rPr>
              <w:t>@FL: Just for our understanding, which companies had the below proposal, and could the companies illustrate a bit on what is the intention? Thanks!</w:t>
            </w:r>
          </w:p>
          <w:p>
            <w:pPr>
              <w:pStyle w:val="15"/>
              <w:numPr>
                <w:ilvl w:val="0"/>
                <w:numId w:val="27"/>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Handling of channels that overlap with non-active periods of cell DRX that may have signaled multiplexed from active periods of cell DRX</w:t>
            </w:r>
          </w:p>
          <w:p>
            <w:pPr>
              <w:pStyle w:val="15"/>
              <w:spacing w:before="120" w:after="0"/>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pStyle w:val="15"/>
              <w:spacing w:before="120" w:after="0"/>
              <w:rPr>
                <w:rFonts w:ascii="Times New Roman" w:hAnsi="Times New Roman"/>
                <w:szCs w:val="20"/>
                <w:lang w:eastAsia="zh-CN"/>
              </w:rPr>
            </w:pPr>
            <w:r>
              <w:rPr>
                <w:rFonts w:hint="eastAsia" w:ascii="Times New Roman" w:hAnsi="Times New Roman"/>
                <w:szCs w:val="20"/>
                <w:lang w:eastAsia="zh-CN"/>
              </w:rPr>
              <w:t>ZTE,Sanechips</w:t>
            </w:r>
          </w:p>
        </w:tc>
        <w:tc>
          <w:tcPr>
            <w:tcW w:w="7906" w:type="dxa"/>
          </w:tcPr>
          <w:p>
            <w:pPr>
              <w:pStyle w:val="15"/>
              <w:spacing w:before="120" w:after="0"/>
              <w:rPr>
                <w:rFonts w:ascii="Times New Roman" w:hAnsi="Times New Roman"/>
                <w:szCs w:val="20"/>
                <w:lang w:eastAsia="zh-CN"/>
              </w:rPr>
            </w:pPr>
            <w:r>
              <w:rPr>
                <w:rFonts w:hint="eastAsia" w:ascii="Times New Roman" w:hAnsi="Times New Roman"/>
                <w:szCs w:val="20"/>
                <w:lang w:eastAsia="zh-CN"/>
              </w:rPr>
              <w:t>The following two bullets depends on the output of other proposals, like whether HARQ-ACK is impacted due to cell DTX/DRX. We can discussion it later.</w:t>
            </w:r>
          </w:p>
          <w:p>
            <w:pPr>
              <w:pStyle w:val="15"/>
              <w:spacing w:before="120" w:after="0"/>
              <w:rPr>
                <w:rFonts w:ascii="Times New Roman" w:hAnsi="Times New Roman"/>
                <w:szCs w:val="20"/>
                <w:lang w:eastAsia="zh-CN"/>
              </w:rPr>
            </w:pPr>
          </w:p>
          <w:p>
            <w:pPr>
              <w:pStyle w:val="15"/>
              <w:numPr>
                <w:ilvl w:val="0"/>
                <w:numId w:val="27"/>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Handling of HARQ-ACK codebook generation for HARQ-ACK that overlap with cell DTX/DRX non-active periods</w:t>
            </w:r>
          </w:p>
          <w:p>
            <w:pPr>
              <w:pStyle w:val="15"/>
              <w:numPr>
                <w:ilvl w:val="0"/>
                <w:numId w:val="27"/>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Handling of PUCCH deferral operation during non-active periods of cell DRX</w:t>
            </w:r>
          </w:p>
          <w:p>
            <w:pPr>
              <w:pStyle w:val="15"/>
              <w:spacing w:before="120" w:after="0"/>
              <w:rPr>
                <w:rFonts w:ascii="Times New Roman" w:hAnsi="Times New Roman"/>
                <w:szCs w:val="20"/>
                <w:lang w:eastAsia="zh-CN"/>
              </w:rPr>
            </w:pPr>
          </w:p>
          <w:p>
            <w:pPr>
              <w:pStyle w:val="15"/>
              <w:spacing w:before="120" w:after="0"/>
              <w:rPr>
                <w:rFonts w:ascii="Times New Roman" w:hAnsi="Times New Roman"/>
                <w:szCs w:val="20"/>
                <w:lang w:eastAsia="zh-CN"/>
              </w:rPr>
            </w:pPr>
            <w:r>
              <w:rPr>
                <w:rFonts w:hint="eastAsia" w:ascii="Times New Roman" w:hAnsi="Times New Roman"/>
                <w:szCs w:val="20"/>
                <w:lang w:eastAsia="zh-CN"/>
              </w:rPr>
              <w:t>For the following bullet, similar with Nokia, the intention is unclear to us.</w:t>
            </w:r>
          </w:p>
          <w:p>
            <w:pPr>
              <w:pStyle w:val="15"/>
              <w:numPr>
                <w:ilvl w:val="0"/>
                <w:numId w:val="27"/>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Handling of channels that overlap with non-active periods of cell DRX that may have signaled multiplexed from active periods of cell DRX</w:t>
            </w:r>
          </w:p>
          <w:p>
            <w:pPr>
              <w:pStyle w:val="15"/>
              <w:spacing w:before="120" w:after="0"/>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pStyle w:val="15"/>
              <w:spacing w:before="120" w:after="0"/>
              <w:rPr>
                <w:rFonts w:ascii="Times New Roman" w:hAnsi="Times New Roman"/>
                <w:szCs w:val="20"/>
                <w:lang w:eastAsia="zh-CN"/>
              </w:rPr>
            </w:pPr>
            <w:r>
              <w:rPr>
                <w:rFonts w:ascii="Times New Roman" w:hAnsi="Times New Roman"/>
                <w:szCs w:val="20"/>
                <w:lang w:eastAsia="zh-CN"/>
              </w:rPr>
              <w:t>InterDigital</w:t>
            </w:r>
          </w:p>
        </w:tc>
        <w:tc>
          <w:tcPr>
            <w:tcW w:w="7906" w:type="dxa"/>
          </w:tcPr>
          <w:p>
            <w:pPr>
              <w:pStyle w:val="15"/>
              <w:spacing w:before="120" w:after="0"/>
              <w:rPr>
                <w:rFonts w:ascii="Times New Roman" w:hAnsi="Times New Roman"/>
                <w:szCs w:val="20"/>
                <w:lang w:eastAsia="zh-CN"/>
              </w:rPr>
            </w:pPr>
            <w:r>
              <w:rPr>
                <w:rFonts w:ascii="Times New Roman" w:hAnsi="Times New Roman"/>
                <w:szCs w:val="20"/>
                <w:lang w:eastAsia="zh-CN"/>
              </w:rPr>
              <w:t>Fine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4" w:type="dxa"/>
          </w:tcPr>
          <w:p>
            <w:pPr>
              <w:pStyle w:val="15"/>
              <w:spacing w:before="120" w:after="0"/>
              <w:rPr>
                <w:rFonts w:ascii="Times New Roman" w:hAnsi="Times New Roman"/>
                <w:szCs w:val="20"/>
                <w:lang w:eastAsia="zh-CN"/>
              </w:rPr>
            </w:pPr>
            <w:r>
              <w:rPr>
                <w:rFonts w:ascii="Times New Roman" w:hAnsi="Times New Roman"/>
                <w:szCs w:val="20"/>
                <w:lang w:eastAsia="zh-CN"/>
              </w:rPr>
              <w:t>CATT</w:t>
            </w:r>
          </w:p>
        </w:tc>
        <w:tc>
          <w:tcPr>
            <w:tcW w:w="7906" w:type="dxa"/>
          </w:tcPr>
          <w:p>
            <w:pPr>
              <w:pStyle w:val="15"/>
              <w:spacing w:before="120" w:after="0"/>
              <w:rPr>
                <w:rFonts w:ascii="Times New Roman" w:hAnsi="Times New Roman"/>
                <w:szCs w:val="20"/>
                <w:lang w:eastAsia="zh-CN"/>
              </w:rPr>
            </w:pPr>
            <w:r>
              <w:rPr>
                <w:rFonts w:ascii="Times New Roman" w:hAnsi="Times New Roman"/>
                <w:szCs w:val="20"/>
                <w:lang w:eastAsia="zh-CN"/>
              </w:rPr>
              <w:t xml:space="preserve">We need to define the UE behavior when the extension of the Tx/Rx after the end of the DTX/DRX active period before we list all issues to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pStyle w:val="15"/>
              <w:spacing w:before="120" w:after="0"/>
              <w:rPr>
                <w:rFonts w:ascii="Times New Roman" w:hAnsi="Times New Roman"/>
                <w:szCs w:val="20"/>
                <w:lang w:eastAsia="zh-CN"/>
              </w:rPr>
            </w:pPr>
            <w:r>
              <w:rPr>
                <w:rFonts w:hint="eastAsia" w:ascii="Times New Roman" w:hAnsi="Times New Roman" w:eastAsia="DengXian"/>
                <w:szCs w:val="20"/>
                <w:lang w:eastAsia="zh-CN"/>
              </w:rPr>
              <w:t>Hu</w:t>
            </w:r>
            <w:r>
              <w:rPr>
                <w:rFonts w:ascii="Times New Roman" w:hAnsi="Times New Roman" w:eastAsia="DengXian"/>
                <w:szCs w:val="20"/>
                <w:lang w:eastAsia="zh-CN"/>
              </w:rPr>
              <w:t xml:space="preserve">awei, </w:t>
            </w:r>
            <w:r>
              <w:rPr>
                <w:rFonts w:ascii="Times New Roman" w:hAnsi="Times New Roman"/>
                <w:szCs w:val="20"/>
                <w:lang w:eastAsia="zh-CN"/>
              </w:rPr>
              <w:t>HiSilicon</w:t>
            </w:r>
          </w:p>
        </w:tc>
        <w:tc>
          <w:tcPr>
            <w:tcW w:w="7906" w:type="dxa"/>
          </w:tcPr>
          <w:p>
            <w:pPr>
              <w:pStyle w:val="15"/>
              <w:spacing w:before="120" w:after="0"/>
              <w:rPr>
                <w:rFonts w:ascii="Times New Roman" w:hAnsi="Times New Roman"/>
                <w:szCs w:val="20"/>
                <w:lang w:eastAsia="zh-CN"/>
              </w:rPr>
            </w:pPr>
            <w:r>
              <w:rPr>
                <w:rFonts w:ascii="Times New Roman" w:hAnsi="Times New Roman" w:eastAsia="DengXian"/>
                <w:szCs w:val="20"/>
                <w:lang w:eastAsia="zh-CN"/>
              </w:rPr>
              <w:t>We are fine with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Ericsson4</w:t>
            </w:r>
          </w:p>
        </w:tc>
        <w:tc>
          <w:tcPr>
            <w:tcW w:w="7906"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As commented earlier, this can be handled after the further progress on which channels/signals/transmissions/receptions are restricted.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pStyle w:val="15"/>
              <w:spacing w:before="120" w:after="0"/>
              <w:rPr>
                <w:rFonts w:ascii="Times New Roman" w:hAnsi="Times New Roman" w:eastAsia="DengXian"/>
                <w:szCs w:val="20"/>
                <w:lang w:eastAsia="zh-CN"/>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7906" w:type="dxa"/>
          </w:tcPr>
          <w:p>
            <w:pPr>
              <w:pStyle w:val="15"/>
              <w:spacing w:before="120" w:after="0"/>
              <w:rPr>
                <w:rFonts w:ascii="Times New Roman" w:hAnsi="Times New Roman" w:eastAsia="DengXian"/>
                <w:szCs w:val="20"/>
                <w:lang w:eastAsia="zh-CN"/>
              </w:rPr>
            </w:pPr>
            <w:r>
              <w:rPr>
                <w:rFonts w:hint="eastAsia" w:ascii="Times New Roman" w:hAnsi="Times New Roman" w:eastAsia="Yu Mincho"/>
                <w:szCs w:val="20"/>
                <w:lang w:eastAsia="ja-JP"/>
              </w:rPr>
              <w:t>W</w:t>
            </w:r>
            <w:r>
              <w:rPr>
                <w:rFonts w:ascii="Times New Roman" w:hAnsi="Times New Roman" w:eastAsia="Yu Mincho"/>
                <w:szCs w:val="20"/>
                <w:lang w:eastAsia="ja-JP"/>
              </w:rPr>
              <w:t>e are fine with the proposal.</w:t>
            </w:r>
          </w:p>
        </w:tc>
      </w:tr>
    </w:tbl>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p>
    <w:p>
      <w:pPr>
        <w:pStyle w:val="6"/>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pPr>
        <w:pStyle w:val="15"/>
        <w:spacing w:after="0"/>
        <w:rPr>
          <w:rFonts w:ascii="Times New Roman" w:hAnsi="Times New Roman"/>
          <w:szCs w:val="20"/>
          <w:lang w:eastAsia="zh-CN"/>
        </w:rPr>
      </w:pPr>
      <w:r>
        <w:rPr>
          <w:rFonts w:ascii="Times New Roman" w:hAnsi="Times New Roman"/>
          <w:szCs w:val="20"/>
          <w:lang w:eastAsia="zh-CN"/>
        </w:rPr>
        <w:t>Moderator asks companies to provide comments on Proposal #4-4B, #4-5A, #4-6A, #4-7.</w:t>
      </w:r>
    </w:p>
    <w:p>
      <w:pPr>
        <w:pStyle w:val="15"/>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#4-4B</w:t>
      </w:r>
    </w:p>
    <w:p>
      <w:pPr>
        <w:pStyle w:val="78"/>
        <w:numPr>
          <w:ilvl w:val="0"/>
          <w:numId w:val="37"/>
        </w:numPr>
        <w:rPr>
          <w:rFonts w:eastAsia="SimSun"/>
          <w:sz w:val="20"/>
          <w:szCs w:val="20"/>
          <w:lang w:eastAsia="zh-CN"/>
        </w:rPr>
      </w:pPr>
      <w:r>
        <w:rPr>
          <w:rFonts w:eastAsia="SimSun"/>
          <w:sz w:val="20"/>
          <w:szCs w:val="20"/>
          <w:lang w:eastAsia="zh-CN"/>
        </w:rPr>
        <w:t>RAN1 assumes that during non-active periods of cell DTX operations,</w:t>
      </w:r>
    </w:p>
    <w:p>
      <w:pPr>
        <w:pStyle w:val="78"/>
        <w:numPr>
          <w:ilvl w:val="1"/>
          <w:numId w:val="37"/>
        </w:numPr>
        <w:rPr>
          <w:rFonts w:eastAsia="SimSun"/>
          <w:sz w:val="20"/>
          <w:szCs w:val="20"/>
          <w:lang w:eastAsia="zh-CN"/>
        </w:rPr>
      </w:pPr>
      <w:r>
        <w:rPr>
          <w:rFonts w:eastAsia="Malgun Gothic"/>
          <w:sz w:val="20"/>
          <w:szCs w:val="20"/>
        </w:rPr>
        <w:t>PDCCH in USS is not expected to be received and/or processed by the UE.</w:t>
      </w:r>
    </w:p>
    <w:p>
      <w:pPr>
        <w:pStyle w:val="78"/>
        <w:numPr>
          <w:ilvl w:val="2"/>
          <w:numId w:val="37"/>
        </w:numPr>
        <w:rPr>
          <w:rFonts w:eastAsia="SimSun"/>
          <w:sz w:val="20"/>
          <w:szCs w:val="20"/>
          <w:lang w:eastAsia="zh-CN"/>
        </w:rPr>
      </w:pPr>
      <w:r>
        <w:rPr>
          <w:rFonts w:eastAsia="Malgun Gothic"/>
          <w:sz w:val="20"/>
          <w:szCs w:val="20"/>
        </w:rPr>
        <w:t xml:space="preserve">FFS: handling of retransmission cases, contention resolution timer running cases, </w:t>
      </w:r>
      <w:r>
        <w:rPr>
          <w:rFonts w:eastAsia="Malgun Gothic"/>
          <w:color w:val="0070C0"/>
          <w:sz w:val="20"/>
          <w:szCs w:val="20"/>
          <w:u w:val="single"/>
        </w:rPr>
        <w:t>handling of ongoing data burst</w:t>
      </w:r>
      <w:r>
        <w:rPr>
          <w:rFonts w:eastAsia="Malgun Gothic"/>
          <w:color w:val="0070C0"/>
          <w:sz w:val="20"/>
          <w:szCs w:val="20"/>
        </w:rPr>
        <w:t xml:space="preserve">, </w:t>
      </w:r>
      <w:r>
        <w:rPr>
          <w:rFonts w:hint="eastAsia" w:eastAsia="SimSun"/>
          <w:color w:val="C00000"/>
          <w:sz w:val="20"/>
          <w:szCs w:val="20"/>
          <w:u w:val="single"/>
          <w:lang w:eastAsia="zh-CN"/>
        </w:rPr>
        <w:t>or other exceptional cases</w:t>
      </w:r>
    </w:p>
    <w:p>
      <w:pPr>
        <w:pStyle w:val="15"/>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#4-5A</w:t>
      </w:r>
    </w:p>
    <w:p>
      <w:pPr>
        <w:pStyle w:val="78"/>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pPr>
        <w:pStyle w:val="78"/>
        <w:numPr>
          <w:ilvl w:val="1"/>
          <w:numId w:val="37"/>
        </w:numPr>
        <w:rPr>
          <w:rFonts w:eastAsia="SimSun"/>
          <w:sz w:val="20"/>
          <w:szCs w:val="20"/>
          <w:lang w:eastAsia="zh-CN"/>
        </w:rPr>
      </w:pPr>
      <w:r>
        <w:rPr>
          <w:rFonts w:eastAsia="SimSun"/>
          <w:sz w:val="20"/>
          <w:szCs w:val="20"/>
          <w:lang w:eastAsia="zh-CN"/>
        </w:rPr>
        <w:t>CSI-RS configured by measObjectNR (for RRM) is not expected to be received and/or processed by the UE.</w:t>
      </w:r>
    </w:p>
    <w:p>
      <w:pPr>
        <w:pStyle w:val="78"/>
        <w:numPr>
          <w:ilvl w:val="2"/>
          <w:numId w:val="37"/>
        </w:numPr>
        <w:rPr>
          <w:rFonts w:eastAsia="SimSun"/>
          <w:sz w:val="20"/>
          <w:szCs w:val="20"/>
          <w:lang w:eastAsia="zh-CN"/>
        </w:rPr>
      </w:pPr>
      <w:r>
        <w:rPr>
          <w:rFonts w:eastAsia="SimSun"/>
          <w:sz w:val="20"/>
          <w:szCs w:val="20"/>
          <w:lang w:eastAsia="zh-CN"/>
        </w:rPr>
        <w:t>Not receiving and/or processing CSI-RS configured by measObjectNR (for RRM) during non-active periods of cell DTX operation is independently configured from cell DTX.</w:t>
      </w:r>
    </w:p>
    <w:p>
      <w:pPr>
        <w:pStyle w:val="78"/>
        <w:numPr>
          <w:ilvl w:val="2"/>
          <w:numId w:val="37"/>
        </w:numPr>
        <w:rPr>
          <w:rFonts w:eastAsia="SimSun"/>
          <w:sz w:val="20"/>
          <w:szCs w:val="20"/>
          <w:lang w:eastAsia="zh-CN"/>
        </w:rPr>
      </w:pPr>
      <w:r>
        <w:rPr>
          <w:rFonts w:eastAsia="SimSun"/>
          <w:sz w:val="20"/>
          <w:szCs w:val="20"/>
          <w:lang w:eastAsia="zh-CN"/>
        </w:rPr>
        <w:t>FFS: whether not receiving and/or processing CSI-RS configured by measObjectNR (for RRM) during non-active periods of cell DTX operation is for each cell or for configured measurement object(s).</w:t>
      </w:r>
    </w:p>
    <w:p>
      <w:pPr>
        <w:pStyle w:val="78"/>
        <w:numPr>
          <w:ilvl w:val="2"/>
          <w:numId w:val="37"/>
        </w:numPr>
        <w:rPr>
          <w:rFonts w:eastAsia="SimSun"/>
          <w:sz w:val="20"/>
          <w:szCs w:val="20"/>
          <w:lang w:eastAsia="zh-CN"/>
        </w:rPr>
      </w:pPr>
      <w:r>
        <w:rPr>
          <w:rFonts w:eastAsia="SimSun"/>
          <w:sz w:val="20"/>
          <w:szCs w:val="20"/>
          <w:lang w:eastAsia="zh-CN"/>
        </w:rPr>
        <w:t>FFS: whether further subset of cell DTX non-active times can be indicated for RRM measurements</w:t>
      </w:r>
    </w:p>
    <w:p>
      <w:pPr>
        <w:pStyle w:val="78"/>
        <w:numPr>
          <w:ilvl w:val="2"/>
          <w:numId w:val="37"/>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pPr>
        <w:pStyle w:val="78"/>
        <w:numPr>
          <w:ilvl w:val="1"/>
          <w:numId w:val="37"/>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pPr>
        <w:pStyle w:val="15"/>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#4-6A</w:t>
      </w:r>
    </w:p>
    <w:p>
      <w:pPr>
        <w:pStyle w:val="78"/>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pPr>
        <w:pStyle w:val="78"/>
        <w:numPr>
          <w:ilvl w:val="1"/>
          <w:numId w:val="37"/>
        </w:numPr>
        <w:rPr>
          <w:rFonts w:eastAsia="SimSun"/>
          <w:sz w:val="20"/>
          <w:szCs w:val="20"/>
          <w:lang w:eastAsia="zh-CN"/>
        </w:rPr>
      </w:pPr>
      <w:r>
        <w:rPr>
          <w:rFonts w:eastAsia="SimSun"/>
          <w:sz w:val="20"/>
          <w:szCs w:val="20"/>
          <w:lang w:eastAsia="zh-CN"/>
        </w:rPr>
        <w:t>Periodic/Semi-persistent CSI-RS (for BM) is not expected to be received and/or processed by the UE.</w:t>
      </w:r>
    </w:p>
    <w:p>
      <w:pPr>
        <w:pStyle w:val="78"/>
        <w:numPr>
          <w:ilvl w:val="2"/>
          <w:numId w:val="37"/>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pPr>
        <w:pStyle w:val="78"/>
        <w:numPr>
          <w:ilvl w:val="1"/>
          <w:numId w:val="37"/>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pPr>
        <w:pStyle w:val="15"/>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#4-7</w:t>
      </w:r>
    </w:p>
    <w:p>
      <w:pPr>
        <w:pStyle w:val="78"/>
        <w:numPr>
          <w:ilvl w:val="0"/>
          <w:numId w:val="37"/>
        </w:numPr>
        <w:rPr>
          <w:rFonts w:eastAsia="SimSun"/>
          <w:sz w:val="20"/>
          <w:szCs w:val="20"/>
          <w:lang w:eastAsia="zh-CN"/>
        </w:rPr>
      </w:pPr>
      <w:r>
        <w:rPr>
          <w:rFonts w:eastAsia="SimSun"/>
          <w:sz w:val="20"/>
          <w:szCs w:val="20"/>
          <w:lang w:eastAsia="zh-CN"/>
        </w:rPr>
        <w:t xml:space="preserve">RAN1 assumes that during cell DRX operations in UL, </w:t>
      </w:r>
    </w:p>
    <w:p>
      <w:pPr>
        <w:pStyle w:val="78"/>
        <w:numPr>
          <w:ilvl w:val="1"/>
          <w:numId w:val="37"/>
        </w:numPr>
        <w:rPr>
          <w:rFonts w:eastAsia="SimSun"/>
          <w:sz w:val="20"/>
          <w:szCs w:val="20"/>
          <w:lang w:eastAsia="zh-CN"/>
        </w:rPr>
      </w:pPr>
      <w:r>
        <w:rPr>
          <w:rFonts w:eastAsia="SimSun"/>
          <w:sz w:val="20"/>
          <w:szCs w:val="20"/>
          <w:lang w:eastAsia="zh-CN"/>
        </w:rPr>
        <w:t>HARQ feedback for DG PDSCH is unaffected by active and non-active periods of cell DRX.</w:t>
      </w: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D8D8D8" w:themeFill="background1" w:themeFillShade="D9"/>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221" w:type="dxa"/>
            <w:shd w:val="clear" w:color="auto" w:fill="D8D8D8" w:themeFill="background1" w:themeFillShade="D9"/>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v</w:t>
            </w:r>
            <w:r>
              <w:rPr>
                <w:rFonts w:ascii="Times New Roman" w:hAnsi="Times New Roman" w:eastAsia="DengXian"/>
                <w:szCs w:val="20"/>
                <w:lang w:eastAsia="zh-CN"/>
              </w:rPr>
              <w:t>ivo</w:t>
            </w:r>
          </w:p>
        </w:tc>
        <w:tc>
          <w:tcPr>
            <w:tcW w:w="8221" w:type="dxa"/>
          </w:tcPr>
          <w:p>
            <w:pPr>
              <w:pStyle w:val="7"/>
              <w:spacing w:after="120" w:line="240" w:lineRule="auto"/>
              <w:jc w:val="both"/>
              <w:outlineLvl w:val="5"/>
              <w:rPr>
                <w:sz w:val="21"/>
                <w:szCs w:val="16"/>
              </w:rPr>
            </w:pPr>
            <w:r>
              <w:rPr>
                <w:b/>
                <w:bCs w:val="0"/>
                <w:sz w:val="21"/>
                <w:szCs w:val="16"/>
              </w:rPr>
              <w:t>For Proposal #4-4B</w:t>
            </w:r>
            <w:r>
              <w:rPr>
                <w:sz w:val="21"/>
                <w:szCs w:val="16"/>
              </w:rPr>
              <w:t>, we prefer to use RNTI instead of search space type since it is not complete. For example, UE can also monitor C-RNTI in CSS and these kinds of PDCCHs can also be not expected to be monitored. However, we can accept current version since it is not technically wrong.</w:t>
            </w:r>
          </w:p>
          <w:p>
            <w:pPr>
              <w:spacing w:before="120"/>
              <w:jc w:val="both"/>
              <w:rPr>
                <w:rFonts w:eastAsiaTheme="minorEastAsia"/>
                <w:bCs/>
                <w:sz w:val="21"/>
                <w:szCs w:val="16"/>
                <w:lang w:eastAsia="ko-KR"/>
              </w:rPr>
            </w:pPr>
            <w:r>
              <w:rPr>
                <w:rFonts w:hint="eastAsia" w:eastAsia="DengXian"/>
                <w:b/>
                <w:bCs/>
                <w:lang w:eastAsia="zh-CN"/>
              </w:rPr>
              <w:t>F</w:t>
            </w:r>
            <w:r>
              <w:rPr>
                <w:rFonts w:eastAsia="DengXian"/>
                <w:b/>
                <w:bCs/>
                <w:lang w:eastAsia="zh-CN"/>
              </w:rPr>
              <w:t xml:space="preserve">or Proposal#4-5A, </w:t>
            </w:r>
            <w:r>
              <w:rPr>
                <w:rFonts w:eastAsiaTheme="minorEastAsia"/>
                <w:bCs/>
                <w:sz w:val="21"/>
                <w:szCs w:val="16"/>
                <w:lang w:eastAsia="ko-KR"/>
              </w:rPr>
              <w:t>we are not sure if the following is the correct understanding: the UE behavior on whether or not to receive is configurable. It seems there is no configurable wording in the main bullet but in the sub-bullet. If so, it is better to add “configurable” in the main bullet.</w:t>
            </w:r>
          </w:p>
          <w:p>
            <w:pPr>
              <w:pStyle w:val="15"/>
              <w:spacing w:before="120" w:after="0"/>
              <w:rPr>
                <w:rFonts w:ascii="Times New Roman" w:hAnsi="Times New Roman" w:eastAsia="DengXian"/>
                <w:szCs w:val="20"/>
                <w:lang w:eastAsia="zh-CN"/>
              </w:rPr>
            </w:pPr>
            <w:r>
              <w:rPr>
                <w:rFonts w:hint="eastAsia" w:ascii="Times New Roman" w:hAnsi="Times New Roman" w:eastAsia="DengXian"/>
                <w:b/>
                <w:bCs/>
                <w:szCs w:val="20"/>
                <w:lang w:eastAsia="zh-CN"/>
              </w:rPr>
              <w:t>F</w:t>
            </w:r>
            <w:r>
              <w:rPr>
                <w:rFonts w:ascii="Times New Roman" w:hAnsi="Times New Roman" w:eastAsia="DengXian"/>
                <w:b/>
                <w:bCs/>
                <w:szCs w:val="20"/>
                <w:lang w:eastAsia="zh-CN"/>
              </w:rPr>
              <w:t>or Proposal#4-6A,</w:t>
            </w:r>
            <w:r>
              <w:rPr>
                <w:rFonts w:ascii="Times New Roman" w:hAnsi="Times New Roman" w:eastAsia="DengXian"/>
                <w:szCs w:val="20"/>
                <w:lang w:eastAsia="zh-CN"/>
              </w:rPr>
              <w:t xml:space="preserve"> if the above understanding applies, we are not clear the motivation of make it configurable.</w:t>
            </w:r>
          </w:p>
          <w:p>
            <w:pPr>
              <w:pStyle w:val="15"/>
              <w:spacing w:before="120" w:after="0"/>
              <w:rPr>
                <w:rFonts w:ascii="Times New Roman" w:hAnsi="Times New Roman" w:eastAsia="DengXian"/>
                <w:szCs w:val="20"/>
                <w:lang w:eastAsia="zh-CN"/>
              </w:rPr>
            </w:pPr>
            <w:r>
              <w:rPr>
                <w:rFonts w:hint="eastAsia" w:ascii="Times New Roman" w:hAnsi="Times New Roman" w:eastAsia="DengXian"/>
                <w:b/>
                <w:bCs/>
                <w:szCs w:val="20"/>
                <w:lang w:eastAsia="zh-CN"/>
              </w:rPr>
              <w:t>F</w:t>
            </w:r>
            <w:r>
              <w:rPr>
                <w:rFonts w:ascii="Times New Roman" w:hAnsi="Times New Roman" w:eastAsia="DengXian"/>
                <w:b/>
                <w:bCs/>
                <w:szCs w:val="20"/>
                <w:lang w:eastAsia="zh-CN"/>
              </w:rPr>
              <w:t>or Proposal#4-7</w:t>
            </w:r>
            <w:r>
              <w:rPr>
                <w:rFonts w:ascii="Times New Roman" w:hAnsi="Times New Roman" w:eastAsia="DengXian"/>
                <w:szCs w:val="20"/>
                <w:lang w:eastAsia="zh-CN"/>
              </w:rPr>
              <w:t>, 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DengXian"/>
                <w:szCs w:val="20"/>
                <w:lang w:eastAsia="zh-CN"/>
              </w:rPr>
            </w:pPr>
            <w:r>
              <w:rPr>
                <w:rFonts w:hint="eastAsia" w:ascii="Times New Roman" w:hAnsi="Times New Roman" w:eastAsiaTheme="minorEastAsia"/>
                <w:szCs w:val="20"/>
                <w:lang w:eastAsia="ko-KR"/>
              </w:rPr>
              <w:t>LG Electronics</w:t>
            </w:r>
          </w:p>
        </w:tc>
        <w:tc>
          <w:tcPr>
            <w:tcW w:w="8221" w:type="dxa"/>
          </w:tcPr>
          <w:p>
            <w:pPr>
              <w:pStyle w:val="15"/>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We are fine with #4-4B.</w:t>
            </w:r>
            <w:r>
              <w:rPr>
                <w:rFonts w:ascii="Times New Roman" w:hAnsi="Times New Roman" w:eastAsiaTheme="minorEastAsia"/>
                <w:szCs w:val="20"/>
                <w:lang w:eastAsia="ko-KR"/>
              </w:rPr>
              <w:t xml:space="preserve"> </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would like to clarify that the HARQ feedback for DG PDSCH in Proposal #4-7 means to be scheduled to CSS (otherwise, it is contradicted with Proposal #4-4B). If it is correct, Proposal #4-7 is also OK.</w:t>
            </w:r>
          </w:p>
          <w:p>
            <w:pPr>
              <w:pStyle w:val="15"/>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F</w:t>
            </w:r>
            <w:r>
              <w:rPr>
                <w:rFonts w:ascii="Times New Roman" w:hAnsi="Times New Roman" w:eastAsiaTheme="minorEastAsia"/>
                <w:szCs w:val="20"/>
                <w:lang w:eastAsia="ko-KR"/>
              </w:rPr>
              <w:t>or Proposal #4-5A and #4-6A, since it is configured whether or not to receive and/or process of CSI-RS (for RRM or BM), we propose the following modification</w:t>
            </w:r>
          </w:p>
          <w:p>
            <w:pPr>
              <w:pStyle w:val="7"/>
              <w:spacing w:after="120" w:line="240" w:lineRule="auto"/>
              <w:jc w:val="both"/>
              <w:outlineLvl w:val="5"/>
              <w:rPr>
                <w:rFonts w:ascii="Arial" w:hAnsi="Arial" w:cs="Arial"/>
              </w:rPr>
            </w:pPr>
            <w:r>
              <w:rPr>
                <w:rFonts w:ascii="Arial" w:hAnsi="Arial" w:cs="Arial"/>
              </w:rPr>
              <w:t>Proposal #4-5A</w:t>
            </w:r>
          </w:p>
          <w:p>
            <w:pPr>
              <w:pStyle w:val="78"/>
              <w:numPr>
                <w:ilvl w:val="0"/>
                <w:numId w:val="37"/>
              </w:numPr>
              <w:spacing w:before="120"/>
              <w:jc w:val="both"/>
              <w:rPr>
                <w:rFonts w:eastAsia="SimSun"/>
                <w:sz w:val="20"/>
                <w:szCs w:val="20"/>
                <w:lang w:eastAsia="zh-CN"/>
              </w:rPr>
            </w:pPr>
            <w:r>
              <w:rPr>
                <w:rFonts w:eastAsia="SimSun"/>
                <w:sz w:val="20"/>
                <w:szCs w:val="20"/>
                <w:lang w:eastAsia="zh-CN"/>
              </w:rPr>
              <w:t xml:space="preserve">RAN1 assumes that during non-active periods of cell DTX operations, </w:t>
            </w:r>
          </w:p>
          <w:p>
            <w:pPr>
              <w:pStyle w:val="78"/>
              <w:numPr>
                <w:ilvl w:val="1"/>
                <w:numId w:val="37"/>
              </w:numPr>
              <w:spacing w:before="120"/>
              <w:jc w:val="both"/>
              <w:rPr>
                <w:rFonts w:eastAsia="SimSun"/>
                <w:sz w:val="20"/>
                <w:szCs w:val="20"/>
                <w:lang w:eastAsia="zh-CN"/>
              </w:rPr>
            </w:pPr>
            <w:r>
              <w:rPr>
                <w:rFonts w:eastAsia="SimSun"/>
                <w:sz w:val="20"/>
                <w:szCs w:val="20"/>
                <w:lang w:eastAsia="zh-CN"/>
              </w:rPr>
              <w:t>CSI-RS configured by measObjectNR (for RRM) is not expected to be received and/or processed by the UE.</w:t>
            </w:r>
          </w:p>
          <w:p>
            <w:pPr>
              <w:pStyle w:val="78"/>
              <w:numPr>
                <w:ilvl w:val="2"/>
                <w:numId w:val="37"/>
              </w:numPr>
              <w:spacing w:before="120"/>
              <w:jc w:val="both"/>
              <w:rPr>
                <w:rFonts w:eastAsia="SimSun"/>
                <w:sz w:val="20"/>
                <w:szCs w:val="20"/>
                <w:lang w:eastAsia="zh-CN"/>
              </w:rPr>
            </w:pPr>
            <w:r>
              <w:rPr>
                <w:rFonts w:eastAsia="SimSun"/>
                <w:color w:val="FF0000"/>
                <w:sz w:val="20"/>
                <w:szCs w:val="20"/>
                <w:lang w:eastAsia="zh-CN"/>
              </w:rPr>
              <w:t>Whether or n</w:t>
            </w:r>
            <w:r>
              <w:rPr>
                <w:rFonts w:eastAsia="SimSun"/>
                <w:sz w:val="20"/>
                <w:szCs w:val="20"/>
                <w:lang w:eastAsia="zh-CN"/>
              </w:rPr>
              <w:t>ot receiving and/or processing CSI-RS configured by measObjectNR (for RRM) during non-active periods of cell DTX operation is independently from cell DTX.</w:t>
            </w:r>
          </w:p>
          <w:p>
            <w:pPr>
              <w:pStyle w:val="78"/>
              <w:numPr>
                <w:ilvl w:val="2"/>
                <w:numId w:val="37"/>
              </w:numPr>
              <w:spacing w:before="120"/>
              <w:jc w:val="both"/>
              <w:rPr>
                <w:rFonts w:eastAsia="SimSun"/>
                <w:sz w:val="20"/>
                <w:szCs w:val="20"/>
                <w:lang w:eastAsia="zh-CN"/>
              </w:rPr>
            </w:pPr>
            <w:r>
              <w:rPr>
                <w:rFonts w:eastAsia="SimSun"/>
                <w:sz w:val="20"/>
                <w:szCs w:val="20"/>
                <w:lang w:eastAsia="zh-CN"/>
              </w:rPr>
              <w:t>FFS: whether not receiving and/or processing CSI-RS configured by measObjectNR (for RRM) during non-active periods of cell DTX operation is for each cell or for configured measurement object(s).</w:t>
            </w:r>
          </w:p>
          <w:p>
            <w:pPr>
              <w:pStyle w:val="78"/>
              <w:numPr>
                <w:ilvl w:val="2"/>
                <w:numId w:val="37"/>
              </w:numPr>
              <w:spacing w:before="120"/>
              <w:jc w:val="both"/>
              <w:rPr>
                <w:rFonts w:eastAsia="SimSun"/>
                <w:sz w:val="20"/>
                <w:szCs w:val="20"/>
                <w:lang w:eastAsia="zh-CN"/>
              </w:rPr>
            </w:pPr>
            <w:r>
              <w:rPr>
                <w:rFonts w:eastAsia="SimSun"/>
                <w:sz w:val="20"/>
                <w:szCs w:val="20"/>
                <w:lang w:eastAsia="zh-CN"/>
              </w:rPr>
              <w:t>FFS: whether further subset of cell DTX non-active times can be indicated for RRM measurements</w:t>
            </w:r>
          </w:p>
          <w:p>
            <w:pPr>
              <w:pStyle w:val="78"/>
              <w:numPr>
                <w:ilvl w:val="2"/>
                <w:numId w:val="37"/>
              </w:numPr>
              <w:spacing w:before="120"/>
              <w:jc w:val="both"/>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pPr>
              <w:pStyle w:val="78"/>
              <w:numPr>
                <w:ilvl w:val="1"/>
                <w:numId w:val="37"/>
              </w:numPr>
              <w:spacing w:before="120"/>
              <w:jc w:val="both"/>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pPr>
              <w:pStyle w:val="15"/>
              <w:spacing w:before="120" w:after="0"/>
              <w:rPr>
                <w:rFonts w:ascii="Times New Roman" w:hAnsi="Times New Roman"/>
                <w:szCs w:val="20"/>
                <w:lang w:eastAsia="zh-CN"/>
              </w:rPr>
            </w:pPr>
          </w:p>
          <w:p>
            <w:pPr>
              <w:pStyle w:val="7"/>
              <w:spacing w:after="120" w:line="240" w:lineRule="auto"/>
              <w:jc w:val="both"/>
              <w:outlineLvl w:val="5"/>
              <w:rPr>
                <w:rFonts w:ascii="Arial" w:hAnsi="Arial" w:cs="Arial"/>
              </w:rPr>
            </w:pPr>
            <w:r>
              <w:rPr>
                <w:rFonts w:ascii="Arial" w:hAnsi="Arial" w:cs="Arial"/>
              </w:rPr>
              <w:t>Proposal #4-6A</w:t>
            </w:r>
          </w:p>
          <w:p>
            <w:pPr>
              <w:pStyle w:val="78"/>
              <w:numPr>
                <w:ilvl w:val="0"/>
                <w:numId w:val="37"/>
              </w:numPr>
              <w:spacing w:before="120"/>
              <w:jc w:val="both"/>
              <w:rPr>
                <w:rFonts w:eastAsia="SimSun"/>
                <w:sz w:val="20"/>
                <w:szCs w:val="20"/>
                <w:lang w:eastAsia="zh-CN"/>
              </w:rPr>
            </w:pPr>
            <w:r>
              <w:rPr>
                <w:rFonts w:eastAsia="SimSun"/>
                <w:sz w:val="20"/>
                <w:szCs w:val="20"/>
                <w:lang w:eastAsia="zh-CN"/>
              </w:rPr>
              <w:t xml:space="preserve">RAN1 assumes that during non-active periods of cell DTX operations, </w:t>
            </w:r>
          </w:p>
          <w:p>
            <w:pPr>
              <w:pStyle w:val="78"/>
              <w:numPr>
                <w:ilvl w:val="1"/>
                <w:numId w:val="37"/>
              </w:numPr>
              <w:spacing w:before="120"/>
              <w:jc w:val="both"/>
              <w:rPr>
                <w:rFonts w:eastAsia="SimSun"/>
                <w:sz w:val="20"/>
                <w:szCs w:val="20"/>
                <w:lang w:eastAsia="zh-CN"/>
              </w:rPr>
            </w:pPr>
            <w:r>
              <w:rPr>
                <w:rFonts w:eastAsia="SimSun"/>
                <w:sz w:val="20"/>
                <w:szCs w:val="20"/>
                <w:lang w:eastAsia="zh-CN"/>
              </w:rPr>
              <w:t>Periodic/Semi-persistent CSI-RS (for BM) is not expected to be received and/or processed by the UE.</w:t>
            </w:r>
          </w:p>
          <w:p>
            <w:pPr>
              <w:pStyle w:val="78"/>
              <w:numPr>
                <w:ilvl w:val="2"/>
                <w:numId w:val="37"/>
              </w:numPr>
              <w:spacing w:before="120"/>
              <w:jc w:val="both"/>
              <w:rPr>
                <w:rFonts w:eastAsia="SimSun"/>
                <w:sz w:val="20"/>
                <w:szCs w:val="20"/>
                <w:lang w:eastAsia="zh-CN"/>
              </w:rPr>
            </w:pPr>
            <w:r>
              <w:rPr>
                <w:rFonts w:eastAsia="SimSun"/>
                <w:color w:val="FF0000"/>
                <w:sz w:val="20"/>
                <w:szCs w:val="20"/>
                <w:lang w:eastAsia="zh-CN"/>
              </w:rPr>
              <w:t>Whether or n</w:t>
            </w:r>
            <w:r>
              <w:rPr>
                <w:rFonts w:eastAsia="SimSun"/>
                <w:sz w:val="20"/>
                <w:szCs w:val="20"/>
                <w:lang w:eastAsia="zh-CN"/>
              </w:rPr>
              <w:t>ot receiving and/or processing Periodic/Semi-persistent CSI-RS (for BM) during non-active periods of cell DTX operation is independently configured from cell DTX.</w:t>
            </w:r>
          </w:p>
          <w:p>
            <w:pPr>
              <w:pStyle w:val="7"/>
              <w:spacing w:after="120" w:line="240" w:lineRule="auto"/>
              <w:jc w:val="both"/>
              <w:outlineLvl w:val="5"/>
              <w:rPr>
                <w:b/>
                <w:bCs w:val="0"/>
                <w:sz w:val="21"/>
                <w:szCs w:val="16"/>
              </w:rPr>
            </w:pPr>
            <w:r>
              <w:rPr>
                <w:rFonts w:eastAsia="SimSun"/>
                <w:strike/>
                <w:color w:val="0070C0"/>
                <w:sz w:val="20"/>
                <w:lang w:eastAsia="zh-CN"/>
              </w:rPr>
              <w:t>Note: RAN1 to check with RAN4 on potential impact to requirements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tcPr>
          <w:p>
            <w:pPr>
              <w:pStyle w:val="15"/>
              <w:spacing w:before="120" w:after="0"/>
              <w:rPr>
                <w:rFonts w:ascii="Times New Roman" w:hAnsi="Times New Roman" w:eastAsiaTheme="minorEastAsia"/>
                <w:szCs w:val="20"/>
                <w:lang w:eastAsia="ko-KR"/>
              </w:rPr>
            </w:pPr>
            <w:r>
              <w:rPr>
                <w:rFonts w:hint="eastAsia" w:ascii="Times New Roman" w:hAnsi="Times New Roman" w:eastAsia="DengXian"/>
                <w:szCs w:val="20"/>
                <w:lang w:eastAsia="zh-CN"/>
              </w:rPr>
              <w:t>X</w:t>
            </w:r>
            <w:r>
              <w:rPr>
                <w:rFonts w:ascii="Times New Roman" w:hAnsi="Times New Roman" w:eastAsia="DengXian"/>
                <w:szCs w:val="20"/>
                <w:lang w:eastAsia="zh-CN"/>
              </w:rPr>
              <w:t>iaomi</w:t>
            </w:r>
          </w:p>
        </w:tc>
        <w:tc>
          <w:tcPr>
            <w:tcW w:w="8221"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 xml:space="preserve">Generally fine, but for Proposal #4-6A, CSI-RS </w:t>
            </w:r>
            <w:r>
              <w:rPr>
                <w:rFonts w:hint="eastAsia" w:ascii="Times New Roman" w:hAnsi="Times New Roman" w:eastAsia="DengXian"/>
                <w:szCs w:val="20"/>
                <w:lang w:eastAsia="zh-CN"/>
              </w:rPr>
              <w:t>for</w:t>
            </w:r>
            <w:r>
              <w:rPr>
                <w:rFonts w:ascii="Times New Roman" w:hAnsi="Times New Roman" w:eastAsia="DengXian"/>
                <w:szCs w:val="20"/>
                <w:lang w:eastAsia="zh-CN"/>
              </w:rPr>
              <w:t xml:space="preserve"> BM seems not a term used in spec and may cause ambiguity, our understanding of CSI-RS </w:t>
            </w:r>
            <w:r>
              <w:rPr>
                <w:rFonts w:hint="eastAsia" w:ascii="Times New Roman" w:hAnsi="Times New Roman" w:eastAsia="DengXian"/>
                <w:szCs w:val="20"/>
                <w:lang w:eastAsia="zh-CN"/>
              </w:rPr>
              <w:t>for</w:t>
            </w:r>
            <w:r>
              <w:rPr>
                <w:rFonts w:ascii="Times New Roman" w:hAnsi="Times New Roman" w:eastAsia="DengXian"/>
                <w:szCs w:val="20"/>
                <w:lang w:eastAsia="zh-CN"/>
              </w:rPr>
              <w:t xml:space="preserve"> BM is CSI-RS for L1-RSRP </w:t>
            </w:r>
            <w:r>
              <w:rPr>
                <w:rFonts w:hint="eastAsia" w:ascii="Times New Roman" w:hAnsi="Times New Roman" w:eastAsia="DengXian"/>
                <w:szCs w:val="20"/>
                <w:lang w:eastAsia="zh-CN"/>
              </w:rPr>
              <w:t>and</w:t>
            </w:r>
            <w:r>
              <w:rPr>
                <w:rFonts w:ascii="Times New Roman" w:hAnsi="Times New Roman" w:eastAsia="DengXian"/>
                <w:szCs w:val="20"/>
                <w:lang w:eastAsia="zh-CN"/>
              </w:rPr>
              <w:t xml:space="preserve"> L1-SINR. And suggest the following modification. </w:t>
            </w:r>
          </w:p>
          <w:p>
            <w:pPr>
              <w:pStyle w:val="7"/>
              <w:spacing w:after="120" w:line="240" w:lineRule="auto"/>
              <w:jc w:val="both"/>
              <w:outlineLvl w:val="5"/>
              <w:rPr>
                <w:rFonts w:ascii="Arial" w:hAnsi="Arial" w:cs="Arial"/>
              </w:rPr>
            </w:pPr>
            <w:r>
              <w:rPr>
                <w:rFonts w:ascii="Arial" w:hAnsi="Arial" w:cs="Arial"/>
              </w:rPr>
              <w:t>Proposal #4-6A</w:t>
            </w:r>
          </w:p>
          <w:p>
            <w:pPr>
              <w:pStyle w:val="78"/>
              <w:numPr>
                <w:ilvl w:val="0"/>
                <w:numId w:val="37"/>
              </w:numPr>
              <w:spacing w:before="120"/>
              <w:jc w:val="both"/>
              <w:rPr>
                <w:rFonts w:eastAsia="SimSun"/>
                <w:sz w:val="20"/>
                <w:szCs w:val="20"/>
                <w:lang w:eastAsia="zh-CN"/>
              </w:rPr>
            </w:pPr>
            <w:r>
              <w:rPr>
                <w:rFonts w:eastAsia="SimSun"/>
                <w:sz w:val="20"/>
                <w:szCs w:val="20"/>
                <w:lang w:eastAsia="zh-CN"/>
              </w:rPr>
              <w:t xml:space="preserve">RAN1 assumes that during non-active periods of cell DTX operations, </w:t>
            </w:r>
          </w:p>
          <w:p>
            <w:pPr>
              <w:pStyle w:val="78"/>
              <w:numPr>
                <w:ilvl w:val="1"/>
                <w:numId w:val="37"/>
              </w:numPr>
              <w:spacing w:before="120"/>
              <w:jc w:val="both"/>
              <w:rPr>
                <w:rFonts w:eastAsia="SimSun"/>
                <w:sz w:val="20"/>
                <w:szCs w:val="20"/>
                <w:lang w:eastAsia="zh-CN"/>
              </w:rPr>
            </w:pPr>
            <w:r>
              <w:rPr>
                <w:rFonts w:eastAsia="SimSun"/>
                <w:sz w:val="20"/>
                <w:szCs w:val="20"/>
                <w:lang w:eastAsia="zh-CN"/>
              </w:rPr>
              <w:t>Periodic/Semi-persistent CSI-RS (for</w:t>
            </w:r>
            <w:r>
              <w:rPr>
                <w:rFonts w:eastAsia="SimSun"/>
                <w:color w:val="FF0000"/>
                <w:sz w:val="20"/>
                <w:szCs w:val="20"/>
                <w:lang w:eastAsia="zh-CN"/>
              </w:rPr>
              <w:t xml:space="preserve"> </w:t>
            </w:r>
            <w:r>
              <w:rPr>
                <w:rFonts w:eastAsia="SimSun"/>
                <w:strike/>
                <w:color w:val="FF0000"/>
                <w:sz w:val="20"/>
                <w:szCs w:val="20"/>
                <w:lang w:eastAsia="zh-CN"/>
              </w:rPr>
              <w:t>BM</w:t>
            </w:r>
            <w:r>
              <w:rPr>
                <w:rFonts w:eastAsia="SimSun"/>
                <w:color w:val="FF0000"/>
                <w:sz w:val="20"/>
                <w:szCs w:val="20"/>
                <w:lang w:eastAsia="zh-CN"/>
              </w:rPr>
              <w:t xml:space="preserve"> L1-RSRP and L1-SINR</w:t>
            </w:r>
            <w:r>
              <w:rPr>
                <w:rFonts w:eastAsia="SimSun"/>
                <w:sz w:val="20"/>
                <w:szCs w:val="20"/>
                <w:lang w:eastAsia="zh-CN"/>
              </w:rPr>
              <w:t>) is not expected to be received and/or processed by the UE.</w:t>
            </w:r>
          </w:p>
          <w:p>
            <w:pPr>
              <w:pStyle w:val="78"/>
              <w:numPr>
                <w:ilvl w:val="2"/>
                <w:numId w:val="37"/>
              </w:numPr>
              <w:spacing w:before="120"/>
              <w:jc w:val="both"/>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pPr>
              <w:pStyle w:val="15"/>
              <w:spacing w:before="120" w:after="0"/>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ETRI</w:t>
            </w:r>
          </w:p>
        </w:tc>
        <w:tc>
          <w:tcPr>
            <w:tcW w:w="8221"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Generally fine with Proposal #4-4B, #4-5A, and #4-6A. LG’s clarification is also fine. It may be good to clarify whether or not the following FFS in the previous agreement also applies for these proposals.</w:t>
            </w:r>
          </w:p>
          <w:p>
            <w:pPr>
              <w:pStyle w:val="15"/>
              <w:numPr>
                <w:ilvl w:val="0"/>
                <w:numId w:val="3"/>
              </w:numPr>
              <w:overflowPunct w:val="0"/>
              <w:spacing w:before="120" w:after="0" w:line="240" w:lineRule="auto"/>
              <w:rPr>
                <w:rFonts w:eastAsia="Malgun Gothic" w:cs="Times"/>
                <w:color w:val="FF0000"/>
                <w:szCs w:val="20"/>
                <w:lang w:eastAsia="ko-KR"/>
              </w:rPr>
            </w:pPr>
            <w:r>
              <w:rPr>
                <w:rFonts w:eastAsia="Malgun Gothic" w:cs="Times"/>
                <w:color w:val="FF0000"/>
                <w:szCs w:val="20"/>
                <w:lang w:eastAsia="ko-KR"/>
              </w:rPr>
              <w:t>FFS: Whether the same or different UE behavior is applicable with or without C-DRX</w:t>
            </w:r>
          </w:p>
          <w:p>
            <w:pPr>
              <w:pStyle w:val="15"/>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F</w:t>
            </w:r>
            <w:r>
              <w:rPr>
                <w:rFonts w:ascii="Times New Roman" w:hAnsi="Times New Roman" w:eastAsiaTheme="minorEastAsia"/>
                <w:szCs w:val="20"/>
                <w:lang w:eastAsia="ko-KR"/>
              </w:rPr>
              <w:t>or Proposal #4-7, we prefer to wait for RAN2 decision on DG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C</w:t>
            </w:r>
            <w:r>
              <w:rPr>
                <w:rFonts w:ascii="Times New Roman" w:hAnsi="Times New Roman" w:eastAsia="DengXian"/>
                <w:szCs w:val="20"/>
                <w:lang w:eastAsia="zh-CN"/>
              </w:rPr>
              <w:t>hi</w:t>
            </w:r>
            <w:r>
              <w:rPr>
                <w:rFonts w:hint="eastAsia" w:ascii="Times New Roman" w:hAnsi="Times New Roman" w:eastAsia="DengXian"/>
                <w:szCs w:val="20"/>
                <w:lang w:eastAsia="zh-CN"/>
              </w:rPr>
              <w:t>n</w:t>
            </w:r>
            <w:r>
              <w:rPr>
                <w:rFonts w:ascii="Times New Roman" w:hAnsi="Times New Roman" w:eastAsia="DengXian"/>
                <w:szCs w:val="20"/>
                <w:lang w:eastAsia="zh-CN"/>
              </w:rPr>
              <w:t>a Telecom</w:t>
            </w:r>
          </w:p>
        </w:tc>
        <w:tc>
          <w:tcPr>
            <w:tcW w:w="8221"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 xml:space="preserve">We are fine with all the four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Theme="minorEastAsia"/>
                <w:szCs w:val="20"/>
                <w:lang w:eastAsia="zh-CN"/>
              </w:rPr>
            </w:pPr>
            <w:r>
              <w:rPr>
                <w:rFonts w:ascii="Times New Roman" w:hAnsi="Times New Roman" w:eastAsiaTheme="minorEastAsia"/>
                <w:szCs w:val="20"/>
                <w:lang w:eastAsia="ko-KR"/>
              </w:rPr>
              <w:t>CMCC</w:t>
            </w:r>
          </w:p>
        </w:tc>
        <w:tc>
          <w:tcPr>
            <w:tcW w:w="8221"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zh-CN"/>
              </w:rPr>
              <w:t xml:space="preserve">For </w:t>
            </w:r>
            <w:r>
              <w:rPr>
                <w:rFonts w:ascii="Times New Roman" w:hAnsi="Times New Roman" w:eastAsiaTheme="minorEastAsia"/>
                <w:szCs w:val="20"/>
                <w:lang w:eastAsia="ko-KR"/>
              </w:rPr>
              <w:t xml:space="preserve">Proposal #4-5A and #4-6A, we also see some misalignment between the subbullet and main bullet, as commented by vivo and LG. The main bullet seems to provides a default behavior, however, the sub bullet says the behavior is confiured. So we propose the following modification based on LG’s, </w:t>
            </w:r>
          </w:p>
          <w:p>
            <w:pPr>
              <w:pStyle w:val="7"/>
              <w:spacing w:after="120" w:line="240" w:lineRule="auto"/>
              <w:jc w:val="both"/>
              <w:outlineLvl w:val="5"/>
              <w:rPr>
                <w:rFonts w:ascii="Arial" w:hAnsi="Arial" w:cs="Arial"/>
              </w:rPr>
            </w:pPr>
            <w:r>
              <w:rPr>
                <w:rFonts w:ascii="Arial" w:hAnsi="Arial" w:cs="Arial"/>
              </w:rPr>
              <w:t>Proposal #4-5A</w:t>
            </w:r>
          </w:p>
          <w:p>
            <w:pPr>
              <w:pStyle w:val="78"/>
              <w:numPr>
                <w:ilvl w:val="0"/>
                <w:numId w:val="37"/>
              </w:numPr>
              <w:spacing w:before="120"/>
              <w:jc w:val="both"/>
              <w:rPr>
                <w:rFonts w:eastAsia="SimSun"/>
                <w:sz w:val="20"/>
                <w:szCs w:val="20"/>
                <w:lang w:eastAsia="zh-CN"/>
              </w:rPr>
            </w:pPr>
            <w:r>
              <w:rPr>
                <w:rFonts w:eastAsia="SimSun"/>
                <w:sz w:val="20"/>
                <w:szCs w:val="20"/>
                <w:lang w:eastAsia="zh-CN"/>
              </w:rPr>
              <w:t xml:space="preserve">RAN1 assumes that during non-active periods of cell DTX operations, </w:t>
            </w:r>
          </w:p>
          <w:p>
            <w:pPr>
              <w:pStyle w:val="78"/>
              <w:numPr>
                <w:ilvl w:val="1"/>
                <w:numId w:val="37"/>
              </w:numPr>
              <w:spacing w:before="120"/>
              <w:jc w:val="both"/>
              <w:rPr>
                <w:rFonts w:eastAsia="SimSun"/>
                <w:sz w:val="20"/>
                <w:szCs w:val="20"/>
                <w:lang w:eastAsia="zh-CN"/>
              </w:rPr>
            </w:pPr>
            <w:r>
              <w:rPr>
                <w:rFonts w:eastAsia="SimSun"/>
                <w:color w:val="00B0F0"/>
                <w:sz w:val="20"/>
                <w:szCs w:val="20"/>
                <w:lang w:eastAsia="zh-CN"/>
              </w:rPr>
              <w:t>UE may not expect to receive and/or process</w:t>
            </w:r>
            <w:r>
              <w:rPr>
                <w:rFonts w:eastAsia="SimSun"/>
                <w:sz w:val="20"/>
                <w:szCs w:val="20"/>
                <w:lang w:eastAsia="zh-CN"/>
              </w:rPr>
              <w:t xml:space="preserve"> CSI-RS configured by measObjectNR (for RRM)</w:t>
            </w:r>
            <w:r>
              <w:rPr>
                <w:rFonts w:eastAsia="SimSun"/>
                <w:strike/>
                <w:color w:val="00B0F0"/>
                <w:sz w:val="20"/>
                <w:szCs w:val="20"/>
                <w:lang w:eastAsia="zh-CN"/>
              </w:rPr>
              <w:t xml:space="preserve"> is not expected to be received and/or processed by the UE</w:t>
            </w:r>
            <w:r>
              <w:rPr>
                <w:rFonts w:eastAsia="SimSun"/>
                <w:sz w:val="20"/>
                <w:szCs w:val="20"/>
                <w:lang w:eastAsia="zh-CN"/>
              </w:rPr>
              <w:t>.</w:t>
            </w:r>
          </w:p>
          <w:p>
            <w:pPr>
              <w:pStyle w:val="78"/>
              <w:numPr>
                <w:ilvl w:val="2"/>
                <w:numId w:val="37"/>
              </w:numPr>
              <w:spacing w:before="120"/>
              <w:jc w:val="both"/>
              <w:rPr>
                <w:rFonts w:eastAsia="SimSun"/>
                <w:sz w:val="20"/>
                <w:szCs w:val="20"/>
                <w:lang w:eastAsia="zh-CN"/>
              </w:rPr>
            </w:pPr>
            <w:r>
              <w:rPr>
                <w:rFonts w:eastAsia="SimSun"/>
                <w:color w:val="FF0000"/>
                <w:sz w:val="20"/>
                <w:szCs w:val="20"/>
                <w:lang w:eastAsia="zh-CN"/>
              </w:rPr>
              <w:t>Whether or n</w:t>
            </w:r>
            <w:r>
              <w:rPr>
                <w:rFonts w:eastAsia="SimSun"/>
                <w:sz w:val="20"/>
                <w:szCs w:val="20"/>
                <w:lang w:eastAsia="zh-CN"/>
              </w:rPr>
              <w:t>ot receiving and/or processing CSI-RS configured by measObjectNR (for RRM) during non-active periods of cell DTX operation is independently configured from cell DTX.</w:t>
            </w:r>
          </w:p>
          <w:p>
            <w:pPr>
              <w:pStyle w:val="78"/>
              <w:numPr>
                <w:ilvl w:val="2"/>
                <w:numId w:val="37"/>
              </w:numPr>
              <w:spacing w:before="120"/>
              <w:jc w:val="both"/>
              <w:rPr>
                <w:rFonts w:eastAsia="SimSun"/>
                <w:sz w:val="20"/>
                <w:szCs w:val="20"/>
                <w:lang w:eastAsia="zh-CN"/>
              </w:rPr>
            </w:pPr>
            <w:r>
              <w:rPr>
                <w:rFonts w:eastAsia="SimSun"/>
                <w:sz w:val="20"/>
                <w:szCs w:val="20"/>
                <w:lang w:eastAsia="zh-CN"/>
              </w:rPr>
              <w:t>FFS: whether not receiving and/or processing CSI-RS configured by measObjectNR (for RRM) during non-active periods of cell DTX operation is for each cell or for configured measurement object(s).</w:t>
            </w:r>
          </w:p>
          <w:p>
            <w:pPr>
              <w:pStyle w:val="78"/>
              <w:numPr>
                <w:ilvl w:val="2"/>
                <w:numId w:val="37"/>
              </w:numPr>
              <w:spacing w:before="120"/>
              <w:jc w:val="both"/>
              <w:rPr>
                <w:rFonts w:eastAsia="SimSun"/>
                <w:sz w:val="20"/>
                <w:szCs w:val="20"/>
                <w:lang w:eastAsia="zh-CN"/>
              </w:rPr>
            </w:pPr>
            <w:r>
              <w:rPr>
                <w:rFonts w:eastAsia="SimSun"/>
                <w:sz w:val="20"/>
                <w:szCs w:val="20"/>
                <w:lang w:eastAsia="zh-CN"/>
              </w:rPr>
              <w:t>FFS: whether further subset of cell DTX non-active times can be indicated for RRM measurements</w:t>
            </w:r>
          </w:p>
          <w:p>
            <w:pPr>
              <w:pStyle w:val="78"/>
              <w:numPr>
                <w:ilvl w:val="2"/>
                <w:numId w:val="37"/>
              </w:numPr>
              <w:spacing w:before="120"/>
              <w:jc w:val="both"/>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pPr>
              <w:pStyle w:val="78"/>
              <w:numPr>
                <w:ilvl w:val="1"/>
                <w:numId w:val="37"/>
              </w:numPr>
              <w:spacing w:before="120"/>
              <w:jc w:val="both"/>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pPr>
              <w:pStyle w:val="15"/>
              <w:spacing w:before="120" w:after="0"/>
              <w:rPr>
                <w:rFonts w:ascii="Times New Roman" w:hAnsi="Times New Roman"/>
                <w:szCs w:val="20"/>
                <w:lang w:eastAsia="zh-CN"/>
              </w:rPr>
            </w:pPr>
          </w:p>
          <w:p>
            <w:pPr>
              <w:pStyle w:val="7"/>
              <w:spacing w:after="120" w:line="240" w:lineRule="auto"/>
              <w:jc w:val="both"/>
              <w:outlineLvl w:val="5"/>
              <w:rPr>
                <w:rFonts w:ascii="Arial" w:hAnsi="Arial" w:cs="Arial"/>
              </w:rPr>
            </w:pPr>
            <w:r>
              <w:rPr>
                <w:rFonts w:ascii="Arial" w:hAnsi="Arial" w:cs="Arial"/>
              </w:rPr>
              <w:t>Proposal #4-6A</w:t>
            </w:r>
          </w:p>
          <w:p>
            <w:pPr>
              <w:pStyle w:val="78"/>
              <w:numPr>
                <w:ilvl w:val="0"/>
                <w:numId w:val="37"/>
              </w:numPr>
              <w:spacing w:before="120"/>
              <w:jc w:val="both"/>
              <w:rPr>
                <w:rFonts w:eastAsia="SimSun"/>
                <w:sz w:val="20"/>
                <w:szCs w:val="20"/>
                <w:lang w:eastAsia="zh-CN"/>
              </w:rPr>
            </w:pPr>
            <w:r>
              <w:rPr>
                <w:rFonts w:eastAsia="SimSun"/>
                <w:sz w:val="20"/>
                <w:szCs w:val="20"/>
                <w:lang w:eastAsia="zh-CN"/>
              </w:rPr>
              <w:t xml:space="preserve">RAN1 assumes that during non-active periods of cell DTX operations, </w:t>
            </w:r>
          </w:p>
          <w:p>
            <w:pPr>
              <w:pStyle w:val="78"/>
              <w:numPr>
                <w:ilvl w:val="1"/>
                <w:numId w:val="37"/>
              </w:numPr>
              <w:spacing w:before="120"/>
              <w:jc w:val="both"/>
              <w:rPr>
                <w:rFonts w:eastAsia="SimSun"/>
                <w:sz w:val="20"/>
                <w:szCs w:val="20"/>
                <w:lang w:eastAsia="zh-CN"/>
              </w:rPr>
            </w:pPr>
            <w:r>
              <w:rPr>
                <w:rFonts w:eastAsia="SimSun"/>
                <w:color w:val="00B0F0"/>
                <w:sz w:val="20"/>
                <w:szCs w:val="20"/>
                <w:lang w:eastAsia="zh-CN"/>
              </w:rPr>
              <w:t xml:space="preserve">UE may not expect to receive and/or process </w:t>
            </w:r>
            <w:r>
              <w:rPr>
                <w:rFonts w:eastAsia="SimSun"/>
                <w:sz w:val="20"/>
                <w:szCs w:val="20"/>
                <w:lang w:eastAsia="zh-CN"/>
              </w:rPr>
              <w:t xml:space="preserve">Periodic/Semi-persistent CSI-RS (for BM) </w:t>
            </w:r>
            <w:r>
              <w:rPr>
                <w:rFonts w:eastAsia="SimSun"/>
                <w:strike/>
                <w:color w:val="00B0F0"/>
                <w:sz w:val="20"/>
                <w:szCs w:val="20"/>
                <w:lang w:eastAsia="zh-CN"/>
              </w:rPr>
              <w:t>is not expected to be received and/or processed by the UE</w:t>
            </w:r>
            <w:r>
              <w:rPr>
                <w:rFonts w:eastAsia="SimSun"/>
                <w:sz w:val="20"/>
                <w:szCs w:val="20"/>
                <w:lang w:eastAsia="zh-CN"/>
              </w:rPr>
              <w:t>.</w:t>
            </w:r>
          </w:p>
          <w:p>
            <w:pPr>
              <w:pStyle w:val="78"/>
              <w:numPr>
                <w:ilvl w:val="2"/>
                <w:numId w:val="37"/>
              </w:numPr>
              <w:spacing w:before="120"/>
              <w:jc w:val="both"/>
              <w:rPr>
                <w:rFonts w:eastAsia="SimSun"/>
                <w:sz w:val="20"/>
                <w:szCs w:val="20"/>
                <w:lang w:eastAsia="zh-CN"/>
              </w:rPr>
            </w:pPr>
            <w:r>
              <w:rPr>
                <w:rFonts w:eastAsia="SimSun"/>
                <w:color w:val="FF0000"/>
                <w:sz w:val="20"/>
                <w:szCs w:val="20"/>
                <w:lang w:eastAsia="zh-CN"/>
              </w:rPr>
              <w:t>Whether or n</w:t>
            </w:r>
            <w:r>
              <w:rPr>
                <w:rFonts w:eastAsia="SimSun"/>
                <w:sz w:val="20"/>
                <w:szCs w:val="20"/>
                <w:lang w:eastAsia="zh-CN"/>
              </w:rPr>
              <w:t>ot receiving and/or processing Periodic/Semi-persistent CSI-RS (for BM) during non-active periods of cell DTX operation is independently configured from cell DTX.</w:t>
            </w:r>
          </w:p>
          <w:p>
            <w:pPr>
              <w:pStyle w:val="78"/>
              <w:numPr>
                <w:ilvl w:val="1"/>
                <w:numId w:val="37"/>
              </w:numPr>
              <w:spacing w:before="120"/>
              <w:jc w:val="both"/>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pPr>
              <w:spacing w:before="120"/>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Samsung</w:t>
            </w:r>
          </w:p>
        </w:tc>
        <w:tc>
          <w:tcPr>
            <w:tcW w:w="8221"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Support the 4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tcPr>
          <w:p>
            <w:pPr>
              <w:pStyle w:val="15"/>
              <w:spacing w:before="120" w:after="0"/>
              <w:rPr>
                <w:rFonts w:ascii="Times New Roman" w:hAnsi="Times New Roman" w:eastAsia="DengXian"/>
                <w:szCs w:val="20"/>
                <w:lang w:val="de-DE" w:eastAsia="zh-CN"/>
              </w:rPr>
            </w:pPr>
            <w:r>
              <w:rPr>
                <w:rFonts w:ascii="Times New Roman" w:hAnsi="Times New Roman" w:eastAsia="DengXian"/>
                <w:szCs w:val="20"/>
                <w:lang w:val="de-DE" w:eastAsia="zh-CN"/>
              </w:rPr>
              <w:t>Intel</w:t>
            </w:r>
          </w:p>
        </w:tc>
        <w:tc>
          <w:tcPr>
            <w:tcW w:w="8221" w:type="dxa"/>
            <w:tcBorders>
              <w:top w:val="single" w:color="auto" w:sz="4" w:space="0"/>
              <w:left w:val="single" w:color="auto" w:sz="4" w:space="0"/>
              <w:bottom w:val="single" w:color="auto" w:sz="4" w:space="0"/>
              <w:right w:val="single" w:color="auto" w:sz="4" w:space="0"/>
            </w:tcBorders>
          </w:tcPr>
          <w:p>
            <w:pPr>
              <w:pStyle w:val="15"/>
              <w:spacing w:before="0" w:line="240" w:lineRule="auto"/>
              <w:rPr>
                <w:rFonts w:ascii="Times New Roman" w:hAnsi="Times New Roman" w:eastAsia="DengXian"/>
                <w:szCs w:val="20"/>
                <w:lang w:eastAsia="zh-CN"/>
              </w:rPr>
            </w:pPr>
            <w:r>
              <w:rPr>
                <w:rFonts w:ascii="Times New Roman" w:hAnsi="Times New Roman" w:eastAsia="DengXian"/>
                <w:szCs w:val="20"/>
                <w:lang w:eastAsia="zh-CN"/>
              </w:rPr>
              <w:t>#4-4B: Support.</w:t>
            </w:r>
          </w:p>
          <w:p>
            <w:pPr>
              <w:pStyle w:val="15"/>
              <w:spacing w:before="0" w:line="240" w:lineRule="auto"/>
              <w:rPr>
                <w:rFonts w:ascii="Times New Roman" w:hAnsi="Times New Roman" w:eastAsia="DengXian"/>
                <w:szCs w:val="20"/>
                <w:lang w:eastAsia="zh-CN"/>
              </w:rPr>
            </w:pPr>
            <w:r>
              <w:rPr>
                <w:rFonts w:ascii="Times New Roman" w:hAnsi="Times New Roman" w:eastAsia="DengXian"/>
                <w:szCs w:val="20"/>
                <w:lang w:eastAsia="zh-CN"/>
              </w:rPr>
              <w:t xml:space="preserve">While this itself does not improve network energy, we think this is needed to make sure UE behavior is consistent with how gNB is operating and also can potentially save UE power. In general, gNB always can stop transmission for any signal, many of the features considered for NES is to support gNB save power efficiently while minimizing UE impact. Minimizing  UE impact where possible should be integral part of any NES feature. </w:t>
            </w:r>
          </w:p>
          <w:p>
            <w:pPr>
              <w:pStyle w:val="15"/>
              <w:spacing w:before="0" w:line="240" w:lineRule="auto"/>
              <w:rPr>
                <w:rFonts w:ascii="Times New Roman" w:hAnsi="Times New Roman" w:eastAsia="DengXian"/>
                <w:szCs w:val="20"/>
                <w:lang w:eastAsia="zh-CN"/>
              </w:rPr>
            </w:pPr>
            <w:r>
              <w:rPr>
                <w:rFonts w:ascii="Times New Roman" w:hAnsi="Times New Roman" w:eastAsia="DengXian"/>
                <w:szCs w:val="20"/>
                <w:lang w:eastAsia="zh-CN"/>
              </w:rPr>
              <w:t>We have one suggestion for revision:</w:t>
            </w:r>
          </w:p>
          <w:p>
            <w:pPr>
              <w:pStyle w:val="15"/>
              <w:spacing w:before="0" w:line="240" w:lineRule="auto"/>
              <w:rPr>
                <w:rFonts w:ascii="Times New Roman" w:hAnsi="Times New Roman" w:eastAsia="DengXian"/>
                <w:szCs w:val="20"/>
                <w:lang w:eastAsia="zh-CN"/>
              </w:rPr>
            </w:pPr>
          </w:p>
          <w:p>
            <w:pPr>
              <w:pStyle w:val="78"/>
              <w:numPr>
                <w:ilvl w:val="0"/>
                <w:numId w:val="37"/>
              </w:numPr>
              <w:spacing w:before="0" w:after="120" w:line="240" w:lineRule="auto"/>
              <w:jc w:val="both"/>
              <w:rPr>
                <w:rFonts w:eastAsia="SimSun"/>
                <w:sz w:val="20"/>
                <w:szCs w:val="20"/>
                <w:lang w:eastAsia="zh-CN"/>
              </w:rPr>
            </w:pPr>
            <w:r>
              <w:rPr>
                <w:rFonts w:eastAsia="SimSun"/>
                <w:sz w:val="20"/>
                <w:szCs w:val="20"/>
                <w:lang w:eastAsia="zh-CN"/>
              </w:rPr>
              <w:t>RAN1 assumes that during non-active periods of cell DTX operations,</w:t>
            </w:r>
          </w:p>
          <w:p>
            <w:pPr>
              <w:pStyle w:val="78"/>
              <w:numPr>
                <w:ilvl w:val="1"/>
                <w:numId w:val="37"/>
              </w:numPr>
              <w:spacing w:before="0" w:after="120" w:line="240" w:lineRule="auto"/>
              <w:jc w:val="both"/>
              <w:rPr>
                <w:rFonts w:eastAsia="SimSun"/>
                <w:sz w:val="20"/>
                <w:szCs w:val="20"/>
                <w:lang w:eastAsia="zh-CN"/>
              </w:rPr>
            </w:pPr>
            <w:r>
              <w:rPr>
                <w:rFonts w:eastAsia="Malgun Gothic"/>
                <w:sz w:val="20"/>
                <w:szCs w:val="20"/>
              </w:rPr>
              <w:t>PDCCH in USS is not expected to be received and/or processed by the UE.</w:t>
            </w:r>
          </w:p>
          <w:p>
            <w:pPr>
              <w:pStyle w:val="78"/>
              <w:numPr>
                <w:ilvl w:val="2"/>
                <w:numId w:val="37"/>
              </w:numPr>
              <w:spacing w:before="0" w:after="120" w:line="240" w:lineRule="auto"/>
              <w:jc w:val="both"/>
              <w:rPr>
                <w:rFonts w:eastAsia="SimSun"/>
                <w:sz w:val="20"/>
                <w:szCs w:val="20"/>
                <w:lang w:eastAsia="zh-CN"/>
              </w:rPr>
            </w:pPr>
            <w:r>
              <w:rPr>
                <w:rFonts w:eastAsia="Malgun Gothic"/>
                <w:sz w:val="20"/>
                <w:szCs w:val="20"/>
              </w:rPr>
              <w:t xml:space="preserve">FFS: handling of retransmission cases, contention resolution timer running cases, handling of ongoing data burst, </w:t>
            </w:r>
            <w:r>
              <w:rPr>
                <w:rFonts w:eastAsia="SimSun"/>
                <w:sz w:val="20"/>
                <w:szCs w:val="20"/>
                <w:lang w:eastAsia="zh-CN"/>
              </w:rPr>
              <w:t>or other exceptional cases</w:t>
            </w:r>
          </w:p>
          <w:p>
            <w:pPr>
              <w:pStyle w:val="78"/>
              <w:numPr>
                <w:ilvl w:val="2"/>
                <w:numId w:val="37"/>
              </w:numPr>
              <w:spacing w:before="0" w:after="120" w:line="240" w:lineRule="auto"/>
              <w:jc w:val="both"/>
              <w:rPr>
                <w:rFonts w:eastAsia="SimSun"/>
                <w:color w:val="C00000"/>
                <w:sz w:val="20"/>
                <w:szCs w:val="20"/>
                <w:u w:val="single"/>
                <w:lang w:eastAsia="zh-CN"/>
              </w:rPr>
            </w:pPr>
            <w:r>
              <w:rPr>
                <w:rFonts w:eastAsia="Malgun Gothic"/>
                <w:color w:val="C00000"/>
                <w:sz w:val="20"/>
                <w:szCs w:val="20"/>
                <w:u w:val="single"/>
              </w:rPr>
              <w:t>FFS: whether to</w:t>
            </w:r>
            <w:r>
              <w:rPr>
                <w:rFonts w:eastAsia="SimSun"/>
                <w:color w:val="C00000"/>
                <w:sz w:val="20"/>
                <w:szCs w:val="20"/>
                <w:u w:val="single"/>
                <w:lang w:eastAsia="zh-CN"/>
              </w:rPr>
              <w:t xml:space="preserve"> receive and/or process PDCCH in USS during non-active periods of cell DTX operation can be configured separately.</w:t>
            </w:r>
          </w:p>
          <w:p>
            <w:pPr>
              <w:pStyle w:val="78"/>
              <w:numPr>
                <w:ilvl w:val="1"/>
                <w:numId w:val="37"/>
              </w:numPr>
              <w:spacing w:before="0" w:after="120" w:line="240" w:lineRule="auto"/>
              <w:jc w:val="both"/>
              <w:rPr>
                <w:rFonts w:eastAsia="SimSun"/>
                <w:color w:val="C00000"/>
                <w:sz w:val="20"/>
                <w:szCs w:val="20"/>
                <w:u w:val="single"/>
                <w:lang w:eastAsia="zh-CN"/>
              </w:rPr>
            </w:pPr>
            <w:r>
              <w:rPr>
                <w:rFonts w:eastAsia="SimSun"/>
                <w:color w:val="C00000"/>
                <w:sz w:val="20"/>
                <w:szCs w:val="20"/>
                <w:u w:val="single"/>
                <w:lang w:eastAsia="zh-CN"/>
              </w:rPr>
              <w:t>FFS: PDCCH in Type 3 CSS</w:t>
            </w:r>
          </w:p>
          <w:p>
            <w:pPr>
              <w:pStyle w:val="15"/>
              <w:spacing w:before="0" w:line="240" w:lineRule="auto"/>
              <w:rPr>
                <w:rFonts w:ascii="Times New Roman" w:hAnsi="Times New Roman" w:eastAsia="DengXian"/>
                <w:szCs w:val="20"/>
                <w:lang w:val="de-DE" w:eastAsia="zh-CN"/>
              </w:rPr>
            </w:pPr>
          </w:p>
          <w:p>
            <w:pPr>
              <w:pStyle w:val="15"/>
              <w:spacing w:before="0" w:line="240" w:lineRule="auto"/>
              <w:rPr>
                <w:rFonts w:ascii="Times New Roman" w:hAnsi="Times New Roman" w:eastAsia="DengXian"/>
                <w:szCs w:val="20"/>
                <w:lang w:val="de-DE" w:eastAsia="zh-CN"/>
              </w:rPr>
            </w:pPr>
            <w:r>
              <w:rPr>
                <w:rFonts w:ascii="Times New Roman" w:hAnsi="Times New Roman" w:eastAsia="DengXian"/>
                <w:szCs w:val="20"/>
                <w:lang w:val="de-DE" w:eastAsia="zh-CN"/>
              </w:rPr>
              <w:t>#4-5A:</w:t>
            </w:r>
          </w:p>
          <w:p>
            <w:pPr>
              <w:pStyle w:val="15"/>
              <w:spacing w:before="0" w:line="240" w:lineRule="auto"/>
              <w:rPr>
                <w:rFonts w:ascii="Times New Roman" w:hAnsi="Times New Roman" w:eastAsia="DengXian"/>
                <w:szCs w:val="20"/>
                <w:lang w:eastAsia="zh-CN"/>
              </w:rPr>
            </w:pPr>
            <w:r>
              <w:rPr>
                <w:rFonts w:ascii="Times New Roman" w:hAnsi="Times New Roman" w:eastAsia="DengXian"/>
                <w:szCs w:val="20"/>
                <w:lang w:eastAsia="zh-CN"/>
              </w:rPr>
              <w:t>The sub-bullet could use further refinement.</w:t>
            </w:r>
          </w:p>
          <w:p>
            <w:pPr>
              <w:pStyle w:val="15"/>
              <w:spacing w:before="0" w:line="240" w:lineRule="auto"/>
              <w:rPr>
                <w:rFonts w:ascii="Times New Roman" w:hAnsi="Times New Roman" w:eastAsia="DengXian"/>
                <w:szCs w:val="20"/>
                <w:lang w:eastAsia="zh-CN"/>
              </w:rPr>
            </w:pPr>
            <w:r>
              <w:rPr>
                <w:rFonts w:ascii="Times New Roman" w:hAnsi="Times New Roman" w:eastAsia="DengXian"/>
                <w:szCs w:val="20"/>
                <w:lang w:eastAsia="zh-CN"/>
              </w:rPr>
              <w:t>“</w:t>
            </w:r>
            <w:r>
              <w:rPr>
                <w:rFonts w:ascii="Times New Roman" w:hAnsi="Times New Roman" w:eastAsia="DengXian"/>
                <w:color w:val="C00000"/>
                <w:szCs w:val="20"/>
                <w:u w:val="single"/>
                <w:lang w:eastAsia="zh-CN"/>
              </w:rPr>
              <w:t>Whether to</w:t>
            </w:r>
            <w:r>
              <w:rPr>
                <w:rFonts w:ascii="Times New Roman" w:hAnsi="Times New Roman" w:eastAsia="DengXian"/>
                <w:color w:val="C00000"/>
                <w:szCs w:val="20"/>
                <w:lang w:eastAsia="zh-CN"/>
              </w:rPr>
              <w:t xml:space="preserve"> </w:t>
            </w:r>
            <w:r>
              <w:rPr>
                <w:rFonts w:ascii="Times New Roman" w:hAnsi="Times New Roman" w:eastAsia="DengXian"/>
                <w:szCs w:val="20"/>
                <w:lang w:eastAsia="zh-CN"/>
              </w:rPr>
              <w:t xml:space="preserve">receive and/or process CSI-RS configured by measObjectNR (for RRM) during non-active periods of cell DTX can be configured </w:t>
            </w:r>
            <w:r>
              <w:rPr>
                <w:rFonts w:ascii="Times New Roman" w:hAnsi="Times New Roman" w:eastAsia="DengXian"/>
                <w:color w:val="C00000"/>
                <w:szCs w:val="20"/>
                <w:u w:val="single"/>
                <w:lang w:eastAsia="zh-CN"/>
              </w:rPr>
              <w:t>seperately</w:t>
            </w:r>
            <w:r>
              <w:rPr>
                <w:rFonts w:ascii="Times New Roman" w:hAnsi="Times New Roman" w:eastAsia="DengXian"/>
                <w:color w:val="C00000"/>
                <w:szCs w:val="20"/>
                <w:lang w:eastAsia="zh-CN"/>
              </w:rPr>
              <w:t xml:space="preserve"> </w:t>
            </w:r>
            <w:r>
              <w:rPr>
                <w:rFonts w:ascii="Times New Roman" w:hAnsi="Times New Roman" w:eastAsia="DengXian"/>
                <w:strike/>
                <w:color w:val="C00000"/>
                <w:szCs w:val="20"/>
                <w:lang w:eastAsia="zh-CN"/>
              </w:rPr>
              <w:t>operation is independently configured from cell DTX</w:t>
            </w:r>
            <w:r>
              <w:rPr>
                <w:rFonts w:ascii="Times New Roman" w:hAnsi="Times New Roman" w:eastAsia="DengXian"/>
                <w:szCs w:val="20"/>
                <w:lang w:eastAsia="zh-CN"/>
              </w:rPr>
              <w:t>.”</w:t>
            </w:r>
          </w:p>
          <w:p>
            <w:pPr>
              <w:pStyle w:val="15"/>
              <w:spacing w:before="0" w:line="240" w:lineRule="auto"/>
              <w:rPr>
                <w:rFonts w:ascii="Times New Roman" w:hAnsi="Times New Roman" w:eastAsia="DengXian"/>
                <w:szCs w:val="20"/>
                <w:lang w:eastAsia="zh-CN"/>
              </w:rPr>
            </w:pPr>
            <w:r>
              <w:rPr>
                <w:rFonts w:ascii="Times New Roman" w:hAnsi="Times New Roman" w:eastAsia="DengXian"/>
                <w:szCs w:val="20"/>
                <w:lang w:eastAsia="zh-CN"/>
              </w:rPr>
              <w:t>#4-6A:</w:t>
            </w:r>
          </w:p>
          <w:p>
            <w:pPr>
              <w:pStyle w:val="15"/>
              <w:spacing w:before="0" w:line="240" w:lineRule="auto"/>
              <w:rPr>
                <w:rFonts w:ascii="Times New Roman" w:hAnsi="Times New Roman" w:eastAsia="DengXian"/>
                <w:szCs w:val="20"/>
                <w:lang w:eastAsia="zh-CN"/>
              </w:rPr>
            </w:pPr>
            <w:r>
              <w:rPr>
                <w:rFonts w:ascii="Times New Roman" w:hAnsi="Times New Roman" w:eastAsia="DengXian"/>
                <w:szCs w:val="20"/>
                <w:lang w:eastAsia="zh-CN"/>
              </w:rPr>
              <w:t>Similar comment with 4-5A:</w:t>
            </w:r>
          </w:p>
          <w:p>
            <w:pPr>
              <w:pStyle w:val="15"/>
              <w:spacing w:before="0" w:line="240" w:lineRule="auto"/>
              <w:rPr>
                <w:rFonts w:ascii="Times New Roman" w:hAnsi="Times New Roman" w:eastAsia="DengXian"/>
                <w:szCs w:val="20"/>
                <w:lang w:eastAsia="zh-CN"/>
              </w:rPr>
            </w:pPr>
            <w:r>
              <w:rPr>
                <w:rFonts w:ascii="Times New Roman" w:hAnsi="Times New Roman" w:eastAsia="DengXian"/>
                <w:szCs w:val="20"/>
                <w:lang w:eastAsia="zh-CN"/>
              </w:rPr>
              <w:t>“</w:t>
            </w:r>
            <w:r>
              <w:rPr>
                <w:rFonts w:ascii="Times New Roman" w:hAnsi="Times New Roman" w:eastAsia="DengXian"/>
                <w:color w:val="C00000"/>
                <w:szCs w:val="20"/>
                <w:u w:val="single"/>
                <w:lang w:eastAsia="zh-CN"/>
              </w:rPr>
              <w:t>Whether to</w:t>
            </w:r>
            <w:r>
              <w:rPr>
                <w:rFonts w:ascii="Times New Roman" w:hAnsi="Times New Roman" w:eastAsia="DengXian"/>
                <w:szCs w:val="20"/>
                <w:lang w:eastAsia="zh-CN"/>
              </w:rPr>
              <w:t xml:space="preserve"> receive and/or process </w:t>
            </w:r>
            <w:r>
              <w:rPr>
                <w:rFonts w:ascii="Times New Roman" w:hAnsi="Times New Roman"/>
                <w:szCs w:val="20"/>
                <w:lang w:eastAsia="zh-CN"/>
              </w:rPr>
              <w:t>Periodic/Semi-persistent CSI-RS (for BM)</w:t>
            </w:r>
            <w:r>
              <w:rPr>
                <w:rFonts w:ascii="Times New Roman" w:hAnsi="Times New Roman" w:eastAsia="DengXian"/>
                <w:szCs w:val="20"/>
                <w:lang w:eastAsia="zh-CN"/>
              </w:rPr>
              <w:t xml:space="preserve"> during non-active periods of cell DTX can be configured </w:t>
            </w:r>
            <w:r>
              <w:rPr>
                <w:rFonts w:ascii="Times New Roman" w:hAnsi="Times New Roman" w:eastAsia="DengXian"/>
                <w:color w:val="C00000"/>
                <w:szCs w:val="20"/>
                <w:u w:val="single"/>
                <w:lang w:eastAsia="zh-CN"/>
              </w:rPr>
              <w:t>seperately</w:t>
            </w:r>
            <w:r>
              <w:rPr>
                <w:rFonts w:ascii="Times New Roman" w:hAnsi="Times New Roman" w:eastAsia="DengXian"/>
                <w:color w:val="C00000"/>
                <w:szCs w:val="20"/>
                <w:lang w:eastAsia="zh-CN"/>
              </w:rPr>
              <w:t xml:space="preserve"> </w:t>
            </w:r>
            <w:r>
              <w:rPr>
                <w:rFonts w:ascii="Times New Roman" w:hAnsi="Times New Roman" w:eastAsia="DengXian"/>
                <w:strike/>
                <w:color w:val="C00000"/>
                <w:szCs w:val="20"/>
                <w:lang w:eastAsia="zh-CN"/>
              </w:rPr>
              <w:t>operation is independently configured from cell DTX</w:t>
            </w:r>
            <w:r>
              <w:rPr>
                <w:rFonts w:ascii="Times New Roman" w:hAnsi="Times New Roman" w:eastAsia="DengXian"/>
                <w:szCs w:val="20"/>
                <w:lang w:eastAsia="zh-CN"/>
              </w:rPr>
              <w:t>.”</w:t>
            </w:r>
          </w:p>
          <w:p>
            <w:pPr>
              <w:pStyle w:val="15"/>
              <w:spacing w:before="0" w:line="240" w:lineRule="auto"/>
              <w:rPr>
                <w:rFonts w:ascii="Times New Roman" w:hAnsi="Times New Roman" w:eastAsia="DengXian"/>
                <w:szCs w:val="20"/>
                <w:lang w:val="de-DE" w:eastAsia="zh-CN"/>
              </w:rPr>
            </w:pPr>
            <w:r>
              <w:rPr>
                <w:rFonts w:ascii="Times New Roman" w:hAnsi="Times New Roman" w:eastAsia="DengXian"/>
                <w:szCs w:val="20"/>
                <w:lang w:val="de-DE" w:eastAsia="zh-CN"/>
              </w:rPr>
              <w:t>#4-7: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Nokia/NSB</w:t>
            </w:r>
          </w:p>
        </w:tc>
        <w:tc>
          <w:tcPr>
            <w:tcW w:w="8221" w:type="dxa"/>
          </w:tcPr>
          <w:p>
            <w:pPr>
              <w:pStyle w:val="7"/>
              <w:spacing w:after="120" w:line="240" w:lineRule="auto"/>
              <w:jc w:val="both"/>
              <w:outlineLvl w:val="5"/>
              <w:rPr>
                <w:rFonts w:eastAsia="DengXian"/>
                <w:lang w:eastAsia="zh-CN"/>
              </w:rPr>
            </w:pPr>
            <w:r>
              <w:rPr>
                <w:rFonts w:eastAsia="DengXian"/>
                <w:lang w:eastAsia="zh-CN"/>
              </w:rPr>
              <w:t>Regarding “</w:t>
            </w:r>
            <w:r>
              <w:t>Proposal #4-4B</w:t>
            </w:r>
            <w:r>
              <w:rPr>
                <w:rFonts w:eastAsia="DengXian"/>
                <w:lang w:eastAsia="zh-CN"/>
              </w:rPr>
              <w:t>”, we are fine with the proposal.</w:t>
            </w:r>
          </w:p>
          <w:p>
            <w:pPr>
              <w:spacing w:before="120"/>
              <w:jc w:val="both"/>
              <w:rPr>
                <w:lang w:eastAsia="zh-CN"/>
              </w:rPr>
            </w:pPr>
          </w:p>
          <w:p>
            <w:pPr>
              <w:spacing w:before="120"/>
              <w:jc w:val="both"/>
              <w:rPr>
                <w:sz w:val="24"/>
                <w:szCs w:val="24"/>
                <w:lang w:eastAsia="zh-CN"/>
              </w:rPr>
            </w:pPr>
            <w:r>
              <w:rPr>
                <w:sz w:val="24"/>
                <w:szCs w:val="24"/>
                <w:lang w:eastAsia="zh-CN"/>
              </w:rPr>
              <w:t>Regarding “</w:t>
            </w:r>
            <w:r>
              <w:rPr>
                <w:sz w:val="24"/>
                <w:szCs w:val="24"/>
              </w:rPr>
              <w:t>Proposal #4-5A</w:t>
            </w:r>
            <w:r>
              <w:rPr>
                <w:sz w:val="24"/>
                <w:szCs w:val="24"/>
                <w:lang w:eastAsia="zh-CN"/>
              </w:rPr>
              <w:t>”, try to check our understanding, it seems the word “</w:t>
            </w:r>
            <w:r>
              <w:rPr>
                <w:sz w:val="24"/>
                <w:szCs w:val="24"/>
                <w:highlight w:val="yellow"/>
                <w:lang w:eastAsia="zh-CN"/>
              </w:rPr>
              <w:t>that</w:t>
            </w:r>
            <w:r>
              <w:rPr>
                <w:sz w:val="24"/>
                <w:szCs w:val="24"/>
                <w:lang w:eastAsia="zh-CN"/>
              </w:rPr>
              <w:t>” is missing, isn’t so?</w:t>
            </w:r>
          </w:p>
          <w:p>
            <w:pPr>
              <w:pStyle w:val="78"/>
              <w:numPr>
                <w:ilvl w:val="0"/>
                <w:numId w:val="37"/>
              </w:numPr>
              <w:spacing w:before="120"/>
              <w:jc w:val="both"/>
              <w:rPr>
                <w:rFonts w:eastAsia="SimSun"/>
                <w:sz w:val="20"/>
                <w:szCs w:val="20"/>
                <w:lang w:eastAsia="zh-CN"/>
              </w:rPr>
            </w:pPr>
            <w:r>
              <w:rPr>
                <w:rFonts w:eastAsia="SimSun"/>
                <w:sz w:val="20"/>
                <w:szCs w:val="20"/>
                <w:lang w:eastAsia="zh-CN"/>
              </w:rPr>
              <w:t xml:space="preserve">Not receiving and/or processing CSI-RS configured by measObjectNR (for RRM) during non-active periods of cell DTX operation </w:t>
            </w:r>
            <w:r>
              <w:rPr>
                <w:rFonts w:eastAsia="SimSun"/>
                <w:sz w:val="20"/>
                <w:szCs w:val="20"/>
                <w:highlight w:val="yellow"/>
                <w:lang w:eastAsia="zh-CN"/>
              </w:rPr>
              <w:t>that</w:t>
            </w:r>
            <w:r>
              <w:rPr>
                <w:rFonts w:eastAsia="SimSun"/>
                <w:sz w:val="20"/>
                <w:szCs w:val="20"/>
                <w:lang w:eastAsia="zh-CN"/>
              </w:rPr>
              <w:t xml:space="preserve"> is independently configured from cell DTX.</w:t>
            </w:r>
          </w:p>
          <w:p>
            <w:pPr>
              <w:pStyle w:val="15"/>
              <w:spacing w:before="120" w:after="0"/>
              <w:rPr>
                <w:rFonts w:ascii="Times New Roman" w:hAnsi="Times New Roman" w:eastAsia="DengXian"/>
                <w:szCs w:val="20"/>
                <w:lang w:eastAsia="zh-CN"/>
              </w:rPr>
            </w:pPr>
          </w:p>
          <w:p>
            <w:pPr>
              <w:spacing w:before="120"/>
              <w:jc w:val="both"/>
              <w:rPr>
                <w:sz w:val="24"/>
                <w:szCs w:val="24"/>
                <w:lang w:eastAsia="zh-CN"/>
              </w:rPr>
            </w:pPr>
            <w:r>
              <w:rPr>
                <w:sz w:val="24"/>
                <w:szCs w:val="24"/>
                <w:lang w:eastAsia="zh-CN"/>
              </w:rPr>
              <w:t>Regarding “</w:t>
            </w:r>
            <w:r>
              <w:rPr>
                <w:sz w:val="24"/>
                <w:szCs w:val="24"/>
              </w:rPr>
              <w:t>Proposal #4-6A</w:t>
            </w:r>
            <w:r>
              <w:rPr>
                <w:sz w:val="24"/>
                <w:szCs w:val="24"/>
                <w:lang w:eastAsia="zh-CN"/>
              </w:rPr>
              <w:t>”, We are generally OK, and with the same comment as above, where the word “</w:t>
            </w:r>
            <w:r>
              <w:rPr>
                <w:sz w:val="24"/>
                <w:szCs w:val="24"/>
                <w:highlight w:val="yellow"/>
                <w:lang w:eastAsia="zh-CN"/>
              </w:rPr>
              <w:t>that</w:t>
            </w:r>
            <w:r>
              <w:rPr>
                <w:sz w:val="24"/>
                <w:szCs w:val="24"/>
                <w:lang w:eastAsia="zh-CN"/>
              </w:rPr>
              <w:t>” seems missing in the sub-bullet sentence.</w:t>
            </w:r>
          </w:p>
          <w:p>
            <w:pPr>
              <w:spacing w:before="120"/>
              <w:jc w:val="both"/>
              <w:rPr>
                <w:sz w:val="24"/>
                <w:szCs w:val="24"/>
                <w:lang w:eastAsia="zh-CN"/>
              </w:rPr>
            </w:pPr>
          </w:p>
          <w:p>
            <w:pPr>
              <w:spacing w:before="120"/>
              <w:jc w:val="both"/>
              <w:rPr>
                <w:sz w:val="24"/>
                <w:szCs w:val="24"/>
                <w:lang w:eastAsia="zh-CN"/>
              </w:rPr>
            </w:pPr>
            <w:r>
              <w:rPr>
                <w:sz w:val="24"/>
                <w:szCs w:val="24"/>
                <w:lang w:eastAsia="zh-CN"/>
              </w:rPr>
              <w:t>Regarding “</w:t>
            </w:r>
            <w:r>
              <w:rPr>
                <w:sz w:val="24"/>
                <w:szCs w:val="24"/>
              </w:rPr>
              <w:t>Proposal #4-7</w:t>
            </w:r>
            <w:r>
              <w:rPr>
                <w:sz w:val="24"/>
                <w:szCs w:val="24"/>
                <w:lang w:eastAsia="zh-CN"/>
              </w:rPr>
              <w:t xml:space="preserve">”, </w:t>
            </w:r>
            <w:r>
              <w:rPr>
                <w:rFonts w:eastAsia="DengXian"/>
                <w:sz w:val="24"/>
                <w:szCs w:val="24"/>
                <w:lang w:eastAsia="zh-CN"/>
              </w:rPr>
              <w:t>we are fine with the proposal.</w:t>
            </w:r>
          </w:p>
          <w:p>
            <w:pPr>
              <w:pStyle w:val="15"/>
              <w:spacing w:before="120" w:after="0"/>
              <w:rPr>
                <w:rFonts w:ascii="Times New Roman" w:hAnsi="Times New Roman" w:eastAsia="DengXi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9" w:hRule="atLeast"/>
        </w:trPr>
        <w:tc>
          <w:tcPr>
            <w:tcW w:w="1129"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ZTE, Sanechips</w:t>
            </w:r>
          </w:p>
        </w:tc>
        <w:tc>
          <w:tcPr>
            <w:tcW w:w="8221"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To make it clear, following update is suggested.</w:t>
            </w:r>
          </w:p>
          <w:p>
            <w:pPr>
              <w:pStyle w:val="15"/>
              <w:spacing w:before="120" w:after="0"/>
              <w:rPr>
                <w:rFonts w:ascii="Times New Roman" w:hAnsi="Times New Roman" w:eastAsia="DengXian"/>
                <w:szCs w:val="20"/>
                <w:lang w:eastAsia="zh-CN"/>
              </w:rPr>
            </w:pPr>
          </w:p>
          <w:p>
            <w:pPr>
              <w:pStyle w:val="7"/>
              <w:spacing w:after="120" w:line="240" w:lineRule="auto"/>
              <w:jc w:val="both"/>
              <w:outlineLvl w:val="5"/>
              <w:rPr>
                <w:rFonts w:ascii="Arial" w:hAnsi="Arial" w:cs="Arial"/>
              </w:rPr>
            </w:pPr>
            <w:r>
              <w:rPr>
                <w:rFonts w:ascii="Arial" w:hAnsi="Arial" w:cs="Arial"/>
              </w:rPr>
              <w:t>Proposal #4-5A</w:t>
            </w:r>
          </w:p>
          <w:p>
            <w:pPr>
              <w:pStyle w:val="78"/>
              <w:numPr>
                <w:ilvl w:val="0"/>
                <w:numId w:val="37"/>
              </w:numPr>
              <w:spacing w:before="120"/>
              <w:jc w:val="both"/>
              <w:rPr>
                <w:rFonts w:eastAsia="SimSun"/>
                <w:sz w:val="20"/>
                <w:szCs w:val="20"/>
                <w:lang w:eastAsia="zh-CN"/>
              </w:rPr>
            </w:pPr>
            <w:r>
              <w:rPr>
                <w:rFonts w:eastAsia="SimSun"/>
                <w:sz w:val="20"/>
                <w:szCs w:val="20"/>
                <w:lang w:eastAsia="zh-CN"/>
              </w:rPr>
              <w:t xml:space="preserve">RAN1 assumes that during non-active periods of cell DTX operations, </w:t>
            </w:r>
          </w:p>
          <w:p>
            <w:pPr>
              <w:pStyle w:val="78"/>
              <w:numPr>
                <w:ilvl w:val="1"/>
                <w:numId w:val="37"/>
              </w:numPr>
              <w:spacing w:before="120"/>
              <w:jc w:val="both"/>
              <w:rPr>
                <w:rFonts w:eastAsia="SimSun"/>
                <w:color w:val="FF0000"/>
                <w:sz w:val="20"/>
                <w:szCs w:val="20"/>
                <w:lang w:eastAsia="zh-CN"/>
              </w:rPr>
            </w:pPr>
            <w:r>
              <w:rPr>
                <w:rFonts w:hint="eastAsia" w:eastAsia="SimSun"/>
                <w:color w:val="FF0000"/>
                <w:sz w:val="20"/>
                <w:szCs w:val="20"/>
                <w:lang w:eastAsia="zh-CN"/>
              </w:rPr>
              <w:t xml:space="preserve">Whether or not </w:t>
            </w:r>
            <w:r>
              <w:rPr>
                <w:rFonts w:eastAsia="SimSun"/>
                <w:sz w:val="20"/>
                <w:szCs w:val="20"/>
                <w:lang w:eastAsia="zh-CN"/>
              </w:rPr>
              <w:t>CSI-RS configured by measObjectNR (for RRM) is</w:t>
            </w:r>
            <w:r>
              <w:rPr>
                <w:rFonts w:eastAsia="SimSun"/>
                <w:strike/>
                <w:color w:val="FF0000"/>
                <w:sz w:val="20"/>
                <w:szCs w:val="20"/>
                <w:lang w:eastAsia="zh-CN"/>
              </w:rPr>
              <w:t xml:space="preserve"> not expected</w:t>
            </w:r>
            <w:r>
              <w:rPr>
                <w:rFonts w:eastAsia="SimSun"/>
                <w:sz w:val="20"/>
                <w:szCs w:val="20"/>
                <w:lang w:eastAsia="zh-CN"/>
              </w:rPr>
              <w:t xml:space="preserve"> to be received and/or processed by the UE</w:t>
            </w:r>
            <w:r>
              <w:rPr>
                <w:rFonts w:hint="eastAsia" w:eastAsia="SimSun"/>
                <w:sz w:val="20"/>
                <w:szCs w:val="20"/>
                <w:lang w:eastAsia="zh-CN"/>
              </w:rPr>
              <w:t xml:space="preserve"> </w:t>
            </w:r>
            <w:r>
              <w:rPr>
                <w:rFonts w:hint="eastAsia" w:eastAsia="SimSun"/>
                <w:color w:val="FF0000"/>
                <w:sz w:val="20"/>
                <w:szCs w:val="20"/>
                <w:lang w:eastAsia="zh-CN"/>
              </w:rPr>
              <w:t xml:space="preserve">is </w:t>
            </w:r>
            <w:r>
              <w:rPr>
                <w:rFonts w:eastAsia="SimSun"/>
                <w:color w:val="FF0000"/>
                <w:sz w:val="20"/>
                <w:szCs w:val="20"/>
                <w:lang w:eastAsia="zh-CN"/>
              </w:rPr>
              <w:t>independently configured from cell DTX.</w:t>
            </w:r>
          </w:p>
          <w:p>
            <w:pPr>
              <w:pStyle w:val="78"/>
              <w:numPr>
                <w:ilvl w:val="2"/>
                <w:numId w:val="37"/>
              </w:numPr>
              <w:spacing w:before="120"/>
              <w:jc w:val="both"/>
              <w:rPr>
                <w:rFonts w:eastAsia="SimSun"/>
                <w:sz w:val="20"/>
                <w:szCs w:val="20"/>
                <w:lang w:eastAsia="zh-CN"/>
              </w:rPr>
            </w:pPr>
            <w:r>
              <w:rPr>
                <w:rFonts w:eastAsia="SimSun"/>
                <w:strike/>
                <w:color w:val="FF0000"/>
                <w:sz w:val="20"/>
                <w:szCs w:val="20"/>
                <w:lang w:eastAsia="zh-CN"/>
              </w:rPr>
              <w:t xml:space="preserve">Not receiving and/or processing CSI-RS configured by measObjectNR (for RRM) during non-active periods of cell DTX operation is </w:t>
            </w:r>
            <w:r>
              <w:rPr>
                <w:rFonts w:eastAsia="SimSun"/>
                <w:sz w:val="20"/>
                <w:szCs w:val="20"/>
                <w:lang w:eastAsia="zh-CN"/>
              </w:rPr>
              <w:t>independently configured from cell DTX.</w:t>
            </w:r>
          </w:p>
          <w:p>
            <w:pPr>
              <w:pStyle w:val="78"/>
              <w:numPr>
                <w:ilvl w:val="2"/>
                <w:numId w:val="37"/>
              </w:numPr>
              <w:spacing w:before="120"/>
              <w:jc w:val="both"/>
              <w:rPr>
                <w:rFonts w:eastAsia="SimSun"/>
                <w:sz w:val="20"/>
                <w:szCs w:val="20"/>
                <w:lang w:eastAsia="zh-CN"/>
              </w:rPr>
            </w:pPr>
            <w:r>
              <w:rPr>
                <w:rFonts w:eastAsia="SimSun"/>
                <w:sz w:val="20"/>
                <w:szCs w:val="20"/>
                <w:lang w:eastAsia="zh-CN"/>
              </w:rPr>
              <w:t>FFS: whether not receiving and/or processing CSI-RS configured by measObjectNR (for RRM) during non-active periods of cell DTX operation is for each cell or for configured measurement object(s).</w:t>
            </w:r>
          </w:p>
          <w:p>
            <w:pPr>
              <w:pStyle w:val="78"/>
              <w:numPr>
                <w:ilvl w:val="2"/>
                <w:numId w:val="37"/>
              </w:numPr>
              <w:spacing w:before="120"/>
              <w:jc w:val="both"/>
              <w:rPr>
                <w:rFonts w:eastAsia="SimSun"/>
                <w:sz w:val="20"/>
                <w:szCs w:val="20"/>
                <w:lang w:eastAsia="zh-CN"/>
              </w:rPr>
            </w:pPr>
            <w:r>
              <w:rPr>
                <w:rFonts w:eastAsia="SimSun"/>
                <w:sz w:val="20"/>
                <w:szCs w:val="20"/>
                <w:lang w:eastAsia="zh-CN"/>
              </w:rPr>
              <w:t>FFS: whether further subset of cell DTX non-active times can be indicated for RRM measurements</w:t>
            </w:r>
          </w:p>
          <w:p>
            <w:pPr>
              <w:pStyle w:val="78"/>
              <w:numPr>
                <w:ilvl w:val="2"/>
                <w:numId w:val="37"/>
              </w:numPr>
              <w:spacing w:before="120"/>
              <w:jc w:val="both"/>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pPr>
              <w:pStyle w:val="78"/>
              <w:numPr>
                <w:ilvl w:val="1"/>
                <w:numId w:val="37"/>
              </w:numPr>
              <w:spacing w:before="120"/>
              <w:jc w:val="both"/>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pPr>
              <w:pStyle w:val="15"/>
              <w:spacing w:before="120" w:after="0"/>
              <w:rPr>
                <w:rFonts w:ascii="Times New Roman" w:hAnsi="Times New Roman"/>
                <w:szCs w:val="20"/>
                <w:lang w:eastAsia="zh-CN"/>
              </w:rPr>
            </w:pPr>
          </w:p>
          <w:p>
            <w:pPr>
              <w:pStyle w:val="7"/>
              <w:spacing w:after="120" w:line="240" w:lineRule="auto"/>
              <w:jc w:val="both"/>
              <w:outlineLvl w:val="5"/>
              <w:rPr>
                <w:rFonts w:ascii="Arial" w:hAnsi="Arial" w:cs="Arial"/>
              </w:rPr>
            </w:pPr>
            <w:r>
              <w:rPr>
                <w:rFonts w:ascii="Arial" w:hAnsi="Arial" w:cs="Arial"/>
              </w:rPr>
              <w:t>Proposal #4-6A</w:t>
            </w:r>
          </w:p>
          <w:p>
            <w:pPr>
              <w:pStyle w:val="78"/>
              <w:numPr>
                <w:ilvl w:val="0"/>
                <w:numId w:val="37"/>
              </w:numPr>
              <w:spacing w:before="120"/>
              <w:jc w:val="both"/>
              <w:rPr>
                <w:rFonts w:eastAsia="SimSun"/>
                <w:sz w:val="20"/>
                <w:szCs w:val="20"/>
                <w:lang w:eastAsia="zh-CN"/>
              </w:rPr>
            </w:pPr>
            <w:r>
              <w:rPr>
                <w:rFonts w:eastAsia="SimSun"/>
                <w:sz w:val="20"/>
                <w:szCs w:val="20"/>
                <w:lang w:eastAsia="zh-CN"/>
              </w:rPr>
              <w:t xml:space="preserve">RAN1 assumes that during non-active periods of cell DTX operations, </w:t>
            </w:r>
          </w:p>
          <w:p>
            <w:pPr>
              <w:pStyle w:val="78"/>
              <w:numPr>
                <w:ilvl w:val="1"/>
                <w:numId w:val="37"/>
              </w:numPr>
              <w:spacing w:before="120"/>
              <w:jc w:val="both"/>
              <w:rPr>
                <w:rFonts w:eastAsia="SimSun"/>
                <w:color w:val="FF0000"/>
                <w:sz w:val="20"/>
                <w:szCs w:val="20"/>
                <w:lang w:eastAsia="zh-CN"/>
              </w:rPr>
            </w:pPr>
            <w:r>
              <w:rPr>
                <w:rFonts w:hint="eastAsia" w:eastAsia="SimSun"/>
                <w:color w:val="FF0000"/>
                <w:sz w:val="20"/>
                <w:szCs w:val="20"/>
                <w:lang w:eastAsia="zh-CN"/>
              </w:rPr>
              <w:t xml:space="preserve">Whether or not </w:t>
            </w:r>
            <w:r>
              <w:rPr>
                <w:rFonts w:eastAsia="SimSun"/>
                <w:sz w:val="20"/>
                <w:szCs w:val="20"/>
                <w:lang w:eastAsia="zh-CN"/>
              </w:rPr>
              <w:t>Periodic/Semi-persistent CSI-RS (for BM) is not expected to be received and/or processed by the UE</w:t>
            </w:r>
            <w:r>
              <w:rPr>
                <w:rFonts w:hint="eastAsia" w:eastAsia="SimSun"/>
                <w:sz w:val="20"/>
                <w:szCs w:val="20"/>
                <w:lang w:eastAsia="zh-CN"/>
              </w:rPr>
              <w:t xml:space="preserve"> </w:t>
            </w:r>
            <w:r>
              <w:rPr>
                <w:rFonts w:hint="eastAsia" w:eastAsia="SimSun"/>
                <w:color w:val="FF0000"/>
                <w:sz w:val="20"/>
                <w:szCs w:val="20"/>
                <w:lang w:eastAsia="zh-CN"/>
              </w:rPr>
              <w:t xml:space="preserve">is </w:t>
            </w:r>
            <w:r>
              <w:rPr>
                <w:rFonts w:eastAsia="SimSun"/>
                <w:color w:val="FF0000"/>
                <w:sz w:val="20"/>
                <w:szCs w:val="20"/>
                <w:lang w:eastAsia="zh-CN"/>
              </w:rPr>
              <w:t>independently configured from cell DTX.</w:t>
            </w:r>
          </w:p>
          <w:p>
            <w:pPr>
              <w:pStyle w:val="78"/>
              <w:spacing w:before="120"/>
              <w:ind w:left="1080"/>
              <w:jc w:val="both"/>
              <w:rPr>
                <w:rFonts w:eastAsia="SimSun"/>
                <w:sz w:val="20"/>
                <w:szCs w:val="20"/>
                <w:lang w:eastAsia="zh-CN"/>
              </w:rPr>
            </w:pPr>
            <w:r>
              <w:rPr>
                <w:rFonts w:eastAsia="SimSun"/>
                <w:sz w:val="20"/>
                <w:szCs w:val="20"/>
                <w:lang w:eastAsia="zh-CN"/>
              </w:rPr>
              <w:t>.</w:t>
            </w:r>
          </w:p>
          <w:p>
            <w:pPr>
              <w:pStyle w:val="78"/>
              <w:numPr>
                <w:ilvl w:val="2"/>
                <w:numId w:val="37"/>
              </w:numPr>
              <w:spacing w:before="120"/>
              <w:jc w:val="both"/>
              <w:rPr>
                <w:rFonts w:eastAsia="SimSun"/>
                <w:strike/>
                <w:color w:val="FF0000"/>
                <w:sz w:val="20"/>
                <w:szCs w:val="20"/>
                <w:lang w:eastAsia="zh-CN"/>
              </w:rPr>
            </w:pPr>
            <w:r>
              <w:rPr>
                <w:rFonts w:eastAsia="SimSun"/>
                <w:strike/>
                <w:color w:val="FF0000"/>
                <w:sz w:val="20"/>
                <w:szCs w:val="20"/>
                <w:lang w:eastAsia="zh-CN"/>
              </w:rPr>
              <w:t>Not receiving and/or processing Periodic/Semi-persistent CSI-RS (for BM) during non-active periods of cell DTX operation is independently configured from cell DTX.</w:t>
            </w:r>
          </w:p>
          <w:p>
            <w:pPr>
              <w:pStyle w:val="78"/>
              <w:numPr>
                <w:ilvl w:val="1"/>
                <w:numId w:val="37"/>
              </w:numPr>
              <w:spacing w:before="120"/>
              <w:jc w:val="both"/>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pPr>
              <w:pStyle w:val="15"/>
              <w:spacing w:before="120" w:after="0"/>
              <w:rPr>
                <w:rFonts w:ascii="Times New Roman" w:hAnsi="Times New Roman" w:eastAsia="DengXi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129"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InterDigital</w:t>
            </w:r>
          </w:p>
        </w:tc>
        <w:tc>
          <w:tcPr>
            <w:tcW w:w="8221"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 xml:space="preserve">Generally fine with the 4 Proposals. </w:t>
            </w: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 xml:space="preserve">For Proposals #4-5A and #4-6A, we are ok with the changes proposed by Intel.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9" w:hRule="atLeast"/>
        </w:trPr>
        <w:tc>
          <w:tcPr>
            <w:tcW w:w="1129"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CATT</w:t>
            </w:r>
          </w:p>
        </w:tc>
        <w:tc>
          <w:tcPr>
            <w:tcW w:w="8221"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We are OK with 4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8" w:hRule="atLeast"/>
        </w:trPr>
        <w:tc>
          <w:tcPr>
            <w:tcW w:w="1129"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Hu</w:t>
            </w:r>
            <w:r>
              <w:rPr>
                <w:rFonts w:ascii="Times New Roman" w:hAnsi="Times New Roman" w:eastAsia="DengXian"/>
                <w:szCs w:val="20"/>
                <w:lang w:eastAsia="zh-CN"/>
              </w:rPr>
              <w:t xml:space="preserve">awei, </w:t>
            </w:r>
            <w:r>
              <w:rPr>
                <w:rFonts w:ascii="Times New Roman" w:hAnsi="Times New Roman"/>
                <w:szCs w:val="20"/>
                <w:lang w:eastAsia="zh-CN"/>
              </w:rPr>
              <w:t>HiSilicon</w:t>
            </w:r>
          </w:p>
        </w:tc>
        <w:tc>
          <w:tcPr>
            <w:tcW w:w="8221"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We are generally fine with these proposals.</w:t>
            </w:r>
          </w:p>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A</w:t>
            </w:r>
            <w:r>
              <w:rPr>
                <w:rFonts w:ascii="Times New Roman" w:hAnsi="Times New Roman" w:eastAsia="DengXian"/>
                <w:szCs w:val="20"/>
                <w:lang w:eastAsia="zh-CN"/>
              </w:rPr>
              <w:t>lso, for Proposal #4-5A and Proposal #4-6A, we think the meaning of “Not receiving and/or processing CSI-RS during non-active periods of cell DTX operation is independently configured from cell DTX” need to be clarified. We do not see the strong motivation of separately configured cell DTX/DRX pattern and whether to receive/process the related CSI-RS. Thus, we suggest to do some modifications and take it to FFS.</w:t>
            </w:r>
          </w:p>
          <w:p>
            <w:pPr>
              <w:pStyle w:val="15"/>
              <w:spacing w:before="120" w:after="0"/>
              <w:rPr>
                <w:rFonts w:ascii="Times New Roman" w:hAnsi="Times New Roman" w:eastAsia="DengXian"/>
                <w:szCs w:val="20"/>
                <w:lang w:eastAsia="zh-CN"/>
              </w:rPr>
            </w:pPr>
          </w:p>
          <w:p>
            <w:pPr>
              <w:pStyle w:val="7"/>
              <w:spacing w:after="120" w:line="240" w:lineRule="auto"/>
              <w:jc w:val="both"/>
              <w:outlineLvl w:val="5"/>
              <w:rPr>
                <w:rFonts w:ascii="Arial" w:hAnsi="Arial" w:cs="Arial"/>
              </w:rPr>
            </w:pPr>
            <w:r>
              <w:rPr>
                <w:rFonts w:ascii="Arial" w:hAnsi="Arial" w:cs="Arial"/>
              </w:rPr>
              <w:t>Proposal #4-5A</w:t>
            </w:r>
          </w:p>
          <w:p>
            <w:pPr>
              <w:pStyle w:val="78"/>
              <w:numPr>
                <w:ilvl w:val="0"/>
                <w:numId w:val="37"/>
              </w:numPr>
              <w:spacing w:before="120"/>
              <w:jc w:val="both"/>
              <w:rPr>
                <w:rFonts w:eastAsia="SimSun"/>
                <w:sz w:val="20"/>
                <w:szCs w:val="20"/>
                <w:lang w:eastAsia="zh-CN"/>
              </w:rPr>
            </w:pPr>
            <w:r>
              <w:rPr>
                <w:rFonts w:eastAsia="SimSun"/>
                <w:sz w:val="20"/>
                <w:szCs w:val="20"/>
                <w:lang w:eastAsia="zh-CN"/>
              </w:rPr>
              <w:t xml:space="preserve">RAN1 assumes that during non-active periods of cell DTX operations, </w:t>
            </w:r>
          </w:p>
          <w:p>
            <w:pPr>
              <w:pStyle w:val="78"/>
              <w:numPr>
                <w:ilvl w:val="1"/>
                <w:numId w:val="37"/>
              </w:numPr>
              <w:spacing w:before="120"/>
              <w:jc w:val="both"/>
              <w:rPr>
                <w:rFonts w:eastAsia="SimSun"/>
                <w:sz w:val="20"/>
                <w:szCs w:val="20"/>
                <w:lang w:eastAsia="zh-CN"/>
              </w:rPr>
            </w:pPr>
            <w:r>
              <w:rPr>
                <w:rFonts w:eastAsia="SimSun"/>
                <w:sz w:val="20"/>
                <w:szCs w:val="20"/>
                <w:lang w:eastAsia="zh-CN"/>
              </w:rPr>
              <w:t>CSI-RS configured by measObjectNR (for RRM) is not expected to be received and/or processed by the UE.</w:t>
            </w:r>
          </w:p>
          <w:p>
            <w:pPr>
              <w:pStyle w:val="78"/>
              <w:numPr>
                <w:ilvl w:val="2"/>
                <w:numId w:val="37"/>
              </w:numPr>
              <w:spacing w:before="120"/>
              <w:jc w:val="both"/>
              <w:rPr>
                <w:rFonts w:eastAsia="SimSun"/>
                <w:sz w:val="20"/>
                <w:szCs w:val="20"/>
                <w:lang w:eastAsia="zh-CN"/>
              </w:rPr>
            </w:pPr>
            <w:r>
              <w:rPr>
                <w:rFonts w:eastAsia="SimSun"/>
                <w:color w:val="FF0000"/>
                <w:sz w:val="20"/>
                <w:szCs w:val="20"/>
                <w:lang w:eastAsia="zh-CN"/>
              </w:rPr>
              <w:t>FFS: Whether or n</w:t>
            </w:r>
            <w:r>
              <w:rPr>
                <w:rFonts w:eastAsia="SimSun"/>
                <w:sz w:val="20"/>
                <w:szCs w:val="20"/>
                <w:lang w:eastAsia="zh-CN"/>
              </w:rPr>
              <w:t>ot receiving and/or processing CSI-RS configured by measObjectNR (for RRM) during non-active periods of cell DTX operation is independently configured from cell DTX.</w:t>
            </w:r>
          </w:p>
          <w:p>
            <w:pPr>
              <w:pStyle w:val="78"/>
              <w:numPr>
                <w:ilvl w:val="2"/>
                <w:numId w:val="37"/>
              </w:numPr>
              <w:spacing w:before="120"/>
              <w:jc w:val="both"/>
              <w:rPr>
                <w:rFonts w:eastAsia="SimSun"/>
                <w:sz w:val="20"/>
                <w:szCs w:val="20"/>
                <w:lang w:eastAsia="zh-CN"/>
              </w:rPr>
            </w:pPr>
            <w:r>
              <w:rPr>
                <w:rFonts w:eastAsia="SimSun"/>
                <w:sz w:val="20"/>
                <w:szCs w:val="20"/>
                <w:lang w:eastAsia="zh-CN"/>
              </w:rPr>
              <w:t>FFS: whether not receiving and/or processing CSI-RS configured by measObjectNR (for RRM) during non-active periods of cell DTX operation is for each cell or for configured measurement object(s).</w:t>
            </w:r>
          </w:p>
          <w:p>
            <w:pPr>
              <w:pStyle w:val="78"/>
              <w:numPr>
                <w:ilvl w:val="2"/>
                <w:numId w:val="37"/>
              </w:numPr>
              <w:spacing w:before="120"/>
              <w:jc w:val="both"/>
              <w:rPr>
                <w:rFonts w:eastAsia="SimSun"/>
                <w:sz w:val="20"/>
                <w:szCs w:val="20"/>
                <w:lang w:eastAsia="zh-CN"/>
              </w:rPr>
            </w:pPr>
            <w:r>
              <w:rPr>
                <w:rFonts w:eastAsia="SimSun"/>
                <w:sz w:val="20"/>
                <w:szCs w:val="20"/>
                <w:lang w:eastAsia="zh-CN"/>
              </w:rPr>
              <w:t>FFS: whether further subset of cell DTX non-active times can be indicated for RRM measurements</w:t>
            </w:r>
          </w:p>
          <w:p>
            <w:pPr>
              <w:pStyle w:val="78"/>
              <w:numPr>
                <w:ilvl w:val="2"/>
                <w:numId w:val="37"/>
              </w:numPr>
              <w:spacing w:before="120"/>
              <w:jc w:val="both"/>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pPr>
              <w:pStyle w:val="78"/>
              <w:numPr>
                <w:ilvl w:val="1"/>
                <w:numId w:val="37"/>
              </w:numPr>
              <w:spacing w:before="120"/>
              <w:jc w:val="both"/>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pPr>
              <w:pStyle w:val="15"/>
              <w:spacing w:before="120" w:after="0"/>
              <w:rPr>
                <w:rFonts w:ascii="Times New Roman" w:hAnsi="Times New Roman"/>
                <w:szCs w:val="20"/>
                <w:lang w:eastAsia="zh-CN"/>
              </w:rPr>
            </w:pPr>
          </w:p>
          <w:p>
            <w:pPr>
              <w:pStyle w:val="7"/>
              <w:spacing w:after="120" w:line="240" w:lineRule="auto"/>
              <w:jc w:val="both"/>
              <w:outlineLvl w:val="5"/>
              <w:rPr>
                <w:rFonts w:ascii="Arial" w:hAnsi="Arial" w:cs="Arial"/>
              </w:rPr>
            </w:pPr>
            <w:r>
              <w:rPr>
                <w:rFonts w:ascii="Arial" w:hAnsi="Arial" w:cs="Arial"/>
              </w:rPr>
              <w:t>Proposal #4-6A</w:t>
            </w:r>
          </w:p>
          <w:p>
            <w:pPr>
              <w:pStyle w:val="78"/>
              <w:numPr>
                <w:ilvl w:val="0"/>
                <w:numId w:val="37"/>
              </w:numPr>
              <w:spacing w:before="120"/>
              <w:jc w:val="both"/>
              <w:rPr>
                <w:rFonts w:eastAsia="SimSun"/>
                <w:sz w:val="20"/>
                <w:szCs w:val="20"/>
                <w:lang w:eastAsia="zh-CN"/>
              </w:rPr>
            </w:pPr>
            <w:r>
              <w:rPr>
                <w:rFonts w:eastAsia="SimSun"/>
                <w:sz w:val="20"/>
                <w:szCs w:val="20"/>
                <w:lang w:eastAsia="zh-CN"/>
              </w:rPr>
              <w:t xml:space="preserve">RAN1 assumes that during non-active periods of cell DTX operations, </w:t>
            </w:r>
          </w:p>
          <w:p>
            <w:pPr>
              <w:pStyle w:val="78"/>
              <w:numPr>
                <w:ilvl w:val="1"/>
                <w:numId w:val="37"/>
              </w:numPr>
              <w:spacing w:before="120"/>
              <w:jc w:val="both"/>
              <w:rPr>
                <w:rFonts w:eastAsia="SimSun"/>
                <w:sz w:val="20"/>
                <w:szCs w:val="20"/>
                <w:lang w:eastAsia="zh-CN"/>
              </w:rPr>
            </w:pPr>
            <w:r>
              <w:rPr>
                <w:rFonts w:eastAsia="SimSun"/>
                <w:sz w:val="20"/>
                <w:szCs w:val="20"/>
                <w:lang w:eastAsia="zh-CN"/>
              </w:rPr>
              <w:t>Periodic/Semi-persistent CSI-RS (for BM) is not expected to be received and/or processed by the UE.</w:t>
            </w:r>
          </w:p>
          <w:p>
            <w:pPr>
              <w:pStyle w:val="78"/>
              <w:numPr>
                <w:ilvl w:val="2"/>
                <w:numId w:val="37"/>
              </w:numPr>
              <w:spacing w:before="120"/>
              <w:jc w:val="both"/>
              <w:rPr>
                <w:rFonts w:eastAsia="SimSun"/>
                <w:sz w:val="20"/>
                <w:szCs w:val="20"/>
                <w:lang w:eastAsia="zh-CN"/>
              </w:rPr>
            </w:pPr>
            <w:r>
              <w:rPr>
                <w:rFonts w:eastAsia="SimSun"/>
                <w:color w:val="FF0000"/>
                <w:sz w:val="20"/>
                <w:szCs w:val="20"/>
                <w:lang w:eastAsia="zh-CN"/>
              </w:rPr>
              <w:t>FFS: Whether or n</w:t>
            </w:r>
            <w:r>
              <w:rPr>
                <w:rFonts w:eastAsia="SimSun"/>
                <w:sz w:val="20"/>
                <w:szCs w:val="20"/>
                <w:lang w:eastAsia="zh-CN"/>
              </w:rPr>
              <w:t>ot receiving and/or processing Periodic/Semi-persistent CSI-RS (for BM) during non-active periods of cell DTX operation is independently configured from cell DTX.</w:t>
            </w:r>
          </w:p>
          <w:p>
            <w:pPr>
              <w:pStyle w:val="78"/>
              <w:numPr>
                <w:ilvl w:val="1"/>
                <w:numId w:val="37"/>
              </w:numPr>
              <w:spacing w:before="120"/>
              <w:jc w:val="both"/>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29"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Futurewei</w:t>
            </w:r>
          </w:p>
        </w:tc>
        <w:tc>
          <w:tcPr>
            <w:tcW w:w="8221"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4-5A, 4-6A: The wordings related to ‘independently configured’ need clarification as currently not sure what this ‘configuration’ applies to. In general, support these proposals with some clarifications.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29"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Qualcomm5-1</w:t>
            </w:r>
          </w:p>
        </w:tc>
        <w:tc>
          <w:tcPr>
            <w:tcW w:w="8221"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On #4-5A: Support Huawei’s suggestion.</w:t>
            </w: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 xml:space="preserve">On #4-6A, </w:t>
            </w:r>
            <w:r>
              <w:rPr>
                <w:rFonts w:eastAsia="DengXian"/>
                <w:szCs w:val="20"/>
                <w:lang w:eastAsia="zh-CN"/>
              </w:rPr>
              <w:t>we do not support the proposal.</w:t>
            </w:r>
          </w:p>
          <w:p>
            <w:pPr>
              <w:pStyle w:val="15"/>
              <w:numPr>
                <w:ilvl w:val="0"/>
                <w:numId w:val="39"/>
              </w:numPr>
              <w:spacing w:before="120" w:after="0"/>
              <w:rPr>
                <w:rFonts w:ascii="Times New Roman" w:hAnsi="Times New Roman" w:eastAsia="DengXian"/>
                <w:szCs w:val="20"/>
                <w:lang w:eastAsia="zh-CN"/>
              </w:rPr>
            </w:pPr>
            <w:r>
              <w:rPr>
                <w:rFonts w:ascii="Times New Roman" w:hAnsi="Times New Roman" w:eastAsia="DengXian"/>
                <w:szCs w:val="20"/>
                <w:lang w:eastAsia="zh-CN"/>
              </w:rPr>
              <w:t xml:space="preserve">dropping CSI-RS for BM will degrade performance of both UL/DL operation. Let’s take C-DRX as an example. Furthermore, assuming inactive time of C-DRX is cell DTX. If UE needs to receive PDCCH when it is active (e.g., during On duration of C-DRX), it only uses SSB for PDCCH reception until BM CSI-RS is available; which may take longer time to acquire PDCCH. Then PDSCH for example, if BM CSI-RS is not available yet, PDSCH may not be successfully received. </w:t>
            </w:r>
          </w:p>
          <w:p>
            <w:pPr>
              <w:pStyle w:val="78"/>
              <w:numPr>
                <w:ilvl w:val="0"/>
                <w:numId w:val="39"/>
              </w:numPr>
              <w:spacing w:before="0"/>
              <w:jc w:val="left"/>
              <w:rPr>
                <w:rFonts w:eastAsia="DengXian"/>
                <w:sz w:val="20"/>
                <w:szCs w:val="20"/>
                <w:lang w:eastAsia="zh-CN"/>
              </w:rPr>
            </w:pPr>
            <w:r>
              <w:rPr>
                <w:rFonts w:eastAsia="DengXian"/>
                <w:sz w:val="20"/>
                <w:szCs w:val="20"/>
                <w:lang w:eastAsia="zh-CN"/>
              </w:rPr>
              <w:t>Regarding “Whether or not receiving and/or processing Periodic/Semi-persistent CSI-RS (for BM) during non-active periods of cell DTX operation is independently configured from cell DTX.” How does gNB know when is good to configure it? Without knowing UE capability, this configuration is not useful.</w:t>
            </w:r>
          </w:p>
          <w:p>
            <w:pPr>
              <w:pStyle w:val="78"/>
              <w:numPr>
                <w:ilvl w:val="0"/>
                <w:numId w:val="39"/>
              </w:numPr>
              <w:spacing w:before="0"/>
              <w:jc w:val="left"/>
              <w:rPr>
                <w:rFonts w:eastAsia="DengXian"/>
                <w:sz w:val="20"/>
                <w:szCs w:val="20"/>
                <w:lang w:eastAsia="zh-CN"/>
              </w:rPr>
            </w:pPr>
            <w:r>
              <w:rPr>
                <w:rFonts w:eastAsia="DengXian"/>
                <w:sz w:val="20"/>
                <w:szCs w:val="20"/>
                <w:lang w:eastAsia="zh-CN"/>
              </w:rPr>
              <w:t xml:space="preserve">For progress, we propose a </w:t>
            </w:r>
            <w:r>
              <w:rPr>
                <w:rFonts w:eastAsia="DengXian"/>
                <w:color w:val="0070C0"/>
                <w:sz w:val="20"/>
                <w:szCs w:val="20"/>
                <w:lang w:eastAsia="zh-CN"/>
              </w:rPr>
              <w:t>compromise</w:t>
            </w:r>
            <w:r>
              <w:rPr>
                <w:rFonts w:eastAsia="DengXian"/>
                <w:sz w:val="20"/>
                <w:szCs w:val="20"/>
                <w:lang w:eastAsia="zh-CN"/>
              </w:rPr>
              <w:t xml:space="preserve">. </w:t>
            </w:r>
          </w:p>
          <w:p>
            <w:pPr>
              <w:pStyle w:val="78"/>
              <w:numPr>
                <w:ilvl w:val="1"/>
                <w:numId w:val="39"/>
              </w:numPr>
              <w:spacing w:before="0"/>
              <w:jc w:val="left"/>
              <w:rPr>
                <w:rFonts w:eastAsia="DengXian"/>
                <w:color w:val="0070C0"/>
                <w:sz w:val="20"/>
                <w:szCs w:val="20"/>
                <w:lang w:eastAsia="zh-CN"/>
              </w:rPr>
            </w:pPr>
            <w:r>
              <w:rPr>
                <w:rFonts w:eastAsia="DengXian"/>
                <w:color w:val="0070C0"/>
                <w:sz w:val="20"/>
                <w:szCs w:val="20"/>
                <w:lang w:eastAsia="zh-CN"/>
              </w:rPr>
              <w:t xml:space="preserve">UE can report its capability on whether it measures periodic/SP CSI-RS for BM during the non-active time of cell DTX. </w:t>
            </w:r>
            <w:r>
              <w:rPr>
                <w:color w:val="0070C0"/>
                <w:sz w:val="20"/>
                <w:szCs w:val="20"/>
              </w:rPr>
              <w:t>If it measures the CSI-RS, the UE assumes that X CSI-RS occasion(s) right before the start of the active time of cell DTX are not dropped.</w:t>
            </w:r>
          </w:p>
          <w:p>
            <w:pPr>
              <w:pStyle w:val="78"/>
              <w:numPr>
                <w:ilvl w:val="2"/>
                <w:numId w:val="39"/>
              </w:numPr>
              <w:spacing w:before="120"/>
              <w:jc w:val="both"/>
              <w:rPr>
                <w:rFonts w:eastAsia="DengXian"/>
                <w:color w:val="0070C0"/>
                <w:sz w:val="20"/>
                <w:szCs w:val="20"/>
                <w:lang w:eastAsia="zh-CN"/>
              </w:rPr>
            </w:pPr>
            <w:r>
              <w:rPr>
                <w:rFonts w:eastAsia="DengXian"/>
                <w:color w:val="0070C0"/>
                <w:sz w:val="20"/>
                <w:szCs w:val="20"/>
                <w:lang w:eastAsia="zh-CN"/>
              </w:rPr>
              <w:t>FFS: value of X</w:t>
            </w:r>
          </w:p>
          <w:p>
            <w:pPr>
              <w:pStyle w:val="78"/>
              <w:spacing w:before="0"/>
              <w:ind w:left="2160"/>
              <w:jc w:val="left"/>
              <w:rPr>
                <w:rFonts w:eastAsia="DengXi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29" w:type="dxa"/>
          </w:tcPr>
          <w:p>
            <w:pPr>
              <w:pStyle w:val="15"/>
              <w:spacing w:before="120" w:after="0"/>
              <w:rPr>
                <w:rFonts w:ascii="Times New Roman" w:hAnsi="Times New Roman" w:eastAsia="DengXian"/>
                <w:szCs w:val="20"/>
                <w:lang w:eastAsia="zh-CN"/>
              </w:rPr>
            </w:pPr>
            <w:r>
              <w:rPr>
                <w:rFonts w:hint="eastAsia" w:ascii="Times New Roman" w:hAnsi="Times New Roman" w:eastAsiaTheme="minorEastAsia"/>
                <w:szCs w:val="20"/>
                <w:lang w:eastAsia="ko-KR"/>
              </w:rPr>
              <w:t>A</w:t>
            </w:r>
            <w:r>
              <w:rPr>
                <w:rFonts w:ascii="Times New Roman" w:hAnsi="Times New Roman" w:eastAsiaTheme="minorEastAsia"/>
                <w:szCs w:val="20"/>
                <w:lang w:eastAsia="ko-KR"/>
              </w:rPr>
              <w:t xml:space="preserve">pple </w:t>
            </w:r>
          </w:p>
        </w:tc>
        <w:tc>
          <w:tcPr>
            <w:tcW w:w="8221"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are fine with 4-4B and 4-7.</w:t>
            </w:r>
          </w:p>
          <w:p>
            <w:pPr>
              <w:pStyle w:val="15"/>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F</w:t>
            </w:r>
            <w:r>
              <w:rPr>
                <w:rFonts w:ascii="Times New Roman" w:hAnsi="Times New Roman" w:eastAsiaTheme="minorEastAsia"/>
                <w:szCs w:val="20"/>
                <w:lang w:eastAsia="ko-KR"/>
              </w:rPr>
              <w:t xml:space="preserve">or 4-5A and 4-6A, we would like to check that deleting the note does not mean that we are going to discuss on the necessity to send an LS? Originally with the note, we think it is to mark which signals/channels will have RAN4 impact and be included in the LS. By deleting this note, does it mean that we will send all the signals/channels that are impacted by the cell DTX/DRX and let RAN4 work on which have RAN4 impact? If this is the correct understanding, we are fine. </w:t>
            </w:r>
          </w:p>
          <w:p>
            <w:pPr>
              <w:pStyle w:val="15"/>
              <w:spacing w:before="120" w:after="0"/>
              <w:rPr>
                <w:rFonts w:ascii="Times New Roman" w:hAnsi="Times New Roman" w:eastAsia="DengXi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29"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Ericsson4</w:t>
            </w:r>
          </w:p>
        </w:tc>
        <w:tc>
          <w:tcPr>
            <w:tcW w:w="8221"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 xml:space="preserve">4-4B: Our previous question remains - </w:t>
            </w:r>
            <w:r>
              <w:rPr>
                <w:rFonts w:ascii="Times New Roman" w:hAnsi="Times New Roman" w:eastAsiaTheme="minorEastAsia"/>
                <w:szCs w:val="20"/>
                <w:lang w:eastAsia="ko-KR"/>
              </w:rPr>
              <w:t xml:space="preserve">Can proponents explain how this helps with NW energy savings compared to what is currently supported? </w:t>
            </w: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 xml:space="preserve">The proposal in current form is not acceptable to us, at least the following change should be made. </w:t>
            </w:r>
          </w:p>
          <w:p>
            <w:pPr>
              <w:pStyle w:val="78"/>
              <w:numPr>
                <w:ilvl w:val="0"/>
                <w:numId w:val="37"/>
              </w:numPr>
              <w:spacing w:before="120"/>
              <w:jc w:val="both"/>
              <w:rPr>
                <w:rFonts w:eastAsia="SimSun"/>
                <w:i/>
                <w:iCs/>
                <w:sz w:val="20"/>
                <w:szCs w:val="20"/>
                <w:lang w:eastAsia="zh-CN"/>
              </w:rPr>
            </w:pPr>
            <w:r>
              <w:rPr>
                <w:rFonts w:eastAsia="SimSun"/>
                <w:i/>
                <w:iCs/>
                <w:sz w:val="20"/>
                <w:szCs w:val="20"/>
                <w:lang w:eastAsia="zh-CN"/>
              </w:rPr>
              <w:t>RAN1 assumes that during non-active periods of cell DTX operations,</w:t>
            </w:r>
          </w:p>
          <w:p>
            <w:pPr>
              <w:pStyle w:val="78"/>
              <w:numPr>
                <w:ilvl w:val="1"/>
                <w:numId w:val="37"/>
              </w:numPr>
              <w:spacing w:before="120"/>
              <w:jc w:val="both"/>
              <w:rPr>
                <w:rFonts w:eastAsia="SimSun"/>
                <w:i/>
                <w:iCs/>
                <w:sz w:val="20"/>
                <w:szCs w:val="20"/>
                <w:lang w:eastAsia="zh-CN"/>
              </w:rPr>
            </w:pPr>
            <w:r>
              <w:rPr>
                <w:rFonts w:eastAsia="Malgun Gothic"/>
                <w:i/>
                <w:iCs/>
                <w:sz w:val="20"/>
                <w:szCs w:val="20"/>
              </w:rPr>
              <w:t xml:space="preserve">PDCCH in USS is not expected to be received and/or processed by the UE </w:t>
            </w:r>
            <w:r>
              <w:rPr>
                <w:rFonts w:eastAsia="Malgun Gothic"/>
                <w:i/>
                <w:iCs/>
                <w:color w:val="FF0000"/>
                <w:sz w:val="20"/>
                <w:szCs w:val="20"/>
              </w:rPr>
              <w:t>at least for cases that have no exception</w:t>
            </w:r>
            <w:r>
              <w:rPr>
                <w:rFonts w:eastAsia="Malgun Gothic"/>
                <w:i/>
                <w:iCs/>
                <w:sz w:val="20"/>
                <w:szCs w:val="20"/>
              </w:rPr>
              <w:t>.</w:t>
            </w:r>
          </w:p>
          <w:p>
            <w:pPr>
              <w:pStyle w:val="78"/>
              <w:numPr>
                <w:ilvl w:val="2"/>
                <w:numId w:val="37"/>
              </w:numPr>
              <w:spacing w:before="120"/>
              <w:jc w:val="both"/>
              <w:rPr>
                <w:rFonts w:eastAsia="SimSun"/>
                <w:i/>
                <w:iCs/>
                <w:sz w:val="20"/>
                <w:szCs w:val="20"/>
                <w:lang w:eastAsia="zh-CN"/>
              </w:rPr>
            </w:pPr>
            <w:r>
              <w:rPr>
                <w:rFonts w:eastAsia="Malgun Gothic"/>
                <w:i/>
                <w:iCs/>
                <w:sz w:val="20"/>
                <w:szCs w:val="20"/>
              </w:rPr>
              <w:t xml:space="preserve">FFS: </w:t>
            </w:r>
            <w:r>
              <w:rPr>
                <w:rFonts w:eastAsia="Malgun Gothic"/>
                <w:i/>
                <w:iCs/>
                <w:color w:val="FF0000"/>
                <w:sz w:val="20"/>
                <w:szCs w:val="20"/>
              </w:rPr>
              <w:t xml:space="preserve">details of cases with exception, including </w:t>
            </w:r>
            <w:r>
              <w:rPr>
                <w:rFonts w:eastAsia="Malgun Gothic"/>
                <w:i/>
                <w:iCs/>
                <w:sz w:val="20"/>
                <w:szCs w:val="20"/>
              </w:rPr>
              <w:t xml:space="preserve">handling of retransmission cases, contention resolution timer running cases, </w:t>
            </w:r>
            <w:r>
              <w:rPr>
                <w:rFonts w:eastAsia="Malgun Gothic"/>
                <w:i/>
                <w:iCs/>
                <w:color w:val="0070C0"/>
                <w:sz w:val="20"/>
                <w:szCs w:val="20"/>
                <w:u w:val="single"/>
              </w:rPr>
              <w:t>handling of ongoing data burst</w:t>
            </w:r>
            <w:r>
              <w:rPr>
                <w:rFonts w:eastAsia="Malgun Gothic"/>
                <w:i/>
                <w:iCs/>
                <w:color w:val="0070C0"/>
                <w:sz w:val="20"/>
                <w:szCs w:val="20"/>
              </w:rPr>
              <w:t xml:space="preserve">, </w:t>
            </w:r>
            <w:r>
              <w:rPr>
                <w:rFonts w:hint="eastAsia" w:eastAsia="SimSun"/>
                <w:i/>
                <w:iCs/>
                <w:color w:val="C00000"/>
                <w:sz w:val="20"/>
                <w:szCs w:val="20"/>
                <w:u w:val="single"/>
                <w:lang w:eastAsia="zh-CN"/>
              </w:rPr>
              <w:t>or other exceptional cases</w:t>
            </w: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4-5A: Last FFS about neighbor cells should be left to RAN2 – no RAN1 study is need</w:t>
            </w: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4-6A : OK.</w:t>
            </w: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4-7: We would be OK with below update.</w:t>
            </w:r>
          </w:p>
          <w:p>
            <w:pPr>
              <w:pStyle w:val="78"/>
              <w:numPr>
                <w:ilvl w:val="0"/>
                <w:numId w:val="37"/>
              </w:numPr>
              <w:spacing w:before="120"/>
              <w:jc w:val="both"/>
              <w:rPr>
                <w:rFonts w:eastAsia="SimSun"/>
                <w:i/>
                <w:iCs/>
                <w:sz w:val="20"/>
                <w:szCs w:val="20"/>
                <w:lang w:eastAsia="zh-CN"/>
              </w:rPr>
            </w:pPr>
            <w:r>
              <w:rPr>
                <w:rFonts w:eastAsia="SimSun"/>
                <w:i/>
                <w:iCs/>
                <w:sz w:val="20"/>
                <w:szCs w:val="20"/>
                <w:lang w:eastAsia="zh-CN"/>
              </w:rPr>
              <w:t xml:space="preserve">RAN1 assumes that </w:t>
            </w:r>
            <w:r>
              <w:rPr>
                <w:rFonts w:eastAsia="SimSun"/>
                <w:i/>
                <w:iCs/>
                <w:color w:val="FF0000"/>
                <w:sz w:val="20"/>
                <w:szCs w:val="20"/>
                <w:lang w:eastAsia="zh-CN"/>
              </w:rPr>
              <w:t xml:space="preserve">at least </w:t>
            </w:r>
            <w:r>
              <w:rPr>
                <w:rFonts w:eastAsia="SimSun"/>
                <w:i/>
                <w:iCs/>
                <w:sz w:val="20"/>
                <w:szCs w:val="20"/>
                <w:lang w:eastAsia="zh-CN"/>
              </w:rPr>
              <w:t xml:space="preserve">during cell DRX operations in UL, </w:t>
            </w:r>
          </w:p>
          <w:p>
            <w:pPr>
              <w:pStyle w:val="78"/>
              <w:numPr>
                <w:ilvl w:val="1"/>
                <w:numId w:val="37"/>
              </w:numPr>
              <w:spacing w:before="120"/>
              <w:jc w:val="both"/>
              <w:rPr>
                <w:rFonts w:eastAsia="SimSun"/>
                <w:i/>
                <w:iCs/>
                <w:sz w:val="20"/>
                <w:szCs w:val="20"/>
                <w:lang w:eastAsia="zh-CN"/>
              </w:rPr>
            </w:pPr>
            <w:r>
              <w:rPr>
                <w:rFonts w:eastAsia="SimSun"/>
                <w:i/>
                <w:iCs/>
                <w:sz w:val="20"/>
                <w:szCs w:val="20"/>
                <w:lang w:eastAsia="zh-CN"/>
              </w:rPr>
              <w:t>HARQ feedback for DG PDSCH is unaffected by active and non-active periods of cell DRX.</w:t>
            </w:r>
          </w:p>
          <w:p>
            <w:pPr>
              <w:pStyle w:val="15"/>
              <w:spacing w:before="120" w:after="0"/>
              <w:rPr>
                <w:rFonts w:ascii="Times New Roman" w:hAnsi="Times New Roman" w:eastAsia="DengXi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29" w:type="dxa"/>
          </w:tcPr>
          <w:p>
            <w:pPr>
              <w:pStyle w:val="15"/>
              <w:spacing w:before="120" w:after="0"/>
              <w:rPr>
                <w:rFonts w:ascii="Times New Roman" w:hAnsi="Times New Roman" w:eastAsia="DengXian"/>
                <w:szCs w:val="20"/>
                <w:lang w:eastAsia="zh-CN"/>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8221" w:type="dxa"/>
          </w:tcPr>
          <w:p>
            <w:pPr>
              <w:pStyle w:val="15"/>
              <w:spacing w:before="120" w:after="0"/>
              <w:rPr>
                <w:rFonts w:ascii="Times New Roman" w:hAnsi="Times New Roman" w:eastAsia="DengXian"/>
                <w:szCs w:val="20"/>
                <w:lang w:eastAsia="zh-CN"/>
              </w:rPr>
            </w:pPr>
            <w:r>
              <w:rPr>
                <w:rFonts w:hint="eastAsia" w:ascii="Times New Roman" w:hAnsi="Times New Roman" w:eastAsia="Yu Mincho"/>
                <w:szCs w:val="20"/>
                <w:lang w:eastAsia="ja-JP"/>
              </w:rPr>
              <w:t>W</w:t>
            </w:r>
            <w:r>
              <w:rPr>
                <w:rFonts w:ascii="Times New Roman" w:hAnsi="Times New Roman" w:eastAsia="Yu Mincho"/>
                <w:szCs w:val="20"/>
                <w:lang w:eastAsia="ja-JP"/>
              </w:rPr>
              <w:t>e are fine with the proposals with LGE’s updates.</w:t>
            </w:r>
          </w:p>
        </w:tc>
      </w:tr>
    </w:tbl>
    <w:p>
      <w:pPr>
        <w:pStyle w:val="15"/>
        <w:spacing w:after="0"/>
        <w:rPr>
          <w:rFonts w:ascii="Times New Roman" w:hAnsi="Times New Roman"/>
          <w:szCs w:val="20"/>
          <w:lang w:eastAsia="zh-CN"/>
        </w:rPr>
      </w:pPr>
    </w:p>
    <w:p>
      <w:pPr>
        <w:pStyle w:val="15"/>
        <w:spacing w:after="0"/>
        <w:rPr>
          <w:rFonts w:ascii="Times New Roman" w:hAnsi="Times New Roman" w:eastAsiaTheme="minorEastAsia"/>
          <w:szCs w:val="20"/>
          <w:lang w:eastAsia="ko-KR"/>
        </w:rPr>
      </w:pPr>
    </w:p>
    <w:p>
      <w:pPr>
        <w:pStyle w:val="6"/>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pPr>
        <w:pStyle w:val="15"/>
        <w:spacing w:after="0"/>
        <w:rPr>
          <w:rFonts w:ascii="Times New Roman" w:hAnsi="Times New Roman"/>
          <w:szCs w:val="20"/>
          <w:lang w:eastAsia="zh-CN"/>
        </w:rPr>
      </w:pPr>
      <w:r>
        <w:rPr>
          <w:rFonts w:ascii="Times New Roman" w:hAnsi="Times New Roman"/>
          <w:szCs w:val="20"/>
          <w:lang w:eastAsia="zh-CN"/>
        </w:rPr>
        <w:t>Moderator asks companies to continue provide comments on other signals/channels, including which signals/channels RAN1 could make further progress on, and (if any) proposal that could be considered for further discussion.</w:t>
      </w:r>
    </w:p>
    <w:p>
      <w:pPr>
        <w:pStyle w:val="15"/>
        <w:spacing w:after="0"/>
        <w:rPr>
          <w:rFonts w:ascii="Times New Roman" w:hAnsi="Times New Roman" w:eastAsiaTheme="minorEastAsia"/>
          <w:szCs w:val="20"/>
          <w:lang w:eastAsia="ko-KR"/>
        </w:rPr>
      </w:pP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DL</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15"/>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Xiaomi, Samsung, Nokia/Nsb, Apple, Intel, CATT, Qualcomm, CMCC, Docomo, ETRI</w:t>
      </w:r>
    </w:p>
    <w:p>
      <w:pPr>
        <w:pStyle w:val="15"/>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w:t>
      </w:r>
    </w:p>
    <w:p>
      <w:pPr>
        <w:pStyle w:val="15"/>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or No: Huawei/HiSi, Ericsson (FFS)</w:t>
      </w:r>
      <w:r>
        <w:t xml:space="preserve"> </w:t>
      </w:r>
      <w:r>
        <w:rPr>
          <w:rFonts w:ascii="Times New Roman" w:hAnsi="Times New Roman" w:eastAsia="Malgun Gothic"/>
          <w:szCs w:val="20"/>
          <w:lang w:eastAsia="ko-KR"/>
        </w:rPr>
        <w:t>), ZTE/ Sanechips(FFS if PDCCH in type-3 CSS is used for cell DTX/DRX activation, or other DCI, like DCP)</w:t>
      </w:r>
    </w:p>
    <w:p>
      <w:pPr>
        <w:pStyle w:val="15"/>
        <w:numPr>
          <w:ilvl w:val="3"/>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Main concerns are monitoring of PDCCH at the UE side does not necessary impact network power performance, it impacts UE power performance, inability to send group common L1 signaling to UEs during cell DTX.</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15"/>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Xiaomi, Samsung, Intel, CATT, China Telecom, LG Electronics, ETRI (also can be configurable)</w:t>
      </w:r>
    </w:p>
    <w:p>
      <w:pPr>
        <w:pStyle w:val="15"/>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 vivo, Qualcomm (when PRS is used for positioning purpose), Ericsson2 (FFS since used also by idle/inactive UEs)</w:t>
      </w:r>
    </w:p>
    <w:p>
      <w:pPr>
        <w:pStyle w:val="15"/>
        <w:numPr>
          <w:ilvl w:val="3"/>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when PRS is used for R17 propagation delay compensation purpose</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associated with RadioLinkMonitoringConfig and BeamFailureDectection (for RLM and BFD)</w:t>
      </w:r>
    </w:p>
    <w:p>
      <w:pPr>
        <w:pStyle w:val="15"/>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Samsung, CATT, Qualcomm (for RLM), LG Electronics, Ericsson(OK if configurable)</w:t>
      </w:r>
      <w:r>
        <w:t xml:space="preserve"> </w:t>
      </w:r>
      <w:r>
        <w:rPr>
          <w:rFonts w:ascii="Times New Roman" w:hAnsi="Times New Roman" w:eastAsia="Malgun Gothic"/>
          <w:szCs w:val="20"/>
          <w:lang w:eastAsia="ko-KR"/>
        </w:rPr>
        <w:t>ZTE/ Sanechips(OK if configurable), ETRI (also can be configurable), CMCC(OK if configurable)</w:t>
      </w:r>
    </w:p>
    <w:p>
      <w:pPr>
        <w:pStyle w:val="15"/>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 Xiaomi, Huawei/Hisi(partly), Qualcomm (for BFD)</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with trs-Info ‘true’ (for tracking)</w:t>
      </w:r>
    </w:p>
    <w:p>
      <w:pPr>
        <w:pStyle w:val="15"/>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Intel, CATT, China Telecom, Ericsson, ETRI (also can be configurable)</w:t>
      </w:r>
    </w:p>
    <w:p>
      <w:pPr>
        <w:pStyle w:val="15"/>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 Samsung, vivo, Apple, Huawei/Hisi, Qualcomm (when the signal is not configured for R17 propagation delay compensation purpose), CMCC</w:t>
      </w:r>
    </w:p>
    <w:p>
      <w:pPr>
        <w:pStyle w:val="15"/>
        <w:numPr>
          <w:ilvl w:val="3"/>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when the signal is configured for R17 propagation delay compensation purpose</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UL</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SRS for positioning</w:t>
      </w:r>
    </w:p>
    <w:p>
      <w:pPr>
        <w:pStyle w:val="15"/>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Xiaomi, Samsung, Intel, CATT, China Telecom, LG Electronics, ETRI (also can be configurable)</w:t>
      </w:r>
    </w:p>
    <w:p>
      <w:pPr>
        <w:pStyle w:val="15"/>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 vivo, Qualcomm, Ericsson (FFS positioning impact)</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Yes: Xiaomi, Nokia/NSB, Intel, CATT, China Telecom, LG Electronics, CMCC), </w:t>
      </w:r>
      <w:r>
        <w:rPr>
          <w:rFonts w:ascii="Times New Roman" w:hAnsi="Times New Roman" w:eastAsia="Malgun Gothic"/>
          <w:szCs w:val="20"/>
          <w:lang w:eastAsia="ko-KR"/>
        </w:rPr>
        <w:t>Docomo</w:t>
      </w:r>
    </w:p>
    <w:p>
      <w:pPr>
        <w:pStyle w:val="15"/>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No: Samsung, Ericsson (FFS), ZTE/Sanechips</w:t>
      </w:r>
      <w:r>
        <w:rPr>
          <w:rFonts w:ascii="Times New Roman" w:hAnsi="Times New Roman" w:eastAsia="Malgun Gothic"/>
          <w:szCs w:val="20"/>
          <w:lang w:eastAsia="ko-KR"/>
        </w:rPr>
        <w:t>,</w:t>
      </w:r>
    </w:p>
    <w:p>
      <w:pPr>
        <w:pStyle w:val="15"/>
        <w:numPr>
          <w:ilvl w:val="2"/>
          <w:numId w:val="3"/>
        </w:numPr>
        <w:overflowPunct w:val="0"/>
        <w:spacing w:after="0" w:line="252" w:lineRule="auto"/>
        <w:rPr>
          <w:rFonts w:ascii="Times New Roman" w:hAnsi="Times New Roman" w:eastAsiaTheme="minorEastAsia"/>
          <w:szCs w:val="20"/>
          <w:lang w:eastAsia="ko-KR"/>
        </w:rPr>
      </w:pPr>
      <w:r>
        <w:rPr>
          <w:rFonts w:hint="eastAsia" w:ascii="Times New Roman" w:hAnsi="Times New Roman" w:eastAsiaTheme="minorEastAsia"/>
          <w:szCs w:val="20"/>
          <w:lang w:eastAsia="ko-KR"/>
        </w:rPr>
        <w:t>Y</w:t>
      </w:r>
      <w:r>
        <w:rPr>
          <w:rFonts w:ascii="Times New Roman" w:hAnsi="Times New Roman" w:eastAsiaTheme="minorEastAsia"/>
          <w:szCs w:val="20"/>
          <w:lang w:eastAsia="ko-KR"/>
        </w:rPr>
        <w:t>es or No: ETRI (wait for RAN2 input on SPS PDSCH)</w:t>
      </w:r>
    </w:p>
    <w:p>
      <w:pPr>
        <w:pStyle w:val="15"/>
        <w:spacing w:after="0"/>
        <w:rPr>
          <w:rFonts w:ascii="Times New Roman" w:hAnsi="Times New Roman" w:eastAsiaTheme="minorEastAsia"/>
          <w:szCs w:val="20"/>
          <w:lang w:eastAsia="ko-KR"/>
        </w:rPr>
      </w:pPr>
    </w:p>
    <w:p>
      <w:pPr>
        <w:pStyle w:val="15"/>
        <w:spacing w:after="0"/>
        <w:rPr>
          <w:rFonts w:ascii="Times New Roman" w:hAnsi="Times New Roman"/>
          <w:szCs w:val="20"/>
          <w:lang w:eastAsia="zh-CN"/>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D8D8D8" w:themeFill="background1" w:themeFillShade="D9"/>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221" w:type="dxa"/>
            <w:shd w:val="clear" w:color="auto" w:fill="D8D8D8" w:themeFill="background1" w:themeFillShade="D9"/>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E</w:t>
            </w:r>
            <w:r>
              <w:rPr>
                <w:rFonts w:ascii="Times New Roman" w:hAnsi="Times New Roman" w:eastAsiaTheme="minorEastAsia"/>
                <w:szCs w:val="20"/>
                <w:lang w:eastAsia="ko-KR"/>
              </w:rPr>
              <w:t>TRI</w:t>
            </w:r>
          </w:p>
        </w:tc>
        <w:tc>
          <w:tcPr>
            <w:tcW w:w="8221" w:type="dxa"/>
          </w:tcPr>
          <w:p>
            <w:pPr>
              <w:pStyle w:val="15"/>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W</w:t>
            </w:r>
            <w:r>
              <w:rPr>
                <w:rFonts w:ascii="Times New Roman" w:hAnsi="Times New Roman" w:eastAsiaTheme="minorEastAsia"/>
                <w:szCs w:val="20"/>
                <w:lang w:eastAsia="ko-KR"/>
              </w:rPr>
              <w:t>e directly put our company name to the above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CMCC</w:t>
            </w:r>
          </w:p>
        </w:tc>
        <w:tc>
          <w:tcPr>
            <w:tcW w:w="8221" w:type="dxa"/>
          </w:tcPr>
          <w:p>
            <w:pPr>
              <w:pStyle w:val="15"/>
              <w:spacing w:before="120" w:after="0"/>
              <w:rPr>
                <w:rFonts w:ascii="Times New Roman" w:hAnsi="Times New Roman" w:eastAsia="DengXian"/>
                <w:szCs w:val="20"/>
                <w:lang w:eastAsia="zh-CN"/>
              </w:rPr>
            </w:pPr>
            <w:r>
              <w:rPr>
                <w:rFonts w:ascii="Times New Roman" w:hAnsi="Times New Roman" w:eastAsiaTheme="minorEastAsia"/>
                <w:szCs w:val="20"/>
                <w:lang w:eastAsia="ko-KR"/>
              </w:rPr>
              <w:t xml:space="preserve">For type3 CSS, whether there are some </w:t>
            </w:r>
            <w:r>
              <w:rPr>
                <w:rFonts w:hint="eastAsia" w:ascii="Times New Roman" w:hAnsi="Times New Roman" w:eastAsiaTheme="minorEastAsia"/>
                <w:szCs w:val="20"/>
                <w:lang w:eastAsia="zh-CN"/>
              </w:rPr>
              <w:t>exceptional cases</w:t>
            </w:r>
            <w:r>
              <w:rPr>
                <w:rFonts w:ascii="Times New Roman" w:hAnsi="Times New Roman" w:eastAsiaTheme="minorEastAsia"/>
                <w:szCs w:val="20"/>
                <w:lang w:eastAsia="zh-CN"/>
              </w:rPr>
              <w:t xml:space="preserve"> can be FFS. S</w:t>
            </w:r>
            <w:r>
              <w:rPr>
                <w:rFonts w:ascii="Times New Roman" w:hAnsi="Times New Roman" w:eastAsia="DengXian"/>
                <w:szCs w:val="20"/>
                <w:lang w:eastAsia="zh-CN"/>
              </w:rPr>
              <w:t>ince the PDCCH format for L1 activation/deactivation signalling is not decided yet, group common and UE specific common are both under discuss.</w:t>
            </w:r>
          </w:p>
          <w:p>
            <w:pPr>
              <w:pStyle w:val="15"/>
              <w:spacing w:before="120" w:after="0"/>
              <w:rPr>
                <w:rFonts w:ascii="Times New Roman" w:hAnsi="Times New Roman" w:eastAsia="Malgun Gothic"/>
                <w:szCs w:val="20"/>
                <w:lang w:eastAsia="ko-KR"/>
              </w:rPr>
            </w:pPr>
            <w:r>
              <w:rPr>
                <w:rFonts w:ascii="Times New Roman" w:hAnsi="Times New Roman" w:eastAsiaTheme="minorEastAsia"/>
                <w:szCs w:val="20"/>
                <w:lang w:eastAsia="ko-KR"/>
              </w:rPr>
              <w:t xml:space="preserve">For </w:t>
            </w:r>
            <w:r>
              <w:rPr>
                <w:rFonts w:ascii="Times New Roman" w:hAnsi="Times New Roman" w:eastAsia="Malgun Gothic"/>
                <w:szCs w:val="20"/>
                <w:lang w:eastAsia="ko-KR"/>
              </w:rPr>
              <w:t>Periodic/Semi-persistent CSI-RS served as RLM and BFD, similar handling can be adopted as RRM and BM.</w:t>
            </w:r>
          </w:p>
          <w:p>
            <w:pPr>
              <w:pStyle w:val="15"/>
              <w:spacing w:before="120" w:after="0"/>
              <w:rPr>
                <w:rFonts w:ascii="Times New Roman" w:hAnsi="Times New Roman" w:eastAsia="Malgun Gothic"/>
                <w:szCs w:val="20"/>
                <w:lang w:eastAsia="ko-KR"/>
              </w:rPr>
            </w:pPr>
            <w:r>
              <w:rPr>
                <w:rFonts w:ascii="Times New Roman" w:hAnsi="Times New Roman" w:eastAsia="Malgun Gothic"/>
                <w:szCs w:val="20"/>
                <w:lang w:eastAsia="ko-KR"/>
              </w:rPr>
              <w:t>For TRS, if it will affect the PDCCH reception performance for both inactive and non-inactive period, we prefer it is not impacted.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Samsung</w:t>
            </w:r>
          </w:p>
        </w:tc>
        <w:tc>
          <w:tcPr>
            <w:tcW w:w="8221"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Regarding “HARQ feedback for SPS PDSCH”, we can first focus on the following two cases.</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Case 1: an SPS PDSCH is received by the UE, i.e., SPS PDSCH does not overlap with non-active time of cell DTX. There is no HARQ-ACK for other SPS PDSCH in the same UL slot.</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Case 2: an SPS PDSCH is NOT received by the UE, i.e., SPS PDSCH overlaps with non-active time of cell DTX. There is no HARQ-ACK for other SPS PDSCHs in the same UL slot.</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The cases where there is HARQ-ACK for other SPS PDSCHs in the same UL slot need further study because the HARQ-ACK codebook generation would be impacted.</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For Case 1, in our understanding, UE should generate HARQ-ACK and transmit the PUCCH. Whether gNB detect the PUCCH is up to gNB.</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For Case 2, it seems no need to generate HARQ-ACK.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tcPr>
          <w:p>
            <w:pPr>
              <w:pStyle w:val="15"/>
              <w:spacing w:before="120" w:after="0"/>
              <w:rPr>
                <w:rFonts w:ascii="Times New Roman" w:hAnsi="Times New Roman" w:eastAsiaTheme="minorEastAsia"/>
                <w:szCs w:val="20"/>
                <w:lang w:val="de-DE" w:eastAsia="ko-KR"/>
              </w:rPr>
            </w:pPr>
            <w:r>
              <w:rPr>
                <w:rFonts w:ascii="Times New Roman" w:hAnsi="Times New Roman" w:eastAsiaTheme="minorEastAsia"/>
                <w:szCs w:val="20"/>
                <w:lang w:val="de-DE" w:eastAsia="ko-KR"/>
              </w:rPr>
              <w:t>Intel</w:t>
            </w:r>
          </w:p>
        </w:tc>
        <w:tc>
          <w:tcPr>
            <w:tcW w:w="8221" w:type="dxa"/>
            <w:tcBorders>
              <w:top w:val="single" w:color="auto" w:sz="4" w:space="0"/>
              <w:left w:val="single" w:color="auto" w:sz="4" w:space="0"/>
              <w:bottom w:val="single" w:color="auto" w:sz="4" w:space="0"/>
              <w:right w:val="single" w:color="auto" w:sz="4" w:space="0"/>
            </w:tcBorders>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think we can treat “Periodic/Semi-persistent CSI-RS associated with RadioLinkMonitoringConfig and BeamFailureDectection (for RLM and BFD)” similarly with CSI for mobility and support disable during non-active periods of DTX with a separate enable/disable gNB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Qualcomm5-1</w:t>
            </w:r>
          </w:p>
        </w:tc>
        <w:tc>
          <w:tcPr>
            <w:tcW w:w="8221"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For BFD, same comment as CSI-RS for BM above. Furthermore, legacy spec supports the case where BFD-RS is not explicitly configured, and UE has to monitor CSI-RS. Hence, dropping CSI-RS in this case means no BFD is supported during the non-active time of cell DTX (for BM, at least it can be based on SSB).</w:t>
            </w:r>
          </w:p>
          <w:p>
            <w:pPr>
              <w:pStyle w:val="15"/>
              <w:tabs>
                <w:tab w:val="left" w:pos="0"/>
              </w:tabs>
              <w:overflowPunct w:val="0"/>
              <w:spacing w:before="120" w:after="0" w:line="252" w:lineRule="auto"/>
              <w:rPr>
                <w:rFonts w:ascii="Times New Roman" w:hAnsi="Times New Roman" w:eastAsia="Malgun Gothic"/>
                <w:szCs w:val="20"/>
                <w:lang w:eastAsia="ko-KR"/>
              </w:rPr>
            </w:pPr>
          </w:p>
          <w:p>
            <w:pPr>
              <w:pStyle w:val="15"/>
              <w:tabs>
                <w:tab w:val="left" w:pos="0"/>
              </w:tabs>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 at least PDCCH related to multicast/broadcast can be dropped i.e.,</w:t>
            </w:r>
          </w:p>
          <w:p>
            <w:pPr>
              <w:pStyle w:val="78"/>
              <w:numPr>
                <w:ilvl w:val="0"/>
                <w:numId w:val="40"/>
              </w:numPr>
              <w:suppressAutoHyphens w:val="0"/>
              <w:autoSpaceDE w:val="0"/>
              <w:autoSpaceDN w:val="0"/>
              <w:adjustRightInd w:val="0"/>
              <w:spacing w:before="120" w:line="240" w:lineRule="auto"/>
              <w:jc w:val="both"/>
            </w:pPr>
            <w:r>
              <w:rPr>
                <w:i/>
                <w:iCs/>
              </w:rPr>
              <w:t xml:space="preserve">SearchSpace-Multicast </w:t>
            </w:r>
            <w:r>
              <w:t xml:space="preserve">in </w:t>
            </w:r>
            <w:r>
              <w:rPr>
                <w:i/>
                <w:iCs/>
              </w:rPr>
              <w:t xml:space="preserve">PDCCH-Config-Multicast </w:t>
            </w:r>
            <w:r>
              <w:t>for DCI formats with CRC scrambled by G-RNTI, or G-CS-RNTI, or</w:t>
            </w:r>
          </w:p>
          <w:p>
            <w:pPr>
              <w:pStyle w:val="78"/>
              <w:numPr>
                <w:ilvl w:val="0"/>
                <w:numId w:val="40"/>
              </w:numPr>
              <w:suppressAutoHyphens w:val="0"/>
              <w:autoSpaceDE w:val="0"/>
              <w:autoSpaceDN w:val="0"/>
              <w:adjustRightInd w:val="0"/>
              <w:spacing w:before="120" w:line="240" w:lineRule="auto"/>
              <w:jc w:val="both"/>
            </w:pPr>
            <w:r>
              <w:rPr>
                <w:i/>
                <w:iCs/>
              </w:rPr>
              <w:t xml:space="preserve">searchSpaceBroadcast </w:t>
            </w:r>
            <w:r>
              <w:t xml:space="preserve">in </w:t>
            </w:r>
            <w:r>
              <w:rPr>
                <w:i/>
                <w:iCs/>
              </w:rPr>
              <w:t xml:space="preserve">pdcch-Config-MCCH </w:t>
            </w:r>
            <w:r>
              <w:t xml:space="preserve">and </w:t>
            </w:r>
            <w:r>
              <w:rPr>
                <w:i/>
                <w:iCs/>
              </w:rPr>
              <w:t xml:space="preserve">pdcch-Config-MTCH </w:t>
            </w:r>
            <w:r>
              <w:t>on a secondary cell for a DCI format 4_0 with CRC scrambled by a MCCH-RNTI or a G-RNTI,</w:t>
            </w:r>
          </w:p>
          <w:p>
            <w:pPr>
              <w:pStyle w:val="15"/>
              <w:spacing w:before="120" w:after="0"/>
              <w:rPr>
                <w:rFonts w:ascii="Times New Roman" w:hAnsi="Times New Roman" w:eastAsiaTheme="minorEastAsia"/>
                <w:szCs w:val="20"/>
                <w:lang w:eastAsia="ko-KR"/>
              </w:rPr>
            </w:pPr>
          </w:p>
        </w:tc>
      </w:tr>
    </w:tbl>
    <w:p>
      <w:pPr>
        <w:pStyle w:val="15"/>
        <w:spacing w:after="0"/>
        <w:rPr>
          <w:rFonts w:ascii="Times New Roman" w:hAnsi="Times New Roman"/>
          <w:szCs w:val="20"/>
          <w:lang w:eastAsia="zh-CN"/>
        </w:rPr>
      </w:pP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5"/>
        <w:rPr>
          <w:rFonts w:eastAsia="SimSun"/>
          <w:szCs w:val="18"/>
          <w:lang w:val="en-US" w:eastAsia="zh-CN"/>
        </w:rPr>
      </w:pPr>
      <w:r>
        <w:rPr>
          <w:rFonts w:eastAsia="SimSun"/>
          <w:szCs w:val="18"/>
          <w:lang w:val="en-US" w:eastAsia="zh-CN"/>
        </w:rPr>
        <w:t>== Summary of 5</w:t>
      </w:r>
      <w:r>
        <w:rPr>
          <w:rFonts w:eastAsia="SimSun"/>
          <w:szCs w:val="18"/>
          <w:vertAlign w:val="superscript"/>
          <w:lang w:val="en-US" w:eastAsia="zh-CN"/>
        </w:rPr>
        <w:t>th</w:t>
      </w:r>
      <w:r>
        <w:rPr>
          <w:rFonts w:eastAsia="SimSun"/>
          <w:szCs w:val="18"/>
          <w:lang w:val="en-US" w:eastAsia="zh-CN"/>
        </w:rPr>
        <w:t xml:space="preserve"> Round of Discussions ==</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Based on comments received proposal #4-3C was revised to #4-3D. While most companies were ok with proposal #4-3 as its just list for study, one company (Ericsson) was not sure if the agreement is needed.</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From moderator perspective, while the list of study doesn’t really help finalize the specifications, it does help a bit to organize the discussions and let companies think about issues that other companies brought to the table. So there is some value in agreeing to a list of FFS. With that said, its not a critical component for approval, but would like to check whether companies would be ok to accept the proposal.</w:t>
      </w:r>
    </w:p>
    <w:p>
      <w:pPr>
        <w:pStyle w:val="15"/>
        <w:spacing w:after="0"/>
        <w:rPr>
          <w:rFonts w:ascii="Times New Roman" w:hAnsi="Times New Roman" w:eastAsiaTheme="minorEastAsia"/>
          <w:szCs w:val="20"/>
          <w:lang w:eastAsia="ko-KR"/>
        </w:rPr>
      </w:pPr>
    </w:p>
    <w:p>
      <w:pPr>
        <w:rPr>
          <w:rFonts w:ascii="Arial" w:hAnsi="Arial" w:cs="Arial"/>
          <w:sz w:val="22"/>
          <w:szCs w:val="22"/>
        </w:rPr>
      </w:pPr>
      <w:r>
        <w:rPr>
          <w:rFonts w:ascii="Arial" w:hAnsi="Arial" w:cs="Arial"/>
          <w:sz w:val="22"/>
          <w:szCs w:val="22"/>
        </w:rPr>
        <w:t>Proposal #4-3D</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Further study the following in RAN1:</w:t>
      </w:r>
    </w:p>
    <w:p>
      <w:pPr>
        <w:pStyle w:val="15"/>
        <w:numPr>
          <w:ilvl w:val="0"/>
          <w:numId w:val="27"/>
        </w:numPr>
        <w:spacing w:after="0"/>
        <w:rPr>
          <w:rFonts w:ascii="Times New Roman" w:hAnsi="Times New Roman" w:eastAsiaTheme="minorEastAsia"/>
          <w:strike/>
          <w:color w:val="C00000"/>
          <w:szCs w:val="20"/>
          <w:lang w:eastAsia="ko-KR"/>
        </w:rPr>
      </w:pPr>
      <w:r>
        <w:rPr>
          <w:rFonts w:ascii="Times New Roman" w:hAnsi="Times New Roman" w:eastAsiaTheme="minorEastAsia"/>
          <w:szCs w:val="20"/>
          <w:lang w:eastAsia="ko-KR"/>
        </w:rPr>
        <w:t xml:space="preserve">Handling of HARQ-ACK codebook generation </w:t>
      </w:r>
      <w:r>
        <w:rPr>
          <w:rFonts w:ascii="Times New Roman" w:hAnsi="Times New Roman" w:eastAsiaTheme="minorEastAsia"/>
          <w:color w:val="C00000"/>
          <w:szCs w:val="20"/>
          <w:u w:val="single"/>
          <w:lang w:eastAsia="ko-KR"/>
        </w:rPr>
        <w:t>when configured with cell DTX/DRX</w:t>
      </w:r>
      <w:r>
        <w:rPr>
          <w:rFonts w:ascii="Times New Roman" w:hAnsi="Times New Roman" w:eastAsiaTheme="minorEastAsia"/>
          <w:szCs w:val="20"/>
          <w:lang w:eastAsia="ko-KR"/>
        </w:rPr>
        <w:t xml:space="preserve"> </w:t>
      </w:r>
      <w:r>
        <w:rPr>
          <w:rFonts w:ascii="Times New Roman" w:hAnsi="Times New Roman" w:eastAsiaTheme="minorEastAsia"/>
          <w:strike/>
          <w:color w:val="C00000"/>
          <w:szCs w:val="20"/>
          <w:lang w:eastAsia="ko-KR"/>
        </w:rPr>
        <w:t>for HARQ-ACK that overlap with cell DTX/DRX non-active periods</w:t>
      </w:r>
    </w:p>
    <w:p>
      <w:pPr>
        <w:pStyle w:val="15"/>
        <w:numPr>
          <w:ilvl w:val="0"/>
          <w:numId w:val="2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PUCCH deferral operation during non-active periods of cell DRX</w:t>
      </w:r>
    </w:p>
    <w:p>
      <w:pPr>
        <w:pStyle w:val="15"/>
        <w:numPr>
          <w:ilvl w:val="0"/>
          <w:numId w:val="2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Handling of </w:t>
      </w:r>
      <w:r>
        <w:rPr>
          <w:rFonts w:ascii="Times New Roman" w:hAnsi="Times New Roman" w:eastAsiaTheme="minorEastAsia"/>
          <w:color w:val="C00000"/>
          <w:szCs w:val="20"/>
          <w:u w:val="single"/>
          <w:lang w:eastAsia="ko-KR"/>
        </w:rPr>
        <w:t>overlapping</w:t>
      </w:r>
      <w:r>
        <w:rPr>
          <w:rFonts w:ascii="Times New Roman" w:hAnsi="Times New Roman" w:eastAsiaTheme="minorEastAsia"/>
          <w:szCs w:val="20"/>
          <w:lang w:eastAsia="ko-KR"/>
        </w:rPr>
        <w:t xml:space="preserve"> channels </w:t>
      </w:r>
      <w:r>
        <w:rPr>
          <w:rFonts w:ascii="Times New Roman" w:hAnsi="Times New Roman" w:eastAsiaTheme="minorEastAsia"/>
          <w:color w:val="C00000"/>
          <w:szCs w:val="20"/>
          <w:u w:val="single"/>
          <w:lang w:eastAsia="ko-KR"/>
        </w:rPr>
        <w:t xml:space="preserve">where a least a channel </w:t>
      </w:r>
      <w:r>
        <w:rPr>
          <w:rFonts w:ascii="Times New Roman" w:hAnsi="Times New Roman" w:eastAsiaTheme="minorEastAsia"/>
          <w:strike/>
          <w:color w:val="C00000"/>
          <w:szCs w:val="20"/>
          <w:lang w:eastAsia="ko-KR"/>
        </w:rPr>
        <w:t>that</w:t>
      </w:r>
      <w:r>
        <w:rPr>
          <w:rFonts w:ascii="Times New Roman" w:hAnsi="Times New Roman" w:eastAsiaTheme="minorEastAsia"/>
          <w:color w:val="C00000"/>
          <w:szCs w:val="20"/>
          <w:lang w:eastAsia="ko-KR"/>
        </w:rPr>
        <w:t xml:space="preserve"> </w:t>
      </w:r>
      <w:r>
        <w:rPr>
          <w:rFonts w:ascii="Times New Roman" w:hAnsi="Times New Roman" w:eastAsiaTheme="minorEastAsia"/>
          <w:szCs w:val="20"/>
          <w:lang w:eastAsia="ko-KR"/>
        </w:rPr>
        <w:t>overlap</w:t>
      </w:r>
      <w:r>
        <w:rPr>
          <w:rFonts w:ascii="Times New Roman" w:hAnsi="Times New Roman" w:eastAsiaTheme="minorEastAsia"/>
          <w:color w:val="C00000"/>
          <w:szCs w:val="20"/>
          <w:u w:val="single"/>
          <w:lang w:eastAsia="ko-KR"/>
        </w:rPr>
        <w:t>s</w:t>
      </w:r>
      <w:r>
        <w:rPr>
          <w:rFonts w:ascii="Times New Roman" w:hAnsi="Times New Roman" w:eastAsiaTheme="minorEastAsia"/>
          <w:szCs w:val="20"/>
          <w:lang w:eastAsia="ko-KR"/>
        </w:rPr>
        <w:t xml:space="preserve"> with non-active periods of cell </w:t>
      </w:r>
      <w:r>
        <w:rPr>
          <w:rFonts w:ascii="Times New Roman" w:hAnsi="Times New Roman" w:eastAsiaTheme="minorEastAsia"/>
          <w:color w:val="C00000"/>
          <w:szCs w:val="20"/>
          <w:u w:val="single"/>
          <w:lang w:eastAsia="ko-KR"/>
        </w:rPr>
        <w:t>DTX/</w:t>
      </w:r>
      <w:r>
        <w:rPr>
          <w:rFonts w:ascii="Times New Roman" w:hAnsi="Times New Roman" w:eastAsiaTheme="minorEastAsia"/>
          <w:szCs w:val="20"/>
          <w:lang w:eastAsia="ko-KR"/>
        </w:rPr>
        <w:t xml:space="preserve">DRX </w:t>
      </w:r>
      <w:r>
        <w:rPr>
          <w:rFonts w:ascii="Times New Roman" w:hAnsi="Times New Roman" w:eastAsiaTheme="minorEastAsia"/>
          <w:strike/>
          <w:color w:val="C00000"/>
          <w:szCs w:val="20"/>
          <w:lang w:eastAsia="ko-KR"/>
        </w:rPr>
        <w:t>that may have signaled multiplexed from active periods of cell DRX</w:t>
      </w:r>
    </w:p>
    <w:p>
      <w:pPr>
        <w:pStyle w:val="15"/>
        <w:numPr>
          <w:ilvl w:val="0"/>
          <w:numId w:val="27"/>
        </w:numPr>
        <w:spacing w:after="0"/>
        <w:rPr>
          <w:rFonts w:ascii="Times New Roman" w:hAnsi="Times New Roman" w:eastAsia="Malgun Gothic"/>
          <w:strike/>
          <w:color w:val="C00000"/>
          <w:szCs w:val="20"/>
          <w:lang w:eastAsia="ko-KR"/>
        </w:rPr>
      </w:pPr>
      <w:r>
        <w:rPr>
          <w:rFonts w:ascii="Times New Roman" w:hAnsi="Times New Roman" w:eastAsia="Malgun Gothic"/>
          <w:strike/>
          <w:color w:val="C00000"/>
          <w:szCs w:val="20"/>
          <w:lang w:eastAsia="ko-KR"/>
        </w:rPr>
        <w:t>Handling of PUCCH/PUSCH repetition during non-active periods of cell DRX</w:t>
      </w:r>
    </w:p>
    <w:p>
      <w:pPr>
        <w:pStyle w:val="15"/>
        <w:numPr>
          <w:ilvl w:val="0"/>
          <w:numId w:val="27"/>
        </w:numPr>
        <w:spacing w:after="0"/>
        <w:rPr>
          <w:rFonts w:ascii="Times New Roman" w:hAnsi="Times New Roman" w:eastAsia="Malgun Gothic"/>
          <w:szCs w:val="20"/>
          <w:lang w:eastAsia="ko-KR"/>
        </w:rPr>
      </w:pPr>
      <w:r>
        <w:rPr>
          <w:rFonts w:ascii="Times New Roman" w:hAnsi="Times New Roman" w:eastAsia="Malgun Gothic"/>
          <w:szCs w:val="20"/>
          <w:lang w:eastAsia="ko-KR"/>
        </w:rPr>
        <w:t xml:space="preserve">Handling of signals/channels that can be </w:t>
      </w:r>
      <w:r>
        <w:rPr>
          <w:rFonts w:ascii="Times New Roman" w:hAnsi="Times New Roman" w:eastAsia="Malgun Gothic"/>
          <w:color w:val="C00000"/>
          <w:szCs w:val="20"/>
          <w:u w:val="single"/>
          <w:lang w:eastAsia="ko-KR"/>
        </w:rPr>
        <w:t>received/</w:t>
      </w:r>
      <w:r>
        <w:rPr>
          <w:rFonts w:ascii="Times New Roman" w:hAnsi="Times New Roman" w:eastAsia="Malgun Gothic"/>
          <w:szCs w:val="20"/>
          <w:lang w:eastAsia="ko-KR"/>
        </w:rPr>
        <w:t>transmitted repeatedly during non-active periods of cell DTX</w:t>
      </w:r>
      <w:r>
        <w:rPr>
          <w:rFonts w:ascii="Times New Roman" w:hAnsi="Times New Roman" w:eastAsia="Malgun Gothic"/>
          <w:color w:val="C00000"/>
          <w:szCs w:val="20"/>
          <w:u w:val="single"/>
          <w:lang w:eastAsia="ko-KR"/>
        </w:rPr>
        <w:t>/DRX</w:t>
      </w:r>
    </w:p>
    <w:p>
      <w:pPr>
        <w:pStyle w:val="15"/>
        <w:numPr>
          <w:ilvl w:val="0"/>
          <w:numId w:val="27"/>
        </w:numPr>
        <w:spacing w:after="0"/>
        <w:rPr>
          <w:rFonts w:ascii="Times New Roman" w:hAnsi="Times New Roman" w:eastAsia="DengXian"/>
          <w:szCs w:val="20"/>
          <w:lang w:eastAsia="zh-CN"/>
        </w:rPr>
      </w:pPr>
      <w:r>
        <w:rPr>
          <w:rFonts w:ascii="Times New Roman" w:hAnsi="Times New Roman" w:eastAsia="DengXian"/>
          <w:szCs w:val="20"/>
          <w:lang w:eastAsia="zh-CN"/>
        </w:rPr>
        <w:t>Handling of PUCCH switching during non-active period to an active cell</w:t>
      </w:r>
    </w:p>
    <w:p>
      <w:pPr>
        <w:pStyle w:val="15"/>
        <w:numPr>
          <w:ilvl w:val="0"/>
          <w:numId w:val="27"/>
        </w:numPr>
        <w:spacing w:after="0"/>
        <w:rPr>
          <w:rFonts w:ascii="Times New Roman" w:hAnsi="Times New Roman" w:eastAsia="DengXian"/>
          <w:szCs w:val="20"/>
          <w:lang w:eastAsia="zh-CN"/>
        </w:rPr>
      </w:pPr>
      <w:r>
        <w:rPr>
          <w:rFonts w:ascii="Times New Roman" w:hAnsi="Times New Roman" w:eastAsia="DengXian"/>
          <w:szCs w:val="20"/>
          <w:lang w:eastAsia="zh-CN"/>
        </w:rPr>
        <w:t>Other enhancements are not precluded.</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The proposals on other signals and channels, moderator has provided updates based on comments received.</w:t>
      </w:r>
    </w:p>
    <w:p>
      <w:pPr>
        <w:pStyle w:val="15"/>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#4-4C</w:t>
      </w:r>
    </w:p>
    <w:p>
      <w:pPr>
        <w:pStyle w:val="78"/>
        <w:numPr>
          <w:ilvl w:val="0"/>
          <w:numId w:val="37"/>
        </w:numPr>
        <w:rPr>
          <w:rFonts w:eastAsia="SimSun"/>
          <w:sz w:val="20"/>
          <w:szCs w:val="20"/>
          <w:lang w:eastAsia="zh-CN"/>
        </w:rPr>
      </w:pPr>
      <w:r>
        <w:rPr>
          <w:rFonts w:eastAsia="SimSun"/>
          <w:sz w:val="20"/>
          <w:szCs w:val="20"/>
          <w:lang w:eastAsia="zh-CN"/>
        </w:rPr>
        <w:t xml:space="preserve">RAN1 assumes that </w:t>
      </w:r>
      <w:r>
        <w:rPr>
          <w:rFonts w:eastAsia="SimSun"/>
          <w:color w:val="00B050"/>
          <w:sz w:val="20"/>
          <w:szCs w:val="20"/>
          <w:u w:val="single"/>
          <w:lang w:eastAsia="zh-CN"/>
        </w:rPr>
        <w:t>at least</w:t>
      </w:r>
      <w:r>
        <w:rPr>
          <w:rFonts w:eastAsia="SimSun"/>
          <w:sz w:val="20"/>
          <w:szCs w:val="20"/>
          <w:lang w:eastAsia="zh-CN"/>
        </w:rPr>
        <w:t xml:space="preserve"> during non-active periods of cell DTX operations,</w:t>
      </w:r>
    </w:p>
    <w:p>
      <w:pPr>
        <w:pStyle w:val="78"/>
        <w:numPr>
          <w:ilvl w:val="1"/>
          <w:numId w:val="37"/>
        </w:numPr>
        <w:rPr>
          <w:rFonts w:eastAsia="SimSun"/>
          <w:sz w:val="20"/>
          <w:szCs w:val="20"/>
          <w:lang w:eastAsia="zh-CN"/>
        </w:rPr>
      </w:pPr>
      <w:r>
        <w:rPr>
          <w:rFonts w:eastAsia="Malgun Gothic"/>
          <w:sz w:val="20"/>
          <w:szCs w:val="20"/>
        </w:rPr>
        <w:t xml:space="preserve">PDCCH in USS is not expected to be received and/or processed by the UE </w:t>
      </w:r>
      <w:r>
        <w:rPr>
          <w:rFonts w:eastAsia="Malgun Gothic"/>
          <w:color w:val="00B050"/>
          <w:sz w:val="20"/>
          <w:szCs w:val="20"/>
          <w:u w:val="single"/>
        </w:rPr>
        <w:t>at least for cases that have no exception</w:t>
      </w:r>
      <w:r>
        <w:rPr>
          <w:rFonts w:eastAsia="Malgun Gothic"/>
          <w:sz w:val="20"/>
          <w:szCs w:val="20"/>
        </w:rPr>
        <w:t>.</w:t>
      </w:r>
    </w:p>
    <w:p>
      <w:pPr>
        <w:pStyle w:val="78"/>
        <w:numPr>
          <w:ilvl w:val="2"/>
          <w:numId w:val="37"/>
        </w:numPr>
        <w:rPr>
          <w:rFonts w:eastAsia="SimSun"/>
          <w:sz w:val="20"/>
          <w:szCs w:val="20"/>
          <w:lang w:eastAsia="zh-CN"/>
        </w:rPr>
      </w:pPr>
      <w:r>
        <w:rPr>
          <w:rFonts w:eastAsia="Malgun Gothic"/>
          <w:sz w:val="20"/>
          <w:szCs w:val="20"/>
        </w:rPr>
        <w:t xml:space="preserve">FFS: </w:t>
      </w:r>
      <w:r>
        <w:rPr>
          <w:rFonts w:eastAsia="Malgun Gothic"/>
          <w:color w:val="00B050"/>
          <w:sz w:val="20"/>
          <w:szCs w:val="20"/>
          <w:u w:val="single"/>
        </w:rPr>
        <w:t xml:space="preserve">details of cases with exception, </w:t>
      </w:r>
      <w:r>
        <w:rPr>
          <w:rFonts w:eastAsia="Malgun Gothic"/>
          <w:sz w:val="20"/>
          <w:szCs w:val="20"/>
        </w:rPr>
        <w:t xml:space="preserve">handling of retransmission cases, contention resolution timer running cases, </w:t>
      </w:r>
      <w:r>
        <w:rPr>
          <w:rFonts w:eastAsia="Malgun Gothic"/>
          <w:color w:val="0070C0"/>
          <w:sz w:val="20"/>
          <w:szCs w:val="20"/>
          <w:u w:val="single"/>
        </w:rPr>
        <w:t>handling of ongoing data burst</w:t>
      </w:r>
      <w:r>
        <w:rPr>
          <w:rFonts w:eastAsia="Malgun Gothic"/>
          <w:color w:val="0070C0"/>
          <w:sz w:val="20"/>
          <w:szCs w:val="20"/>
        </w:rPr>
        <w:t xml:space="preserve">, </w:t>
      </w:r>
      <w:r>
        <w:rPr>
          <w:rFonts w:hint="eastAsia" w:eastAsia="SimSun"/>
          <w:color w:val="C00000"/>
          <w:sz w:val="20"/>
          <w:szCs w:val="20"/>
          <w:u w:val="single"/>
          <w:lang w:eastAsia="zh-CN"/>
        </w:rPr>
        <w:t>or other exceptional cases</w:t>
      </w:r>
    </w:p>
    <w:p>
      <w:pPr>
        <w:pStyle w:val="78"/>
        <w:numPr>
          <w:ilvl w:val="2"/>
          <w:numId w:val="37"/>
        </w:numPr>
        <w:spacing w:after="120" w:line="240" w:lineRule="auto"/>
        <w:rPr>
          <w:rFonts w:eastAsia="SimSun"/>
          <w:color w:val="00B050"/>
          <w:sz w:val="20"/>
          <w:szCs w:val="20"/>
          <w:u w:val="single"/>
          <w:lang w:eastAsia="zh-CN"/>
        </w:rPr>
      </w:pPr>
      <w:r>
        <w:rPr>
          <w:rFonts w:eastAsia="Malgun Gothic"/>
          <w:color w:val="00B050"/>
          <w:sz w:val="20"/>
          <w:szCs w:val="20"/>
          <w:u w:val="single"/>
        </w:rPr>
        <w:t>FFS: whether to</w:t>
      </w:r>
      <w:r>
        <w:rPr>
          <w:rFonts w:eastAsia="SimSun"/>
          <w:color w:val="00B050"/>
          <w:sz w:val="20"/>
          <w:szCs w:val="20"/>
          <w:u w:val="single"/>
          <w:lang w:eastAsia="zh-CN"/>
        </w:rPr>
        <w:t xml:space="preserve"> receive and/or process PDCCH in USS during non-active periods of cell DTX operation can be configured separately.</w:t>
      </w:r>
    </w:p>
    <w:p>
      <w:pPr>
        <w:pStyle w:val="78"/>
        <w:numPr>
          <w:ilvl w:val="2"/>
          <w:numId w:val="37"/>
        </w:numPr>
        <w:spacing w:after="120" w:line="240" w:lineRule="auto"/>
        <w:rPr>
          <w:rFonts w:eastAsia="SimSun"/>
          <w:color w:val="00B050"/>
          <w:sz w:val="20"/>
          <w:szCs w:val="20"/>
          <w:u w:val="single"/>
          <w:lang w:eastAsia="zh-CN"/>
        </w:rPr>
      </w:pPr>
      <w:r>
        <w:rPr>
          <w:rFonts w:eastAsia="SimSun"/>
          <w:color w:val="00B050"/>
          <w:sz w:val="20"/>
          <w:szCs w:val="20"/>
          <w:u w:val="single"/>
          <w:lang w:eastAsia="zh-CN"/>
        </w:rPr>
        <w:t>FFS: Whether the same or different UE behavior is applicable with or without C-DRX</w:t>
      </w:r>
    </w:p>
    <w:p>
      <w:pPr>
        <w:pStyle w:val="78"/>
        <w:numPr>
          <w:ilvl w:val="1"/>
          <w:numId w:val="37"/>
        </w:numPr>
        <w:spacing w:after="120" w:line="240" w:lineRule="auto"/>
        <w:rPr>
          <w:rFonts w:eastAsia="SimSun"/>
          <w:color w:val="00B050"/>
          <w:sz w:val="20"/>
          <w:szCs w:val="20"/>
          <w:u w:val="single"/>
          <w:lang w:eastAsia="zh-CN"/>
        </w:rPr>
      </w:pPr>
      <w:r>
        <w:rPr>
          <w:rFonts w:eastAsia="SimSun"/>
          <w:color w:val="00B050"/>
          <w:sz w:val="20"/>
          <w:szCs w:val="20"/>
          <w:u w:val="single"/>
          <w:lang w:eastAsia="zh-CN"/>
        </w:rPr>
        <w:t>FFS: PDCCH in Type 3 CSS</w:t>
      </w:r>
    </w:p>
    <w:p>
      <w:pPr>
        <w:pStyle w:val="15"/>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#4-5B</w:t>
      </w:r>
    </w:p>
    <w:p>
      <w:pPr>
        <w:pStyle w:val="78"/>
        <w:numPr>
          <w:ilvl w:val="0"/>
          <w:numId w:val="37"/>
        </w:numPr>
        <w:rPr>
          <w:rFonts w:eastAsia="SimSun"/>
          <w:sz w:val="20"/>
          <w:szCs w:val="20"/>
          <w:lang w:eastAsia="zh-CN"/>
        </w:rPr>
      </w:pPr>
      <w:r>
        <w:rPr>
          <w:rFonts w:eastAsia="SimSun"/>
          <w:sz w:val="20"/>
          <w:szCs w:val="20"/>
          <w:lang w:eastAsia="zh-CN"/>
        </w:rPr>
        <w:t xml:space="preserve">RAN1 assumes that </w:t>
      </w:r>
      <w:r>
        <w:rPr>
          <w:rFonts w:eastAsia="SimSun"/>
          <w:color w:val="00B050"/>
          <w:sz w:val="20"/>
          <w:szCs w:val="20"/>
          <w:u w:val="single"/>
          <w:lang w:eastAsia="zh-CN"/>
        </w:rPr>
        <w:t>at least</w:t>
      </w:r>
      <w:r>
        <w:rPr>
          <w:rFonts w:eastAsia="SimSun"/>
          <w:sz w:val="20"/>
          <w:szCs w:val="20"/>
          <w:lang w:eastAsia="zh-CN"/>
        </w:rPr>
        <w:t xml:space="preserve"> during non-active periods of cell DTX operations, </w:t>
      </w:r>
    </w:p>
    <w:p>
      <w:pPr>
        <w:pStyle w:val="78"/>
        <w:numPr>
          <w:ilvl w:val="1"/>
          <w:numId w:val="37"/>
        </w:numPr>
        <w:rPr>
          <w:rFonts w:eastAsia="SimSun"/>
          <w:sz w:val="20"/>
          <w:szCs w:val="20"/>
          <w:lang w:eastAsia="zh-CN"/>
        </w:rPr>
      </w:pPr>
      <w:r>
        <w:rPr>
          <w:rFonts w:eastAsia="SimSun"/>
          <w:color w:val="00B050"/>
          <w:sz w:val="20"/>
          <w:szCs w:val="20"/>
          <w:u w:val="single"/>
          <w:lang w:eastAsia="zh-CN"/>
        </w:rPr>
        <w:t xml:space="preserve">UE may not expect to receive and/or process </w:t>
      </w:r>
      <w:r>
        <w:rPr>
          <w:rFonts w:eastAsia="SimSun"/>
          <w:sz w:val="20"/>
          <w:szCs w:val="20"/>
          <w:lang w:eastAsia="zh-CN"/>
        </w:rPr>
        <w:t xml:space="preserve">CSI-RS configured by measObjectNR (for RRM) </w:t>
      </w:r>
      <w:r>
        <w:rPr>
          <w:rFonts w:eastAsia="SimSun"/>
          <w:strike/>
          <w:color w:val="00B050"/>
          <w:sz w:val="20"/>
          <w:szCs w:val="20"/>
          <w:lang w:eastAsia="zh-CN"/>
        </w:rPr>
        <w:t>is not expected to be received and/or processed by the UE</w:t>
      </w:r>
      <w:r>
        <w:rPr>
          <w:rFonts w:eastAsia="SimSun"/>
          <w:sz w:val="20"/>
          <w:szCs w:val="20"/>
          <w:lang w:eastAsia="zh-CN"/>
        </w:rPr>
        <w:t xml:space="preserve"> </w:t>
      </w:r>
      <w:r>
        <w:rPr>
          <w:rFonts w:eastAsia="SimSun"/>
          <w:color w:val="00B050"/>
          <w:sz w:val="20"/>
          <w:szCs w:val="20"/>
          <w:u w:val="single"/>
          <w:lang w:eastAsia="zh-CN"/>
        </w:rPr>
        <w:t>via configuration</w:t>
      </w:r>
      <w:r>
        <w:rPr>
          <w:rFonts w:eastAsia="SimSun"/>
          <w:sz w:val="20"/>
          <w:szCs w:val="20"/>
          <w:lang w:eastAsia="zh-CN"/>
        </w:rPr>
        <w:t>.</w:t>
      </w:r>
    </w:p>
    <w:p>
      <w:pPr>
        <w:pStyle w:val="78"/>
        <w:numPr>
          <w:ilvl w:val="2"/>
          <w:numId w:val="37"/>
        </w:numPr>
        <w:rPr>
          <w:rFonts w:eastAsia="SimSun"/>
          <w:sz w:val="20"/>
          <w:szCs w:val="20"/>
          <w:lang w:eastAsia="zh-CN"/>
        </w:rPr>
      </w:pPr>
      <w:r>
        <w:rPr>
          <w:rFonts w:eastAsia="SimSun"/>
          <w:color w:val="00B050"/>
          <w:sz w:val="20"/>
          <w:szCs w:val="20"/>
          <w:u w:val="single"/>
          <w:lang w:eastAsia="zh-CN"/>
        </w:rPr>
        <w:t xml:space="preserve">Whether to </w:t>
      </w:r>
      <w:r>
        <w:rPr>
          <w:rFonts w:eastAsia="SimSun"/>
          <w:strike/>
          <w:color w:val="00B050"/>
          <w:sz w:val="20"/>
          <w:szCs w:val="20"/>
          <w:lang w:eastAsia="zh-CN"/>
        </w:rPr>
        <w:t>Not</w:t>
      </w:r>
      <w:r>
        <w:rPr>
          <w:rFonts w:eastAsia="SimSun"/>
          <w:color w:val="00B050"/>
          <w:sz w:val="20"/>
          <w:szCs w:val="20"/>
          <w:lang w:eastAsia="zh-CN"/>
        </w:rPr>
        <w:t xml:space="preserve"> </w:t>
      </w:r>
      <w:r>
        <w:rPr>
          <w:rFonts w:eastAsia="SimSun"/>
          <w:sz w:val="20"/>
          <w:szCs w:val="20"/>
          <w:lang w:eastAsia="zh-CN"/>
        </w:rPr>
        <w:t xml:space="preserve">receiving and/or processing CSI-RS configured by measObjectNR (for RRM) during non-active periods of cell DTX operation </w:t>
      </w:r>
      <w:r>
        <w:rPr>
          <w:rFonts w:eastAsia="SimSun"/>
          <w:color w:val="00B050"/>
          <w:sz w:val="20"/>
          <w:szCs w:val="20"/>
          <w:u w:val="single"/>
          <w:lang w:eastAsia="zh-CN"/>
        </w:rPr>
        <w:t xml:space="preserve">can be configured separately </w:t>
      </w:r>
      <w:r>
        <w:rPr>
          <w:rFonts w:eastAsia="SimSun"/>
          <w:strike/>
          <w:color w:val="00B050"/>
          <w:sz w:val="20"/>
          <w:szCs w:val="20"/>
          <w:lang w:eastAsia="zh-CN"/>
        </w:rPr>
        <w:t>is independently configured from cell DTX</w:t>
      </w:r>
      <w:r>
        <w:rPr>
          <w:rFonts w:eastAsia="SimSun"/>
          <w:sz w:val="20"/>
          <w:szCs w:val="20"/>
          <w:lang w:eastAsia="zh-CN"/>
        </w:rPr>
        <w:t>.</w:t>
      </w:r>
    </w:p>
    <w:p>
      <w:pPr>
        <w:pStyle w:val="78"/>
        <w:numPr>
          <w:ilvl w:val="2"/>
          <w:numId w:val="37"/>
        </w:numPr>
        <w:rPr>
          <w:rFonts w:eastAsia="SimSun"/>
          <w:sz w:val="20"/>
          <w:szCs w:val="20"/>
          <w:lang w:eastAsia="zh-CN"/>
        </w:rPr>
      </w:pPr>
      <w:r>
        <w:rPr>
          <w:rFonts w:eastAsia="SimSun"/>
          <w:sz w:val="20"/>
          <w:szCs w:val="20"/>
          <w:lang w:eastAsia="zh-CN"/>
        </w:rPr>
        <w:t>FFS: whether not receiving and/or processing CSI-RS configured by measObjectNR (for RRM) during non-active periods of cell DTX operation is for each cell or for configured measurement object(s).</w:t>
      </w:r>
    </w:p>
    <w:p>
      <w:pPr>
        <w:pStyle w:val="78"/>
        <w:numPr>
          <w:ilvl w:val="2"/>
          <w:numId w:val="37"/>
        </w:numPr>
        <w:rPr>
          <w:rFonts w:eastAsia="SimSun"/>
          <w:sz w:val="20"/>
          <w:szCs w:val="20"/>
          <w:lang w:eastAsia="zh-CN"/>
        </w:rPr>
      </w:pPr>
      <w:r>
        <w:rPr>
          <w:rFonts w:eastAsia="SimSun"/>
          <w:sz w:val="20"/>
          <w:szCs w:val="20"/>
          <w:lang w:eastAsia="zh-CN"/>
        </w:rPr>
        <w:t>FFS: whether further subset of cell DTX non-active times can be indicated for RRM measurements</w:t>
      </w:r>
    </w:p>
    <w:p>
      <w:pPr>
        <w:pStyle w:val="78"/>
        <w:numPr>
          <w:ilvl w:val="2"/>
          <w:numId w:val="37"/>
        </w:numPr>
        <w:rPr>
          <w:rFonts w:eastAsia="SimSun"/>
          <w:strike/>
          <w:color w:val="00B050"/>
          <w:sz w:val="20"/>
          <w:szCs w:val="20"/>
          <w:u w:val="single"/>
          <w:lang w:eastAsia="zh-CN"/>
        </w:rPr>
      </w:pPr>
      <w:r>
        <w:rPr>
          <w:rFonts w:eastAsia="DengXian"/>
          <w:strike/>
          <w:color w:val="00B050"/>
          <w:szCs w:val="20"/>
          <w:u w:val="single"/>
          <w:lang w:eastAsia="zh-CN"/>
        </w:rPr>
        <w:t>FFS: whether/how cell DTX configurations of neighbor cells are indicated to the UE for RRM measurement</w:t>
      </w:r>
    </w:p>
    <w:p>
      <w:pPr>
        <w:pStyle w:val="78"/>
        <w:numPr>
          <w:ilvl w:val="2"/>
          <w:numId w:val="37"/>
        </w:numPr>
        <w:rPr>
          <w:rFonts w:eastAsia="SimSun"/>
          <w:color w:val="00B050"/>
          <w:sz w:val="20"/>
          <w:szCs w:val="20"/>
          <w:u w:val="single"/>
          <w:lang w:eastAsia="zh-CN"/>
        </w:rPr>
      </w:pPr>
      <w:r>
        <w:rPr>
          <w:rFonts w:eastAsia="SimSun"/>
          <w:color w:val="00B050"/>
          <w:sz w:val="20"/>
          <w:szCs w:val="20"/>
          <w:u w:val="single"/>
          <w:lang w:eastAsia="zh-CN"/>
        </w:rPr>
        <w:t>FFS: Whether the same or different UE behavior is applicable with or without C-DRX</w:t>
      </w:r>
    </w:p>
    <w:p>
      <w:pPr>
        <w:pStyle w:val="78"/>
        <w:numPr>
          <w:ilvl w:val="1"/>
          <w:numId w:val="37"/>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r>
        <w:rPr>
          <w:rFonts w:ascii="Times New Roman" w:hAnsi="Times New Roman"/>
          <w:szCs w:val="20"/>
          <w:lang w:eastAsia="zh-CN"/>
        </w:rPr>
        <w:t>Qualcomm had concerns on proposal #4-6A. Moderator has added the FFS on UE capability. However, uncertain whether this addresses Qualcomm’s concern. Moderator has not incorporated the suggestion from Qualcomm on UE capability, as it was something that was not addressed in any contribution to this meeting and suspect further discussions are needed.</w:t>
      </w:r>
    </w:p>
    <w:p>
      <w:pPr>
        <w:pStyle w:val="15"/>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#4-6B</w:t>
      </w:r>
    </w:p>
    <w:p>
      <w:pPr>
        <w:pStyle w:val="78"/>
        <w:numPr>
          <w:ilvl w:val="0"/>
          <w:numId w:val="37"/>
        </w:numPr>
        <w:rPr>
          <w:rFonts w:eastAsia="SimSun"/>
          <w:sz w:val="20"/>
          <w:szCs w:val="20"/>
          <w:lang w:eastAsia="zh-CN"/>
        </w:rPr>
      </w:pPr>
      <w:r>
        <w:rPr>
          <w:rFonts w:eastAsia="SimSun"/>
          <w:sz w:val="20"/>
          <w:szCs w:val="20"/>
          <w:lang w:eastAsia="zh-CN"/>
        </w:rPr>
        <w:t xml:space="preserve">RAN1 assumes that </w:t>
      </w:r>
      <w:r>
        <w:rPr>
          <w:rFonts w:eastAsia="SimSun"/>
          <w:color w:val="00B050"/>
          <w:sz w:val="20"/>
          <w:szCs w:val="20"/>
          <w:u w:val="single"/>
          <w:lang w:eastAsia="zh-CN"/>
        </w:rPr>
        <w:t>at least</w:t>
      </w:r>
      <w:r>
        <w:rPr>
          <w:rFonts w:eastAsia="SimSun"/>
          <w:sz w:val="20"/>
          <w:szCs w:val="20"/>
          <w:lang w:eastAsia="zh-CN"/>
        </w:rPr>
        <w:t xml:space="preserve"> during non-active periods of cell DTX operations, </w:t>
      </w:r>
    </w:p>
    <w:p>
      <w:pPr>
        <w:pStyle w:val="78"/>
        <w:numPr>
          <w:ilvl w:val="1"/>
          <w:numId w:val="37"/>
        </w:numPr>
        <w:rPr>
          <w:rFonts w:eastAsia="SimSun"/>
          <w:sz w:val="20"/>
          <w:szCs w:val="20"/>
          <w:lang w:eastAsia="zh-CN"/>
        </w:rPr>
      </w:pPr>
      <w:r>
        <w:rPr>
          <w:rFonts w:eastAsia="SimSun"/>
          <w:color w:val="00B050"/>
          <w:sz w:val="20"/>
          <w:szCs w:val="20"/>
          <w:u w:val="single"/>
          <w:lang w:eastAsia="zh-CN"/>
        </w:rPr>
        <w:t xml:space="preserve">UE may not expect to receive and/or process </w:t>
      </w:r>
      <w:r>
        <w:rPr>
          <w:rFonts w:eastAsia="SimSun"/>
          <w:sz w:val="20"/>
          <w:szCs w:val="20"/>
          <w:lang w:eastAsia="zh-CN"/>
        </w:rPr>
        <w:t xml:space="preserve">Periodic/Semi-persistent CSI-RS (for </w:t>
      </w:r>
      <w:r>
        <w:rPr>
          <w:rFonts w:eastAsia="SimSun"/>
          <w:strike/>
          <w:color w:val="00B050"/>
          <w:sz w:val="20"/>
          <w:szCs w:val="20"/>
          <w:lang w:eastAsia="zh-CN"/>
        </w:rPr>
        <w:t>BM</w:t>
      </w:r>
      <w:r>
        <w:rPr>
          <w:rFonts w:eastAsia="SimSun"/>
          <w:color w:val="00B050"/>
          <w:sz w:val="20"/>
          <w:szCs w:val="20"/>
          <w:lang w:eastAsia="zh-CN"/>
        </w:rPr>
        <w:t xml:space="preserve"> </w:t>
      </w:r>
      <w:r>
        <w:rPr>
          <w:rFonts w:eastAsia="SimSun"/>
          <w:color w:val="00B050"/>
          <w:sz w:val="20"/>
          <w:szCs w:val="20"/>
          <w:u w:val="single"/>
          <w:lang w:eastAsia="zh-CN"/>
        </w:rPr>
        <w:t>L1-RSRP and L1-SINR</w:t>
      </w:r>
      <w:r>
        <w:rPr>
          <w:rFonts w:eastAsia="SimSun"/>
          <w:sz w:val="20"/>
          <w:szCs w:val="20"/>
          <w:lang w:eastAsia="zh-CN"/>
        </w:rPr>
        <w:t xml:space="preserve">) </w:t>
      </w:r>
      <w:r>
        <w:rPr>
          <w:rFonts w:eastAsia="SimSun"/>
          <w:strike/>
          <w:color w:val="00B050"/>
          <w:sz w:val="20"/>
          <w:szCs w:val="20"/>
          <w:lang w:eastAsia="zh-CN"/>
        </w:rPr>
        <w:t>is not expected to be received and/or processed by the UE</w:t>
      </w:r>
      <w:r>
        <w:rPr>
          <w:rFonts w:eastAsia="SimSun"/>
          <w:color w:val="00B050"/>
          <w:sz w:val="20"/>
          <w:szCs w:val="20"/>
          <w:u w:val="single"/>
          <w:lang w:eastAsia="zh-CN"/>
        </w:rPr>
        <w:t xml:space="preserve"> via configuration</w:t>
      </w:r>
      <w:r>
        <w:rPr>
          <w:rFonts w:eastAsia="SimSun"/>
          <w:sz w:val="20"/>
          <w:szCs w:val="20"/>
          <w:lang w:eastAsia="zh-CN"/>
        </w:rPr>
        <w:t>.</w:t>
      </w:r>
    </w:p>
    <w:p>
      <w:pPr>
        <w:pStyle w:val="78"/>
        <w:numPr>
          <w:ilvl w:val="2"/>
          <w:numId w:val="37"/>
        </w:numPr>
        <w:rPr>
          <w:rFonts w:eastAsia="SimSun"/>
          <w:sz w:val="20"/>
          <w:szCs w:val="20"/>
          <w:lang w:eastAsia="zh-CN"/>
        </w:rPr>
      </w:pPr>
      <w:r>
        <w:rPr>
          <w:rFonts w:eastAsia="SimSun"/>
          <w:color w:val="00B050"/>
          <w:sz w:val="20"/>
          <w:szCs w:val="20"/>
          <w:u w:val="single"/>
          <w:lang w:eastAsia="zh-CN"/>
        </w:rPr>
        <w:t xml:space="preserve">Whether to </w:t>
      </w:r>
      <w:r>
        <w:rPr>
          <w:rFonts w:eastAsia="SimSun"/>
          <w:strike/>
          <w:color w:val="00B050"/>
          <w:sz w:val="20"/>
          <w:szCs w:val="20"/>
          <w:lang w:eastAsia="zh-CN"/>
        </w:rPr>
        <w:t>Not</w:t>
      </w:r>
      <w:r>
        <w:rPr>
          <w:rFonts w:eastAsia="SimSun"/>
          <w:color w:val="00B050"/>
          <w:sz w:val="20"/>
          <w:szCs w:val="20"/>
          <w:lang w:eastAsia="zh-CN"/>
        </w:rPr>
        <w:t xml:space="preserve"> </w:t>
      </w:r>
      <w:r>
        <w:rPr>
          <w:rFonts w:eastAsia="SimSun"/>
          <w:sz w:val="20"/>
          <w:szCs w:val="20"/>
          <w:lang w:eastAsia="zh-CN"/>
        </w:rPr>
        <w:t xml:space="preserve">receiving and/or processing Periodic/Semi-persistent CSI-RS (for BM) during non-active periods of cell DTX operation </w:t>
      </w:r>
      <w:r>
        <w:rPr>
          <w:rFonts w:eastAsia="SimSun"/>
          <w:color w:val="00B050"/>
          <w:sz w:val="20"/>
          <w:szCs w:val="20"/>
          <w:u w:val="single"/>
          <w:lang w:eastAsia="zh-CN"/>
        </w:rPr>
        <w:t xml:space="preserve">can be configured separately </w:t>
      </w:r>
      <w:r>
        <w:rPr>
          <w:rFonts w:eastAsia="SimSun"/>
          <w:strike/>
          <w:color w:val="00B050"/>
          <w:sz w:val="20"/>
          <w:szCs w:val="20"/>
          <w:lang w:eastAsia="zh-CN"/>
        </w:rPr>
        <w:t>is independently configured from cell DTX</w:t>
      </w:r>
      <w:r>
        <w:rPr>
          <w:rFonts w:eastAsia="SimSun"/>
          <w:sz w:val="20"/>
          <w:szCs w:val="20"/>
          <w:lang w:eastAsia="zh-CN"/>
        </w:rPr>
        <w:t>.</w:t>
      </w:r>
    </w:p>
    <w:p>
      <w:pPr>
        <w:pStyle w:val="78"/>
        <w:numPr>
          <w:ilvl w:val="2"/>
          <w:numId w:val="37"/>
        </w:numPr>
        <w:rPr>
          <w:rFonts w:eastAsia="SimSun"/>
          <w:color w:val="00B050"/>
          <w:sz w:val="20"/>
          <w:szCs w:val="20"/>
          <w:u w:val="single"/>
          <w:lang w:eastAsia="zh-CN"/>
        </w:rPr>
      </w:pPr>
      <w:r>
        <w:rPr>
          <w:rFonts w:eastAsia="SimSun"/>
          <w:color w:val="00B050"/>
          <w:sz w:val="20"/>
          <w:szCs w:val="20"/>
          <w:u w:val="single"/>
          <w:lang w:eastAsia="zh-CN"/>
        </w:rPr>
        <w:t>FFS: UE capability associated with supporting not expecting to receive and/or process Periodic/Semi-persistent CSI-RS (for L1-RSPR and L1-SINR)</w:t>
      </w:r>
    </w:p>
    <w:p>
      <w:pPr>
        <w:pStyle w:val="78"/>
        <w:numPr>
          <w:ilvl w:val="2"/>
          <w:numId w:val="37"/>
        </w:numPr>
        <w:rPr>
          <w:rFonts w:eastAsia="SimSun"/>
          <w:color w:val="00B050"/>
          <w:sz w:val="20"/>
          <w:szCs w:val="20"/>
          <w:u w:val="single"/>
          <w:lang w:eastAsia="zh-CN"/>
        </w:rPr>
      </w:pPr>
      <w:r>
        <w:rPr>
          <w:rFonts w:eastAsia="SimSun"/>
          <w:color w:val="00B050"/>
          <w:sz w:val="20"/>
          <w:szCs w:val="20"/>
          <w:u w:val="single"/>
          <w:lang w:eastAsia="zh-CN"/>
        </w:rPr>
        <w:t>FFS: Whether the same or different UE behavior is applicable with or without C-DRX</w:t>
      </w:r>
    </w:p>
    <w:p>
      <w:pPr>
        <w:pStyle w:val="78"/>
        <w:numPr>
          <w:ilvl w:val="1"/>
          <w:numId w:val="37"/>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r>
        <w:rPr>
          <w:rFonts w:ascii="Times New Roman" w:hAnsi="Times New Roman"/>
          <w:szCs w:val="20"/>
          <w:lang w:eastAsia="zh-CN"/>
        </w:rPr>
        <w:t>Companies who commented that RAN1 should wait for RAN2 inputs on HARQ-ACK issues:</w:t>
      </w:r>
    </w:p>
    <w:p>
      <w:pPr>
        <w:pStyle w:val="15"/>
        <w:numPr>
          <w:ilvl w:val="0"/>
          <w:numId w:val="41"/>
        </w:numPr>
        <w:spacing w:after="0"/>
        <w:rPr>
          <w:rFonts w:ascii="Times New Roman" w:hAnsi="Times New Roman"/>
          <w:szCs w:val="20"/>
          <w:lang w:eastAsia="zh-CN"/>
        </w:rPr>
      </w:pPr>
      <w:r>
        <w:rPr>
          <w:rFonts w:ascii="Times New Roman" w:hAnsi="Times New Roman"/>
          <w:szCs w:val="20"/>
          <w:lang w:eastAsia="zh-CN"/>
        </w:rPr>
        <w:t>ETRI</w:t>
      </w:r>
    </w:p>
    <w:p>
      <w:pPr>
        <w:pStyle w:val="15"/>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#4-7A</w:t>
      </w:r>
    </w:p>
    <w:p>
      <w:pPr>
        <w:pStyle w:val="78"/>
        <w:numPr>
          <w:ilvl w:val="0"/>
          <w:numId w:val="37"/>
        </w:numPr>
        <w:rPr>
          <w:rFonts w:eastAsia="SimSun"/>
          <w:sz w:val="20"/>
          <w:szCs w:val="20"/>
          <w:lang w:eastAsia="zh-CN"/>
        </w:rPr>
      </w:pPr>
      <w:r>
        <w:rPr>
          <w:rFonts w:eastAsia="SimSun"/>
          <w:sz w:val="20"/>
          <w:szCs w:val="20"/>
          <w:lang w:eastAsia="zh-CN"/>
        </w:rPr>
        <w:t xml:space="preserve">RAN1 assumes that </w:t>
      </w:r>
      <w:r>
        <w:rPr>
          <w:rFonts w:eastAsia="SimSun"/>
          <w:color w:val="00B050"/>
          <w:sz w:val="20"/>
          <w:szCs w:val="20"/>
          <w:u w:val="single"/>
          <w:lang w:eastAsia="zh-CN"/>
        </w:rPr>
        <w:t>at least</w:t>
      </w:r>
      <w:r>
        <w:rPr>
          <w:rFonts w:eastAsia="SimSun"/>
          <w:sz w:val="20"/>
          <w:szCs w:val="20"/>
          <w:lang w:eastAsia="zh-CN"/>
        </w:rPr>
        <w:t xml:space="preserve"> during cell DRX operations in UL, </w:t>
      </w:r>
    </w:p>
    <w:p>
      <w:pPr>
        <w:pStyle w:val="78"/>
        <w:numPr>
          <w:ilvl w:val="1"/>
          <w:numId w:val="37"/>
        </w:numPr>
        <w:rPr>
          <w:rFonts w:eastAsia="SimSun"/>
          <w:sz w:val="20"/>
          <w:szCs w:val="20"/>
          <w:lang w:eastAsia="zh-CN"/>
        </w:rPr>
      </w:pPr>
      <w:r>
        <w:rPr>
          <w:rFonts w:eastAsia="SimSun"/>
          <w:sz w:val="20"/>
          <w:szCs w:val="20"/>
          <w:lang w:eastAsia="zh-CN"/>
        </w:rPr>
        <w:t>HARQ feedback for DG PDSCH is unaffected by active and non-active periods of cell DRX.</w:t>
      </w:r>
    </w:p>
    <w:p>
      <w:pPr>
        <w:pStyle w:val="78"/>
        <w:numPr>
          <w:ilvl w:val="2"/>
          <w:numId w:val="37"/>
        </w:numPr>
        <w:rPr>
          <w:rFonts w:eastAsia="SimSun"/>
          <w:color w:val="00B050"/>
          <w:sz w:val="20"/>
          <w:szCs w:val="20"/>
          <w:u w:val="single"/>
          <w:lang w:eastAsia="zh-CN"/>
        </w:rPr>
      </w:pPr>
      <w:r>
        <w:rPr>
          <w:rFonts w:eastAsia="SimSun"/>
          <w:color w:val="00B050"/>
          <w:sz w:val="20"/>
          <w:szCs w:val="20"/>
          <w:u w:val="single"/>
          <w:lang w:eastAsia="zh-CN"/>
        </w:rPr>
        <w:t>FFS: Whether the same or different UE behavior is applicable with or without C-DRX</w:t>
      </w:r>
    </w:p>
    <w:p>
      <w:pPr>
        <w:pStyle w:val="78"/>
        <w:ind w:left="1440"/>
        <w:rPr>
          <w:rFonts w:eastAsia="SimSun"/>
          <w:sz w:val="20"/>
          <w:szCs w:val="20"/>
          <w:lang w:eastAsia="zh-CN"/>
        </w:rPr>
      </w:pP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For other signals and channels, from the discussions and inputs so far, it is not clear to the moderator additional proposals that could be stabilized before end of GTW. Moderator suggests continuing discussion on additional proposal agreements.</w:t>
      </w:r>
    </w:p>
    <w:p>
      <w:pPr>
        <w:pStyle w:val="15"/>
        <w:spacing w:after="0"/>
        <w:rPr>
          <w:rFonts w:ascii="Times New Roman" w:hAnsi="Times New Roman" w:eastAsiaTheme="minorEastAsia"/>
          <w:szCs w:val="20"/>
          <w:lang w:eastAsia="ko-KR"/>
        </w:rPr>
      </w:pPr>
    </w:p>
    <w:p>
      <w:pPr>
        <w:pStyle w:val="5"/>
        <w:rPr>
          <w:rFonts w:eastAsia="SimSun"/>
          <w:szCs w:val="18"/>
          <w:lang w:val="en-US" w:eastAsia="zh-CN"/>
        </w:rPr>
      </w:pPr>
      <w:r>
        <w:rPr>
          <w:rFonts w:eastAsia="SimSun"/>
          <w:szCs w:val="18"/>
          <w:lang w:val="en-US" w:eastAsia="zh-CN"/>
        </w:rPr>
        <w:t>[OPEN-6</w:t>
      </w:r>
      <w:r>
        <w:rPr>
          <w:rFonts w:eastAsia="SimSun"/>
          <w:szCs w:val="18"/>
          <w:vertAlign w:val="superscript"/>
          <w:lang w:val="en-US" w:eastAsia="zh-CN"/>
        </w:rPr>
        <w:t>th</w:t>
      </w:r>
      <w:r>
        <w:rPr>
          <w:rFonts w:eastAsia="SimSun"/>
          <w:szCs w:val="18"/>
          <w:lang w:val="en-US" w:eastAsia="zh-CN"/>
        </w:rPr>
        <w:t xml:space="preserve"> Round of Discussions]</w:t>
      </w:r>
    </w:p>
    <w:p>
      <w:pPr>
        <w:pStyle w:val="15"/>
        <w:spacing w:after="0"/>
        <w:rPr>
          <w:rFonts w:ascii="Times New Roman" w:hAnsi="Times New Roman"/>
          <w:szCs w:val="20"/>
          <w:lang w:eastAsia="zh-CN"/>
        </w:rPr>
      </w:pPr>
      <w:r>
        <w:rPr>
          <w:rFonts w:ascii="Times New Roman" w:hAnsi="Times New Roman"/>
          <w:szCs w:val="20"/>
          <w:lang w:eastAsia="zh-CN"/>
        </w:rPr>
        <w:t>Moderator asks companies to provide comments on updated proposal #4-3D, #4-4C, #4-5B, #4-6B, and #4-7A.</w:t>
      </w:r>
    </w:p>
    <w:p>
      <w:pPr>
        <w:pStyle w:val="15"/>
        <w:spacing w:after="0"/>
        <w:rPr>
          <w:rFonts w:ascii="Times New Roman" w:hAnsi="Times New Roman"/>
          <w:szCs w:val="20"/>
          <w:lang w:eastAsia="zh-CN"/>
        </w:rPr>
      </w:pPr>
      <w:r>
        <w:rPr>
          <w:rFonts w:ascii="Times New Roman" w:hAnsi="Times New Roman"/>
          <w:szCs w:val="20"/>
          <w:lang w:eastAsia="zh-CN"/>
        </w:rPr>
        <w:t>Moderator also asks companies whether RAN1 should wait for RAN2 feedback for Proposal #4-7A.</w:t>
      </w: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r>
        <w:rPr>
          <w:rFonts w:ascii="Times New Roman" w:hAnsi="Times New Roman"/>
          <w:szCs w:val="20"/>
          <w:lang w:eastAsia="zh-CN"/>
        </w:rPr>
        <w:t>Please note, it is moderator understanding, once RAN1’s inputs are agreed, the information can be sent to RAN2/RAN4 for information (and if needed for confirmation).</w:t>
      </w:r>
    </w:p>
    <w:p>
      <w:pPr>
        <w:pStyle w:val="15"/>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#4-3D</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Further study the following in RAN1:</w:t>
      </w:r>
    </w:p>
    <w:p>
      <w:pPr>
        <w:pStyle w:val="15"/>
        <w:numPr>
          <w:ilvl w:val="0"/>
          <w:numId w:val="27"/>
        </w:numPr>
        <w:spacing w:after="0"/>
        <w:rPr>
          <w:rFonts w:ascii="Times New Roman" w:hAnsi="Times New Roman" w:eastAsiaTheme="minorEastAsia"/>
          <w:strike/>
          <w:szCs w:val="20"/>
          <w:lang w:eastAsia="ko-KR"/>
        </w:rPr>
      </w:pPr>
      <w:r>
        <w:rPr>
          <w:rFonts w:ascii="Times New Roman" w:hAnsi="Times New Roman" w:eastAsiaTheme="minorEastAsia"/>
          <w:szCs w:val="20"/>
          <w:lang w:eastAsia="ko-KR"/>
        </w:rPr>
        <w:t>Handling of HARQ-ACK codebook generation when configured with cell DTX/DRX</w:t>
      </w:r>
    </w:p>
    <w:p>
      <w:pPr>
        <w:pStyle w:val="15"/>
        <w:numPr>
          <w:ilvl w:val="0"/>
          <w:numId w:val="2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PUCCH deferral operation during non-active periods of cell DRX</w:t>
      </w:r>
    </w:p>
    <w:p>
      <w:pPr>
        <w:pStyle w:val="15"/>
        <w:numPr>
          <w:ilvl w:val="0"/>
          <w:numId w:val="2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Handling of overlapping channels where a least a channel </w:t>
      </w:r>
      <w:r>
        <w:rPr>
          <w:rFonts w:ascii="Times New Roman" w:hAnsi="Times New Roman" w:eastAsiaTheme="minorEastAsia"/>
          <w:strike/>
          <w:szCs w:val="20"/>
          <w:lang w:eastAsia="ko-KR"/>
        </w:rPr>
        <w:t>that</w:t>
      </w:r>
      <w:r>
        <w:rPr>
          <w:rFonts w:ascii="Times New Roman" w:hAnsi="Times New Roman" w:eastAsiaTheme="minorEastAsia"/>
          <w:szCs w:val="20"/>
          <w:lang w:eastAsia="ko-KR"/>
        </w:rPr>
        <w:t xml:space="preserve"> overlaps with non-active periods of cell DTX/DRX</w:t>
      </w:r>
    </w:p>
    <w:p>
      <w:pPr>
        <w:pStyle w:val="15"/>
        <w:numPr>
          <w:ilvl w:val="0"/>
          <w:numId w:val="27"/>
        </w:numPr>
        <w:spacing w:after="0"/>
        <w:rPr>
          <w:rFonts w:ascii="Times New Roman" w:hAnsi="Times New Roman" w:eastAsia="Malgun Gothic"/>
          <w:szCs w:val="20"/>
          <w:lang w:eastAsia="ko-KR"/>
        </w:rPr>
      </w:pPr>
      <w:r>
        <w:rPr>
          <w:rFonts w:ascii="Times New Roman" w:hAnsi="Times New Roman" w:eastAsia="Malgun Gothic"/>
          <w:szCs w:val="20"/>
          <w:lang w:eastAsia="ko-KR"/>
        </w:rPr>
        <w:t>Handling of signals/channels that can be received/transmitted repeatedly during non-active periods of cell DTX/DRX</w:t>
      </w:r>
    </w:p>
    <w:p>
      <w:pPr>
        <w:pStyle w:val="15"/>
        <w:numPr>
          <w:ilvl w:val="0"/>
          <w:numId w:val="27"/>
        </w:numPr>
        <w:spacing w:after="0"/>
        <w:rPr>
          <w:rFonts w:ascii="Times New Roman" w:hAnsi="Times New Roman" w:eastAsia="DengXian"/>
          <w:szCs w:val="20"/>
          <w:lang w:eastAsia="zh-CN"/>
        </w:rPr>
      </w:pPr>
      <w:r>
        <w:rPr>
          <w:rFonts w:ascii="Times New Roman" w:hAnsi="Times New Roman" w:eastAsia="DengXian"/>
          <w:szCs w:val="20"/>
          <w:lang w:eastAsia="zh-CN"/>
        </w:rPr>
        <w:t>Handling of PUCCH switching during non-active period to an active cell</w:t>
      </w:r>
    </w:p>
    <w:p>
      <w:pPr>
        <w:pStyle w:val="15"/>
        <w:numPr>
          <w:ilvl w:val="0"/>
          <w:numId w:val="27"/>
        </w:numPr>
        <w:spacing w:after="0"/>
        <w:rPr>
          <w:rFonts w:ascii="Times New Roman" w:hAnsi="Times New Roman" w:eastAsia="DengXian"/>
          <w:szCs w:val="20"/>
          <w:lang w:eastAsia="zh-CN"/>
        </w:rPr>
      </w:pPr>
      <w:r>
        <w:rPr>
          <w:rFonts w:ascii="Times New Roman" w:hAnsi="Times New Roman" w:eastAsia="DengXian"/>
          <w:szCs w:val="20"/>
          <w:lang w:eastAsia="zh-CN"/>
        </w:rPr>
        <w:t>Other enhancements are not precluded.</w:t>
      </w:r>
    </w:p>
    <w:p>
      <w:pPr>
        <w:pStyle w:val="15"/>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#4-4D</w:t>
      </w:r>
    </w:p>
    <w:p>
      <w:pPr>
        <w:pStyle w:val="78"/>
        <w:numPr>
          <w:ilvl w:val="0"/>
          <w:numId w:val="37"/>
        </w:numPr>
        <w:rPr>
          <w:rFonts w:eastAsia="SimSun"/>
          <w:sz w:val="20"/>
          <w:szCs w:val="20"/>
          <w:lang w:eastAsia="zh-CN"/>
        </w:rPr>
      </w:pPr>
      <w:r>
        <w:rPr>
          <w:rFonts w:eastAsia="SimSun"/>
          <w:sz w:val="20"/>
          <w:szCs w:val="20"/>
          <w:lang w:eastAsia="zh-CN"/>
        </w:rPr>
        <w:t>RAN1 assumes that at least during non-active periods of cell DTX operations,</w:t>
      </w:r>
    </w:p>
    <w:p>
      <w:pPr>
        <w:pStyle w:val="78"/>
        <w:numPr>
          <w:ilvl w:val="1"/>
          <w:numId w:val="37"/>
        </w:numPr>
        <w:rPr>
          <w:rFonts w:eastAsia="SimSun"/>
          <w:sz w:val="20"/>
          <w:szCs w:val="20"/>
          <w:lang w:eastAsia="zh-CN"/>
        </w:rPr>
      </w:pPr>
      <w:r>
        <w:rPr>
          <w:rFonts w:eastAsia="Malgun Gothic"/>
          <w:sz w:val="20"/>
          <w:szCs w:val="20"/>
        </w:rPr>
        <w:t>PDCCH in USS is not expected to be received and/or processed by the UE at least for cases that have no exception.</w:t>
      </w:r>
    </w:p>
    <w:p>
      <w:pPr>
        <w:pStyle w:val="78"/>
        <w:numPr>
          <w:ilvl w:val="2"/>
          <w:numId w:val="37"/>
        </w:numPr>
        <w:rPr>
          <w:rFonts w:eastAsia="SimSun"/>
          <w:sz w:val="20"/>
          <w:szCs w:val="20"/>
          <w:lang w:eastAsia="zh-CN"/>
        </w:rPr>
      </w:pPr>
      <w:r>
        <w:rPr>
          <w:rFonts w:eastAsia="Malgun Gothic"/>
          <w:sz w:val="20"/>
          <w:szCs w:val="20"/>
        </w:rPr>
        <w:t xml:space="preserve">FFS: details of cases with exception, handling of retransmission cases, contention resolution timer running cases, handling of ongoing data burst, </w:t>
      </w:r>
      <w:r>
        <w:rPr>
          <w:rFonts w:hint="eastAsia" w:eastAsia="SimSun"/>
          <w:sz w:val="20"/>
          <w:szCs w:val="20"/>
          <w:lang w:eastAsia="zh-CN"/>
        </w:rPr>
        <w:t>or other exceptional cases</w:t>
      </w:r>
    </w:p>
    <w:p>
      <w:pPr>
        <w:pStyle w:val="78"/>
        <w:numPr>
          <w:ilvl w:val="2"/>
          <w:numId w:val="37"/>
        </w:numPr>
        <w:spacing w:after="120" w:line="240" w:lineRule="auto"/>
        <w:rPr>
          <w:rFonts w:eastAsia="SimSun"/>
          <w:sz w:val="20"/>
          <w:szCs w:val="20"/>
          <w:lang w:eastAsia="zh-CN"/>
        </w:rPr>
      </w:pPr>
      <w:r>
        <w:rPr>
          <w:rFonts w:eastAsia="Malgun Gothic"/>
          <w:sz w:val="20"/>
          <w:szCs w:val="20"/>
        </w:rPr>
        <w:t>FFS: whether to</w:t>
      </w:r>
      <w:r>
        <w:rPr>
          <w:rFonts w:eastAsia="SimSun"/>
          <w:sz w:val="20"/>
          <w:szCs w:val="20"/>
          <w:lang w:eastAsia="zh-CN"/>
        </w:rPr>
        <w:t xml:space="preserve"> receive and/or process PDCCH in USS during non-active periods of cell DTX operation can be configured separately.</w:t>
      </w:r>
    </w:p>
    <w:p>
      <w:pPr>
        <w:pStyle w:val="78"/>
        <w:numPr>
          <w:ilvl w:val="2"/>
          <w:numId w:val="37"/>
        </w:numPr>
        <w:spacing w:after="120" w:line="240" w:lineRule="auto"/>
        <w:rPr>
          <w:rFonts w:eastAsia="SimSun"/>
          <w:sz w:val="20"/>
          <w:szCs w:val="20"/>
          <w:lang w:eastAsia="zh-CN"/>
        </w:rPr>
      </w:pPr>
      <w:r>
        <w:rPr>
          <w:rFonts w:eastAsia="SimSun"/>
          <w:sz w:val="20"/>
          <w:szCs w:val="20"/>
          <w:lang w:eastAsia="zh-CN"/>
        </w:rPr>
        <w:t>FFS: Whether the same or different UE behavior is applicable with or without C-DRX</w:t>
      </w:r>
    </w:p>
    <w:p>
      <w:pPr>
        <w:pStyle w:val="78"/>
        <w:numPr>
          <w:ilvl w:val="1"/>
          <w:numId w:val="37"/>
        </w:numPr>
        <w:spacing w:after="120" w:line="240" w:lineRule="auto"/>
        <w:rPr>
          <w:rFonts w:eastAsia="SimSun"/>
          <w:strike/>
          <w:color w:val="C00000"/>
          <w:sz w:val="20"/>
          <w:szCs w:val="20"/>
          <w:lang w:eastAsia="zh-CN"/>
        </w:rPr>
      </w:pPr>
      <w:r>
        <w:rPr>
          <w:rFonts w:eastAsia="SimSun"/>
          <w:strike/>
          <w:color w:val="C00000"/>
          <w:sz w:val="20"/>
          <w:szCs w:val="20"/>
          <w:lang w:eastAsia="zh-CN"/>
        </w:rPr>
        <w:t>FFS: PDCCH in Type 3 CSS</w:t>
      </w:r>
    </w:p>
    <w:p>
      <w:pPr>
        <w:pStyle w:val="15"/>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#4-5C</w:t>
      </w:r>
    </w:p>
    <w:p>
      <w:pPr>
        <w:pStyle w:val="78"/>
        <w:numPr>
          <w:ilvl w:val="0"/>
          <w:numId w:val="37"/>
        </w:numPr>
        <w:rPr>
          <w:rFonts w:eastAsia="SimSun"/>
          <w:sz w:val="20"/>
          <w:szCs w:val="20"/>
          <w:lang w:eastAsia="zh-CN"/>
        </w:rPr>
      </w:pPr>
      <w:r>
        <w:rPr>
          <w:rFonts w:eastAsia="SimSun"/>
          <w:sz w:val="20"/>
          <w:szCs w:val="20"/>
          <w:lang w:eastAsia="zh-CN"/>
        </w:rPr>
        <w:t xml:space="preserve">RAN1 assumes that at least during non-active periods of cell DTX operations, </w:t>
      </w:r>
    </w:p>
    <w:p>
      <w:pPr>
        <w:pStyle w:val="78"/>
        <w:numPr>
          <w:ilvl w:val="1"/>
          <w:numId w:val="37"/>
        </w:numPr>
        <w:rPr>
          <w:rFonts w:eastAsia="SimSun"/>
          <w:sz w:val="20"/>
          <w:szCs w:val="20"/>
          <w:lang w:eastAsia="zh-CN"/>
        </w:rPr>
      </w:pPr>
      <w:r>
        <w:rPr>
          <w:rFonts w:eastAsia="SimSun"/>
          <w:sz w:val="20"/>
          <w:szCs w:val="20"/>
          <w:lang w:eastAsia="zh-CN"/>
        </w:rPr>
        <w:t>UE may not expect to receive and/or process CSI-RS configured by measObjectNR (for RRM) via configuration.</w:t>
      </w:r>
    </w:p>
    <w:p>
      <w:pPr>
        <w:pStyle w:val="78"/>
        <w:numPr>
          <w:ilvl w:val="2"/>
          <w:numId w:val="37"/>
        </w:numPr>
        <w:rPr>
          <w:rFonts w:eastAsia="SimSun"/>
          <w:sz w:val="20"/>
          <w:szCs w:val="20"/>
          <w:lang w:eastAsia="zh-CN"/>
        </w:rPr>
      </w:pPr>
      <w:r>
        <w:rPr>
          <w:rFonts w:eastAsia="SimSun"/>
          <w:sz w:val="20"/>
          <w:szCs w:val="20"/>
          <w:lang w:eastAsia="zh-CN"/>
        </w:rPr>
        <w:t xml:space="preserve">Whether </w:t>
      </w:r>
      <w:r>
        <w:rPr>
          <w:rFonts w:eastAsia="SimSun"/>
          <w:color w:val="C00000"/>
          <w:sz w:val="20"/>
          <w:szCs w:val="20"/>
          <w:u w:val="single"/>
          <w:lang w:eastAsia="zh-CN"/>
        </w:rPr>
        <w:t xml:space="preserve">or not </w:t>
      </w:r>
      <w:r>
        <w:rPr>
          <w:rFonts w:eastAsia="SimSun"/>
          <w:color w:val="C00000"/>
          <w:sz w:val="20"/>
          <w:szCs w:val="20"/>
          <w:lang w:eastAsia="zh-CN"/>
        </w:rPr>
        <w:t>to</w:t>
      </w:r>
      <w:r>
        <w:rPr>
          <w:rFonts w:eastAsia="SimSun"/>
          <w:sz w:val="20"/>
          <w:szCs w:val="20"/>
          <w:lang w:eastAsia="zh-CN"/>
        </w:rPr>
        <w:t xml:space="preserve"> receiv</w:t>
      </w:r>
      <w:r>
        <w:rPr>
          <w:rFonts w:eastAsia="SimSun"/>
          <w:color w:val="C00000"/>
          <w:sz w:val="20"/>
          <w:szCs w:val="20"/>
          <w:u w:val="single"/>
          <w:lang w:eastAsia="zh-CN"/>
        </w:rPr>
        <w:t>e</w:t>
      </w:r>
      <w:r>
        <w:rPr>
          <w:rFonts w:eastAsia="SimSun"/>
          <w:strike/>
          <w:color w:val="C00000"/>
          <w:sz w:val="20"/>
          <w:szCs w:val="20"/>
          <w:lang w:eastAsia="zh-CN"/>
        </w:rPr>
        <w:t>ing</w:t>
      </w:r>
      <w:r>
        <w:rPr>
          <w:rFonts w:eastAsia="SimSun"/>
          <w:sz w:val="20"/>
          <w:szCs w:val="20"/>
          <w:lang w:eastAsia="zh-CN"/>
        </w:rPr>
        <w:t xml:space="preserve"> and/or process</w:t>
      </w:r>
      <w:r>
        <w:rPr>
          <w:rFonts w:eastAsia="SimSun"/>
          <w:strike/>
          <w:color w:val="C00000"/>
          <w:sz w:val="20"/>
          <w:szCs w:val="20"/>
          <w:lang w:eastAsia="zh-CN"/>
        </w:rPr>
        <w:t>ing</w:t>
      </w:r>
      <w:r>
        <w:rPr>
          <w:rFonts w:eastAsia="SimSun"/>
          <w:sz w:val="20"/>
          <w:szCs w:val="20"/>
          <w:lang w:eastAsia="zh-CN"/>
        </w:rPr>
        <w:t xml:space="preserve"> CSI-RS configured by measObjectNR (for RRM) during non-active periods of cell DTX operation can be configured separately.</w:t>
      </w:r>
    </w:p>
    <w:p>
      <w:pPr>
        <w:pStyle w:val="78"/>
        <w:numPr>
          <w:ilvl w:val="2"/>
          <w:numId w:val="37"/>
        </w:numPr>
        <w:rPr>
          <w:rFonts w:eastAsia="SimSun"/>
          <w:sz w:val="20"/>
          <w:szCs w:val="20"/>
          <w:lang w:eastAsia="zh-CN"/>
        </w:rPr>
      </w:pPr>
      <w:r>
        <w:rPr>
          <w:rFonts w:eastAsia="SimSun"/>
          <w:sz w:val="20"/>
          <w:szCs w:val="20"/>
          <w:lang w:eastAsia="zh-CN"/>
        </w:rPr>
        <w:t>FFS: whether not receiving and/or processing CSI-RS configured by measObjectNR (for RRM) during non-active periods of cell DTX operation is for each cell or for configured measurement object(s).</w:t>
      </w:r>
    </w:p>
    <w:p>
      <w:pPr>
        <w:pStyle w:val="78"/>
        <w:numPr>
          <w:ilvl w:val="2"/>
          <w:numId w:val="37"/>
        </w:numPr>
        <w:rPr>
          <w:rFonts w:eastAsia="SimSun"/>
          <w:sz w:val="20"/>
          <w:szCs w:val="20"/>
          <w:lang w:eastAsia="zh-CN"/>
        </w:rPr>
      </w:pPr>
      <w:r>
        <w:rPr>
          <w:rFonts w:eastAsia="SimSun"/>
          <w:sz w:val="20"/>
          <w:szCs w:val="20"/>
          <w:lang w:eastAsia="zh-CN"/>
        </w:rPr>
        <w:t>FFS: whether further subset of cell DTX non-active times can be indicated for RRM measurements</w:t>
      </w:r>
    </w:p>
    <w:p>
      <w:pPr>
        <w:pStyle w:val="78"/>
        <w:numPr>
          <w:ilvl w:val="2"/>
          <w:numId w:val="37"/>
        </w:numPr>
        <w:rPr>
          <w:rFonts w:eastAsia="SimSun"/>
          <w:sz w:val="20"/>
          <w:szCs w:val="20"/>
          <w:lang w:eastAsia="zh-CN"/>
        </w:rPr>
      </w:pPr>
      <w:r>
        <w:rPr>
          <w:rFonts w:eastAsia="SimSun"/>
          <w:sz w:val="20"/>
          <w:szCs w:val="20"/>
          <w:lang w:eastAsia="zh-CN"/>
        </w:rPr>
        <w:t>FFS: Whether the same or different UE behavior is applicable with or without C-DRX</w:t>
      </w:r>
    </w:p>
    <w:p>
      <w:pPr>
        <w:pStyle w:val="15"/>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#4-6C</w:t>
      </w:r>
    </w:p>
    <w:p>
      <w:pPr>
        <w:pStyle w:val="78"/>
        <w:numPr>
          <w:ilvl w:val="0"/>
          <w:numId w:val="37"/>
        </w:numPr>
        <w:rPr>
          <w:rFonts w:eastAsia="SimSun"/>
          <w:sz w:val="20"/>
          <w:szCs w:val="20"/>
          <w:lang w:eastAsia="zh-CN"/>
        </w:rPr>
      </w:pPr>
      <w:r>
        <w:rPr>
          <w:rFonts w:eastAsia="SimSun"/>
          <w:sz w:val="20"/>
          <w:szCs w:val="20"/>
          <w:lang w:eastAsia="zh-CN"/>
        </w:rPr>
        <w:t xml:space="preserve">RAN1 assumes that at least during non-active periods of cell DTX operations, </w:t>
      </w:r>
    </w:p>
    <w:p>
      <w:pPr>
        <w:pStyle w:val="78"/>
        <w:numPr>
          <w:ilvl w:val="1"/>
          <w:numId w:val="37"/>
        </w:numPr>
        <w:rPr>
          <w:rFonts w:eastAsia="SimSun"/>
          <w:sz w:val="20"/>
          <w:szCs w:val="20"/>
          <w:lang w:eastAsia="zh-CN"/>
        </w:rPr>
      </w:pPr>
      <w:r>
        <w:rPr>
          <w:rFonts w:eastAsia="SimSun"/>
          <w:sz w:val="20"/>
          <w:szCs w:val="20"/>
          <w:lang w:eastAsia="zh-CN"/>
        </w:rPr>
        <w:t>UE may not expect to receive and/or process Periodic/Semi-persistent CSI-RS (for L1-RSRP and L1-SINR) via configuration.</w:t>
      </w:r>
    </w:p>
    <w:p>
      <w:pPr>
        <w:pStyle w:val="78"/>
        <w:numPr>
          <w:ilvl w:val="2"/>
          <w:numId w:val="37"/>
        </w:numPr>
        <w:rPr>
          <w:rFonts w:eastAsia="SimSun"/>
          <w:sz w:val="20"/>
          <w:szCs w:val="20"/>
          <w:lang w:eastAsia="zh-CN"/>
        </w:rPr>
      </w:pPr>
      <w:r>
        <w:rPr>
          <w:rFonts w:eastAsia="SimSun"/>
          <w:sz w:val="20"/>
          <w:szCs w:val="20"/>
          <w:lang w:eastAsia="zh-CN"/>
        </w:rPr>
        <w:t xml:space="preserve">Whether </w:t>
      </w:r>
      <w:r>
        <w:rPr>
          <w:rFonts w:eastAsia="SimSun"/>
          <w:color w:val="C00000"/>
          <w:sz w:val="20"/>
          <w:szCs w:val="20"/>
          <w:u w:val="single"/>
          <w:lang w:eastAsia="zh-CN"/>
        </w:rPr>
        <w:t xml:space="preserve">or not </w:t>
      </w:r>
      <w:r>
        <w:rPr>
          <w:rFonts w:eastAsia="SimSun"/>
          <w:color w:val="C00000"/>
          <w:sz w:val="20"/>
          <w:szCs w:val="20"/>
          <w:lang w:eastAsia="zh-CN"/>
        </w:rPr>
        <w:t>to</w:t>
      </w:r>
      <w:r>
        <w:rPr>
          <w:rFonts w:eastAsia="SimSun"/>
          <w:sz w:val="20"/>
          <w:szCs w:val="20"/>
          <w:lang w:eastAsia="zh-CN"/>
        </w:rPr>
        <w:t xml:space="preserve"> receiv</w:t>
      </w:r>
      <w:r>
        <w:rPr>
          <w:rFonts w:eastAsia="SimSun"/>
          <w:color w:val="C00000"/>
          <w:sz w:val="20"/>
          <w:szCs w:val="20"/>
          <w:u w:val="single"/>
          <w:lang w:eastAsia="zh-CN"/>
        </w:rPr>
        <w:t>e</w:t>
      </w:r>
      <w:r>
        <w:rPr>
          <w:rFonts w:eastAsia="SimSun"/>
          <w:strike/>
          <w:color w:val="C00000"/>
          <w:sz w:val="20"/>
          <w:szCs w:val="20"/>
          <w:lang w:eastAsia="zh-CN"/>
        </w:rPr>
        <w:t>ing</w:t>
      </w:r>
      <w:r>
        <w:rPr>
          <w:rFonts w:eastAsia="SimSun"/>
          <w:sz w:val="20"/>
          <w:szCs w:val="20"/>
          <w:lang w:eastAsia="zh-CN"/>
        </w:rPr>
        <w:t xml:space="preserve"> and/or process</w:t>
      </w:r>
      <w:r>
        <w:rPr>
          <w:rFonts w:eastAsia="SimSun"/>
          <w:strike/>
          <w:color w:val="C00000"/>
          <w:sz w:val="20"/>
          <w:szCs w:val="20"/>
          <w:lang w:eastAsia="zh-CN"/>
        </w:rPr>
        <w:t>ing</w:t>
      </w:r>
      <w:r>
        <w:rPr>
          <w:rFonts w:eastAsia="SimSun"/>
          <w:sz w:val="20"/>
          <w:szCs w:val="20"/>
          <w:lang w:eastAsia="zh-CN"/>
        </w:rPr>
        <w:t xml:space="preserve"> Periodic/Semi-persistent CSI-RS (for </w:t>
      </w:r>
      <w:r>
        <w:rPr>
          <w:rFonts w:eastAsia="SimSun"/>
          <w:strike/>
          <w:color w:val="C00000"/>
          <w:sz w:val="20"/>
          <w:szCs w:val="20"/>
          <w:lang w:eastAsia="zh-CN"/>
        </w:rPr>
        <w:t xml:space="preserve">BM </w:t>
      </w:r>
      <w:r>
        <w:rPr>
          <w:rFonts w:eastAsia="SimSun"/>
          <w:color w:val="C00000"/>
          <w:sz w:val="20"/>
          <w:szCs w:val="20"/>
          <w:u w:val="single"/>
          <w:lang w:eastAsia="zh-CN"/>
        </w:rPr>
        <w:t>L1-RSRP and L1-SINR</w:t>
      </w:r>
      <w:r>
        <w:rPr>
          <w:rFonts w:eastAsia="SimSun"/>
          <w:sz w:val="20"/>
          <w:szCs w:val="20"/>
          <w:lang w:eastAsia="zh-CN"/>
        </w:rPr>
        <w:t>) during non-active periods of cell DTX operation can be configured separately.</w:t>
      </w:r>
    </w:p>
    <w:p>
      <w:pPr>
        <w:pStyle w:val="78"/>
        <w:numPr>
          <w:ilvl w:val="2"/>
          <w:numId w:val="37"/>
        </w:numPr>
        <w:rPr>
          <w:rFonts w:eastAsia="SimSun"/>
          <w:sz w:val="20"/>
          <w:szCs w:val="20"/>
          <w:lang w:eastAsia="zh-CN"/>
        </w:rPr>
      </w:pPr>
      <w:r>
        <w:rPr>
          <w:rFonts w:eastAsia="SimSun"/>
          <w:sz w:val="20"/>
          <w:szCs w:val="20"/>
          <w:lang w:eastAsia="zh-CN"/>
        </w:rPr>
        <w:t>FFS: UE capability associated with supporting not expecting to receive and/or process Periodic/Semi-persistent CSI-RS (for L1-RSPR and L1-SINR)</w:t>
      </w:r>
    </w:p>
    <w:p>
      <w:pPr>
        <w:pStyle w:val="78"/>
        <w:numPr>
          <w:ilvl w:val="2"/>
          <w:numId w:val="37"/>
        </w:numPr>
        <w:rPr>
          <w:rFonts w:eastAsia="SimSun"/>
          <w:sz w:val="20"/>
          <w:szCs w:val="20"/>
          <w:lang w:eastAsia="zh-CN"/>
        </w:rPr>
      </w:pPr>
      <w:r>
        <w:rPr>
          <w:rFonts w:eastAsia="SimSun"/>
          <w:sz w:val="20"/>
          <w:szCs w:val="20"/>
          <w:lang w:eastAsia="zh-CN"/>
        </w:rPr>
        <w:t>FFS: Whether the same or different UE behavior is applicable with or without C-DRX</w:t>
      </w: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#4-7B</w:t>
      </w:r>
    </w:p>
    <w:p>
      <w:pPr>
        <w:pStyle w:val="78"/>
        <w:numPr>
          <w:ilvl w:val="0"/>
          <w:numId w:val="37"/>
        </w:numPr>
        <w:rPr>
          <w:rFonts w:eastAsia="SimSun"/>
          <w:sz w:val="20"/>
          <w:szCs w:val="20"/>
          <w:lang w:eastAsia="zh-CN"/>
        </w:rPr>
      </w:pPr>
      <w:r>
        <w:rPr>
          <w:rFonts w:eastAsia="SimSun"/>
          <w:sz w:val="20"/>
          <w:szCs w:val="20"/>
          <w:lang w:eastAsia="zh-CN"/>
        </w:rPr>
        <w:t xml:space="preserve">RAN1 assumes that at least during cell DRX operations in UL, </w:t>
      </w:r>
    </w:p>
    <w:p>
      <w:pPr>
        <w:pStyle w:val="78"/>
        <w:numPr>
          <w:ilvl w:val="1"/>
          <w:numId w:val="37"/>
        </w:numPr>
        <w:rPr>
          <w:rFonts w:eastAsia="SimSun"/>
          <w:sz w:val="20"/>
          <w:szCs w:val="20"/>
          <w:lang w:eastAsia="zh-CN"/>
        </w:rPr>
      </w:pPr>
      <w:r>
        <w:rPr>
          <w:rFonts w:eastAsia="SimSun"/>
          <w:color w:val="C00000"/>
          <w:sz w:val="20"/>
          <w:szCs w:val="20"/>
          <w:u w:val="single"/>
          <w:lang w:eastAsia="zh-CN"/>
        </w:rPr>
        <w:t xml:space="preserve">Transmission of </w:t>
      </w:r>
      <w:r>
        <w:rPr>
          <w:rFonts w:eastAsia="SimSun"/>
          <w:sz w:val="20"/>
          <w:szCs w:val="20"/>
          <w:lang w:eastAsia="zh-CN"/>
        </w:rPr>
        <w:t>HARQ feedback for DG PDSCH is unaffected by active and non-active periods of cell DRX.</w:t>
      </w:r>
    </w:p>
    <w:p>
      <w:pPr>
        <w:pStyle w:val="78"/>
        <w:numPr>
          <w:ilvl w:val="2"/>
          <w:numId w:val="37"/>
        </w:numPr>
        <w:rPr>
          <w:rFonts w:eastAsia="SimSun"/>
          <w:strike/>
          <w:color w:val="C00000"/>
          <w:sz w:val="20"/>
          <w:szCs w:val="20"/>
          <w:lang w:eastAsia="zh-CN"/>
        </w:rPr>
      </w:pPr>
      <w:r>
        <w:rPr>
          <w:rFonts w:eastAsia="SimSun"/>
          <w:strike/>
          <w:color w:val="C00000"/>
          <w:sz w:val="20"/>
          <w:szCs w:val="20"/>
          <w:lang w:eastAsia="zh-CN"/>
        </w:rPr>
        <w:t>FFS: Whether the same or different UE behavior is applicable with or without C-DRX</w:t>
      </w:r>
    </w:p>
    <w:p>
      <w:pPr>
        <w:pStyle w:val="15"/>
        <w:spacing w:after="0"/>
        <w:rPr>
          <w:rFonts w:ascii="Times New Roman" w:hAnsi="Times New Roman"/>
          <w:szCs w:val="20"/>
          <w:lang w:eastAsia="zh-CN"/>
        </w:rPr>
      </w:pPr>
    </w:p>
    <w:p>
      <w:pPr>
        <w:pStyle w:val="6"/>
        <w:rPr>
          <w:rFonts w:eastAsiaTheme="minorEastAsia"/>
          <w:lang w:eastAsia="ko-KR"/>
        </w:rPr>
      </w:pPr>
      <w:r>
        <w:rPr>
          <w:rFonts w:eastAsiaTheme="minorEastAsia"/>
          <w:lang w:eastAsia="ko-KR"/>
        </w:rPr>
        <w:t>Company Comments</w:t>
      </w:r>
    </w:p>
    <w:p>
      <w:pPr>
        <w:pStyle w:val="15"/>
        <w:spacing w:after="0"/>
        <w:rPr>
          <w:rFonts w:ascii="Times New Roman" w:hAnsi="Times New Roman"/>
          <w:szCs w:val="20"/>
          <w:lang w:eastAsia="zh-CN"/>
        </w:rPr>
      </w:pPr>
      <w:r>
        <w:rPr>
          <w:rFonts w:ascii="Times New Roman" w:hAnsi="Times New Roman"/>
          <w:szCs w:val="20"/>
          <w:lang w:eastAsia="zh-CN"/>
        </w:rPr>
        <w:t xml:space="preserve">Moderator asks companies to provide comments on updated proposal </w:t>
      </w:r>
      <w:r>
        <w:rPr>
          <w:rFonts w:ascii="Times New Roman" w:hAnsi="Times New Roman"/>
          <w:strike/>
          <w:color w:val="FF0000"/>
          <w:szCs w:val="20"/>
          <w:lang w:eastAsia="zh-CN"/>
        </w:rPr>
        <w:t>#4-3D,</w:t>
      </w:r>
      <w:r>
        <w:rPr>
          <w:rFonts w:ascii="Times New Roman" w:hAnsi="Times New Roman"/>
          <w:color w:val="FF0000"/>
          <w:szCs w:val="20"/>
          <w:lang w:eastAsia="zh-CN"/>
        </w:rPr>
        <w:t xml:space="preserve"> </w:t>
      </w:r>
      <w:r>
        <w:rPr>
          <w:rFonts w:ascii="Times New Roman" w:hAnsi="Times New Roman"/>
          <w:szCs w:val="20"/>
          <w:lang w:eastAsia="zh-CN"/>
        </w:rPr>
        <w:t>#4-4D, #4-5C, #4-6C, and #4-7B.</w:t>
      </w:r>
    </w:p>
    <w:p>
      <w:pPr>
        <w:pStyle w:val="15"/>
        <w:spacing w:after="0"/>
        <w:rPr>
          <w:rFonts w:ascii="Times New Roman" w:hAnsi="Times New Roman"/>
          <w:szCs w:val="20"/>
          <w:lang w:eastAsia="zh-CN"/>
        </w:rPr>
      </w:pPr>
      <w:r>
        <w:rPr>
          <w:rFonts w:ascii="Times New Roman" w:hAnsi="Times New Roman"/>
          <w:szCs w:val="20"/>
          <w:lang w:eastAsia="zh-CN"/>
        </w:rPr>
        <w:t>Moderator also asks companies whether RAN1 should wait for RAN2 feedback for Proposal #4-7B.</w:t>
      </w:r>
    </w:p>
    <w:p>
      <w:pPr>
        <w:rPr>
          <w:lang w:eastAsia="ko-KR"/>
        </w:rPr>
      </w:pPr>
      <w:r>
        <w:rPr>
          <w:lang w:eastAsia="ko-KR"/>
        </w:rPr>
        <w:t>Please also provide any additional proposal that should be considered for this meeting. Moderator will formulate the proposal in the summary if suggested.</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FBE4D5" w:themeFill="accent2" w:themeFillTint="33"/>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221" w:type="dxa"/>
            <w:shd w:val="clear" w:color="auto" w:fill="FBE4D5" w:themeFill="accent2" w:themeFillTint="33"/>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A</w:t>
            </w:r>
            <w:r>
              <w:rPr>
                <w:rFonts w:ascii="Times New Roman" w:hAnsi="Times New Roman" w:eastAsia="DengXian"/>
                <w:szCs w:val="20"/>
                <w:lang w:eastAsia="zh-CN"/>
              </w:rPr>
              <w:t>pple</w:t>
            </w:r>
          </w:p>
        </w:tc>
        <w:tc>
          <w:tcPr>
            <w:tcW w:w="8221"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F</w:t>
            </w:r>
            <w:r>
              <w:rPr>
                <w:rFonts w:ascii="Times New Roman" w:hAnsi="Times New Roman" w:eastAsia="DengXian"/>
                <w:szCs w:val="20"/>
                <w:lang w:eastAsia="zh-CN"/>
              </w:rPr>
              <w:t xml:space="preserve">or Proposal #4-3D, we are fine with the list. </w:t>
            </w:r>
          </w:p>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W</w:t>
            </w:r>
            <w:r>
              <w:rPr>
                <w:rFonts w:ascii="Times New Roman" w:hAnsi="Times New Roman" w:eastAsia="DengXian"/>
                <w:szCs w:val="20"/>
                <w:lang w:eastAsia="zh-CN"/>
              </w:rPr>
              <w:t xml:space="preserve">e think we could wait for RAN2 discussion for Proposal #4-7A considering that cell DRX is not well discussed yet. </w:t>
            </w:r>
          </w:p>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F</w:t>
            </w:r>
            <w:r>
              <w:rPr>
                <w:rFonts w:ascii="Times New Roman" w:hAnsi="Times New Roman" w:eastAsia="DengXian"/>
                <w:szCs w:val="20"/>
                <w:lang w:eastAsia="zh-CN"/>
              </w:rPr>
              <w:t>or Proposal #4-5B and #4-6B , we would prefer the following modification</w:t>
            </w:r>
          </w:p>
          <w:p>
            <w:pPr>
              <w:pStyle w:val="7"/>
              <w:spacing w:after="120" w:line="240" w:lineRule="auto"/>
              <w:jc w:val="both"/>
              <w:outlineLvl w:val="5"/>
              <w:rPr>
                <w:rFonts w:ascii="Arial" w:hAnsi="Arial" w:cs="Arial"/>
              </w:rPr>
            </w:pPr>
            <w:r>
              <w:rPr>
                <w:rFonts w:ascii="Arial" w:hAnsi="Arial" w:cs="Arial"/>
              </w:rPr>
              <w:t>Proposal #4-5B</w:t>
            </w:r>
          </w:p>
          <w:p>
            <w:pPr>
              <w:pStyle w:val="78"/>
              <w:numPr>
                <w:ilvl w:val="0"/>
                <w:numId w:val="37"/>
              </w:numPr>
              <w:spacing w:before="120"/>
              <w:jc w:val="both"/>
              <w:rPr>
                <w:rFonts w:eastAsia="SimSun"/>
                <w:sz w:val="20"/>
                <w:szCs w:val="20"/>
                <w:lang w:eastAsia="zh-CN"/>
              </w:rPr>
            </w:pPr>
            <w:r>
              <w:rPr>
                <w:rFonts w:eastAsia="SimSun"/>
                <w:sz w:val="20"/>
                <w:szCs w:val="20"/>
                <w:lang w:eastAsia="zh-CN"/>
              </w:rPr>
              <w:t xml:space="preserve">RAN1 assumes that at least during non-active periods of cell DTX operations, </w:t>
            </w:r>
          </w:p>
          <w:p>
            <w:pPr>
              <w:pStyle w:val="78"/>
              <w:numPr>
                <w:ilvl w:val="1"/>
                <w:numId w:val="37"/>
              </w:numPr>
              <w:spacing w:before="120"/>
              <w:jc w:val="both"/>
              <w:rPr>
                <w:rFonts w:eastAsia="SimSun"/>
                <w:sz w:val="20"/>
                <w:szCs w:val="20"/>
                <w:lang w:eastAsia="zh-CN"/>
              </w:rPr>
            </w:pPr>
            <w:r>
              <w:rPr>
                <w:rFonts w:eastAsia="SimSun"/>
                <w:sz w:val="20"/>
                <w:szCs w:val="20"/>
                <w:lang w:eastAsia="zh-CN"/>
              </w:rPr>
              <w:t>UE may not expect to receive and/or process CSI-RS configured by measObjectNR (for RRM) via configuration.</w:t>
            </w:r>
          </w:p>
          <w:p>
            <w:pPr>
              <w:pStyle w:val="78"/>
              <w:numPr>
                <w:ilvl w:val="2"/>
                <w:numId w:val="37"/>
              </w:numPr>
              <w:spacing w:before="120"/>
              <w:jc w:val="both"/>
              <w:rPr>
                <w:rFonts w:eastAsia="SimSun"/>
                <w:sz w:val="20"/>
                <w:szCs w:val="20"/>
                <w:lang w:eastAsia="zh-CN"/>
              </w:rPr>
            </w:pPr>
            <w:r>
              <w:rPr>
                <w:rFonts w:eastAsia="SimSun"/>
                <w:sz w:val="20"/>
                <w:szCs w:val="20"/>
                <w:lang w:eastAsia="zh-CN"/>
              </w:rPr>
              <w:t xml:space="preserve">Whether </w:t>
            </w:r>
            <w:r>
              <w:rPr>
                <w:rFonts w:eastAsia="SimSun"/>
                <w:strike/>
                <w:color w:val="FF0000"/>
                <w:sz w:val="20"/>
                <w:szCs w:val="20"/>
                <w:lang w:eastAsia="zh-CN"/>
              </w:rPr>
              <w:t>to</w:t>
            </w:r>
            <w:r>
              <w:rPr>
                <w:rFonts w:eastAsia="SimSun"/>
                <w:color w:val="FF0000"/>
                <w:sz w:val="20"/>
                <w:szCs w:val="20"/>
                <w:lang w:eastAsia="zh-CN"/>
              </w:rPr>
              <w:t xml:space="preserve"> not</w:t>
            </w:r>
            <w:r>
              <w:rPr>
                <w:rFonts w:eastAsia="SimSun"/>
                <w:sz w:val="20"/>
                <w:szCs w:val="20"/>
                <w:lang w:eastAsia="zh-CN"/>
              </w:rPr>
              <w:t xml:space="preserve"> receiving and/or processing CSI-RS configured by measObjectNR (for RRM) during non-active periods of cell DTX operation can be configured separately.</w:t>
            </w:r>
          </w:p>
          <w:p>
            <w:pPr>
              <w:pStyle w:val="78"/>
              <w:numPr>
                <w:ilvl w:val="2"/>
                <w:numId w:val="37"/>
              </w:numPr>
              <w:spacing w:before="120"/>
              <w:jc w:val="both"/>
              <w:rPr>
                <w:rFonts w:eastAsia="SimSun"/>
                <w:sz w:val="20"/>
                <w:szCs w:val="20"/>
                <w:lang w:eastAsia="zh-CN"/>
              </w:rPr>
            </w:pPr>
            <w:r>
              <w:rPr>
                <w:rFonts w:eastAsia="SimSun"/>
                <w:sz w:val="20"/>
                <w:szCs w:val="20"/>
                <w:lang w:eastAsia="zh-CN"/>
              </w:rPr>
              <w:t>…</w:t>
            </w:r>
          </w:p>
          <w:p>
            <w:pPr>
              <w:pStyle w:val="7"/>
              <w:spacing w:after="120" w:line="240" w:lineRule="auto"/>
              <w:jc w:val="both"/>
              <w:outlineLvl w:val="5"/>
              <w:rPr>
                <w:rFonts w:ascii="Arial" w:hAnsi="Arial" w:cs="Arial"/>
              </w:rPr>
            </w:pPr>
            <w:r>
              <w:rPr>
                <w:rFonts w:ascii="Arial" w:hAnsi="Arial" w:cs="Arial"/>
              </w:rPr>
              <w:t>Proposal #4-6B</w:t>
            </w:r>
          </w:p>
          <w:p>
            <w:pPr>
              <w:pStyle w:val="78"/>
              <w:numPr>
                <w:ilvl w:val="0"/>
                <w:numId w:val="37"/>
              </w:numPr>
              <w:spacing w:before="120"/>
              <w:jc w:val="both"/>
              <w:rPr>
                <w:rFonts w:eastAsia="SimSun"/>
                <w:sz w:val="20"/>
                <w:szCs w:val="20"/>
                <w:lang w:eastAsia="zh-CN"/>
              </w:rPr>
            </w:pPr>
            <w:r>
              <w:rPr>
                <w:rFonts w:eastAsia="SimSun"/>
                <w:sz w:val="20"/>
                <w:szCs w:val="20"/>
                <w:lang w:eastAsia="zh-CN"/>
              </w:rPr>
              <w:t xml:space="preserve">RAN1 assumes that at least during non-active periods of cell DTX operations, </w:t>
            </w:r>
          </w:p>
          <w:p>
            <w:pPr>
              <w:pStyle w:val="78"/>
              <w:numPr>
                <w:ilvl w:val="1"/>
                <w:numId w:val="37"/>
              </w:numPr>
              <w:spacing w:before="120"/>
              <w:jc w:val="both"/>
              <w:rPr>
                <w:rFonts w:eastAsia="SimSun"/>
                <w:sz w:val="20"/>
                <w:szCs w:val="20"/>
                <w:lang w:eastAsia="zh-CN"/>
              </w:rPr>
            </w:pPr>
            <w:r>
              <w:rPr>
                <w:rFonts w:eastAsia="SimSun"/>
                <w:sz w:val="20"/>
                <w:szCs w:val="20"/>
                <w:lang w:eastAsia="zh-CN"/>
              </w:rPr>
              <w:t xml:space="preserve">UE may not expect to receive and/or process Periodic/Semi-persistent CSI-RS (for </w:t>
            </w:r>
            <w:r>
              <w:rPr>
                <w:rFonts w:eastAsia="SimSun"/>
                <w:strike/>
                <w:sz w:val="20"/>
                <w:szCs w:val="20"/>
                <w:lang w:eastAsia="zh-CN"/>
              </w:rPr>
              <w:t>BM</w:t>
            </w:r>
            <w:r>
              <w:rPr>
                <w:rFonts w:eastAsia="SimSun"/>
                <w:sz w:val="20"/>
                <w:szCs w:val="20"/>
                <w:lang w:eastAsia="zh-CN"/>
              </w:rPr>
              <w:t xml:space="preserve"> L1-RSPR and L1-SINR) via configuration.</w:t>
            </w:r>
          </w:p>
          <w:p>
            <w:pPr>
              <w:pStyle w:val="78"/>
              <w:numPr>
                <w:ilvl w:val="2"/>
                <w:numId w:val="37"/>
              </w:numPr>
              <w:spacing w:before="120"/>
              <w:jc w:val="both"/>
              <w:rPr>
                <w:rFonts w:eastAsia="SimSun"/>
                <w:sz w:val="20"/>
                <w:szCs w:val="20"/>
                <w:lang w:eastAsia="zh-CN"/>
              </w:rPr>
            </w:pPr>
            <w:r>
              <w:rPr>
                <w:rFonts w:eastAsia="SimSun"/>
                <w:sz w:val="20"/>
                <w:szCs w:val="20"/>
                <w:lang w:eastAsia="zh-CN"/>
              </w:rPr>
              <w:t xml:space="preserve">Whether </w:t>
            </w:r>
            <w:r>
              <w:rPr>
                <w:rFonts w:eastAsia="SimSun"/>
                <w:strike/>
                <w:color w:val="FF0000"/>
                <w:sz w:val="20"/>
                <w:szCs w:val="20"/>
                <w:lang w:eastAsia="zh-CN"/>
              </w:rPr>
              <w:t>to</w:t>
            </w:r>
            <w:r>
              <w:rPr>
                <w:rFonts w:eastAsia="SimSun"/>
                <w:color w:val="FF0000"/>
                <w:sz w:val="20"/>
                <w:szCs w:val="20"/>
                <w:lang w:eastAsia="zh-CN"/>
              </w:rPr>
              <w:t xml:space="preserve"> not</w:t>
            </w:r>
            <w:r>
              <w:rPr>
                <w:rFonts w:eastAsia="SimSun"/>
                <w:sz w:val="20"/>
                <w:szCs w:val="20"/>
                <w:lang w:eastAsia="zh-CN"/>
              </w:rPr>
              <w:t xml:space="preserve"> receiving and/or processing Periodic/Semi-persistent CSI-RS (for BM) during non-active periods of cell DTX operation can be configured separately.</w:t>
            </w:r>
          </w:p>
          <w:p>
            <w:pPr>
              <w:spacing w:before="120"/>
              <w:jc w:val="both"/>
              <w:rPr>
                <w:lang w:eastAsia="zh-CN"/>
              </w:rPr>
            </w:pPr>
          </w:p>
          <w:p>
            <w:pPr>
              <w:pStyle w:val="15"/>
              <w:spacing w:before="120" w:after="0"/>
              <w:rPr>
                <w:rFonts w:ascii="Times New Roman" w:hAnsi="Times New Roman" w:eastAsia="DengXi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Spreadtdrum4</w:t>
            </w:r>
          </w:p>
        </w:tc>
        <w:tc>
          <w:tcPr>
            <w:tcW w:w="8221"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 xml:space="preserve">For </w:t>
            </w:r>
            <w:r>
              <w:rPr>
                <w:rFonts w:ascii="Times New Roman" w:hAnsi="Times New Roman" w:eastAsia="DengXian"/>
                <w:szCs w:val="20"/>
                <w:lang w:eastAsia="zh-CN"/>
              </w:rPr>
              <w:t>“</w:t>
            </w:r>
            <w:r>
              <w:rPr>
                <w:rFonts w:ascii="Arial" w:hAnsi="Arial" w:cs="Arial"/>
              </w:rPr>
              <w:t>Proposal #4-4C</w:t>
            </w:r>
            <w:r>
              <w:rPr>
                <w:rFonts w:ascii="Times New Roman" w:hAnsi="Times New Roman" w:eastAsia="DengXian"/>
                <w:szCs w:val="20"/>
                <w:lang w:eastAsia="zh-CN"/>
              </w:rPr>
              <w:t>”, we think PDCCH monitoring is controlled by UE C-DRX. If gNB want to enter NES, gNB can reconfigure UE C-DRX to align cell DTX. We are not sure whether it will cause inflexibility.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tcPr>
          <w:p>
            <w:pPr>
              <w:pStyle w:val="15"/>
              <w:spacing w:before="120" w:after="0"/>
              <w:rPr>
                <w:rFonts w:ascii="Times New Roman" w:hAnsi="Times New Roman" w:eastAsia="DengXian"/>
                <w:szCs w:val="20"/>
                <w:lang w:eastAsia="zh-CN"/>
              </w:rPr>
            </w:pPr>
            <w:r>
              <w:rPr>
                <w:rFonts w:hint="eastAsia" w:ascii="Times New Roman" w:hAnsi="Times New Roman" w:eastAsiaTheme="minorEastAsia"/>
                <w:szCs w:val="20"/>
                <w:lang w:eastAsia="ko-KR"/>
              </w:rPr>
              <w:t>LG Electronics</w:t>
            </w:r>
          </w:p>
        </w:tc>
        <w:tc>
          <w:tcPr>
            <w:tcW w:w="8221" w:type="dxa"/>
          </w:tcPr>
          <w:p>
            <w:pPr>
              <w:pStyle w:val="15"/>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 xml:space="preserve">We are ok with Proposal </w:t>
            </w:r>
            <w:r>
              <w:rPr>
                <w:rFonts w:ascii="Times New Roman" w:hAnsi="Times New Roman" w:eastAsiaTheme="minorEastAsia"/>
                <w:szCs w:val="20"/>
                <w:lang w:eastAsia="ko-KR"/>
              </w:rPr>
              <w:t>#</w:t>
            </w:r>
            <w:r>
              <w:rPr>
                <w:rFonts w:hint="eastAsia" w:ascii="Times New Roman" w:hAnsi="Times New Roman" w:eastAsiaTheme="minorEastAsia"/>
                <w:szCs w:val="20"/>
                <w:lang w:eastAsia="ko-KR"/>
              </w:rPr>
              <w:t>4</w:t>
            </w:r>
            <w:r>
              <w:rPr>
                <w:rFonts w:ascii="Times New Roman" w:hAnsi="Times New Roman" w:eastAsiaTheme="minorEastAsia"/>
                <w:szCs w:val="20"/>
                <w:lang w:eastAsia="ko-KR"/>
              </w:rPr>
              <w:t>-3D, #4-5B, and #4-6B.</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For Proposal 4-4C, since PDCCH in Type 3 CSS prefers to be discussed separately with USS, we prefer to remove FFS bullet for PDCCH in Type 3 CSS</w:t>
            </w:r>
          </w:p>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For Proposal #4-7A, we would like to clarify that the HARQ feedback for DG PDSCH in Proposal #4-7A means to be scheduled to CSS (otherwise, it is contradicted with Proposal #4-4C). Also, according to #4-7A, HARQ feedback for DG-PDSCH is not affected by Cell DRX, so there is no need to consider generating HARQ-ACK codebook for 4-3D? Can supporters clarify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Theme="minorEastAsia"/>
                <w:szCs w:val="20"/>
                <w:lang w:eastAsia="ko-KR"/>
              </w:rPr>
            </w:pPr>
            <w:r>
              <w:rPr>
                <w:rFonts w:hint="eastAsia" w:ascii="Times New Roman" w:hAnsi="Times New Roman" w:eastAsia="DengXian"/>
                <w:szCs w:val="20"/>
                <w:lang w:eastAsia="zh-CN"/>
              </w:rPr>
              <w:t>v</w:t>
            </w:r>
            <w:r>
              <w:rPr>
                <w:rFonts w:ascii="Times New Roman" w:hAnsi="Times New Roman" w:eastAsia="DengXian"/>
                <w:szCs w:val="20"/>
                <w:lang w:eastAsia="zh-CN"/>
              </w:rPr>
              <w:t>ivo</w:t>
            </w:r>
          </w:p>
        </w:tc>
        <w:tc>
          <w:tcPr>
            <w:tcW w:w="8221"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F</w:t>
            </w:r>
            <w:r>
              <w:rPr>
                <w:rFonts w:ascii="Times New Roman" w:hAnsi="Times New Roman" w:eastAsia="DengXian"/>
                <w:szCs w:val="20"/>
                <w:lang w:eastAsia="zh-CN"/>
              </w:rPr>
              <w:t>or Proposal #4-3D and Proposal #4-5B, we are fine with it.</w:t>
            </w: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For Proposal #4-6B, we are still not sure whether is a need of configurability. However, we are fine with it if majority wants. Besides, the CSI-RS for BM in the sub-bullet should be updated to align with others.</w:t>
            </w:r>
          </w:p>
          <w:p>
            <w:pPr>
              <w:pStyle w:val="78"/>
              <w:numPr>
                <w:ilvl w:val="2"/>
                <w:numId w:val="37"/>
              </w:numPr>
              <w:spacing w:before="120"/>
              <w:jc w:val="both"/>
              <w:rPr>
                <w:rFonts w:eastAsia="SimSun"/>
                <w:sz w:val="20"/>
                <w:szCs w:val="20"/>
                <w:lang w:eastAsia="zh-CN"/>
              </w:rPr>
            </w:pPr>
            <w:r>
              <w:rPr>
                <w:rFonts w:eastAsia="SimSun"/>
                <w:sz w:val="20"/>
                <w:szCs w:val="20"/>
                <w:lang w:eastAsia="zh-CN"/>
              </w:rPr>
              <w:t xml:space="preserve">Whether to receiving and/or processing Periodic/Semi-persistent CSI-RS (for </w:t>
            </w:r>
            <w:r>
              <w:rPr>
                <w:rFonts w:eastAsia="SimSun"/>
                <w:strike/>
                <w:color w:val="FF0000"/>
                <w:sz w:val="20"/>
                <w:szCs w:val="20"/>
                <w:lang w:eastAsia="zh-CN"/>
              </w:rPr>
              <w:t>BM</w:t>
            </w:r>
            <w:r>
              <w:rPr>
                <w:rFonts w:eastAsia="SimSun"/>
                <w:color w:val="FF0000"/>
                <w:sz w:val="20"/>
                <w:szCs w:val="20"/>
                <w:lang w:eastAsia="zh-CN"/>
              </w:rPr>
              <w:t xml:space="preserve"> L1-RSPR and L1-SINR</w:t>
            </w:r>
            <w:r>
              <w:rPr>
                <w:rFonts w:eastAsia="SimSun"/>
                <w:sz w:val="20"/>
                <w:szCs w:val="20"/>
                <w:lang w:eastAsia="zh-CN"/>
              </w:rPr>
              <w:t>) during non-active periods of cell DTX operation can be configured separately.</w:t>
            </w:r>
          </w:p>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F</w:t>
            </w:r>
            <w:r>
              <w:rPr>
                <w:rFonts w:ascii="Times New Roman" w:hAnsi="Times New Roman" w:eastAsia="DengXian"/>
                <w:szCs w:val="20"/>
                <w:lang w:eastAsia="zh-CN"/>
              </w:rPr>
              <w:t xml:space="preserve">or Proposal #4-7A, we are OK with it. </w:t>
            </w:r>
          </w:p>
          <w:p>
            <w:pPr>
              <w:pStyle w:val="15"/>
              <w:spacing w:before="120" w:after="0"/>
              <w:rPr>
                <w:rFonts w:ascii="Times New Roman" w:hAnsi="Times New Roman" w:eastAsiaTheme="minorEastAsia"/>
                <w:szCs w:val="20"/>
                <w:lang w:eastAsia="ko-KR"/>
              </w:rPr>
            </w:pPr>
            <w:r>
              <w:rPr>
                <w:rFonts w:hint="eastAsia" w:ascii="Times New Roman" w:hAnsi="Times New Roman" w:eastAsia="DengXian"/>
                <w:szCs w:val="20"/>
                <w:lang w:eastAsia="zh-CN"/>
              </w:rPr>
              <w:t>@</w:t>
            </w:r>
            <w:r>
              <w:rPr>
                <w:rFonts w:ascii="Times New Roman" w:hAnsi="Times New Roman" w:eastAsia="DengXian"/>
                <w:szCs w:val="20"/>
                <w:lang w:eastAsia="zh-CN"/>
              </w:rPr>
              <w:t xml:space="preserve">LG: In our understanding, the intention of the proposal is how to handle HARQ feedback of DG-PDSCH in inactive period of cell DRX. For example, a PDCCH in active period schedules a DG PDSCH in active period while the HARQ feedback timing is within inactive period of cell DRX. Based on Proposal #4-7B, UE still transmits the </w:t>
            </w:r>
            <w:r>
              <w:rPr>
                <w:rFonts w:hint="eastAsia" w:ascii="Times New Roman" w:hAnsi="Times New Roman" w:eastAsia="DengXian"/>
                <w:szCs w:val="20"/>
                <w:lang w:eastAsia="zh-CN"/>
              </w:rPr>
              <w:t>HARQ</w:t>
            </w:r>
            <w:r>
              <w:rPr>
                <w:rFonts w:ascii="Times New Roman" w:hAnsi="Times New Roman" w:eastAsia="DengXian"/>
                <w:szCs w:val="20"/>
                <w:lang w:eastAsia="zh-CN"/>
              </w:rPr>
              <w:t xml:space="preserve"> feedback even in inactive period of cell DRX.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MTK6</w:t>
            </w:r>
          </w:p>
        </w:tc>
        <w:tc>
          <w:tcPr>
            <w:tcW w:w="8221" w:type="dxa"/>
          </w:tcPr>
          <w:p>
            <w:pPr>
              <w:pStyle w:val="15"/>
              <w:spacing w:before="120" w:after="0"/>
              <w:rPr>
                <w:rFonts w:ascii="Times New Roman" w:hAnsi="Times New Roman" w:eastAsia="DengXian"/>
                <w:color w:val="FF0000"/>
                <w:szCs w:val="20"/>
                <w:lang w:eastAsia="zh-CN"/>
              </w:rPr>
            </w:pPr>
            <w:r>
              <w:rPr>
                <w:rFonts w:ascii="Times New Roman" w:hAnsi="Times New Roman" w:eastAsia="DengXian"/>
                <w:color w:val="FF0000"/>
                <w:szCs w:val="20"/>
                <w:lang w:eastAsia="zh-CN"/>
              </w:rPr>
              <w:t>Object Proposal #4-5B and Proposal #4-6B</w:t>
            </w: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 xml:space="preserve">The main source of network energy saving in NR is the reduction of data transmission, which requires larger antenna array for efficiency. By saving data transmission, we can also save the related CSI-RS for CSI reporting and scheduling PDCCH since they are not necessary without data. However, we should not compromise the serving link/beam quality by reducing the gNB RS and UE processing that are essential for sync/BM/RLM/BFD/RRM. These functions are critical for maintaining baseline system performance and reliability. Therefore, we do not support any change on periodic/semi-persistent CSI-RS for these purposes.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E2EFD9" w:themeFill="accent6" w:themeFillTint="33"/>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moderator</w:t>
            </w:r>
          </w:p>
        </w:tc>
        <w:tc>
          <w:tcPr>
            <w:tcW w:w="8221" w:type="dxa"/>
            <w:shd w:val="clear" w:color="auto" w:fill="E2EFD9" w:themeFill="accent6" w:themeFillTint="33"/>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Updating proposals with minor edits based on companies feedback.</w:t>
            </w: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For proposal #4-7A, the FFS text for C-DRX is not needed since the main text is to state its unaffected. Also updated to state this is for transmission based on LGE and vivo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shd w:val="clear" w:color="auto" w:fill="E2EFD9" w:themeFill="accent6" w:themeFillTint="33"/>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moderator</w:t>
            </w:r>
          </w:p>
        </w:tc>
        <w:tc>
          <w:tcPr>
            <w:tcW w:w="8221" w:type="dxa"/>
            <w:shd w:val="clear" w:color="auto" w:fill="E2EFD9" w:themeFill="accent6" w:themeFillTint="33"/>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Only update from GTW is no need to discuss and treat Proposal #4-3D anymore.</w:t>
            </w: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Please continue discussion to provide inputs.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Qualcomm6</w:t>
            </w:r>
          </w:p>
        </w:tc>
        <w:tc>
          <w:tcPr>
            <w:tcW w:w="8221" w:type="dxa"/>
          </w:tcPr>
          <w:p>
            <w:pPr>
              <w:pStyle w:val="15"/>
              <w:spacing w:before="120" w:after="0"/>
              <w:rPr>
                <w:rFonts w:ascii="Times New Roman" w:hAnsi="Times New Roman"/>
              </w:rPr>
            </w:pPr>
            <w:r>
              <w:rPr>
                <w:rFonts w:ascii="Times New Roman" w:hAnsi="Times New Roman"/>
              </w:rPr>
              <w:t>On #4-4D: share the same views as Intel on removing the 2nd FFS i.e.,</w:t>
            </w:r>
          </w:p>
          <w:p>
            <w:pPr>
              <w:pStyle w:val="78"/>
              <w:numPr>
                <w:ilvl w:val="2"/>
                <w:numId w:val="37"/>
              </w:numPr>
              <w:spacing w:before="120" w:after="120" w:line="240" w:lineRule="auto"/>
              <w:jc w:val="both"/>
              <w:rPr>
                <w:rFonts w:eastAsia="SimSun"/>
                <w:strike/>
                <w:color w:val="FF0000"/>
                <w:sz w:val="20"/>
                <w:szCs w:val="20"/>
                <w:lang w:eastAsia="zh-CN"/>
              </w:rPr>
            </w:pPr>
            <w:r>
              <w:rPr>
                <w:rFonts w:eastAsia="Malgun Gothic"/>
                <w:strike/>
                <w:color w:val="FF0000"/>
                <w:sz w:val="20"/>
                <w:szCs w:val="20"/>
              </w:rPr>
              <w:t>FFS: whether to</w:t>
            </w:r>
            <w:r>
              <w:rPr>
                <w:rFonts w:eastAsia="SimSun"/>
                <w:strike/>
                <w:color w:val="FF0000"/>
                <w:sz w:val="20"/>
                <w:szCs w:val="20"/>
                <w:lang w:eastAsia="zh-CN"/>
              </w:rPr>
              <w:t xml:space="preserve"> receive and/or process PDCCH in USS during non-active periods of cell DTX operation can be configured separately.</w:t>
            </w: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 xml:space="preserve">On #4-5C: we don’t support the proposal. Our </w:t>
            </w:r>
            <w:r>
              <w:rPr>
                <w:rFonts w:ascii="Times New Roman" w:hAnsi="Times New Roman" w:eastAsia="DengXian"/>
                <w:color w:val="7030A0"/>
                <w:szCs w:val="20"/>
                <w:lang w:eastAsia="zh-CN"/>
              </w:rPr>
              <w:t xml:space="preserve">preference </w:t>
            </w:r>
            <w:r>
              <w:rPr>
                <w:rFonts w:ascii="Times New Roman" w:hAnsi="Times New Roman" w:eastAsia="DengXian"/>
                <w:szCs w:val="20"/>
                <w:lang w:eastAsia="zh-CN"/>
              </w:rPr>
              <w:t>is to drop RRM CSI-RS without gNB configuration on whether to drop it or not. For this particular channel, we don’t see clear benefits of configurability. Furthermore, it generates unnecessary discussion for 1</w:t>
            </w:r>
            <w:r>
              <w:rPr>
                <w:rFonts w:ascii="Times New Roman" w:hAnsi="Times New Roman" w:eastAsia="DengXian"/>
                <w:szCs w:val="20"/>
                <w:vertAlign w:val="superscript"/>
                <w:lang w:eastAsia="zh-CN"/>
              </w:rPr>
              <w:t>st</w:t>
            </w:r>
            <w:r>
              <w:rPr>
                <w:rFonts w:ascii="Times New Roman" w:hAnsi="Times New Roman" w:eastAsia="DengXian"/>
                <w:szCs w:val="20"/>
                <w:lang w:eastAsia="zh-CN"/>
              </w:rPr>
              <w:t xml:space="preserve"> FFS. </w:t>
            </w:r>
          </w:p>
          <w:p>
            <w:pPr>
              <w:pStyle w:val="7"/>
              <w:spacing w:after="120" w:line="240" w:lineRule="auto"/>
              <w:jc w:val="both"/>
              <w:outlineLvl w:val="5"/>
              <w:rPr>
                <w:rFonts w:ascii="Arial" w:hAnsi="Arial" w:cs="Arial"/>
              </w:rPr>
            </w:pPr>
            <w:r>
              <w:rPr>
                <w:rFonts w:ascii="Arial" w:hAnsi="Arial" w:cs="Arial"/>
              </w:rPr>
              <w:t>Proposal #4-5C</w:t>
            </w:r>
          </w:p>
          <w:p>
            <w:pPr>
              <w:pStyle w:val="78"/>
              <w:numPr>
                <w:ilvl w:val="0"/>
                <w:numId w:val="37"/>
              </w:numPr>
              <w:spacing w:before="120"/>
              <w:jc w:val="both"/>
              <w:rPr>
                <w:rFonts w:eastAsia="SimSun"/>
                <w:sz w:val="20"/>
                <w:szCs w:val="20"/>
                <w:lang w:eastAsia="zh-CN"/>
              </w:rPr>
            </w:pPr>
            <w:r>
              <w:rPr>
                <w:rFonts w:eastAsia="SimSun"/>
                <w:sz w:val="20"/>
                <w:szCs w:val="20"/>
                <w:lang w:eastAsia="zh-CN"/>
              </w:rPr>
              <w:t xml:space="preserve">RAN1 assumes that at least during non-active periods of cell DTX operations, </w:t>
            </w:r>
          </w:p>
          <w:p>
            <w:pPr>
              <w:pStyle w:val="78"/>
              <w:numPr>
                <w:ilvl w:val="1"/>
                <w:numId w:val="37"/>
              </w:numPr>
              <w:spacing w:before="120"/>
              <w:jc w:val="both"/>
              <w:rPr>
                <w:rFonts w:eastAsia="SimSun"/>
                <w:strike/>
                <w:color w:val="7030A0"/>
                <w:sz w:val="20"/>
                <w:szCs w:val="20"/>
                <w:lang w:eastAsia="zh-CN"/>
              </w:rPr>
            </w:pPr>
            <w:r>
              <w:rPr>
                <w:rFonts w:eastAsia="SimSun"/>
                <w:sz w:val="20"/>
                <w:szCs w:val="20"/>
                <w:lang w:eastAsia="zh-CN"/>
              </w:rPr>
              <w:t xml:space="preserve">UE may not expect to receive and/or process CSI-RS configured by measObjectNR (for RRM) </w:t>
            </w:r>
            <w:r>
              <w:rPr>
                <w:rFonts w:eastAsia="SimSun"/>
                <w:strike/>
                <w:color w:val="7030A0"/>
                <w:sz w:val="20"/>
                <w:szCs w:val="20"/>
                <w:lang w:eastAsia="zh-CN"/>
              </w:rPr>
              <w:t>via configuration.</w:t>
            </w:r>
          </w:p>
          <w:p>
            <w:pPr>
              <w:pStyle w:val="78"/>
              <w:numPr>
                <w:ilvl w:val="2"/>
                <w:numId w:val="37"/>
              </w:numPr>
              <w:spacing w:before="120"/>
              <w:jc w:val="both"/>
              <w:rPr>
                <w:rFonts w:eastAsia="SimSun"/>
                <w:strike/>
                <w:color w:val="7030A0"/>
                <w:sz w:val="20"/>
                <w:szCs w:val="20"/>
                <w:lang w:eastAsia="zh-CN"/>
              </w:rPr>
            </w:pPr>
            <w:r>
              <w:rPr>
                <w:rFonts w:eastAsia="SimSun"/>
                <w:strike/>
                <w:color w:val="7030A0"/>
                <w:sz w:val="20"/>
                <w:szCs w:val="20"/>
                <w:lang w:eastAsia="zh-CN"/>
              </w:rPr>
              <w:t xml:space="preserve">Whether </w:t>
            </w:r>
            <w:r>
              <w:rPr>
                <w:rFonts w:eastAsia="SimSun"/>
                <w:strike/>
                <w:color w:val="7030A0"/>
                <w:sz w:val="20"/>
                <w:szCs w:val="20"/>
                <w:u w:val="single"/>
                <w:lang w:eastAsia="zh-CN"/>
              </w:rPr>
              <w:t xml:space="preserve">or not </w:t>
            </w:r>
            <w:r>
              <w:rPr>
                <w:rFonts w:eastAsia="SimSun"/>
                <w:strike/>
                <w:color w:val="7030A0"/>
                <w:sz w:val="20"/>
                <w:szCs w:val="20"/>
                <w:lang w:eastAsia="zh-CN"/>
              </w:rPr>
              <w:t>to receiv</w:t>
            </w:r>
            <w:r>
              <w:rPr>
                <w:rFonts w:eastAsia="SimSun"/>
                <w:strike/>
                <w:color w:val="7030A0"/>
                <w:sz w:val="20"/>
                <w:szCs w:val="20"/>
                <w:u w:val="single"/>
                <w:lang w:eastAsia="zh-CN"/>
              </w:rPr>
              <w:t>e</w:t>
            </w:r>
            <w:r>
              <w:rPr>
                <w:rFonts w:eastAsia="SimSun"/>
                <w:strike/>
                <w:color w:val="7030A0"/>
                <w:sz w:val="20"/>
                <w:szCs w:val="20"/>
                <w:lang w:eastAsia="zh-CN"/>
              </w:rPr>
              <w:t>ing and/or processing CSI-RS configured by measObjectNR (for RRM) during non-active periods of cell DTX operation can be configured separately.</w:t>
            </w:r>
          </w:p>
          <w:p>
            <w:pPr>
              <w:pStyle w:val="78"/>
              <w:numPr>
                <w:ilvl w:val="2"/>
                <w:numId w:val="37"/>
              </w:numPr>
              <w:spacing w:before="120"/>
              <w:jc w:val="both"/>
              <w:rPr>
                <w:rFonts w:eastAsia="SimSun"/>
                <w:strike/>
                <w:color w:val="7030A0"/>
                <w:sz w:val="20"/>
                <w:szCs w:val="20"/>
                <w:lang w:eastAsia="zh-CN"/>
              </w:rPr>
            </w:pPr>
            <w:r>
              <w:rPr>
                <w:rFonts w:eastAsia="SimSun"/>
                <w:strike/>
                <w:color w:val="7030A0"/>
                <w:sz w:val="20"/>
                <w:szCs w:val="20"/>
                <w:lang w:eastAsia="zh-CN"/>
              </w:rPr>
              <w:t>FFS: whether not receiving and/or processing CSI-RS configured by measObjectNR (for RRM) during non-active periods of cell DTX operation is for each cell or for configured measurement object(s).</w:t>
            </w:r>
          </w:p>
          <w:p>
            <w:pPr>
              <w:pStyle w:val="78"/>
              <w:numPr>
                <w:ilvl w:val="2"/>
                <w:numId w:val="37"/>
              </w:numPr>
              <w:spacing w:before="120"/>
              <w:jc w:val="both"/>
              <w:rPr>
                <w:rFonts w:eastAsia="SimSun"/>
                <w:sz w:val="20"/>
                <w:szCs w:val="20"/>
                <w:lang w:eastAsia="zh-CN"/>
              </w:rPr>
            </w:pPr>
            <w:r>
              <w:rPr>
                <w:rFonts w:eastAsia="SimSun"/>
                <w:sz w:val="20"/>
                <w:szCs w:val="20"/>
                <w:lang w:eastAsia="zh-CN"/>
              </w:rPr>
              <w:t>FFS: whether further subset of cell DTX non-active times can be indicated for RRM measurements</w:t>
            </w:r>
          </w:p>
          <w:p>
            <w:pPr>
              <w:pStyle w:val="78"/>
              <w:numPr>
                <w:ilvl w:val="2"/>
                <w:numId w:val="37"/>
              </w:numPr>
              <w:spacing w:before="120"/>
              <w:jc w:val="both"/>
              <w:rPr>
                <w:rFonts w:eastAsia="SimSun"/>
                <w:sz w:val="20"/>
                <w:szCs w:val="20"/>
                <w:lang w:eastAsia="zh-CN"/>
              </w:rPr>
            </w:pPr>
            <w:r>
              <w:rPr>
                <w:rFonts w:eastAsia="SimSun"/>
                <w:sz w:val="20"/>
                <w:szCs w:val="20"/>
                <w:lang w:eastAsia="zh-CN"/>
              </w:rPr>
              <w:t>FFS: Whether the same or different UE behavior is applicable with or without C-DRX</w:t>
            </w: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On #4-6C, as we discussed earlier, our 1</w:t>
            </w:r>
            <w:r>
              <w:rPr>
                <w:rFonts w:ascii="Times New Roman" w:hAnsi="Times New Roman" w:eastAsia="DengXian"/>
                <w:szCs w:val="20"/>
                <w:vertAlign w:val="superscript"/>
                <w:lang w:eastAsia="zh-CN"/>
              </w:rPr>
              <w:t>st</w:t>
            </w:r>
            <w:r>
              <w:rPr>
                <w:rFonts w:ascii="Times New Roman" w:hAnsi="Times New Roman" w:eastAsia="DengXian"/>
                <w:szCs w:val="20"/>
                <w:lang w:eastAsia="zh-CN"/>
              </w:rPr>
              <w:t xml:space="preserve"> preference is that the signal is not dropped. UE capability is our compromise to make progress for this channel. Hence, we suggest making the </w:t>
            </w:r>
            <w:r>
              <w:rPr>
                <w:rFonts w:ascii="Times New Roman" w:hAnsi="Times New Roman" w:eastAsia="DengXian"/>
                <w:b/>
                <w:bCs/>
                <w:color w:val="7030A0"/>
                <w:szCs w:val="20"/>
                <w:lang w:eastAsia="zh-CN"/>
              </w:rPr>
              <w:t>following update</w:t>
            </w:r>
            <w:r>
              <w:rPr>
                <w:rFonts w:ascii="Times New Roman" w:hAnsi="Times New Roman" w:eastAsia="DengXian"/>
                <w:szCs w:val="20"/>
                <w:lang w:eastAsia="zh-CN"/>
              </w:rPr>
              <w:t>.</w:t>
            </w:r>
          </w:p>
          <w:p>
            <w:pPr>
              <w:pStyle w:val="7"/>
              <w:spacing w:after="120" w:line="240" w:lineRule="auto"/>
              <w:jc w:val="both"/>
              <w:outlineLvl w:val="5"/>
              <w:rPr>
                <w:rFonts w:ascii="Arial" w:hAnsi="Arial" w:cs="Arial"/>
              </w:rPr>
            </w:pPr>
            <w:r>
              <w:rPr>
                <w:rFonts w:ascii="Arial" w:hAnsi="Arial" w:cs="Arial"/>
              </w:rPr>
              <w:t>Proposal #4-6C</w:t>
            </w:r>
          </w:p>
          <w:p>
            <w:pPr>
              <w:pStyle w:val="78"/>
              <w:numPr>
                <w:ilvl w:val="0"/>
                <w:numId w:val="37"/>
              </w:numPr>
              <w:spacing w:before="120"/>
              <w:jc w:val="both"/>
              <w:rPr>
                <w:rFonts w:eastAsia="SimSun"/>
                <w:sz w:val="20"/>
                <w:szCs w:val="20"/>
                <w:lang w:eastAsia="zh-CN"/>
              </w:rPr>
            </w:pPr>
            <w:r>
              <w:rPr>
                <w:rFonts w:eastAsia="SimSun"/>
                <w:sz w:val="20"/>
                <w:szCs w:val="20"/>
                <w:lang w:eastAsia="zh-CN"/>
              </w:rPr>
              <w:t xml:space="preserve">RAN1 assumes that at least during non-active periods of cell DTX operations, </w:t>
            </w:r>
          </w:p>
          <w:p>
            <w:pPr>
              <w:pStyle w:val="78"/>
              <w:numPr>
                <w:ilvl w:val="1"/>
                <w:numId w:val="37"/>
              </w:numPr>
              <w:spacing w:before="120"/>
              <w:jc w:val="both"/>
              <w:rPr>
                <w:rFonts w:eastAsia="SimSun"/>
                <w:sz w:val="20"/>
                <w:szCs w:val="20"/>
                <w:lang w:eastAsia="zh-CN"/>
              </w:rPr>
            </w:pPr>
            <w:r>
              <w:rPr>
                <w:rFonts w:eastAsia="SimSun"/>
                <w:sz w:val="20"/>
                <w:szCs w:val="20"/>
                <w:lang w:eastAsia="zh-CN"/>
              </w:rPr>
              <w:t>UE may not expect to receive and/or process Periodic/Semi-persistent CSI-RS (for L1-RSRP and L1-SINR) via configuration.</w:t>
            </w:r>
          </w:p>
          <w:p>
            <w:pPr>
              <w:pStyle w:val="78"/>
              <w:numPr>
                <w:ilvl w:val="2"/>
                <w:numId w:val="37"/>
              </w:numPr>
              <w:spacing w:before="120"/>
              <w:jc w:val="both"/>
              <w:rPr>
                <w:rFonts w:eastAsia="SimSun"/>
                <w:sz w:val="20"/>
                <w:szCs w:val="20"/>
                <w:lang w:eastAsia="zh-CN"/>
              </w:rPr>
            </w:pPr>
            <w:r>
              <w:rPr>
                <w:rFonts w:eastAsia="SimSun"/>
                <w:sz w:val="20"/>
                <w:szCs w:val="20"/>
                <w:lang w:eastAsia="zh-CN"/>
              </w:rPr>
              <w:t xml:space="preserve">Whether </w:t>
            </w:r>
            <w:r>
              <w:rPr>
                <w:rFonts w:eastAsia="SimSun"/>
                <w:color w:val="C00000"/>
                <w:sz w:val="20"/>
                <w:szCs w:val="20"/>
                <w:u w:val="single"/>
                <w:lang w:eastAsia="zh-CN"/>
              </w:rPr>
              <w:t xml:space="preserve">or not </w:t>
            </w:r>
            <w:r>
              <w:rPr>
                <w:rFonts w:eastAsia="SimSun"/>
                <w:color w:val="C00000"/>
                <w:sz w:val="20"/>
                <w:szCs w:val="20"/>
                <w:lang w:eastAsia="zh-CN"/>
              </w:rPr>
              <w:t>to</w:t>
            </w:r>
            <w:r>
              <w:rPr>
                <w:rFonts w:eastAsia="SimSun"/>
                <w:sz w:val="20"/>
                <w:szCs w:val="20"/>
                <w:lang w:eastAsia="zh-CN"/>
              </w:rPr>
              <w:t xml:space="preserve"> receiv</w:t>
            </w:r>
            <w:r>
              <w:rPr>
                <w:rFonts w:eastAsia="SimSun"/>
                <w:color w:val="C00000"/>
                <w:sz w:val="20"/>
                <w:szCs w:val="20"/>
                <w:u w:val="single"/>
                <w:lang w:eastAsia="zh-CN"/>
              </w:rPr>
              <w:t>e</w:t>
            </w:r>
            <w:r>
              <w:rPr>
                <w:rFonts w:eastAsia="SimSun"/>
                <w:strike/>
                <w:color w:val="C00000"/>
                <w:sz w:val="20"/>
                <w:szCs w:val="20"/>
                <w:lang w:eastAsia="zh-CN"/>
              </w:rPr>
              <w:t>ing</w:t>
            </w:r>
            <w:r>
              <w:rPr>
                <w:rFonts w:eastAsia="SimSun"/>
                <w:sz w:val="20"/>
                <w:szCs w:val="20"/>
                <w:lang w:eastAsia="zh-CN"/>
              </w:rPr>
              <w:t xml:space="preserve"> and/or process</w:t>
            </w:r>
            <w:r>
              <w:rPr>
                <w:rFonts w:eastAsia="SimSun"/>
                <w:strike/>
                <w:color w:val="C00000"/>
                <w:sz w:val="20"/>
                <w:szCs w:val="20"/>
                <w:lang w:eastAsia="zh-CN"/>
              </w:rPr>
              <w:t>ing</w:t>
            </w:r>
            <w:r>
              <w:rPr>
                <w:rFonts w:eastAsia="SimSun"/>
                <w:sz w:val="20"/>
                <w:szCs w:val="20"/>
                <w:lang w:eastAsia="zh-CN"/>
              </w:rPr>
              <w:t xml:space="preserve"> Periodic/Semi-persistent CSI-RS (for </w:t>
            </w:r>
            <w:r>
              <w:rPr>
                <w:rFonts w:eastAsia="SimSun"/>
                <w:strike/>
                <w:color w:val="C00000"/>
                <w:sz w:val="20"/>
                <w:szCs w:val="20"/>
                <w:lang w:eastAsia="zh-CN"/>
              </w:rPr>
              <w:t xml:space="preserve">BM </w:t>
            </w:r>
            <w:r>
              <w:rPr>
                <w:rFonts w:eastAsia="SimSun"/>
                <w:color w:val="C00000"/>
                <w:sz w:val="20"/>
                <w:szCs w:val="20"/>
                <w:u w:val="single"/>
                <w:lang w:eastAsia="zh-CN"/>
              </w:rPr>
              <w:t>L1-RSRP and L1-SINR</w:t>
            </w:r>
            <w:r>
              <w:rPr>
                <w:rFonts w:eastAsia="SimSun"/>
                <w:sz w:val="20"/>
                <w:szCs w:val="20"/>
                <w:lang w:eastAsia="zh-CN"/>
              </w:rPr>
              <w:t>) during non-active periods of cell DTX operation can be configured separately.</w:t>
            </w:r>
          </w:p>
          <w:p>
            <w:pPr>
              <w:pStyle w:val="78"/>
              <w:numPr>
                <w:ilvl w:val="2"/>
                <w:numId w:val="37"/>
              </w:numPr>
              <w:spacing w:before="120"/>
              <w:jc w:val="both"/>
              <w:rPr>
                <w:rFonts w:eastAsia="SimSun"/>
                <w:sz w:val="20"/>
                <w:szCs w:val="20"/>
                <w:lang w:eastAsia="zh-CN"/>
              </w:rPr>
            </w:pPr>
            <w:r>
              <w:rPr>
                <w:rFonts w:eastAsia="SimSun"/>
                <w:b/>
                <w:bCs/>
                <w:strike/>
                <w:color w:val="7030A0"/>
                <w:sz w:val="20"/>
                <w:szCs w:val="20"/>
                <w:lang w:eastAsia="zh-CN"/>
              </w:rPr>
              <w:t>FFS:</w:t>
            </w:r>
            <w:r>
              <w:rPr>
                <w:rFonts w:eastAsia="SimSun"/>
                <w:color w:val="7030A0"/>
                <w:sz w:val="20"/>
                <w:szCs w:val="20"/>
                <w:lang w:eastAsia="zh-CN"/>
              </w:rPr>
              <w:t xml:space="preserve"> </w:t>
            </w:r>
            <w:r>
              <w:rPr>
                <w:rFonts w:eastAsia="SimSun"/>
                <w:sz w:val="20"/>
                <w:szCs w:val="20"/>
                <w:lang w:eastAsia="zh-CN"/>
              </w:rPr>
              <w:t>UE capability associated with supporting not expecting to receive and/or process Periodic/Semi-persistent CSI-RS (for L1-RSPR and L1-SINR)</w:t>
            </w:r>
          </w:p>
          <w:p>
            <w:pPr>
              <w:pStyle w:val="78"/>
              <w:numPr>
                <w:ilvl w:val="2"/>
                <w:numId w:val="37"/>
              </w:numPr>
              <w:spacing w:before="120"/>
              <w:jc w:val="both"/>
              <w:rPr>
                <w:rFonts w:eastAsia="DengXian"/>
                <w:szCs w:val="20"/>
                <w:lang w:eastAsia="zh-CN"/>
              </w:rPr>
            </w:pPr>
            <w:r>
              <w:rPr>
                <w:rFonts w:eastAsia="SimSun"/>
                <w:sz w:val="20"/>
                <w:szCs w:val="20"/>
                <w:lang w:eastAsia="zh-CN"/>
              </w:rPr>
              <w:t>FFS: Whether the same or different UE behavior is applicable with or without C-DRX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CATT</w:t>
            </w:r>
          </w:p>
        </w:tc>
        <w:tc>
          <w:tcPr>
            <w:tcW w:w="8221" w:type="dxa"/>
          </w:tcPr>
          <w:p>
            <w:pPr>
              <w:pStyle w:val="15"/>
              <w:spacing w:before="120" w:after="0"/>
              <w:rPr>
                <w:rFonts w:ascii="Times New Roman" w:hAnsi="Times New Roman"/>
              </w:rPr>
            </w:pPr>
            <w:r>
              <w:rPr>
                <w:rFonts w:ascii="Times New Roman" w:hAnsi="Times New Roman"/>
              </w:rPr>
              <w:t xml:space="preserve">Proposal #4-3D:  These issues would be clear when the  UE behaviors for some DL Tx/UL Rx extending from active period to non-active period of cell DTX.   </w:t>
            </w:r>
          </w:p>
          <w:p>
            <w:pPr>
              <w:pStyle w:val="15"/>
              <w:spacing w:before="120" w:after="0"/>
              <w:rPr>
                <w:rFonts w:ascii="Times New Roman" w:hAnsi="Times New Roman"/>
              </w:rPr>
            </w:pPr>
            <w:r>
              <w:rPr>
                <w:rFonts w:ascii="Times New Roman" w:hAnsi="Times New Roman"/>
              </w:rPr>
              <w:t>Proposal #4-4D:  We don’t need “at least for cases that have no exception”</w:t>
            </w:r>
          </w:p>
          <w:p>
            <w:pPr>
              <w:pStyle w:val="15"/>
              <w:spacing w:before="120" w:after="0"/>
              <w:rPr>
                <w:rFonts w:ascii="Times New Roman" w:hAnsi="Times New Roman"/>
              </w:rPr>
            </w:pPr>
            <w:r>
              <w:rPr>
                <w:rFonts w:ascii="Times New Roman" w:hAnsi="Times New Roman"/>
              </w:rPr>
              <w:t>Proposal #4-5C:  OK</w:t>
            </w:r>
          </w:p>
          <w:p>
            <w:pPr>
              <w:pStyle w:val="15"/>
              <w:spacing w:before="120" w:after="0"/>
              <w:rPr>
                <w:rFonts w:ascii="Times New Roman" w:hAnsi="Times New Roman"/>
              </w:rPr>
            </w:pPr>
            <w:r>
              <w:rPr>
                <w:rFonts w:ascii="Times New Roman" w:hAnsi="Times New Roman"/>
              </w:rPr>
              <w:t>Proposal #4-6C: OK</w:t>
            </w:r>
          </w:p>
          <w:p>
            <w:pPr>
              <w:pStyle w:val="15"/>
              <w:spacing w:before="120" w:after="0"/>
              <w:rPr>
                <w:rFonts w:ascii="Times New Roman" w:hAnsi="Times New Roman"/>
              </w:rPr>
            </w:pPr>
            <w:r>
              <w:rPr>
                <w:rFonts w:ascii="Times New Roman" w:hAnsi="Times New Roman"/>
              </w:rPr>
              <w:t xml:space="preserve">Proposal #4-7B:  We don’t agree that HARQ-ACK should be transmitted during non-active period of cell DRX.   We need to agree on the UE behavior of extending the DL/UL service when the DL Tx/UL Rx do not finish during active period of cell DTX/DRX similar to extension of C-DRX with inactivity timer/retransmission timer running.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Intel</w:t>
            </w:r>
          </w:p>
        </w:tc>
        <w:tc>
          <w:tcPr>
            <w:tcW w:w="8221" w:type="dxa"/>
          </w:tcPr>
          <w:p>
            <w:pPr>
              <w:pStyle w:val="15"/>
              <w:spacing w:before="120" w:after="0"/>
              <w:rPr>
                <w:rFonts w:ascii="Times New Roman" w:hAnsi="Times New Roman"/>
              </w:rPr>
            </w:pPr>
            <w:r>
              <w:rPr>
                <w:rFonts w:ascii="Times New Roman" w:hAnsi="Times New Roman"/>
              </w:rPr>
              <w:t>Ok with 4-5C, 4-6C, 4-4D</w:t>
            </w:r>
          </w:p>
          <w:p>
            <w:pPr>
              <w:pStyle w:val="15"/>
              <w:spacing w:before="120" w:after="0"/>
              <w:rPr>
                <w:rFonts w:ascii="Times New Roman" w:hAnsi="Times New Roman"/>
              </w:rPr>
            </w:pPr>
            <w:r>
              <w:rPr>
                <w:rFonts w:ascii="Times New Roman" w:hAnsi="Times New Roman"/>
              </w:rPr>
              <w:t>We kind of concur with CATT view on HARQ-ACK handling in non-active periods. We agree that by dynamic scheduling HARQ-ACK transmission in non-active periods can be avoided. However, if 4-4D is agreed where UE does not expect to receive PDCCH in non-active periods of cell DTX, then based on similar principle it can be considered that UE does not expect to transmit HARQ-ACK feedback during non-active periods of cell DRX. Both PDCCH and HARQ-ACK for DG PDSCH are subject to dynamic scheduling. So we do not support 4-7B in current form. We are OK to discuss it after progress on 4-4D.</w:t>
            </w:r>
          </w:p>
          <w:p>
            <w:pPr>
              <w:pStyle w:val="15"/>
              <w:spacing w:before="120" w:after="0"/>
              <w:rPr>
                <w:rFonts w:ascii="Times New Roman" w:hAnsi="Times New Roman"/>
              </w:rPr>
            </w:pPr>
            <w:r>
              <w:rPr>
                <w:rFonts w:ascii="Times New Roman" w:hAnsi="Times New Roman"/>
              </w:rPr>
              <w:t xml:space="preserve">Regarding E/// concern on 4-4D, we think UE C-DRX and cell DTX/DRX are independent features and they may or may not be deployed together. In any case, as OPPO mentioned during GTW, gNB can always stop transmission of certain signals/channels. The discussion point is how UE is going to handle the feature, what behavior needs to be specified, whether the NES feature comes with any detrimental UE impact or not. We think UE not expecting PDCCH during non-active periods may limit NW flexibility but at least may not increase network power consumption (key aspect of this agenda) due to PDCCH transmission during non-active periods while it certainly minimizes UE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X</w:t>
            </w:r>
            <w:r>
              <w:rPr>
                <w:rFonts w:ascii="Times New Roman" w:hAnsi="Times New Roman" w:eastAsia="DengXian"/>
                <w:szCs w:val="20"/>
                <w:lang w:eastAsia="zh-CN"/>
              </w:rPr>
              <w:t>iaomi</w:t>
            </w:r>
          </w:p>
        </w:tc>
        <w:tc>
          <w:tcPr>
            <w:tcW w:w="8221" w:type="dxa"/>
          </w:tcPr>
          <w:p>
            <w:pPr>
              <w:pStyle w:val="15"/>
              <w:spacing w:before="120" w:after="0"/>
              <w:rPr>
                <w:rFonts w:ascii="Times New Roman" w:hAnsi="Times New Roman"/>
                <w:lang w:eastAsia="zh-CN"/>
              </w:rPr>
            </w:pPr>
            <w:r>
              <w:rPr>
                <w:rFonts w:ascii="Times New Roman" w:hAnsi="Times New Roman"/>
                <w:lang w:eastAsia="zh-CN"/>
              </w:rPr>
              <w:t>Support them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Nokia/NSB</w:t>
            </w:r>
          </w:p>
        </w:tc>
        <w:tc>
          <w:tcPr>
            <w:tcW w:w="8221" w:type="dxa"/>
          </w:tcPr>
          <w:p>
            <w:pPr>
              <w:pStyle w:val="15"/>
              <w:spacing w:before="120" w:after="0"/>
              <w:rPr>
                <w:rFonts w:ascii="Times New Roman" w:hAnsi="Times New Roman"/>
                <w:lang w:eastAsia="zh-CN"/>
              </w:rPr>
            </w:pPr>
            <w:r>
              <w:rPr>
                <w:rFonts w:ascii="Times New Roman" w:hAnsi="Times New Roman"/>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8221" w:type="dxa"/>
          </w:tcPr>
          <w:p>
            <w:pPr>
              <w:pStyle w:val="15"/>
              <w:spacing w:before="120" w:after="0"/>
              <w:rPr>
                <w:rFonts w:ascii="Times New Roman" w:hAnsi="Times New Roman" w:eastAsia="Yu Mincho"/>
                <w:lang w:eastAsia="ja-JP"/>
              </w:rPr>
            </w:pPr>
            <w:r>
              <w:rPr>
                <w:rFonts w:ascii="Times New Roman" w:hAnsi="Times New Roman" w:eastAsia="Yu Mincho"/>
                <w:lang w:eastAsia="ja-JP"/>
              </w:rPr>
              <w:t>Fine with the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szCs w:val="20"/>
                <w:lang w:eastAsia="zh-CN"/>
              </w:rPr>
            </w:pPr>
            <w:r>
              <w:rPr>
                <w:rFonts w:hint="eastAsia" w:ascii="Times New Roman" w:hAnsi="Times New Roman"/>
                <w:szCs w:val="20"/>
                <w:lang w:eastAsia="zh-CN"/>
              </w:rPr>
              <w:t>ZTE,Sanechips</w:t>
            </w:r>
          </w:p>
        </w:tc>
        <w:tc>
          <w:tcPr>
            <w:tcW w:w="8221" w:type="dxa"/>
          </w:tcPr>
          <w:p>
            <w:pPr>
              <w:pStyle w:val="7"/>
              <w:spacing w:after="120" w:line="240" w:lineRule="auto"/>
              <w:jc w:val="both"/>
              <w:outlineLvl w:val="5"/>
              <w:rPr>
                <w:rFonts w:eastAsia="SimSun"/>
                <w:bCs w:val="0"/>
                <w:sz w:val="20"/>
                <w:szCs w:val="24"/>
                <w:lang w:eastAsia="zh-CN"/>
              </w:rPr>
            </w:pPr>
            <w:r>
              <w:rPr>
                <w:rFonts w:eastAsia="SimSun"/>
                <w:bCs w:val="0"/>
                <w:sz w:val="20"/>
                <w:szCs w:val="24"/>
                <w:lang w:eastAsia="zh-CN"/>
              </w:rPr>
              <w:t>We prefer to keep the configurability to achieve the tradeoff between NES and system performance  in Proposal #4-5C and Proposal #4-6C.</w:t>
            </w:r>
          </w:p>
          <w:p>
            <w:pPr>
              <w:spacing w:before="120"/>
              <w:jc w:val="both"/>
              <w:rPr>
                <w:rFonts w:eastAsia="Yu Mincho"/>
                <w:lang w:eastAsia="ja-JP"/>
              </w:rPr>
            </w:pPr>
            <w:r>
              <w:rPr>
                <w:szCs w:val="24"/>
                <w:lang w:eastAsia="zh-CN"/>
              </w:rPr>
              <w:t>For proposal 4-7B, we prefer the updated version without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tcPr>
          <w:p>
            <w:pPr>
              <w:pStyle w:val="15"/>
              <w:spacing w:before="120" w:after="0"/>
              <w:rPr>
                <w:rFonts w:ascii="Times New Roman" w:hAnsi="Times New Roman"/>
                <w:szCs w:val="20"/>
                <w:lang w:eastAsia="zh-CN"/>
              </w:rPr>
            </w:pPr>
            <w:r>
              <w:rPr>
                <w:rFonts w:hint="eastAsia" w:ascii="Times New Roman" w:hAnsi="Times New Roman" w:eastAsia="DengXian"/>
                <w:szCs w:val="20"/>
                <w:lang w:eastAsia="zh-CN"/>
              </w:rPr>
              <w:t>v</w:t>
            </w:r>
            <w:r>
              <w:rPr>
                <w:rFonts w:ascii="Times New Roman" w:hAnsi="Times New Roman" w:eastAsia="DengXian"/>
                <w:szCs w:val="20"/>
                <w:lang w:eastAsia="zh-CN"/>
              </w:rPr>
              <w:t>ivo</w:t>
            </w:r>
          </w:p>
        </w:tc>
        <w:tc>
          <w:tcPr>
            <w:tcW w:w="8221" w:type="dxa"/>
          </w:tcPr>
          <w:p>
            <w:pPr>
              <w:pStyle w:val="15"/>
              <w:spacing w:before="120" w:after="0"/>
              <w:rPr>
                <w:rFonts w:ascii="Times New Roman" w:hAnsi="Times New Roman" w:eastAsia="DengXian"/>
                <w:lang w:eastAsia="zh-CN"/>
              </w:rPr>
            </w:pPr>
            <w:r>
              <w:rPr>
                <w:rFonts w:hint="eastAsia" w:ascii="Times New Roman" w:hAnsi="Times New Roman" w:eastAsia="DengXian"/>
                <w:lang w:eastAsia="zh-CN"/>
              </w:rPr>
              <w:t>R</w:t>
            </w:r>
            <w:r>
              <w:rPr>
                <w:rFonts w:ascii="Times New Roman" w:hAnsi="Times New Roman" w:eastAsia="DengXian"/>
                <w:lang w:eastAsia="zh-CN"/>
              </w:rPr>
              <w:t>egarding the 4-4D, we think the key issue resulting the concern is that whether cell DTX only without configuration of UE DRX is supported or is the main focus. As Ericsson indicates, UE DRX is mandatory UE feature and is widely used in real deployment. If this is the case, the scenario of cell DTX only without configuration of UE DRX can be deprioritized.  However, it seems the group has no common understanding on this. Considering this, we suggest to make target discussion/prioritized scenario clearer:</w:t>
            </w:r>
          </w:p>
          <w:p>
            <w:pPr>
              <w:pStyle w:val="15"/>
              <w:spacing w:before="120" w:after="0"/>
              <w:rPr>
                <w:rFonts w:ascii="Times New Roman" w:hAnsi="Times New Roman" w:eastAsia="DengXian"/>
                <w:lang w:eastAsia="zh-CN"/>
              </w:rPr>
            </w:pPr>
            <w:r>
              <w:rPr>
                <w:rFonts w:ascii="Times New Roman" w:hAnsi="Times New Roman" w:eastAsia="DengXian"/>
                <w:lang w:eastAsia="zh-CN"/>
              </w:rPr>
              <w:t>Scenario 1: Both cell DTX and UE DRX configured</w:t>
            </w:r>
          </w:p>
          <w:p>
            <w:pPr>
              <w:pStyle w:val="15"/>
              <w:spacing w:before="120" w:after="0"/>
              <w:rPr>
                <w:rFonts w:ascii="Times New Roman" w:hAnsi="Times New Roman" w:eastAsia="DengXian"/>
                <w:lang w:eastAsia="zh-CN"/>
              </w:rPr>
            </w:pPr>
            <w:r>
              <w:rPr>
                <w:rFonts w:ascii="Times New Roman" w:hAnsi="Times New Roman" w:eastAsia="DengXian"/>
                <w:lang w:eastAsia="zh-CN"/>
              </w:rPr>
              <w:t>Scenario 2: Cell DTX is configured and UE DRX is not configured.</w:t>
            </w:r>
          </w:p>
          <w:p>
            <w:pPr>
              <w:pStyle w:val="15"/>
              <w:spacing w:before="120" w:after="0"/>
              <w:rPr>
                <w:rFonts w:ascii="Times New Roman" w:hAnsi="Times New Roman" w:eastAsia="DengXian"/>
                <w:lang w:eastAsia="zh-CN"/>
              </w:rPr>
            </w:pPr>
            <w:r>
              <w:rPr>
                <w:rFonts w:ascii="Times New Roman" w:hAnsi="Times New Roman" w:eastAsia="DengXian"/>
                <w:lang w:eastAsia="zh-CN"/>
              </w:rPr>
              <w:t>If only Scenario 1 is prioritized/supported, agree with Ericsson that PDCCH may not be needed to be controlled by cell DTX, where UE DRX can serve this purpose.</w:t>
            </w:r>
          </w:p>
          <w:p>
            <w:pPr>
              <w:pStyle w:val="15"/>
              <w:spacing w:before="120" w:after="0"/>
              <w:rPr>
                <w:rFonts w:ascii="Times New Roman" w:hAnsi="Times New Roman" w:eastAsia="DengXian"/>
                <w:lang w:eastAsia="zh-CN"/>
              </w:rPr>
            </w:pPr>
            <w:r>
              <w:rPr>
                <w:rFonts w:hint="eastAsia" w:ascii="Times New Roman" w:hAnsi="Times New Roman" w:eastAsia="DengXian"/>
                <w:lang w:eastAsia="zh-CN"/>
              </w:rPr>
              <w:t>F</w:t>
            </w:r>
            <w:r>
              <w:rPr>
                <w:rFonts w:ascii="Times New Roman" w:hAnsi="Times New Roman" w:eastAsia="DengXian"/>
                <w:lang w:eastAsia="zh-CN"/>
              </w:rPr>
              <w:t>or Scenario 2, agree that it may be beneficial to let UE stop PDCCH monitoring since gNB doesn’t plan to transmit in certain period. However, to support scenario 2, there may need to copy a lot of behavior from UE DRX.</w:t>
            </w:r>
          </w:p>
          <w:p>
            <w:pPr>
              <w:pStyle w:val="15"/>
              <w:spacing w:before="120" w:after="0"/>
              <w:rPr>
                <w:bCs/>
                <w:lang w:eastAsia="zh-CN"/>
              </w:rPr>
            </w:pPr>
            <w:r>
              <w:rPr>
                <w:rFonts w:hint="eastAsia"/>
                <w:bCs/>
                <w:lang w:eastAsia="zh-CN"/>
              </w:rPr>
              <w:t>C</w:t>
            </w:r>
            <w:r>
              <w:rPr>
                <w:bCs/>
                <w:lang w:eastAsia="zh-CN"/>
              </w:rPr>
              <w:t>onsidering this, the prioritization of the above scenarios should be discussed first in order to solve the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Ericsson5</w:t>
            </w:r>
          </w:p>
        </w:tc>
        <w:tc>
          <w:tcPr>
            <w:tcW w:w="8221" w:type="dxa"/>
          </w:tcPr>
          <w:p>
            <w:pPr>
              <w:pStyle w:val="15"/>
              <w:spacing w:before="120" w:after="0"/>
              <w:rPr>
                <w:rFonts w:ascii="Times New Roman" w:hAnsi="Times New Roman"/>
              </w:rPr>
            </w:pPr>
            <w:r>
              <w:rPr>
                <w:rFonts w:ascii="Times New Roman" w:hAnsi="Times New Roman"/>
              </w:rPr>
              <w:t>4-4D: As discussed in GTW, this does not provide additional network energy savings - hence we would not be OK with the proposal, but OK to study if there are gains with it if companies prefer. Vivo comment explains the scenarios (w and w/o UE C-DRX) nicely and we agree the scenarios can be discussed first.</w:t>
            </w:r>
          </w:p>
          <w:p>
            <w:pPr>
              <w:pStyle w:val="15"/>
              <w:spacing w:before="120" w:after="0"/>
              <w:rPr>
                <w:rFonts w:ascii="Times New Roman" w:hAnsi="Times New Roman"/>
              </w:rPr>
            </w:pPr>
            <w:r>
              <w:rPr>
                <w:rFonts w:ascii="Times New Roman" w:hAnsi="Times New Roman"/>
              </w:rPr>
              <w:t xml:space="preserve">4-5C: A question for clarification – is the CSI-RS referring to only the serving cell CSI-RS or includes the neighbor cell CSI-RS? Our understanding is it refers to the serving cell CSI-RS only i.e. the cell operating with DTX. We think neighbor cell CSI-RS/neighbor cell’s DTX handling should be discussed in RAN2 and suggest below </w:t>
            </w:r>
            <w:r>
              <w:rPr>
                <w:rFonts w:ascii="Times New Roman" w:hAnsi="Times New Roman"/>
                <w:b/>
                <w:bCs/>
                <w:color w:val="FF0000"/>
                <w:highlight w:val="cyan"/>
                <w:u w:val="single"/>
              </w:rPr>
              <w:t>update</w:t>
            </w:r>
            <w:r>
              <w:rPr>
                <w:rFonts w:ascii="Times New Roman" w:hAnsi="Times New Roman"/>
              </w:rPr>
              <w:t>.</w:t>
            </w:r>
          </w:p>
          <w:p>
            <w:pPr>
              <w:pStyle w:val="78"/>
              <w:numPr>
                <w:ilvl w:val="0"/>
                <w:numId w:val="37"/>
              </w:numPr>
              <w:spacing w:before="120"/>
              <w:jc w:val="both"/>
              <w:rPr>
                <w:rFonts w:eastAsia="SimSun"/>
                <w:i/>
                <w:iCs/>
                <w:sz w:val="20"/>
                <w:szCs w:val="20"/>
                <w:lang w:eastAsia="zh-CN"/>
              </w:rPr>
            </w:pPr>
            <w:r>
              <w:rPr>
                <w:rFonts w:eastAsia="SimSun"/>
                <w:i/>
                <w:iCs/>
                <w:sz w:val="20"/>
                <w:szCs w:val="20"/>
                <w:lang w:eastAsia="zh-CN"/>
              </w:rPr>
              <w:t xml:space="preserve">RAN1 assumes that at least during non-active periods of cell DTX operations, </w:t>
            </w:r>
          </w:p>
          <w:p>
            <w:pPr>
              <w:pStyle w:val="78"/>
              <w:numPr>
                <w:ilvl w:val="1"/>
                <w:numId w:val="37"/>
              </w:numPr>
              <w:spacing w:before="120"/>
              <w:jc w:val="both"/>
              <w:rPr>
                <w:rFonts w:eastAsia="SimSun"/>
                <w:i/>
                <w:iCs/>
                <w:sz w:val="20"/>
                <w:szCs w:val="20"/>
                <w:lang w:eastAsia="zh-CN"/>
              </w:rPr>
            </w:pPr>
            <w:r>
              <w:rPr>
                <w:rFonts w:eastAsia="SimSun"/>
                <w:i/>
                <w:iCs/>
                <w:sz w:val="20"/>
                <w:szCs w:val="20"/>
                <w:lang w:eastAsia="zh-CN"/>
              </w:rPr>
              <w:t xml:space="preserve">UE may not expect to receive and/or process </w:t>
            </w:r>
            <w:r>
              <w:rPr>
                <w:rFonts w:eastAsia="SimSun"/>
                <w:b/>
                <w:bCs/>
                <w:i/>
                <w:iCs/>
                <w:color w:val="FF0000"/>
                <w:sz w:val="20"/>
                <w:szCs w:val="20"/>
                <w:highlight w:val="cyan"/>
                <w:u w:val="single"/>
                <w:lang w:eastAsia="zh-CN"/>
              </w:rPr>
              <w:t>at least</w:t>
            </w:r>
            <w:r>
              <w:rPr>
                <w:rFonts w:eastAsia="SimSun"/>
                <w:b/>
                <w:bCs/>
                <w:i/>
                <w:iCs/>
                <w:color w:val="FF0000"/>
                <w:sz w:val="20"/>
                <w:szCs w:val="20"/>
                <w:u w:val="single"/>
                <w:lang w:eastAsia="zh-CN"/>
              </w:rPr>
              <w:t xml:space="preserve"> </w:t>
            </w:r>
            <w:r>
              <w:rPr>
                <w:rFonts w:eastAsia="SimSun"/>
                <w:b/>
                <w:bCs/>
                <w:i/>
                <w:iCs/>
                <w:color w:val="FF0000"/>
                <w:sz w:val="20"/>
                <w:szCs w:val="20"/>
                <w:highlight w:val="cyan"/>
                <w:u w:val="single"/>
                <w:lang w:eastAsia="zh-CN"/>
              </w:rPr>
              <w:t>serving cell</w:t>
            </w:r>
            <w:r>
              <w:rPr>
                <w:rFonts w:eastAsia="SimSun"/>
                <w:b/>
                <w:bCs/>
                <w:i/>
                <w:iCs/>
                <w:color w:val="FF0000"/>
                <w:sz w:val="20"/>
                <w:szCs w:val="20"/>
                <w:u w:val="single"/>
                <w:lang w:eastAsia="zh-CN"/>
              </w:rPr>
              <w:t xml:space="preserve"> </w:t>
            </w:r>
            <w:r>
              <w:rPr>
                <w:rFonts w:eastAsia="SimSun"/>
                <w:i/>
                <w:iCs/>
                <w:sz w:val="20"/>
                <w:szCs w:val="20"/>
                <w:lang w:eastAsia="zh-CN"/>
              </w:rPr>
              <w:t>CSI-RS configured by measObjectNR (for RRM) via configuration.</w:t>
            </w:r>
          </w:p>
          <w:p>
            <w:pPr>
              <w:pStyle w:val="78"/>
              <w:numPr>
                <w:ilvl w:val="2"/>
                <w:numId w:val="37"/>
              </w:numPr>
              <w:spacing w:before="120"/>
              <w:jc w:val="both"/>
              <w:rPr>
                <w:rFonts w:eastAsia="SimSun"/>
                <w:i/>
                <w:iCs/>
                <w:sz w:val="20"/>
                <w:szCs w:val="20"/>
                <w:lang w:eastAsia="zh-CN"/>
              </w:rPr>
            </w:pPr>
            <w:r>
              <w:rPr>
                <w:rFonts w:eastAsia="SimSun"/>
                <w:i/>
                <w:iCs/>
                <w:sz w:val="20"/>
                <w:szCs w:val="20"/>
                <w:lang w:eastAsia="zh-CN"/>
              </w:rPr>
              <w:t xml:space="preserve">Whether </w:t>
            </w:r>
            <w:r>
              <w:rPr>
                <w:rFonts w:eastAsia="SimSun"/>
                <w:i/>
                <w:iCs/>
                <w:color w:val="C00000"/>
                <w:sz w:val="20"/>
                <w:szCs w:val="20"/>
                <w:u w:val="single"/>
                <w:lang w:eastAsia="zh-CN"/>
              </w:rPr>
              <w:t xml:space="preserve">or not </w:t>
            </w:r>
            <w:r>
              <w:rPr>
                <w:rFonts w:eastAsia="SimSun"/>
                <w:i/>
                <w:iCs/>
                <w:color w:val="C00000"/>
                <w:sz w:val="20"/>
                <w:szCs w:val="20"/>
                <w:lang w:eastAsia="zh-CN"/>
              </w:rPr>
              <w:t>to</w:t>
            </w:r>
            <w:r>
              <w:rPr>
                <w:rFonts w:eastAsia="SimSun"/>
                <w:i/>
                <w:iCs/>
                <w:sz w:val="20"/>
                <w:szCs w:val="20"/>
                <w:lang w:eastAsia="zh-CN"/>
              </w:rPr>
              <w:t xml:space="preserve"> receiv</w:t>
            </w:r>
            <w:r>
              <w:rPr>
                <w:rFonts w:eastAsia="SimSun"/>
                <w:i/>
                <w:iCs/>
                <w:color w:val="C00000"/>
                <w:sz w:val="20"/>
                <w:szCs w:val="20"/>
                <w:u w:val="single"/>
                <w:lang w:eastAsia="zh-CN"/>
              </w:rPr>
              <w:t>e</w:t>
            </w:r>
            <w:r>
              <w:rPr>
                <w:rFonts w:eastAsia="SimSun"/>
                <w:i/>
                <w:iCs/>
                <w:strike/>
                <w:color w:val="C00000"/>
                <w:sz w:val="20"/>
                <w:szCs w:val="20"/>
                <w:lang w:eastAsia="zh-CN"/>
              </w:rPr>
              <w:t>ing</w:t>
            </w:r>
            <w:r>
              <w:rPr>
                <w:rFonts w:eastAsia="SimSun"/>
                <w:i/>
                <w:iCs/>
                <w:sz w:val="20"/>
                <w:szCs w:val="20"/>
                <w:lang w:eastAsia="zh-CN"/>
              </w:rPr>
              <w:t xml:space="preserve"> and/or process</w:t>
            </w:r>
            <w:r>
              <w:rPr>
                <w:rFonts w:eastAsia="SimSun"/>
                <w:i/>
                <w:iCs/>
                <w:strike/>
                <w:color w:val="C00000"/>
                <w:sz w:val="20"/>
                <w:szCs w:val="20"/>
                <w:lang w:eastAsia="zh-CN"/>
              </w:rPr>
              <w:t>ing</w:t>
            </w:r>
            <w:r>
              <w:rPr>
                <w:rFonts w:eastAsia="SimSun"/>
                <w:i/>
                <w:iCs/>
                <w:sz w:val="20"/>
                <w:szCs w:val="20"/>
                <w:lang w:eastAsia="zh-CN"/>
              </w:rPr>
              <w:t xml:space="preserve"> </w:t>
            </w:r>
            <w:r>
              <w:rPr>
                <w:rFonts w:eastAsia="SimSun"/>
                <w:b/>
                <w:bCs/>
                <w:i/>
                <w:iCs/>
                <w:color w:val="FF0000"/>
                <w:sz w:val="20"/>
                <w:szCs w:val="20"/>
                <w:highlight w:val="cyan"/>
                <w:u w:val="single"/>
                <w:lang w:eastAsia="zh-CN"/>
              </w:rPr>
              <w:t>at least serving cell</w:t>
            </w:r>
            <w:r>
              <w:rPr>
                <w:rFonts w:eastAsia="SimSun"/>
                <w:b/>
                <w:bCs/>
                <w:i/>
                <w:iCs/>
                <w:color w:val="FF0000"/>
                <w:sz w:val="20"/>
                <w:szCs w:val="20"/>
                <w:u w:val="single"/>
                <w:lang w:eastAsia="zh-CN"/>
              </w:rPr>
              <w:t xml:space="preserve"> </w:t>
            </w:r>
            <w:r>
              <w:rPr>
                <w:rFonts w:eastAsia="SimSun"/>
                <w:i/>
                <w:iCs/>
                <w:sz w:val="20"/>
                <w:szCs w:val="20"/>
                <w:lang w:eastAsia="zh-CN"/>
              </w:rPr>
              <w:t>CSI-RS configured by measObjectNR (for RRM) during non-active periods of cell DTX operation can be configured separately.</w:t>
            </w:r>
          </w:p>
          <w:p>
            <w:pPr>
              <w:pStyle w:val="78"/>
              <w:numPr>
                <w:ilvl w:val="2"/>
                <w:numId w:val="37"/>
              </w:numPr>
              <w:spacing w:before="120"/>
              <w:jc w:val="both"/>
              <w:rPr>
                <w:rFonts w:eastAsia="SimSun"/>
                <w:i/>
                <w:iCs/>
                <w:sz w:val="20"/>
                <w:szCs w:val="20"/>
                <w:lang w:eastAsia="zh-CN"/>
              </w:rPr>
            </w:pPr>
            <w:r>
              <w:rPr>
                <w:rFonts w:eastAsia="SimSun"/>
                <w:i/>
                <w:iCs/>
                <w:sz w:val="20"/>
                <w:szCs w:val="20"/>
                <w:lang w:eastAsia="zh-CN"/>
              </w:rPr>
              <w:t>FFS: whether not receiving and/or processing CSI-RS configured by measObjectNR (for RRM) during non-active periods of cell DTX operation is for each cell or for configured measurement object(s).</w:t>
            </w:r>
          </w:p>
          <w:p>
            <w:pPr>
              <w:pStyle w:val="78"/>
              <w:numPr>
                <w:ilvl w:val="2"/>
                <w:numId w:val="37"/>
              </w:numPr>
              <w:spacing w:before="120"/>
              <w:jc w:val="both"/>
              <w:rPr>
                <w:rFonts w:eastAsia="SimSun"/>
                <w:i/>
                <w:iCs/>
                <w:sz w:val="20"/>
                <w:szCs w:val="20"/>
                <w:lang w:eastAsia="zh-CN"/>
              </w:rPr>
            </w:pPr>
            <w:r>
              <w:rPr>
                <w:rFonts w:eastAsia="SimSun"/>
                <w:i/>
                <w:iCs/>
                <w:sz w:val="20"/>
                <w:szCs w:val="20"/>
                <w:lang w:eastAsia="zh-CN"/>
              </w:rPr>
              <w:t>FFS: whether further subset of cell DTX non-active times can be indicated for RRM measurements</w:t>
            </w:r>
          </w:p>
          <w:p>
            <w:pPr>
              <w:pStyle w:val="78"/>
              <w:numPr>
                <w:ilvl w:val="2"/>
                <w:numId w:val="37"/>
              </w:numPr>
              <w:spacing w:before="120"/>
              <w:jc w:val="both"/>
              <w:rPr>
                <w:rFonts w:eastAsia="SimSun"/>
                <w:i/>
                <w:iCs/>
                <w:sz w:val="20"/>
                <w:szCs w:val="20"/>
                <w:lang w:eastAsia="zh-CN"/>
              </w:rPr>
            </w:pPr>
            <w:r>
              <w:rPr>
                <w:rFonts w:eastAsia="SimSun"/>
                <w:i/>
                <w:iCs/>
                <w:sz w:val="20"/>
                <w:szCs w:val="20"/>
                <w:lang w:eastAsia="zh-CN"/>
              </w:rPr>
              <w:t>FFS: Whether the same or different UE behavior is applicable with or without C-DRX</w:t>
            </w:r>
          </w:p>
          <w:p>
            <w:pPr>
              <w:pStyle w:val="15"/>
              <w:spacing w:before="120" w:after="0"/>
              <w:rPr>
                <w:rFonts w:ascii="Times New Roman" w:hAnsi="Times New Roman"/>
              </w:rPr>
            </w:pPr>
            <w:r>
              <w:rPr>
                <w:rFonts w:ascii="Times New Roman" w:hAnsi="Times New Roman"/>
              </w:rPr>
              <w:t xml:space="preserve">4-6C: OK </w:t>
            </w:r>
          </w:p>
          <w:p>
            <w:pPr>
              <w:pStyle w:val="15"/>
              <w:spacing w:before="120" w:after="0"/>
              <w:rPr>
                <w:rFonts w:ascii="Times New Roman" w:hAnsi="Times New Roman" w:eastAsia="DengXian"/>
                <w:lang w:eastAsia="zh-CN"/>
              </w:rPr>
            </w:pPr>
            <w:r>
              <w:rPr>
                <w:rFonts w:ascii="Times New Roman" w:hAnsi="Times New Roman"/>
              </w:rPr>
              <w:t>4-7B: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Samsung</w:t>
            </w:r>
          </w:p>
        </w:tc>
        <w:tc>
          <w:tcPr>
            <w:tcW w:w="8221" w:type="dxa"/>
          </w:tcPr>
          <w:p>
            <w:pPr>
              <w:pStyle w:val="15"/>
              <w:spacing w:before="120" w:after="0"/>
              <w:rPr>
                <w:rFonts w:ascii="Times New Roman" w:hAnsi="Times New Roman"/>
              </w:rPr>
            </w:pPr>
            <w:r>
              <w:rPr>
                <w:rFonts w:ascii="Times New Roman" w:hAnsi="Times New Roman"/>
              </w:rPr>
              <w:t>Support the four proposals.</w:t>
            </w:r>
          </w:p>
          <w:p>
            <w:pPr>
              <w:pStyle w:val="15"/>
              <w:spacing w:before="120" w:after="0"/>
              <w:rPr>
                <w:rFonts w:ascii="Times New Roman" w:hAnsi="Times New Roman"/>
              </w:rPr>
            </w:pPr>
            <w:r>
              <w:rPr>
                <w:rFonts w:hint="eastAsia" w:ascii="Times New Roman" w:hAnsi="Times New Roman"/>
              </w:rPr>
              <w:t>Re</w:t>
            </w:r>
            <w:r>
              <w:rPr>
                <w:rFonts w:ascii="Times New Roman" w:hAnsi="Times New Roman"/>
              </w:rPr>
              <w:t>garding 4-4D, the following related agreement is made in RAN2.</w:t>
            </w:r>
          </w:p>
          <w:p>
            <w:pPr>
              <w:pStyle w:val="15"/>
              <w:spacing w:before="120" w:after="0"/>
              <w:rPr>
                <w:rFonts w:ascii="Times New Roman" w:hAnsi="Times New Roman"/>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5" w:type="dxa"/>
                </w:tcPr>
                <w:p>
                  <w:pPr>
                    <w:pStyle w:val="15"/>
                    <w:spacing w:before="120" w:after="0"/>
                    <w:rPr>
                      <w:rFonts w:ascii="Times New Roman" w:hAnsi="Times New Roman"/>
                    </w:rPr>
                  </w:pPr>
                  <w:r>
                    <w:rPr>
                      <w:rFonts w:hint="eastAsia" w:ascii="Times New Roman" w:hAnsi="Times New Roman"/>
                    </w:rPr>
                    <w:t xml:space="preserve">The understanding for the gNB scheduling behaviour for new transmissions during Cell DTX non-active period is that the gNB does not schedule UE-specific dynamic grants/assignments, even if the UE is in C-DRX Active Time. </w:t>
                  </w:r>
                  <w:r>
                    <w:rPr>
                      <w:rFonts w:hint="eastAsia" w:ascii="Times New Roman" w:hAnsi="Times New Roman"/>
                      <w:highlight w:val="cyan"/>
                    </w:rPr>
                    <w:t>UE doesn’t monitor PDCCH for dynamic grants/assignments for new transmissions during Cell DTX non-active period, even if the UE is in C-DRX Active time.</w:t>
                  </w:r>
                  <w:r>
                    <w:rPr>
                      <w:rFonts w:hint="eastAsia" w:ascii="Times New Roman" w:hAnsi="Times New Roman"/>
                    </w:rPr>
                    <w:t xml:space="preserve"> FFS how to deal with any exceptions (e.g. SR if agreed and RACH).</w:t>
                  </w:r>
                </w:p>
                <w:p>
                  <w:pPr>
                    <w:pStyle w:val="15"/>
                    <w:spacing w:before="120" w:after="0"/>
                    <w:rPr>
                      <w:rFonts w:ascii="Times New Roman" w:hAnsi="Times New Roman"/>
                    </w:rPr>
                  </w:pPr>
                  <w:r>
                    <w:rPr>
                      <w:rFonts w:hint="eastAsia" w:ascii="Times New Roman" w:hAnsi="Times New Roman"/>
                    </w:rPr>
                    <w:t>FFS how to deal with retransmissions</w:t>
                  </w:r>
                </w:p>
                <w:p>
                  <w:pPr>
                    <w:pStyle w:val="15"/>
                    <w:spacing w:before="120" w:after="0"/>
                    <w:rPr>
                      <w:rFonts w:ascii="Times New Roman" w:hAnsi="Times New Roman"/>
                    </w:rPr>
                  </w:pPr>
                </w:p>
              </w:tc>
            </w:tr>
          </w:tbl>
          <w:p>
            <w:pPr>
              <w:pStyle w:val="15"/>
              <w:spacing w:before="120" w:after="0"/>
              <w:rPr>
                <w:rFonts w:ascii="Times New Roman" w:hAnsi="Times New Roman"/>
              </w:rPr>
            </w:pPr>
            <w:r>
              <w:rPr>
                <w:rFonts w:ascii="Times New Roman" w:hAnsi="Times New Roman"/>
              </w:rPr>
              <w:t>And we made the following agreement in the last meeting, we not only consider the NES gain but also consider other aspect for example, latency, UE energy saving gain in the NES WI. The proposal has clear UE energy saving gain. Actually, cell DTX/DRX mainly aims to indicate to the UE about network status to help UE avoid unnecessary transmissions/receptions, without the indication there can still be NES gain.</w:t>
            </w:r>
          </w:p>
          <w:p>
            <w:pPr>
              <w:pStyle w:val="15"/>
              <w:spacing w:before="120" w:after="0"/>
              <w:rPr>
                <w:rFonts w:ascii="Times New Roman" w:hAnsi="Times New Roman"/>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5" w:type="dxa"/>
                </w:tcPr>
                <w:p>
                  <w:pPr>
                    <w:spacing w:before="120" w:line="259" w:lineRule="auto"/>
                    <w:jc w:val="both"/>
                    <w:rPr>
                      <w:highlight w:val="green"/>
                      <w:lang w:eastAsia="zh-CN"/>
                    </w:rPr>
                  </w:pPr>
                  <w:r>
                    <w:rPr>
                      <w:highlight w:val="green"/>
                      <w:lang w:eastAsia="zh-CN"/>
                    </w:rPr>
                    <w:t>Agreement</w:t>
                  </w:r>
                </w:p>
                <w:p>
                  <w:pPr>
                    <w:numPr>
                      <w:ilvl w:val="0"/>
                      <w:numId w:val="7"/>
                    </w:numPr>
                    <w:spacing w:before="120" w:after="0" w:line="252" w:lineRule="auto"/>
                    <w:jc w:val="both"/>
                    <w:rPr>
                      <w:lang w:eastAsia="zh-CN"/>
                    </w:rPr>
                  </w:pPr>
                  <w:r>
                    <w:rPr>
                      <w:lang w:eastAsia="zh-CN"/>
                    </w:rPr>
                    <w:t>RAN1 continues discussion on the at least following physical layer related aspects of cell DTX/DRX aspects</w:t>
                  </w:r>
                </w:p>
                <w:p>
                  <w:pPr>
                    <w:numPr>
                      <w:ilvl w:val="1"/>
                      <w:numId w:val="7"/>
                    </w:numPr>
                    <w:spacing w:before="120" w:after="0" w:line="252" w:lineRule="auto"/>
                    <w:jc w:val="both"/>
                    <w:rPr>
                      <w:lang w:eastAsia="zh-CN"/>
                    </w:rPr>
                  </w:pPr>
                  <w:r>
                    <w:rPr>
                      <w:lang w:eastAsia="zh-CN"/>
                    </w:rPr>
                    <w:t xml:space="preserve">physical layer signals/channels and procedures expected to be impacted during non-active periods of cell DTX/DRX </w:t>
                  </w:r>
                </w:p>
                <w:p>
                  <w:pPr>
                    <w:numPr>
                      <w:ilvl w:val="2"/>
                      <w:numId w:val="7"/>
                    </w:numPr>
                    <w:spacing w:before="120" w:after="0" w:line="252" w:lineRule="auto"/>
                    <w:jc w:val="both"/>
                    <w:rPr>
                      <w:lang w:eastAsia="zh-CN"/>
                    </w:rPr>
                  </w:pPr>
                  <w:r>
                    <w:rPr>
                      <w:lang w:eastAsia="zh-CN"/>
                    </w:rPr>
                    <w:t xml:space="preserve">consider impact to </w:t>
                  </w:r>
                  <w:r>
                    <w:rPr>
                      <w:highlight w:val="cyan"/>
                      <w:lang w:eastAsia="zh-CN"/>
                    </w:rPr>
                    <w:t>at least KPIs from the SI</w:t>
                  </w:r>
                  <w:r>
                    <w:rPr>
                      <w:lang w:eastAsia="zh-CN"/>
                    </w:rPr>
                    <w:t xml:space="preserve"> when physical layers/signals/channels are impacted by cell DTX/DRX</w:t>
                  </w:r>
                </w:p>
                <w:p>
                  <w:pPr>
                    <w:numPr>
                      <w:ilvl w:val="0"/>
                      <w:numId w:val="7"/>
                    </w:numPr>
                    <w:spacing w:before="120" w:after="0" w:line="252" w:lineRule="auto"/>
                    <w:jc w:val="both"/>
                    <w:rPr>
                      <w:lang w:eastAsia="zh-CN"/>
                    </w:rPr>
                  </w:pPr>
                  <w:r>
                    <w:rPr>
                      <w:lang w:eastAsia="zh-CN"/>
                    </w:rPr>
                    <w:t>Further discussions on other aspects are not precluded</w:t>
                  </w:r>
                </w:p>
                <w:p>
                  <w:pPr>
                    <w:pStyle w:val="15"/>
                    <w:spacing w:before="120" w:after="0"/>
                    <w:rPr>
                      <w:rFonts w:ascii="Times New Roman" w:hAnsi="Times New Roman"/>
                    </w:rPr>
                  </w:pPr>
                </w:p>
              </w:tc>
            </w:tr>
          </w:tbl>
          <w:p>
            <w:pPr>
              <w:pStyle w:val="15"/>
              <w:spacing w:before="120" w:after="0"/>
              <w:rPr>
                <w:rFonts w:ascii="Times New Roman" w:hAnsi="Times New Roman"/>
              </w:rPr>
            </w:pPr>
          </w:p>
          <w:p>
            <w:pPr>
              <w:pStyle w:val="15"/>
              <w:spacing w:before="120" w:after="0"/>
              <w:rPr>
                <w:rFonts w:ascii="Times New Roman" w:hAnsi="Times New Roman"/>
              </w:rPr>
            </w:pPr>
          </w:p>
          <w:p>
            <w:pPr>
              <w:pStyle w:val="15"/>
              <w:spacing w:before="120" w:after="0"/>
              <w:rPr>
                <w:rFonts w:ascii="Times New Roman" w:hAnsi="Times New Roman"/>
              </w:rPr>
            </w:pPr>
            <w:r>
              <w:rPr>
                <w:rFonts w:ascii="Times New Roman" w:hAnsi="Times New Roman"/>
              </w:rPr>
              <w:t xml:space="preserve">Regarding#4-7B, we don’t think the proposal contradicts with what CATT proposed, if we understand CATT’s comment correctly, CATT’s intention to extend the active period for cell DTX/DRX to ensure the transmission can be completed, CATT’s proposal also doesn’t impact the HARQ-ACK transmission. The result for HARQ-ACK is the same, i.e., the transmission of HARQ-ACK is not affected. </w:t>
            </w:r>
          </w:p>
          <w:p>
            <w:pPr>
              <w:pStyle w:val="15"/>
              <w:spacing w:before="120" w:after="0"/>
              <w:rPr>
                <w:rFonts w:ascii="Times New Roman" w:hAnsi="Times New Roman"/>
              </w:rPr>
            </w:pPr>
            <w:r>
              <w:rPr>
                <w:rFonts w:ascii="Times New Roman" w:hAnsi="Times New Roman"/>
              </w:rPr>
              <w:t xml:space="preserve">To address CATT’s concern, a compromise way could be adding an FFS on whether active time is extended by </w:t>
            </w:r>
            <w:r>
              <w:rPr>
                <w:szCs w:val="20"/>
                <w:lang w:eastAsia="zh-CN"/>
              </w:rPr>
              <w:t xml:space="preserve">unaffected </w:t>
            </w:r>
            <w:r>
              <w:rPr>
                <w:rFonts w:ascii="Times New Roman" w:hAnsi="Times New Roman"/>
              </w:rPr>
              <w:t>transmission.</w:t>
            </w:r>
          </w:p>
          <w:p>
            <w:pPr>
              <w:pStyle w:val="15"/>
              <w:spacing w:before="120" w:after="0"/>
              <w:rPr>
                <w:rFonts w:ascii="Times New Roman" w:hAnsi="Times New Roman"/>
              </w:rPr>
            </w:pPr>
            <w:r>
              <w:rPr>
                <w:rFonts w:ascii="Times New Roman" w:hAnsi="Times New Roman"/>
              </w:rPr>
              <w:t>We suggest the following update.</w:t>
            </w:r>
          </w:p>
          <w:p>
            <w:pPr>
              <w:pStyle w:val="7"/>
              <w:spacing w:after="120" w:line="240" w:lineRule="auto"/>
              <w:jc w:val="both"/>
              <w:outlineLvl w:val="5"/>
              <w:rPr>
                <w:rFonts w:ascii="Arial" w:hAnsi="Arial" w:cs="Arial"/>
              </w:rPr>
            </w:pPr>
            <w:r>
              <w:rPr>
                <w:rFonts w:ascii="Arial" w:hAnsi="Arial" w:cs="Arial"/>
              </w:rPr>
              <w:t>Proposal #4-7B</w:t>
            </w:r>
          </w:p>
          <w:p>
            <w:pPr>
              <w:pStyle w:val="78"/>
              <w:numPr>
                <w:ilvl w:val="0"/>
                <w:numId w:val="37"/>
              </w:numPr>
              <w:spacing w:before="120"/>
              <w:jc w:val="both"/>
              <w:rPr>
                <w:rFonts w:eastAsia="SimSun"/>
                <w:sz w:val="20"/>
                <w:szCs w:val="20"/>
                <w:lang w:eastAsia="zh-CN"/>
              </w:rPr>
            </w:pPr>
            <w:r>
              <w:rPr>
                <w:rFonts w:eastAsia="SimSun"/>
                <w:sz w:val="20"/>
                <w:szCs w:val="20"/>
                <w:lang w:eastAsia="zh-CN"/>
              </w:rPr>
              <w:t xml:space="preserve">RAN1 assumes that at least during cell DRX operations in UL, </w:t>
            </w:r>
          </w:p>
          <w:p>
            <w:pPr>
              <w:pStyle w:val="78"/>
              <w:numPr>
                <w:ilvl w:val="1"/>
                <w:numId w:val="37"/>
              </w:numPr>
              <w:spacing w:before="120"/>
              <w:jc w:val="both"/>
              <w:rPr>
                <w:rFonts w:eastAsia="SimSun"/>
                <w:sz w:val="20"/>
                <w:szCs w:val="20"/>
                <w:lang w:eastAsia="zh-CN"/>
              </w:rPr>
            </w:pPr>
            <w:r>
              <w:rPr>
                <w:rFonts w:eastAsia="SimSun"/>
                <w:color w:val="C00000"/>
                <w:sz w:val="20"/>
                <w:szCs w:val="20"/>
                <w:u w:val="single"/>
                <w:lang w:eastAsia="zh-CN"/>
              </w:rPr>
              <w:t xml:space="preserve">Transmission of </w:t>
            </w:r>
            <w:r>
              <w:rPr>
                <w:rFonts w:eastAsia="SimSun"/>
                <w:sz w:val="20"/>
                <w:szCs w:val="20"/>
                <w:lang w:eastAsia="zh-CN"/>
              </w:rPr>
              <w:t>HARQ feedback for DG PDSCH is unaffected by active and non-active periods of cell DRX.</w:t>
            </w:r>
          </w:p>
          <w:p>
            <w:pPr>
              <w:pStyle w:val="78"/>
              <w:numPr>
                <w:ilvl w:val="2"/>
                <w:numId w:val="37"/>
              </w:numPr>
              <w:spacing w:before="120"/>
              <w:jc w:val="both"/>
              <w:rPr>
                <w:rFonts w:eastAsia="SimSun"/>
                <w:strike/>
                <w:color w:val="C00000"/>
                <w:sz w:val="20"/>
                <w:szCs w:val="20"/>
                <w:lang w:eastAsia="zh-CN"/>
              </w:rPr>
            </w:pPr>
            <w:r>
              <w:rPr>
                <w:rFonts w:eastAsia="SimSun"/>
                <w:strike/>
                <w:color w:val="C00000"/>
                <w:sz w:val="20"/>
                <w:szCs w:val="20"/>
                <w:lang w:eastAsia="zh-CN"/>
              </w:rPr>
              <w:t>FFS: Whether the same or different UE behavior is applicable with or without C-DRX</w:t>
            </w:r>
          </w:p>
          <w:p>
            <w:pPr>
              <w:pStyle w:val="78"/>
              <w:numPr>
                <w:ilvl w:val="2"/>
                <w:numId w:val="37"/>
              </w:numPr>
              <w:spacing w:before="120"/>
              <w:jc w:val="both"/>
              <w:rPr>
                <w:rFonts w:eastAsia="SimSun"/>
                <w:color w:val="C00000"/>
                <w:sz w:val="20"/>
                <w:szCs w:val="20"/>
                <w:highlight w:val="cyan"/>
                <w:lang w:eastAsia="zh-CN"/>
              </w:rPr>
            </w:pPr>
            <w:r>
              <w:rPr>
                <w:rFonts w:eastAsia="SimSun"/>
                <w:color w:val="C00000"/>
                <w:sz w:val="20"/>
                <w:szCs w:val="20"/>
                <w:highlight w:val="cyan"/>
                <w:lang w:eastAsia="zh-CN"/>
              </w:rPr>
              <w:t>FFS: Whether active/non-active periods of cell DTX/DRX is changed due to the transmission of HARQ feedback for DG PDSCH.</w:t>
            </w:r>
          </w:p>
          <w:p>
            <w:pPr>
              <w:pStyle w:val="15"/>
              <w:spacing w:before="120" w:after="0"/>
              <w:rPr>
                <w:rFonts w:ascii="Times New Roman" w:hAnsi="Times New Roman"/>
              </w:rPr>
            </w:pPr>
          </w:p>
          <w:p>
            <w:pPr>
              <w:pStyle w:val="15"/>
              <w:spacing w:before="120" w:after="0"/>
              <w:rPr>
                <w:rFonts w:ascii="Times New Roman" w:hAnsi="Times New Roman"/>
              </w:rPr>
            </w:pPr>
            <w:r>
              <w:rPr>
                <w:rFonts w:ascii="Times New Roman" w:hAnsi="Times New Roman" w:eastAsiaTheme="minorEastAsia"/>
                <w:szCs w:val="20"/>
                <w:lang w:eastAsia="ko-KR"/>
              </w:rPr>
              <w:t xml:space="preserve">@ CATT It seems your views are not inconsistent for different proposals. As you commented on P2-1 “The other channels and signals for UE expected to receive do not need to change the status of cell DTX.  </w:t>
            </w:r>
            <w:r>
              <w:rPr>
                <w:rFonts w:ascii="Times New Roman" w:hAnsi="Times New Roman"/>
              </w:rPr>
              <w:t xml:space="preserve"> ” Isn’t your proposal for P 4-7 changes the status of cell DTX due to UE transmits unfinished UL channel?</w:t>
            </w:r>
          </w:p>
          <w:p>
            <w:pPr>
              <w:pStyle w:val="15"/>
              <w:spacing w:before="120" w:after="0"/>
              <w:rPr>
                <w:rFonts w:ascii="Times New Roman" w:hAnsi="Times New Roman" w:eastAsia="Yu Mincho"/>
                <w:lang w:eastAsia="ja-JP"/>
              </w:rPr>
            </w:pPr>
            <w:r>
              <w:rPr>
                <w:rFonts w:ascii="Times New Roman" w:hAnsi="Times New Roman" w:eastAsia="Yu Mincho"/>
                <w:lang w:eastAsia="ja-JP"/>
              </w:rPr>
              <w:t>@Intel Regarding your comment “</w:t>
            </w:r>
            <w:r>
              <w:rPr>
                <w:rFonts w:ascii="Times New Roman" w:hAnsi="Times New Roman"/>
              </w:rPr>
              <w:t>it can be considered that UE does not expect to transmit HARQ-ACK feedback during non-active periods of cell DRX</w:t>
            </w:r>
            <w:r>
              <w:rPr>
                <w:rFonts w:ascii="Times New Roman" w:hAnsi="Times New Roman" w:eastAsia="Yu Mincho"/>
                <w:lang w:eastAsia="ja-JP"/>
              </w:rPr>
              <w:t>”, this is too restrictive for gNB scheduling. Why have such restriction on gNB? We also clarified the benefit of NES gain and latency reduction gay with allowing the transmission of DG HARQ-ACK in the last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Yu Mincho"/>
                <w:szCs w:val="20"/>
                <w:lang w:eastAsia="ja-JP"/>
              </w:rPr>
            </w:pPr>
            <w:r>
              <w:rPr>
                <w:rFonts w:hint="eastAsia" w:ascii="Times New Roman" w:hAnsi="Times New Roman" w:eastAsia="DengXian"/>
                <w:szCs w:val="20"/>
                <w:lang w:eastAsia="zh-CN"/>
              </w:rPr>
              <w:t>Hu</w:t>
            </w:r>
            <w:r>
              <w:rPr>
                <w:rFonts w:ascii="Times New Roman" w:hAnsi="Times New Roman" w:eastAsia="DengXian"/>
                <w:szCs w:val="20"/>
                <w:lang w:eastAsia="zh-CN"/>
              </w:rPr>
              <w:t xml:space="preserve">awei, </w:t>
            </w:r>
            <w:r>
              <w:rPr>
                <w:rFonts w:ascii="Times New Roman" w:hAnsi="Times New Roman"/>
                <w:szCs w:val="20"/>
                <w:lang w:eastAsia="zh-CN"/>
              </w:rPr>
              <w:t>HiSilicon</w:t>
            </w:r>
          </w:p>
        </w:tc>
        <w:tc>
          <w:tcPr>
            <w:tcW w:w="8221"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We are generally fine with the proposals.</w:t>
            </w:r>
          </w:p>
          <w:p>
            <w:pPr>
              <w:pStyle w:val="15"/>
              <w:spacing w:before="120" w:after="0"/>
              <w:rPr>
                <w:rFonts w:ascii="Times New Roman" w:hAnsi="Times New Roman" w:eastAsia="DengXian"/>
                <w:szCs w:val="20"/>
                <w:lang w:eastAsia="zh-CN"/>
              </w:rPr>
            </w:pPr>
            <w:r>
              <w:rPr>
                <w:rFonts w:ascii="Times New Roman" w:hAnsi="Times New Roman"/>
                <w:b/>
                <w:color w:val="FF0000"/>
                <w:lang w:eastAsia="zh-CN"/>
              </w:rPr>
              <w:t>BUT</w:t>
            </w:r>
            <w:r>
              <w:rPr>
                <w:rFonts w:ascii="Times New Roman" w:hAnsi="Times New Roman"/>
                <w:lang w:eastAsia="zh-CN"/>
              </w:rPr>
              <w:t xml:space="preserve">, for Proposal #4-5C and Proposal #4-6C, like what we mentioned in the last round, </w:t>
            </w:r>
            <w:r>
              <w:rPr>
                <w:rFonts w:ascii="Times New Roman" w:hAnsi="Times New Roman" w:eastAsia="DengXian"/>
                <w:szCs w:val="20"/>
                <w:lang w:eastAsia="zh-CN"/>
              </w:rPr>
              <w:t>the meaning of “…separately” and “…</w:t>
            </w:r>
            <w:r>
              <w:rPr>
                <w:szCs w:val="20"/>
                <w:lang w:eastAsia="zh-CN"/>
              </w:rPr>
              <w:t>via configuration”</w:t>
            </w:r>
            <w:r>
              <w:rPr>
                <w:rFonts w:ascii="Times New Roman" w:hAnsi="Times New Roman" w:eastAsia="DengXian"/>
                <w:szCs w:val="20"/>
                <w:lang w:eastAsia="zh-CN"/>
              </w:rPr>
              <w:t xml:space="preserve"> need to be clarified. </w:t>
            </w:r>
          </w:p>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 xml:space="preserve">Also, we do </w:t>
            </w:r>
            <w:r>
              <w:rPr>
                <w:rFonts w:ascii="Times New Roman" w:hAnsi="Times New Roman" w:eastAsia="DengXian"/>
                <w:b/>
                <w:color w:val="FF0000"/>
                <w:szCs w:val="20"/>
                <w:lang w:eastAsia="zh-CN"/>
              </w:rPr>
              <w:t>NOT</w:t>
            </w:r>
            <w:r>
              <w:rPr>
                <w:rFonts w:ascii="Times New Roman" w:hAnsi="Times New Roman" w:eastAsia="DengXian"/>
                <w:szCs w:val="20"/>
                <w:lang w:eastAsia="zh-CN"/>
              </w:rPr>
              <w:t xml:space="preserve"> see the strong motivation of separately configured cell DTX/DRX pattern and whether to receive/process the related CSI-RS. Thus, we suggest to take it to FFS.</w:t>
            </w:r>
          </w:p>
          <w:p>
            <w:pPr>
              <w:pStyle w:val="7"/>
              <w:spacing w:after="120" w:line="240" w:lineRule="auto"/>
              <w:jc w:val="both"/>
              <w:outlineLvl w:val="5"/>
              <w:rPr>
                <w:rFonts w:ascii="Arial" w:hAnsi="Arial" w:cs="Arial"/>
              </w:rPr>
            </w:pPr>
            <w:r>
              <w:rPr>
                <w:rFonts w:ascii="Arial" w:hAnsi="Arial" w:cs="Arial"/>
              </w:rPr>
              <w:t>Proposal #4-5C</w:t>
            </w:r>
          </w:p>
          <w:p>
            <w:pPr>
              <w:pStyle w:val="78"/>
              <w:numPr>
                <w:ilvl w:val="0"/>
                <w:numId w:val="37"/>
              </w:numPr>
              <w:spacing w:before="120"/>
              <w:jc w:val="both"/>
              <w:rPr>
                <w:rFonts w:eastAsia="SimSun"/>
                <w:sz w:val="20"/>
                <w:szCs w:val="20"/>
                <w:lang w:eastAsia="zh-CN"/>
              </w:rPr>
            </w:pPr>
            <w:r>
              <w:rPr>
                <w:rFonts w:eastAsia="SimSun"/>
                <w:sz w:val="20"/>
                <w:szCs w:val="20"/>
                <w:lang w:eastAsia="zh-CN"/>
              </w:rPr>
              <w:t xml:space="preserve">RAN1 assumes that at least during non-active periods of cell DTX operations, </w:t>
            </w:r>
          </w:p>
          <w:p>
            <w:pPr>
              <w:pStyle w:val="78"/>
              <w:numPr>
                <w:ilvl w:val="1"/>
                <w:numId w:val="37"/>
              </w:numPr>
              <w:spacing w:before="120"/>
              <w:jc w:val="both"/>
              <w:rPr>
                <w:rFonts w:eastAsia="SimSun"/>
                <w:sz w:val="20"/>
                <w:szCs w:val="20"/>
                <w:lang w:eastAsia="zh-CN"/>
              </w:rPr>
            </w:pPr>
            <w:r>
              <w:rPr>
                <w:rFonts w:eastAsia="SimSun"/>
                <w:sz w:val="20"/>
                <w:szCs w:val="20"/>
                <w:lang w:eastAsia="zh-CN"/>
              </w:rPr>
              <w:t>UE may not expect to receive and/or process CSI-RS configured by measObjectNR (for RRM) via configuration.</w:t>
            </w:r>
          </w:p>
          <w:p>
            <w:pPr>
              <w:pStyle w:val="78"/>
              <w:numPr>
                <w:ilvl w:val="2"/>
                <w:numId w:val="37"/>
              </w:numPr>
              <w:spacing w:before="120"/>
              <w:jc w:val="both"/>
              <w:rPr>
                <w:rFonts w:eastAsia="SimSun"/>
                <w:sz w:val="20"/>
                <w:szCs w:val="20"/>
                <w:lang w:eastAsia="zh-CN"/>
              </w:rPr>
            </w:pPr>
            <w:r>
              <w:rPr>
                <w:rFonts w:eastAsia="SimSun"/>
                <w:color w:val="FF0000"/>
                <w:sz w:val="20"/>
                <w:szCs w:val="20"/>
                <w:u w:val="single"/>
                <w:lang w:eastAsia="zh-CN"/>
              </w:rPr>
              <w:t xml:space="preserve">FFS: </w:t>
            </w:r>
            <w:r>
              <w:rPr>
                <w:rFonts w:eastAsia="SimSun"/>
                <w:sz w:val="20"/>
                <w:szCs w:val="20"/>
                <w:lang w:eastAsia="zh-CN"/>
              </w:rPr>
              <w:t xml:space="preserve">Whether </w:t>
            </w:r>
            <w:r>
              <w:rPr>
                <w:rFonts w:eastAsia="SimSun"/>
                <w:color w:val="C00000"/>
                <w:sz w:val="20"/>
                <w:szCs w:val="20"/>
                <w:u w:val="single"/>
                <w:lang w:eastAsia="zh-CN"/>
              </w:rPr>
              <w:t xml:space="preserve">or not </w:t>
            </w:r>
            <w:r>
              <w:rPr>
                <w:rFonts w:eastAsia="SimSun"/>
                <w:color w:val="C00000"/>
                <w:sz w:val="20"/>
                <w:szCs w:val="20"/>
                <w:lang w:eastAsia="zh-CN"/>
              </w:rPr>
              <w:t>to</w:t>
            </w:r>
            <w:r>
              <w:rPr>
                <w:rFonts w:eastAsia="SimSun"/>
                <w:sz w:val="20"/>
                <w:szCs w:val="20"/>
                <w:lang w:eastAsia="zh-CN"/>
              </w:rPr>
              <w:t xml:space="preserve"> receiv</w:t>
            </w:r>
            <w:r>
              <w:rPr>
                <w:rFonts w:eastAsia="SimSun"/>
                <w:color w:val="C00000"/>
                <w:sz w:val="20"/>
                <w:szCs w:val="20"/>
                <w:u w:val="single"/>
                <w:lang w:eastAsia="zh-CN"/>
              </w:rPr>
              <w:t>e</w:t>
            </w:r>
            <w:r>
              <w:rPr>
                <w:rFonts w:eastAsia="SimSun"/>
                <w:strike/>
                <w:color w:val="C00000"/>
                <w:sz w:val="20"/>
                <w:szCs w:val="20"/>
                <w:lang w:eastAsia="zh-CN"/>
              </w:rPr>
              <w:t>ing</w:t>
            </w:r>
            <w:r>
              <w:rPr>
                <w:rFonts w:eastAsia="SimSun"/>
                <w:sz w:val="20"/>
                <w:szCs w:val="20"/>
                <w:lang w:eastAsia="zh-CN"/>
              </w:rPr>
              <w:t xml:space="preserve"> and/or process</w:t>
            </w:r>
            <w:r>
              <w:rPr>
                <w:rFonts w:eastAsia="SimSun"/>
                <w:strike/>
                <w:color w:val="C00000"/>
                <w:sz w:val="20"/>
                <w:szCs w:val="20"/>
                <w:lang w:eastAsia="zh-CN"/>
              </w:rPr>
              <w:t>ing</w:t>
            </w:r>
            <w:r>
              <w:rPr>
                <w:rFonts w:eastAsia="SimSun"/>
                <w:sz w:val="20"/>
                <w:szCs w:val="20"/>
                <w:lang w:eastAsia="zh-CN"/>
              </w:rPr>
              <w:t xml:space="preserve"> CSI-RS configured by measObjectNR (for RRM) during non-active periods of cell DTX operation can be configured separately.</w:t>
            </w:r>
          </w:p>
          <w:p>
            <w:pPr>
              <w:pStyle w:val="78"/>
              <w:numPr>
                <w:ilvl w:val="2"/>
                <w:numId w:val="37"/>
              </w:numPr>
              <w:spacing w:before="120"/>
              <w:jc w:val="both"/>
              <w:rPr>
                <w:rFonts w:eastAsia="SimSun"/>
                <w:sz w:val="20"/>
                <w:szCs w:val="20"/>
                <w:lang w:eastAsia="zh-CN"/>
              </w:rPr>
            </w:pPr>
            <w:r>
              <w:rPr>
                <w:rFonts w:eastAsia="SimSun"/>
                <w:sz w:val="20"/>
                <w:szCs w:val="20"/>
                <w:lang w:eastAsia="zh-CN"/>
              </w:rPr>
              <w:t>FFS: whether not receiving and/or processing CSI-RS configured by measObjectNR (for RRM) during non-active periods of cell DTX operation is for each cell or for configured measurement object(s).</w:t>
            </w:r>
          </w:p>
          <w:p>
            <w:pPr>
              <w:pStyle w:val="78"/>
              <w:numPr>
                <w:ilvl w:val="2"/>
                <w:numId w:val="37"/>
              </w:numPr>
              <w:spacing w:before="120"/>
              <w:jc w:val="both"/>
              <w:rPr>
                <w:rFonts w:eastAsia="SimSun"/>
                <w:sz w:val="20"/>
                <w:szCs w:val="20"/>
                <w:lang w:eastAsia="zh-CN"/>
              </w:rPr>
            </w:pPr>
            <w:r>
              <w:rPr>
                <w:rFonts w:eastAsia="SimSun"/>
                <w:sz w:val="20"/>
                <w:szCs w:val="20"/>
                <w:lang w:eastAsia="zh-CN"/>
              </w:rPr>
              <w:t>FFS: whether further subset of cell DTX non-active times can be indicated for RRM measurements</w:t>
            </w:r>
          </w:p>
          <w:p>
            <w:pPr>
              <w:pStyle w:val="78"/>
              <w:numPr>
                <w:ilvl w:val="2"/>
                <w:numId w:val="37"/>
              </w:numPr>
              <w:spacing w:before="120"/>
              <w:jc w:val="both"/>
              <w:rPr>
                <w:rFonts w:eastAsia="SimSun"/>
                <w:sz w:val="20"/>
                <w:szCs w:val="20"/>
                <w:lang w:eastAsia="zh-CN"/>
              </w:rPr>
            </w:pPr>
            <w:r>
              <w:rPr>
                <w:rFonts w:eastAsia="SimSun"/>
                <w:sz w:val="20"/>
                <w:szCs w:val="20"/>
                <w:lang w:eastAsia="zh-CN"/>
              </w:rPr>
              <w:t>FFS: Whether the same or different UE behavior is applicable with or without C-DRX</w:t>
            </w:r>
          </w:p>
          <w:p>
            <w:pPr>
              <w:pStyle w:val="15"/>
              <w:spacing w:before="120" w:after="0"/>
              <w:rPr>
                <w:rFonts w:ascii="Times New Roman" w:hAnsi="Times New Roman"/>
                <w:szCs w:val="20"/>
                <w:lang w:eastAsia="zh-CN"/>
              </w:rPr>
            </w:pPr>
          </w:p>
          <w:p>
            <w:pPr>
              <w:pStyle w:val="7"/>
              <w:spacing w:after="120" w:line="240" w:lineRule="auto"/>
              <w:jc w:val="both"/>
              <w:outlineLvl w:val="5"/>
              <w:rPr>
                <w:rFonts w:ascii="Arial" w:hAnsi="Arial" w:cs="Arial"/>
              </w:rPr>
            </w:pPr>
            <w:r>
              <w:rPr>
                <w:rFonts w:ascii="Arial" w:hAnsi="Arial" w:cs="Arial"/>
              </w:rPr>
              <w:t>Proposal #4-6C</w:t>
            </w:r>
          </w:p>
          <w:p>
            <w:pPr>
              <w:pStyle w:val="78"/>
              <w:numPr>
                <w:ilvl w:val="0"/>
                <w:numId w:val="37"/>
              </w:numPr>
              <w:spacing w:before="120"/>
              <w:jc w:val="both"/>
              <w:rPr>
                <w:rFonts w:eastAsia="SimSun"/>
                <w:sz w:val="20"/>
                <w:szCs w:val="20"/>
                <w:lang w:eastAsia="zh-CN"/>
              </w:rPr>
            </w:pPr>
            <w:r>
              <w:rPr>
                <w:rFonts w:eastAsia="SimSun"/>
                <w:sz w:val="20"/>
                <w:szCs w:val="20"/>
                <w:lang w:eastAsia="zh-CN"/>
              </w:rPr>
              <w:t xml:space="preserve">RAN1 assumes that at least during non-active periods of cell DTX operations, </w:t>
            </w:r>
          </w:p>
          <w:p>
            <w:pPr>
              <w:pStyle w:val="78"/>
              <w:numPr>
                <w:ilvl w:val="1"/>
                <w:numId w:val="37"/>
              </w:numPr>
              <w:spacing w:before="120"/>
              <w:jc w:val="both"/>
              <w:rPr>
                <w:rFonts w:eastAsia="SimSun"/>
                <w:sz w:val="20"/>
                <w:szCs w:val="20"/>
                <w:lang w:eastAsia="zh-CN"/>
              </w:rPr>
            </w:pPr>
            <w:r>
              <w:rPr>
                <w:rFonts w:eastAsia="SimSun"/>
                <w:sz w:val="20"/>
                <w:szCs w:val="20"/>
                <w:lang w:eastAsia="zh-CN"/>
              </w:rPr>
              <w:t>UE may not expect to receive and/or process Periodic/Semi-persistent CSI-RS (for L1-RSRP and L1-SINR) via configuration.</w:t>
            </w:r>
          </w:p>
          <w:p>
            <w:pPr>
              <w:pStyle w:val="78"/>
              <w:numPr>
                <w:ilvl w:val="2"/>
                <w:numId w:val="37"/>
              </w:numPr>
              <w:spacing w:before="120"/>
              <w:jc w:val="both"/>
              <w:rPr>
                <w:rFonts w:eastAsia="SimSun"/>
                <w:sz w:val="20"/>
                <w:szCs w:val="20"/>
                <w:lang w:eastAsia="zh-CN"/>
              </w:rPr>
            </w:pPr>
            <w:r>
              <w:rPr>
                <w:rFonts w:eastAsia="SimSun"/>
                <w:color w:val="FF0000"/>
                <w:sz w:val="20"/>
                <w:szCs w:val="20"/>
                <w:u w:val="single"/>
                <w:lang w:eastAsia="zh-CN"/>
              </w:rPr>
              <w:t xml:space="preserve">FFS: </w:t>
            </w:r>
            <w:r>
              <w:rPr>
                <w:rFonts w:eastAsia="SimSun"/>
                <w:sz w:val="20"/>
                <w:szCs w:val="20"/>
                <w:lang w:eastAsia="zh-CN"/>
              </w:rPr>
              <w:t xml:space="preserve">Whether </w:t>
            </w:r>
            <w:r>
              <w:rPr>
                <w:rFonts w:eastAsia="SimSun"/>
                <w:color w:val="C00000"/>
                <w:sz w:val="20"/>
                <w:szCs w:val="20"/>
                <w:u w:val="single"/>
                <w:lang w:eastAsia="zh-CN"/>
              </w:rPr>
              <w:t xml:space="preserve">or not </w:t>
            </w:r>
            <w:r>
              <w:rPr>
                <w:rFonts w:eastAsia="SimSun"/>
                <w:color w:val="C00000"/>
                <w:sz w:val="20"/>
                <w:szCs w:val="20"/>
                <w:lang w:eastAsia="zh-CN"/>
              </w:rPr>
              <w:t>to</w:t>
            </w:r>
            <w:r>
              <w:rPr>
                <w:rFonts w:eastAsia="SimSun"/>
                <w:sz w:val="20"/>
                <w:szCs w:val="20"/>
                <w:lang w:eastAsia="zh-CN"/>
              </w:rPr>
              <w:t xml:space="preserve"> receiv</w:t>
            </w:r>
            <w:r>
              <w:rPr>
                <w:rFonts w:eastAsia="SimSun"/>
                <w:color w:val="C00000"/>
                <w:sz w:val="20"/>
                <w:szCs w:val="20"/>
                <w:u w:val="single"/>
                <w:lang w:eastAsia="zh-CN"/>
              </w:rPr>
              <w:t>e</w:t>
            </w:r>
            <w:r>
              <w:rPr>
                <w:rFonts w:eastAsia="SimSun"/>
                <w:strike/>
                <w:color w:val="C00000"/>
                <w:sz w:val="20"/>
                <w:szCs w:val="20"/>
                <w:lang w:eastAsia="zh-CN"/>
              </w:rPr>
              <w:t>ing</w:t>
            </w:r>
            <w:r>
              <w:rPr>
                <w:rFonts w:eastAsia="SimSun"/>
                <w:sz w:val="20"/>
                <w:szCs w:val="20"/>
                <w:lang w:eastAsia="zh-CN"/>
              </w:rPr>
              <w:t xml:space="preserve"> and/or process</w:t>
            </w:r>
            <w:r>
              <w:rPr>
                <w:rFonts w:eastAsia="SimSun"/>
                <w:strike/>
                <w:color w:val="C00000"/>
                <w:sz w:val="20"/>
                <w:szCs w:val="20"/>
                <w:lang w:eastAsia="zh-CN"/>
              </w:rPr>
              <w:t>ing</w:t>
            </w:r>
            <w:r>
              <w:rPr>
                <w:rFonts w:eastAsia="SimSun"/>
                <w:sz w:val="20"/>
                <w:szCs w:val="20"/>
                <w:lang w:eastAsia="zh-CN"/>
              </w:rPr>
              <w:t xml:space="preserve"> Periodic/Semi-persistent CSI-RS (for </w:t>
            </w:r>
            <w:r>
              <w:rPr>
                <w:rFonts w:eastAsia="SimSun"/>
                <w:strike/>
                <w:color w:val="C00000"/>
                <w:sz w:val="20"/>
                <w:szCs w:val="20"/>
                <w:lang w:eastAsia="zh-CN"/>
              </w:rPr>
              <w:t xml:space="preserve">BM </w:t>
            </w:r>
            <w:r>
              <w:rPr>
                <w:rFonts w:eastAsia="SimSun"/>
                <w:color w:val="C00000"/>
                <w:sz w:val="20"/>
                <w:szCs w:val="20"/>
                <w:u w:val="single"/>
                <w:lang w:eastAsia="zh-CN"/>
              </w:rPr>
              <w:t>L1-RSRP and L1-SINR</w:t>
            </w:r>
            <w:r>
              <w:rPr>
                <w:rFonts w:eastAsia="SimSun"/>
                <w:sz w:val="20"/>
                <w:szCs w:val="20"/>
                <w:lang w:eastAsia="zh-CN"/>
              </w:rPr>
              <w:t>) during non-active periods of cell DTX operation can be configured separately.</w:t>
            </w:r>
          </w:p>
          <w:p>
            <w:pPr>
              <w:pStyle w:val="78"/>
              <w:numPr>
                <w:ilvl w:val="2"/>
                <w:numId w:val="37"/>
              </w:numPr>
              <w:spacing w:before="120"/>
              <w:jc w:val="both"/>
              <w:rPr>
                <w:rFonts w:eastAsia="SimSun"/>
                <w:sz w:val="20"/>
                <w:szCs w:val="20"/>
                <w:lang w:eastAsia="zh-CN"/>
              </w:rPr>
            </w:pPr>
            <w:r>
              <w:rPr>
                <w:rFonts w:eastAsia="SimSun"/>
                <w:sz w:val="20"/>
                <w:szCs w:val="20"/>
                <w:lang w:eastAsia="zh-CN"/>
              </w:rPr>
              <w:t>FFS: UE capability associated with supporting not expecting to receive and/or process Periodic/Semi-persistent CSI-RS (for L1-RSPR and L1-SINR)</w:t>
            </w:r>
          </w:p>
          <w:p>
            <w:pPr>
              <w:pStyle w:val="15"/>
              <w:spacing w:before="120" w:after="0"/>
              <w:rPr>
                <w:rFonts w:ascii="Times New Roman" w:hAnsi="Times New Roman"/>
              </w:rPr>
            </w:pPr>
            <w:r>
              <w:rPr>
                <w:szCs w:val="20"/>
                <w:lang w:eastAsia="zh-CN"/>
              </w:rPr>
              <w:t>FFS: Whether the same or different UE behavior is applicable with or without C-DRX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top"/>
          </w:tcPr>
          <w:p>
            <w:pPr>
              <w:pStyle w:val="15"/>
              <w:spacing w:before="120" w:after="0"/>
              <w:rPr>
                <w:rFonts w:hint="eastAsia" w:ascii="Times New Roman" w:hAnsi="Times New Roman" w:eastAsia="DengXian" w:cs="Times New Roman"/>
                <w:szCs w:val="20"/>
                <w:lang w:val="en-US" w:eastAsia="zh-CN" w:bidi="ar-SA"/>
              </w:rPr>
            </w:pPr>
            <w:r>
              <w:rPr>
                <w:rFonts w:hint="default" w:ascii="Times New Roman" w:hAnsi="Times New Roman" w:eastAsia="DengXian"/>
                <w:szCs w:val="20"/>
                <w:lang w:val="en-US" w:eastAsia="zh-CN"/>
              </w:rPr>
              <w:t>CEWiT</w:t>
            </w:r>
          </w:p>
        </w:tc>
        <w:tc>
          <w:tcPr>
            <w:tcW w:w="8221" w:type="dxa"/>
            <w:vAlign w:val="top"/>
          </w:tcPr>
          <w:p>
            <w:pPr>
              <w:pStyle w:val="15"/>
              <w:spacing w:before="120" w:after="0"/>
              <w:rPr>
                <w:rFonts w:hint="default" w:ascii="Times New Roman" w:hAnsi="Times New Roman" w:eastAsia="DengXian" w:cs="Times New Roman"/>
                <w:szCs w:val="20"/>
                <w:lang w:val="en-US" w:eastAsia="zh-CN" w:bidi="ar-SA"/>
              </w:rPr>
            </w:pPr>
            <w:r>
              <w:rPr>
                <w:rFonts w:hint="default" w:ascii="Times New Roman" w:hAnsi="Times New Roman" w:eastAsia="DengXian"/>
                <w:szCs w:val="20"/>
                <w:lang w:val="en-US" w:eastAsia="zh-CN"/>
              </w:rPr>
              <w:t>For #4.7, we are are not sure how the gNB will receive the HARQ in inactive period of cell DRX. SInce the gNB will be inactive, is there any advantage for UE to transmit the HARQ in cell-DRX non active duration w.r.t gNB perspective? Also, it may cause HARQ failure and retransmission at UE.</w:t>
            </w:r>
          </w:p>
        </w:tc>
      </w:tr>
    </w:tbl>
    <w:p>
      <w:pPr>
        <w:pStyle w:val="15"/>
        <w:spacing w:after="0"/>
        <w:rPr>
          <w:rFonts w:ascii="Times New Roman" w:hAnsi="Times New Roman"/>
          <w:szCs w:val="20"/>
          <w:lang w:eastAsia="zh-CN"/>
        </w:rPr>
      </w:pPr>
    </w:p>
    <w:p>
      <w:pPr>
        <w:pStyle w:val="15"/>
        <w:spacing w:after="0"/>
        <w:rPr>
          <w:rFonts w:ascii="Times New Roman" w:hAnsi="Times New Roman" w:eastAsiaTheme="minorEastAsia"/>
          <w:szCs w:val="20"/>
          <w:lang w:eastAsia="ko-KR"/>
        </w:rPr>
      </w:pPr>
    </w:p>
    <w:p>
      <w:pPr>
        <w:pStyle w:val="3"/>
        <w:ind w:left="540" w:hanging="540"/>
        <w:rPr>
          <w:rFonts w:eastAsia="SimSun"/>
          <w:lang w:val="en-US" w:eastAsia="zh-CN"/>
        </w:rPr>
      </w:pPr>
      <w:r>
        <w:rPr>
          <w:rFonts w:eastAsia="SimSun"/>
          <w:lang w:val="en-US" w:eastAsia="zh-CN"/>
        </w:rPr>
        <w:t>2.5 Combining Spatial/Power Domain Enhancement with cell DTX/DRX enhancements</w:t>
      </w:r>
    </w:p>
    <w:p>
      <w:pPr>
        <w:pStyle w:val="15"/>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13: Enhancement on cell DTX/DRX mechanism can be jointly considered with adaptation of spatial and power domain techniques.</w:t>
      </w:r>
    </w:p>
    <w:p>
      <w:pPr>
        <w:pStyle w:val="15"/>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[17] Samsung</w:t>
      </w:r>
    </w:p>
    <w:p>
      <w:pPr>
        <w:pStyle w:val="15"/>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10: Support joint operation of cell DTX/DRX and NES spatial/power domain techniques.</w:t>
      </w: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p>
    <w:p>
      <w:pPr>
        <w:pStyle w:val="5"/>
        <w:rPr>
          <w:rFonts w:eastAsia="SimSun"/>
          <w:szCs w:val="18"/>
          <w:lang w:val="en-US" w:eastAsia="zh-CN"/>
        </w:rPr>
      </w:pPr>
      <w:r>
        <w:rPr>
          <w:rFonts w:eastAsia="SimSun"/>
          <w:szCs w:val="18"/>
          <w:lang w:val="en-US" w:eastAsia="zh-CN"/>
        </w:rPr>
        <w:t>Summary of Issues</w:t>
      </w:r>
    </w:p>
    <w:p>
      <w:pPr>
        <w:pStyle w:val="15"/>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pPr>
        <w:pStyle w:val="15"/>
        <w:spacing w:after="0"/>
        <w:rPr>
          <w:rFonts w:ascii="Times New Roman" w:hAnsi="Times New Roman"/>
          <w:szCs w:val="20"/>
          <w:lang w:eastAsia="zh-CN"/>
        </w:rPr>
      </w:pPr>
    </w:p>
    <w:p>
      <w:pPr>
        <w:pStyle w:val="5"/>
        <w:rPr>
          <w:rFonts w:eastAsia="SimSun"/>
          <w:szCs w:val="18"/>
          <w:lang w:val="en-US" w:eastAsia="zh-CN"/>
        </w:rPr>
      </w:pPr>
      <w:r>
        <w:rPr>
          <w:rFonts w:eastAsia="SimSun"/>
          <w:szCs w:val="18"/>
          <w:lang w:val="en-US" w:eastAsia="zh-CN"/>
        </w:rPr>
        <w:t>Suggestions for further Discussions</w:t>
      </w:r>
    </w:p>
    <w:p>
      <w:pPr>
        <w:pStyle w:val="15"/>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5"/>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7"/>
        <w:gridCol w:w="7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shd w:val="clear" w:color="auto" w:fill="D8D8D8" w:themeFill="background1" w:themeFillShade="D9"/>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7949" w:type="dxa"/>
            <w:shd w:val="clear" w:color="auto" w:fill="D8D8D8" w:themeFill="background1" w:themeFillShade="D9"/>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S</w:t>
            </w:r>
            <w:r>
              <w:rPr>
                <w:rFonts w:ascii="Times New Roman" w:hAnsi="Times New Roman" w:eastAsia="DengXian"/>
                <w:szCs w:val="20"/>
                <w:lang w:eastAsia="zh-CN"/>
              </w:rPr>
              <w:t>preadtrum</w:t>
            </w:r>
          </w:p>
        </w:tc>
        <w:tc>
          <w:tcPr>
            <w:tcW w:w="7949"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N</w:t>
            </w:r>
            <w:r>
              <w:rPr>
                <w:rFonts w:ascii="Times New Roman" w:hAnsi="Times New Roman" w:eastAsia="DengXian"/>
                <w:szCs w:val="20"/>
                <w:lang w:eastAsia="zh-CN"/>
              </w:rPr>
              <w:t>o. Separate discussion is better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15"/>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A</w:t>
            </w:r>
            <w:r>
              <w:rPr>
                <w:rFonts w:ascii="Times New Roman" w:hAnsi="Times New Roman" w:eastAsiaTheme="minorEastAsia"/>
                <w:szCs w:val="20"/>
                <w:lang w:eastAsia="ko-KR"/>
              </w:rPr>
              <w:t>pple</w:t>
            </w:r>
          </w:p>
        </w:tc>
        <w:tc>
          <w:tcPr>
            <w:tcW w:w="7949" w:type="dxa"/>
          </w:tcPr>
          <w:p>
            <w:pPr>
              <w:pStyle w:val="15"/>
              <w:spacing w:before="120" w:after="0"/>
              <w:rPr>
                <w:rFonts w:ascii="Times New Roman" w:hAnsi="Times New Roman" w:eastAsiaTheme="minorEastAsia"/>
                <w:szCs w:val="20"/>
                <w:lang w:eastAsia="zh-CN"/>
              </w:rPr>
            </w:pPr>
            <w:r>
              <w:rPr>
                <w:rFonts w:ascii="Times New Roman" w:hAnsi="Times New Roman" w:eastAsiaTheme="minorEastAsia"/>
                <w:szCs w:val="20"/>
                <w:lang w:eastAsia="zh-CN"/>
              </w:rPr>
              <w:t xml:space="preserve">Agree with FL’s suggestion. We don’t see the need or benefits to combine them now. These two schemes can work independently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01" w:type="dxa"/>
          </w:tcPr>
          <w:p>
            <w:pPr>
              <w:pStyle w:val="15"/>
              <w:spacing w:before="120" w:after="0"/>
              <w:rPr>
                <w:rFonts w:ascii="Times New Roman" w:hAnsi="Times New Roman" w:eastAsiaTheme="minorEastAsia"/>
                <w:szCs w:val="20"/>
                <w:lang w:eastAsia="ko-KR"/>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7949" w:type="dxa"/>
          </w:tcPr>
          <w:p>
            <w:pPr>
              <w:pStyle w:val="15"/>
              <w:spacing w:before="120" w:after="0"/>
              <w:rPr>
                <w:rFonts w:ascii="Times New Roman" w:hAnsi="Times New Roman" w:eastAsiaTheme="minorEastAsia"/>
                <w:szCs w:val="20"/>
                <w:lang w:eastAsia="ko-KR"/>
              </w:rPr>
            </w:pPr>
            <w:r>
              <w:rPr>
                <w:rFonts w:hint="eastAsia" w:ascii="Times New Roman" w:hAnsi="Times New Roman" w:eastAsia="Yu Mincho"/>
                <w:szCs w:val="20"/>
                <w:lang w:eastAsia="ja-JP"/>
              </w:rPr>
              <w:t>A</w:t>
            </w:r>
            <w:r>
              <w:rPr>
                <w:rFonts w:ascii="Times New Roman" w:hAnsi="Times New Roman" w:eastAsia="Yu Mincho"/>
                <w:szCs w:val="20"/>
                <w:lang w:eastAsia="ja-JP"/>
              </w:rPr>
              <w:t>gree with FL’s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15"/>
              <w:spacing w:before="120" w:after="0"/>
              <w:rPr>
                <w:rFonts w:ascii="Times New Roman" w:hAnsi="Times New Roman" w:eastAsia="Yu Mincho"/>
                <w:szCs w:val="20"/>
                <w:lang w:eastAsia="ja-JP"/>
              </w:rPr>
            </w:pPr>
            <w:r>
              <w:rPr>
                <w:rFonts w:ascii="Times New Roman" w:hAnsi="Times New Roman" w:eastAsiaTheme="minorEastAsia"/>
                <w:szCs w:val="20"/>
                <w:lang w:eastAsia="ko-KR"/>
              </w:rPr>
              <w:t>Nokia/Nsb</w:t>
            </w:r>
          </w:p>
        </w:tc>
        <w:tc>
          <w:tcPr>
            <w:tcW w:w="7949" w:type="dxa"/>
          </w:tcPr>
          <w:p>
            <w:pPr>
              <w:pStyle w:val="15"/>
              <w:spacing w:before="120" w:after="0"/>
            </w:pPr>
            <w:r>
              <w:t xml:space="preserve">From signalling aspect, the cell DTX/DRX pattern(s) can be associated with different spatial/power domain pattern(s). And even for the active-period or non-active-period of a given DTX/DRX pattern, the associated spatial/power domain pattern(s) can be also varied, e.g. compared with active period, much less spatial elements could be turned-on during non-active period for better energy saving. </w:t>
            </w:r>
          </w:p>
          <w:p>
            <w:pPr>
              <w:pStyle w:val="15"/>
              <w:spacing w:before="120" w:after="0"/>
              <w:rPr>
                <w:rFonts w:ascii="Times New Roman" w:hAnsi="Times New Roman" w:eastAsia="Yu Mincho"/>
                <w:szCs w:val="20"/>
                <w:lang w:eastAsia="ja-JP"/>
              </w:rPr>
            </w:pPr>
            <w:r>
              <w:t>Furthermore, considering of the active-period of cell DTX, there can be different partitions in time associated with different spatial patterns to be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15"/>
              <w:spacing w:before="120" w:after="0"/>
              <w:rPr>
                <w:rFonts w:ascii="Times New Roman" w:hAnsi="Times New Roman" w:eastAsia="Yu Mincho"/>
                <w:szCs w:val="20"/>
                <w:lang w:eastAsia="ko-KR"/>
              </w:rPr>
            </w:pPr>
            <w:r>
              <w:rPr>
                <w:rFonts w:hint="eastAsia" w:ascii="Times New Roman" w:hAnsi="Times New Roman"/>
                <w:szCs w:val="20"/>
                <w:lang w:eastAsia="zh-CN"/>
              </w:rPr>
              <w:t>ZTE, Sanechips</w:t>
            </w:r>
          </w:p>
        </w:tc>
        <w:tc>
          <w:tcPr>
            <w:tcW w:w="7949" w:type="dxa"/>
          </w:tcPr>
          <w:p>
            <w:pPr>
              <w:pStyle w:val="15"/>
              <w:spacing w:before="120" w:after="0"/>
              <w:rPr>
                <w:rFonts w:ascii="Times New Roman" w:hAnsi="Times New Roman"/>
                <w:szCs w:val="20"/>
                <w:lang w:eastAsia="zh-CN"/>
              </w:rPr>
            </w:pPr>
            <w:r>
              <w:rPr>
                <w:rFonts w:hint="eastAsia" w:ascii="Times New Roman" w:hAnsi="Times New Roman" w:eastAsiaTheme="minorEastAsia"/>
                <w:szCs w:val="20"/>
                <w:lang w:eastAsia="ko-KR"/>
              </w:rPr>
              <w:t>I</w:t>
            </w:r>
            <w:r>
              <w:rPr>
                <w:rFonts w:hint="eastAsia" w:ascii="Times New Roman" w:hAnsi="Times New Roman"/>
                <w:szCs w:val="20"/>
                <w:lang w:eastAsia="zh-CN"/>
              </w:rPr>
              <w:t>t can be discussed later when the solutions to spatial/power domain adaptation, cell DTX/DRX are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15"/>
              <w:spacing w:before="120" w:after="0"/>
              <w:rPr>
                <w:rFonts w:ascii="Times New Roman" w:hAnsi="Times New Roman"/>
                <w:szCs w:val="20"/>
                <w:lang w:eastAsia="zh-CN"/>
              </w:rPr>
            </w:pPr>
            <w:r>
              <w:rPr>
                <w:rFonts w:ascii="Times New Roman" w:hAnsi="Times New Roman"/>
                <w:szCs w:val="20"/>
                <w:lang w:eastAsia="zh-CN"/>
              </w:rPr>
              <w:t>Lenovo</w:t>
            </w:r>
          </w:p>
        </w:tc>
        <w:tc>
          <w:tcPr>
            <w:tcW w:w="7949"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Prefer to deprioritize until further progress is made on the two agendas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01" w:type="dxa"/>
          </w:tcPr>
          <w:p>
            <w:pPr>
              <w:pStyle w:val="15"/>
              <w:spacing w:before="120" w:after="0"/>
              <w:rPr>
                <w:rFonts w:ascii="Times New Roman" w:hAnsi="Times New Roman"/>
                <w:szCs w:val="20"/>
                <w:lang w:eastAsia="zh-CN"/>
              </w:rPr>
            </w:pPr>
            <w:r>
              <w:rPr>
                <w:rFonts w:ascii="Times New Roman" w:hAnsi="Times New Roman"/>
                <w:szCs w:val="20"/>
                <w:lang w:eastAsia="zh-CN"/>
              </w:rPr>
              <w:t>MTK</w:t>
            </w:r>
          </w:p>
        </w:tc>
        <w:tc>
          <w:tcPr>
            <w:tcW w:w="7949"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15"/>
              <w:spacing w:before="120" w:after="0"/>
              <w:rPr>
                <w:rFonts w:ascii="Times New Roman" w:hAnsi="Times New Roman"/>
                <w:szCs w:val="20"/>
                <w:lang w:eastAsia="zh-CN"/>
              </w:rPr>
            </w:pPr>
            <w:r>
              <w:rPr>
                <w:rFonts w:ascii="Times New Roman" w:hAnsi="Times New Roman"/>
                <w:szCs w:val="20"/>
                <w:lang w:eastAsia="zh-CN"/>
              </w:rPr>
              <w:t>Futurewei</w:t>
            </w:r>
          </w:p>
        </w:tc>
        <w:tc>
          <w:tcPr>
            <w:tcW w:w="7949"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Support FL’s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15"/>
              <w:spacing w:before="120" w:after="0"/>
              <w:rPr>
                <w:rFonts w:ascii="Times New Roman" w:hAnsi="Times New Roman"/>
                <w:szCs w:val="20"/>
                <w:lang w:eastAsia="zh-CN"/>
              </w:rPr>
            </w:pPr>
            <w:r>
              <w:rPr>
                <w:rFonts w:ascii="Times New Roman" w:hAnsi="Times New Roman"/>
                <w:szCs w:val="20"/>
                <w:lang w:eastAsia="zh-CN"/>
              </w:rPr>
              <w:t>Fraunhofer</w:t>
            </w:r>
          </w:p>
        </w:tc>
        <w:tc>
          <w:tcPr>
            <w:tcW w:w="7949"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It is better to consider the solutions separately for now until they are more clear. If they start to converge/overlap, then it would be a good time to propose joint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15"/>
              <w:spacing w:before="120" w:after="0"/>
              <w:rPr>
                <w:rFonts w:ascii="Times New Roman" w:hAnsi="Times New Roman"/>
                <w:szCs w:val="20"/>
                <w:lang w:eastAsia="zh-CN"/>
              </w:rPr>
            </w:pPr>
            <w:r>
              <w:rPr>
                <w:rFonts w:ascii="Times New Roman" w:hAnsi="Times New Roman"/>
                <w:szCs w:val="20"/>
                <w:lang w:eastAsia="zh-CN"/>
              </w:rPr>
              <w:t>Intel</w:t>
            </w:r>
          </w:p>
        </w:tc>
        <w:tc>
          <w:tcPr>
            <w:tcW w:w="7949"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think the solutions can be independently developed. If any interactions need to be discussed, that can be done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01" w:type="dxa"/>
            <w:shd w:val="clear" w:color="auto" w:fill="E2EFD9" w:themeFill="accent6" w:themeFillTint="33"/>
          </w:tcPr>
          <w:p>
            <w:pPr>
              <w:pStyle w:val="15"/>
              <w:spacing w:before="120"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Please continue to provide comments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15"/>
              <w:spacing w:before="120" w:after="0"/>
              <w:rPr>
                <w:rFonts w:ascii="Times New Roman" w:hAnsi="Times New Roman"/>
                <w:szCs w:val="20"/>
                <w:lang w:eastAsia="zh-CN"/>
              </w:rPr>
            </w:pPr>
            <w:r>
              <w:rPr>
                <w:rFonts w:ascii="Times New Roman" w:hAnsi="Times New Roman"/>
                <w:szCs w:val="20"/>
                <w:lang w:eastAsia="zh-CN"/>
              </w:rPr>
              <w:t>Samsung</w:t>
            </w:r>
          </w:p>
        </w:tc>
        <w:tc>
          <w:tcPr>
            <w:tcW w:w="7949"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are fine to deprioritize the issue for this meeting, but we think the issue should be discussed when the details of both features become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15"/>
              <w:spacing w:before="120" w:after="0"/>
              <w:rPr>
                <w:rFonts w:ascii="Times New Roman" w:hAnsi="Times New Roman"/>
                <w:szCs w:val="20"/>
                <w:lang w:eastAsia="zh-CN"/>
              </w:rPr>
            </w:pPr>
            <w:r>
              <w:rPr>
                <w:rFonts w:ascii="Times New Roman" w:hAnsi="Times New Roman"/>
                <w:szCs w:val="20"/>
                <w:lang w:eastAsia="zh-CN"/>
              </w:rPr>
              <w:t>CEWiT</w:t>
            </w:r>
          </w:p>
        </w:tc>
        <w:tc>
          <w:tcPr>
            <w:tcW w:w="7949" w:type="dxa"/>
          </w:tcPr>
          <w:p>
            <w:pPr>
              <w:pStyle w:val="15"/>
              <w:spacing w:before="120" w:after="0"/>
              <w:rPr>
                <w:rFonts w:ascii="Times New Roman" w:hAnsi="Times New Roman" w:eastAsia="DengXian"/>
                <w:szCs w:val="20"/>
                <w:lang w:eastAsia="ko-KR"/>
              </w:rPr>
            </w:pPr>
            <w:r>
              <w:rPr>
                <w:rFonts w:ascii="Times New Roman" w:hAnsi="Times New Roman" w:eastAsia="DengXian"/>
                <w:szCs w:val="20"/>
                <w:lang w:eastAsia="zh-CN"/>
              </w:rPr>
              <w:t>Separate discussion is better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15"/>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E</w:t>
            </w:r>
            <w:r>
              <w:rPr>
                <w:rFonts w:ascii="Times New Roman" w:hAnsi="Times New Roman" w:eastAsiaTheme="minorEastAsia"/>
                <w:szCs w:val="20"/>
                <w:lang w:eastAsia="ko-KR"/>
              </w:rPr>
              <w:t>TRI</w:t>
            </w:r>
          </w:p>
        </w:tc>
        <w:tc>
          <w:tcPr>
            <w:tcW w:w="7949" w:type="dxa"/>
          </w:tcPr>
          <w:p>
            <w:pPr>
              <w:pStyle w:val="15"/>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T</w:t>
            </w:r>
            <w:r>
              <w:rPr>
                <w:rFonts w:ascii="Times New Roman" w:hAnsi="Times New Roman" w:eastAsiaTheme="minorEastAsia"/>
                <w:szCs w:val="20"/>
                <w:lang w:eastAsia="ko-KR"/>
              </w:rPr>
              <w:t>his issue can be discussed later after more progress is achieved in the two NES AIs.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01"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CMCC</w:t>
            </w:r>
          </w:p>
        </w:tc>
        <w:tc>
          <w:tcPr>
            <w:tcW w:w="7949"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also think the common framework is not clear now. For spatial/power domain, we are discussion the CSI resource/report configuration, CSI feedback, and adaption signalling, which of those enhancement can be applied to cell DTX/DRX is not clear, is it mean the adaption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15"/>
              <w:spacing w:before="120" w:after="0"/>
              <w:rPr>
                <w:rFonts w:ascii="Times New Roman" w:hAnsi="Times New Roman" w:eastAsiaTheme="minorEastAsia"/>
                <w:szCs w:val="20"/>
                <w:lang w:eastAsia="ko-KR"/>
              </w:rPr>
            </w:pPr>
            <w:r>
              <w:rPr>
                <w:rFonts w:ascii="Times New Roman" w:hAnsi="Times New Roman"/>
                <w:szCs w:val="20"/>
                <w:lang w:eastAsia="zh-CN"/>
              </w:rPr>
              <w:t>Panasonic</w:t>
            </w:r>
          </w:p>
        </w:tc>
        <w:tc>
          <w:tcPr>
            <w:tcW w:w="7949"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Agree with FL that we should focus on other topics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15"/>
              <w:spacing w:before="120" w:after="0"/>
              <w:rPr>
                <w:rFonts w:ascii="Times New Roman" w:hAnsi="Times New Roman"/>
                <w:szCs w:val="20"/>
                <w:lang w:eastAsia="zh-CN"/>
              </w:rPr>
            </w:pPr>
            <w:r>
              <w:rPr>
                <w:rFonts w:ascii="Times New Roman" w:hAnsi="Times New Roman"/>
                <w:szCs w:val="20"/>
                <w:lang w:eastAsia="zh-CN"/>
              </w:rPr>
              <w:t>ITRI</w:t>
            </w:r>
          </w:p>
        </w:tc>
        <w:tc>
          <w:tcPr>
            <w:tcW w:w="7949"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are fine with FL’s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15"/>
              <w:spacing w:before="120" w:after="0"/>
              <w:rPr>
                <w:rFonts w:ascii="Times New Roman" w:hAnsi="Times New Roman"/>
                <w:szCs w:val="20"/>
                <w:lang w:eastAsia="zh-CN"/>
              </w:rPr>
            </w:pPr>
            <w:r>
              <w:rPr>
                <w:rFonts w:ascii="Times New Roman" w:hAnsi="Times New Roman"/>
                <w:szCs w:val="20"/>
                <w:lang w:eastAsia="zh-CN"/>
              </w:rPr>
              <w:t>Lenovo2</w:t>
            </w:r>
          </w:p>
        </w:tc>
        <w:tc>
          <w:tcPr>
            <w:tcW w:w="7949"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This issue is also discussed in agenda 9.7.1. Can the moderators coordinate with the chairman on how this can be handled to avoid duplicate discussion/effort?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01" w:type="dxa"/>
          </w:tcPr>
          <w:p>
            <w:pPr>
              <w:pStyle w:val="15"/>
              <w:spacing w:before="120" w:after="0"/>
              <w:rPr>
                <w:rFonts w:ascii="Times New Roman" w:hAnsi="Times New Roman"/>
                <w:szCs w:val="20"/>
                <w:lang w:eastAsia="zh-CN"/>
              </w:rPr>
            </w:pPr>
            <w:r>
              <w:rPr>
                <w:rFonts w:ascii="Times New Roman" w:hAnsi="Times New Roman"/>
                <w:szCs w:val="20"/>
                <w:lang w:eastAsia="zh-CN"/>
              </w:rPr>
              <w:t>CATT</w:t>
            </w:r>
          </w:p>
        </w:tc>
        <w:tc>
          <w:tcPr>
            <w:tcW w:w="7949"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WE believe separate discussion would be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15"/>
              <w:spacing w:before="120" w:after="0"/>
              <w:rPr>
                <w:rFonts w:ascii="Times New Roman" w:hAnsi="Times New Roman"/>
                <w:szCs w:val="20"/>
                <w:lang w:eastAsia="zh-CN"/>
              </w:rPr>
            </w:pPr>
            <w:r>
              <w:rPr>
                <w:rFonts w:hint="eastAsia" w:ascii="Times New Roman" w:hAnsi="Times New Roman"/>
                <w:szCs w:val="20"/>
                <w:lang w:eastAsia="zh-CN"/>
              </w:rPr>
              <w:t>China</w:t>
            </w:r>
            <w:r>
              <w:rPr>
                <w:rFonts w:ascii="Times New Roman" w:hAnsi="Times New Roman"/>
                <w:szCs w:val="20"/>
                <w:lang w:eastAsia="zh-CN"/>
              </w:rPr>
              <w:t xml:space="preserve"> Telecom</w:t>
            </w:r>
          </w:p>
        </w:tc>
        <w:tc>
          <w:tcPr>
            <w:tcW w:w="7949"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We agree with FL that it shouldn’t be discussed at the current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15"/>
              <w:spacing w:before="120" w:after="0"/>
              <w:rPr>
                <w:rFonts w:ascii="Times New Roman" w:hAnsi="Times New Roman"/>
                <w:szCs w:val="20"/>
                <w:lang w:eastAsia="zh-CN"/>
              </w:rPr>
            </w:pPr>
            <w:r>
              <w:rPr>
                <w:rFonts w:hint="eastAsia" w:ascii="Times New Roman" w:hAnsi="Times New Roman" w:eastAsia="DengXian"/>
                <w:szCs w:val="20"/>
                <w:lang w:eastAsia="zh-CN"/>
              </w:rPr>
              <w:t>O</w:t>
            </w:r>
            <w:r>
              <w:rPr>
                <w:rFonts w:ascii="Times New Roman" w:hAnsi="Times New Roman" w:eastAsia="DengXian"/>
                <w:szCs w:val="20"/>
                <w:lang w:eastAsia="zh-CN"/>
              </w:rPr>
              <w:t>PPO</w:t>
            </w:r>
          </w:p>
        </w:tc>
        <w:tc>
          <w:tcPr>
            <w:tcW w:w="7949"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W</w:t>
            </w:r>
            <w:r>
              <w:rPr>
                <w:rFonts w:ascii="Times New Roman" w:hAnsi="Times New Roman" w:eastAsia="DengXian"/>
                <w:szCs w:val="20"/>
                <w:lang w:eastAsia="zh-CN"/>
              </w:rPr>
              <w:t>e prefer to have separate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15"/>
              <w:spacing w:before="120" w:after="0"/>
              <w:rPr>
                <w:rFonts w:ascii="Times New Roman" w:hAnsi="Times New Roman" w:eastAsia="DengXian"/>
                <w:szCs w:val="20"/>
                <w:lang w:eastAsia="zh-CN"/>
              </w:rPr>
            </w:pPr>
            <w:r>
              <w:rPr>
                <w:rFonts w:hint="eastAsia" w:ascii="Times New Roman" w:hAnsi="Times New Roman" w:eastAsiaTheme="minorEastAsia"/>
                <w:szCs w:val="20"/>
                <w:lang w:eastAsia="ko-KR"/>
              </w:rPr>
              <w:t>LG Electronics</w:t>
            </w:r>
          </w:p>
        </w:tc>
        <w:tc>
          <w:tcPr>
            <w:tcW w:w="7949" w:type="dxa"/>
          </w:tcPr>
          <w:p>
            <w:pPr>
              <w:pStyle w:val="15"/>
              <w:spacing w:before="120" w:after="0"/>
              <w:rPr>
                <w:rFonts w:ascii="Times New Roman" w:hAnsi="Times New Roman" w:eastAsia="DengXian"/>
                <w:szCs w:val="20"/>
                <w:lang w:eastAsia="zh-CN"/>
              </w:rPr>
            </w:pPr>
            <w:r>
              <w:rPr>
                <w:rFonts w:ascii="Times New Roman" w:hAnsi="Times New Roman" w:eastAsiaTheme="minorEastAsia"/>
                <w:szCs w:val="20"/>
                <w:lang w:eastAsia="ko-KR"/>
              </w:rPr>
              <w:t>Agree with FL’s suggestion. We don’t see the need to combine them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01" w:type="dxa"/>
          </w:tcPr>
          <w:p>
            <w:pPr>
              <w:pStyle w:val="15"/>
              <w:spacing w:before="120" w:after="0"/>
              <w:rPr>
                <w:rFonts w:ascii="Times New Roman" w:hAnsi="Times New Roman" w:eastAsia="DengXian"/>
                <w:szCs w:val="20"/>
                <w:lang w:eastAsia="zh-CN"/>
              </w:rPr>
            </w:pPr>
            <w:r>
              <w:rPr>
                <w:lang w:eastAsia="zh-CN"/>
              </w:rPr>
              <w:t>Ericsson1</w:t>
            </w:r>
          </w:p>
        </w:tc>
        <w:tc>
          <w:tcPr>
            <w:tcW w:w="7949" w:type="dxa"/>
          </w:tcPr>
          <w:p>
            <w:pPr>
              <w:pStyle w:val="15"/>
              <w:spacing w:before="120" w:after="0"/>
              <w:rPr>
                <w:rFonts w:ascii="Times New Roman" w:hAnsi="Times New Roman" w:eastAsia="DengXian"/>
                <w:szCs w:val="20"/>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bl>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5"/>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Majority of the companies agree with moderator that joint framework design between spatial/power domain enhancements and cell DTX/DRX operation can be put on hold until design for each enhancements have progressed further.</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Please note that given that same issues are being discussed in agenda 9.7.1 as well, RAN1 may need to coordinate which agenda item this issue will be discussed in.</w:t>
      </w:r>
    </w:p>
    <w:p>
      <w:pPr>
        <w:pStyle w:val="15"/>
        <w:spacing w:after="0"/>
        <w:rPr>
          <w:rFonts w:ascii="Times New Roman" w:hAnsi="Times New Roman" w:eastAsiaTheme="minorEastAsia"/>
          <w:szCs w:val="20"/>
          <w:lang w:eastAsia="ko-KR"/>
        </w:rPr>
      </w:pPr>
    </w:p>
    <w:p>
      <w:pPr>
        <w:pStyle w:val="5"/>
        <w:rPr>
          <w:rFonts w:eastAsia="SimSun"/>
          <w:szCs w:val="18"/>
          <w:lang w:val="en-US" w:eastAsia="zh-CN"/>
        </w:rPr>
      </w:pPr>
      <w:r>
        <w:rPr>
          <w:rFonts w:eastAsia="SimSun"/>
          <w:szCs w:val="18"/>
          <w:lang w:val="en-US" w:eastAsia="zh-CN"/>
        </w:rPr>
        <w:t>[CLOSED-Next Round of Discussions]</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Discussion on joint framework design between spatial/power domain enhancements and cell DTX/DRX operation are deferred until further notice.</w:t>
      </w:r>
    </w:p>
    <w:p>
      <w:pPr>
        <w:pStyle w:val="15"/>
        <w:spacing w:after="0"/>
        <w:rPr>
          <w:rFonts w:ascii="Times New Roman" w:hAnsi="Times New Roman" w:eastAsiaTheme="minorEastAsia"/>
          <w:szCs w:val="20"/>
          <w:lang w:eastAsia="ko-KR"/>
        </w:rPr>
      </w:pPr>
    </w:p>
    <w:p>
      <w:pPr>
        <w:pStyle w:val="15"/>
        <w:spacing w:after="0"/>
        <w:rPr>
          <w:rFonts w:ascii="Times New Roman" w:hAnsi="Times New Roman"/>
          <w:szCs w:val="20"/>
          <w:lang w:eastAsia="zh-CN"/>
        </w:rPr>
      </w:pPr>
      <w:r>
        <w:rPr>
          <w:rFonts w:ascii="Times New Roman" w:hAnsi="Times New Roman"/>
          <w:szCs w:val="20"/>
          <w:lang w:eastAsia="zh-CN"/>
        </w:rPr>
        <w:t>Given the time left for RAN1 #112-bis-e, moderator suggest closing this discussion for this meeting. Moderator suggest continuing this discussion in the next meeting.</w:t>
      </w:r>
    </w:p>
    <w:p>
      <w:pPr>
        <w:pStyle w:val="15"/>
        <w:spacing w:after="0"/>
        <w:rPr>
          <w:rFonts w:ascii="Times New Roman" w:hAnsi="Times New Roman"/>
          <w:szCs w:val="20"/>
          <w:lang w:eastAsia="zh-CN"/>
        </w:rPr>
      </w:pPr>
    </w:p>
    <w:p>
      <w:pPr>
        <w:pStyle w:val="5"/>
        <w:rPr>
          <w:rFonts w:eastAsia="SimSun"/>
          <w:szCs w:val="18"/>
          <w:lang w:val="en-US" w:eastAsia="zh-CN"/>
        </w:rPr>
      </w:pPr>
      <w:r>
        <w:rPr>
          <w:rFonts w:eastAsia="SimSun"/>
          <w:szCs w:val="18"/>
          <w:lang w:val="en-US" w:eastAsia="zh-CN"/>
        </w:rPr>
        <w:t>== Discussion Closed ==</w:t>
      </w:r>
    </w:p>
    <w:p>
      <w:pPr>
        <w:pStyle w:val="15"/>
        <w:spacing w:after="0"/>
        <w:rPr>
          <w:rFonts w:ascii="Times New Roman" w:hAnsi="Times New Roman" w:eastAsiaTheme="minorEastAsia"/>
          <w:szCs w:val="20"/>
          <w:lang w:eastAsia="ko-KR"/>
        </w:rPr>
      </w:pPr>
    </w:p>
    <w:p>
      <w:pPr>
        <w:pStyle w:val="3"/>
        <w:ind w:left="540" w:hanging="540"/>
        <w:rPr>
          <w:rFonts w:eastAsia="SimSun"/>
          <w:lang w:val="en-US" w:eastAsia="zh-CN"/>
        </w:rPr>
      </w:pPr>
      <w:r>
        <w:rPr>
          <w:rFonts w:eastAsia="SimSun"/>
          <w:lang w:val="en-US" w:eastAsia="zh-CN"/>
        </w:rPr>
        <w:t>2.6 Any Other Issues</w:t>
      </w:r>
    </w:p>
    <w:p>
      <w:pPr>
        <w:pStyle w:val="5"/>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8D8D8" w:themeFill="background1" w:themeFillShade="D9"/>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D8D8D8" w:themeFill="background1" w:themeFillShade="D9"/>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w:t>
            </w:r>
          </w:p>
        </w:tc>
        <w:tc>
          <w:tcPr>
            <w:tcW w:w="809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Apart from what have been discussed above, we may discuss whether and how the cell DTX/DRX may impact legacy procedures like RLM/BFD/BFR.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E2EFD9" w:themeFill="accent6" w:themeFillTint="33"/>
          </w:tcPr>
          <w:p>
            <w:pPr>
              <w:pStyle w:val="15"/>
              <w:spacing w:before="120" w:after="0"/>
              <w:rPr>
                <w:rFonts w:ascii="Times New Roman" w:hAnsi="Times New Roman" w:eastAsiaTheme="minorEastAsia"/>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Please continue to provide comments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Samsung</w:t>
            </w:r>
          </w:p>
        </w:tc>
        <w:tc>
          <w:tcPr>
            <w:tcW w:w="8095"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The joint operation of cell DTX/DRX and existing collision handling should be discussed. As we clarified under Issue#2, the different order of cancelling the channel/signal transmissions/receptions due to cell DTX/DRX and performing the existing collision handling would have different results. The UE behaviour should be defined for these cases.</w:t>
            </w:r>
          </w:p>
        </w:tc>
      </w:tr>
    </w:tbl>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5"/>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Nokia has commented that further discussion on cell DTX/DRX impact to RLM/BFD/BFR procedure should be discussed.</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Samsung has commented on further discussion of channel collusions, moderator has added this to proposal #4-3.</w:t>
      </w:r>
    </w:p>
    <w:p>
      <w:pPr>
        <w:pStyle w:val="15"/>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#6-1</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Further study the following in RAN1:</w:t>
      </w:r>
    </w:p>
    <w:p>
      <w:pPr>
        <w:pStyle w:val="15"/>
        <w:numPr>
          <w:ilvl w:val="0"/>
          <w:numId w:val="4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Potential UE behavior changes to RLM, BFD, and BFR when cell DTX/DRX is configured and enabled by the gNB.</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5"/>
        <w:rPr>
          <w:rFonts w:eastAsia="SimSun"/>
          <w:szCs w:val="18"/>
          <w:lang w:val="en-US" w:eastAsia="zh-CN"/>
        </w:rPr>
      </w:pPr>
      <w:r>
        <w:rPr>
          <w:rFonts w:eastAsia="SimSun"/>
          <w:szCs w:val="18"/>
          <w:lang w:val="en-US" w:eastAsia="zh-CN"/>
        </w:rPr>
        <w:t>[CLOSED-3</w:t>
      </w:r>
      <w:r>
        <w:rPr>
          <w:rFonts w:eastAsia="SimSun"/>
          <w:szCs w:val="18"/>
          <w:vertAlign w:val="superscript"/>
          <w:lang w:val="en-US" w:eastAsia="zh-CN"/>
        </w:rPr>
        <w:t>rd</w:t>
      </w:r>
      <w:r>
        <w:rPr>
          <w:rFonts w:eastAsia="SimSun"/>
          <w:szCs w:val="18"/>
          <w:lang w:val="en-US" w:eastAsia="zh-CN"/>
        </w:rPr>
        <w:t xml:space="preserve"> Round of Discussions]</w:t>
      </w:r>
    </w:p>
    <w:p>
      <w:pPr>
        <w:rPr>
          <w:lang w:val="en-GB" w:eastAsia="ko-KR"/>
        </w:rPr>
      </w:pPr>
      <w:r>
        <w:rPr>
          <w:lang w:val="en-GB" w:eastAsia="ko-KR"/>
        </w:rPr>
        <w:t>Please provide comments on Proposal #6-1 from Nokia.</w:t>
      </w:r>
    </w:p>
    <w:p>
      <w:pPr>
        <w:pStyle w:val="15"/>
        <w:spacing w:after="0"/>
        <w:rPr>
          <w:rFonts w:ascii="Times New Roman" w:hAnsi="Times New Roman"/>
          <w:szCs w:val="20"/>
          <w:lang w:eastAsia="zh-CN"/>
        </w:rPr>
      </w:pPr>
      <w:r>
        <w:rPr>
          <w:rFonts w:ascii="Times New Roman" w:hAnsi="Times New Roman"/>
          <w:szCs w:val="20"/>
          <w:lang w:eastAsia="zh-CN"/>
        </w:rPr>
        <w:t>Beyond Proposal #6-1, moderator asks companies to provide further comments on any other proposal (not part of discussions above) that they would like to discuss and agree to.</w:t>
      </w:r>
    </w:p>
    <w:p>
      <w:pPr>
        <w:rPr>
          <w:lang w:eastAsia="ko-KR"/>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8"/>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8D8D8" w:themeFill="background1" w:themeFillShade="D9"/>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D8D8D8" w:themeFill="background1" w:themeFillShade="D9"/>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Xiaomi</w:t>
            </w:r>
          </w:p>
        </w:tc>
        <w:tc>
          <w:tcPr>
            <w:tcW w:w="8095" w:type="dxa"/>
          </w:tcPr>
          <w:p>
            <w:pPr>
              <w:pStyle w:val="15"/>
              <w:spacing w:before="120" w:after="0"/>
              <w:rPr>
                <w:rFonts w:ascii="Times New Roman" w:hAnsi="Times New Roman" w:eastAsia="DengXian"/>
                <w:szCs w:val="20"/>
                <w:lang w:eastAsia="zh-CN"/>
              </w:rPr>
            </w:pPr>
            <w:r>
              <w:rPr>
                <w:rFonts w:hint="eastAsia" w:ascii="Times New Roman" w:hAnsi="Times New Roman" w:eastAsia="DengXian"/>
                <w:szCs w:val="20"/>
                <w:lang w:eastAsia="zh-CN"/>
              </w:rPr>
              <w:t>G</w:t>
            </w:r>
            <w:r>
              <w:rPr>
                <w:rFonts w:ascii="Times New Roman" w:hAnsi="Times New Roman" w:eastAsia="DengXian"/>
                <w:szCs w:val="20"/>
                <w:lang w:eastAsia="zh-CN"/>
              </w:rPr>
              <w:t>enerally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Samsung</w:t>
            </w:r>
          </w:p>
        </w:tc>
        <w:tc>
          <w:tcPr>
            <w:tcW w:w="8095"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5" w:type="dxa"/>
          </w:tcPr>
          <w:p>
            <w:pPr>
              <w:pStyle w:val="15"/>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8095" w:type="dxa"/>
          </w:tcPr>
          <w:p>
            <w:pPr>
              <w:pStyle w:val="15"/>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F</w:t>
            </w:r>
            <w:r>
              <w:rPr>
                <w:rFonts w:ascii="Times New Roman" w:hAnsi="Times New Roman" w:eastAsia="Yu Mincho"/>
                <w:szCs w:val="20"/>
                <w:lang w:eastAsia="ja-JP"/>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Fraunhofer</w:t>
            </w:r>
          </w:p>
        </w:tc>
        <w:tc>
          <w:tcPr>
            <w:tcW w:w="8095" w:type="dxa"/>
          </w:tcPr>
          <w:p>
            <w:pPr>
              <w:pStyle w:val="15"/>
              <w:spacing w:before="120" w:after="0"/>
              <w:rPr>
                <w:rFonts w:ascii="Times New Roman" w:hAnsi="Times New Roman" w:eastAsia="Yu Mincho"/>
                <w:szCs w:val="20"/>
                <w:lang w:eastAsia="ja-JP"/>
              </w:rPr>
            </w:pPr>
            <w:r>
              <w:rPr>
                <w:rFonts w:ascii="Times New Roman" w:hAnsi="Times New Roman" w:eastAsia="Yu Mincho"/>
                <w:szCs w:val="20"/>
                <w:lang w:eastAsia="ja-JP"/>
              </w:rPr>
              <w:t>We are fine with proposal #6-1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szCs w:val="20"/>
                <w:lang w:eastAsia="ja-JP"/>
              </w:rPr>
            </w:pPr>
            <w:r>
              <w:rPr>
                <w:rFonts w:hint="eastAsia" w:ascii="Times New Roman" w:hAnsi="Times New Roman"/>
                <w:szCs w:val="20"/>
                <w:lang w:eastAsia="zh-CN"/>
              </w:rPr>
              <w:t>ZTE, Sanechips</w:t>
            </w:r>
          </w:p>
        </w:tc>
        <w:tc>
          <w:tcPr>
            <w:tcW w:w="8095" w:type="dxa"/>
          </w:tcPr>
          <w:p>
            <w:pPr>
              <w:pStyle w:val="15"/>
              <w:spacing w:before="120" w:after="0"/>
              <w:rPr>
                <w:rFonts w:ascii="Times New Roman" w:hAnsi="Times New Roman"/>
                <w:szCs w:val="20"/>
                <w:lang w:eastAsia="ja-JP"/>
              </w:rPr>
            </w:pPr>
            <w:r>
              <w:rPr>
                <w:rFonts w:hint="eastAsia" w:ascii="Times New Roman" w:hAnsi="Times New Roman"/>
                <w:szCs w:val="20"/>
                <w:lang w:eastAsia="zh-CN"/>
              </w:rPr>
              <w:t>It can be discussed when the FFSs are resolved in the agreements regarding channel/signal transmission during cell DTX inactive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szCs w:val="20"/>
                <w:lang w:eastAsia="zh-CN"/>
              </w:rPr>
            </w:pPr>
            <w:r>
              <w:rPr>
                <w:rFonts w:hint="eastAsia" w:ascii="Times New Roman" w:hAnsi="Times New Roman"/>
                <w:szCs w:val="20"/>
                <w:lang w:eastAsia="zh-CN"/>
              </w:rPr>
              <w:t>A</w:t>
            </w:r>
            <w:r>
              <w:rPr>
                <w:rFonts w:ascii="Times New Roman" w:hAnsi="Times New Roman"/>
                <w:szCs w:val="20"/>
                <w:lang w:eastAsia="zh-CN"/>
              </w:rPr>
              <w:t>pple</w:t>
            </w:r>
          </w:p>
        </w:tc>
        <w:tc>
          <w:tcPr>
            <w:tcW w:w="8095" w:type="dxa"/>
          </w:tcPr>
          <w:p>
            <w:pPr>
              <w:pStyle w:val="15"/>
              <w:spacing w:before="120" w:after="0"/>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5" w:type="dxa"/>
          </w:tcPr>
          <w:p>
            <w:pPr>
              <w:pStyle w:val="15"/>
              <w:spacing w:before="120" w:after="0"/>
              <w:rPr>
                <w:rFonts w:ascii="Times New Roman" w:hAnsi="Times New Roman"/>
                <w:szCs w:val="20"/>
                <w:lang w:eastAsia="zh-CN"/>
              </w:rPr>
            </w:pPr>
            <w:r>
              <w:rPr>
                <w:rFonts w:ascii="Times New Roman" w:hAnsi="Times New Roman"/>
                <w:szCs w:val="20"/>
                <w:lang w:eastAsia="zh-CN"/>
              </w:rPr>
              <w:t>Intel</w:t>
            </w:r>
          </w:p>
        </w:tc>
        <w:tc>
          <w:tcPr>
            <w:tcW w:w="8095" w:type="dxa"/>
          </w:tcPr>
          <w:p>
            <w:pPr>
              <w:pStyle w:val="15"/>
              <w:spacing w:before="120" w:after="0"/>
              <w:rPr>
                <w:rFonts w:ascii="Times New Roman" w:hAnsi="Times New Roman"/>
                <w:szCs w:val="20"/>
                <w:lang w:eastAsia="zh-CN"/>
              </w:rPr>
            </w:pPr>
            <w:r>
              <w:rPr>
                <w:rFonts w:ascii="Times New Roman" w:hAnsi="Times New Roman"/>
                <w:szCs w:val="20"/>
                <w:lang w:eastAsia="zh-CN"/>
              </w:rPr>
              <w:t xml:space="preserve">This maybe discussed after signals/channels under </w:t>
            </w:r>
            <w:r>
              <w:rPr>
                <w:rFonts w:eastAsiaTheme="minorEastAsia"/>
                <w:lang w:eastAsia="ko-KR"/>
              </w:rPr>
              <w:t>Sub-Discussion #B is confirmed?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szCs w:val="20"/>
                <w:lang w:eastAsia="zh-CN"/>
              </w:rPr>
            </w:pPr>
            <w:r>
              <w:rPr>
                <w:rFonts w:ascii="Times New Roman" w:hAnsi="Times New Roman"/>
                <w:szCs w:val="20"/>
                <w:lang w:eastAsia="zh-CN"/>
              </w:rPr>
              <w:t>Qualcomm4</w:t>
            </w:r>
          </w:p>
        </w:tc>
        <w:tc>
          <w:tcPr>
            <w:tcW w:w="8095" w:type="dxa"/>
          </w:tcPr>
          <w:p>
            <w:pPr>
              <w:pStyle w:val="15"/>
              <w:spacing w:before="120" w:after="0"/>
              <w:rPr>
                <w:rFonts w:ascii="Times New Roman" w:hAnsi="Times New Roman"/>
                <w:szCs w:val="20"/>
                <w:lang w:eastAsia="zh-CN"/>
              </w:rPr>
            </w:pPr>
            <w:r>
              <w:rPr>
                <w:rFonts w:ascii="Times New Roman" w:hAnsi="Times New Roman"/>
                <w:szCs w:val="20"/>
                <w:lang w:eastAsia="zh-CN"/>
              </w:rPr>
              <w:t>We can discuss this proposal later when we have clear understandings on how channels are impacted. For example, if CSI-RS for BM/BFD is not dropped, the related part of proposal is not needed. In another, if CSI-RS for RLM is dropped, it should be fine since SSB based RRM is sufficient and CSI-RS based RLM is not currently supported in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szCs w:val="20"/>
                <w:lang w:eastAsia="zh-CN"/>
              </w:rPr>
            </w:pPr>
            <w:r>
              <w:rPr>
                <w:rFonts w:ascii="Times New Roman" w:hAnsi="Times New Roman"/>
                <w:szCs w:val="20"/>
                <w:lang w:eastAsia="zh-CN"/>
              </w:rPr>
              <w:t>InterDigital</w:t>
            </w:r>
          </w:p>
        </w:tc>
        <w:tc>
          <w:tcPr>
            <w:tcW w:w="8095" w:type="dxa"/>
          </w:tcPr>
          <w:p>
            <w:pPr>
              <w:pStyle w:val="15"/>
              <w:spacing w:before="120" w:after="0"/>
              <w:rPr>
                <w:rFonts w:ascii="Times New Roman" w:hAnsi="Times New Roman"/>
                <w:szCs w:val="20"/>
                <w:lang w:eastAsia="zh-CN"/>
              </w:rPr>
            </w:pPr>
            <w:r>
              <w:rPr>
                <w:rFonts w:ascii="Times New Roman" w:hAnsi="Times New Roman"/>
                <w:szCs w:val="20"/>
                <w:lang w:eastAsia="zh-CN"/>
              </w:rPr>
              <w:t xml:space="preserve">Agree with Intel and QC to discuss defer this proposal to later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szCs w:val="20"/>
                <w:lang w:eastAsia="zh-CN"/>
              </w:rPr>
            </w:pPr>
            <w:r>
              <w:rPr>
                <w:rFonts w:hint="eastAsia" w:ascii="Times New Roman" w:hAnsi="Times New Roman" w:eastAsiaTheme="minorEastAsia"/>
                <w:szCs w:val="20"/>
                <w:lang w:eastAsia="ko-KR"/>
              </w:rPr>
              <w:t>LG Electronics</w:t>
            </w:r>
          </w:p>
        </w:tc>
        <w:tc>
          <w:tcPr>
            <w:tcW w:w="8095" w:type="dxa"/>
          </w:tcPr>
          <w:p>
            <w:pPr>
              <w:pStyle w:val="15"/>
              <w:spacing w:before="120" w:after="0"/>
              <w:rPr>
                <w:rFonts w:ascii="Times New Roman" w:hAnsi="Times New Roman"/>
                <w:szCs w:val="20"/>
                <w:lang w:eastAsia="zh-CN"/>
              </w:rPr>
            </w:pPr>
            <w:r>
              <w:rPr>
                <w:rFonts w:ascii="Times New Roman" w:hAnsi="Times New Roman" w:eastAsiaTheme="minorEastAsia"/>
                <w:szCs w:val="20"/>
                <w:lang w:eastAsia="ko-KR"/>
              </w:rPr>
              <w:t>We are fine with the proposal. And as for QC's comments, we think the current specification may be enough, but it may not be, so further discussion is necessary anyway.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5" w:type="dxa"/>
          </w:tcPr>
          <w:p>
            <w:pPr>
              <w:pStyle w:val="15"/>
              <w:spacing w:before="120" w:after="0"/>
              <w:rPr>
                <w:rFonts w:ascii="Times New Roman" w:hAnsi="Times New Roman" w:eastAsiaTheme="minorEastAsia"/>
                <w:szCs w:val="20"/>
                <w:lang w:eastAsia="ko-KR"/>
              </w:rPr>
            </w:pPr>
            <w:r>
              <w:rPr>
                <w:rFonts w:ascii="Times New Roman" w:hAnsi="Times New Roman"/>
                <w:szCs w:val="20"/>
                <w:lang w:eastAsia="zh-CN"/>
              </w:rPr>
              <w:t>CMCC</w:t>
            </w:r>
          </w:p>
        </w:tc>
        <w:tc>
          <w:tcPr>
            <w:tcW w:w="8095" w:type="dxa"/>
          </w:tcPr>
          <w:p>
            <w:pPr>
              <w:pStyle w:val="15"/>
              <w:spacing w:before="120" w:after="0"/>
              <w:rPr>
                <w:rFonts w:ascii="Times New Roman" w:hAnsi="Times New Roman" w:eastAsiaTheme="minorEastAsia"/>
                <w:szCs w:val="20"/>
                <w:lang w:eastAsia="ko-KR"/>
              </w:rPr>
            </w:pPr>
            <w:r>
              <w:rPr>
                <w:rFonts w:ascii="Times New Roman" w:hAnsi="Times New Roman"/>
                <w:szCs w:val="20"/>
                <w:lang w:eastAsia="zh-CN"/>
              </w:rPr>
              <w:t>Similar view as Qualcomm that this proposal will be more clear when proposals in section 2.4 is settled.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15"/>
              <w:spacing w:before="120" w:after="0"/>
              <w:rPr>
                <w:rFonts w:ascii="Times New Roman" w:hAnsi="Times New Roman" w:eastAsiaTheme="minorEastAsia"/>
                <w:szCs w:val="20"/>
                <w:lang w:eastAsia="ko-KR"/>
              </w:rPr>
            </w:pPr>
            <w:r>
              <w:rPr>
                <w:rFonts w:ascii="Times New Roman" w:hAnsi="Times New Roman"/>
                <w:szCs w:val="20"/>
                <w:lang w:eastAsia="zh-CN"/>
              </w:rPr>
              <w:t>Ericsson2</w:t>
            </w:r>
          </w:p>
        </w:tc>
        <w:tc>
          <w:tcPr>
            <w:tcW w:w="8095" w:type="dxa"/>
          </w:tcPr>
          <w:p>
            <w:pPr>
              <w:pStyle w:val="15"/>
              <w:spacing w:before="120" w:after="0"/>
              <w:rPr>
                <w:rFonts w:ascii="Times New Roman" w:hAnsi="Times New Roman" w:eastAsiaTheme="minorEastAsia"/>
                <w:szCs w:val="20"/>
                <w:lang w:eastAsia="ko-KR"/>
              </w:rPr>
            </w:pPr>
            <w:r>
              <w:rPr>
                <w:rFonts w:ascii="Times New Roman" w:hAnsi="Times New Roman"/>
                <w:szCs w:val="20"/>
                <w:lang w:eastAsia="zh-CN"/>
              </w:rPr>
              <w:t>Not needed - we prefer to first focus on which/how channels/signals are impacted.</w:t>
            </w:r>
          </w:p>
        </w:tc>
      </w:tr>
    </w:tbl>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5"/>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pPr>
        <w:pStyle w:val="15"/>
        <w:spacing w:after="0"/>
        <w:rPr>
          <w:rFonts w:ascii="Times New Roman" w:hAnsi="Times New Roman"/>
          <w:szCs w:val="20"/>
          <w:lang w:eastAsia="zh-CN"/>
        </w:rPr>
      </w:pPr>
      <w:r>
        <w:rPr>
          <w:rFonts w:ascii="Times New Roman" w:hAnsi="Times New Roman"/>
          <w:szCs w:val="20"/>
          <w:lang w:eastAsia="zh-CN"/>
        </w:rPr>
        <w:t>Several companies expressed opinion that Proposal #6-1 can be discussed after decision on signals/channel impact from cell DTX/DRX is more concrete.</w:t>
      </w: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r>
        <w:rPr>
          <w:rFonts w:ascii="Times New Roman" w:hAnsi="Times New Roman"/>
          <w:szCs w:val="20"/>
          <w:lang w:eastAsia="zh-CN"/>
        </w:rPr>
        <w:t>Moderator suggests continuing discussion on this further.</w:t>
      </w:r>
    </w:p>
    <w:p>
      <w:pPr>
        <w:pStyle w:val="15"/>
        <w:spacing w:after="0"/>
        <w:rPr>
          <w:rFonts w:ascii="Times New Roman" w:hAnsi="Times New Roman"/>
          <w:szCs w:val="20"/>
          <w:lang w:eastAsia="zh-CN"/>
        </w:rPr>
      </w:pPr>
    </w:p>
    <w:p>
      <w:pPr>
        <w:pStyle w:val="5"/>
        <w:rPr>
          <w:rFonts w:eastAsia="SimSun"/>
          <w:szCs w:val="18"/>
          <w:lang w:val="en-US" w:eastAsia="zh-CN"/>
        </w:rPr>
      </w:pPr>
      <w:r>
        <w:rPr>
          <w:rFonts w:eastAsia="SimSun"/>
          <w:szCs w:val="18"/>
          <w:lang w:val="en-US" w:eastAsia="zh-CN"/>
        </w:rPr>
        <w:t>[CLOSED-4</w:t>
      </w:r>
      <w:r>
        <w:rPr>
          <w:rFonts w:eastAsia="SimSun"/>
          <w:szCs w:val="18"/>
          <w:vertAlign w:val="superscript"/>
          <w:lang w:val="en-US" w:eastAsia="zh-CN"/>
        </w:rPr>
        <w:t>th</w:t>
      </w:r>
      <w:r>
        <w:rPr>
          <w:rFonts w:eastAsia="SimSun"/>
          <w:szCs w:val="18"/>
          <w:lang w:val="en-US" w:eastAsia="zh-CN"/>
        </w:rPr>
        <w:t xml:space="preserve"> Round of Discussions]</w:t>
      </w:r>
    </w:p>
    <w:p>
      <w:pPr>
        <w:pStyle w:val="15"/>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pPr>
        <w:pStyle w:val="15"/>
        <w:spacing w:after="0"/>
        <w:rPr>
          <w:rFonts w:ascii="Times New Roman" w:hAnsi="Times New Roman" w:eastAsiaTheme="minorEastAsia"/>
          <w:szCs w:val="20"/>
          <w:lang w:eastAsia="ko-KR"/>
        </w:rPr>
      </w:pPr>
      <w:r>
        <w:rPr>
          <w:rFonts w:ascii="Times New Roman" w:hAnsi="Times New Roman"/>
          <w:szCs w:val="20"/>
          <w:lang w:eastAsia="zh-CN"/>
        </w:rPr>
        <w:t>Moderator also asks to c</w:t>
      </w:r>
      <w:r>
        <w:rPr>
          <w:rFonts w:ascii="Times New Roman" w:hAnsi="Times New Roman" w:eastAsiaTheme="minorEastAsia"/>
          <w:szCs w:val="20"/>
          <w:lang w:eastAsia="ko-KR"/>
        </w:rPr>
        <w:t>ompanies to provide comments on any other issues that need to be discussed in RAN1 that is not correctly reflected in the discussion summary above. Moderator will take the inputs and suggestions and create a formal proposal (with proposal #) for conclusion and/or agreement.</w:t>
      </w:r>
    </w:p>
    <w:p>
      <w:pPr>
        <w:pStyle w:val="15"/>
        <w:spacing w:after="0"/>
        <w:rPr>
          <w:rFonts w:ascii="Times New Roman" w:hAnsi="Times New Roman"/>
          <w:szCs w:val="20"/>
          <w:lang w:eastAsia="zh-CN"/>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D8D8D8" w:themeFill="background1" w:themeFillShade="D9"/>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221" w:type="dxa"/>
            <w:shd w:val="clear" w:color="auto" w:fill="D8D8D8" w:themeFill="background1" w:themeFillShade="D9"/>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w:t>
            </w:r>
          </w:p>
        </w:tc>
        <w:tc>
          <w:tcPr>
            <w:tcW w:w="8221"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Agree with the view of most companies comments, we need to identify first which signals/channels is not to be transmitted during non-active period, then we can further discuss the potential impacts. We can come back to this later, since a FFS has already been agreed in the last GTW.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MTK4</w:t>
            </w:r>
          </w:p>
        </w:tc>
        <w:tc>
          <w:tcPr>
            <w:tcW w:w="8221" w:type="dxa"/>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Can we compose a more generic LS together with the questions related to Proposals #4-5 and #4-6?</w:t>
            </w:r>
          </w:p>
        </w:tc>
      </w:tr>
    </w:tbl>
    <w:p>
      <w:pPr>
        <w:pStyle w:val="15"/>
        <w:spacing w:after="0"/>
        <w:rPr>
          <w:rFonts w:ascii="Times New Roman" w:hAnsi="Times New Roman"/>
          <w:szCs w:val="20"/>
          <w:lang w:eastAsia="zh-CN"/>
        </w:rPr>
      </w:pPr>
    </w:p>
    <w:p>
      <w:pPr>
        <w:pStyle w:val="15"/>
        <w:spacing w:after="0"/>
        <w:rPr>
          <w:rFonts w:ascii="Times New Roman" w:hAnsi="Times New Roman" w:eastAsiaTheme="minorEastAsia"/>
          <w:szCs w:val="20"/>
          <w:lang w:eastAsia="ko-KR"/>
        </w:rPr>
      </w:pPr>
    </w:p>
    <w:p>
      <w:pPr>
        <w:pStyle w:val="5"/>
        <w:rPr>
          <w:rFonts w:eastAsia="SimSun"/>
          <w:szCs w:val="18"/>
          <w:lang w:val="en-US" w:eastAsia="zh-CN"/>
        </w:rPr>
      </w:pPr>
      <w:r>
        <w:rPr>
          <w:rFonts w:eastAsia="SimSun"/>
          <w:szCs w:val="18"/>
          <w:lang w:val="en-US" w:eastAsia="zh-CN"/>
        </w:rPr>
        <w:t>== Summary of 4</w:t>
      </w:r>
      <w:r>
        <w:rPr>
          <w:rFonts w:eastAsia="SimSun"/>
          <w:szCs w:val="18"/>
          <w:vertAlign w:val="superscript"/>
          <w:lang w:val="en-US" w:eastAsia="zh-CN"/>
        </w:rPr>
        <w:t>th</w:t>
      </w:r>
      <w:r>
        <w:rPr>
          <w:rFonts w:eastAsia="SimSun"/>
          <w:szCs w:val="18"/>
          <w:lang w:val="en-US" w:eastAsia="zh-CN"/>
        </w:rPr>
        <w:t xml:space="preserve"> Round of Discussions ==</w:t>
      </w:r>
    </w:p>
    <w:p>
      <w:pPr>
        <w:pStyle w:val="15"/>
        <w:spacing w:after="0"/>
        <w:rPr>
          <w:rFonts w:ascii="Times New Roman" w:hAnsi="Times New Roman"/>
          <w:szCs w:val="20"/>
          <w:lang w:eastAsia="zh-CN"/>
        </w:rPr>
      </w:pPr>
      <w:r>
        <w:rPr>
          <w:rFonts w:ascii="Times New Roman" w:hAnsi="Times New Roman"/>
          <w:szCs w:val="20"/>
          <w:lang w:eastAsia="zh-CN"/>
        </w:rPr>
        <w:t>No specific updates can be made on the listed issues. Moderator suggests continuing discussion on this further.</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5"/>
        <w:rPr>
          <w:rFonts w:eastAsia="SimSun"/>
          <w:szCs w:val="18"/>
          <w:lang w:val="en-US" w:eastAsia="zh-CN"/>
        </w:rPr>
      </w:pPr>
      <w:r>
        <w:rPr>
          <w:rFonts w:eastAsia="SimSun"/>
          <w:szCs w:val="18"/>
          <w:lang w:val="en-US" w:eastAsia="zh-CN"/>
        </w:rPr>
        <w:t>[OPEN-5</w:t>
      </w:r>
      <w:r>
        <w:rPr>
          <w:rFonts w:eastAsia="SimSun"/>
          <w:szCs w:val="18"/>
          <w:vertAlign w:val="superscript"/>
          <w:lang w:val="en-US" w:eastAsia="zh-CN"/>
        </w:rPr>
        <w:t>th</w:t>
      </w:r>
      <w:r>
        <w:rPr>
          <w:rFonts w:eastAsia="SimSun"/>
          <w:szCs w:val="18"/>
          <w:lang w:val="en-US" w:eastAsia="zh-CN"/>
        </w:rPr>
        <w:t xml:space="preserve"> Round of Discussions]</w:t>
      </w:r>
    </w:p>
    <w:p>
      <w:pPr>
        <w:pStyle w:val="15"/>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pPr>
        <w:pStyle w:val="15"/>
        <w:spacing w:after="0"/>
        <w:rPr>
          <w:rFonts w:ascii="Times New Roman" w:hAnsi="Times New Roman" w:eastAsiaTheme="minorEastAsia"/>
          <w:szCs w:val="20"/>
          <w:lang w:eastAsia="ko-KR"/>
        </w:rPr>
      </w:pPr>
      <w:r>
        <w:rPr>
          <w:rFonts w:ascii="Times New Roman" w:hAnsi="Times New Roman"/>
          <w:szCs w:val="20"/>
          <w:lang w:eastAsia="zh-CN"/>
        </w:rPr>
        <w:t>Moderator also asks to c</w:t>
      </w:r>
      <w:r>
        <w:rPr>
          <w:rFonts w:ascii="Times New Roman" w:hAnsi="Times New Roman" w:eastAsiaTheme="minorEastAsia"/>
          <w:szCs w:val="20"/>
          <w:lang w:eastAsia="ko-KR"/>
        </w:rPr>
        <w:t>ompanies to provide comments on any other issues that need to be discussed in RAN1 that is not correctly reflected in the discussion summary above. Moderator will take the inputs and suggestions and create a formal proposal (with proposal #) for conclusion and/or agreement.</w:t>
      </w:r>
    </w:p>
    <w:p>
      <w:pPr>
        <w:pStyle w:val="15"/>
        <w:spacing w:after="0"/>
        <w:rPr>
          <w:rFonts w:ascii="Times New Roman" w:hAnsi="Times New Roman"/>
          <w:szCs w:val="20"/>
          <w:lang w:eastAsia="zh-CN"/>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D8D8D8" w:themeFill="background1" w:themeFillShade="D9"/>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221" w:type="dxa"/>
            <w:shd w:val="clear" w:color="auto" w:fill="D8D8D8" w:themeFill="background1" w:themeFillShade="D9"/>
          </w:tcPr>
          <w:p>
            <w:pPr>
              <w:pStyle w:val="15"/>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w:t>
            </w:r>
          </w:p>
        </w:tc>
        <w:tc>
          <w:tcPr>
            <w:tcW w:w="8221" w:type="dxa"/>
          </w:tcPr>
          <w:p>
            <w:pPr>
              <w:pStyle w:val="15"/>
              <w:spacing w:before="120" w:after="0"/>
              <w:rPr>
                <w:rFonts w:ascii="Times New Roman" w:hAnsi="Times New Roman" w:eastAsia="DengXian"/>
                <w:szCs w:val="20"/>
                <w:lang w:eastAsia="zh-CN"/>
              </w:rPr>
            </w:pPr>
            <w:r>
              <w:rPr>
                <w:rFonts w:ascii="Times New Roman" w:hAnsi="Times New Roman" w:eastAsia="DengXian"/>
                <w:szCs w:val="20"/>
                <w:lang w:eastAsia="zh-CN"/>
              </w:rPr>
              <w:t>-</w:t>
            </w:r>
          </w:p>
        </w:tc>
      </w:tr>
    </w:tbl>
    <w:p>
      <w:pPr>
        <w:pStyle w:val="15"/>
        <w:spacing w:after="0"/>
        <w:rPr>
          <w:rFonts w:ascii="Times New Roman" w:hAnsi="Times New Roman"/>
          <w:szCs w:val="20"/>
          <w:lang w:eastAsia="zh-CN"/>
        </w:rPr>
      </w:pPr>
    </w:p>
    <w:p>
      <w:pPr>
        <w:pStyle w:val="15"/>
        <w:spacing w:after="0"/>
        <w:rPr>
          <w:rFonts w:ascii="Times New Roman" w:hAnsi="Times New Roman" w:eastAsiaTheme="minorEastAsia"/>
          <w:szCs w:val="20"/>
          <w:lang w:eastAsia="ko-KR"/>
        </w:rPr>
      </w:pPr>
    </w:p>
    <w:p>
      <w:pPr>
        <w:pStyle w:val="5"/>
        <w:rPr>
          <w:rFonts w:eastAsia="SimSun"/>
          <w:szCs w:val="18"/>
          <w:lang w:val="en-US" w:eastAsia="zh-CN"/>
        </w:rPr>
      </w:pPr>
      <w:r>
        <w:rPr>
          <w:rFonts w:eastAsia="SimSun"/>
          <w:szCs w:val="18"/>
          <w:lang w:val="en-US" w:eastAsia="zh-CN"/>
        </w:rPr>
        <w:t>== Summary of 5</w:t>
      </w:r>
      <w:r>
        <w:rPr>
          <w:rFonts w:eastAsia="SimSun"/>
          <w:szCs w:val="18"/>
          <w:vertAlign w:val="superscript"/>
          <w:lang w:val="en-US" w:eastAsia="zh-CN"/>
        </w:rPr>
        <w:t>th</w:t>
      </w:r>
      <w:r>
        <w:rPr>
          <w:rFonts w:eastAsia="SimSun"/>
          <w:szCs w:val="18"/>
          <w:lang w:val="en-US" w:eastAsia="zh-CN"/>
        </w:rPr>
        <w:t xml:space="preserve"> Round of Discussions ==</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No further inputs were received. Proposal #6-1 does seem like it requires more discussion. Moderator suggest continuing discussion in the next meeting.</w:t>
      </w:r>
    </w:p>
    <w:p>
      <w:pPr>
        <w:pStyle w:val="15"/>
        <w:spacing w:after="0"/>
        <w:rPr>
          <w:rFonts w:ascii="Times New Roman" w:hAnsi="Times New Roman" w:eastAsiaTheme="minorEastAsia"/>
          <w:szCs w:val="20"/>
          <w:lang w:eastAsia="ko-KR"/>
        </w:rPr>
      </w:pPr>
    </w:p>
    <w:p>
      <w:pPr>
        <w:pStyle w:val="5"/>
        <w:rPr>
          <w:rFonts w:eastAsia="SimSun"/>
          <w:szCs w:val="18"/>
          <w:lang w:val="en-US" w:eastAsia="zh-CN"/>
        </w:rPr>
      </w:pPr>
      <w:r>
        <w:rPr>
          <w:rFonts w:eastAsia="SimSun"/>
          <w:szCs w:val="18"/>
          <w:lang w:val="en-US" w:eastAsia="zh-CN"/>
        </w:rPr>
        <w:t>== Discussion Closed ==</w:t>
      </w:r>
    </w:p>
    <w:p>
      <w:pPr>
        <w:pStyle w:val="15"/>
        <w:spacing w:after="0"/>
        <w:rPr>
          <w:rFonts w:ascii="Times New Roman" w:hAnsi="Times New Roman" w:eastAsiaTheme="minorEastAsia"/>
          <w:szCs w:val="20"/>
          <w:lang w:eastAsia="ko-KR"/>
        </w:rPr>
      </w:pPr>
    </w:p>
    <w:p>
      <w:pPr>
        <w:pStyle w:val="2"/>
        <w:numPr>
          <w:ilvl w:val="0"/>
          <w:numId w:val="2"/>
        </w:numPr>
        <w:tabs>
          <w:tab w:val="left" w:pos="0"/>
        </w:tabs>
        <w:ind w:hanging="720"/>
        <w:rPr>
          <w:rFonts w:eastAsia="SimSun" w:cs="Arial"/>
          <w:sz w:val="32"/>
          <w:szCs w:val="32"/>
          <w:lang w:val="en-US"/>
        </w:rPr>
      </w:pPr>
      <w:r>
        <w:rPr>
          <w:rFonts w:eastAsia="SimSun" w:cs="Arial"/>
          <w:sz w:val="32"/>
          <w:szCs w:val="32"/>
          <w:lang w:val="en-US"/>
        </w:rPr>
        <w:t>List of Moderator Proposals for Conclusion/Agreement</w:t>
      </w: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p>
    <w:p>
      <w:pPr>
        <w:pStyle w:val="15"/>
        <w:tabs>
          <w:tab w:val="left" w:pos="0"/>
        </w:tabs>
        <w:overflowPunct w:val="0"/>
        <w:spacing w:after="0" w:line="252" w:lineRule="auto"/>
        <w:rPr>
          <w:rFonts w:ascii="Times New Roman" w:hAnsi="Times New Roman" w:eastAsia="Malgun Gothic"/>
          <w:szCs w:val="20"/>
          <w:lang w:eastAsia="ko-KR"/>
        </w:rPr>
      </w:pPr>
    </w:p>
    <w:p>
      <w:pPr>
        <w:pStyle w:val="2"/>
        <w:numPr>
          <w:ilvl w:val="0"/>
          <w:numId w:val="2"/>
        </w:numPr>
        <w:tabs>
          <w:tab w:val="left" w:pos="0"/>
        </w:tabs>
        <w:ind w:hanging="720"/>
        <w:rPr>
          <w:rFonts w:eastAsia="SimSun" w:cs="Arial"/>
          <w:sz w:val="32"/>
          <w:szCs w:val="32"/>
          <w:lang w:val="en-US"/>
        </w:rPr>
      </w:pPr>
      <w:r>
        <w:rPr>
          <w:rFonts w:eastAsia="SimSun" w:cs="Arial"/>
          <w:sz w:val="32"/>
          <w:szCs w:val="32"/>
          <w:lang w:val="en-US"/>
        </w:rPr>
        <w:t>List of Conclusions/Agreements from RAN1 #112-bis-e</w:t>
      </w:r>
    </w:p>
    <w:p>
      <w:pPr>
        <w:rPr>
          <w:b/>
          <w:bCs/>
          <w:highlight w:val="green"/>
          <w:lang w:eastAsia="zh-CN"/>
        </w:rPr>
      </w:pPr>
      <w:r>
        <w:rPr>
          <w:b/>
          <w:bCs/>
          <w:highlight w:val="green"/>
          <w:lang w:eastAsia="zh-CN"/>
        </w:rPr>
        <w:t>Agreement</w:t>
      </w:r>
    </w:p>
    <w:p>
      <w:pPr>
        <w:pStyle w:val="15"/>
        <w:spacing w:after="0"/>
        <w:rPr>
          <w:rFonts w:ascii="Times New Roman" w:hAnsi="Times New Roman"/>
          <w:szCs w:val="20"/>
          <w:lang w:eastAsia="zh-CN"/>
        </w:rPr>
      </w:pPr>
      <w:r>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in CSI report configuration in CSI-ReportConfig with reportQuantity including RI (for CSI reporting)</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2"/>
          <w:numId w:val="3"/>
        </w:numPr>
        <w:rPr>
          <w:rFonts w:eastAsia="Malgun Gothic"/>
          <w:strike/>
          <w:szCs w:val="20"/>
        </w:rPr>
      </w:pPr>
      <w:r>
        <w:rPr>
          <w:rFonts w:eastAsia="Malgun Gothic"/>
          <w:szCs w:val="20"/>
        </w:rPr>
        <w:t>UE behavior</w:t>
      </w:r>
      <w:r>
        <w:rPr>
          <w:rFonts w:hint="eastAsia" w:eastAsia="SimSun"/>
          <w:szCs w:val="20"/>
          <w:lang w:eastAsia="zh-CN"/>
        </w:rPr>
        <w:t xml:space="preserve"> for retransmission</w:t>
      </w:r>
    </w:p>
    <w:p>
      <w:pPr>
        <w:pStyle w:val="15"/>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if some specific RNTI scrambled PDCCH in USS will be excluded from cell DTX operation</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2"/>
          <w:numId w:val="3"/>
        </w:numPr>
        <w:rPr>
          <w:rFonts w:eastAsia="Malgun Gothic"/>
          <w:strike/>
          <w:szCs w:val="20"/>
        </w:rPr>
      </w:pPr>
      <w:r>
        <w:rPr>
          <w:rFonts w:eastAsia="Malgun Gothic"/>
          <w:szCs w:val="20"/>
        </w:rPr>
        <w:t>UE behavior</w:t>
      </w:r>
      <w:r>
        <w:rPr>
          <w:rFonts w:hint="eastAsia" w:eastAsia="SimSun"/>
          <w:szCs w:val="20"/>
          <w:lang w:eastAsia="zh-CN"/>
        </w:rPr>
        <w:t xml:space="preserve"> for retransmission</w:t>
      </w:r>
    </w:p>
    <w:p>
      <w:pPr>
        <w:pStyle w:val="15"/>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if some specific RNTI scrambled PDCCH in Type-3 CSS will be excluded from cell DTX operation</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CSI-RS configured by measObjectNR (for RRM)</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CSI-RS associated with RadioLinkMonitoringConfig and BeamFailureDectection (for RLM and BFD)</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 CSI-RS configured with trs-Info ‘true’ (for tracking)</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BM)</w:t>
      </w:r>
    </w:p>
    <w:p>
      <w:pPr>
        <w:pStyle w:val="15"/>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on how to differentiate (if needed) with other CSI-RS used for CSI reports for BM</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 same or different UE behavior is applicable with or without C-DRX</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 list of impacted signals/channels can be configurable</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receiving and/or processing listed signals/channels during non-active periods of DTX</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RAN1 to consider impact on system if the channels/signals are not transmitted during non-active period</w:t>
      </w:r>
    </w:p>
    <w:p>
      <w:pPr>
        <w:pStyle w:val="15"/>
        <w:spacing w:after="0"/>
        <w:rPr>
          <w:rFonts w:ascii="Times New Roman" w:hAnsi="Times New Roman" w:eastAsiaTheme="minorEastAsia"/>
          <w:szCs w:val="20"/>
          <w:lang w:eastAsia="ko-KR"/>
        </w:rPr>
      </w:pPr>
    </w:p>
    <w:p>
      <w:pPr>
        <w:rPr>
          <w:rFonts w:cs="Times"/>
          <w:lang w:eastAsia="zh-CN"/>
        </w:rPr>
      </w:pPr>
    </w:p>
    <w:p>
      <w:pPr>
        <w:rPr>
          <w:rFonts w:cs="Times"/>
          <w:b/>
          <w:bCs/>
          <w:highlight w:val="green"/>
          <w:lang w:eastAsia="zh-CN"/>
        </w:rPr>
      </w:pPr>
      <w:r>
        <w:rPr>
          <w:rFonts w:cs="Times"/>
          <w:b/>
          <w:bCs/>
          <w:highlight w:val="green"/>
          <w:lang w:eastAsia="zh-CN"/>
        </w:rPr>
        <w:t>Agreement</w:t>
      </w:r>
    </w:p>
    <w:p>
      <w:pPr>
        <w:pStyle w:val="15"/>
        <w:numPr>
          <w:ilvl w:val="0"/>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Study L1 signalling for enhancing cell DTX/DRX including activation/deactivation for a single configuration which will have the following characteristics:</w:t>
      </w:r>
    </w:p>
    <w:p>
      <w:pPr>
        <w:pStyle w:val="15"/>
        <w:numPr>
          <w:ilvl w:val="1"/>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PDCCH based signaling</w:t>
      </w:r>
    </w:p>
    <w:p>
      <w:pPr>
        <w:pStyle w:val="15"/>
        <w:numPr>
          <w:ilvl w:val="2"/>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FFS: Whether enhancing legacy DCI or introducing new DCI</w:t>
      </w:r>
    </w:p>
    <w:p>
      <w:pPr>
        <w:pStyle w:val="15"/>
        <w:numPr>
          <w:ilvl w:val="2"/>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FFS: DCI content</w:t>
      </w:r>
    </w:p>
    <w:p>
      <w:pPr>
        <w:pStyle w:val="15"/>
        <w:numPr>
          <w:ilvl w:val="2"/>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FFS: Whether L1 signaling is UE specific DCI or group common DCI</w:t>
      </w:r>
    </w:p>
    <w:p>
      <w:pPr>
        <w:pStyle w:val="15"/>
        <w:numPr>
          <w:ilvl w:val="2"/>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FFS: Timer or validity duration based activation/deactivation of cell DTX/DRX</w:t>
      </w:r>
    </w:p>
    <w:p>
      <w:pPr>
        <w:pStyle w:val="15"/>
        <w:numPr>
          <w:ilvl w:val="2"/>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 xml:space="preserve">FFS: whether to specify a reference time for activation/deactivation of cell DTX/DRX </w:t>
      </w:r>
    </w:p>
    <w:p>
      <w:pPr>
        <w:pStyle w:val="15"/>
        <w:numPr>
          <w:ilvl w:val="2"/>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FFS: If multiple Cell DTX/DRX patterns are to be supported</w:t>
      </w:r>
    </w:p>
    <w:p>
      <w:pPr>
        <w:pStyle w:val="15"/>
        <w:numPr>
          <w:ilvl w:val="1"/>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FFS on detailed UE behavior upon reception of L1 signaling at least including application delay</w:t>
      </w:r>
    </w:p>
    <w:p>
      <w:pPr>
        <w:pStyle w:val="15"/>
        <w:numPr>
          <w:ilvl w:val="1"/>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 xml:space="preserve">FFS </w:t>
      </w:r>
      <w:r>
        <w:rPr>
          <w:rFonts w:hint="eastAsia" w:ascii="Times New Roman" w:hAnsi="Times New Roman"/>
          <w:szCs w:val="20"/>
          <w:lang w:eastAsia="zh-CN"/>
        </w:rPr>
        <w:t>how to</w:t>
      </w:r>
      <w:r>
        <w:rPr>
          <w:rFonts w:ascii="Times New Roman" w:hAnsi="Times New Roman" w:eastAsia="Malgun Gothic"/>
          <w:szCs w:val="20"/>
          <w:lang w:eastAsia="ko-KR"/>
        </w:rPr>
        <w:t xml:space="preserve"> </w:t>
      </w:r>
      <w:r>
        <w:rPr>
          <w:rFonts w:hint="eastAsia" w:ascii="Times New Roman" w:hAnsi="Times New Roman"/>
          <w:szCs w:val="20"/>
          <w:lang w:eastAsia="zh-CN"/>
        </w:rPr>
        <w:t xml:space="preserve">guarantee reliability of the </w:t>
      </w:r>
      <w:r>
        <w:rPr>
          <w:rFonts w:ascii="Times New Roman" w:hAnsi="Times New Roman" w:eastAsia="Malgun Gothic"/>
          <w:szCs w:val="20"/>
          <w:lang w:eastAsia="ko-KR"/>
        </w:rPr>
        <w:t>L1 signaling</w:t>
      </w:r>
    </w:p>
    <w:p>
      <w:pPr>
        <w:pStyle w:val="15"/>
        <w:numPr>
          <w:ilvl w:val="1"/>
          <w:numId w:val="10"/>
        </w:numPr>
        <w:spacing w:after="0"/>
        <w:rPr>
          <w:rFonts w:ascii="Times New Roman" w:hAnsi="Times New Roman" w:eastAsia="Malgun Gothic"/>
          <w:szCs w:val="20"/>
          <w:lang w:eastAsia="ko-KR"/>
        </w:rPr>
      </w:pPr>
      <w:r>
        <w:rPr>
          <w:rFonts w:ascii="Times New Roman" w:hAnsi="Times New Roman" w:eastAsia="Malgun Gothic"/>
          <w:szCs w:val="20"/>
          <w:lang w:eastAsia="ko-KR"/>
        </w:rPr>
        <w:t>FFS whether the L1 signal can be monitored in non-active periods.</w:t>
      </w:r>
    </w:p>
    <w:p>
      <w:pPr>
        <w:rPr>
          <w:rFonts w:cs="Times"/>
          <w:lang w:eastAsia="zh-CN"/>
        </w:rPr>
      </w:pPr>
    </w:p>
    <w:p>
      <w:pPr>
        <w:rPr>
          <w:rFonts w:cs="Times"/>
          <w:b/>
          <w:bCs/>
          <w:highlight w:val="green"/>
          <w:lang w:eastAsia="zh-CN"/>
        </w:rPr>
      </w:pPr>
      <w:r>
        <w:rPr>
          <w:rFonts w:cs="Times"/>
          <w:b/>
          <w:bCs/>
          <w:highlight w:val="green"/>
          <w:lang w:eastAsia="zh-CN"/>
        </w:rPr>
        <w:t>Agreement</w:t>
      </w:r>
    </w:p>
    <w:p>
      <w:pPr>
        <w:pStyle w:val="15"/>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 report</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SRS </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SRS for positioning</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w:t>
      </w:r>
    </w:p>
    <w:p>
      <w:pPr>
        <w:pStyle w:val="15"/>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HARQ feedback for SPS PDSCH</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transmitting listed signals/channels during non-active periods of DRX</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 listed</w:t>
      </w:r>
      <w:r>
        <w:rPr>
          <w:rFonts w:ascii="Times New Roman" w:hAnsi="Times New Roman" w:eastAsia="Malgun Gothic"/>
          <w:color w:val="C00000"/>
          <w:szCs w:val="20"/>
          <w:lang w:eastAsia="ko-KR"/>
        </w:rPr>
        <w:t xml:space="preserve"> </w:t>
      </w:r>
      <w:r>
        <w:rPr>
          <w:rFonts w:ascii="Times New Roman" w:hAnsi="Times New Roman" w:eastAsia="Malgun Gothic"/>
          <w:szCs w:val="20"/>
          <w:lang w:eastAsia="ko-KR"/>
        </w:rPr>
        <w:t>signals/channels can be configurable by gNB</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 same or different UE behavior is applicable with or without C-DRX</w:t>
      </w:r>
    </w:p>
    <w:p>
      <w:pPr>
        <w:pStyle w:val="15"/>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RAN1 to consider impact on system if the channels/signals are not transmitted during non-active period</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Malgun Gothic"/>
          <w:b/>
          <w:bCs/>
          <w:szCs w:val="20"/>
          <w:lang w:eastAsia="ko-KR"/>
        </w:rPr>
      </w:pPr>
      <w:r>
        <w:rPr>
          <w:rFonts w:ascii="Times New Roman" w:hAnsi="Times New Roman" w:eastAsia="Malgun Gothic"/>
          <w:b/>
          <w:bCs/>
          <w:szCs w:val="20"/>
          <w:lang w:eastAsia="ko-KR"/>
        </w:rPr>
        <w:t>Further study the following in RAN1:</w:t>
      </w:r>
    </w:p>
    <w:p>
      <w:pPr>
        <w:pStyle w:val="15"/>
        <w:numPr>
          <w:ilvl w:val="0"/>
          <w:numId w:val="27"/>
        </w:numPr>
        <w:spacing w:after="0"/>
        <w:rPr>
          <w:rFonts w:ascii="Times New Roman" w:hAnsi="Times New Roman" w:eastAsia="Malgun Gothic"/>
          <w:strike/>
          <w:szCs w:val="20"/>
          <w:lang w:eastAsia="ko-KR"/>
        </w:rPr>
      </w:pPr>
      <w:r>
        <w:rPr>
          <w:rFonts w:ascii="Times New Roman" w:hAnsi="Times New Roman" w:eastAsia="Malgun Gothic"/>
          <w:szCs w:val="20"/>
          <w:lang w:eastAsia="ko-KR"/>
        </w:rPr>
        <w:t>Handling of HARQ-ACK codebook generation when configured with cell DTX/DRX</w:t>
      </w:r>
    </w:p>
    <w:p>
      <w:pPr>
        <w:pStyle w:val="15"/>
        <w:numPr>
          <w:ilvl w:val="0"/>
          <w:numId w:val="27"/>
        </w:numPr>
        <w:spacing w:after="0"/>
        <w:rPr>
          <w:rFonts w:ascii="Times New Roman" w:hAnsi="Times New Roman" w:eastAsia="Malgun Gothic"/>
          <w:szCs w:val="20"/>
          <w:lang w:eastAsia="ko-KR"/>
        </w:rPr>
      </w:pPr>
      <w:r>
        <w:rPr>
          <w:rFonts w:ascii="Times New Roman" w:hAnsi="Times New Roman" w:eastAsia="Malgun Gothic"/>
          <w:szCs w:val="20"/>
          <w:lang w:eastAsia="ko-KR"/>
        </w:rPr>
        <w:t>Handling of PUCCH deferral operation during non-active periods of cell DRX</w:t>
      </w:r>
    </w:p>
    <w:p>
      <w:pPr>
        <w:pStyle w:val="15"/>
        <w:numPr>
          <w:ilvl w:val="0"/>
          <w:numId w:val="27"/>
        </w:numPr>
        <w:spacing w:after="0"/>
        <w:rPr>
          <w:rFonts w:ascii="Times New Roman" w:hAnsi="Times New Roman" w:eastAsia="Malgun Gothic"/>
          <w:szCs w:val="20"/>
          <w:lang w:eastAsia="ko-KR"/>
        </w:rPr>
      </w:pPr>
      <w:r>
        <w:rPr>
          <w:rFonts w:ascii="Times New Roman" w:hAnsi="Times New Roman" w:eastAsia="Malgun Gothic"/>
          <w:szCs w:val="20"/>
          <w:lang w:eastAsia="ko-KR"/>
        </w:rPr>
        <w:t>Handling of overlapping channels where a least a channel overlaps with non-active periods of cell DTX/DRX</w:t>
      </w:r>
    </w:p>
    <w:p>
      <w:pPr>
        <w:pStyle w:val="15"/>
        <w:numPr>
          <w:ilvl w:val="0"/>
          <w:numId w:val="27"/>
        </w:numPr>
        <w:spacing w:after="0"/>
        <w:rPr>
          <w:rFonts w:ascii="Times New Roman" w:hAnsi="Times New Roman" w:eastAsia="Malgun Gothic"/>
          <w:szCs w:val="20"/>
          <w:lang w:eastAsia="ko-KR"/>
        </w:rPr>
      </w:pPr>
      <w:r>
        <w:rPr>
          <w:rFonts w:ascii="Times New Roman" w:hAnsi="Times New Roman" w:eastAsia="Malgun Gothic"/>
          <w:szCs w:val="20"/>
          <w:lang w:eastAsia="ko-KR"/>
        </w:rPr>
        <w:t>Handling of signals/channels that can be received/transmitted repeatedly during non-active periods of cell DTX/DRX</w:t>
      </w:r>
    </w:p>
    <w:p>
      <w:pPr>
        <w:pStyle w:val="15"/>
        <w:numPr>
          <w:ilvl w:val="0"/>
          <w:numId w:val="27"/>
        </w:numPr>
        <w:spacing w:after="0"/>
        <w:rPr>
          <w:rFonts w:ascii="Times New Roman" w:hAnsi="Times New Roman" w:eastAsia="DengXian"/>
          <w:szCs w:val="20"/>
          <w:lang w:eastAsia="zh-CN"/>
        </w:rPr>
      </w:pPr>
      <w:r>
        <w:rPr>
          <w:rFonts w:ascii="Times New Roman" w:hAnsi="Times New Roman" w:eastAsia="DengXian"/>
          <w:szCs w:val="20"/>
          <w:lang w:eastAsia="zh-CN"/>
        </w:rPr>
        <w:t>Handling of PUCCH switching during non-active period to an active cell</w:t>
      </w:r>
    </w:p>
    <w:p>
      <w:pPr>
        <w:pStyle w:val="15"/>
        <w:numPr>
          <w:ilvl w:val="0"/>
          <w:numId w:val="27"/>
        </w:numPr>
        <w:spacing w:after="0"/>
        <w:rPr>
          <w:rFonts w:ascii="Times New Roman" w:hAnsi="Times New Roman" w:eastAsia="DengXian"/>
          <w:szCs w:val="20"/>
          <w:lang w:eastAsia="zh-CN"/>
        </w:rPr>
      </w:pPr>
      <w:r>
        <w:rPr>
          <w:rFonts w:ascii="Times New Roman" w:hAnsi="Times New Roman" w:eastAsia="DengXian"/>
          <w:szCs w:val="20"/>
          <w:lang w:eastAsia="zh-CN"/>
        </w:rPr>
        <w:t>Other enhancements are not precluded.</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2"/>
        <w:rPr>
          <w:rFonts w:eastAsia="SimSun" w:cs="Arial"/>
          <w:sz w:val="32"/>
          <w:szCs w:val="32"/>
          <w:lang w:val="en-US"/>
        </w:rPr>
      </w:pPr>
      <w:r>
        <w:rPr>
          <w:rFonts w:eastAsia="SimSun" w:cs="Arial"/>
          <w:sz w:val="32"/>
          <w:szCs w:val="32"/>
          <w:lang w:val="en-US"/>
        </w:rPr>
        <w:t>Reference</w:t>
      </w:r>
    </w:p>
    <w:p>
      <w:pPr>
        <w:pStyle w:val="78"/>
        <w:numPr>
          <w:ilvl w:val="0"/>
          <w:numId w:val="43"/>
        </w:numPr>
        <w:ind w:left="540" w:hanging="540"/>
      </w:pPr>
      <w:r>
        <w:t>R1-2302334, “Cell DTX/DRX for NES,” FUTUREWEI</w:t>
      </w:r>
    </w:p>
    <w:p>
      <w:pPr>
        <w:pStyle w:val="78"/>
        <w:numPr>
          <w:ilvl w:val="0"/>
          <w:numId w:val="43"/>
        </w:numPr>
        <w:ind w:left="540" w:hanging="540"/>
      </w:pPr>
      <w:r>
        <w:t>R1-2302338, “Cell DTX/DRX mechanism for network energy saving,” Huawei, HiSilicon</w:t>
      </w:r>
    </w:p>
    <w:p>
      <w:pPr>
        <w:pStyle w:val="78"/>
        <w:numPr>
          <w:ilvl w:val="0"/>
          <w:numId w:val="43"/>
        </w:numPr>
        <w:ind w:left="540" w:hanging="540"/>
      </w:pPr>
      <w:r>
        <w:t>R1-2302390, “Cell DTX/DRX enhancement for network energy saving,” Panasonic</w:t>
      </w:r>
    </w:p>
    <w:p>
      <w:pPr>
        <w:pStyle w:val="78"/>
        <w:numPr>
          <w:ilvl w:val="0"/>
          <w:numId w:val="43"/>
        </w:numPr>
        <w:ind w:left="540" w:hanging="540"/>
      </w:pPr>
      <w:r>
        <w:t>R1-2302394, “Enhancements on cell DTX/DRX mechanism,” Nokia, Nokia Shanghai Bell</w:t>
      </w:r>
    </w:p>
    <w:p>
      <w:pPr>
        <w:pStyle w:val="78"/>
        <w:numPr>
          <w:ilvl w:val="0"/>
          <w:numId w:val="43"/>
        </w:numPr>
        <w:ind w:left="540" w:hanging="540"/>
      </w:pPr>
      <w:r>
        <w:t>R1-2302499, “Discussions on enhancements on cell DTX/DRX mechanism,” vivo</w:t>
      </w:r>
    </w:p>
    <w:p>
      <w:pPr>
        <w:pStyle w:val="78"/>
        <w:numPr>
          <w:ilvl w:val="0"/>
          <w:numId w:val="43"/>
        </w:numPr>
        <w:ind w:left="540" w:hanging="540"/>
      </w:pPr>
      <w:r>
        <w:t>R1-2302562, “Discussion on enhancements on cell DTX/DRX mechanism,” OPPO</w:t>
      </w:r>
    </w:p>
    <w:p>
      <w:pPr>
        <w:pStyle w:val="78"/>
        <w:numPr>
          <w:ilvl w:val="0"/>
          <w:numId w:val="43"/>
        </w:numPr>
        <w:ind w:left="540" w:hanging="540"/>
      </w:pPr>
      <w:r>
        <w:t>R1-2302614, “Discussion on enhancements on cell DTXDRX mechanism,” Spreadtrum Communications</w:t>
      </w:r>
    </w:p>
    <w:p>
      <w:pPr>
        <w:pStyle w:val="78"/>
        <w:numPr>
          <w:ilvl w:val="0"/>
          <w:numId w:val="43"/>
        </w:numPr>
        <w:ind w:left="540" w:hanging="540"/>
      </w:pPr>
      <w:r>
        <w:t>R1-2302717, “DTX/DRX for network Energy Saving,” CATT</w:t>
      </w:r>
    </w:p>
    <w:p>
      <w:pPr>
        <w:pStyle w:val="78"/>
        <w:numPr>
          <w:ilvl w:val="0"/>
          <w:numId w:val="43"/>
        </w:numPr>
        <w:ind w:left="540" w:hanging="540"/>
      </w:pPr>
      <w:r>
        <w:t>R1-2302747, “Cell DTX/DRX Configuration for Network Energy Saving,” NEC</w:t>
      </w:r>
    </w:p>
    <w:p>
      <w:pPr>
        <w:pStyle w:val="78"/>
        <w:numPr>
          <w:ilvl w:val="0"/>
          <w:numId w:val="43"/>
        </w:numPr>
        <w:ind w:left="540" w:hanging="540"/>
      </w:pPr>
      <w:r>
        <w:t>R1-2302810, “Discussion on enhancements on cell DTX/DRX mechanism,” Intel Corporation</w:t>
      </w:r>
    </w:p>
    <w:p>
      <w:pPr>
        <w:pStyle w:val="78"/>
        <w:numPr>
          <w:ilvl w:val="0"/>
          <w:numId w:val="43"/>
        </w:numPr>
        <w:ind w:left="540" w:hanging="540"/>
      </w:pPr>
      <w:r>
        <w:t>R1-2302913, “Discussion on cell DTX/DRX mechanism,” Fujitsu</w:t>
      </w:r>
    </w:p>
    <w:p>
      <w:pPr>
        <w:pStyle w:val="78"/>
        <w:numPr>
          <w:ilvl w:val="0"/>
          <w:numId w:val="43"/>
        </w:numPr>
        <w:ind w:left="540" w:hanging="540"/>
      </w:pPr>
      <w:r>
        <w:t>R1-2302945, “Discussion on cell DTX/DRX,” ZTE, Sanechips</w:t>
      </w:r>
    </w:p>
    <w:p>
      <w:pPr>
        <w:pStyle w:val="78"/>
        <w:numPr>
          <w:ilvl w:val="0"/>
          <w:numId w:val="43"/>
        </w:numPr>
        <w:ind w:left="540" w:hanging="540"/>
      </w:pPr>
      <w:r>
        <w:t>R1-2302996, “Discussions on cell DTX-DRX for network energy saving,” xiaomi</w:t>
      </w:r>
    </w:p>
    <w:p>
      <w:pPr>
        <w:pStyle w:val="78"/>
        <w:numPr>
          <w:ilvl w:val="0"/>
          <w:numId w:val="43"/>
        </w:numPr>
        <w:ind w:left="540" w:hanging="540"/>
      </w:pPr>
      <w:r>
        <w:t>R1-2303025, “Discussion on enhancements on cell DTX/DRX mechanism,” InterDigital, Inc.</w:t>
      </w:r>
    </w:p>
    <w:p>
      <w:pPr>
        <w:pStyle w:val="78"/>
        <w:numPr>
          <w:ilvl w:val="0"/>
          <w:numId w:val="43"/>
        </w:numPr>
        <w:ind w:left="540" w:hanging="540"/>
      </w:pPr>
      <w:r>
        <w:t>R1-2303031, “Discussion on mechanism of cell DTX/DRX for network energy saving,” China Telecom</w:t>
      </w:r>
    </w:p>
    <w:p>
      <w:pPr>
        <w:pStyle w:val="78"/>
        <w:numPr>
          <w:ilvl w:val="0"/>
          <w:numId w:val="43"/>
        </w:numPr>
        <w:ind w:left="540" w:hanging="540"/>
      </w:pPr>
      <w:r>
        <w:t>R1-2303057, “Network Energy Saving on Cell DTX and DRX,” Google</w:t>
      </w:r>
    </w:p>
    <w:p>
      <w:pPr>
        <w:pStyle w:val="78"/>
        <w:numPr>
          <w:ilvl w:val="0"/>
          <w:numId w:val="43"/>
        </w:numPr>
        <w:ind w:left="540" w:hanging="540"/>
      </w:pPr>
      <w:r>
        <w:t>R1-2303142, “Enhancements on cell DTX/DRX mechanism,” Samsung</w:t>
      </w:r>
    </w:p>
    <w:p>
      <w:pPr>
        <w:pStyle w:val="78"/>
        <w:numPr>
          <w:ilvl w:val="0"/>
          <w:numId w:val="43"/>
        </w:numPr>
        <w:ind w:left="540" w:hanging="540"/>
      </w:pPr>
      <w:r>
        <w:t>R1-2303203, “Enhancements on cell DTX/DRX mechanism,” ETRI</w:t>
      </w:r>
    </w:p>
    <w:p>
      <w:pPr>
        <w:pStyle w:val="78"/>
        <w:numPr>
          <w:ilvl w:val="0"/>
          <w:numId w:val="43"/>
        </w:numPr>
        <w:ind w:left="540" w:hanging="540"/>
      </w:pPr>
      <w:r>
        <w:t>R1-2303248, “Discussion on cell DTX DRX enhancements,” CMCC</w:t>
      </w:r>
    </w:p>
    <w:p>
      <w:pPr>
        <w:pStyle w:val="78"/>
        <w:numPr>
          <w:ilvl w:val="0"/>
          <w:numId w:val="43"/>
        </w:numPr>
        <w:ind w:left="540" w:hanging="540"/>
      </w:pPr>
      <w:r>
        <w:t>R1-2303310, “Discussion on cell DTX/DRX mechanism for network energy saving,” CEWiT</w:t>
      </w:r>
    </w:p>
    <w:p>
      <w:pPr>
        <w:pStyle w:val="78"/>
        <w:numPr>
          <w:ilvl w:val="0"/>
          <w:numId w:val="43"/>
        </w:numPr>
        <w:ind w:left="540" w:hanging="540"/>
      </w:pPr>
      <w:r>
        <w:t>R1-2303345, “On NW energy saving enhancements for cell DTX/DRX mechanism,” MediaTek Inc.</w:t>
      </w:r>
    </w:p>
    <w:p>
      <w:pPr>
        <w:pStyle w:val="78"/>
        <w:numPr>
          <w:ilvl w:val="0"/>
          <w:numId w:val="43"/>
        </w:numPr>
        <w:ind w:left="540" w:hanging="540"/>
      </w:pPr>
      <w:r>
        <w:t>R1-2303380, “Discussion on Enhancement on cell DTX DRX mechanism,” Transsion Holdings</w:t>
      </w:r>
    </w:p>
    <w:p>
      <w:pPr>
        <w:pStyle w:val="78"/>
        <w:numPr>
          <w:ilvl w:val="0"/>
          <w:numId w:val="43"/>
        </w:numPr>
        <w:ind w:left="540" w:hanging="540"/>
      </w:pPr>
      <w:r>
        <w:t>R1-2303427, “Discussion on cell DTX/DRX mechanism,” LG Electronics</w:t>
      </w:r>
    </w:p>
    <w:p>
      <w:pPr>
        <w:pStyle w:val="78"/>
        <w:numPr>
          <w:ilvl w:val="0"/>
          <w:numId w:val="43"/>
        </w:numPr>
        <w:ind w:left="540" w:hanging="540"/>
      </w:pPr>
      <w:r>
        <w:t>R1-2303497, “Discussion on cell DTX/DRX mechanisms,” Apple</w:t>
      </w:r>
    </w:p>
    <w:p>
      <w:pPr>
        <w:pStyle w:val="78"/>
        <w:numPr>
          <w:ilvl w:val="0"/>
          <w:numId w:val="43"/>
        </w:numPr>
        <w:ind w:left="540" w:hanging="540"/>
      </w:pPr>
      <w:r>
        <w:t>R1-2303532, “Enhancements on cell DTX/DRX mechanism,” Lenovo</w:t>
      </w:r>
    </w:p>
    <w:p>
      <w:pPr>
        <w:pStyle w:val="78"/>
        <w:numPr>
          <w:ilvl w:val="0"/>
          <w:numId w:val="43"/>
        </w:numPr>
        <w:ind w:left="540" w:hanging="540"/>
      </w:pPr>
      <w:r>
        <w:t>R1-2303604, “Enhancements on cell DTX and DRX mechanism,” Qualcomm Incorporated</w:t>
      </w:r>
    </w:p>
    <w:p>
      <w:pPr>
        <w:pStyle w:val="78"/>
        <w:numPr>
          <w:ilvl w:val="0"/>
          <w:numId w:val="43"/>
        </w:numPr>
        <w:ind w:left="540" w:hanging="540"/>
      </w:pPr>
      <w:r>
        <w:t>R1-2303647, “Discussion on cell DTX/DRX mechanism,” Rakuten Mobile, Inc</w:t>
      </w:r>
    </w:p>
    <w:p>
      <w:pPr>
        <w:pStyle w:val="78"/>
        <w:numPr>
          <w:ilvl w:val="0"/>
          <w:numId w:val="43"/>
        </w:numPr>
        <w:ind w:left="540" w:hanging="540"/>
      </w:pPr>
      <w:r>
        <w:t>R1-2303723, “Discussion on enhancements on Cell DTX/DRX mechanism,” NTT DOCOMO, INC.</w:t>
      </w:r>
    </w:p>
    <w:p>
      <w:pPr>
        <w:pStyle w:val="78"/>
        <w:numPr>
          <w:ilvl w:val="0"/>
          <w:numId w:val="43"/>
        </w:numPr>
        <w:ind w:left="540" w:hanging="540"/>
      </w:pPr>
      <w:r>
        <w:t>R1-2303758, “RAN1 aspects of cell DTX/DRX,” Ericsson</w:t>
      </w:r>
    </w:p>
    <w:p>
      <w:pPr>
        <w:pStyle w:val="78"/>
        <w:numPr>
          <w:ilvl w:val="0"/>
          <w:numId w:val="43"/>
        </w:numPr>
        <w:ind w:left="540" w:hanging="540"/>
      </w:pPr>
      <w:r>
        <w:t>R1-2303781, “Discussion on potential enhancements on cell DTX/DRX mechanism for NR,” ITRI</w:t>
      </w:r>
    </w:p>
    <w:p>
      <w:pPr>
        <w:pStyle w:val="78"/>
        <w:numPr>
          <w:ilvl w:val="0"/>
          <w:numId w:val="43"/>
        </w:numPr>
        <w:ind w:left="540" w:hanging="540"/>
      </w:pPr>
      <w:r>
        <w:t>R1-2303815, “RAN1 Considerations for Cell DTX and DRX,” Fraunhofer IIS, Fraunhofer HHI</w:t>
      </w:r>
    </w:p>
    <w:p>
      <w:pPr>
        <w:suppressAutoHyphens w:val="0"/>
        <w:spacing w:after="160" w:line="259" w:lineRule="auto"/>
        <w:rPr>
          <w:rFonts w:eastAsiaTheme="minorEastAsia"/>
          <w:sz w:val="22"/>
          <w:szCs w:val="22"/>
          <w:lang w:eastAsia="ko-KR"/>
        </w:rPr>
      </w:pPr>
      <w:r>
        <w:br w:type="page"/>
      </w:r>
    </w:p>
    <w:p/>
    <w:p/>
    <w:p>
      <w:pPr>
        <w:pStyle w:val="2"/>
        <w:rPr>
          <w:rFonts w:eastAsia="SimSun" w:cs="Arial"/>
          <w:sz w:val="32"/>
          <w:szCs w:val="32"/>
          <w:lang w:val="en-US"/>
        </w:rPr>
      </w:pPr>
      <w:r>
        <w:rPr>
          <w:rFonts w:eastAsia="SimSun" w:cs="Arial"/>
          <w:sz w:val="32"/>
          <w:szCs w:val="32"/>
          <w:lang w:val="en-US"/>
        </w:rPr>
        <w:t>Appendix: RAN2 Agreements from RAN2 #121bis-e</w:t>
      </w:r>
    </w:p>
    <w:p>
      <w:pPr>
        <w:pStyle w:val="15"/>
        <w:spacing w:after="0"/>
        <w:rPr>
          <w:rFonts w:ascii="Times New Roman" w:hAnsi="Times New Roman" w:eastAsiaTheme="minorEastAsia"/>
          <w:szCs w:val="20"/>
          <w:lang w:eastAsia="ko-KR"/>
        </w:rPr>
      </w:pPr>
    </w:p>
    <w:p>
      <w:pPr>
        <w:pStyle w:val="15"/>
        <w:spacing w:line="240" w:lineRule="auto"/>
        <w:rPr>
          <w:rFonts w:ascii="Times New Roman" w:hAnsi="Times New Roman" w:eastAsiaTheme="minorEastAsia"/>
          <w:b/>
          <w:bCs/>
          <w:szCs w:val="20"/>
          <w:lang w:val="en-GB" w:eastAsia="ko-KR"/>
        </w:rPr>
      </w:pPr>
      <w:r>
        <w:rPr>
          <w:rFonts w:ascii="Times New Roman" w:hAnsi="Times New Roman" w:eastAsiaTheme="minorEastAsia"/>
          <w:b/>
          <w:bCs/>
          <w:szCs w:val="20"/>
          <w:lang w:val="en-GB" w:eastAsia="ko-KR"/>
        </w:rPr>
        <w:t xml:space="preserve">RAN2 Agreements </w:t>
      </w:r>
    </w:p>
    <w:p>
      <w:pPr>
        <w:pStyle w:val="15"/>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 xml:space="preserve">1. A periodic cell DTX/DRX configuration is explicitly signalled to the UEs. </w:t>
      </w:r>
    </w:p>
    <w:p>
      <w:pPr>
        <w:pStyle w:val="15"/>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 xml:space="preserve">2. A periodic cell DTX/DRX pattern is configured by UE specific RRC signalling. </w:t>
      </w:r>
    </w:p>
    <w:p>
      <w:pPr>
        <w:pStyle w:val="15"/>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 xml:space="preserve">3. The Cell DTX/DRX configuration contains at least: periodicity, start slot/offset, on duration. </w:t>
      </w:r>
    </w:p>
    <w:p>
      <w:pPr>
        <w:pStyle w:val="15"/>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 xml:space="preserve">4. As a baseline Cell DTX/DRX is activated/deactivated implicitly by RRC signalling, i.e. activated immediately once configured by RRC and deactivated once the RRC configuration is released. </w:t>
      </w:r>
    </w:p>
    <w:p>
      <w:pPr>
        <w:pStyle w:val="15"/>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5. From RAN2 point of view, majority companies see a benefit with L1 signalling for Cell DTX/DRX activation/deactivation, send a LS to RAN1 (email 308) with our preference and ask about feasibility and design details. Ask about feasibility and reliability of using L1 signaling. Clarify that the question is about activation/deactivation copy the agreement from last meeting that we are focusing on single configuration.  Extract a few key benefits of dynamic signaling from email discussion and online discussions.</w:t>
      </w:r>
    </w:p>
    <w:p>
      <w:pPr>
        <w:pStyle w:val="15"/>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6. As baseline, UE doesn’t monitor SPS occasions during Cell DTX non-active period. As baseline, gNB is assumed to be not transmitting PDSCH to that UE on such SPS occasions during the Cell DTX non-active period</w:t>
      </w:r>
    </w:p>
    <w:p>
      <w:pPr>
        <w:pStyle w:val="15"/>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7. As baseline, UE does not transmit on CG occasions during Cell DRX non-active periods</w:t>
      </w:r>
    </w:p>
    <w:p>
      <w:pPr>
        <w:rPr>
          <w:lang w:val="en-GB"/>
        </w:rPr>
      </w:pPr>
    </w:p>
    <w:sectPr>
      <w:pgSz w:w="12240" w:h="15840"/>
      <w:pgMar w:top="1440" w:right="1440" w:bottom="1440" w:left="1440" w:header="0" w:footer="0" w:gutter="0"/>
      <w:cols w:space="720" w:num="1"/>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Droid Sans Fallback">
    <w:panose1 w:val="020B0502000000000001"/>
    <w:charset w:val="86"/>
    <w:family w:val="auto"/>
    <w:pitch w:val="default"/>
    <w:sig w:usb0="910002FF" w:usb1="2BDFFCFB" w:usb2="00000036" w:usb3="00000000" w:csb0="203F01FF" w:csb1="D7FF0000"/>
  </w:font>
  <w:font w:name="Arial">
    <w:altName w:val="DejaVu Sans"/>
    <w:panose1 w:val="020B0604020202020204"/>
    <w:charset w:val="00"/>
    <w:family w:val="swiss"/>
    <w:pitch w:val="default"/>
    <w:sig w:usb0="20007A87" w:usb1="80000000" w:usb2="00000008" w:usb3="00000000" w:csb0="000001FF" w:csb1="00000000"/>
  </w:font>
  <w:font w:name="黑体">
    <w:altName w:val="Droid Sans Fallback"/>
    <w:panose1 w:val="02010600030101010101"/>
    <w:charset w:val="00"/>
    <w:family w:val="auto"/>
    <w:pitch w:val="default"/>
    <w:sig w:usb0="00000001" w:usb1="080E0000" w:usb2="00000010" w:usb3="00000000" w:csb0="00040000" w:csb1="00000000"/>
  </w:font>
  <w:font w:name="Courier New">
    <w:altName w:val="DejaVu Sans"/>
    <w:panose1 w:val="02070309020205020404"/>
    <w:charset w:val="00"/>
    <w:family w:val="modern"/>
    <w:pitch w:val="default"/>
    <w:sig w:usb0="20007A87" w:usb1="80000000" w:usb2="00000008" w:usb3="00000000" w:csb0="000001FF" w:csb1="00000000"/>
  </w:font>
  <w:font w:name="Wingdings">
    <w:altName w:val="AnjaliOldLipi"/>
    <w:panose1 w:val="05000000000000000000"/>
    <w:charset w:val="00"/>
    <w:family w:val="auto"/>
    <w:pitch w:val="default"/>
    <w:sig w:usb0="00000000" w:usb1="10000000" w:usb2="00000000" w:usb3="00000000" w:csb0="80000000" w:csb1="00000000"/>
  </w:font>
  <w:font w:name="AnjaliOldLipi">
    <w:panose1 w:val="02000603000000000000"/>
    <w:charset w:val="00"/>
    <w:family w:val="auto"/>
    <w:pitch w:val="default"/>
    <w:sig w:usb0="80800001" w:usb1="00002000" w:usb2="00000000" w:usb3="00000000" w:csb0="00000001" w:csb1="00000000"/>
  </w:font>
  <w:font w:name="Calibri">
    <w:altName w:val="DejaVu Sans"/>
    <w:panose1 w:val="020F0502020204030204"/>
    <w:charset w:val="00"/>
    <w:family w:val="swiss"/>
    <w:pitch w:val="default"/>
    <w:sig w:usb0="00000000" w:usb1="00000000" w:usb2="00000001" w:usb3="00000000" w:csb0="0000019F" w:csb1="00000000"/>
  </w:font>
  <w:font w:name="SimSun">
    <w:altName w:val="Droid Sans Fallback"/>
    <w:panose1 w:val="02010600030101010101"/>
    <w:charset w:val="86"/>
    <w:family w:val="auto"/>
    <w:pitch w:val="default"/>
    <w:sig w:usb0="00000000" w:usb1="00000000" w:usb2="00000016" w:usb3="00000000" w:csb0="00040001" w:csb1="00000000"/>
  </w:font>
  <w:font w:name="等线">
    <w:altName w:val="Gubbi"/>
    <w:panose1 w:val="00000000000000000000"/>
    <w:charset w:val="00"/>
    <w:family w:val="auto"/>
    <w:pitch w:val="default"/>
    <w:sig w:usb0="00000000" w:usb1="00000000" w:usb2="00000000" w:usb3="00000000" w:csb0="00000000" w:csb1="00000000"/>
  </w:font>
  <w:font w:name="Gubbi">
    <w:panose1 w:val="00000400000000000000"/>
    <w:charset w:val="00"/>
    <w:family w:val="auto"/>
    <w:pitch w:val="default"/>
    <w:sig w:usb0="00400000" w:usb1="00000000" w:usb2="00000000" w:usb3="00000000" w:csb0="00000000" w:csb1="00000000"/>
  </w:font>
  <w:font w:name="Malgun Gothic">
    <w:altName w:val="Gubbi"/>
    <w:panose1 w:val="00000000000000000000"/>
    <w:charset w:val="86"/>
    <w:family w:val="auto"/>
    <w:pitch w:val="default"/>
    <w:sig w:usb0="00000000" w:usb1="00000000" w:usb2="00000000" w:usb3="00000000" w:csb0="00000000" w:csb1="00000000"/>
  </w:font>
  <w:font w:name="Tahoma">
    <w:altName w:val="DejaVu Sans"/>
    <w:panose1 w:val="020B0604030504040204"/>
    <w:charset w:val="00"/>
    <w:family w:val="swiss"/>
    <w:pitch w:val="default"/>
    <w:sig w:usb0="00000000" w:usb1="00000000" w:usb2="00000029" w:usb3="00000000" w:csb0="000101FF" w:csb1="00000000"/>
  </w:font>
  <w:font w:name="Times">
    <w:altName w:val="DejaVu Sans"/>
    <w:panose1 w:val="02020603050405020304"/>
    <w:charset w:val="00"/>
    <w:family w:val="roman"/>
    <w:pitch w:val="default"/>
    <w:sig w:usb0="00000000" w:usb1="00000000" w:usb2="00000009" w:usb3="00000000" w:csb0="000001FF" w:csb1="00000000"/>
  </w:font>
  <w:font w:name="Cambria">
    <w:altName w:val="FreeSerif"/>
    <w:panose1 w:val="02040503050406030204"/>
    <w:charset w:val="00"/>
    <w:family w:val="roman"/>
    <w:pitch w:val="default"/>
    <w:sig w:usb0="00000000" w:usb1="00000000" w:usb2="02000000" w:usb3="00000000" w:csb0="0000019F" w:csb1="00000000"/>
  </w:font>
  <w:font w:name="FreeSerif">
    <w:panose1 w:val="02020603050405020304"/>
    <w:charset w:val="00"/>
    <w:family w:val="auto"/>
    <w:pitch w:val="default"/>
    <w:sig w:usb0="E59FAFFF" w:usb1="C200FDFF" w:usb2="43501B29" w:usb3="04000043" w:csb0="600101FF" w:csb1="FFFF0000"/>
  </w:font>
  <w:font w:name="MS Mincho">
    <w:altName w:val="Gubbi"/>
    <w:panose1 w:val="02020609040205080304"/>
    <w:charset w:val="80"/>
    <w:family w:val="modern"/>
    <w:pitch w:val="default"/>
    <w:sig w:usb0="00000000" w:usb1="00000000" w:usb2="08000012" w:usb3="00000000" w:csb0="0002009F" w:csb1="00000000"/>
  </w:font>
  <w:font w:name="OpenSymbol">
    <w:panose1 w:val="05010000000000000000"/>
    <w:charset w:val="80"/>
    <w:family w:val="auto"/>
    <w:pitch w:val="default"/>
    <w:sig w:usb0="800000AF" w:usb1="1001ECEA" w:usb2="00000000" w:usb3="00000000" w:csb0="00000001" w:csb1="00000000"/>
  </w:font>
  <w:font w:name="Liberation Sans">
    <w:panose1 w:val="020B0604020202020204"/>
    <w:charset w:val="01"/>
    <w:family w:val="roman"/>
    <w:pitch w:val="default"/>
    <w:sig w:usb0="A00002AF" w:usb1="500078FB" w:usb2="00000000" w:usb3="00000000" w:csb0="6000009F" w:csb1="DFD70000"/>
  </w:font>
  <w:font w:name="Noto Sans CJK SC">
    <w:panose1 w:val="020B0500000000000000"/>
    <w:charset w:val="86"/>
    <w:family w:val="auto"/>
    <w:pitch w:val="default"/>
    <w:sig w:usb0="30000083" w:usb1="2BDF3C10" w:usb2="00000016" w:usb3="00000000" w:csb0="602E0107" w:csb1="00000000"/>
  </w:font>
  <w:font w:name="Lohit Devanagari">
    <w:panose1 w:val="020B0600000000000000"/>
    <w:charset w:val="00"/>
    <w:family w:val="roman"/>
    <w:pitch w:val="default"/>
    <w:sig w:usb0="80008023" w:usb1="00002042" w:usb2="00000000" w:usb3="00000000" w:csb0="00000001" w:csb1="00000000"/>
  </w:font>
  <w:font w:name="New York">
    <w:altName w:val="FreeSerif"/>
    <w:panose1 w:val="02040503060506020304"/>
    <w:charset w:val="00"/>
    <w:family w:val="roman"/>
    <w:pitch w:val="default"/>
    <w:sig w:usb0="00000000" w:usb1="00000000" w:usb2="00000000" w:usb3="00000000" w:csb0="00000001" w:csb1="00000000"/>
  </w:font>
  <w:font w:name="Batang">
    <w:altName w:val="Gubbi"/>
    <w:panose1 w:val="02030600000101010101"/>
    <w:charset w:val="81"/>
    <w:family w:val="roman"/>
    <w:pitch w:val="default"/>
    <w:sig w:usb0="00000000" w:usb1="00000000" w:usb2="00000030" w:usb3="00000000" w:csb0="0008009F" w:csb1="00000000"/>
  </w:font>
  <w:font w:name="Symbol">
    <w:altName w:val="OpenSymbol"/>
    <w:panose1 w:val="05050102010706020507"/>
    <w:charset w:val="02"/>
    <w:family w:val="roman"/>
    <w:pitch w:val="default"/>
    <w:sig w:usb0="00000000" w:usb1="00000000" w:usb2="00000000" w:usb3="00000000" w:csb0="80000000" w:csb1="00000000"/>
  </w:font>
  <w:font w:name="OpenSymbol">
    <w:panose1 w:val="05010000000000000000"/>
    <w:charset w:val="00"/>
    <w:family w:val="auto"/>
    <w:pitch w:val="default"/>
    <w:sig w:usb0="800000AF" w:usb1="1001ECEA" w:usb2="00000000" w:usb3="00000000" w:csb0="00000001" w:csb1="00000000"/>
  </w:font>
  <w:font w:name="Wingdings">
    <w:altName w:val="OpenSymbol"/>
    <w:panose1 w:val="05000000000000000000"/>
    <w:charset w:val="02"/>
    <w:family w:val="auto"/>
    <w:pitch w:val="default"/>
    <w:sig w:usb0="00000000" w:usb1="00000000" w:usb2="00000000" w:usb3="00000000" w:csb0="80000000" w:csb1="00000000"/>
  </w:font>
  <w:font w:name="DengXian">
    <w:altName w:val="Noto Serif CJK JP"/>
    <w:panose1 w:val="02010600030101010101"/>
    <w:charset w:val="86"/>
    <w:family w:val="auto"/>
    <w:pitch w:val="default"/>
    <w:sig w:usb0="00000000" w:usb1="00000000" w:usb2="00000016" w:usb3="00000000" w:csb0="0004000F" w:csb1="00000000"/>
  </w:font>
  <w:font w:name="Noto Serif CJK JP">
    <w:panose1 w:val="02020400000000000000"/>
    <w:charset w:val="86"/>
    <w:family w:val="auto"/>
    <w:pitch w:val="default"/>
    <w:sig w:usb0="30000083" w:usb1="2BDF3C10" w:usb2="00000016" w:usb3="00000000" w:csb0="602E0107" w:csb1="00000000"/>
  </w:font>
  <w:font w:name="Yu Mincho">
    <w:altName w:val="Gubbi"/>
    <w:panose1 w:val="00000000000000000000"/>
    <w:charset w:val="80"/>
    <w:family w:val="roman"/>
    <w:pitch w:val="default"/>
    <w:sig w:usb0="00000000" w:usb1="00000000" w:usb2="00000012" w:usb3="00000000" w:csb0="0002009F" w:csb1="00000000"/>
  </w:font>
  <w:font w:name="Malgun Gothic">
    <w:altName w:val="Gubbi"/>
    <w:panose1 w:val="020B0503020000020004"/>
    <w:charset w:val="81"/>
    <w:family w:val="swiss"/>
    <w:pitch w:val="default"/>
    <w:sig w:usb0="00000000" w:usb1="00000000" w:usb2="00000012" w:usb3="00000000" w:csb0="00080001" w:csb1="00000000"/>
  </w:font>
  <w:font w:name="PMingLiU">
    <w:altName w:val="Droid Sans Fallback"/>
    <w:panose1 w:val="02010601000101010101"/>
    <w:charset w:val="88"/>
    <w:family w:val="roman"/>
    <w:pitch w:val="default"/>
    <w:sig w:usb0="00000000" w:usb1="00000000" w:usb2="00000016" w:usb3="00000000" w:csb0="00100001" w:csb1="00000000"/>
  </w:font>
  <w:font w:name="v4.2.0">
    <w:altName w:val="Noto Sans CJK HK"/>
    <w:panose1 w:val="00000000000000000000"/>
    <w:charset w:val="00"/>
    <w:family w:val="auto"/>
    <w:pitch w:val="default"/>
    <w:sig w:usb0="00000000" w:usb1="00000000" w:usb2="00000000" w:usb3="00000000" w:csb0="00040001" w:csb1="00000000"/>
  </w:font>
  <w:font w:name="Noto Sans CJK HK">
    <w:panose1 w:val="020B0500000000000000"/>
    <w:charset w:val="88"/>
    <w:family w:val="auto"/>
    <w:pitch w:val="default"/>
    <w:sig w:usb0="30000083" w:usb1="2BDF3C10" w:usb2="00000016" w:usb3="00000000" w:csb0="603A0107" w:csb1="00000000"/>
  </w:font>
  <w:font w:name="?? ??">
    <w:altName w:val="Gubbi"/>
    <w:panose1 w:val="00000000000000000000"/>
    <w:charset w:val="80"/>
    <w:family w:val="roman"/>
    <w:pitch w:val="default"/>
    <w:sig w:usb0="00000000" w:usb1="00000000" w:usb2="00000010" w:usb3="00000000" w:csb0="00020000" w:csb1="00000000"/>
  </w:font>
  <w:font w:name="Liberation Serif">
    <w:panose1 w:val="02020603050405020304"/>
    <w:charset w:val="00"/>
    <w:family w:val="auto"/>
    <w:pitch w:val="default"/>
    <w:sig w:usb0="A00002AF" w:usb1="500078FB" w:usb2="00000000" w:usb3="00000000" w:csb0="6000009F" w:csb1="DFD70000"/>
  </w:font>
  <w:font w:name="等线">
    <w:altName w:val="Noto Serif CJK JP"/>
    <w:panose1 w:val="02010600030101010101"/>
    <w:charset w:val="86"/>
    <w:family w:val="auto"/>
    <w:pitch w:val="default"/>
    <w:sig w:usb0="00000000" w:usb1="00000000"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4" w:lineRule="auto"/>
      </w:pPr>
      <w:r>
        <w:separator/>
      </w:r>
    </w:p>
  </w:footnote>
  <w:footnote w:type="continuationSeparator" w:id="1">
    <w:p>
      <w:pPr>
        <w:spacing w:before="0" w:after="0" w:line="25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5AFDAA"/>
    <w:multiLevelType w:val="singleLevel"/>
    <w:tmpl w:val="C95AFDAA"/>
    <w:lvl w:ilvl="0" w:tentative="0">
      <w:start w:val="1"/>
      <w:numFmt w:val="bullet"/>
      <w:lvlText w:val=""/>
      <w:lvlJc w:val="left"/>
      <w:pPr>
        <w:ind w:left="420" w:hanging="420"/>
      </w:pPr>
      <w:rPr>
        <w:rFonts w:hint="default" w:ascii="Wingdings" w:hAnsi="Wingdings"/>
      </w:rPr>
    </w:lvl>
  </w:abstractNum>
  <w:abstractNum w:abstractNumId="1">
    <w:nsid w:val="074C1D4A"/>
    <w:multiLevelType w:val="multilevel"/>
    <w:tmpl w:val="074C1D4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8C3602D"/>
    <w:multiLevelType w:val="multilevel"/>
    <w:tmpl w:val="08C3602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AFC0AFE"/>
    <w:multiLevelType w:val="multilevel"/>
    <w:tmpl w:val="0AFC0AF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BFF6540"/>
    <w:multiLevelType w:val="multilevel"/>
    <w:tmpl w:val="0BFF6540"/>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0EB61273"/>
    <w:multiLevelType w:val="multilevel"/>
    <w:tmpl w:val="0EB612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02C97C2"/>
    <w:multiLevelType w:val="singleLevel"/>
    <w:tmpl w:val="102C97C2"/>
    <w:lvl w:ilvl="0" w:tentative="0">
      <w:start w:val="1"/>
      <w:numFmt w:val="bullet"/>
      <w:lvlText w:val=""/>
      <w:lvlJc w:val="left"/>
      <w:pPr>
        <w:ind w:left="420" w:hanging="420"/>
      </w:pPr>
      <w:rPr>
        <w:rFonts w:hint="default" w:ascii="Wingdings" w:hAnsi="Wingdings"/>
      </w:rPr>
    </w:lvl>
  </w:abstractNum>
  <w:abstractNum w:abstractNumId="7">
    <w:nsid w:val="13891A91"/>
    <w:multiLevelType w:val="multilevel"/>
    <w:tmpl w:val="13891A9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68177DF"/>
    <w:multiLevelType w:val="multilevel"/>
    <w:tmpl w:val="168177D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70256C7"/>
    <w:multiLevelType w:val="multilevel"/>
    <w:tmpl w:val="170256C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9D53B4D"/>
    <w:multiLevelType w:val="multilevel"/>
    <w:tmpl w:val="19D53B4D"/>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BD61788"/>
    <w:multiLevelType w:val="multilevel"/>
    <w:tmpl w:val="1BD61788"/>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26BE025B"/>
    <w:multiLevelType w:val="multilevel"/>
    <w:tmpl w:val="26BE025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30875900"/>
    <w:multiLevelType w:val="multilevel"/>
    <w:tmpl w:val="3087590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30945436"/>
    <w:multiLevelType w:val="multilevel"/>
    <w:tmpl w:val="3094543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5">
    <w:nsid w:val="358C08D7"/>
    <w:multiLevelType w:val="multilevel"/>
    <w:tmpl w:val="358C08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3A3719AB"/>
    <w:multiLevelType w:val="multilevel"/>
    <w:tmpl w:val="3A3719A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3B1304E8"/>
    <w:multiLevelType w:val="multilevel"/>
    <w:tmpl w:val="3B1304E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3CB94108"/>
    <w:multiLevelType w:val="multilevel"/>
    <w:tmpl w:val="3CB941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3F9A471E"/>
    <w:multiLevelType w:val="multilevel"/>
    <w:tmpl w:val="3F9A471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428940A0"/>
    <w:multiLevelType w:val="multilevel"/>
    <w:tmpl w:val="428940A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42CD7EAD"/>
    <w:multiLevelType w:val="multilevel"/>
    <w:tmpl w:val="42CD7EA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469741C4"/>
    <w:multiLevelType w:val="multilevel"/>
    <w:tmpl w:val="469741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49947966"/>
    <w:multiLevelType w:val="multilevel"/>
    <w:tmpl w:val="4994796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4">
    <w:nsid w:val="4F7B5AB7"/>
    <w:multiLevelType w:val="multilevel"/>
    <w:tmpl w:val="4F7B5AB7"/>
    <w:lvl w:ilvl="0" w:tentative="0">
      <w:start w:val="1"/>
      <w:numFmt w:val="decimal"/>
      <w:lvlText w:val="%1)"/>
      <w:lvlJc w:val="left"/>
      <w:pPr>
        <w:ind w:left="360" w:hanging="360"/>
      </w:pPr>
      <w:rPr>
        <w:rFonts w:ascii="Times New Roman" w:hAnsi="Times New Roman" w:eastAsia="DengXi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5">
    <w:nsid w:val="50E46F6B"/>
    <w:multiLevelType w:val="multilevel"/>
    <w:tmpl w:val="50E46F6B"/>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26">
    <w:nsid w:val="525721EE"/>
    <w:multiLevelType w:val="multilevel"/>
    <w:tmpl w:val="525721E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553468E4"/>
    <w:multiLevelType w:val="multilevel"/>
    <w:tmpl w:val="553468E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8">
    <w:nsid w:val="57B909FC"/>
    <w:multiLevelType w:val="multilevel"/>
    <w:tmpl w:val="57B909FC"/>
    <w:lvl w:ilvl="0" w:tentative="0">
      <w:start w:val="1"/>
      <w:numFmt w:val="decimal"/>
      <w:lvlText w:val="%1"/>
      <w:lvlJc w:val="left"/>
      <w:pPr>
        <w:ind w:left="360" w:hanging="360"/>
      </w:pPr>
      <w:rPr>
        <w:rFonts w:ascii="Times New Roman" w:hAnsi="Times New Roman" w:eastAsia="DengXi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58144828"/>
    <w:multiLevelType w:val="multilevel"/>
    <w:tmpl w:val="58144828"/>
    <w:lvl w:ilvl="0" w:tentative="0">
      <w:start w:val="1"/>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5A1E6A40"/>
    <w:multiLevelType w:val="multilevel"/>
    <w:tmpl w:val="5A1E6A4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5D455950"/>
    <w:multiLevelType w:val="multilevel"/>
    <w:tmpl w:val="5D455950"/>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2">
    <w:nsid w:val="5E3F5669"/>
    <w:multiLevelType w:val="multilevel"/>
    <w:tmpl w:val="5E3F566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5FD531BF"/>
    <w:multiLevelType w:val="multilevel"/>
    <w:tmpl w:val="5FD531BF"/>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4">
    <w:nsid w:val="65460B06"/>
    <w:multiLevelType w:val="multilevel"/>
    <w:tmpl w:val="65460B0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658313DD"/>
    <w:multiLevelType w:val="multilevel"/>
    <w:tmpl w:val="658313D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71F7717E"/>
    <w:multiLevelType w:val="multilevel"/>
    <w:tmpl w:val="71F7717E"/>
    <w:lvl w:ilvl="0" w:tentative="0">
      <w:start w:val="1"/>
      <w:numFmt w:val="decimal"/>
      <w:lvlText w:val="%1."/>
      <w:lvlJc w:val="left"/>
      <w:pPr>
        <w:tabs>
          <w:tab w:val="left" w:pos="0"/>
        </w:tabs>
        <w:ind w:left="720" w:hanging="360"/>
      </w:pPr>
      <w:rPr>
        <w:rFonts w:cs="Arial"/>
        <w:color w:val="000000"/>
        <w:sz w:val="32"/>
        <w:szCs w:val="32"/>
      </w:r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37">
    <w:nsid w:val="7240546F"/>
    <w:multiLevelType w:val="multilevel"/>
    <w:tmpl w:val="7240546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72AB5176"/>
    <w:multiLevelType w:val="multilevel"/>
    <w:tmpl w:val="72AB517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733C10E7"/>
    <w:multiLevelType w:val="multilevel"/>
    <w:tmpl w:val="733C10E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77BD59C5"/>
    <w:multiLevelType w:val="multilevel"/>
    <w:tmpl w:val="77BD59C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1">
    <w:nsid w:val="7F8866AE"/>
    <w:multiLevelType w:val="multilevel"/>
    <w:tmpl w:val="7F8866A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6"/>
    <w:lvlOverride w:ilvl="0">
      <w:startOverride w:val="1"/>
    </w:lvlOverride>
  </w:num>
  <w:num w:numId="2">
    <w:abstractNumId w:val="36"/>
  </w:num>
  <w:num w:numId="3">
    <w:abstractNumId w:val="25"/>
  </w:num>
  <w:num w:numId="4">
    <w:abstractNumId w:val="13"/>
  </w:num>
  <w:num w:numId="5">
    <w:abstractNumId w:val="21"/>
  </w:num>
  <w:num w:numId="6">
    <w:abstractNumId w:val="9"/>
  </w:num>
  <w:num w:numId="7">
    <w:abstractNumId w:val="5"/>
  </w:num>
  <w:num w:numId="8">
    <w:abstractNumId w:val="28"/>
  </w:num>
  <w:num w:numId="9">
    <w:abstractNumId w:val="31"/>
  </w:num>
  <w:num w:numId="10">
    <w:abstractNumId w:val="32"/>
  </w:num>
  <w:num w:numId="11">
    <w:abstractNumId w:val="19"/>
  </w:num>
  <w:num w:numId="12">
    <w:abstractNumId w:val="1"/>
  </w:num>
  <w:num w:numId="13">
    <w:abstractNumId w:val="17"/>
  </w:num>
  <w:num w:numId="14">
    <w:abstractNumId w:val="41"/>
  </w:num>
  <w:num w:numId="15">
    <w:abstractNumId w:val="40"/>
  </w:num>
  <w:num w:numId="16">
    <w:abstractNumId w:val="39"/>
  </w:num>
  <w:num w:numId="17">
    <w:abstractNumId w:val="37"/>
  </w:num>
  <w:num w:numId="18">
    <w:abstractNumId w:val="16"/>
  </w:num>
  <w:num w:numId="19">
    <w:abstractNumId w:val="2"/>
  </w:num>
  <w:num w:numId="20">
    <w:abstractNumId w:val="22"/>
  </w:num>
  <w:num w:numId="21">
    <w:abstractNumId w:val="33"/>
  </w:num>
  <w:num w:numId="22">
    <w:abstractNumId w:val="11"/>
  </w:num>
  <w:num w:numId="23">
    <w:abstractNumId w:val="18"/>
  </w:num>
  <w:num w:numId="24">
    <w:abstractNumId w:val="20"/>
  </w:num>
  <w:num w:numId="25">
    <w:abstractNumId w:val="8"/>
  </w:num>
  <w:num w:numId="26">
    <w:abstractNumId w:val="29"/>
  </w:num>
  <w:num w:numId="27">
    <w:abstractNumId w:val="34"/>
  </w:num>
  <w:num w:numId="28">
    <w:abstractNumId w:val="6"/>
  </w:num>
  <w:num w:numId="29">
    <w:abstractNumId w:val="0"/>
  </w:num>
  <w:num w:numId="30">
    <w:abstractNumId w:val="24"/>
  </w:num>
  <w:num w:numId="31">
    <w:abstractNumId w:val="4"/>
  </w:num>
  <w:num w:numId="32">
    <w:abstractNumId w:val="38"/>
  </w:num>
  <w:num w:numId="33">
    <w:abstractNumId w:val="10"/>
  </w:num>
  <w:num w:numId="34">
    <w:abstractNumId w:val="3"/>
  </w:num>
  <w:num w:numId="35">
    <w:abstractNumId w:val="14"/>
  </w:num>
  <w:num w:numId="36">
    <w:abstractNumId w:val="23"/>
  </w:num>
  <w:num w:numId="37">
    <w:abstractNumId w:val="35"/>
  </w:num>
  <w:num w:numId="38">
    <w:abstractNumId w:val="7"/>
  </w:num>
  <w:num w:numId="39">
    <w:abstractNumId w:val="15"/>
  </w:num>
  <w:num w:numId="40">
    <w:abstractNumId w:val="26"/>
  </w:num>
  <w:num w:numId="41">
    <w:abstractNumId w:val="12"/>
  </w:num>
  <w:num w:numId="42">
    <w:abstractNumId w:val="30"/>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720"/>
  <w:autoHyphenation/>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EC4"/>
    <w:rsid w:val="00001857"/>
    <w:rsid w:val="000021A5"/>
    <w:rsid w:val="00002205"/>
    <w:rsid w:val="00002783"/>
    <w:rsid w:val="000035AC"/>
    <w:rsid w:val="0000367F"/>
    <w:rsid w:val="00003EA2"/>
    <w:rsid w:val="00004D0B"/>
    <w:rsid w:val="00004D93"/>
    <w:rsid w:val="0000638A"/>
    <w:rsid w:val="00007990"/>
    <w:rsid w:val="00011B15"/>
    <w:rsid w:val="00012F8C"/>
    <w:rsid w:val="00013195"/>
    <w:rsid w:val="00013297"/>
    <w:rsid w:val="00014AA5"/>
    <w:rsid w:val="0001663F"/>
    <w:rsid w:val="00020471"/>
    <w:rsid w:val="00020B99"/>
    <w:rsid w:val="00020BC2"/>
    <w:rsid w:val="000212B4"/>
    <w:rsid w:val="00021DF0"/>
    <w:rsid w:val="0002266D"/>
    <w:rsid w:val="000227EA"/>
    <w:rsid w:val="000229CC"/>
    <w:rsid w:val="00025A93"/>
    <w:rsid w:val="0003136A"/>
    <w:rsid w:val="000313BF"/>
    <w:rsid w:val="000318B8"/>
    <w:rsid w:val="00031E0F"/>
    <w:rsid w:val="00033187"/>
    <w:rsid w:val="00033F8D"/>
    <w:rsid w:val="00035FB0"/>
    <w:rsid w:val="00036F31"/>
    <w:rsid w:val="000372A9"/>
    <w:rsid w:val="00040470"/>
    <w:rsid w:val="0004125C"/>
    <w:rsid w:val="00046801"/>
    <w:rsid w:val="00046A5F"/>
    <w:rsid w:val="00047379"/>
    <w:rsid w:val="000479AC"/>
    <w:rsid w:val="00050017"/>
    <w:rsid w:val="000500C6"/>
    <w:rsid w:val="00051D9F"/>
    <w:rsid w:val="00053F9B"/>
    <w:rsid w:val="00054BFD"/>
    <w:rsid w:val="0005512E"/>
    <w:rsid w:val="000608C3"/>
    <w:rsid w:val="00061EE5"/>
    <w:rsid w:val="000622EB"/>
    <w:rsid w:val="00062D93"/>
    <w:rsid w:val="000645A5"/>
    <w:rsid w:val="0006573E"/>
    <w:rsid w:val="00066101"/>
    <w:rsid w:val="000662B1"/>
    <w:rsid w:val="00066B68"/>
    <w:rsid w:val="00070096"/>
    <w:rsid w:val="00070410"/>
    <w:rsid w:val="0007117B"/>
    <w:rsid w:val="00071801"/>
    <w:rsid w:val="00072CAC"/>
    <w:rsid w:val="00073F70"/>
    <w:rsid w:val="00074063"/>
    <w:rsid w:val="00074455"/>
    <w:rsid w:val="0007487A"/>
    <w:rsid w:val="000750FF"/>
    <w:rsid w:val="000756F9"/>
    <w:rsid w:val="00077218"/>
    <w:rsid w:val="0008042D"/>
    <w:rsid w:val="0008077E"/>
    <w:rsid w:val="000810A7"/>
    <w:rsid w:val="000810E9"/>
    <w:rsid w:val="0008253A"/>
    <w:rsid w:val="000827E0"/>
    <w:rsid w:val="00082A2C"/>
    <w:rsid w:val="000838AD"/>
    <w:rsid w:val="0008461E"/>
    <w:rsid w:val="00084882"/>
    <w:rsid w:val="00084FF2"/>
    <w:rsid w:val="0008509A"/>
    <w:rsid w:val="0008595B"/>
    <w:rsid w:val="000868A3"/>
    <w:rsid w:val="00086A7B"/>
    <w:rsid w:val="00086B8A"/>
    <w:rsid w:val="00087ABE"/>
    <w:rsid w:val="00087CDE"/>
    <w:rsid w:val="000916DA"/>
    <w:rsid w:val="000917C6"/>
    <w:rsid w:val="0009231A"/>
    <w:rsid w:val="0009359F"/>
    <w:rsid w:val="0009432D"/>
    <w:rsid w:val="00094FB0"/>
    <w:rsid w:val="00095714"/>
    <w:rsid w:val="0009621B"/>
    <w:rsid w:val="00096E1F"/>
    <w:rsid w:val="000A05CB"/>
    <w:rsid w:val="000A088E"/>
    <w:rsid w:val="000A3679"/>
    <w:rsid w:val="000A404D"/>
    <w:rsid w:val="000A4B9F"/>
    <w:rsid w:val="000A5A6B"/>
    <w:rsid w:val="000A5D87"/>
    <w:rsid w:val="000A6F38"/>
    <w:rsid w:val="000A7354"/>
    <w:rsid w:val="000A7558"/>
    <w:rsid w:val="000B24B1"/>
    <w:rsid w:val="000B3160"/>
    <w:rsid w:val="000B440F"/>
    <w:rsid w:val="000B4778"/>
    <w:rsid w:val="000B536B"/>
    <w:rsid w:val="000B5D1E"/>
    <w:rsid w:val="000B626A"/>
    <w:rsid w:val="000B6310"/>
    <w:rsid w:val="000B73BF"/>
    <w:rsid w:val="000C0013"/>
    <w:rsid w:val="000C0568"/>
    <w:rsid w:val="000C0EDB"/>
    <w:rsid w:val="000C234D"/>
    <w:rsid w:val="000C3677"/>
    <w:rsid w:val="000C5ABC"/>
    <w:rsid w:val="000C6DD9"/>
    <w:rsid w:val="000C6E9D"/>
    <w:rsid w:val="000D01A0"/>
    <w:rsid w:val="000D0325"/>
    <w:rsid w:val="000D104C"/>
    <w:rsid w:val="000D3536"/>
    <w:rsid w:val="000D4AE5"/>
    <w:rsid w:val="000D5409"/>
    <w:rsid w:val="000D60FE"/>
    <w:rsid w:val="000D7B7B"/>
    <w:rsid w:val="000E3471"/>
    <w:rsid w:val="000E34E0"/>
    <w:rsid w:val="000E513E"/>
    <w:rsid w:val="000E6164"/>
    <w:rsid w:val="000E7B5C"/>
    <w:rsid w:val="000E7C75"/>
    <w:rsid w:val="000E7DA3"/>
    <w:rsid w:val="000F0254"/>
    <w:rsid w:val="000F0355"/>
    <w:rsid w:val="000F0D6D"/>
    <w:rsid w:val="000F2119"/>
    <w:rsid w:val="000F29A9"/>
    <w:rsid w:val="000F3019"/>
    <w:rsid w:val="000F3AA9"/>
    <w:rsid w:val="000F44E0"/>
    <w:rsid w:val="000F6A5A"/>
    <w:rsid w:val="000F762E"/>
    <w:rsid w:val="000F7D2F"/>
    <w:rsid w:val="0010110B"/>
    <w:rsid w:val="00101225"/>
    <w:rsid w:val="00101EC1"/>
    <w:rsid w:val="001024FE"/>
    <w:rsid w:val="00103810"/>
    <w:rsid w:val="00103ACF"/>
    <w:rsid w:val="00105E71"/>
    <w:rsid w:val="00106B3B"/>
    <w:rsid w:val="001071EC"/>
    <w:rsid w:val="00110380"/>
    <w:rsid w:val="00110991"/>
    <w:rsid w:val="00111FD4"/>
    <w:rsid w:val="00112CAE"/>
    <w:rsid w:val="00115AF8"/>
    <w:rsid w:val="001169B2"/>
    <w:rsid w:val="00116F4B"/>
    <w:rsid w:val="00117322"/>
    <w:rsid w:val="00121045"/>
    <w:rsid w:val="00122C21"/>
    <w:rsid w:val="001234BF"/>
    <w:rsid w:val="00124977"/>
    <w:rsid w:val="00124B79"/>
    <w:rsid w:val="00130226"/>
    <w:rsid w:val="0013395F"/>
    <w:rsid w:val="00133C29"/>
    <w:rsid w:val="0013473E"/>
    <w:rsid w:val="00134A7B"/>
    <w:rsid w:val="00134C56"/>
    <w:rsid w:val="0013542A"/>
    <w:rsid w:val="00136706"/>
    <w:rsid w:val="001374C3"/>
    <w:rsid w:val="00137E58"/>
    <w:rsid w:val="0014058D"/>
    <w:rsid w:val="0014131E"/>
    <w:rsid w:val="0014299B"/>
    <w:rsid w:val="001442CE"/>
    <w:rsid w:val="001445FD"/>
    <w:rsid w:val="00144A87"/>
    <w:rsid w:val="00145701"/>
    <w:rsid w:val="001460AC"/>
    <w:rsid w:val="001534C4"/>
    <w:rsid w:val="001538EA"/>
    <w:rsid w:val="00154030"/>
    <w:rsid w:val="0015770E"/>
    <w:rsid w:val="00157C2E"/>
    <w:rsid w:val="0016321D"/>
    <w:rsid w:val="0016327F"/>
    <w:rsid w:val="00163F3D"/>
    <w:rsid w:val="00165331"/>
    <w:rsid w:val="001662DD"/>
    <w:rsid w:val="0016644D"/>
    <w:rsid w:val="00166636"/>
    <w:rsid w:val="0016671A"/>
    <w:rsid w:val="00170782"/>
    <w:rsid w:val="00172145"/>
    <w:rsid w:val="00172D7D"/>
    <w:rsid w:val="001730E0"/>
    <w:rsid w:val="0017350E"/>
    <w:rsid w:val="00175E9C"/>
    <w:rsid w:val="00176FBE"/>
    <w:rsid w:val="00180590"/>
    <w:rsid w:val="00181EB3"/>
    <w:rsid w:val="0018525A"/>
    <w:rsid w:val="00186682"/>
    <w:rsid w:val="001878F0"/>
    <w:rsid w:val="00187C07"/>
    <w:rsid w:val="0019035B"/>
    <w:rsid w:val="001935DC"/>
    <w:rsid w:val="001950D4"/>
    <w:rsid w:val="00195ACE"/>
    <w:rsid w:val="001A07AB"/>
    <w:rsid w:val="001A1F51"/>
    <w:rsid w:val="001A1FF5"/>
    <w:rsid w:val="001A3026"/>
    <w:rsid w:val="001A3554"/>
    <w:rsid w:val="001A41E1"/>
    <w:rsid w:val="001A471C"/>
    <w:rsid w:val="001A6979"/>
    <w:rsid w:val="001A6B07"/>
    <w:rsid w:val="001A75D1"/>
    <w:rsid w:val="001A785E"/>
    <w:rsid w:val="001B24DC"/>
    <w:rsid w:val="001B298F"/>
    <w:rsid w:val="001B4583"/>
    <w:rsid w:val="001B466F"/>
    <w:rsid w:val="001B48FD"/>
    <w:rsid w:val="001B4A8A"/>
    <w:rsid w:val="001B510B"/>
    <w:rsid w:val="001B5ED1"/>
    <w:rsid w:val="001B63B9"/>
    <w:rsid w:val="001B7F12"/>
    <w:rsid w:val="001C0AE6"/>
    <w:rsid w:val="001C0DDD"/>
    <w:rsid w:val="001C2F0D"/>
    <w:rsid w:val="001C4A6A"/>
    <w:rsid w:val="001C691C"/>
    <w:rsid w:val="001C6FEF"/>
    <w:rsid w:val="001D0840"/>
    <w:rsid w:val="001D26B4"/>
    <w:rsid w:val="001D2C79"/>
    <w:rsid w:val="001D2CF7"/>
    <w:rsid w:val="001D387D"/>
    <w:rsid w:val="001D5767"/>
    <w:rsid w:val="001E0C33"/>
    <w:rsid w:val="001E0EAD"/>
    <w:rsid w:val="001E1776"/>
    <w:rsid w:val="001E2FF1"/>
    <w:rsid w:val="001E5E0A"/>
    <w:rsid w:val="001E5E9E"/>
    <w:rsid w:val="001E65DD"/>
    <w:rsid w:val="001E7B35"/>
    <w:rsid w:val="001F00D8"/>
    <w:rsid w:val="001F09F9"/>
    <w:rsid w:val="001F0ECF"/>
    <w:rsid w:val="001F35A3"/>
    <w:rsid w:val="001F3697"/>
    <w:rsid w:val="001F5090"/>
    <w:rsid w:val="001F591C"/>
    <w:rsid w:val="001F5CFA"/>
    <w:rsid w:val="001F6353"/>
    <w:rsid w:val="001F7D1D"/>
    <w:rsid w:val="0020012C"/>
    <w:rsid w:val="00200D7C"/>
    <w:rsid w:val="0020139F"/>
    <w:rsid w:val="00202F3C"/>
    <w:rsid w:val="00203881"/>
    <w:rsid w:val="00204175"/>
    <w:rsid w:val="002066B3"/>
    <w:rsid w:val="00211C2B"/>
    <w:rsid w:val="00213C36"/>
    <w:rsid w:val="00214223"/>
    <w:rsid w:val="00214C1C"/>
    <w:rsid w:val="00215638"/>
    <w:rsid w:val="002168F5"/>
    <w:rsid w:val="002211CE"/>
    <w:rsid w:val="00224AD8"/>
    <w:rsid w:val="002265D1"/>
    <w:rsid w:val="00226D94"/>
    <w:rsid w:val="002305E7"/>
    <w:rsid w:val="0023185F"/>
    <w:rsid w:val="00232329"/>
    <w:rsid w:val="00232626"/>
    <w:rsid w:val="00232C8E"/>
    <w:rsid w:val="0023416B"/>
    <w:rsid w:val="00235B11"/>
    <w:rsid w:val="00236EFB"/>
    <w:rsid w:val="00237303"/>
    <w:rsid w:val="00240D28"/>
    <w:rsid w:val="00242161"/>
    <w:rsid w:val="00242326"/>
    <w:rsid w:val="00242D68"/>
    <w:rsid w:val="00243159"/>
    <w:rsid w:val="00243C4C"/>
    <w:rsid w:val="00244771"/>
    <w:rsid w:val="00244864"/>
    <w:rsid w:val="0024510C"/>
    <w:rsid w:val="00245487"/>
    <w:rsid w:val="002459D8"/>
    <w:rsid w:val="0024620D"/>
    <w:rsid w:val="00246473"/>
    <w:rsid w:val="00246A89"/>
    <w:rsid w:val="002530E1"/>
    <w:rsid w:val="00254106"/>
    <w:rsid w:val="00255CAE"/>
    <w:rsid w:val="00256CD8"/>
    <w:rsid w:val="0025726C"/>
    <w:rsid w:val="0025793E"/>
    <w:rsid w:val="0026161C"/>
    <w:rsid w:val="00262F3C"/>
    <w:rsid w:val="002640BE"/>
    <w:rsid w:val="00264954"/>
    <w:rsid w:val="00264A1B"/>
    <w:rsid w:val="0026549A"/>
    <w:rsid w:val="00266B1B"/>
    <w:rsid w:val="00266B91"/>
    <w:rsid w:val="00266E6F"/>
    <w:rsid w:val="002702E9"/>
    <w:rsid w:val="00270E30"/>
    <w:rsid w:val="00271A9D"/>
    <w:rsid w:val="00275270"/>
    <w:rsid w:val="00280073"/>
    <w:rsid w:val="00280FE9"/>
    <w:rsid w:val="00290BA2"/>
    <w:rsid w:val="00291F6B"/>
    <w:rsid w:val="00292CF4"/>
    <w:rsid w:val="00292EF3"/>
    <w:rsid w:val="0029385E"/>
    <w:rsid w:val="002945AE"/>
    <w:rsid w:val="00295C39"/>
    <w:rsid w:val="002979E1"/>
    <w:rsid w:val="002A0CEA"/>
    <w:rsid w:val="002A0E81"/>
    <w:rsid w:val="002A2066"/>
    <w:rsid w:val="002A2EC1"/>
    <w:rsid w:val="002A2F7C"/>
    <w:rsid w:val="002A7271"/>
    <w:rsid w:val="002B5809"/>
    <w:rsid w:val="002B5B1C"/>
    <w:rsid w:val="002B6CA9"/>
    <w:rsid w:val="002C11BC"/>
    <w:rsid w:val="002C120F"/>
    <w:rsid w:val="002C19A6"/>
    <w:rsid w:val="002C1D10"/>
    <w:rsid w:val="002C2025"/>
    <w:rsid w:val="002C2AA8"/>
    <w:rsid w:val="002C3DD3"/>
    <w:rsid w:val="002C3DEC"/>
    <w:rsid w:val="002C55D5"/>
    <w:rsid w:val="002C65D2"/>
    <w:rsid w:val="002D0B4E"/>
    <w:rsid w:val="002D1803"/>
    <w:rsid w:val="002D1984"/>
    <w:rsid w:val="002D2DA7"/>
    <w:rsid w:val="002D31FE"/>
    <w:rsid w:val="002D325F"/>
    <w:rsid w:val="002D3C1E"/>
    <w:rsid w:val="002D462D"/>
    <w:rsid w:val="002D4CCA"/>
    <w:rsid w:val="002D4CD2"/>
    <w:rsid w:val="002D74B5"/>
    <w:rsid w:val="002D7C4F"/>
    <w:rsid w:val="002D7E00"/>
    <w:rsid w:val="002E0E86"/>
    <w:rsid w:val="002E2042"/>
    <w:rsid w:val="002E3C04"/>
    <w:rsid w:val="002E40D7"/>
    <w:rsid w:val="002E4820"/>
    <w:rsid w:val="002E4FBD"/>
    <w:rsid w:val="002E5BAC"/>
    <w:rsid w:val="002E634B"/>
    <w:rsid w:val="002E65D2"/>
    <w:rsid w:val="002E6CC7"/>
    <w:rsid w:val="002E6EC6"/>
    <w:rsid w:val="002E7578"/>
    <w:rsid w:val="002E7756"/>
    <w:rsid w:val="002F0D25"/>
    <w:rsid w:val="002F24AE"/>
    <w:rsid w:val="002F25D6"/>
    <w:rsid w:val="002F36B1"/>
    <w:rsid w:val="002F4430"/>
    <w:rsid w:val="002F593C"/>
    <w:rsid w:val="002F628B"/>
    <w:rsid w:val="002F65E2"/>
    <w:rsid w:val="002F6B81"/>
    <w:rsid w:val="002F6F18"/>
    <w:rsid w:val="002F73B8"/>
    <w:rsid w:val="002F768A"/>
    <w:rsid w:val="002F7AA0"/>
    <w:rsid w:val="002F7F33"/>
    <w:rsid w:val="00301588"/>
    <w:rsid w:val="00302D2B"/>
    <w:rsid w:val="00303420"/>
    <w:rsid w:val="00303C67"/>
    <w:rsid w:val="003045AC"/>
    <w:rsid w:val="00304755"/>
    <w:rsid w:val="003063B2"/>
    <w:rsid w:val="00310DD9"/>
    <w:rsid w:val="00311123"/>
    <w:rsid w:val="00311699"/>
    <w:rsid w:val="00311F80"/>
    <w:rsid w:val="003122FC"/>
    <w:rsid w:val="00314784"/>
    <w:rsid w:val="0031793A"/>
    <w:rsid w:val="00323BBD"/>
    <w:rsid w:val="00326864"/>
    <w:rsid w:val="00330B1E"/>
    <w:rsid w:val="00330F03"/>
    <w:rsid w:val="00331B3F"/>
    <w:rsid w:val="00331B70"/>
    <w:rsid w:val="00332862"/>
    <w:rsid w:val="00332A62"/>
    <w:rsid w:val="00332C49"/>
    <w:rsid w:val="0033328D"/>
    <w:rsid w:val="0033379E"/>
    <w:rsid w:val="00334BD4"/>
    <w:rsid w:val="00334C83"/>
    <w:rsid w:val="00336E2F"/>
    <w:rsid w:val="00336E77"/>
    <w:rsid w:val="003379B6"/>
    <w:rsid w:val="00341302"/>
    <w:rsid w:val="00341CFD"/>
    <w:rsid w:val="003422D4"/>
    <w:rsid w:val="00345185"/>
    <w:rsid w:val="00345954"/>
    <w:rsid w:val="0034655E"/>
    <w:rsid w:val="003500D4"/>
    <w:rsid w:val="00352ACB"/>
    <w:rsid w:val="00353124"/>
    <w:rsid w:val="00353AE1"/>
    <w:rsid w:val="00353C4E"/>
    <w:rsid w:val="003544E3"/>
    <w:rsid w:val="00355407"/>
    <w:rsid w:val="00356558"/>
    <w:rsid w:val="003568D5"/>
    <w:rsid w:val="0035768C"/>
    <w:rsid w:val="0036049E"/>
    <w:rsid w:val="00360E52"/>
    <w:rsid w:val="003613AF"/>
    <w:rsid w:val="00364AC0"/>
    <w:rsid w:val="003660DA"/>
    <w:rsid w:val="003672A1"/>
    <w:rsid w:val="00367EE4"/>
    <w:rsid w:val="0037038E"/>
    <w:rsid w:val="003705C7"/>
    <w:rsid w:val="003722C0"/>
    <w:rsid w:val="003728D6"/>
    <w:rsid w:val="00372E1E"/>
    <w:rsid w:val="0037380E"/>
    <w:rsid w:val="00373E6B"/>
    <w:rsid w:val="003747A1"/>
    <w:rsid w:val="0037523E"/>
    <w:rsid w:val="00375CA1"/>
    <w:rsid w:val="0038099B"/>
    <w:rsid w:val="003830DC"/>
    <w:rsid w:val="00384E2A"/>
    <w:rsid w:val="00386466"/>
    <w:rsid w:val="00386A90"/>
    <w:rsid w:val="00390465"/>
    <w:rsid w:val="00390ABF"/>
    <w:rsid w:val="00392D7F"/>
    <w:rsid w:val="00393147"/>
    <w:rsid w:val="0039355E"/>
    <w:rsid w:val="00394E74"/>
    <w:rsid w:val="00394EE7"/>
    <w:rsid w:val="003962FB"/>
    <w:rsid w:val="003974C0"/>
    <w:rsid w:val="003978F8"/>
    <w:rsid w:val="003A0556"/>
    <w:rsid w:val="003A0C52"/>
    <w:rsid w:val="003A203B"/>
    <w:rsid w:val="003A2847"/>
    <w:rsid w:val="003A3251"/>
    <w:rsid w:val="003A451E"/>
    <w:rsid w:val="003A7501"/>
    <w:rsid w:val="003B0545"/>
    <w:rsid w:val="003B218A"/>
    <w:rsid w:val="003B2C55"/>
    <w:rsid w:val="003B2FB6"/>
    <w:rsid w:val="003B30A9"/>
    <w:rsid w:val="003B4E73"/>
    <w:rsid w:val="003B506B"/>
    <w:rsid w:val="003B5E2A"/>
    <w:rsid w:val="003B607F"/>
    <w:rsid w:val="003B6BAE"/>
    <w:rsid w:val="003B76D2"/>
    <w:rsid w:val="003C0B0A"/>
    <w:rsid w:val="003C3A09"/>
    <w:rsid w:val="003C4B3F"/>
    <w:rsid w:val="003C4BE6"/>
    <w:rsid w:val="003C4E8F"/>
    <w:rsid w:val="003C53AE"/>
    <w:rsid w:val="003C584E"/>
    <w:rsid w:val="003C6D0B"/>
    <w:rsid w:val="003D0BB5"/>
    <w:rsid w:val="003D29DC"/>
    <w:rsid w:val="003D6E37"/>
    <w:rsid w:val="003D7039"/>
    <w:rsid w:val="003D70C7"/>
    <w:rsid w:val="003E0D9D"/>
    <w:rsid w:val="003E24EE"/>
    <w:rsid w:val="003E28EB"/>
    <w:rsid w:val="003E2FB8"/>
    <w:rsid w:val="003E4E05"/>
    <w:rsid w:val="003E5EF8"/>
    <w:rsid w:val="003E6B7E"/>
    <w:rsid w:val="003E7365"/>
    <w:rsid w:val="003F03F6"/>
    <w:rsid w:val="003F0BC3"/>
    <w:rsid w:val="003F125F"/>
    <w:rsid w:val="003F1260"/>
    <w:rsid w:val="003F261E"/>
    <w:rsid w:val="003F2CD8"/>
    <w:rsid w:val="003F36FE"/>
    <w:rsid w:val="003F3724"/>
    <w:rsid w:val="003F44ED"/>
    <w:rsid w:val="003F5144"/>
    <w:rsid w:val="003F60F4"/>
    <w:rsid w:val="00400650"/>
    <w:rsid w:val="0040078F"/>
    <w:rsid w:val="0040208A"/>
    <w:rsid w:val="004032A6"/>
    <w:rsid w:val="004034FB"/>
    <w:rsid w:val="004061AF"/>
    <w:rsid w:val="0040666A"/>
    <w:rsid w:val="00406AC0"/>
    <w:rsid w:val="00406B94"/>
    <w:rsid w:val="00407F5C"/>
    <w:rsid w:val="00410FD7"/>
    <w:rsid w:val="00411417"/>
    <w:rsid w:val="00411A65"/>
    <w:rsid w:val="00412274"/>
    <w:rsid w:val="00414230"/>
    <w:rsid w:val="00414B4A"/>
    <w:rsid w:val="004150A7"/>
    <w:rsid w:val="00415430"/>
    <w:rsid w:val="00416D42"/>
    <w:rsid w:val="0041746C"/>
    <w:rsid w:val="0042168B"/>
    <w:rsid w:val="00422662"/>
    <w:rsid w:val="00422960"/>
    <w:rsid w:val="00424992"/>
    <w:rsid w:val="004254E6"/>
    <w:rsid w:val="00430EB6"/>
    <w:rsid w:val="004317D5"/>
    <w:rsid w:val="00431B65"/>
    <w:rsid w:val="004320A8"/>
    <w:rsid w:val="00435FB9"/>
    <w:rsid w:val="0043720B"/>
    <w:rsid w:val="0043729E"/>
    <w:rsid w:val="00437D24"/>
    <w:rsid w:val="00440B49"/>
    <w:rsid w:val="00441DCA"/>
    <w:rsid w:val="00441E1F"/>
    <w:rsid w:val="00442E4F"/>
    <w:rsid w:val="00442E7D"/>
    <w:rsid w:val="00445385"/>
    <w:rsid w:val="0045167C"/>
    <w:rsid w:val="004537D7"/>
    <w:rsid w:val="0045396C"/>
    <w:rsid w:val="00454D03"/>
    <w:rsid w:val="00455390"/>
    <w:rsid w:val="004576D0"/>
    <w:rsid w:val="004601CD"/>
    <w:rsid w:val="00461291"/>
    <w:rsid w:val="00463279"/>
    <w:rsid w:val="0046518D"/>
    <w:rsid w:val="00465388"/>
    <w:rsid w:val="004654F4"/>
    <w:rsid w:val="00466461"/>
    <w:rsid w:val="004665DA"/>
    <w:rsid w:val="00466ACF"/>
    <w:rsid w:val="00466B57"/>
    <w:rsid w:val="00467505"/>
    <w:rsid w:val="00467661"/>
    <w:rsid w:val="004676C3"/>
    <w:rsid w:val="004678D4"/>
    <w:rsid w:val="004678F7"/>
    <w:rsid w:val="00470406"/>
    <w:rsid w:val="0047229D"/>
    <w:rsid w:val="00472D20"/>
    <w:rsid w:val="00474538"/>
    <w:rsid w:val="00474659"/>
    <w:rsid w:val="004755CE"/>
    <w:rsid w:val="00475A85"/>
    <w:rsid w:val="00477615"/>
    <w:rsid w:val="00480074"/>
    <w:rsid w:val="00482D95"/>
    <w:rsid w:val="00483BF6"/>
    <w:rsid w:val="00484C55"/>
    <w:rsid w:val="00487003"/>
    <w:rsid w:val="004875FA"/>
    <w:rsid w:val="00487FA1"/>
    <w:rsid w:val="004921DB"/>
    <w:rsid w:val="00492C53"/>
    <w:rsid w:val="0049317A"/>
    <w:rsid w:val="00496041"/>
    <w:rsid w:val="004962AC"/>
    <w:rsid w:val="004962C3"/>
    <w:rsid w:val="004969DA"/>
    <w:rsid w:val="0049756B"/>
    <w:rsid w:val="00497BF4"/>
    <w:rsid w:val="004A04B9"/>
    <w:rsid w:val="004A0BA3"/>
    <w:rsid w:val="004A141C"/>
    <w:rsid w:val="004A17F2"/>
    <w:rsid w:val="004A2D17"/>
    <w:rsid w:val="004A35B8"/>
    <w:rsid w:val="004A367D"/>
    <w:rsid w:val="004A3A8E"/>
    <w:rsid w:val="004A3B55"/>
    <w:rsid w:val="004A461F"/>
    <w:rsid w:val="004A48C0"/>
    <w:rsid w:val="004A5A7D"/>
    <w:rsid w:val="004A5CED"/>
    <w:rsid w:val="004A79A2"/>
    <w:rsid w:val="004A7C56"/>
    <w:rsid w:val="004B0308"/>
    <w:rsid w:val="004B0B8E"/>
    <w:rsid w:val="004B1D07"/>
    <w:rsid w:val="004B2260"/>
    <w:rsid w:val="004B350B"/>
    <w:rsid w:val="004B3B48"/>
    <w:rsid w:val="004B4897"/>
    <w:rsid w:val="004B50E7"/>
    <w:rsid w:val="004C1530"/>
    <w:rsid w:val="004C1587"/>
    <w:rsid w:val="004C1D37"/>
    <w:rsid w:val="004C2892"/>
    <w:rsid w:val="004C2A1F"/>
    <w:rsid w:val="004C413F"/>
    <w:rsid w:val="004C43F3"/>
    <w:rsid w:val="004D118F"/>
    <w:rsid w:val="004D3B91"/>
    <w:rsid w:val="004D3BB6"/>
    <w:rsid w:val="004D5121"/>
    <w:rsid w:val="004D60EE"/>
    <w:rsid w:val="004D6522"/>
    <w:rsid w:val="004D7DA3"/>
    <w:rsid w:val="004D7FE0"/>
    <w:rsid w:val="004E01A4"/>
    <w:rsid w:val="004E07D3"/>
    <w:rsid w:val="004E0949"/>
    <w:rsid w:val="004E29F7"/>
    <w:rsid w:val="004E2C67"/>
    <w:rsid w:val="004E3DA8"/>
    <w:rsid w:val="004E5C11"/>
    <w:rsid w:val="004F057A"/>
    <w:rsid w:val="004F0721"/>
    <w:rsid w:val="004F0CB9"/>
    <w:rsid w:val="004F2836"/>
    <w:rsid w:val="004F3D0B"/>
    <w:rsid w:val="004F4FD1"/>
    <w:rsid w:val="004F6843"/>
    <w:rsid w:val="004F69B1"/>
    <w:rsid w:val="004F742D"/>
    <w:rsid w:val="004F7602"/>
    <w:rsid w:val="00500225"/>
    <w:rsid w:val="00500AE7"/>
    <w:rsid w:val="005023C1"/>
    <w:rsid w:val="0050282A"/>
    <w:rsid w:val="0050325D"/>
    <w:rsid w:val="00504089"/>
    <w:rsid w:val="005059B1"/>
    <w:rsid w:val="005077E5"/>
    <w:rsid w:val="0051082D"/>
    <w:rsid w:val="0051153C"/>
    <w:rsid w:val="00511A58"/>
    <w:rsid w:val="005140D3"/>
    <w:rsid w:val="005145AD"/>
    <w:rsid w:val="00514A6B"/>
    <w:rsid w:val="00514B07"/>
    <w:rsid w:val="00516205"/>
    <w:rsid w:val="0052035C"/>
    <w:rsid w:val="0052075E"/>
    <w:rsid w:val="00520D08"/>
    <w:rsid w:val="00521492"/>
    <w:rsid w:val="00522361"/>
    <w:rsid w:val="00522724"/>
    <w:rsid w:val="005233FE"/>
    <w:rsid w:val="00523A30"/>
    <w:rsid w:val="0052419B"/>
    <w:rsid w:val="0052448F"/>
    <w:rsid w:val="005269F8"/>
    <w:rsid w:val="0052723A"/>
    <w:rsid w:val="00530888"/>
    <w:rsid w:val="00531363"/>
    <w:rsid w:val="00532850"/>
    <w:rsid w:val="00532926"/>
    <w:rsid w:val="005329B7"/>
    <w:rsid w:val="00532F44"/>
    <w:rsid w:val="00535FCA"/>
    <w:rsid w:val="00535FEB"/>
    <w:rsid w:val="0054005B"/>
    <w:rsid w:val="005402A2"/>
    <w:rsid w:val="00540875"/>
    <w:rsid w:val="005408E4"/>
    <w:rsid w:val="00541087"/>
    <w:rsid w:val="0054243D"/>
    <w:rsid w:val="00543A2B"/>
    <w:rsid w:val="00543EC3"/>
    <w:rsid w:val="0054486E"/>
    <w:rsid w:val="005449E7"/>
    <w:rsid w:val="0054509E"/>
    <w:rsid w:val="00547D11"/>
    <w:rsid w:val="005504CF"/>
    <w:rsid w:val="00554C4A"/>
    <w:rsid w:val="005553CD"/>
    <w:rsid w:val="0055619F"/>
    <w:rsid w:val="00556736"/>
    <w:rsid w:val="00557583"/>
    <w:rsid w:val="005603D2"/>
    <w:rsid w:val="005613F4"/>
    <w:rsid w:val="00562A08"/>
    <w:rsid w:val="00562FA9"/>
    <w:rsid w:val="00564798"/>
    <w:rsid w:val="005650DB"/>
    <w:rsid w:val="00565BC9"/>
    <w:rsid w:val="00566062"/>
    <w:rsid w:val="00566943"/>
    <w:rsid w:val="00567C27"/>
    <w:rsid w:val="005701A1"/>
    <w:rsid w:val="005717F6"/>
    <w:rsid w:val="00574AD1"/>
    <w:rsid w:val="00576089"/>
    <w:rsid w:val="00580456"/>
    <w:rsid w:val="00580523"/>
    <w:rsid w:val="005816D9"/>
    <w:rsid w:val="00582ED6"/>
    <w:rsid w:val="0058435D"/>
    <w:rsid w:val="00586C1E"/>
    <w:rsid w:val="0059330C"/>
    <w:rsid w:val="005934F7"/>
    <w:rsid w:val="00593555"/>
    <w:rsid w:val="00595AA8"/>
    <w:rsid w:val="00595F04"/>
    <w:rsid w:val="0059718A"/>
    <w:rsid w:val="005973CE"/>
    <w:rsid w:val="005A080F"/>
    <w:rsid w:val="005A2552"/>
    <w:rsid w:val="005A2FF7"/>
    <w:rsid w:val="005A636B"/>
    <w:rsid w:val="005A774E"/>
    <w:rsid w:val="005B0449"/>
    <w:rsid w:val="005B0768"/>
    <w:rsid w:val="005B11B4"/>
    <w:rsid w:val="005B1ABF"/>
    <w:rsid w:val="005B1BEF"/>
    <w:rsid w:val="005B1E47"/>
    <w:rsid w:val="005B2C4D"/>
    <w:rsid w:val="005B2F14"/>
    <w:rsid w:val="005B3BD0"/>
    <w:rsid w:val="005B3C2E"/>
    <w:rsid w:val="005B3DF2"/>
    <w:rsid w:val="005B4D86"/>
    <w:rsid w:val="005B4ECC"/>
    <w:rsid w:val="005B54A3"/>
    <w:rsid w:val="005B6011"/>
    <w:rsid w:val="005B73EC"/>
    <w:rsid w:val="005B749C"/>
    <w:rsid w:val="005B79D2"/>
    <w:rsid w:val="005C1B6B"/>
    <w:rsid w:val="005C316D"/>
    <w:rsid w:val="005C5257"/>
    <w:rsid w:val="005C55EE"/>
    <w:rsid w:val="005C5A1C"/>
    <w:rsid w:val="005C6CAB"/>
    <w:rsid w:val="005C766F"/>
    <w:rsid w:val="005C7A48"/>
    <w:rsid w:val="005C7CB5"/>
    <w:rsid w:val="005D039B"/>
    <w:rsid w:val="005D2F36"/>
    <w:rsid w:val="005D37B3"/>
    <w:rsid w:val="005D499F"/>
    <w:rsid w:val="005D607A"/>
    <w:rsid w:val="005D6EA5"/>
    <w:rsid w:val="005E0531"/>
    <w:rsid w:val="005E319F"/>
    <w:rsid w:val="005E4771"/>
    <w:rsid w:val="005E5091"/>
    <w:rsid w:val="005E5235"/>
    <w:rsid w:val="005E5410"/>
    <w:rsid w:val="005E668F"/>
    <w:rsid w:val="005E7253"/>
    <w:rsid w:val="005F0454"/>
    <w:rsid w:val="005F09BE"/>
    <w:rsid w:val="005F0A3B"/>
    <w:rsid w:val="005F1876"/>
    <w:rsid w:val="005F3558"/>
    <w:rsid w:val="005F3FD3"/>
    <w:rsid w:val="005F4A2A"/>
    <w:rsid w:val="005F4B22"/>
    <w:rsid w:val="005F5F11"/>
    <w:rsid w:val="005F653B"/>
    <w:rsid w:val="005F7665"/>
    <w:rsid w:val="00600112"/>
    <w:rsid w:val="006005CF"/>
    <w:rsid w:val="00603B81"/>
    <w:rsid w:val="00604FD7"/>
    <w:rsid w:val="00605376"/>
    <w:rsid w:val="00606893"/>
    <w:rsid w:val="00610F4D"/>
    <w:rsid w:val="006115E9"/>
    <w:rsid w:val="00611A11"/>
    <w:rsid w:val="00612B04"/>
    <w:rsid w:val="006148C6"/>
    <w:rsid w:val="0061534A"/>
    <w:rsid w:val="006164E2"/>
    <w:rsid w:val="00620257"/>
    <w:rsid w:val="00620BD6"/>
    <w:rsid w:val="0062133B"/>
    <w:rsid w:val="00621983"/>
    <w:rsid w:val="0062202E"/>
    <w:rsid w:val="00622A9D"/>
    <w:rsid w:val="00626C26"/>
    <w:rsid w:val="00627790"/>
    <w:rsid w:val="00627FFE"/>
    <w:rsid w:val="00630FA9"/>
    <w:rsid w:val="00632FAB"/>
    <w:rsid w:val="006331BE"/>
    <w:rsid w:val="006333F7"/>
    <w:rsid w:val="00633A08"/>
    <w:rsid w:val="00633E99"/>
    <w:rsid w:val="006358F4"/>
    <w:rsid w:val="00636753"/>
    <w:rsid w:val="006370C6"/>
    <w:rsid w:val="00640E95"/>
    <w:rsid w:val="00642239"/>
    <w:rsid w:val="006422A6"/>
    <w:rsid w:val="00642B0E"/>
    <w:rsid w:val="00643BC6"/>
    <w:rsid w:val="00646119"/>
    <w:rsid w:val="00647140"/>
    <w:rsid w:val="006473E9"/>
    <w:rsid w:val="006475A4"/>
    <w:rsid w:val="006478C5"/>
    <w:rsid w:val="00652A32"/>
    <w:rsid w:val="006537FD"/>
    <w:rsid w:val="00655535"/>
    <w:rsid w:val="006561AD"/>
    <w:rsid w:val="006605DF"/>
    <w:rsid w:val="00660690"/>
    <w:rsid w:val="00661343"/>
    <w:rsid w:val="00661B21"/>
    <w:rsid w:val="00661C92"/>
    <w:rsid w:val="00662179"/>
    <w:rsid w:val="0066257C"/>
    <w:rsid w:val="00662967"/>
    <w:rsid w:val="00664B15"/>
    <w:rsid w:val="00664C6A"/>
    <w:rsid w:val="00664D40"/>
    <w:rsid w:val="00666249"/>
    <w:rsid w:val="00666418"/>
    <w:rsid w:val="0066662A"/>
    <w:rsid w:val="00666CAE"/>
    <w:rsid w:val="006679AA"/>
    <w:rsid w:val="00667B6D"/>
    <w:rsid w:val="00667DC3"/>
    <w:rsid w:val="00670A34"/>
    <w:rsid w:val="006715AA"/>
    <w:rsid w:val="0067295A"/>
    <w:rsid w:val="0067317C"/>
    <w:rsid w:val="0067429D"/>
    <w:rsid w:val="006759B1"/>
    <w:rsid w:val="00676966"/>
    <w:rsid w:val="00676B45"/>
    <w:rsid w:val="006842E2"/>
    <w:rsid w:val="00684544"/>
    <w:rsid w:val="00685966"/>
    <w:rsid w:val="0068779F"/>
    <w:rsid w:val="00687B20"/>
    <w:rsid w:val="00690A46"/>
    <w:rsid w:val="00690E93"/>
    <w:rsid w:val="006914BB"/>
    <w:rsid w:val="00691CFD"/>
    <w:rsid w:val="00692B0F"/>
    <w:rsid w:val="00694A20"/>
    <w:rsid w:val="0069598F"/>
    <w:rsid w:val="00695D4D"/>
    <w:rsid w:val="00695E38"/>
    <w:rsid w:val="0069647E"/>
    <w:rsid w:val="00696995"/>
    <w:rsid w:val="00696D59"/>
    <w:rsid w:val="006A413A"/>
    <w:rsid w:val="006A4431"/>
    <w:rsid w:val="006A4B0B"/>
    <w:rsid w:val="006A5D32"/>
    <w:rsid w:val="006A6B32"/>
    <w:rsid w:val="006A7EB6"/>
    <w:rsid w:val="006B08DA"/>
    <w:rsid w:val="006B1C1D"/>
    <w:rsid w:val="006B2544"/>
    <w:rsid w:val="006B3CC3"/>
    <w:rsid w:val="006B4698"/>
    <w:rsid w:val="006B563C"/>
    <w:rsid w:val="006B6133"/>
    <w:rsid w:val="006B6929"/>
    <w:rsid w:val="006B7EB3"/>
    <w:rsid w:val="006C0A09"/>
    <w:rsid w:val="006C2F6F"/>
    <w:rsid w:val="006C313D"/>
    <w:rsid w:val="006C4247"/>
    <w:rsid w:val="006C4A1B"/>
    <w:rsid w:val="006C5303"/>
    <w:rsid w:val="006C5ED2"/>
    <w:rsid w:val="006C7872"/>
    <w:rsid w:val="006C7ECC"/>
    <w:rsid w:val="006D08BE"/>
    <w:rsid w:val="006D1FE2"/>
    <w:rsid w:val="006D24BD"/>
    <w:rsid w:val="006D3750"/>
    <w:rsid w:val="006D46F6"/>
    <w:rsid w:val="006D5316"/>
    <w:rsid w:val="006D5678"/>
    <w:rsid w:val="006D5EC4"/>
    <w:rsid w:val="006D67D6"/>
    <w:rsid w:val="006D6DE2"/>
    <w:rsid w:val="006D7265"/>
    <w:rsid w:val="006D7539"/>
    <w:rsid w:val="006E1E31"/>
    <w:rsid w:val="006E206A"/>
    <w:rsid w:val="006E36D6"/>
    <w:rsid w:val="006E3889"/>
    <w:rsid w:val="006E471D"/>
    <w:rsid w:val="006E4B8F"/>
    <w:rsid w:val="006E7B06"/>
    <w:rsid w:val="006F0F48"/>
    <w:rsid w:val="006F15BD"/>
    <w:rsid w:val="006F2090"/>
    <w:rsid w:val="006F2E3D"/>
    <w:rsid w:val="006F318D"/>
    <w:rsid w:val="006F3477"/>
    <w:rsid w:val="006F3A2B"/>
    <w:rsid w:val="006F4010"/>
    <w:rsid w:val="006F6309"/>
    <w:rsid w:val="006F70F6"/>
    <w:rsid w:val="006F76DE"/>
    <w:rsid w:val="006F7F7A"/>
    <w:rsid w:val="00701957"/>
    <w:rsid w:val="00701C72"/>
    <w:rsid w:val="0070228D"/>
    <w:rsid w:val="007023A9"/>
    <w:rsid w:val="0070275A"/>
    <w:rsid w:val="0070295F"/>
    <w:rsid w:val="00702B9D"/>
    <w:rsid w:val="00704096"/>
    <w:rsid w:val="00704A57"/>
    <w:rsid w:val="00707F64"/>
    <w:rsid w:val="00710299"/>
    <w:rsid w:val="007104F8"/>
    <w:rsid w:val="00710F99"/>
    <w:rsid w:val="0071228B"/>
    <w:rsid w:val="00712FD8"/>
    <w:rsid w:val="0071412C"/>
    <w:rsid w:val="00714841"/>
    <w:rsid w:val="00714F49"/>
    <w:rsid w:val="00715759"/>
    <w:rsid w:val="00717028"/>
    <w:rsid w:val="00720507"/>
    <w:rsid w:val="00723106"/>
    <w:rsid w:val="00723CFC"/>
    <w:rsid w:val="00723FBA"/>
    <w:rsid w:val="0072427B"/>
    <w:rsid w:val="00724E69"/>
    <w:rsid w:val="007251F9"/>
    <w:rsid w:val="00725B99"/>
    <w:rsid w:val="00725F9A"/>
    <w:rsid w:val="0072753D"/>
    <w:rsid w:val="007279CC"/>
    <w:rsid w:val="00732605"/>
    <w:rsid w:val="0073315D"/>
    <w:rsid w:val="007334DB"/>
    <w:rsid w:val="0073357A"/>
    <w:rsid w:val="007336F8"/>
    <w:rsid w:val="007348C5"/>
    <w:rsid w:val="007365B3"/>
    <w:rsid w:val="00736B1A"/>
    <w:rsid w:val="007405E6"/>
    <w:rsid w:val="00745171"/>
    <w:rsid w:val="00745374"/>
    <w:rsid w:val="00746C45"/>
    <w:rsid w:val="00747C25"/>
    <w:rsid w:val="00747FCE"/>
    <w:rsid w:val="00751DE7"/>
    <w:rsid w:val="007543F9"/>
    <w:rsid w:val="00756710"/>
    <w:rsid w:val="00757A41"/>
    <w:rsid w:val="007603A9"/>
    <w:rsid w:val="00760A1F"/>
    <w:rsid w:val="00761E45"/>
    <w:rsid w:val="0076208B"/>
    <w:rsid w:val="00763410"/>
    <w:rsid w:val="00763E42"/>
    <w:rsid w:val="00764208"/>
    <w:rsid w:val="0076496A"/>
    <w:rsid w:val="00764A6A"/>
    <w:rsid w:val="007650C8"/>
    <w:rsid w:val="00765C44"/>
    <w:rsid w:val="0076634C"/>
    <w:rsid w:val="007702D1"/>
    <w:rsid w:val="00770972"/>
    <w:rsid w:val="00773980"/>
    <w:rsid w:val="007756C5"/>
    <w:rsid w:val="00777093"/>
    <w:rsid w:val="00781811"/>
    <w:rsid w:val="007820CE"/>
    <w:rsid w:val="0078652F"/>
    <w:rsid w:val="007866A8"/>
    <w:rsid w:val="007866B1"/>
    <w:rsid w:val="00787214"/>
    <w:rsid w:val="0078777D"/>
    <w:rsid w:val="007901A2"/>
    <w:rsid w:val="00792B82"/>
    <w:rsid w:val="00793A38"/>
    <w:rsid w:val="007957F0"/>
    <w:rsid w:val="007969D5"/>
    <w:rsid w:val="00797110"/>
    <w:rsid w:val="00797B2B"/>
    <w:rsid w:val="007A0217"/>
    <w:rsid w:val="007A0C14"/>
    <w:rsid w:val="007A0D8A"/>
    <w:rsid w:val="007A4B78"/>
    <w:rsid w:val="007A4D54"/>
    <w:rsid w:val="007A6980"/>
    <w:rsid w:val="007A717B"/>
    <w:rsid w:val="007B0357"/>
    <w:rsid w:val="007B39B2"/>
    <w:rsid w:val="007B57D0"/>
    <w:rsid w:val="007B58A5"/>
    <w:rsid w:val="007B64EE"/>
    <w:rsid w:val="007B755F"/>
    <w:rsid w:val="007C021E"/>
    <w:rsid w:val="007C0614"/>
    <w:rsid w:val="007C1633"/>
    <w:rsid w:val="007C2D05"/>
    <w:rsid w:val="007C4D5A"/>
    <w:rsid w:val="007C50BE"/>
    <w:rsid w:val="007C6510"/>
    <w:rsid w:val="007C6752"/>
    <w:rsid w:val="007C6D68"/>
    <w:rsid w:val="007C6F15"/>
    <w:rsid w:val="007C769E"/>
    <w:rsid w:val="007C7B43"/>
    <w:rsid w:val="007D0271"/>
    <w:rsid w:val="007D1331"/>
    <w:rsid w:val="007D2AEB"/>
    <w:rsid w:val="007D2AF1"/>
    <w:rsid w:val="007D333D"/>
    <w:rsid w:val="007D363D"/>
    <w:rsid w:val="007D3DB8"/>
    <w:rsid w:val="007D400A"/>
    <w:rsid w:val="007D488B"/>
    <w:rsid w:val="007D51F6"/>
    <w:rsid w:val="007D5FFF"/>
    <w:rsid w:val="007D6107"/>
    <w:rsid w:val="007E089B"/>
    <w:rsid w:val="007E0F5B"/>
    <w:rsid w:val="007E12F7"/>
    <w:rsid w:val="007E1E48"/>
    <w:rsid w:val="007E3CEB"/>
    <w:rsid w:val="007E45BF"/>
    <w:rsid w:val="007E5696"/>
    <w:rsid w:val="007E5E48"/>
    <w:rsid w:val="007F22F5"/>
    <w:rsid w:val="007F29FC"/>
    <w:rsid w:val="007F2E76"/>
    <w:rsid w:val="007F4350"/>
    <w:rsid w:val="007F4F3C"/>
    <w:rsid w:val="007F52CD"/>
    <w:rsid w:val="007F7BBE"/>
    <w:rsid w:val="007F7E08"/>
    <w:rsid w:val="00800E6C"/>
    <w:rsid w:val="0080431E"/>
    <w:rsid w:val="00804891"/>
    <w:rsid w:val="00806A85"/>
    <w:rsid w:val="0081066D"/>
    <w:rsid w:val="00811BAB"/>
    <w:rsid w:val="00813A4C"/>
    <w:rsid w:val="00813BB5"/>
    <w:rsid w:val="00814858"/>
    <w:rsid w:val="00814967"/>
    <w:rsid w:val="008150A5"/>
    <w:rsid w:val="00816E79"/>
    <w:rsid w:val="008172CE"/>
    <w:rsid w:val="00817590"/>
    <w:rsid w:val="00817B3F"/>
    <w:rsid w:val="00822E35"/>
    <w:rsid w:val="00824295"/>
    <w:rsid w:val="008248E2"/>
    <w:rsid w:val="00827210"/>
    <w:rsid w:val="00831390"/>
    <w:rsid w:val="00833318"/>
    <w:rsid w:val="00833B21"/>
    <w:rsid w:val="00833B38"/>
    <w:rsid w:val="00833D1B"/>
    <w:rsid w:val="008342D7"/>
    <w:rsid w:val="00834A69"/>
    <w:rsid w:val="00834ED1"/>
    <w:rsid w:val="00834FD5"/>
    <w:rsid w:val="008377EB"/>
    <w:rsid w:val="0083785B"/>
    <w:rsid w:val="0083790C"/>
    <w:rsid w:val="00840176"/>
    <w:rsid w:val="00840A83"/>
    <w:rsid w:val="00841004"/>
    <w:rsid w:val="008418D9"/>
    <w:rsid w:val="00841B0F"/>
    <w:rsid w:val="00842A95"/>
    <w:rsid w:val="00843CEB"/>
    <w:rsid w:val="00843F70"/>
    <w:rsid w:val="008441C3"/>
    <w:rsid w:val="0084421E"/>
    <w:rsid w:val="008444B8"/>
    <w:rsid w:val="008459CE"/>
    <w:rsid w:val="00847756"/>
    <w:rsid w:val="00847B2C"/>
    <w:rsid w:val="00850685"/>
    <w:rsid w:val="00850C74"/>
    <w:rsid w:val="00851D25"/>
    <w:rsid w:val="00852A4F"/>
    <w:rsid w:val="00852DBC"/>
    <w:rsid w:val="008564C7"/>
    <w:rsid w:val="00856DF1"/>
    <w:rsid w:val="0086182B"/>
    <w:rsid w:val="00861ADF"/>
    <w:rsid w:val="008627A0"/>
    <w:rsid w:val="008646F7"/>
    <w:rsid w:val="0086493E"/>
    <w:rsid w:val="00866CF6"/>
    <w:rsid w:val="00871168"/>
    <w:rsid w:val="008726E3"/>
    <w:rsid w:val="00874424"/>
    <w:rsid w:val="00874889"/>
    <w:rsid w:val="00875963"/>
    <w:rsid w:val="00875FB4"/>
    <w:rsid w:val="008777F8"/>
    <w:rsid w:val="00883C71"/>
    <w:rsid w:val="008840B6"/>
    <w:rsid w:val="00884DBE"/>
    <w:rsid w:val="00885F4E"/>
    <w:rsid w:val="008861A7"/>
    <w:rsid w:val="0088749B"/>
    <w:rsid w:val="00892E75"/>
    <w:rsid w:val="00893168"/>
    <w:rsid w:val="008958EC"/>
    <w:rsid w:val="008A198B"/>
    <w:rsid w:val="008A198C"/>
    <w:rsid w:val="008A4270"/>
    <w:rsid w:val="008A4504"/>
    <w:rsid w:val="008A5422"/>
    <w:rsid w:val="008A54C9"/>
    <w:rsid w:val="008B1631"/>
    <w:rsid w:val="008B180C"/>
    <w:rsid w:val="008B1B3C"/>
    <w:rsid w:val="008B2864"/>
    <w:rsid w:val="008B2D91"/>
    <w:rsid w:val="008B5376"/>
    <w:rsid w:val="008B740D"/>
    <w:rsid w:val="008C06BC"/>
    <w:rsid w:val="008C2FFD"/>
    <w:rsid w:val="008C349D"/>
    <w:rsid w:val="008C35B8"/>
    <w:rsid w:val="008C4108"/>
    <w:rsid w:val="008C4C4D"/>
    <w:rsid w:val="008C5FF3"/>
    <w:rsid w:val="008C6114"/>
    <w:rsid w:val="008D05B3"/>
    <w:rsid w:val="008D0DBE"/>
    <w:rsid w:val="008D1276"/>
    <w:rsid w:val="008D29D4"/>
    <w:rsid w:val="008D2B1E"/>
    <w:rsid w:val="008D2B5A"/>
    <w:rsid w:val="008D3911"/>
    <w:rsid w:val="008D4222"/>
    <w:rsid w:val="008D4240"/>
    <w:rsid w:val="008D4C31"/>
    <w:rsid w:val="008D5020"/>
    <w:rsid w:val="008D57B9"/>
    <w:rsid w:val="008D58CA"/>
    <w:rsid w:val="008D65D9"/>
    <w:rsid w:val="008D6677"/>
    <w:rsid w:val="008D7DF1"/>
    <w:rsid w:val="008E02D8"/>
    <w:rsid w:val="008E1301"/>
    <w:rsid w:val="008E24F0"/>
    <w:rsid w:val="008E320B"/>
    <w:rsid w:val="008E3B5C"/>
    <w:rsid w:val="008E3D9F"/>
    <w:rsid w:val="008E47B0"/>
    <w:rsid w:val="008E6525"/>
    <w:rsid w:val="008E70A9"/>
    <w:rsid w:val="008E7D1C"/>
    <w:rsid w:val="008E7DAC"/>
    <w:rsid w:val="008F1986"/>
    <w:rsid w:val="008F2461"/>
    <w:rsid w:val="008F5E72"/>
    <w:rsid w:val="008F6214"/>
    <w:rsid w:val="008F6818"/>
    <w:rsid w:val="008F68E3"/>
    <w:rsid w:val="008F7E73"/>
    <w:rsid w:val="00900190"/>
    <w:rsid w:val="00900FCD"/>
    <w:rsid w:val="0090215D"/>
    <w:rsid w:val="009022DE"/>
    <w:rsid w:val="00902BFC"/>
    <w:rsid w:val="00903031"/>
    <w:rsid w:val="0090400A"/>
    <w:rsid w:val="00904525"/>
    <w:rsid w:val="00905B49"/>
    <w:rsid w:val="0090700B"/>
    <w:rsid w:val="009073D2"/>
    <w:rsid w:val="00910769"/>
    <w:rsid w:val="00911FF3"/>
    <w:rsid w:val="009121A3"/>
    <w:rsid w:val="00913E3B"/>
    <w:rsid w:val="009145E5"/>
    <w:rsid w:val="00915187"/>
    <w:rsid w:val="00915C92"/>
    <w:rsid w:val="00916656"/>
    <w:rsid w:val="00916C7A"/>
    <w:rsid w:val="00916D20"/>
    <w:rsid w:val="00916E7E"/>
    <w:rsid w:val="00920064"/>
    <w:rsid w:val="00920E16"/>
    <w:rsid w:val="00921578"/>
    <w:rsid w:val="00922EDA"/>
    <w:rsid w:val="00923089"/>
    <w:rsid w:val="00923E7D"/>
    <w:rsid w:val="00925ADB"/>
    <w:rsid w:val="00925C11"/>
    <w:rsid w:val="00926240"/>
    <w:rsid w:val="009266BC"/>
    <w:rsid w:val="00927569"/>
    <w:rsid w:val="009320C2"/>
    <w:rsid w:val="009325EB"/>
    <w:rsid w:val="00934540"/>
    <w:rsid w:val="00934B56"/>
    <w:rsid w:val="00935B30"/>
    <w:rsid w:val="0093731D"/>
    <w:rsid w:val="00937A9E"/>
    <w:rsid w:val="00937B55"/>
    <w:rsid w:val="00940114"/>
    <w:rsid w:val="00940C1A"/>
    <w:rsid w:val="00940E1C"/>
    <w:rsid w:val="00942A7A"/>
    <w:rsid w:val="009436F8"/>
    <w:rsid w:val="009441D7"/>
    <w:rsid w:val="0094539E"/>
    <w:rsid w:val="0094687A"/>
    <w:rsid w:val="009479FD"/>
    <w:rsid w:val="009504A3"/>
    <w:rsid w:val="009513B6"/>
    <w:rsid w:val="0095170B"/>
    <w:rsid w:val="00951AFE"/>
    <w:rsid w:val="00952CBD"/>
    <w:rsid w:val="0095389B"/>
    <w:rsid w:val="0095452A"/>
    <w:rsid w:val="009545F6"/>
    <w:rsid w:val="00955AD1"/>
    <w:rsid w:val="00956432"/>
    <w:rsid w:val="00957607"/>
    <w:rsid w:val="00960EF0"/>
    <w:rsid w:val="009620AD"/>
    <w:rsid w:val="009630E0"/>
    <w:rsid w:val="009649E4"/>
    <w:rsid w:val="00964E10"/>
    <w:rsid w:val="00965285"/>
    <w:rsid w:val="00971189"/>
    <w:rsid w:val="00971801"/>
    <w:rsid w:val="00971E97"/>
    <w:rsid w:val="00972DD3"/>
    <w:rsid w:val="00974AAD"/>
    <w:rsid w:val="00975124"/>
    <w:rsid w:val="00977CDA"/>
    <w:rsid w:val="00982D49"/>
    <w:rsid w:val="00983253"/>
    <w:rsid w:val="009834DE"/>
    <w:rsid w:val="009837D3"/>
    <w:rsid w:val="00984E5C"/>
    <w:rsid w:val="00985CC1"/>
    <w:rsid w:val="0098784F"/>
    <w:rsid w:val="00987FA2"/>
    <w:rsid w:val="009904DC"/>
    <w:rsid w:val="009905CE"/>
    <w:rsid w:val="00991318"/>
    <w:rsid w:val="00991736"/>
    <w:rsid w:val="00992317"/>
    <w:rsid w:val="0099287E"/>
    <w:rsid w:val="00996742"/>
    <w:rsid w:val="009974F3"/>
    <w:rsid w:val="009A0417"/>
    <w:rsid w:val="009A0447"/>
    <w:rsid w:val="009A0F95"/>
    <w:rsid w:val="009A1A7A"/>
    <w:rsid w:val="009A2531"/>
    <w:rsid w:val="009A2993"/>
    <w:rsid w:val="009A2A29"/>
    <w:rsid w:val="009A31B3"/>
    <w:rsid w:val="009A4638"/>
    <w:rsid w:val="009A5368"/>
    <w:rsid w:val="009A6B8F"/>
    <w:rsid w:val="009A6C16"/>
    <w:rsid w:val="009A788C"/>
    <w:rsid w:val="009B0ACC"/>
    <w:rsid w:val="009B26A5"/>
    <w:rsid w:val="009B4E94"/>
    <w:rsid w:val="009B6D19"/>
    <w:rsid w:val="009C04B4"/>
    <w:rsid w:val="009C0F56"/>
    <w:rsid w:val="009C18D7"/>
    <w:rsid w:val="009C3A9F"/>
    <w:rsid w:val="009C49D4"/>
    <w:rsid w:val="009C50F2"/>
    <w:rsid w:val="009C5D8A"/>
    <w:rsid w:val="009C5E9B"/>
    <w:rsid w:val="009C69B6"/>
    <w:rsid w:val="009C7D2E"/>
    <w:rsid w:val="009D0BD7"/>
    <w:rsid w:val="009D11D4"/>
    <w:rsid w:val="009D13D7"/>
    <w:rsid w:val="009D220A"/>
    <w:rsid w:val="009D364A"/>
    <w:rsid w:val="009D500D"/>
    <w:rsid w:val="009D58A8"/>
    <w:rsid w:val="009D7999"/>
    <w:rsid w:val="009E0209"/>
    <w:rsid w:val="009E10CA"/>
    <w:rsid w:val="009E1636"/>
    <w:rsid w:val="009E3D5A"/>
    <w:rsid w:val="009E4AF9"/>
    <w:rsid w:val="009E4DE1"/>
    <w:rsid w:val="009E5709"/>
    <w:rsid w:val="009E5B46"/>
    <w:rsid w:val="009E7DFD"/>
    <w:rsid w:val="009F338F"/>
    <w:rsid w:val="009F4464"/>
    <w:rsid w:val="009F476A"/>
    <w:rsid w:val="009F4E95"/>
    <w:rsid w:val="009F4EB4"/>
    <w:rsid w:val="009F6E35"/>
    <w:rsid w:val="009F7B00"/>
    <w:rsid w:val="009F7D9E"/>
    <w:rsid w:val="00A00543"/>
    <w:rsid w:val="00A008ED"/>
    <w:rsid w:val="00A0129B"/>
    <w:rsid w:val="00A055EF"/>
    <w:rsid w:val="00A063C5"/>
    <w:rsid w:val="00A06A97"/>
    <w:rsid w:val="00A07EB5"/>
    <w:rsid w:val="00A11451"/>
    <w:rsid w:val="00A1250B"/>
    <w:rsid w:val="00A1279D"/>
    <w:rsid w:val="00A12829"/>
    <w:rsid w:val="00A12F0F"/>
    <w:rsid w:val="00A13A16"/>
    <w:rsid w:val="00A13ADC"/>
    <w:rsid w:val="00A14695"/>
    <w:rsid w:val="00A155EC"/>
    <w:rsid w:val="00A22172"/>
    <w:rsid w:val="00A22F85"/>
    <w:rsid w:val="00A23BA8"/>
    <w:rsid w:val="00A245E3"/>
    <w:rsid w:val="00A2526A"/>
    <w:rsid w:val="00A2625A"/>
    <w:rsid w:val="00A2673D"/>
    <w:rsid w:val="00A31D05"/>
    <w:rsid w:val="00A34205"/>
    <w:rsid w:val="00A34B8C"/>
    <w:rsid w:val="00A359D4"/>
    <w:rsid w:val="00A41E0E"/>
    <w:rsid w:val="00A47730"/>
    <w:rsid w:val="00A478FE"/>
    <w:rsid w:val="00A4799E"/>
    <w:rsid w:val="00A50420"/>
    <w:rsid w:val="00A50943"/>
    <w:rsid w:val="00A50F9F"/>
    <w:rsid w:val="00A52935"/>
    <w:rsid w:val="00A537C1"/>
    <w:rsid w:val="00A539E0"/>
    <w:rsid w:val="00A55DDE"/>
    <w:rsid w:val="00A604EC"/>
    <w:rsid w:val="00A62681"/>
    <w:rsid w:val="00A63EC0"/>
    <w:rsid w:val="00A640FD"/>
    <w:rsid w:val="00A643D8"/>
    <w:rsid w:val="00A6485F"/>
    <w:rsid w:val="00A657BB"/>
    <w:rsid w:val="00A65C89"/>
    <w:rsid w:val="00A67748"/>
    <w:rsid w:val="00A709CE"/>
    <w:rsid w:val="00A712A2"/>
    <w:rsid w:val="00A7181D"/>
    <w:rsid w:val="00A7394B"/>
    <w:rsid w:val="00A748B5"/>
    <w:rsid w:val="00A7588B"/>
    <w:rsid w:val="00A75F84"/>
    <w:rsid w:val="00A77340"/>
    <w:rsid w:val="00A7750A"/>
    <w:rsid w:val="00A77D4E"/>
    <w:rsid w:val="00A77EEF"/>
    <w:rsid w:val="00A80564"/>
    <w:rsid w:val="00A80EC1"/>
    <w:rsid w:val="00A82391"/>
    <w:rsid w:val="00A839C4"/>
    <w:rsid w:val="00A83BD3"/>
    <w:rsid w:val="00A840A0"/>
    <w:rsid w:val="00A8461E"/>
    <w:rsid w:val="00A850E7"/>
    <w:rsid w:val="00A8620A"/>
    <w:rsid w:val="00A8787E"/>
    <w:rsid w:val="00A92264"/>
    <w:rsid w:val="00A92EB2"/>
    <w:rsid w:val="00A93848"/>
    <w:rsid w:val="00A938FA"/>
    <w:rsid w:val="00A940C2"/>
    <w:rsid w:val="00A9566E"/>
    <w:rsid w:val="00A96C07"/>
    <w:rsid w:val="00A96EEF"/>
    <w:rsid w:val="00A97B19"/>
    <w:rsid w:val="00A97CC5"/>
    <w:rsid w:val="00AA04FA"/>
    <w:rsid w:val="00AA0963"/>
    <w:rsid w:val="00AA0E1C"/>
    <w:rsid w:val="00AA1C72"/>
    <w:rsid w:val="00AA1F4F"/>
    <w:rsid w:val="00AA30B3"/>
    <w:rsid w:val="00AA31FC"/>
    <w:rsid w:val="00AA379D"/>
    <w:rsid w:val="00AA456D"/>
    <w:rsid w:val="00AA4826"/>
    <w:rsid w:val="00AA546A"/>
    <w:rsid w:val="00AA73DF"/>
    <w:rsid w:val="00AA7B27"/>
    <w:rsid w:val="00AB1DE3"/>
    <w:rsid w:val="00AB2C3C"/>
    <w:rsid w:val="00AB38EB"/>
    <w:rsid w:val="00AB3BCE"/>
    <w:rsid w:val="00AB56E0"/>
    <w:rsid w:val="00AB6827"/>
    <w:rsid w:val="00AB68CD"/>
    <w:rsid w:val="00AC254E"/>
    <w:rsid w:val="00AC2E38"/>
    <w:rsid w:val="00AC44E0"/>
    <w:rsid w:val="00AC45BE"/>
    <w:rsid w:val="00AC559D"/>
    <w:rsid w:val="00AC593D"/>
    <w:rsid w:val="00AC7010"/>
    <w:rsid w:val="00AD0164"/>
    <w:rsid w:val="00AD1E46"/>
    <w:rsid w:val="00AD2A6E"/>
    <w:rsid w:val="00AD5016"/>
    <w:rsid w:val="00AD5A9C"/>
    <w:rsid w:val="00AD6581"/>
    <w:rsid w:val="00AD7512"/>
    <w:rsid w:val="00AE03DD"/>
    <w:rsid w:val="00AE0E38"/>
    <w:rsid w:val="00AE1141"/>
    <w:rsid w:val="00AE3C5B"/>
    <w:rsid w:val="00AE47C2"/>
    <w:rsid w:val="00AE4C1D"/>
    <w:rsid w:val="00AE56F3"/>
    <w:rsid w:val="00AE5D5A"/>
    <w:rsid w:val="00AE64DA"/>
    <w:rsid w:val="00AF1A4F"/>
    <w:rsid w:val="00AF1C7D"/>
    <w:rsid w:val="00AF2448"/>
    <w:rsid w:val="00AF450B"/>
    <w:rsid w:val="00AF4AC7"/>
    <w:rsid w:val="00AF539F"/>
    <w:rsid w:val="00AF718D"/>
    <w:rsid w:val="00B03362"/>
    <w:rsid w:val="00B03F5C"/>
    <w:rsid w:val="00B04846"/>
    <w:rsid w:val="00B04EBE"/>
    <w:rsid w:val="00B0776F"/>
    <w:rsid w:val="00B10CA7"/>
    <w:rsid w:val="00B1188D"/>
    <w:rsid w:val="00B11E0C"/>
    <w:rsid w:val="00B133AD"/>
    <w:rsid w:val="00B15803"/>
    <w:rsid w:val="00B16360"/>
    <w:rsid w:val="00B16F50"/>
    <w:rsid w:val="00B17FD8"/>
    <w:rsid w:val="00B2032A"/>
    <w:rsid w:val="00B22857"/>
    <w:rsid w:val="00B23D73"/>
    <w:rsid w:val="00B2401D"/>
    <w:rsid w:val="00B258BE"/>
    <w:rsid w:val="00B27822"/>
    <w:rsid w:val="00B311AC"/>
    <w:rsid w:val="00B32CEA"/>
    <w:rsid w:val="00B32FEA"/>
    <w:rsid w:val="00B351FE"/>
    <w:rsid w:val="00B35254"/>
    <w:rsid w:val="00B3541E"/>
    <w:rsid w:val="00B3569D"/>
    <w:rsid w:val="00B35CC6"/>
    <w:rsid w:val="00B36836"/>
    <w:rsid w:val="00B40A90"/>
    <w:rsid w:val="00B41129"/>
    <w:rsid w:val="00B4285A"/>
    <w:rsid w:val="00B42BCC"/>
    <w:rsid w:val="00B4406E"/>
    <w:rsid w:val="00B45FAF"/>
    <w:rsid w:val="00B47763"/>
    <w:rsid w:val="00B47B1E"/>
    <w:rsid w:val="00B51B6A"/>
    <w:rsid w:val="00B52DAA"/>
    <w:rsid w:val="00B544E5"/>
    <w:rsid w:val="00B545CB"/>
    <w:rsid w:val="00B54DB4"/>
    <w:rsid w:val="00B550BC"/>
    <w:rsid w:val="00B5563B"/>
    <w:rsid w:val="00B55FD5"/>
    <w:rsid w:val="00B561DB"/>
    <w:rsid w:val="00B56DD7"/>
    <w:rsid w:val="00B57D40"/>
    <w:rsid w:val="00B60C63"/>
    <w:rsid w:val="00B615B5"/>
    <w:rsid w:val="00B6188E"/>
    <w:rsid w:val="00B620A3"/>
    <w:rsid w:val="00B629E0"/>
    <w:rsid w:val="00B62DBC"/>
    <w:rsid w:val="00B63E30"/>
    <w:rsid w:val="00B6487D"/>
    <w:rsid w:val="00B65521"/>
    <w:rsid w:val="00B65B7B"/>
    <w:rsid w:val="00B663B1"/>
    <w:rsid w:val="00B67657"/>
    <w:rsid w:val="00B67D0B"/>
    <w:rsid w:val="00B7038D"/>
    <w:rsid w:val="00B7234B"/>
    <w:rsid w:val="00B72457"/>
    <w:rsid w:val="00B73918"/>
    <w:rsid w:val="00B7420C"/>
    <w:rsid w:val="00B7536A"/>
    <w:rsid w:val="00B761E5"/>
    <w:rsid w:val="00B76588"/>
    <w:rsid w:val="00B765B5"/>
    <w:rsid w:val="00B76C2A"/>
    <w:rsid w:val="00B77808"/>
    <w:rsid w:val="00B77A88"/>
    <w:rsid w:val="00B80C64"/>
    <w:rsid w:val="00B80E4D"/>
    <w:rsid w:val="00B82871"/>
    <w:rsid w:val="00B83C78"/>
    <w:rsid w:val="00B84E0E"/>
    <w:rsid w:val="00B84EA4"/>
    <w:rsid w:val="00B857E8"/>
    <w:rsid w:val="00B85D45"/>
    <w:rsid w:val="00B878F5"/>
    <w:rsid w:val="00B915AA"/>
    <w:rsid w:val="00B92DBF"/>
    <w:rsid w:val="00B93239"/>
    <w:rsid w:val="00B9382E"/>
    <w:rsid w:val="00B95618"/>
    <w:rsid w:val="00BA06D0"/>
    <w:rsid w:val="00BA0A78"/>
    <w:rsid w:val="00BA1FE8"/>
    <w:rsid w:val="00BA2E6E"/>
    <w:rsid w:val="00BA328D"/>
    <w:rsid w:val="00BA350C"/>
    <w:rsid w:val="00BA3F43"/>
    <w:rsid w:val="00BA7165"/>
    <w:rsid w:val="00BA774A"/>
    <w:rsid w:val="00BA7ECF"/>
    <w:rsid w:val="00BB10F5"/>
    <w:rsid w:val="00BB1227"/>
    <w:rsid w:val="00BB23A1"/>
    <w:rsid w:val="00BB26E5"/>
    <w:rsid w:val="00BB2811"/>
    <w:rsid w:val="00BB3029"/>
    <w:rsid w:val="00BB3FC0"/>
    <w:rsid w:val="00BB51A0"/>
    <w:rsid w:val="00BB520C"/>
    <w:rsid w:val="00BB6AFE"/>
    <w:rsid w:val="00BB7A0F"/>
    <w:rsid w:val="00BB7C17"/>
    <w:rsid w:val="00BC06FA"/>
    <w:rsid w:val="00BC32D2"/>
    <w:rsid w:val="00BC3D77"/>
    <w:rsid w:val="00BC4C74"/>
    <w:rsid w:val="00BC5E29"/>
    <w:rsid w:val="00BC643A"/>
    <w:rsid w:val="00BD0109"/>
    <w:rsid w:val="00BD06D8"/>
    <w:rsid w:val="00BD174C"/>
    <w:rsid w:val="00BD1DC6"/>
    <w:rsid w:val="00BD364B"/>
    <w:rsid w:val="00BD3955"/>
    <w:rsid w:val="00BD3B15"/>
    <w:rsid w:val="00BD4092"/>
    <w:rsid w:val="00BD5339"/>
    <w:rsid w:val="00BD5CFB"/>
    <w:rsid w:val="00BD60F8"/>
    <w:rsid w:val="00BD7783"/>
    <w:rsid w:val="00BE1591"/>
    <w:rsid w:val="00BE1A90"/>
    <w:rsid w:val="00BE24D7"/>
    <w:rsid w:val="00BE2666"/>
    <w:rsid w:val="00BE2B63"/>
    <w:rsid w:val="00BE44C0"/>
    <w:rsid w:val="00BE48A6"/>
    <w:rsid w:val="00BE4A19"/>
    <w:rsid w:val="00BE4AE0"/>
    <w:rsid w:val="00BE4BD3"/>
    <w:rsid w:val="00BE64F9"/>
    <w:rsid w:val="00BE6761"/>
    <w:rsid w:val="00BE75A2"/>
    <w:rsid w:val="00BF05E5"/>
    <w:rsid w:val="00BF12BA"/>
    <w:rsid w:val="00BF1A72"/>
    <w:rsid w:val="00BF1AA4"/>
    <w:rsid w:val="00BF1E16"/>
    <w:rsid w:val="00BF2A1B"/>
    <w:rsid w:val="00BF331B"/>
    <w:rsid w:val="00BF3DDD"/>
    <w:rsid w:val="00BF433D"/>
    <w:rsid w:val="00BF5C7D"/>
    <w:rsid w:val="00BF62F8"/>
    <w:rsid w:val="00BF7539"/>
    <w:rsid w:val="00C028BE"/>
    <w:rsid w:val="00C03278"/>
    <w:rsid w:val="00C05BAD"/>
    <w:rsid w:val="00C07226"/>
    <w:rsid w:val="00C0750A"/>
    <w:rsid w:val="00C07EF7"/>
    <w:rsid w:val="00C10127"/>
    <w:rsid w:val="00C10533"/>
    <w:rsid w:val="00C12A23"/>
    <w:rsid w:val="00C152E8"/>
    <w:rsid w:val="00C161BB"/>
    <w:rsid w:val="00C16E6A"/>
    <w:rsid w:val="00C170DD"/>
    <w:rsid w:val="00C17182"/>
    <w:rsid w:val="00C215D8"/>
    <w:rsid w:val="00C223F6"/>
    <w:rsid w:val="00C229CB"/>
    <w:rsid w:val="00C22CA2"/>
    <w:rsid w:val="00C22FF4"/>
    <w:rsid w:val="00C23324"/>
    <w:rsid w:val="00C23E45"/>
    <w:rsid w:val="00C24B7D"/>
    <w:rsid w:val="00C24BC9"/>
    <w:rsid w:val="00C250BF"/>
    <w:rsid w:val="00C25B60"/>
    <w:rsid w:val="00C27220"/>
    <w:rsid w:val="00C3175F"/>
    <w:rsid w:val="00C324C1"/>
    <w:rsid w:val="00C32AAF"/>
    <w:rsid w:val="00C376BD"/>
    <w:rsid w:val="00C37B09"/>
    <w:rsid w:val="00C41746"/>
    <w:rsid w:val="00C4184E"/>
    <w:rsid w:val="00C4268A"/>
    <w:rsid w:val="00C42FE5"/>
    <w:rsid w:val="00C43965"/>
    <w:rsid w:val="00C44411"/>
    <w:rsid w:val="00C46AE9"/>
    <w:rsid w:val="00C46E59"/>
    <w:rsid w:val="00C470C1"/>
    <w:rsid w:val="00C51028"/>
    <w:rsid w:val="00C51E76"/>
    <w:rsid w:val="00C527FE"/>
    <w:rsid w:val="00C52CFE"/>
    <w:rsid w:val="00C55F5F"/>
    <w:rsid w:val="00C608C7"/>
    <w:rsid w:val="00C61325"/>
    <w:rsid w:val="00C61F09"/>
    <w:rsid w:val="00C63CAA"/>
    <w:rsid w:val="00C64F94"/>
    <w:rsid w:val="00C712AD"/>
    <w:rsid w:val="00C7183F"/>
    <w:rsid w:val="00C72485"/>
    <w:rsid w:val="00C72FC3"/>
    <w:rsid w:val="00C73AA1"/>
    <w:rsid w:val="00C73D24"/>
    <w:rsid w:val="00C7701F"/>
    <w:rsid w:val="00C8020F"/>
    <w:rsid w:val="00C82871"/>
    <w:rsid w:val="00C83BF5"/>
    <w:rsid w:val="00C84370"/>
    <w:rsid w:val="00C846C8"/>
    <w:rsid w:val="00C87C77"/>
    <w:rsid w:val="00C92405"/>
    <w:rsid w:val="00C92CA3"/>
    <w:rsid w:val="00C934CB"/>
    <w:rsid w:val="00C93981"/>
    <w:rsid w:val="00C93D02"/>
    <w:rsid w:val="00C94935"/>
    <w:rsid w:val="00C963F1"/>
    <w:rsid w:val="00C9672B"/>
    <w:rsid w:val="00C96743"/>
    <w:rsid w:val="00C9701E"/>
    <w:rsid w:val="00CA1A89"/>
    <w:rsid w:val="00CA3934"/>
    <w:rsid w:val="00CA43BF"/>
    <w:rsid w:val="00CA473C"/>
    <w:rsid w:val="00CA508F"/>
    <w:rsid w:val="00CA50CB"/>
    <w:rsid w:val="00CA5520"/>
    <w:rsid w:val="00CA5CEE"/>
    <w:rsid w:val="00CA6AC7"/>
    <w:rsid w:val="00CA6BAC"/>
    <w:rsid w:val="00CA75F5"/>
    <w:rsid w:val="00CB2C3D"/>
    <w:rsid w:val="00CC0F91"/>
    <w:rsid w:val="00CC1A8C"/>
    <w:rsid w:val="00CC20F4"/>
    <w:rsid w:val="00CC2D32"/>
    <w:rsid w:val="00CC32C9"/>
    <w:rsid w:val="00CC34AA"/>
    <w:rsid w:val="00CC3FCF"/>
    <w:rsid w:val="00CC58F9"/>
    <w:rsid w:val="00CC725B"/>
    <w:rsid w:val="00CC7E0C"/>
    <w:rsid w:val="00CD0120"/>
    <w:rsid w:val="00CD0308"/>
    <w:rsid w:val="00CD03E7"/>
    <w:rsid w:val="00CD0D46"/>
    <w:rsid w:val="00CD17D0"/>
    <w:rsid w:val="00CD1EB6"/>
    <w:rsid w:val="00CD2000"/>
    <w:rsid w:val="00CD3A5B"/>
    <w:rsid w:val="00CD4A21"/>
    <w:rsid w:val="00CD6B1D"/>
    <w:rsid w:val="00CD78DF"/>
    <w:rsid w:val="00CE0F5D"/>
    <w:rsid w:val="00CE1854"/>
    <w:rsid w:val="00CE204C"/>
    <w:rsid w:val="00CE21FC"/>
    <w:rsid w:val="00CE22B0"/>
    <w:rsid w:val="00CE3754"/>
    <w:rsid w:val="00CE50D2"/>
    <w:rsid w:val="00CE5813"/>
    <w:rsid w:val="00CF0872"/>
    <w:rsid w:val="00CF2122"/>
    <w:rsid w:val="00CF364A"/>
    <w:rsid w:val="00CF4B93"/>
    <w:rsid w:val="00CF635D"/>
    <w:rsid w:val="00D00318"/>
    <w:rsid w:val="00D01579"/>
    <w:rsid w:val="00D03666"/>
    <w:rsid w:val="00D03ADD"/>
    <w:rsid w:val="00D04991"/>
    <w:rsid w:val="00D06130"/>
    <w:rsid w:val="00D075A9"/>
    <w:rsid w:val="00D07F52"/>
    <w:rsid w:val="00D100B3"/>
    <w:rsid w:val="00D117A0"/>
    <w:rsid w:val="00D12D87"/>
    <w:rsid w:val="00D13B4E"/>
    <w:rsid w:val="00D14FC2"/>
    <w:rsid w:val="00D15400"/>
    <w:rsid w:val="00D159B1"/>
    <w:rsid w:val="00D159BD"/>
    <w:rsid w:val="00D17019"/>
    <w:rsid w:val="00D171B0"/>
    <w:rsid w:val="00D21920"/>
    <w:rsid w:val="00D21AAA"/>
    <w:rsid w:val="00D22674"/>
    <w:rsid w:val="00D235D9"/>
    <w:rsid w:val="00D23BC6"/>
    <w:rsid w:val="00D24C3B"/>
    <w:rsid w:val="00D257BB"/>
    <w:rsid w:val="00D25CDB"/>
    <w:rsid w:val="00D304E8"/>
    <w:rsid w:val="00D30598"/>
    <w:rsid w:val="00D308E1"/>
    <w:rsid w:val="00D321F6"/>
    <w:rsid w:val="00D33D71"/>
    <w:rsid w:val="00D3493C"/>
    <w:rsid w:val="00D34ABE"/>
    <w:rsid w:val="00D34DBE"/>
    <w:rsid w:val="00D363D8"/>
    <w:rsid w:val="00D3775A"/>
    <w:rsid w:val="00D40737"/>
    <w:rsid w:val="00D40DD1"/>
    <w:rsid w:val="00D4190C"/>
    <w:rsid w:val="00D43B1B"/>
    <w:rsid w:val="00D46B35"/>
    <w:rsid w:val="00D511FC"/>
    <w:rsid w:val="00D51C49"/>
    <w:rsid w:val="00D521F5"/>
    <w:rsid w:val="00D52B27"/>
    <w:rsid w:val="00D534CA"/>
    <w:rsid w:val="00D53BB4"/>
    <w:rsid w:val="00D5434B"/>
    <w:rsid w:val="00D54DFA"/>
    <w:rsid w:val="00D55A6B"/>
    <w:rsid w:val="00D56269"/>
    <w:rsid w:val="00D56B33"/>
    <w:rsid w:val="00D578E2"/>
    <w:rsid w:val="00D602B3"/>
    <w:rsid w:val="00D608D1"/>
    <w:rsid w:val="00D61616"/>
    <w:rsid w:val="00D616BE"/>
    <w:rsid w:val="00D61925"/>
    <w:rsid w:val="00D6288D"/>
    <w:rsid w:val="00D63859"/>
    <w:rsid w:val="00D64855"/>
    <w:rsid w:val="00D65373"/>
    <w:rsid w:val="00D65610"/>
    <w:rsid w:val="00D67D9F"/>
    <w:rsid w:val="00D67E57"/>
    <w:rsid w:val="00D7010A"/>
    <w:rsid w:val="00D706A7"/>
    <w:rsid w:val="00D715C7"/>
    <w:rsid w:val="00D74373"/>
    <w:rsid w:val="00D74EAF"/>
    <w:rsid w:val="00D76153"/>
    <w:rsid w:val="00D76B08"/>
    <w:rsid w:val="00D77B53"/>
    <w:rsid w:val="00D828AB"/>
    <w:rsid w:val="00D8448B"/>
    <w:rsid w:val="00D84981"/>
    <w:rsid w:val="00D85B09"/>
    <w:rsid w:val="00D86487"/>
    <w:rsid w:val="00D90104"/>
    <w:rsid w:val="00D9117A"/>
    <w:rsid w:val="00D9200E"/>
    <w:rsid w:val="00D932B2"/>
    <w:rsid w:val="00D93E6A"/>
    <w:rsid w:val="00D9482D"/>
    <w:rsid w:val="00D95731"/>
    <w:rsid w:val="00D96396"/>
    <w:rsid w:val="00D9663C"/>
    <w:rsid w:val="00D96866"/>
    <w:rsid w:val="00D96974"/>
    <w:rsid w:val="00D97DFA"/>
    <w:rsid w:val="00DA0507"/>
    <w:rsid w:val="00DA1792"/>
    <w:rsid w:val="00DA29FB"/>
    <w:rsid w:val="00DA4130"/>
    <w:rsid w:val="00DA5ADF"/>
    <w:rsid w:val="00DB0E1A"/>
    <w:rsid w:val="00DB342E"/>
    <w:rsid w:val="00DB4638"/>
    <w:rsid w:val="00DB6B54"/>
    <w:rsid w:val="00DB71AA"/>
    <w:rsid w:val="00DC150F"/>
    <w:rsid w:val="00DC26E4"/>
    <w:rsid w:val="00DC618C"/>
    <w:rsid w:val="00DC661B"/>
    <w:rsid w:val="00DC71EB"/>
    <w:rsid w:val="00DD1CC1"/>
    <w:rsid w:val="00DD3853"/>
    <w:rsid w:val="00DD406C"/>
    <w:rsid w:val="00DD4396"/>
    <w:rsid w:val="00DD5B53"/>
    <w:rsid w:val="00DD5C36"/>
    <w:rsid w:val="00DD5EA0"/>
    <w:rsid w:val="00DD6D32"/>
    <w:rsid w:val="00DD7DC3"/>
    <w:rsid w:val="00DE01F6"/>
    <w:rsid w:val="00DE0C4C"/>
    <w:rsid w:val="00DE15D8"/>
    <w:rsid w:val="00DE3FF1"/>
    <w:rsid w:val="00DE4827"/>
    <w:rsid w:val="00DE4D1F"/>
    <w:rsid w:val="00DF03F6"/>
    <w:rsid w:val="00DF1CB3"/>
    <w:rsid w:val="00DF3428"/>
    <w:rsid w:val="00DF3B68"/>
    <w:rsid w:val="00DF4F78"/>
    <w:rsid w:val="00DF5F87"/>
    <w:rsid w:val="00DF7074"/>
    <w:rsid w:val="00DF7444"/>
    <w:rsid w:val="00DF7A7C"/>
    <w:rsid w:val="00E002CD"/>
    <w:rsid w:val="00E024D0"/>
    <w:rsid w:val="00E0364B"/>
    <w:rsid w:val="00E0458E"/>
    <w:rsid w:val="00E047AC"/>
    <w:rsid w:val="00E06476"/>
    <w:rsid w:val="00E0678E"/>
    <w:rsid w:val="00E06DD8"/>
    <w:rsid w:val="00E07229"/>
    <w:rsid w:val="00E07471"/>
    <w:rsid w:val="00E10F6B"/>
    <w:rsid w:val="00E11615"/>
    <w:rsid w:val="00E13189"/>
    <w:rsid w:val="00E15184"/>
    <w:rsid w:val="00E15DC3"/>
    <w:rsid w:val="00E162BB"/>
    <w:rsid w:val="00E203E6"/>
    <w:rsid w:val="00E21A22"/>
    <w:rsid w:val="00E26E5D"/>
    <w:rsid w:val="00E26F1D"/>
    <w:rsid w:val="00E2754B"/>
    <w:rsid w:val="00E304D5"/>
    <w:rsid w:val="00E30CF2"/>
    <w:rsid w:val="00E33133"/>
    <w:rsid w:val="00E339CC"/>
    <w:rsid w:val="00E34283"/>
    <w:rsid w:val="00E379E1"/>
    <w:rsid w:val="00E40498"/>
    <w:rsid w:val="00E40C4E"/>
    <w:rsid w:val="00E41200"/>
    <w:rsid w:val="00E427C2"/>
    <w:rsid w:val="00E43480"/>
    <w:rsid w:val="00E4353C"/>
    <w:rsid w:val="00E4411C"/>
    <w:rsid w:val="00E44E65"/>
    <w:rsid w:val="00E454CE"/>
    <w:rsid w:val="00E45549"/>
    <w:rsid w:val="00E4609D"/>
    <w:rsid w:val="00E50861"/>
    <w:rsid w:val="00E50BD5"/>
    <w:rsid w:val="00E51211"/>
    <w:rsid w:val="00E537C6"/>
    <w:rsid w:val="00E53E75"/>
    <w:rsid w:val="00E56254"/>
    <w:rsid w:val="00E56B84"/>
    <w:rsid w:val="00E60788"/>
    <w:rsid w:val="00E613C5"/>
    <w:rsid w:val="00E6318A"/>
    <w:rsid w:val="00E6723B"/>
    <w:rsid w:val="00E7034B"/>
    <w:rsid w:val="00E748E4"/>
    <w:rsid w:val="00E74C9D"/>
    <w:rsid w:val="00E75926"/>
    <w:rsid w:val="00E75E85"/>
    <w:rsid w:val="00E76309"/>
    <w:rsid w:val="00E766A2"/>
    <w:rsid w:val="00E76E29"/>
    <w:rsid w:val="00E76E67"/>
    <w:rsid w:val="00E770FC"/>
    <w:rsid w:val="00E7725C"/>
    <w:rsid w:val="00E81B55"/>
    <w:rsid w:val="00E82DCE"/>
    <w:rsid w:val="00E840E3"/>
    <w:rsid w:val="00E848B7"/>
    <w:rsid w:val="00E853B9"/>
    <w:rsid w:val="00E90D07"/>
    <w:rsid w:val="00E925D3"/>
    <w:rsid w:val="00E92B2D"/>
    <w:rsid w:val="00E94247"/>
    <w:rsid w:val="00E94F15"/>
    <w:rsid w:val="00E95CDF"/>
    <w:rsid w:val="00E95EF5"/>
    <w:rsid w:val="00E96414"/>
    <w:rsid w:val="00E967B0"/>
    <w:rsid w:val="00E96C35"/>
    <w:rsid w:val="00E96C45"/>
    <w:rsid w:val="00E97D22"/>
    <w:rsid w:val="00EA1305"/>
    <w:rsid w:val="00EA1747"/>
    <w:rsid w:val="00EA23EE"/>
    <w:rsid w:val="00EA2E05"/>
    <w:rsid w:val="00EA4680"/>
    <w:rsid w:val="00EA4DB0"/>
    <w:rsid w:val="00EA5530"/>
    <w:rsid w:val="00EA5857"/>
    <w:rsid w:val="00EB33A7"/>
    <w:rsid w:val="00EB3E22"/>
    <w:rsid w:val="00EB529A"/>
    <w:rsid w:val="00EB65FB"/>
    <w:rsid w:val="00EB683F"/>
    <w:rsid w:val="00EC1781"/>
    <w:rsid w:val="00EC2112"/>
    <w:rsid w:val="00EC238A"/>
    <w:rsid w:val="00EC3E45"/>
    <w:rsid w:val="00EC446E"/>
    <w:rsid w:val="00EC52C7"/>
    <w:rsid w:val="00EC58A4"/>
    <w:rsid w:val="00EC5D0D"/>
    <w:rsid w:val="00EC630D"/>
    <w:rsid w:val="00EC66EE"/>
    <w:rsid w:val="00EC6B5F"/>
    <w:rsid w:val="00EC6F22"/>
    <w:rsid w:val="00ED1FFF"/>
    <w:rsid w:val="00ED20DC"/>
    <w:rsid w:val="00ED3A9B"/>
    <w:rsid w:val="00ED4B63"/>
    <w:rsid w:val="00ED54F9"/>
    <w:rsid w:val="00ED564D"/>
    <w:rsid w:val="00ED61A2"/>
    <w:rsid w:val="00ED6407"/>
    <w:rsid w:val="00ED6790"/>
    <w:rsid w:val="00ED7C14"/>
    <w:rsid w:val="00EE0948"/>
    <w:rsid w:val="00EE0C31"/>
    <w:rsid w:val="00EE1414"/>
    <w:rsid w:val="00EE1542"/>
    <w:rsid w:val="00EE22FB"/>
    <w:rsid w:val="00EE280A"/>
    <w:rsid w:val="00EE2B94"/>
    <w:rsid w:val="00EE3CF2"/>
    <w:rsid w:val="00EE4252"/>
    <w:rsid w:val="00EE5382"/>
    <w:rsid w:val="00EE5754"/>
    <w:rsid w:val="00EF09A7"/>
    <w:rsid w:val="00EF145A"/>
    <w:rsid w:val="00EF1E8A"/>
    <w:rsid w:val="00EF2B7D"/>
    <w:rsid w:val="00EF2F86"/>
    <w:rsid w:val="00EF3053"/>
    <w:rsid w:val="00EF528E"/>
    <w:rsid w:val="00EF627A"/>
    <w:rsid w:val="00F0042D"/>
    <w:rsid w:val="00F00639"/>
    <w:rsid w:val="00F0085D"/>
    <w:rsid w:val="00F0103E"/>
    <w:rsid w:val="00F01CDC"/>
    <w:rsid w:val="00F02172"/>
    <w:rsid w:val="00F0268F"/>
    <w:rsid w:val="00F0414D"/>
    <w:rsid w:val="00F05D11"/>
    <w:rsid w:val="00F06BA9"/>
    <w:rsid w:val="00F06DCB"/>
    <w:rsid w:val="00F06DD1"/>
    <w:rsid w:val="00F06F9F"/>
    <w:rsid w:val="00F0712E"/>
    <w:rsid w:val="00F07D89"/>
    <w:rsid w:val="00F11A51"/>
    <w:rsid w:val="00F11E6A"/>
    <w:rsid w:val="00F123DB"/>
    <w:rsid w:val="00F13075"/>
    <w:rsid w:val="00F13192"/>
    <w:rsid w:val="00F135E0"/>
    <w:rsid w:val="00F14CA5"/>
    <w:rsid w:val="00F15954"/>
    <w:rsid w:val="00F15D3A"/>
    <w:rsid w:val="00F1732B"/>
    <w:rsid w:val="00F20857"/>
    <w:rsid w:val="00F20E53"/>
    <w:rsid w:val="00F216F8"/>
    <w:rsid w:val="00F2185A"/>
    <w:rsid w:val="00F27428"/>
    <w:rsid w:val="00F30279"/>
    <w:rsid w:val="00F30580"/>
    <w:rsid w:val="00F31CE3"/>
    <w:rsid w:val="00F31E23"/>
    <w:rsid w:val="00F327EC"/>
    <w:rsid w:val="00F34B5B"/>
    <w:rsid w:val="00F357E4"/>
    <w:rsid w:val="00F35B5C"/>
    <w:rsid w:val="00F36359"/>
    <w:rsid w:val="00F37453"/>
    <w:rsid w:val="00F3786F"/>
    <w:rsid w:val="00F42105"/>
    <w:rsid w:val="00F43223"/>
    <w:rsid w:val="00F44087"/>
    <w:rsid w:val="00F4576C"/>
    <w:rsid w:val="00F46AA4"/>
    <w:rsid w:val="00F46C00"/>
    <w:rsid w:val="00F46CD2"/>
    <w:rsid w:val="00F473FA"/>
    <w:rsid w:val="00F50948"/>
    <w:rsid w:val="00F51AA9"/>
    <w:rsid w:val="00F5263C"/>
    <w:rsid w:val="00F5317C"/>
    <w:rsid w:val="00F54168"/>
    <w:rsid w:val="00F54C23"/>
    <w:rsid w:val="00F55D84"/>
    <w:rsid w:val="00F574F6"/>
    <w:rsid w:val="00F60AA2"/>
    <w:rsid w:val="00F61F01"/>
    <w:rsid w:val="00F630BC"/>
    <w:rsid w:val="00F64390"/>
    <w:rsid w:val="00F6565B"/>
    <w:rsid w:val="00F6570E"/>
    <w:rsid w:val="00F66132"/>
    <w:rsid w:val="00F661C8"/>
    <w:rsid w:val="00F67360"/>
    <w:rsid w:val="00F674FE"/>
    <w:rsid w:val="00F67853"/>
    <w:rsid w:val="00F70FBB"/>
    <w:rsid w:val="00F71C56"/>
    <w:rsid w:val="00F742ED"/>
    <w:rsid w:val="00F74D4B"/>
    <w:rsid w:val="00F75364"/>
    <w:rsid w:val="00F764F3"/>
    <w:rsid w:val="00F803ED"/>
    <w:rsid w:val="00F8044E"/>
    <w:rsid w:val="00F8098B"/>
    <w:rsid w:val="00F8151C"/>
    <w:rsid w:val="00F82072"/>
    <w:rsid w:val="00F83EA4"/>
    <w:rsid w:val="00F846FE"/>
    <w:rsid w:val="00F84F12"/>
    <w:rsid w:val="00F85C42"/>
    <w:rsid w:val="00F8661C"/>
    <w:rsid w:val="00F9089E"/>
    <w:rsid w:val="00F9627C"/>
    <w:rsid w:val="00F979A8"/>
    <w:rsid w:val="00F97D89"/>
    <w:rsid w:val="00FA0826"/>
    <w:rsid w:val="00FA0D0F"/>
    <w:rsid w:val="00FB0ED0"/>
    <w:rsid w:val="00FB0F69"/>
    <w:rsid w:val="00FB1057"/>
    <w:rsid w:val="00FB17FD"/>
    <w:rsid w:val="00FB18BE"/>
    <w:rsid w:val="00FB2148"/>
    <w:rsid w:val="00FB25B5"/>
    <w:rsid w:val="00FB4A2A"/>
    <w:rsid w:val="00FB551B"/>
    <w:rsid w:val="00FB5CC6"/>
    <w:rsid w:val="00FB5EB2"/>
    <w:rsid w:val="00FB5EFA"/>
    <w:rsid w:val="00FB7615"/>
    <w:rsid w:val="00FC0924"/>
    <w:rsid w:val="00FC0F62"/>
    <w:rsid w:val="00FC28C2"/>
    <w:rsid w:val="00FC4847"/>
    <w:rsid w:val="00FC4A10"/>
    <w:rsid w:val="00FC4A1B"/>
    <w:rsid w:val="00FC5FD4"/>
    <w:rsid w:val="00FC7391"/>
    <w:rsid w:val="00FC781E"/>
    <w:rsid w:val="00FD0080"/>
    <w:rsid w:val="00FD01EF"/>
    <w:rsid w:val="00FD49D7"/>
    <w:rsid w:val="00FD5084"/>
    <w:rsid w:val="00FD58C2"/>
    <w:rsid w:val="00FD620E"/>
    <w:rsid w:val="00FD6DB0"/>
    <w:rsid w:val="00FD78C8"/>
    <w:rsid w:val="00FD7951"/>
    <w:rsid w:val="00FE11D1"/>
    <w:rsid w:val="00FE294E"/>
    <w:rsid w:val="00FE2C3A"/>
    <w:rsid w:val="00FE3953"/>
    <w:rsid w:val="00FF0001"/>
    <w:rsid w:val="00FF0FF8"/>
    <w:rsid w:val="00FF14E0"/>
    <w:rsid w:val="00FF2239"/>
    <w:rsid w:val="00FF2EFD"/>
    <w:rsid w:val="00FF34CA"/>
    <w:rsid w:val="00FF39A0"/>
    <w:rsid w:val="00FF4997"/>
    <w:rsid w:val="07CF23BF"/>
    <w:rsid w:val="086531A9"/>
    <w:rsid w:val="08E83600"/>
    <w:rsid w:val="0B3A0A5F"/>
    <w:rsid w:val="0BE10B6B"/>
    <w:rsid w:val="0E937F9E"/>
    <w:rsid w:val="1112283F"/>
    <w:rsid w:val="114D2835"/>
    <w:rsid w:val="1E4E4B29"/>
    <w:rsid w:val="21A11239"/>
    <w:rsid w:val="23200344"/>
    <w:rsid w:val="277C6BFD"/>
    <w:rsid w:val="35DD1946"/>
    <w:rsid w:val="38F74DB3"/>
    <w:rsid w:val="3CEF3599"/>
    <w:rsid w:val="3D8559AE"/>
    <w:rsid w:val="3E8B1CC0"/>
    <w:rsid w:val="3EEAD61C"/>
    <w:rsid w:val="3F7757D7"/>
    <w:rsid w:val="3F7D9996"/>
    <w:rsid w:val="47DB2EEC"/>
    <w:rsid w:val="4D9A0719"/>
    <w:rsid w:val="5A770F97"/>
    <w:rsid w:val="5CBC576C"/>
    <w:rsid w:val="5FD69D1D"/>
    <w:rsid w:val="60B438C8"/>
    <w:rsid w:val="60C20147"/>
    <w:rsid w:val="619C47F6"/>
    <w:rsid w:val="62431C3D"/>
    <w:rsid w:val="6280335E"/>
    <w:rsid w:val="63D12D36"/>
    <w:rsid w:val="63FF7CA6"/>
    <w:rsid w:val="674E3FD1"/>
    <w:rsid w:val="69E16872"/>
    <w:rsid w:val="72BD4E4B"/>
    <w:rsid w:val="78F5161A"/>
    <w:rsid w:val="7E1FAB51"/>
    <w:rsid w:val="7FBD8203"/>
    <w:rsid w:val="7FF48271"/>
    <w:rsid w:val="DD7EF3E2"/>
    <w:rsid w:val="F3FFA0CC"/>
    <w:rsid w:val="F6FB8096"/>
    <w:rsid w:val="FAFB8BC5"/>
    <w:rsid w:val="FB5D7E33"/>
    <w:rsid w:val="FBBACCBD"/>
    <w:rsid w:val="FBFB03B3"/>
    <w:rsid w:val="FDE51237"/>
    <w:rsid w:val="FF5BC968"/>
    <w:rsid w:val="FF63E617"/>
    <w:rsid w:val="FF7F9B92"/>
    <w:rsid w:val="FFAF18A5"/>
    <w:rsid w:val="FFCFCA88"/>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semiHidden="0" w:name="heading 4"/>
    <w:lsdException w:qFormat="1" w:uiPriority="0" w:semiHidden="0" w:name="heading 5"/>
    <w:lsdException w:qFormat="1" w:uiPriority="0" w:semiHidden="0" w:name="heading 6"/>
    <w:lsdException w:qFormat="1" w:uiPriority="9" w:name="heading 7"/>
    <w:lsdException w:qFormat="1" w:uiPriority="9" w:name="heading 8"/>
    <w:lsdException w:qFormat="1" w:uiPriority="9" w:name="heading 9"/>
    <w:lsdException w:qFormat="1" w:uiPriority="99" w:name="index 1"/>
    <w:lsdException w:qFormat="1"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name="toc 1"/>
    <w:lsdException w:qFormat="1" w:uiPriority="99" w:name="toc 2"/>
    <w:lsdException w:qFormat="1" w:uiPriority="99" w:name="toc 3"/>
    <w:lsdException w:qFormat="1" w:uiPriority="99" w:name="toc 4"/>
    <w:lsdException w:qFormat="1" w:uiPriority="99" w:name="toc 5"/>
    <w:lsdException w:qFormat="1" w:uiPriority="99" w:name="toc 6"/>
    <w:lsdException w:qFormat="1" w:uiPriority="99" w:name="toc 7"/>
    <w:lsdException w:qFormat="1" w:uiPriority="99" w:name="toc 8"/>
    <w:lsdException w:qFormat="1" w:uiPriority="9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0" w:name="footnote reference"/>
    <w:lsdException w:qFormat="1" w:uiPriority="0" w:semiHidden="0" w:name="annotation reference"/>
    <w:lsdException w:uiPriority="99" w:name="line number"/>
    <w:lsdException w:uiPriority="99" w:name="page number"/>
    <w:lsdException w:qFormat="1" w:uiPriority="0" w:name="endnote reference"/>
    <w:lsdException w:qFormat="1" w:uiPriority="99" w:name="endnote text"/>
    <w:lsdException w:uiPriority="99" w:name="table of authorities"/>
    <w:lsdException w:uiPriority="99" w:name="macro"/>
    <w:lsdException w:uiPriority="99" w:name="toa heading"/>
    <w:lsdException w:qFormat="1" w:uiPriority="99" w:name="List"/>
    <w:lsdException w:qFormat="1" w:uiPriority="99" w:semiHidden="0"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qFormat="1" w:uiPriority="99" w:name="Body Text 3"/>
    <w:lsdException w:uiPriority="99" w:name="Body Text Indent 2"/>
    <w:lsdException w:uiPriority="99" w:name="Body Text Indent 3"/>
    <w:lsdException w:uiPriority="99"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iPriority="7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spacing w:after="180" w:line="254" w:lineRule="auto"/>
    </w:pPr>
    <w:rPr>
      <w:rFonts w:ascii="Times New Roman" w:hAnsi="Times New Roman" w:eastAsia="SimSun" w:cs="Times New Roman"/>
      <w:lang w:val="en-US" w:eastAsia="en-US" w:bidi="ar-SA"/>
    </w:rPr>
  </w:style>
  <w:style w:type="paragraph" w:styleId="2">
    <w:name w:val="heading 1"/>
    <w:next w:val="1"/>
    <w:link w:val="93"/>
    <w:qFormat/>
    <w:uiPriority w:val="9"/>
    <w:pPr>
      <w:keepNext/>
      <w:keepLines/>
      <w:pBdr>
        <w:top w:val="single" w:color="000000" w:sz="12" w:space="3"/>
      </w:pBdr>
      <w:suppressAutoHyphens/>
      <w:spacing w:before="240" w:after="180" w:line="254" w:lineRule="auto"/>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57"/>
    <w:unhideWhenUsed/>
    <w:qFormat/>
    <w:uiPriority w:val="9"/>
    <w:pPr>
      <w:pBdr>
        <w:top w:val="none" w:color="auto" w:sz="0" w:space="0"/>
      </w:pBdr>
      <w:spacing w:before="180"/>
      <w:outlineLvl w:val="1"/>
    </w:pPr>
    <w:rPr>
      <w:sz w:val="32"/>
    </w:rPr>
  </w:style>
  <w:style w:type="paragraph" w:styleId="4">
    <w:name w:val="heading 3"/>
    <w:basedOn w:val="3"/>
    <w:next w:val="1"/>
    <w:link w:val="58"/>
    <w:unhideWhenUsed/>
    <w:qFormat/>
    <w:uiPriority w:val="0"/>
    <w:pPr>
      <w:spacing w:before="120"/>
      <w:outlineLvl w:val="2"/>
    </w:pPr>
    <w:rPr>
      <w:sz w:val="28"/>
    </w:rPr>
  </w:style>
  <w:style w:type="paragraph" w:styleId="5">
    <w:name w:val="heading 4"/>
    <w:basedOn w:val="4"/>
    <w:next w:val="1"/>
    <w:link w:val="59"/>
    <w:unhideWhenUsed/>
    <w:qFormat/>
    <w:uiPriority w:val="9"/>
    <w:pPr>
      <w:ind w:left="1418" w:hanging="1418"/>
      <w:outlineLvl w:val="3"/>
    </w:pPr>
    <w:rPr>
      <w:sz w:val="24"/>
    </w:rPr>
  </w:style>
  <w:style w:type="paragraph" w:styleId="6">
    <w:name w:val="heading 5"/>
    <w:basedOn w:val="5"/>
    <w:next w:val="1"/>
    <w:link w:val="60"/>
    <w:unhideWhenUsed/>
    <w:qFormat/>
    <w:uiPriority w:val="0"/>
    <w:pPr>
      <w:ind w:left="1701" w:hanging="1701"/>
      <w:outlineLvl w:val="4"/>
    </w:pPr>
    <w:rPr>
      <w:sz w:val="22"/>
    </w:rPr>
  </w:style>
  <w:style w:type="paragraph" w:styleId="7">
    <w:name w:val="heading 6"/>
    <w:basedOn w:val="1"/>
    <w:next w:val="1"/>
    <w:link w:val="61"/>
    <w:unhideWhenUsed/>
    <w:qFormat/>
    <w:uiPriority w:val="0"/>
    <w:pPr>
      <w:keepNext/>
      <w:keepLines/>
      <w:spacing w:before="40" w:after="0"/>
      <w:outlineLvl w:val="5"/>
    </w:pPr>
    <w:rPr>
      <w:rFonts w:eastAsiaTheme="minorEastAsia"/>
      <w:bCs/>
      <w:sz w:val="24"/>
      <w:lang w:eastAsia="ko-KR"/>
    </w:rPr>
  </w:style>
  <w:style w:type="paragraph" w:styleId="8">
    <w:name w:val="heading 7"/>
    <w:basedOn w:val="9"/>
    <w:next w:val="1"/>
    <w:link w:val="62"/>
    <w:semiHidden/>
    <w:unhideWhenUsed/>
    <w:qFormat/>
    <w:uiPriority w:val="9"/>
    <w:pPr>
      <w:outlineLvl w:val="6"/>
    </w:pPr>
  </w:style>
  <w:style w:type="paragraph" w:styleId="10">
    <w:name w:val="heading 8"/>
    <w:basedOn w:val="2"/>
    <w:next w:val="1"/>
    <w:link w:val="63"/>
    <w:semiHidden/>
    <w:unhideWhenUsed/>
    <w:qFormat/>
    <w:uiPriority w:val="9"/>
    <w:pPr>
      <w:ind w:left="0" w:firstLine="0"/>
      <w:outlineLvl w:val="7"/>
    </w:pPr>
    <w:rPr>
      <w:rFonts w:eastAsia="SimSun"/>
    </w:rPr>
  </w:style>
  <w:style w:type="paragraph" w:styleId="11">
    <w:name w:val="heading 9"/>
    <w:basedOn w:val="10"/>
    <w:next w:val="1"/>
    <w:link w:val="64"/>
    <w:semiHidden/>
    <w:unhideWhenUsed/>
    <w:qFormat/>
    <w:uiPriority w:val="9"/>
    <w:pPr>
      <w:outlineLvl w:val="8"/>
    </w:pPr>
  </w:style>
  <w:style w:type="character" w:default="1" w:styleId="12">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9">
    <w:name w:val="H6"/>
    <w:basedOn w:val="6"/>
    <w:next w:val="1"/>
    <w:qFormat/>
    <w:uiPriority w:val="99"/>
    <w:pPr>
      <w:ind w:left="1985" w:hanging="1985"/>
    </w:pPr>
    <w:rPr>
      <w:rFonts w:eastAsia="SimSun"/>
      <w:sz w:val="20"/>
    </w:rPr>
  </w:style>
  <w:style w:type="paragraph" w:styleId="14">
    <w:name w:val="Balloon Text"/>
    <w:basedOn w:val="1"/>
    <w:link w:val="52"/>
    <w:semiHidden/>
    <w:unhideWhenUsed/>
    <w:qFormat/>
    <w:uiPriority w:val="99"/>
    <w:rPr>
      <w:rFonts w:ascii="Tahoma" w:hAnsi="Tahoma" w:cs="Tahoma"/>
      <w:sz w:val="16"/>
      <w:szCs w:val="16"/>
    </w:rPr>
  </w:style>
  <w:style w:type="paragraph" w:styleId="15">
    <w:name w:val="Body Text"/>
    <w:basedOn w:val="1"/>
    <w:link w:val="71"/>
    <w:unhideWhenUsed/>
    <w:qFormat/>
    <w:uiPriority w:val="99"/>
    <w:pPr>
      <w:spacing w:after="120"/>
      <w:jc w:val="both"/>
    </w:pPr>
    <w:rPr>
      <w:rFonts w:ascii="Times" w:hAnsi="Times"/>
      <w:szCs w:val="24"/>
    </w:rPr>
  </w:style>
  <w:style w:type="paragraph" w:styleId="16">
    <w:name w:val="Body Text 2"/>
    <w:basedOn w:val="1"/>
    <w:link w:val="73"/>
    <w:semiHidden/>
    <w:unhideWhenUsed/>
    <w:qFormat/>
    <w:uiPriority w:val="99"/>
    <w:pPr>
      <w:tabs>
        <w:tab w:val="left" w:pos="1985"/>
      </w:tabs>
      <w:spacing w:after="0"/>
      <w:jc w:val="both"/>
    </w:pPr>
    <w:rPr>
      <w:rFonts w:ascii="Arial" w:hAnsi="Arial"/>
      <w:sz w:val="22"/>
    </w:rPr>
  </w:style>
  <w:style w:type="paragraph" w:styleId="17">
    <w:name w:val="Body Text 3"/>
    <w:basedOn w:val="1"/>
    <w:link w:val="74"/>
    <w:semiHidden/>
    <w:unhideWhenUsed/>
    <w:qFormat/>
    <w:uiPriority w:val="99"/>
    <w:rPr>
      <w:i/>
    </w:rPr>
  </w:style>
  <w:style w:type="paragraph" w:styleId="18">
    <w:name w:val="caption"/>
    <w:basedOn w:val="1"/>
    <w:next w:val="1"/>
    <w:link w:val="69"/>
    <w:unhideWhenUsed/>
    <w:qFormat/>
    <w:uiPriority w:val="0"/>
    <w:pPr>
      <w:spacing w:before="120" w:after="120"/>
    </w:pPr>
    <w:rPr>
      <w:rFonts w:eastAsiaTheme="minorEastAsia"/>
      <w:b/>
      <w:bCs/>
      <w:sz w:val="22"/>
      <w:szCs w:val="22"/>
      <w:lang w:eastAsia="ko-KR"/>
    </w:rPr>
  </w:style>
  <w:style w:type="character" w:styleId="19">
    <w:name w:val="annotation reference"/>
    <w:unhideWhenUsed/>
    <w:qFormat/>
    <w:uiPriority w:val="0"/>
    <w:rPr>
      <w:sz w:val="16"/>
      <w:szCs w:val="16"/>
    </w:rPr>
  </w:style>
  <w:style w:type="paragraph" w:styleId="20">
    <w:name w:val="annotation text"/>
    <w:basedOn w:val="1"/>
    <w:link w:val="66"/>
    <w:unhideWhenUsed/>
    <w:qFormat/>
    <w:uiPriority w:val="99"/>
    <w:rPr>
      <w:lang w:eastAsia="zh-CN"/>
    </w:rPr>
  </w:style>
  <w:style w:type="paragraph" w:styleId="21">
    <w:name w:val="annotation subject"/>
    <w:basedOn w:val="20"/>
    <w:next w:val="20"/>
    <w:link w:val="76"/>
    <w:semiHidden/>
    <w:unhideWhenUsed/>
    <w:qFormat/>
    <w:uiPriority w:val="99"/>
    <w:rPr>
      <w:b/>
      <w:bCs/>
    </w:rPr>
  </w:style>
  <w:style w:type="paragraph" w:styleId="22">
    <w:name w:val="Document Map"/>
    <w:basedOn w:val="1"/>
    <w:link w:val="75"/>
    <w:semiHidden/>
    <w:unhideWhenUsed/>
    <w:qFormat/>
    <w:uiPriority w:val="99"/>
    <w:pPr>
      <w:shd w:val="clear" w:color="auto" w:fill="000080"/>
    </w:pPr>
    <w:rPr>
      <w:rFonts w:ascii="Tahoma" w:hAnsi="Tahoma"/>
    </w:rPr>
  </w:style>
  <w:style w:type="paragraph" w:styleId="23">
    <w:name w:val="endnote text"/>
    <w:basedOn w:val="1"/>
    <w:link w:val="70"/>
    <w:semiHidden/>
    <w:unhideWhenUsed/>
    <w:qFormat/>
    <w:uiPriority w:val="99"/>
    <w:pPr>
      <w:spacing w:after="0"/>
    </w:pPr>
  </w:style>
  <w:style w:type="character" w:styleId="24">
    <w:name w:val="FollowedHyperlink"/>
    <w:semiHidden/>
    <w:unhideWhenUsed/>
    <w:qFormat/>
    <w:uiPriority w:val="0"/>
    <w:rPr>
      <w:color w:val="800080"/>
      <w:u w:val="single"/>
    </w:rPr>
  </w:style>
  <w:style w:type="paragraph" w:styleId="25">
    <w:name w:val="footer"/>
    <w:basedOn w:val="26"/>
    <w:link w:val="68"/>
    <w:unhideWhenUsed/>
    <w:qFormat/>
    <w:uiPriority w:val="99"/>
    <w:pPr>
      <w:jc w:val="center"/>
    </w:pPr>
    <w:rPr>
      <w:i/>
    </w:rPr>
  </w:style>
  <w:style w:type="paragraph" w:styleId="26">
    <w:name w:val="header"/>
    <w:link w:val="67"/>
    <w:unhideWhenUsed/>
    <w:qFormat/>
    <w:uiPriority w:val="99"/>
    <w:pPr>
      <w:widowControl w:val="0"/>
      <w:suppressAutoHyphens/>
      <w:spacing w:after="160" w:line="254" w:lineRule="auto"/>
    </w:pPr>
    <w:rPr>
      <w:rFonts w:ascii="Arial" w:hAnsi="Arial" w:eastAsia="SimSun" w:cs="Times New Roman"/>
      <w:b/>
      <w:sz w:val="18"/>
      <w:lang w:val="en-US" w:eastAsia="en-US" w:bidi="ar-SA"/>
    </w:rPr>
  </w:style>
  <w:style w:type="paragraph" w:styleId="27">
    <w:name w:val="footnote text"/>
    <w:basedOn w:val="1"/>
    <w:link w:val="65"/>
    <w:semiHidden/>
    <w:unhideWhenUsed/>
    <w:qFormat/>
    <w:uiPriority w:val="99"/>
    <w:pPr>
      <w:keepLines/>
      <w:spacing w:after="0"/>
      <w:ind w:left="454" w:hanging="454"/>
    </w:pPr>
    <w:rPr>
      <w:sz w:val="16"/>
    </w:rPr>
  </w:style>
  <w:style w:type="character" w:styleId="28">
    <w:name w:val="Hyperlink"/>
    <w:semiHidden/>
    <w:unhideWhenUsed/>
    <w:qFormat/>
    <w:uiPriority w:val="0"/>
    <w:rPr>
      <w:color w:val="0000FF"/>
      <w:u w:val="single"/>
    </w:rPr>
  </w:style>
  <w:style w:type="paragraph" w:styleId="29">
    <w:name w:val="index 1"/>
    <w:basedOn w:val="1"/>
    <w:next w:val="1"/>
    <w:semiHidden/>
    <w:unhideWhenUsed/>
    <w:qFormat/>
    <w:uiPriority w:val="99"/>
    <w:pPr>
      <w:keepLines/>
      <w:spacing w:after="0"/>
    </w:pPr>
  </w:style>
  <w:style w:type="paragraph" w:styleId="30">
    <w:name w:val="index 2"/>
    <w:basedOn w:val="29"/>
    <w:next w:val="1"/>
    <w:semiHidden/>
    <w:unhideWhenUsed/>
    <w:qFormat/>
    <w:uiPriority w:val="99"/>
    <w:pPr>
      <w:ind w:left="284"/>
    </w:pPr>
  </w:style>
  <w:style w:type="paragraph" w:styleId="31">
    <w:name w:val="List"/>
    <w:basedOn w:val="1"/>
    <w:semiHidden/>
    <w:unhideWhenUsed/>
    <w:qFormat/>
    <w:uiPriority w:val="99"/>
    <w:pPr>
      <w:ind w:left="568" w:hanging="284"/>
    </w:pPr>
  </w:style>
  <w:style w:type="paragraph" w:styleId="32">
    <w:name w:val="List Bullet"/>
    <w:basedOn w:val="31"/>
    <w:unhideWhenUsed/>
    <w:qFormat/>
    <w:uiPriority w:val="99"/>
  </w:style>
  <w:style w:type="paragraph" w:styleId="33">
    <w:name w:val="List Bullet 2"/>
    <w:basedOn w:val="32"/>
    <w:semiHidden/>
    <w:unhideWhenUsed/>
    <w:qFormat/>
    <w:uiPriority w:val="99"/>
    <w:pPr>
      <w:ind w:left="851" w:firstLine="0"/>
    </w:pPr>
  </w:style>
  <w:style w:type="paragraph" w:styleId="34">
    <w:name w:val="List Bullet 3"/>
    <w:basedOn w:val="33"/>
    <w:semiHidden/>
    <w:unhideWhenUsed/>
    <w:qFormat/>
    <w:uiPriority w:val="99"/>
    <w:pPr>
      <w:ind w:left="1135"/>
    </w:pPr>
  </w:style>
  <w:style w:type="paragraph" w:styleId="35">
    <w:name w:val="List Bullet 4"/>
    <w:basedOn w:val="34"/>
    <w:semiHidden/>
    <w:unhideWhenUsed/>
    <w:qFormat/>
    <w:uiPriority w:val="99"/>
    <w:pPr>
      <w:ind w:left="1418"/>
    </w:pPr>
  </w:style>
  <w:style w:type="paragraph" w:styleId="36">
    <w:name w:val="List Bullet 5"/>
    <w:basedOn w:val="35"/>
    <w:semiHidden/>
    <w:unhideWhenUsed/>
    <w:qFormat/>
    <w:uiPriority w:val="99"/>
  </w:style>
  <w:style w:type="paragraph" w:styleId="37">
    <w:name w:val="List Number"/>
    <w:basedOn w:val="36"/>
    <w:semiHidden/>
    <w:unhideWhenUsed/>
    <w:qFormat/>
    <w:uiPriority w:val="99"/>
    <w:pPr>
      <w:ind w:left="1702" w:hanging="284"/>
    </w:pPr>
  </w:style>
  <w:style w:type="paragraph" w:styleId="38">
    <w:name w:val="List Number 2"/>
    <w:basedOn w:val="37"/>
    <w:semiHidden/>
    <w:unhideWhenUsed/>
    <w:qFormat/>
    <w:uiPriority w:val="99"/>
    <w:pPr>
      <w:ind w:left="851" w:firstLine="0"/>
    </w:pPr>
  </w:style>
  <w:style w:type="paragraph" w:styleId="39">
    <w:name w:val="Normal (Web)"/>
    <w:basedOn w:val="1"/>
    <w:semiHidden/>
    <w:unhideWhenUsed/>
    <w:qFormat/>
    <w:uiPriority w:val="99"/>
    <w:pPr>
      <w:overflowPunct w:val="0"/>
      <w:spacing w:beforeAutospacing="1" w:afterAutospacing="1"/>
    </w:pPr>
    <w:rPr>
      <w:sz w:val="24"/>
      <w:szCs w:val="24"/>
    </w:rPr>
  </w:style>
  <w:style w:type="paragraph" w:styleId="40">
    <w:name w:val="Subtitle"/>
    <w:basedOn w:val="1"/>
    <w:next w:val="1"/>
    <w:link w:val="72"/>
    <w:qFormat/>
    <w:uiPriority w:val="99"/>
    <w:pPr>
      <w:spacing w:after="60"/>
      <w:jc w:val="center"/>
      <w:outlineLvl w:val="1"/>
    </w:pPr>
    <w:rPr>
      <w:rFonts w:ascii="Cambria" w:hAnsi="Cambria" w:eastAsia="Times New Roman"/>
      <w:sz w:val="24"/>
      <w:szCs w:val="24"/>
      <w:lang w:eastAsia="zh-CN"/>
    </w:rPr>
  </w:style>
  <w:style w:type="table" w:styleId="41">
    <w:name w:val="Table Grid"/>
    <w:basedOn w:val="13"/>
    <w:qFormat/>
    <w:uiPriority w:val="39"/>
    <w:pPr>
      <w:spacing w:before="120" w:line="280" w:lineRule="atLeas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2">
    <w:name w:val="toc 1"/>
    <w:next w:val="1"/>
    <w:semiHidden/>
    <w:unhideWhenUsed/>
    <w:qFormat/>
    <w:uiPriority w:val="99"/>
    <w:pPr>
      <w:keepNext/>
      <w:keepLines/>
      <w:widowControl w:val="0"/>
      <w:tabs>
        <w:tab w:val="right" w:leader="dot" w:pos="9639"/>
      </w:tabs>
      <w:suppressAutoHyphens/>
      <w:spacing w:before="120" w:after="160" w:line="254" w:lineRule="auto"/>
      <w:ind w:left="567" w:right="425" w:hanging="567"/>
    </w:pPr>
    <w:rPr>
      <w:rFonts w:ascii="Times New Roman" w:hAnsi="Times New Roman" w:eastAsia="SimSun" w:cs="Times New Roman"/>
      <w:sz w:val="22"/>
      <w:lang w:val="en-US" w:eastAsia="en-US" w:bidi="ar-SA"/>
    </w:rPr>
  </w:style>
  <w:style w:type="paragraph" w:styleId="43">
    <w:name w:val="toc 2"/>
    <w:basedOn w:val="42"/>
    <w:next w:val="1"/>
    <w:semiHidden/>
    <w:unhideWhenUsed/>
    <w:qFormat/>
    <w:uiPriority w:val="99"/>
    <w:pPr>
      <w:keepNext w:val="0"/>
      <w:spacing w:before="0" w:after="180"/>
      <w:ind w:left="851" w:hanging="851"/>
    </w:pPr>
    <w:rPr>
      <w:sz w:val="20"/>
    </w:rPr>
  </w:style>
  <w:style w:type="paragraph" w:styleId="44">
    <w:name w:val="toc 3"/>
    <w:basedOn w:val="43"/>
    <w:next w:val="1"/>
    <w:semiHidden/>
    <w:unhideWhenUsed/>
    <w:qFormat/>
    <w:uiPriority w:val="99"/>
    <w:pPr>
      <w:ind w:left="1134" w:hanging="1134"/>
    </w:pPr>
  </w:style>
  <w:style w:type="paragraph" w:styleId="45">
    <w:name w:val="toc 4"/>
    <w:basedOn w:val="44"/>
    <w:next w:val="1"/>
    <w:semiHidden/>
    <w:unhideWhenUsed/>
    <w:qFormat/>
    <w:uiPriority w:val="99"/>
    <w:pPr>
      <w:ind w:left="1418" w:hanging="1418"/>
    </w:pPr>
  </w:style>
  <w:style w:type="paragraph" w:styleId="46">
    <w:name w:val="toc 5"/>
    <w:basedOn w:val="45"/>
    <w:next w:val="1"/>
    <w:semiHidden/>
    <w:unhideWhenUsed/>
    <w:qFormat/>
    <w:uiPriority w:val="99"/>
    <w:pPr>
      <w:ind w:left="1701" w:hanging="1701"/>
    </w:pPr>
  </w:style>
  <w:style w:type="paragraph" w:styleId="47">
    <w:name w:val="toc 6"/>
    <w:basedOn w:val="46"/>
    <w:next w:val="1"/>
    <w:semiHidden/>
    <w:unhideWhenUsed/>
    <w:qFormat/>
    <w:uiPriority w:val="99"/>
    <w:pPr>
      <w:ind w:left="1985" w:hanging="1985"/>
    </w:pPr>
  </w:style>
  <w:style w:type="paragraph" w:styleId="48">
    <w:name w:val="toc 7"/>
    <w:basedOn w:val="47"/>
    <w:next w:val="1"/>
    <w:semiHidden/>
    <w:unhideWhenUsed/>
    <w:qFormat/>
    <w:uiPriority w:val="99"/>
    <w:pPr>
      <w:ind w:left="2268" w:hanging="2268"/>
    </w:pPr>
  </w:style>
  <w:style w:type="paragraph" w:styleId="49">
    <w:name w:val="toc 8"/>
    <w:basedOn w:val="42"/>
    <w:next w:val="1"/>
    <w:semiHidden/>
    <w:unhideWhenUsed/>
    <w:qFormat/>
    <w:uiPriority w:val="99"/>
    <w:pPr>
      <w:spacing w:before="180"/>
      <w:ind w:left="2693" w:hanging="2693"/>
    </w:pPr>
    <w:rPr>
      <w:b/>
    </w:rPr>
  </w:style>
  <w:style w:type="paragraph" w:styleId="50">
    <w:name w:val="toc 9"/>
    <w:basedOn w:val="49"/>
    <w:next w:val="1"/>
    <w:semiHidden/>
    <w:unhideWhenUsed/>
    <w:qFormat/>
    <w:uiPriority w:val="99"/>
    <w:pPr>
      <w:ind w:left="1418" w:hanging="1418"/>
    </w:pPr>
  </w:style>
  <w:style w:type="table" w:styleId="51">
    <w:name w:val="Dark List Accent 6"/>
    <w:basedOn w:val="13"/>
    <w:semiHidden/>
    <w:unhideWhenUsed/>
    <w:qFormat/>
    <w:uiPriority w:val="70"/>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52">
    <w:name w:val="Balloon Text Char"/>
    <w:basedOn w:val="12"/>
    <w:link w:val="14"/>
    <w:semiHidden/>
    <w:qFormat/>
    <w:uiPriority w:val="99"/>
    <w:rPr>
      <w:rFonts w:ascii="Tahoma" w:hAnsi="Tahoma" w:eastAsia="SimSun" w:cs="Tahoma"/>
      <w:sz w:val="16"/>
      <w:szCs w:val="16"/>
      <w:lang w:eastAsia="en-US"/>
    </w:rPr>
  </w:style>
  <w:style w:type="character" w:customStyle="1" w:styleId="53">
    <w:name w:val="Endnote Characters"/>
    <w:basedOn w:val="12"/>
    <w:semiHidden/>
    <w:unhideWhenUsed/>
    <w:qFormat/>
    <w:uiPriority w:val="0"/>
    <w:rPr>
      <w:vertAlign w:val="superscript"/>
    </w:rPr>
  </w:style>
  <w:style w:type="character" w:customStyle="1" w:styleId="54">
    <w:name w:val="Endnote Anchor"/>
    <w:qFormat/>
    <w:uiPriority w:val="0"/>
    <w:rPr>
      <w:vertAlign w:val="superscript"/>
    </w:rPr>
  </w:style>
  <w:style w:type="character" w:customStyle="1" w:styleId="55">
    <w:name w:val="Footnote Characters"/>
    <w:semiHidden/>
    <w:unhideWhenUsed/>
    <w:qFormat/>
    <w:uiPriority w:val="0"/>
    <w:rPr>
      <w:b/>
      <w:sz w:val="16"/>
      <w:vertAlign w:val="superscript"/>
    </w:rPr>
  </w:style>
  <w:style w:type="character" w:customStyle="1" w:styleId="56">
    <w:name w:val="Footnote Anchor"/>
    <w:qFormat/>
    <w:uiPriority w:val="0"/>
    <w:rPr>
      <w:b/>
      <w:sz w:val="16"/>
      <w:vertAlign w:val="superscript"/>
    </w:rPr>
  </w:style>
  <w:style w:type="character" w:customStyle="1" w:styleId="57">
    <w:name w:val="Heading 2 Char"/>
    <w:basedOn w:val="12"/>
    <w:link w:val="3"/>
    <w:qFormat/>
    <w:uiPriority w:val="9"/>
    <w:rPr>
      <w:rFonts w:ascii="Arial" w:hAnsi="Arial" w:eastAsia="Times New Roman" w:cs="Times New Roman"/>
      <w:sz w:val="32"/>
      <w:szCs w:val="20"/>
      <w:lang w:val="en-GB" w:eastAsia="en-US"/>
    </w:rPr>
  </w:style>
  <w:style w:type="character" w:customStyle="1" w:styleId="58">
    <w:name w:val="Heading 3 Char"/>
    <w:basedOn w:val="12"/>
    <w:link w:val="4"/>
    <w:qFormat/>
    <w:uiPriority w:val="0"/>
    <w:rPr>
      <w:rFonts w:ascii="Arial" w:hAnsi="Arial" w:eastAsia="Times New Roman" w:cs="Times New Roman"/>
      <w:sz w:val="28"/>
      <w:szCs w:val="20"/>
      <w:lang w:val="en-GB" w:eastAsia="en-US"/>
    </w:rPr>
  </w:style>
  <w:style w:type="character" w:customStyle="1" w:styleId="59">
    <w:name w:val="Heading 4 Char"/>
    <w:basedOn w:val="12"/>
    <w:link w:val="5"/>
    <w:qFormat/>
    <w:uiPriority w:val="9"/>
    <w:rPr>
      <w:rFonts w:ascii="Arial" w:hAnsi="Arial" w:eastAsia="Times New Roman" w:cs="Times New Roman"/>
      <w:sz w:val="24"/>
      <w:szCs w:val="20"/>
      <w:lang w:val="en-GB" w:eastAsia="en-US"/>
    </w:rPr>
  </w:style>
  <w:style w:type="character" w:customStyle="1" w:styleId="60">
    <w:name w:val="Heading 5 Char"/>
    <w:basedOn w:val="12"/>
    <w:link w:val="6"/>
    <w:qFormat/>
    <w:uiPriority w:val="0"/>
    <w:rPr>
      <w:rFonts w:ascii="Arial" w:hAnsi="Arial" w:eastAsia="Times New Roman" w:cs="Times New Roman"/>
      <w:szCs w:val="20"/>
      <w:lang w:val="en-GB" w:eastAsia="en-US"/>
    </w:rPr>
  </w:style>
  <w:style w:type="character" w:customStyle="1" w:styleId="61">
    <w:name w:val="Heading 6 Char"/>
    <w:basedOn w:val="12"/>
    <w:link w:val="7"/>
    <w:qFormat/>
    <w:uiPriority w:val="0"/>
    <w:rPr>
      <w:rFonts w:ascii="Times New Roman" w:hAnsi="Times New Roman" w:cs="Times New Roman"/>
      <w:bCs/>
      <w:sz w:val="24"/>
      <w:lang w:eastAsia="ko-KR"/>
    </w:rPr>
  </w:style>
  <w:style w:type="character" w:customStyle="1" w:styleId="62">
    <w:name w:val="Heading 7 Char"/>
    <w:basedOn w:val="12"/>
    <w:link w:val="8"/>
    <w:semiHidden/>
    <w:qFormat/>
    <w:uiPriority w:val="9"/>
    <w:rPr>
      <w:rFonts w:ascii="Arial" w:hAnsi="Arial" w:eastAsia="SimSun" w:cs="Times New Roman"/>
      <w:sz w:val="20"/>
      <w:szCs w:val="20"/>
      <w:lang w:val="en-GB" w:eastAsia="en-US"/>
    </w:rPr>
  </w:style>
  <w:style w:type="character" w:customStyle="1" w:styleId="63">
    <w:name w:val="Heading 8 Char"/>
    <w:basedOn w:val="12"/>
    <w:link w:val="10"/>
    <w:semiHidden/>
    <w:qFormat/>
    <w:uiPriority w:val="9"/>
    <w:rPr>
      <w:rFonts w:ascii="Arial" w:hAnsi="Arial" w:eastAsia="SimSun" w:cs="Times New Roman"/>
      <w:sz w:val="36"/>
      <w:szCs w:val="20"/>
      <w:lang w:val="en-GB" w:eastAsia="en-US"/>
    </w:rPr>
  </w:style>
  <w:style w:type="character" w:customStyle="1" w:styleId="64">
    <w:name w:val="Heading 9 Char"/>
    <w:basedOn w:val="12"/>
    <w:link w:val="11"/>
    <w:semiHidden/>
    <w:qFormat/>
    <w:uiPriority w:val="9"/>
    <w:rPr>
      <w:rFonts w:ascii="Arial" w:hAnsi="Arial" w:eastAsia="SimSun" w:cs="Times New Roman"/>
      <w:sz w:val="36"/>
      <w:szCs w:val="20"/>
      <w:lang w:val="en-GB" w:eastAsia="en-US"/>
    </w:rPr>
  </w:style>
  <w:style w:type="character" w:customStyle="1" w:styleId="65">
    <w:name w:val="Footnote Text Char"/>
    <w:basedOn w:val="12"/>
    <w:link w:val="27"/>
    <w:semiHidden/>
    <w:qFormat/>
    <w:uiPriority w:val="99"/>
    <w:rPr>
      <w:rFonts w:ascii="Times New Roman" w:hAnsi="Times New Roman" w:eastAsia="SimSun" w:cs="Times New Roman"/>
      <w:sz w:val="16"/>
      <w:szCs w:val="20"/>
      <w:lang w:eastAsia="en-US"/>
    </w:rPr>
  </w:style>
  <w:style w:type="character" w:customStyle="1" w:styleId="66">
    <w:name w:val="Comment Text Char"/>
    <w:basedOn w:val="12"/>
    <w:link w:val="20"/>
    <w:qFormat/>
    <w:uiPriority w:val="99"/>
    <w:rPr>
      <w:rFonts w:ascii="Times New Roman" w:hAnsi="Times New Roman" w:eastAsia="SimSun" w:cs="Times New Roman"/>
      <w:sz w:val="20"/>
      <w:szCs w:val="20"/>
      <w:lang w:eastAsia="zh-CN"/>
    </w:rPr>
  </w:style>
  <w:style w:type="character" w:customStyle="1" w:styleId="67">
    <w:name w:val="Header Char"/>
    <w:basedOn w:val="12"/>
    <w:link w:val="26"/>
    <w:qFormat/>
    <w:uiPriority w:val="99"/>
    <w:rPr>
      <w:rFonts w:ascii="Arial" w:hAnsi="Arial" w:eastAsia="SimSun" w:cs="Times New Roman"/>
      <w:b/>
      <w:sz w:val="18"/>
      <w:szCs w:val="20"/>
      <w:lang w:eastAsia="en-US"/>
    </w:rPr>
  </w:style>
  <w:style w:type="character" w:customStyle="1" w:styleId="68">
    <w:name w:val="Footer Char"/>
    <w:basedOn w:val="12"/>
    <w:link w:val="25"/>
    <w:qFormat/>
    <w:uiPriority w:val="99"/>
    <w:rPr>
      <w:rFonts w:ascii="Arial" w:hAnsi="Arial" w:eastAsia="SimSun" w:cs="Times New Roman"/>
      <w:b/>
      <w:i/>
      <w:sz w:val="18"/>
      <w:szCs w:val="20"/>
      <w:lang w:eastAsia="en-US"/>
    </w:rPr>
  </w:style>
  <w:style w:type="character" w:customStyle="1" w:styleId="69">
    <w:name w:val="Caption Char"/>
    <w:link w:val="18"/>
    <w:qFormat/>
    <w:locked/>
    <w:uiPriority w:val="0"/>
    <w:rPr>
      <w:rFonts w:ascii="Times New Roman" w:hAnsi="Times New Roman" w:cs="Times New Roman"/>
      <w:b/>
      <w:bCs/>
    </w:rPr>
  </w:style>
  <w:style w:type="character" w:customStyle="1" w:styleId="70">
    <w:name w:val="Endnote Text Char"/>
    <w:basedOn w:val="12"/>
    <w:link w:val="23"/>
    <w:semiHidden/>
    <w:qFormat/>
    <w:uiPriority w:val="99"/>
    <w:rPr>
      <w:rFonts w:ascii="Times New Roman" w:hAnsi="Times New Roman" w:eastAsia="SimSun" w:cs="Times New Roman"/>
      <w:sz w:val="20"/>
      <w:szCs w:val="20"/>
      <w:lang w:eastAsia="en-US"/>
    </w:rPr>
  </w:style>
  <w:style w:type="character" w:customStyle="1" w:styleId="71">
    <w:name w:val="Body Text Char"/>
    <w:basedOn w:val="12"/>
    <w:link w:val="15"/>
    <w:qFormat/>
    <w:uiPriority w:val="99"/>
    <w:rPr>
      <w:rFonts w:ascii="Times" w:hAnsi="Times" w:eastAsia="SimSun" w:cs="Times New Roman"/>
      <w:sz w:val="20"/>
      <w:szCs w:val="24"/>
      <w:lang w:eastAsia="en-US"/>
    </w:rPr>
  </w:style>
  <w:style w:type="character" w:customStyle="1" w:styleId="72">
    <w:name w:val="Subtitle Char"/>
    <w:basedOn w:val="12"/>
    <w:link w:val="40"/>
    <w:qFormat/>
    <w:uiPriority w:val="99"/>
    <w:rPr>
      <w:rFonts w:ascii="Cambria" w:hAnsi="Cambria" w:eastAsia="Times New Roman" w:cs="Times New Roman"/>
      <w:sz w:val="24"/>
      <w:szCs w:val="24"/>
      <w:lang w:eastAsia="zh-CN"/>
    </w:rPr>
  </w:style>
  <w:style w:type="character" w:customStyle="1" w:styleId="73">
    <w:name w:val="Body Text 2 Char"/>
    <w:basedOn w:val="12"/>
    <w:link w:val="16"/>
    <w:semiHidden/>
    <w:qFormat/>
    <w:uiPriority w:val="99"/>
    <w:rPr>
      <w:rFonts w:ascii="Arial" w:hAnsi="Arial" w:eastAsia="SimSun" w:cs="Times New Roman"/>
      <w:szCs w:val="20"/>
      <w:lang w:eastAsia="en-US"/>
    </w:rPr>
  </w:style>
  <w:style w:type="character" w:customStyle="1" w:styleId="74">
    <w:name w:val="Body Text 3 Char"/>
    <w:basedOn w:val="12"/>
    <w:link w:val="17"/>
    <w:semiHidden/>
    <w:qFormat/>
    <w:uiPriority w:val="99"/>
    <w:rPr>
      <w:rFonts w:ascii="Times New Roman" w:hAnsi="Times New Roman" w:eastAsia="SimSun" w:cs="Times New Roman"/>
      <w:i/>
      <w:sz w:val="20"/>
      <w:szCs w:val="20"/>
      <w:lang w:eastAsia="en-US"/>
    </w:rPr>
  </w:style>
  <w:style w:type="character" w:customStyle="1" w:styleId="75">
    <w:name w:val="Document Map Char"/>
    <w:basedOn w:val="12"/>
    <w:link w:val="22"/>
    <w:semiHidden/>
    <w:qFormat/>
    <w:uiPriority w:val="99"/>
    <w:rPr>
      <w:rFonts w:ascii="Tahoma" w:hAnsi="Tahoma" w:eastAsia="SimSun" w:cs="Times New Roman"/>
      <w:sz w:val="20"/>
      <w:szCs w:val="20"/>
      <w:shd w:val="clear" w:color="auto" w:fill="000080"/>
      <w:lang w:eastAsia="en-US"/>
    </w:rPr>
  </w:style>
  <w:style w:type="character" w:customStyle="1" w:styleId="76">
    <w:name w:val="Comment Subject Char"/>
    <w:basedOn w:val="66"/>
    <w:link w:val="21"/>
    <w:semiHidden/>
    <w:qFormat/>
    <w:uiPriority w:val="99"/>
    <w:rPr>
      <w:rFonts w:ascii="Times New Roman" w:hAnsi="Times New Roman" w:eastAsia="SimSun" w:cs="Times New Roman"/>
      <w:b/>
      <w:bCs/>
      <w:sz w:val="20"/>
      <w:szCs w:val="20"/>
      <w:lang w:eastAsia="zh-CN"/>
    </w:rPr>
  </w:style>
  <w:style w:type="character" w:customStyle="1" w:styleId="77">
    <w:name w:val="List Paragraph Char"/>
    <w:link w:val="78"/>
    <w:qFormat/>
    <w:locked/>
    <w:uiPriority w:val="34"/>
    <w:rPr>
      <w:rFonts w:ascii="Times New Roman" w:hAnsi="Times New Roman" w:cs="Times New Roman"/>
    </w:rPr>
  </w:style>
  <w:style w:type="paragraph" w:styleId="78">
    <w:name w:val="List Paragraph"/>
    <w:basedOn w:val="1"/>
    <w:link w:val="77"/>
    <w:qFormat/>
    <w:uiPriority w:val="34"/>
    <w:pPr>
      <w:overflowPunct w:val="0"/>
      <w:spacing w:after="0"/>
    </w:pPr>
    <w:rPr>
      <w:rFonts w:eastAsiaTheme="minorEastAsia"/>
      <w:sz w:val="22"/>
      <w:szCs w:val="22"/>
      <w:lang w:eastAsia="ko-KR"/>
    </w:rPr>
  </w:style>
  <w:style w:type="character" w:customStyle="1" w:styleId="79">
    <w:name w:val="TAL Char"/>
    <w:link w:val="80"/>
    <w:qFormat/>
    <w:locked/>
    <w:uiPriority w:val="0"/>
    <w:rPr>
      <w:rFonts w:ascii="Arial" w:hAnsi="Arial" w:cs="Arial"/>
      <w:sz w:val="18"/>
    </w:rPr>
  </w:style>
  <w:style w:type="paragraph" w:customStyle="1" w:styleId="80">
    <w:name w:val="TAL"/>
    <w:basedOn w:val="1"/>
    <w:link w:val="79"/>
    <w:qFormat/>
    <w:uiPriority w:val="0"/>
    <w:pPr>
      <w:keepNext/>
      <w:keepLines/>
      <w:spacing w:after="0"/>
    </w:pPr>
    <w:rPr>
      <w:rFonts w:ascii="Arial" w:hAnsi="Arial" w:cs="Arial" w:eastAsiaTheme="minorEastAsia"/>
      <w:sz w:val="18"/>
      <w:szCs w:val="22"/>
      <w:lang w:eastAsia="ko-KR"/>
    </w:rPr>
  </w:style>
  <w:style w:type="character" w:customStyle="1" w:styleId="81">
    <w:name w:val="TH Char"/>
    <w:link w:val="82"/>
    <w:qFormat/>
    <w:locked/>
    <w:uiPriority w:val="0"/>
    <w:rPr>
      <w:rFonts w:ascii="Arial" w:hAnsi="Arial" w:cs="Arial"/>
      <w:b/>
    </w:rPr>
  </w:style>
  <w:style w:type="paragraph" w:customStyle="1" w:styleId="82">
    <w:name w:val="TH"/>
    <w:basedOn w:val="1"/>
    <w:link w:val="81"/>
    <w:qFormat/>
    <w:uiPriority w:val="0"/>
    <w:pPr>
      <w:keepNext/>
      <w:keepLines/>
      <w:spacing w:before="60"/>
      <w:jc w:val="center"/>
    </w:pPr>
    <w:rPr>
      <w:rFonts w:ascii="Arial" w:hAnsi="Arial" w:cs="Arial" w:eastAsiaTheme="minorEastAsia"/>
      <w:b/>
      <w:sz w:val="22"/>
      <w:szCs w:val="22"/>
      <w:lang w:eastAsia="ko-KR"/>
    </w:rPr>
  </w:style>
  <w:style w:type="character" w:customStyle="1" w:styleId="83">
    <w:name w:val="NO Char"/>
    <w:link w:val="84"/>
    <w:qFormat/>
    <w:locked/>
    <w:uiPriority w:val="0"/>
    <w:rPr>
      <w:rFonts w:ascii="Times New Roman" w:hAnsi="Times New Roman" w:cs="Times New Roman"/>
    </w:rPr>
  </w:style>
  <w:style w:type="paragraph" w:customStyle="1" w:styleId="84">
    <w:name w:val="NO"/>
    <w:basedOn w:val="1"/>
    <w:link w:val="83"/>
    <w:qFormat/>
    <w:uiPriority w:val="0"/>
    <w:pPr>
      <w:keepLines/>
      <w:ind w:left="1135" w:hanging="851"/>
    </w:pPr>
    <w:rPr>
      <w:rFonts w:eastAsiaTheme="minorEastAsia"/>
      <w:sz w:val="22"/>
      <w:szCs w:val="22"/>
      <w:lang w:eastAsia="ko-KR"/>
    </w:rPr>
  </w:style>
  <w:style w:type="character" w:customStyle="1" w:styleId="85">
    <w:name w:val="B1 Char1"/>
    <w:qFormat/>
    <w:locked/>
    <w:uiPriority w:val="0"/>
    <w:rPr>
      <w:rFonts w:ascii="Times New Roman" w:hAnsi="Times New Roman" w:cs="Times New Roman"/>
    </w:rPr>
  </w:style>
  <w:style w:type="character" w:customStyle="1" w:styleId="86">
    <w:name w:val="B2 Char"/>
    <w:link w:val="87"/>
    <w:qFormat/>
    <w:locked/>
    <w:uiPriority w:val="0"/>
    <w:rPr>
      <w:rFonts w:ascii="Times New Roman" w:hAnsi="Times New Roman" w:cs="Times New Roman"/>
    </w:rPr>
  </w:style>
  <w:style w:type="paragraph" w:customStyle="1" w:styleId="87">
    <w:name w:val="B2"/>
    <w:basedOn w:val="34"/>
    <w:link w:val="86"/>
    <w:qFormat/>
    <w:uiPriority w:val="0"/>
    <w:rPr>
      <w:rFonts w:eastAsiaTheme="minorEastAsia"/>
      <w:sz w:val="22"/>
      <w:szCs w:val="22"/>
      <w:lang w:eastAsia="ko-KR"/>
    </w:rPr>
  </w:style>
  <w:style w:type="character" w:customStyle="1" w:styleId="88">
    <w:name w:val="Comments Char"/>
    <w:link w:val="89"/>
    <w:qFormat/>
    <w:locked/>
    <w:uiPriority w:val="0"/>
    <w:rPr>
      <w:rFonts w:ascii="Arial" w:hAnsi="Arial" w:eastAsia="MS Mincho" w:cs="Arial"/>
      <w:i/>
      <w:sz w:val="18"/>
      <w:szCs w:val="24"/>
    </w:rPr>
  </w:style>
  <w:style w:type="paragraph" w:customStyle="1" w:styleId="89">
    <w:name w:val="Comments"/>
    <w:basedOn w:val="1"/>
    <w:link w:val="88"/>
    <w:qFormat/>
    <w:uiPriority w:val="0"/>
    <w:pPr>
      <w:overflowPunct w:val="0"/>
      <w:spacing w:before="40" w:after="0"/>
    </w:pPr>
    <w:rPr>
      <w:rFonts w:ascii="Arial" w:hAnsi="Arial" w:eastAsia="MS Mincho" w:cs="Arial"/>
      <w:i/>
      <w:sz w:val="18"/>
      <w:szCs w:val="24"/>
      <w:lang w:eastAsia="ko-KR"/>
    </w:rPr>
  </w:style>
  <w:style w:type="character" w:styleId="90">
    <w:name w:val="Placeholder Text"/>
    <w:semiHidden/>
    <w:qFormat/>
    <w:uiPriority w:val="99"/>
    <w:rPr>
      <w:color w:val="808080"/>
    </w:rPr>
  </w:style>
  <w:style w:type="character" w:customStyle="1" w:styleId="91">
    <w:name w:val="ZGSM"/>
    <w:qFormat/>
    <w:uiPriority w:val="0"/>
  </w:style>
  <w:style w:type="character" w:customStyle="1" w:styleId="92">
    <w:name w:val="MTEquationSection"/>
    <w:qFormat/>
    <w:uiPriority w:val="0"/>
    <w:rPr>
      <w:rFonts w:ascii="Arial" w:hAnsi="Arial" w:cs="Arial"/>
      <w:color w:val="FF0000"/>
      <w:sz w:val="24"/>
    </w:rPr>
  </w:style>
  <w:style w:type="character" w:customStyle="1" w:styleId="93">
    <w:name w:val="Heading 1 Char"/>
    <w:link w:val="2"/>
    <w:qFormat/>
    <w:locked/>
    <w:uiPriority w:val="9"/>
    <w:rPr>
      <w:rFonts w:ascii="Arial" w:hAnsi="Arial" w:eastAsia="Times New Roman" w:cs="Times New Roman"/>
      <w:sz w:val="36"/>
      <w:szCs w:val="20"/>
      <w:lang w:val="en-GB" w:eastAsia="en-US"/>
    </w:rPr>
  </w:style>
  <w:style w:type="character" w:customStyle="1" w:styleId="94">
    <w:name w:val="TAL Car"/>
    <w:qFormat/>
    <w:uiPriority w:val="0"/>
    <w:rPr>
      <w:rFonts w:ascii="Arial" w:hAnsi="Arial" w:eastAsia="Times New Roman" w:cs="Times New Roman"/>
      <w:sz w:val="18"/>
      <w:szCs w:val="20"/>
      <w:lang w:val="en-GB" w:eastAsia="en-GB"/>
    </w:rPr>
  </w:style>
  <w:style w:type="character" w:customStyle="1" w:styleId="95">
    <w:name w:val="TAC Char"/>
    <w:link w:val="96"/>
    <w:qFormat/>
    <w:locked/>
    <w:uiPriority w:val="0"/>
    <w:rPr>
      <w:rFonts w:ascii="Arial" w:hAnsi="Arial" w:cs="Arial"/>
      <w:sz w:val="18"/>
    </w:rPr>
  </w:style>
  <w:style w:type="paragraph" w:customStyle="1" w:styleId="96">
    <w:name w:val="TAC"/>
    <w:basedOn w:val="80"/>
    <w:link w:val="95"/>
    <w:qFormat/>
    <w:uiPriority w:val="0"/>
    <w:pPr>
      <w:jc w:val="center"/>
    </w:pPr>
  </w:style>
  <w:style w:type="character" w:customStyle="1" w:styleId="97">
    <w:name w:val="TAH Car"/>
    <w:link w:val="98"/>
    <w:qFormat/>
    <w:locked/>
    <w:uiPriority w:val="0"/>
    <w:rPr>
      <w:rFonts w:ascii="Arial" w:hAnsi="Arial" w:cs="Arial"/>
      <w:b/>
      <w:sz w:val="18"/>
    </w:rPr>
  </w:style>
  <w:style w:type="paragraph" w:customStyle="1" w:styleId="98">
    <w:name w:val="TAH"/>
    <w:basedOn w:val="96"/>
    <w:link w:val="97"/>
    <w:qFormat/>
    <w:uiPriority w:val="0"/>
    <w:rPr>
      <w:b/>
    </w:rPr>
  </w:style>
  <w:style w:type="character" w:customStyle="1" w:styleId="99">
    <w:name w:val="B1 (文字)"/>
    <w:qFormat/>
    <w:locked/>
    <w:uiPriority w:val="0"/>
    <w:rPr>
      <w:rFonts w:ascii="Times New Roman" w:hAnsi="Times New Roman" w:cs="Times New Roman"/>
      <w:lang w:val="en-GB" w:eastAsia="en-US"/>
    </w:rPr>
  </w:style>
  <w:style w:type="character" w:customStyle="1" w:styleId="100">
    <w:name w:val="B1 Char"/>
    <w:qFormat/>
    <w:uiPriority w:val="0"/>
    <w:rPr>
      <w:lang w:eastAsia="en-US"/>
    </w:rPr>
  </w:style>
  <w:style w:type="character" w:customStyle="1" w:styleId="101">
    <w:name w:val="B1 Zchn"/>
    <w:qFormat/>
    <w:uiPriority w:val="0"/>
    <w:rPr>
      <w:rFonts w:ascii="Times New Roman" w:hAnsi="Times New Roman" w:eastAsia="Times New Roman" w:cs="Times New Roman"/>
    </w:rPr>
  </w:style>
  <w:style w:type="character" w:customStyle="1" w:styleId="102">
    <w:name w:val="colour"/>
    <w:basedOn w:val="12"/>
    <w:qFormat/>
    <w:uiPriority w:val="0"/>
  </w:style>
  <w:style w:type="character" w:customStyle="1" w:styleId="103">
    <w:name w:val="Caption Char1"/>
    <w:qFormat/>
    <w:uiPriority w:val="0"/>
    <w:rPr>
      <w:rFonts w:asciiTheme="minorHAnsi" w:hAnsiTheme="minorHAnsi" w:eastAsiaTheme="minorEastAsia" w:cstheme="minorBidi"/>
      <w:b/>
      <w:sz w:val="22"/>
      <w:szCs w:val="22"/>
      <w:lang w:eastAsia="ko-KR"/>
    </w:rPr>
  </w:style>
  <w:style w:type="character" w:customStyle="1" w:styleId="104">
    <w:name w:val="@他1"/>
    <w:basedOn w:val="12"/>
    <w:unhideWhenUsed/>
    <w:qFormat/>
    <w:uiPriority w:val="99"/>
    <w:rPr>
      <w:color w:val="2B579A"/>
      <w:shd w:val="clear" w:color="auto" w:fill="E1DFDD"/>
    </w:rPr>
  </w:style>
  <w:style w:type="character" w:customStyle="1" w:styleId="105">
    <w:name w:val="Bullets"/>
    <w:qFormat/>
    <w:uiPriority w:val="0"/>
    <w:rPr>
      <w:rFonts w:ascii="OpenSymbol" w:hAnsi="OpenSymbol" w:eastAsia="OpenSymbol" w:cs="OpenSymbol"/>
    </w:rPr>
  </w:style>
  <w:style w:type="paragraph" w:customStyle="1" w:styleId="106">
    <w:name w:val="Heading"/>
    <w:basedOn w:val="1"/>
    <w:next w:val="15"/>
    <w:qFormat/>
    <w:uiPriority w:val="0"/>
    <w:pPr>
      <w:keepNext/>
      <w:spacing w:before="240" w:after="120"/>
    </w:pPr>
    <w:rPr>
      <w:rFonts w:ascii="Liberation Sans" w:hAnsi="Liberation Sans" w:eastAsia="Noto Sans CJK SC" w:cs="Lohit Devanagari"/>
      <w:sz w:val="28"/>
      <w:szCs w:val="28"/>
    </w:rPr>
  </w:style>
  <w:style w:type="paragraph" w:customStyle="1" w:styleId="107">
    <w:name w:val="Index"/>
    <w:basedOn w:val="1"/>
    <w:qFormat/>
    <w:uiPriority w:val="0"/>
    <w:pPr>
      <w:suppressLineNumbers/>
    </w:pPr>
    <w:rPr>
      <w:rFonts w:cs="Lohit Devanagari"/>
    </w:rPr>
  </w:style>
  <w:style w:type="paragraph" w:customStyle="1" w:styleId="108">
    <w:name w:val="Header and Footer"/>
    <w:basedOn w:val="1"/>
    <w:qFormat/>
    <w:uiPriority w:val="0"/>
  </w:style>
  <w:style w:type="paragraph" w:customStyle="1" w:styleId="109">
    <w:name w:val="ZT"/>
    <w:qFormat/>
    <w:uiPriority w:val="99"/>
    <w:pPr>
      <w:widowControl w:val="0"/>
      <w:suppressAutoHyphens/>
      <w:spacing w:after="160" w:line="240" w:lineRule="atLeast"/>
      <w:jc w:val="right"/>
    </w:pPr>
    <w:rPr>
      <w:rFonts w:ascii="Arial" w:hAnsi="Arial" w:eastAsia="SimSun" w:cs="Times New Roman"/>
      <w:b/>
      <w:sz w:val="34"/>
      <w:lang w:val="en-GB" w:eastAsia="en-US" w:bidi="ar-SA"/>
    </w:rPr>
  </w:style>
  <w:style w:type="paragraph" w:customStyle="1" w:styleId="110">
    <w:name w:val="ZH"/>
    <w:qFormat/>
    <w:uiPriority w:val="99"/>
    <w:pPr>
      <w:widowControl w:val="0"/>
      <w:suppressAutoHyphens/>
      <w:spacing w:after="160" w:line="254" w:lineRule="auto"/>
    </w:pPr>
    <w:rPr>
      <w:rFonts w:ascii="Arial" w:hAnsi="Arial" w:eastAsia="SimSun" w:cs="Times New Roman"/>
      <w:lang w:val="en-US" w:eastAsia="en-US" w:bidi="ar-SA"/>
    </w:rPr>
  </w:style>
  <w:style w:type="paragraph" w:customStyle="1" w:styleId="111">
    <w:name w:val="TT"/>
    <w:basedOn w:val="2"/>
    <w:next w:val="1"/>
    <w:qFormat/>
    <w:uiPriority w:val="99"/>
    <w:rPr>
      <w:rFonts w:eastAsia="SimSun"/>
    </w:rPr>
  </w:style>
  <w:style w:type="paragraph" w:customStyle="1" w:styleId="112">
    <w:name w:val="EX"/>
    <w:basedOn w:val="1"/>
    <w:qFormat/>
    <w:uiPriority w:val="99"/>
    <w:pPr>
      <w:keepLines/>
      <w:ind w:left="1702" w:hanging="1418"/>
    </w:pPr>
  </w:style>
  <w:style w:type="paragraph" w:customStyle="1" w:styleId="113">
    <w:name w:val="FP"/>
    <w:basedOn w:val="1"/>
    <w:qFormat/>
    <w:uiPriority w:val="99"/>
    <w:pPr>
      <w:spacing w:after="0"/>
    </w:pPr>
  </w:style>
  <w:style w:type="paragraph" w:customStyle="1" w:styleId="114">
    <w:name w:val="LD"/>
    <w:qFormat/>
    <w:uiPriority w:val="99"/>
    <w:pPr>
      <w:keepNext/>
      <w:keepLines/>
      <w:suppressAutoHyphens/>
      <w:spacing w:after="160" w:line="180" w:lineRule="exact"/>
    </w:pPr>
    <w:rPr>
      <w:rFonts w:ascii="Courier New" w:hAnsi="Courier New" w:eastAsia="SimSun" w:cs="Times New Roman"/>
      <w:lang w:val="en-US" w:eastAsia="en-US" w:bidi="ar-SA"/>
    </w:rPr>
  </w:style>
  <w:style w:type="paragraph" w:customStyle="1" w:styleId="115">
    <w:name w:val="NW"/>
    <w:basedOn w:val="84"/>
    <w:qFormat/>
    <w:uiPriority w:val="99"/>
    <w:pPr>
      <w:spacing w:after="0"/>
    </w:pPr>
  </w:style>
  <w:style w:type="paragraph" w:customStyle="1" w:styleId="116">
    <w:name w:val="EW"/>
    <w:basedOn w:val="112"/>
    <w:qFormat/>
    <w:uiPriority w:val="99"/>
    <w:pPr>
      <w:spacing w:after="0"/>
    </w:pPr>
  </w:style>
  <w:style w:type="paragraph" w:customStyle="1" w:styleId="117">
    <w:name w:val="EQ"/>
    <w:basedOn w:val="1"/>
    <w:next w:val="1"/>
    <w:qFormat/>
    <w:uiPriority w:val="99"/>
    <w:pPr>
      <w:keepLines/>
      <w:tabs>
        <w:tab w:val="center" w:pos="4536"/>
        <w:tab w:val="right" w:pos="9072"/>
      </w:tabs>
    </w:pPr>
  </w:style>
  <w:style w:type="paragraph" w:customStyle="1" w:styleId="118">
    <w:name w:val="NF"/>
    <w:basedOn w:val="84"/>
    <w:qFormat/>
    <w:uiPriority w:val="99"/>
    <w:pPr>
      <w:keepNext/>
      <w:spacing w:after="0"/>
    </w:pPr>
    <w:rPr>
      <w:rFonts w:ascii="Arial" w:hAnsi="Arial"/>
      <w:sz w:val="18"/>
    </w:rPr>
  </w:style>
  <w:style w:type="paragraph" w:customStyle="1" w:styleId="119">
    <w:name w:val="PL"/>
    <w:qFormat/>
    <w:uiPriority w:val="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hAnsi="Courier New" w:eastAsia="SimSun" w:cs="Times New Roman"/>
      <w:sz w:val="16"/>
      <w:lang w:val="en-US" w:eastAsia="en-US" w:bidi="ar-SA"/>
    </w:rPr>
  </w:style>
  <w:style w:type="paragraph" w:customStyle="1" w:styleId="120">
    <w:name w:val="TAR"/>
    <w:basedOn w:val="80"/>
    <w:qFormat/>
    <w:uiPriority w:val="99"/>
    <w:pPr>
      <w:jc w:val="right"/>
    </w:pPr>
  </w:style>
  <w:style w:type="paragraph" w:customStyle="1" w:styleId="121">
    <w:name w:val="TAN"/>
    <w:basedOn w:val="80"/>
    <w:qFormat/>
    <w:uiPriority w:val="99"/>
    <w:pPr>
      <w:ind w:left="851" w:hanging="851"/>
    </w:pPr>
  </w:style>
  <w:style w:type="paragraph" w:customStyle="1" w:styleId="122">
    <w:name w:val="ZA"/>
    <w:qFormat/>
    <w:uiPriority w:val="99"/>
    <w:pPr>
      <w:widowControl w:val="0"/>
      <w:pBdr>
        <w:bottom w:val="single" w:color="000000" w:sz="12" w:space="1"/>
      </w:pBdr>
      <w:suppressAutoHyphens/>
      <w:spacing w:after="160" w:line="254" w:lineRule="auto"/>
      <w:jc w:val="right"/>
    </w:pPr>
    <w:rPr>
      <w:rFonts w:ascii="Arial" w:hAnsi="Arial" w:eastAsia="SimSun" w:cs="Times New Roman"/>
      <w:sz w:val="40"/>
      <w:lang w:val="en-US" w:eastAsia="en-US" w:bidi="ar-SA"/>
    </w:rPr>
  </w:style>
  <w:style w:type="paragraph" w:customStyle="1" w:styleId="123">
    <w:name w:val="ZB"/>
    <w:qFormat/>
    <w:uiPriority w:val="99"/>
    <w:pPr>
      <w:widowControl w:val="0"/>
      <w:suppressAutoHyphens/>
      <w:spacing w:after="160" w:line="254" w:lineRule="auto"/>
      <w:ind w:right="28"/>
      <w:jc w:val="right"/>
    </w:pPr>
    <w:rPr>
      <w:rFonts w:ascii="Arial" w:hAnsi="Arial" w:eastAsia="SimSun" w:cs="Times New Roman"/>
      <w:i/>
      <w:lang w:val="en-US" w:eastAsia="en-US" w:bidi="ar-SA"/>
    </w:rPr>
  </w:style>
  <w:style w:type="paragraph" w:customStyle="1" w:styleId="124">
    <w:name w:val="ZD"/>
    <w:qFormat/>
    <w:uiPriority w:val="99"/>
    <w:pPr>
      <w:widowControl w:val="0"/>
      <w:suppressAutoHyphens/>
      <w:spacing w:after="160" w:line="254" w:lineRule="auto"/>
    </w:pPr>
    <w:rPr>
      <w:rFonts w:ascii="Arial" w:hAnsi="Arial" w:eastAsia="SimSun" w:cs="Times New Roman"/>
      <w:sz w:val="32"/>
      <w:lang w:val="en-US" w:eastAsia="en-US" w:bidi="ar-SA"/>
    </w:rPr>
  </w:style>
  <w:style w:type="paragraph" w:customStyle="1" w:styleId="125">
    <w:name w:val="ZU"/>
    <w:qFormat/>
    <w:uiPriority w:val="99"/>
    <w:pPr>
      <w:widowControl w:val="0"/>
      <w:pBdr>
        <w:top w:val="single" w:color="000000" w:sz="12" w:space="1"/>
      </w:pBdr>
      <w:suppressAutoHyphens/>
      <w:spacing w:after="160" w:line="254" w:lineRule="auto"/>
      <w:jc w:val="right"/>
    </w:pPr>
    <w:rPr>
      <w:rFonts w:ascii="Arial" w:hAnsi="Arial" w:eastAsia="SimSun" w:cs="Times New Roman"/>
      <w:lang w:val="en-US" w:eastAsia="en-US" w:bidi="ar-SA"/>
    </w:rPr>
  </w:style>
  <w:style w:type="paragraph" w:customStyle="1" w:styleId="126">
    <w:name w:val="ZV"/>
    <w:basedOn w:val="125"/>
    <w:qFormat/>
    <w:uiPriority w:val="99"/>
  </w:style>
  <w:style w:type="paragraph" w:customStyle="1" w:styleId="127">
    <w:name w:val="ZG"/>
    <w:qFormat/>
    <w:uiPriority w:val="99"/>
    <w:pPr>
      <w:widowControl w:val="0"/>
      <w:suppressAutoHyphens/>
      <w:spacing w:after="160" w:line="254" w:lineRule="auto"/>
      <w:jc w:val="right"/>
    </w:pPr>
    <w:rPr>
      <w:rFonts w:ascii="Arial" w:hAnsi="Arial" w:eastAsia="SimSun" w:cs="Times New Roman"/>
      <w:lang w:val="en-US" w:eastAsia="en-US" w:bidi="ar-SA"/>
    </w:rPr>
  </w:style>
  <w:style w:type="paragraph" w:customStyle="1" w:styleId="128">
    <w:name w:val="Editor's Note"/>
    <w:basedOn w:val="84"/>
    <w:qFormat/>
    <w:uiPriority w:val="99"/>
    <w:rPr>
      <w:color w:val="FF0000"/>
    </w:rPr>
  </w:style>
  <w:style w:type="paragraph" w:customStyle="1" w:styleId="129">
    <w:name w:val="B1"/>
    <w:basedOn w:val="31"/>
    <w:qFormat/>
    <w:uiPriority w:val="0"/>
    <w:rPr>
      <w:rFonts w:eastAsiaTheme="minorEastAsia"/>
      <w:sz w:val="22"/>
      <w:szCs w:val="22"/>
      <w:lang w:eastAsia="ko-KR"/>
    </w:rPr>
  </w:style>
  <w:style w:type="paragraph" w:customStyle="1" w:styleId="130">
    <w:name w:val="B3"/>
    <w:basedOn w:val="35"/>
    <w:qFormat/>
    <w:uiPriority w:val="99"/>
  </w:style>
  <w:style w:type="paragraph" w:customStyle="1" w:styleId="131">
    <w:name w:val="B4"/>
    <w:basedOn w:val="36"/>
    <w:qFormat/>
    <w:uiPriority w:val="99"/>
  </w:style>
  <w:style w:type="paragraph" w:customStyle="1" w:styleId="132">
    <w:name w:val="B5"/>
    <w:basedOn w:val="37"/>
    <w:qFormat/>
    <w:uiPriority w:val="99"/>
  </w:style>
  <w:style w:type="paragraph" w:customStyle="1" w:styleId="133">
    <w:name w:val="ZTD"/>
    <w:basedOn w:val="123"/>
    <w:qFormat/>
    <w:uiPriority w:val="99"/>
    <w:rPr>
      <w:i w:val="0"/>
      <w:sz w:val="40"/>
    </w:rPr>
  </w:style>
  <w:style w:type="paragraph" w:customStyle="1" w:styleId="134">
    <w:name w:val="text"/>
    <w:basedOn w:val="1"/>
    <w:qFormat/>
    <w:uiPriority w:val="99"/>
    <w:pPr>
      <w:spacing w:after="240"/>
      <w:jc w:val="both"/>
    </w:pPr>
    <w:rPr>
      <w:sz w:val="24"/>
      <w:lang w:eastAsia="zh-CN"/>
    </w:rPr>
  </w:style>
  <w:style w:type="paragraph" w:customStyle="1" w:styleId="135">
    <w:name w:val="Equation"/>
    <w:basedOn w:val="1"/>
    <w:next w:val="1"/>
    <w:qFormat/>
    <w:uiPriority w:val="99"/>
    <w:pPr>
      <w:tabs>
        <w:tab w:val="right" w:pos="10206"/>
      </w:tabs>
      <w:spacing w:after="220"/>
      <w:ind w:left="1298"/>
    </w:pPr>
    <w:rPr>
      <w:rFonts w:ascii="Arial" w:hAnsi="Arial"/>
      <w:sz w:val="22"/>
      <w:lang w:eastAsia="zh-CN"/>
    </w:rPr>
  </w:style>
  <w:style w:type="paragraph" w:customStyle="1" w:styleId="136">
    <w:name w:val="table"/>
    <w:basedOn w:val="134"/>
    <w:next w:val="134"/>
    <w:qFormat/>
    <w:uiPriority w:val="99"/>
    <w:pPr>
      <w:spacing w:after="0"/>
      <w:jc w:val="center"/>
    </w:pPr>
    <w:rPr>
      <w:sz w:val="20"/>
    </w:rPr>
  </w:style>
  <w:style w:type="paragraph" w:customStyle="1" w:styleId="137">
    <w:name w:val="body"/>
    <w:basedOn w:val="1"/>
    <w:qFormat/>
    <w:uiPriority w:val="99"/>
    <w:pPr>
      <w:tabs>
        <w:tab w:val="left" w:pos="2160"/>
      </w:tabs>
      <w:spacing w:before="120" w:after="120" w:line="280" w:lineRule="atLeast"/>
      <w:jc w:val="both"/>
    </w:pPr>
    <w:rPr>
      <w:rFonts w:ascii="New York" w:hAnsi="New York"/>
      <w:sz w:val="24"/>
    </w:rPr>
  </w:style>
  <w:style w:type="paragraph" w:customStyle="1" w:styleId="138">
    <w:name w:val="CR Cover Page"/>
    <w:qFormat/>
    <w:uiPriority w:val="99"/>
    <w:pPr>
      <w:suppressAutoHyphens/>
      <w:spacing w:after="120" w:line="254" w:lineRule="auto"/>
    </w:pPr>
    <w:rPr>
      <w:rFonts w:ascii="Arial" w:hAnsi="Arial" w:eastAsia="MS Mincho" w:cs="Times New Roman"/>
      <w:lang w:val="en-GB" w:eastAsia="en-US" w:bidi="ar-SA"/>
    </w:rPr>
  </w:style>
  <w:style w:type="paragraph" w:customStyle="1" w:styleId="139">
    <w:name w:val="Reference"/>
    <w:basedOn w:val="112"/>
    <w:qFormat/>
    <w:uiPriority w:val="99"/>
    <w:pPr>
      <w:tabs>
        <w:tab w:val="left" w:pos="360"/>
      </w:tabs>
      <w:ind w:left="0" w:firstLine="0"/>
    </w:pPr>
    <w:rPr>
      <w:lang w:eastAsia="ar-SA"/>
    </w:rPr>
  </w:style>
  <w:style w:type="paragraph" w:customStyle="1" w:styleId="140">
    <w:name w:val="Revision1"/>
    <w:semiHidden/>
    <w:qFormat/>
    <w:uiPriority w:val="99"/>
    <w:pPr>
      <w:suppressAutoHyphens/>
      <w:spacing w:after="160" w:line="254" w:lineRule="auto"/>
    </w:pPr>
    <w:rPr>
      <w:rFonts w:ascii="Times New Roman" w:hAnsi="Times New Roman" w:eastAsia="SimSun" w:cs="Times New Roman"/>
      <w:lang w:val="en-GB" w:eastAsia="en-US" w:bidi="ar-SA"/>
    </w:rPr>
  </w:style>
  <w:style w:type="paragraph" w:customStyle="1" w:styleId="141">
    <w:name w:val="Default"/>
    <w:qFormat/>
    <w:uiPriority w:val="99"/>
    <w:pPr>
      <w:suppressAutoHyphens/>
      <w:spacing w:after="160" w:line="254" w:lineRule="auto"/>
    </w:pPr>
    <w:rPr>
      <w:rFonts w:ascii="Arial" w:hAnsi="Arial" w:eastAsia="SimSun" w:cs="Arial"/>
      <w:color w:val="000000"/>
      <w:sz w:val="24"/>
      <w:szCs w:val="24"/>
      <w:lang w:val="en-US" w:eastAsia="ko-KR" w:bidi="ar-SA"/>
    </w:rPr>
  </w:style>
  <w:style w:type="paragraph" w:customStyle="1" w:styleId="142">
    <w:name w:val="Proposal"/>
    <w:basedOn w:val="15"/>
    <w:qFormat/>
    <w:uiPriority w:val="0"/>
    <w:pPr>
      <w:tabs>
        <w:tab w:val="left" w:pos="360"/>
        <w:tab w:val="left" w:pos="1701"/>
      </w:tabs>
      <w:overflowPunct w:val="0"/>
      <w:spacing w:line="252" w:lineRule="auto"/>
      <w:ind w:left="1701" w:hanging="1701"/>
    </w:pPr>
    <w:rPr>
      <w:rFonts w:ascii="Arial" w:hAnsi="Arial" w:eastAsiaTheme="minorEastAsia" w:cstheme="minorBidi"/>
      <w:b/>
      <w:bCs/>
      <w:sz w:val="22"/>
      <w:szCs w:val="22"/>
      <w:lang w:eastAsia="zh-CN"/>
    </w:rPr>
  </w:style>
  <w:style w:type="paragraph" w:customStyle="1" w:styleId="143">
    <w:name w:val="Observation"/>
    <w:basedOn w:val="1"/>
    <w:qFormat/>
    <w:uiPriority w:val="0"/>
    <w:pPr>
      <w:tabs>
        <w:tab w:val="left" w:pos="1701"/>
      </w:tabs>
      <w:overflowPunct w:val="0"/>
      <w:spacing w:after="120" w:line="252" w:lineRule="auto"/>
      <w:ind w:left="1701" w:hanging="1701"/>
      <w:jc w:val="both"/>
    </w:pPr>
    <w:rPr>
      <w:rFonts w:ascii="Arial" w:hAnsi="Arial" w:eastAsiaTheme="minorEastAsia" w:cstheme="minorBidi"/>
      <w:b/>
      <w:bCs/>
      <w:sz w:val="22"/>
      <w:szCs w:val="22"/>
      <w:lang w:eastAsia="ja-JP"/>
    </w:rPr>
  </w:style>
  <w:style w:type="paragraph" w:customStyle="1" w:styleId="144">
    <w:name w:val="References"/>
    <w:basedOn w:val="1"/>
    <w:qFormat/>
    <w:uiPriority w:val="99"/>
    <w:pPr>
      <w:overflowPunct w:val="0"/>
      <w:spacing w:after="0"/>
    </w:pPr>
    <w:rPr>
      <w:rFonts w:eastAsia="Times New Roman"/>
      <w:szCs w:val="24"/>
    </w:rPr>
  </w:style>
  <w:style w:type="paragraph" w:customStyle="1" w:styleId="145">
    <w:name w:val="Revision2"/>
    <w:semiHidden/>
    <w:qFormat/>
    <w:uiPriority w:val="99"/>
    <w:pPr>
      <w:suppressAutoHyphens/>
      <w:spacing w:after="160" w:line="259" w:lineRule="auto"/>
    </w:pPr>
    <w:rPr>
      <w:rFonts w:ascii="Times New Roman" w:hAnsi="Times New Roman" w:eastAsia="SimSun" w:cs="Times New Roman"/>
      <w:lang w:val="en-US" w:eastAsia="en-US" w:bidi="ar-SA"/>
    </w:rPr>
  </w:style>
  <w:style w:type="paragraph" w:customStyle="1" w:styleId="146">
    <w:name w:val="Text"/>
    <w:basedOn w:val="1"/>
    <w:qFormat/>
    <w:uiPriority w:val="99"/>
    <w:pPr>
      <w:widowControl w:val="0"/>
      <w:overflowPunct w:val="0"/>
      <w:spacing w:after="160" w:line="252" w:lineRule="auto"/>
      <w:ind w:firstLine="202"/>
      <w:jc w:val="both"/>
    </w:pPr>
    <w:rPr>
      <w:rFonts w:eastAsia="Times New Roman"/>
      <w:lang w:eastAsia="ko-KR"/>
    </w:rPr>
  </w:style>
  <w:style w:type="paragraph" w:customStyle="1" w:styleId="147">
    <w:name w:val="Revision3"/>
    <w:semiHidden/>
    <w:qFormat/>
    <w:uiPriority w:val="99"/>
    <w:pPr>
      <w:suppressAutoHyphens/>
      <w:spacing w:after="160" w:line="259" w:lineRule="auto"/>
    </w:pPr>
    <w:rPr>
      <w:rFonts w:ascii="Times New Roman" w:hAnsi="Times New Roman" w:eastAsia="SimSun" w:cs="Times New Roman"/>
      <w:lang w:val="en-US" w:eastAsia="en-US" w:bidi="ar-SA"/>
    </w:rPr>
  </w:style>
  <w:style w:type="paragraph" w:customStyle="1" w:styleId="148">
    <w:name w:val="TF"/>
    <w:basedOn w:val="82"/>
    <w:qFormat/>
    <w:uiPriority w:val="0"/>
    <w:pPr>
      <w:keepNext w:val="0"/>
      <w:spacing w:before="0" w:after="240"/>
    </w:pPr>
  </w:style>
  <w:style w:type="paragraph" w:customStyle="1" w:styleId="149">
    <w:name w:val="listparagraph11"/>
    <w:basedOn w:val="1"/>
    <w:qFormat/>
    <w:uiPriority w:val="99"/>
    <w:pPr>
      <w:overflowPunct w:val="0"/>
      <w:spacing w:after="0" w:line="240" w:lineRule="auto"/>
    </w:pPr>
    <w:rPr>
      <w:rFonts w:ascii="Calibri" w:hAnsi="Calibri" w:cs="Calibri"/>
      <w:sz w:val="22"/>
      <w:szCs w:val="22"/>
      <w:lang w:eastAsia="zh-CN"/>
    </w:rPr>
  </w:style>
  <w:style w:type="paragraph" w:customStyle="1" w:styleId="150">
    <w:name w:val="western"/>
    <w:basedOn w:val="1"/>
    <w:qFormat/>
    <w:uiPriority w:val="0"/>
    <w:pPr>
      <w:overflowPunct w:val="0"/>
      <w:spacing w:beforeAutospacing="1" w:afterAutospacing="1" w:line="240" w:lineRule="auto"/>
    </w:pPr>
    <w:rPr>
      <w:rFonts w:eastAsia="Times New Roman"/>
      <w:sz w:val="24"/>
      <w:szCs w:val="24"/>
      <w:lang w:eastAsia="ja-JP"/>
    </w:rPr>
  </w:style>
  <w:style w:type="paragraph" w:customStyle="1" w:styleId="151">
    <w:name w:val="text intend 1"/>
    <w:basedOn w:val="1"/>
    <w:qFormat/>
    <w:uiPriority w:val="0"/>
    <w:pPr>
      <w:spacing w:after="120" w:line="240" w:lineRule="auto"/>
      <w:jc w:val="both"/>
      <w:textAlignment w:val="baseline"/>
    </w:pPr>
    <w:rPr>
      <w:rFonts w:eastAsia="MS Mincho"/>
      <w:sz w:val="24"/>
      <w:lang w:eastAsia="en-GB"/>
    </w:rPr>
  </w:style>
  <w:style w:type="paragraph" w:customStyle="1" w:styleId="152">
    <w:name w:val="Revision4"/>
    <w:semiHidden/>
    <w:qFormat/>
    <w:uiPriority w:val="99"/>
    <w:pPr>
      <w:suppressAutoHyphens/>
      <w:spacing w:after="160" w:line="259" w:lineRule="auto"/>
    </w:pPr>
    <w:rPr>
      <w:rFonts w:ascii="Times New Roman" w:hAnsi="Times New Roman" w:eastAsia="SimSun" w:cs="Times New Roman"/>
      <w:lang w:val="en-US" w:eastAsia="en-US" w:bidi="ar-SA"/>
    </w:rPr>
  </w:style>
  <w:style w:type="table" w:customStyle="1" w:styleId="153">
    <w:name w:val="Table Grid Light1"/>
    <w:basedOn w:val="13"/>
    <w:qFormat/>
    <w:uiPriority w:val="4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style>
  <w:style w:type="table" w:customStyle="1" w:styleId="154">
    <w:name w:val="网格型1"/>
    <w:basedOn w:val="13"/>
    <w:qFormat/>
    <w:uiPriority w:val="0"/>
    <w:pPr>
      <w:spacing w:before="120" w:line="28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5">
    <w:name w:val="Revision5"/>
    <w:hidden/>
    <w:semiHidden/>
    <w:qFormat/>
    <w:uiPriority w:val="99"/>
    <w:pPr>
      <w:spacing w:after="160" w:line="259" w:lineRule="auto"/>
    </w:pPr>
    <w:rPr>
      <w:rFonts w:ascii="Times New Roman" w:hAnsi="Times New Roman" w:eastAsia="SimSun" w:cs="Times New Roman"/>
      <w:lang w:val="en-US" w:eastAsia="en-US" w:bidi="ar-SA"/>
    </w:rPr>
  </w:style>
  <w:style w:type="paragraph" w:customStyle="1" w:styleId="156">
    <w:name w:val="Doc-text2"/>
    <w:basedOn w:val="1"/>
    <w:link w:val="157"/>
    <w:qFormat/>
    <w:uiPriority w:val="0"/>
    <w:pPr>
      <w:tabs>
        <w:tab w:val="left" w:pos="1622"/>
      </w:tabs>
      <w:suppressAutoHyphens w:val="0"/>
      <w:spacing w:after="0" w:line="240" w:lineRule="auto"/>
      <w:ind w:left="1622" w:hanging="363"/>
    </w:pPr>
    <w:rPr>
      <w:rFonts w:ascii="Arial" w:hAnsi="Arial" w:eastAsia="MS Mincho"/>
      <w:szCs w:val="24"/>
      <w:lang w:val="en-GB" w:eastAsia="en-GB"/>
    </w:rPr>
  </w:style>
  <w:style w:type="character" w:customStyle="1" w:styleId="157">
    <w:name w:val="Doc-text2 Char"/>
    <w:link w:val="156"/>
    <w:qFormat/>
    <w:uiPriority w:val="0"/>
    <w:rPr>
      <w:rFonts w:ascii="Arial" w:hAnsi="Arial" w:eastAsia="MS Mincho" w:cs="Times New Roman"/>
      <w:szCs w:val="24"/>
      <w:lang w:val="en-GB" w:eastAsia="en-GB"/>
    </w:rPr>
  </w:style>
  <w:style w:type="paragraph" w:customStyle="1" w:styleId="158">
    <w:name w:val="修订1"/>
    <w:hidden/>
    <w:semiHidden/>
    <w:qFormat/>
    <w:uiPriority w:val="99"/>
    <w:pPr>
      <w:spacing w:after="160" w:line="259" w:lineRule="auto"/>
    </w:pPr>
    <w:rPr>
      <w:rFonts w:ascii="Times New Roman" w:hAnsi="Times New Roman" w:eastAsia="SimSun" w:cs="Times New Roman"/>
      <w:lang w:val="en-US" w:eastAsia="en-US" w:bidi="ar-SA"/>
    </w:rPr>
  </w:style>
  <w:style w:type="paragraph" w:customStyle="1" w:styleId="159">
    <w:name w:val="Überarbeitung1"/>
    <w:hidden/>
    <w:semiHidden/>
    <w:qFormat/>
    <w:uiPriority w:val="99"/>
    <w:pPr>
      <w:spacing w:after="160" w:line="259" w:lineRule="auto"/>
    </w:pPr>
    <w:rPr>
      <w:rFonts w:ascii="Times New Roman" w:hAnsi="Times New Roman" w:eastAsia="SimSun" w:cs="Times New Roman"/>
      <w:lang w:val="en-US" w:eastAsia="en-US" w:bidi="ar-SA"/>
    </w:rPr>
  </w:style>
  <w:style w:type="paragraph" w:customStyle="1" w:styleId="160">
    <w:name w:val="Revision6"/>
    <w:hidden/>
    <w:semiHidden/>
    <w:qFormat/>
    <w:uiPriority w:val="99"/>
    <w:pPr>
      <w:spacing w:after="160" w:line="259" w:lineRule="auto"/>
    </w:pPr>
    <w:rPr>
      <w:rFonts w:ascii="Times New Roman" w:hAnsi="Times New Roman" w:eastAsia="SimSun" w:cs="Times New Roman"/>
      <w:lang w:val="en-US" w:eastAsia="en-US" w:bidi="ar-SA"/>
    </w:rPr>
  </w:style>
  <w:style w:type="character" w:customStyle="1" w:styleId="161">
    <w:name w:val="Mention1"/>
    <w:basedOn w:val="12"/>
    <w:unhideWhenUsed/>
    <w:qFormat/>
    <w:uiPriority w:val="99"/>
    <w:rPr>
      <w:color w:val="2B579A"/>
      <w:shd w:val="clear" w:color="auto" w:fill="E1DFDD"/>
    </w:rPr>
  </w:style>
  <w:style w:type="character" w:customStyle="1" w:styleId="162">
    <w:name w:val="@他2"/>
    <w:basedOn w:val="12"/>
    <w:unhideWhenUsed/>
    <w:qFormat/>
    <w:uiPriority w:val="99"/>
    <w:rPr>
      <w:color w:val="2B579A"/>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Fraunhofer IIS</Company>
  <Pages>136</Pages>
  <Words>48872</Words>
  <Characters>278575</Characters>
  <Lines>2321</Lines>
  <Paragraphs>653</Paragraphs>
  <TotalTime>2</TotalTime>
  <ScaleCrop>false</ScaleCrop>
  <LinksUpToDate>false</LinksUpToDate>
  <CharactersWithSpaces>326794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2023-04-26T10:52:00Z</dcterms:created>
  <dc:creator>Lee, Daewon</dc:creator>
  <cp:lastModifiedBy>deepak</cp:lastModifiedBy>
  <dcterms:modified xsi:type="dcterms:W3CDTF">2023-04-26T11:11:39Z</dcterms:modified>
  <dc:title>Discussion summary #2 of issues for enhancements on cell DTX/DRX mechanism</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1033-11.1.0.11691</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MediaServiceImageTags">
    <vt:lpwstr/>
  </property>
  <property fmtid="{D5CDD505-2E9C-101B-9397-08002B2CF9AE}" pid="18" name="ScaleCrop">
    <vt:bool>false</vt:bool>
  </property>
  <property fmtid="{D5CDD505-2E9C-101B-9397-08002B2CF9AE}" pid="19" name="ShareDoc">
    <vt:bool>false</vt:bool>
  </property>
  <property fmtid="{D5CDD505-2E9C-101B-9397-08002B2CF9AE}" pid="20"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1682453840</vt:lpwstr>
  </property>
</Properties>
</file>