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39E0AC67" w:rsidR="002F6B81" w:rsidRDefault="0037380E">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w:t>
      </w:r>
      <w:r w:rsidR="009C5E9B" w:rsidRPr="009C5E9B">
        <w:rPr>
          <w:rFonts w:ascii="Arial" w:eastAsia="Batang" w:hAnsi="Arial" w:cs="Arial"/>
          <w:b/>
          <w:bCs/>
          <w:sz w:val="24"/>
          <w:szCs w:val="24"/>
        </w:rPr>
        <w:t>23041</w:t>
      </w:r>
      <w:r w:rsidR="0080431E">
        <w:rPr>
          <w:rFonts w:ascii="Arial" w:eastAsia="Batang" w:hAnsi="Arial" w:cs="Arial"/>
          <w:b/>
          <w:bCs/>
          <w:sz w:val="24"/>
          <w:szCs w:val="24"/>
        </w:rPr>
        <w:t>20</w:t>
      </w:r>
    </w:p>
    <w:p w14:paraId="140543C5" w14:textId="77777777" w:rsidR="002F6B81" w:rsidRDefault="0037380E">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373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53CD5DFF" w:rsidR="002F6B81" w:rsidRDefault="00373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w:t>
          </w:r>
          <w:r w:rsidR="0080431E">
            <w:rPr>
              <w:rFonts w:ascii="Arial" w:hAnsi="Arial" w:cs="Arial"/>
              <w:b/>
              <w:sz w:val="24"/>
            </w:rPr>
            <w:t>5</w:t>
          </w:r>
          <w:r>
            <w:rPr>
              <w:rFonts w:ascii="Arial" w:hAnsi="Arial" w:cs="Arial"/>
              <w:b/>
              <w:sz w:val="24"/>
            </w:rPr>
            <w:t xml:space="preserve"> of issues for enhancements on cell DTX/DRX mechanism</w:t>
          </w:r>
        </w:sdtContent>
      </w:sdt>
    </w:p>
    <w:p w14:paraId="1E54E988" w14:textId="77777777" w:rsidR="002F6B81" w:rsidRDefault="00373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373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37380E">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37380E">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37380E">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2C2650F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04FB755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7B8A325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EA31B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1250519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4DB5A7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2E2A086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109115E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37380E">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37380E">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2191A9B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C278C1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4374A2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24CFCE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1D4C726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18CCFB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8B0EE3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2B8836D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37380E">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37380E">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37380E">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37380E">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425752D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37380E">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6F3E3B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574823B"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37380E">
      <w:pPr>
        <w:pStyle w:val="Heading6"/>
        <w:spacing w:after="120" w:line="240" w:lineRule="auto"/>
        <w:rPr>
          <w:rFonts w:ascii="Arial" w:hAnsi="Arial" w:cs="Arial"/>
        </w:rPr>
      </w:pPr>
      <w:r>
        <w:rPr>
          <w:rFonts w:ascii="Arial" w:hAnsi="Arial" w:cs="Arial"/>
        </w:rPr>
        <w:t>Proposal #1-1A</w:t>
      </w:r>
    </w:p>
    <w:p w14:paraId="0B5553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2291BB2B" w14:textId="77777777" w:rsidR="002F6B81" w:rsidRDefault="0037380E">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BC62D0C"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37380E">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37380E">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2F6B81" w14:paraId="2383B87A" w14:textId="77777777">
        <w:trPr>
          <w:trHeight w:val="60"/>
        </w:trPr>
        <w:tc>
          <w:tcPr>
            <w:tcW w:w="1255" w:type="dxa"/>
          </w:tcPr>
          <w:p w14:paraId="6F5BF6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2F6B81" w14:paraId="30421BB5" w14:textId="77777777">
        <w:tc>
          <w:tcPr>
            <w:tcW w:w="1255" w:type="dxa"/>
          </w:tcPr>
          <w:p w14:paraId="6A77A6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37380E">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37380E">
                  <w:pPr>
                    <w:rPr>
                      <w:rFonts w:cs="Times"/>
                      <w:b/>
                      <w:bCs/>
                      <w:highlight w:val="green"/>
                      <w:lang w:eastAsia="zh-CN"/>
                    </w:rPr>
                  </w:pPr>
                  <w:r>
                    <w:rPr>
                      <w:rFonts w:cs="Times"/>
                      <w:b/>
                      <w:bCs/>
                      <w:highlight w:val="green"/>
                      <w:lang w:eastAsia="zh-CN"/>
                    </w:rPr>
                    <w:t>Agreement</w:t>
                  </w:r>
                </w:p>
                <w:p w14:paraId="7C02AF34"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37380E">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37380E">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37380E">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6468044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37380E">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7A5CF38C"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37380E">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37380E">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37380E">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7360D40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37380E">
      <w:pPr>
        <w:pStyle w:val="Heading6"/>
        <w:spacing w:after="120" w:line="240" w:lineRule="auto"/>
        <w:rPr>
          <w:rFonts w:ascii="Arial" w:hAnsi="Arial" w:cs="Arial"/>
        </w:rPr>
      </w:pPr>
      <w:r>
        <w:rPr>
          <w:rFonts w:ascii="Arial" w:hAnsi="Arial" w:cs="Arial"/>
        </w:rPr>
        <w:t>Proposal #1-2</w:t>
      </w:r>
    </w:p>
    <w:p w14:paraId="2FC4F0E8"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428B28C1" w14:textId="77777777" w:rsidR="002F6B81" w:rsidRDefault="0037380E">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gNB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37380E">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37380E">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37380E">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37380E">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3898892C" w14:textId="77777777" w:rsidR="002F6B81" w:rsidRDefault="0037380E">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4ED322AB" w14:textId="77777777" w:rsidR="002F6B81" w:rsidRDefault="0037380E">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2F6B81" w14:paraId="0AB0A7B4" w14:textId="77777777">
        <w:tc>
          <w:tcPr>
            <w:tcW w:w="1129" w:type="dxa"/>
          </w:tcPr>
          <w:p w14:paraId="4F941A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68761FC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gNB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2F6B81" w14:paraId="60FC24B3" w14:textId="77777777">
        <w:tc>
          <w:tcPr>
            <w:tcW w:w="1129" w:type="dxa"/>
          </w:tcPr>
          <w:p w14:paraId="38CEA48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39CF3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37380E">
      <w:pPr>
        <w:pStyle w:val="Heading6"/>
        <w:spacing w:after="120" w:line="240" w:lineRule="auto"/>
        <w:rPr>
          <w:rFonts w:ascii="Arial" w:hAnsi="Arial" w:cs="Arial"/>
        </w:rPr>
      </w:pPr>
      <w:r>
        <w:rPr>
          <w:rFonts w:ascii="Arial" w:hAnsi="Arial" w:cs="Arial"/>
        </w:rPr>
        <w:t>Proposal #1-2A</w:t>
      </w:r>
    </w:p>
    <w:p w14:paraId="75165CE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2F6B81" w14:paraId="326BD5A4" w14:textId="77777777">
        <w:tc>
          <w:tcPr>
            <w:tcW w:w="1129" w:type="dxa"/>
          </w:tcPr>
          <w:p w14:paraId="1EACF2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7124AA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gNB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gNB.</w:t>
            </w:r>
          </w:p>
        </w:tc>
      </w:tr>
      <w:tr w:rsidR="002F6B81" w14:paraId="4F32C766" w14:textId="77777777">
        <w:tc>
          <w:tcPr>
            <w:tcW w:w="1129" w:type="dxa"/>
          </w:tcPr>
          <w:p w14:paraId="0FC32EA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37380E">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2F6B81" w14:paraId="027CF22F" w14:textId="77777777">
        <w:tc>
          <w:tcPr>
            <w:tcW w:w="1129" w:type="dxa"/>
          </w:tcPr>
          <w:p w14:paraId="3F0427E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37380E">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2F6B81" w14:paraId="353902DC" w14:textId="77777777">
        <w:tc>
          <w:tcPr>
            <w:tcW w:w="1129" w:type="dxa"/>
          </w:tcPr>
          <w:p w14:paraId="0E639EE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5C02BC7E"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gNB implementation), exactly to align to SSB periodicity.</w:t>
            </w:r>
          </w:p>
        </w:tc>
      </w:tr>
      <w:tr w:rsidR="002F6B81" w14:paraId="7DD28CD0" w14:textId="77777777">
        <w:tc>
          <w:tcPr>
            <w:tcW w:w="1129" w:type="dxa"/>
          </w:tcPr>
          <w:p w14:paraId="082925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37380E">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37380E">
            <w:pPr>
              <w:pStyle w:val="BodyText"/>
              <w:spacing w:after="0"/>
              <w:ind w:left="720"/>
              <w:rPr>
                <w:bCs/>
                <w:lang w:eastAsia="zh-CN"/>
              </w:rPr>
            </w:pPr>
            <w:r>
              <w:rPr>
                <w:bCs/>
                <w:lang w:eastAsia="zh-CN"/>
              </w:rPr>
              <w:t xml:space="preserve">Because </w:t>
            </w:r>
          </w:p>
          <w:p w14:paraId="3405074F" w14:textId="77777777" w:rsidR="002F6B81" w:rsidRDefault="0037380E">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37380E">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37380E">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275AEA8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608116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FF8A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2F6B81" w14:paraId="7516B370" w14:textId="77777777">
        <w:tc>
          <w:tcPr>
            <w:tcW w:w="1129" w:type="dxa"/>
          </w:tcPr>
          <w:p w14:paraId="704034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37380E">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37380E">
      <w:pPr>
        <w:rPr>
          <w:rFonts w:ascii="Arial" w:hAnsi="Arial" w:cs="Arial"/>
          <w:sz w:val="22"/>
          <w:szCs w:val="22"/>
        </w:rPr>
      </w:pPr>
      <w:r>
        <w:rPr>
          <w:rFonts w:ascii="Arial" w:hAnsi="Arial" w:cs="Arial"/>
          <w:sz w:val="22"/>
          <w:szCs w:val="22"/>
        </w:rPr>
        <w:t>Proposal #1-2B</w:t>
      </w:r>
    </w:p>
    <w:p w14:paraId="671F4AED"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4067C866" w:rsidR="002F6B81" w:rsidRDefault="0037380E">
      <w:pPr>
        <w:pStyle w:val="Heading4"/>
        <w:rPr>
          <w:rFonts w:eastAsia="SimSun"/>
          <w:szCs w:val="18"/>
          <w:lang w:val="en-US" w:eastAsia="zh-CN"/>
        </w:rPr>
      </w:pPr>
      <w:r>
        <w:rPr>
          <w:rFonts w:eastAsia="SimSun"/>
          <w:szCs w:val="18"/>
          <w:lang w:val="en-US" w:eastAsia="zh-CN"/>
        </w:rPr>
        <w:t>[</w:t>
      </w:r>
      <w:proofErr w:type="gramStart"/>
      <w:r w:rsidR="00B16F50">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1109DD5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37380E">
      <w:pPr>
        <w:pStyle w:val="Heading6"/>
        <w:spacing w:after="120" w:line="240" w:lineRule="auto"/>
        <w:rPr>
          <w:rFonts w:ascii="Arial" w:hAnsi="Arial" w:cs="Arial"/>
        </w:rPr>
      </w:pPr>
      <w:r>
        <w:rPr>
          <w:rFonts w:ascii="Arial" w:hAnsi="Arial" w:cs="Arial"/>
        </w:rPr>
        <w:t>Proposal #1-2B</w:t>
      </w:r>
    </w:p>
    <w:p w14:paraId="4D98F100"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rsidTr="00A55DDE">
        <w:tc>
          <w:tcPr>
            <w:tcW w:w="1129" w:type="dxa"/>
            <w:shd w:val="clear" w:color="auto" w:fill="D9D9D9" w:themeFill="background1" w:themeFillShade="D9"/>
          </w:tcPr>
          <w:p w14:paraId="178740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AC573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37380E">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37380E">
            <w:pPr>
              <w:rPr>
                <w:rFonts w:ascii="Arial" w:hAnsi="Arial" w:cs="Arial"/>
                <w:sz w:val="22"/>
                <w:szCs w:val="22"/>
              </w:rPr>
            </w:pPr>
            <w:r>
              <w:rPr>
                <w:rFonts w:ascii="Arial" w:hAnsi="Arial" w:cs="Arial"/>
                <w:sz w:val="22"/>
                <w:szCs w:val="22"/>
              </w:rPr>
              <w:t>Proposal #1-2B</w:t>
            </w:r>
          </w:p>
          <w:p w14:paraId="613C9F19" w14:textId="77777777" w:rsidR="002F6B81" w:rsidRDefault="0037380E">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37380E">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29F6D4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59D33E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We think further discussion on the implications of 1-2B is needed.</w:t>
            </w:r>
          </w:p>
          <w:p w14:paraId="751EFCF2" w14:textId="77777777" w:rsidR="002F6B81" w:rsidRPr="00C7701F"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37380E">
            <w:pPr>
              <w:pStyle w:val="BodyText"/>
              <w:spacing w:after="0"/>
              <w:rPr>
                <w:rFonts w:ascii="Times New Roman" w:eastAsia="DengXian" w:hAnsi="Times New Roman"/>
                <w:szCs w:val="20"/>
                <w:lang w:eastAsia="zh-CN"/>
              </w:rPr>
            </w:pPr>
            <w:r w:rsidRPr="00C7701F">
              <w:rPr>
                <w:rFonts w:ascii="Times New Roman" w:eastAsia="DengXian"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37380E">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gNB implementation, </w:t>
            </w:r>
            <w:proofErr w:type="gramStart"/>
            <w:r>
              <w:rPr>
                <w:rFonts w:ascii="Times New Roman" w:eastAsia="DengXian" w:hAnsi="Times New Roman"/>
                <w:szCs w:val="20"/>
                <w:lang w:eastAsia="zh-CN"/>
              </w:rPr>
              <w:t>i.e.</w:t>
            </w:r>
            <w:proofErr w:type="gramEnd"/>
            <w:r>
              <w:rPr>
                <w:rFonts w:ascii="Times New Roman" w:eastAsia="DengXian" w:hAnsi="Times New Roman"/>
                <w:szCs w:val="20"/>
                <w:lang w:eastAsia="zh-CN"/>
              </w:rPr>
              <w:t xml:space="preserv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reasoning provided by Samsung and LG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r w:rsidR="00DC71EB" w14:paraId="258F6922" w14:textId="77777777" w:rsidTr="00DC71EB">
        <w:tc>
          <w:tcPr>
            <w:tcW w:w="1129" w:type="dxa"/>
          </w:tcPr>
          <w:p w14:paraId="0A93C757"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625302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DengXian" w:hAnsi="Times New Roman"/>
                <w:szCs w:val="20"/>
                <w:lang w:eastAsia="zh-CN"/>
              </w:rPr>
              <w:t>other</w:t>
            </w:r>
            <w:proofErr w:type="gramEnd"/>
            <w:r>
              <w:rPr>
                <w:rFonts w:ascii="Times New Roman" w:eastAsia="DengXian" w:hAnsi="Times New Roman"/>
                <w:szCs w:val="20"/>
                <w:lang w:eastAsia="zh-CN"/>
              </w:rPr>
              <w:t xml:space="preserve"> symbol or slot.</w:t>
            </w:r>
          </w:p>
        </w:tc>
      </w:tr>
      <w:tr w:rsidR="009C49D4" w14:paraId="4AE7FEF4" w14:textId="77777777" w:rsidTr="00DC71EB">
        <w:tc>
          <w:tcPr>
            <w:tcW w:w="1129" w:type="dxa"/>
          </w:tcPr>
          <w:p w14:paraId="3AAA7D38" w14:textId="04EF4729"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CB7CB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t>
            </w:r>
            <w:r>
              <w:rPr>
                <w:rFonts w:ascii="Times New Roman" w:eastAsia="DengXian" w:hAnsi="Times New Roman"/>
                <w:szCs w:val="20"/>
                <w:lang w:eastAsia="zh-CN"/>
              </w:rPr>
              <w:t>Samsung</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thanks for the explanation</w:t>
            </w:r>
            <w:r w:rsidRPr="00190E4B">
              <w:rPr>
                <w:rFonts w:ascii="Times New Roman" w:eastAsia="DengXian" w:hAnsi="Times New Roman"/>
                <w:szCs w:val="20"/>
                <w:lang w:eastAsia="zh-CN"/>
              </w:rPr>
              <w:t>.</w:t>
            </w:r>
            <w:r>
              <w:rPr>
                <w:rFonts w:ascii="Times New Roman" w:eastAsia="DengXian" w:hAnsi="Times New Roman"/>
                <w:szCs w:val="20"/>
                <w:lang w:eastAsia="zh-CN"/>
              </w:rPr>
              <w:t xml:space="preserve"> But we are still not convinced and here is why:</w:t>
            </w:r>
          </w:p>
          <w:p w14:paraId="72167325"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624C59E9"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DengXian" w:hAnsi="Times New Roman"/>
                <w:szCs w:val="20"/>
                <w:lang w:eastAsia="zh-CN"/>
              </w:rPr>
              <w:t xml:space="preserve">” we do not agree because as we said before we do not know which traffic model, traffic </w:t>
            </w:r>
            <w:r>
              <w:rPr>
                <w:rFonts w:ascii="Times New Roman" w:eastAsia="DengXian" w:hAnsi="Times New Roman"/>
                <w:szCs w:val="20"/>
                <w:lang w:eastAsia="zh-CN"/>
              </w:rPr>
              <w:lastRenderedPageBreak/>
              <w:t xml:space="preserve">load, which SSB periodicity, which cell DTX cycle parameters, </w:t>
            </w:r>
            <w:proofErr w:type="spellStart"/>
            <w:r>
              <w:rPr>
                <w:rFonts w:ascii="Times New Roman" w:eastAsia="DengXian" w:hAnsi="Times New Roman"/>
                <w:szCs w:val="20"/>
                <w:lang w:eastAsia="zh-CN"/>
              </w:rPr>
              <w:t>etc</w:t>
            </w:r>
            <w:proofErr w:type="spellEnd"/>
            <w:r>
              <w:rPr>
                <w:rFonts w:ascii="Times New Roman" w:eastAsia="DengXian" w:hAnsi="Times New Roman"/>
                <w:szCs w:val="20"/>
                <w:lang w:eastAsia="zh-CN"/>
              </w:rPr>
              <w:t xml:space="preserve">… you assume. Without this we cannot evaluate the benefit. A simple figure cannot be used for this proof in our view. </w:t>
            </w:r>
          </w:p>
          <w:p w14:paraId="26222912" w14:textId="77777777" w:rsidR="009C49D4" w:rsidRDefault="009C49D4" w:rsidP="009C49D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w:t>
            </w:r>
            <w:proofErr w:type="gramStart"/>
            <w:r>
              <w:rPr>
                <w:rFonts w:ascii="Times New Roman" w:eastAsia="Yu Mincho" w:hAnsi="Times New Roman"/>
                <w:szCs w:val="20"/>
                <w:lang w:eastAsia="ja-JP"/>
              </w:rPr>
              <w:t>later on</w:t>
            </w:r>
            <w:proofErr w:type="gramEnd"/>
            <w:r>
              <w:rPr>
                <w:rFonts w:ascii="Times New Roman" w:eastAsia="Yu Mincho" w:hAnsi="Times New Roman"/>
                <w:szCs w:val="20"/>
                <w:lang w:eastAsia="ja-JP"/>
              </w:rPr>
              <w:t xml:space="preserve">, decide what is a corner case and what is not based on the assumptions provided about </w:t>
            </w:r>
            <w:r>
              <w:rPr>
                <w:rFonts w:ascii="Times New Roman" w:eastAsia="DengXian" w:hAnsi="Times New Roman"/>
                <w:szCs w:val="20"/>
                <w:lang w:eastAsia="zh-CN"/>
              </w:rPr>
              <w:t xml:space="preserve">traffic model, traffic load, SSB periodicity, cell DTX cycle parameters, etc. </w:t>
            </w:r>
          </w:p>
          <w:p w14:paraId="3992AC47" w14:textId="7CF30856" w:rsidR="009C49D4" w:rsidRDefault="009C49D4" w:rsidP="009C49D4">
            <w:pPr>
              <w:pStyle w:val="BodyText"/>
              <w:spacing w:after="0"/>
              <w:rPr>
                <w:rFonts w:ascii="Times New Roman" w:eastAsia="DengXian" w:hAnsi="Times New Roman"/>
                <w:szCs w:val="20"/>
                <w:lang w:eastAsia="zh-CN"/>
              </w:rPr>
            </w:pPr>
          </w:p>
        </w:tc>
      </w:tr>
      <w:tr w:rsidR="00A22172" w14:paraId="38D5162E" w14:textId="77777777" w:rsidTr="00DC71EB">
        <w:tc>
          <w:tcPr>
            <w:tcW w:w="1129" w:type="dxa"/>
          </w:tcPr>
          <w:p w14:paraId="3F4F03B7" w14:textId="21CBF018"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Ericsson4</w:t>
            </w:r>
          </w:p>
        </w:tc>
        <w:tc>
          <w:tcPr>
            <w:tcW w:w="8221" w:type="dxa"/>
          </w:tcPr>
          <w:p w14:paraId="554E530E" w14:textId="27C698AB"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 since gNB is anyway active and transmitting SSB, there is no reason to consider that period as inactive and add unnecessary gNB scheduling restrictions. </w:t>
            </w:r>
          </w:p>
        </w:tc>
      </w:tr>
      <w:tr w:rsidR="00CA5520" w14:paraId="157A9F36" w14:textId="77777777" w:rsidTr="00DC71EB">
        <w:tc>
          <w:tcPr>
            <w:tcW w:w="1129" w:type="dxa"/>
          </w:tcPr>
          <w:p w14:paraId="31315C71" w14:textId="26A8F40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DB435A3" w14:textId="3AA7A157"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37C8AE92" w14:textId="77777777" w:rsidR="002F6B81" w:rsidRDefault="002F6B81">
      <w:pPr>
        <w:pStyle w:val="BodyText"/>
        <w:spacing w:after="0"/>
        <w:rPr>
          <w:rFonts w:ascii="Times New Roman" w:hAnsi="Times New Roman"/>
          <w:szCs w:val="20"/>
          <w:lang w:eastAsia="zh-CN"/>
        </w:rPr>
      </w:pPr>
    </w:p>
    <w:p w14:paraId="28DDFB5F" w14:textId="67AEAF62" w:rsidR="002F6B81" w:rsidRDefault="002F6B81">
      <w:pPr>
        <w:pStyle w:val="BodyText"/>
        <w:spacing w:after="0"/>
        <w:rPr>
          <w:rFonts w:ascii="Times New Roman" w:hAnsi="Times New Roman"/>
          <w:szCs w:val="20"/>
          <w:lang w:eastAsia="zh-CN"/>
        </w:rPr>
      </w:pPr>
    </w:p>
    <w:p w14:paraId="1B8116CA" w14:textId="2F3918CF" w:rsidR="00103810" w:rsidRDefault="00103810" w:rsidP="00103810">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6048F24" w14:textId="31699545" w:rsidR="001A6B07" w:rsidRDefault="001A6B07">
      <w:pPr>
        <w:pStyle w:val="BodyText"/>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A9037C2" w14:textId="77777777" w:rsidR="001A6B07" w:rsidRDefault="001A6B07">
      <w:pPr>
        <w:pStyle w:val="BodyText"/>
        <w:spacing w:after="0"/>
        <w:rPr>
          <w:rFonts w:ascii="Times New Roman" w:hAnsi="Times New Roman"/>
          <w:szCs w:val="20"/>
          <w:lang w:eastAsia="zh-CN"/>
        </w:rPr>
      </w:pPr>
    </w:p>
    <w:p w14:paraId="556B96B2" w14:textId="5147AEAA" w:rsidR="00103810"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Agree with Proposal #1-2B:</w:t>
      </w:r>
    </w:p>
    <w:p w14:paraId="18F81592" w14:textId="6642745A" w:rsidR="007D2AF1" w:rsidRDefault="007D2AF1" w:rsidP="009E4DE1">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Samsung, Ericsson</w:t>
      </w:r>
      <w:r w:rsidR="00053F9B">
        <w:rPr>
          <w:rFonts w:ascii="Times New Roman" w:hAnsi="Times New Roman"/>
          <w:szCs w:val="20"/>
          <w:lang w:eastAsia="zh-CN"/>
        </w:rPr>
        <w:t>, MediaTek</w:t>
      </w:r>
      <w:r w:rsidR="009E4DE1">
        <w:rPr>
          <w:rFonts w:ascii="Times New Roman" w:hAnsi="Times New Roman"/>
          <w:szCs w:val="20"/>
          <w:lang w:eastAsia="zh-CN"/>
        </w:rPr>
        <w:t>,</w:t>
      </w:r>
      <w:r w:rsidR="009E4DE1" w:rsidRPr="009E4DE1">
        <w:rPr>
          <w:rFonts w:ascii="Times New Roman" w:hAnsi="Times New Roman"/>
          <w:color w:val="FF0000"/>
          <w:szCs w:val="20"/>
          <w:lang w:eastAsia="zh-CN"/>
        </w:rPr>
        <w:t xml:space="preserve"> </w:t>
      </w:r>
      <w:r w:rsidR="009E4DE1" w:rsidRPr="00EB529A">
        <w:rPr>
          <w:rFonts w:ascii="Times New Roman" w:hAnsi="Times New Roman"/>
          <w:color w:val="C00000"/>
          <w:szCs w:val="20"/>
          <w:u w:val="single"/>
          <w:lang w:eastAsia="zh-CN"/>
        </w:rPr>
        <w:t>LGE</w:t>
      </w:r>
      <w:r w:rsidR="00EB529A" w:rsidRPr="00EB529A">
        <w:rPr>
          <w:rFonts w:ascii="Times New Roman" w:hAnsi="Times New Roman"/>
          <w:color w:val="C00000"/>
          <w:szCs w:val="20"/>
          <w:u w:val="single"/>
          <w:lang w:eastAsia="zh-CN"/>
        </w:rPr>
        <w:t xml:space="preserve">, </w:t>
      </w:r>
      <w:proofErr w:type="spellStart"/>
      <w:r w:rsidR="00EB529A" w:rsidRPr="00EB529A">
        <w:rPr>
          <w:rFonts w:ascii="Times New Roman" w:hAnsi="Times New Roman"/>
          <w:color w:val="C00000"/>
          <w:szCs w:val="20"/>
          <w:u w:val="single"/>
          <w:lang w:eastAsia="zh-CN"/>
        </w:rPr>
        <w:t>Spreadtrum</w:t>
      </w:r>
      <w:proofErr w:type="spellEnd"/>
      <w:r w:rsidR="00B62DBC">
        <w:rPr>
          <w:rFonts w:ascii="Times New Roman" w:hAnsi="Times New Roman"/>
          <w:color w:val="C00000"/>
          <w:szCs w:val="20"/>
          <w:u w:val="single"/>
          <w:lang w:eastAsia="zh-CN"/>
        </w:rPr>
        <w:t xml:space="preserve"> (with modification)</w:t>
      </w:r>
    </w:p>
    <w:p w14:paraId="0BA8D223" w14:textId="1A9C524C"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75359E3D" w14:textId="2B125078" w:rsidR="007D2AF1" w:rsidRDefault="00053F9B" w:rsidP="001A6B07">
      <w:pPr>
        <w:pStyle w:val="BodyText"/>
        <w:numPr>
          <w:ilvl w:val="1"/>
          <w:numId w:val="40"/>
        </w:numPr>
        <w:spacing w:after="0"/>
        <w:rPr>
          <w:rFonts w:ascii="Times New Roman" w:hAnsi="Times New Roman"/>
          <w:szCs w:val="20"/>
          <w:lang w:eastAsia="zh-CN"/>
        </w:rPr>
      </w:pPr>
      <w:r w:rsidRPr="00EB529A">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sidR="007D2AF1">
        <w:rPr>
          <w:rFonts w:ascii="Times New Roman" w:hAnsi="Times New Roman"/>
          <w:szCs w:val="20"/>
          <w:lang w:eastAsia="zh-CN"/>
        </w:rPr>
        <w:t>CEWiT</w:t>
      </w:r>
      <w:proofErr w:type="spellEnd"/>
      <w:r w:rsidR="007D2AF1">
        <w:rPr>
          <w:rFonts w:ascii="Times New Roman" w:hAnsi="Times New Roman"/>
          <w:szCs w:val="20"/>
          <w:lang w:eastAsia="zh-CN"/>
        </w:rPr>
        <w:t xml:space="preserve">, Apple, Qualcomm, Fujitsu, </w:t>
      </w:r>
      <w:proofErr w:type="spellStart"/>
      <w:r w:rsidR="007D2AF1" w:rsidRPr="00EB529A">
        <w:rPr>
          <w:rFonts w:ascii="Times New Roman" w:hAnsi="Times New Roman"/>
          <w:strike/>
          <w:color w:val="C00000"/>
          <w:szCs w:val="20"/>
          <w:lang w:eastAsia="zh-CN"/>
        </w:rPr>
        <w:t>Spreadtrum</w:t>
      </w:r>
      <w:proofErr w:type="spellEnd"/>
      <w:r w:rsidR="007D2AF1" w:rsidRPr="00EB529A">
        <w:rPr>
          <w:rFonts w:ascii="Times New Roman" w:hAnsi="Times New Roman"/>
          <w:strike/>
          <w:color w:val="C00000"/>
          <w:szCs w:val="20"/>
          <w:lang w:eastAsia="zh-CN"/>
        </w:rPr>
        <w:t>,</w:t>
      </w:r>
      <w:r w:rsidR="007D2AF1" w:rsidRPr="00EB529A">
        <w:rPr>
          <w:rFonts w:ascii="Times New Roman" w:hAnsi="Times New Roman"/>
          <w:color w:val="C00000"/>
          <w:szCs w:val="20"/>
          <w:lang w:eastAsia="zh-CN"/>
        </w:rPr>
        <w:t xml:space="preserve"> </w:t>
      </w:r>
      <w:r w:rsidR="007D2AF1">
        <w:rPr>
          <w:rFonts w:ascii="Times New Roman" w:hAnsi="Times New Roman"/>
          <w:szCs w:val="20"/>
          <w:lang w:eastAsia="zh-CN"/>
        </w:rPr>
        <w:t>Xiaomi, China Telecom, Intel, Interdigital, CATT, Huawei/</w:t>
      </w:r>
      <w:proofErr w:type="spellStart"/>
      <w:r w:rsidR="007D2AF1">
        <w:rPr>
          <w:rFonts w:ascii="Times New Roman" w:hAnsi="Times New Roman"/>
          <w:szCs w:val="20"/>
          <w:lang w:eastAsia="zh-CN"/>
        </w:rPr>
        <w:t>HiSilicon</w:t>
      </w:r>
      <w:proofErr w:type="spellEnd"/>
      <w:r w:rsidR="007D2AF1">
        <w:rPr>
          <w:rFonts w:ascii="Times New Roman" w:hAnsi="Times New Roman"/>
          <w:szCs w:val="20"/>
          <w:lang w:eastAsia="zh-CN"/>
        </w:rPr>
        <w:t>, Docomo</w:t>
      </w:r>
      <w:r>
        <w:rPr>
          <w:rFonts w:ascii="Times New Roman" w:hAnsi="Times New Roman"/>
          <w:szCs w:val="20"/>
          <w:lang w:eastAsia="zh-CN"/>
        </w:rPr>
        <w:t>, Fraunhofer</w:t>
      </w:r>
    </w:p>
    <w:p w14:paraId="6B82A09C" w14:textId="0EBCC2C4" w:rsidR="007D2AF1" w:rsidRDefault="007D2AF1" w:rsidP="001A6B0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7D1C2D22" w14:textId="5DBAFA3B" w:rsidR="00EF09A7" w:rsidRDefault="007D2AF1" w:rsidP="001A6B0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ETRI</w:t>
      </w:r>
    </w:p>
    <w:p w14:paraId="691EA0CB" w14:textId="46619B43" w:rsidR="00751DE7" w:rsidRDefault="00751DE7" w:rsidP="00751DE7">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98E46A9" w14:textId="589BA96C" w:rsidR="00751DE7" w:rsidRDefault="00751DE7" w:rsidP="00751DE7">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CMCC</w:t>
      </w:r>
      <w:r w:rsidR="00D77B53">
        <w:rPr>
          <w:rFonts w:ascii="Times New Roman" w:hAnsi="Times New Roman"/>
          <w:szCs w:val="20"/>
          <w:lang w:eastAsia="zh-CN"/>
        </w:rPr>
        <w:t xml:space="preserve">, </w:t>
      </w:r>
      <w:r>
        <w:rPr>
          <w:rFonts w:ascii="Times New Roman" w:hAnsi="Times New Roman"/>
          <w:szCs w:val="20"/>
          <w:lang w:eastAsia="zh-CN"/>
        </w:rPr>
        <w:t>Nokia/NSB</w:t>
      </w:r>
    </w:p>
    <w:p w14:paraId="664FC0F0" w14:textId="0B3F2FDC" w:rsidR="007D2AF1" w:rsidRDefault="007D2AF1">
      <w:pPr>
        <w:pStyle w:val="BodyText"/>
        <w:spacing w:after="0"/>
        <w:rPr>
          <w:rFonts w:ascii="Times New Roman" w:hAnsi="Times New Roman"/>
          <w:szCs w:val="20"/>
          <w:lang w:eastAsia="zh-CN"/>
        </w:rPr>
      </w:pPr>
    </w:p>
    <w:p w14:paraId="121BB064" w14:textId="7F4A957D" w:rsidR="00B2032A" w:rsidRDefault="00170782">
      <w:pPr>
        <w:pStyle w:val="BodyText"/>
        <w:spacing w:after="0"/>
        <w:rPr>
          <w:rFonts w:ascii="Times New Roman" w:hAnsi="Times New Roman"/>
          <w:szCs w:val="20"/>
          <w:lang w:eastAsia="zh-CN"/>
        </w:rPr>
      </w:pPr>
      <w:r>
        <w:rPr>
          <w:rFonts w:ascii="Times New Roman" w:hAnsi="Times New Roman"/>
          <w:szCs w:val="20"/>
          <w:lang w:eastAsia="zh-CN"/>
        </w:rPr>
        <w:t>From the discussion there are clear</w:t>
      </w:r>
      <w:r w:rsidR="001A6B07">
        <w:rPr>
          <w:rFonts w:ascii="Times New Roman" w:hAnsi="Times New Roman"/>
          <w:szCs w:val="20"/>
          <w:lang w:eastAsia="zh-CN"/>
        </w:rPr>
        <w:t xml:space="preserve">ly </w:t>
      </w:r>
      <w:proofErr w:type="gramStart"/>
      <w:r w:rsidR="009121A3">
        <w:rPr>
          <w:rFonts w:ascii="Times New Roman" w:hAnsi="Times New Roman"/>
          <w:szCs w:val="20"/>
          <w:lang w:eastAsia="zh-CN"/>
        </w:rPr>
        <w:t xml:space="preserve">a </w:t>
      </w:r>
      <w:r w:rsidR="001A6B07">
        <w:rPr>
          <w:rFonts w:ascii="Times New Roman" w:hAnsi="Times New Roman"/>
          <w:szCs w:val="20"/>
          <w:lang w:eastAsia="zh-CN"/>
        </w:rPr>
        <w:t xml:space="preserve">large number </w:t>
      </w:r>
      <w:r>
        <w:rPr>
          <w:rFonts w:ascii="Times New Roman" w:hAnsi="Times New Roman"/>
          <w:szCs w:val="20"/>
          <w:lang w:eastAsia="zh-CN"/>
        </w:rPr>
        <w:t>of</w:t>
      </w:r>
      <w:proofErr w:type="gramEnd"/>
      <w:r>
        <w:rPr>
          <w:rFonts w:ascii="Times New Roman" w:hAnsi="Times New Roman"/>
          <w:szCs w:val="20"/>
          <w:lang w:eastAsia="zh-CN"/>
        </w:rPr>
        <w:t xml:space="preserve"> companies who aren’t ready to agree to Proposal #1-2B or its potential variant.</w:t>
      </w:r>
      <w:r w:rsidR="00137E58">
        <w:rPr>
          <w:rFonts w:ascii="Times New Roman" w:hAnsi="Times New Roman"/>
          <w:szCs w:val="20"/>
          <w:lang w:eastAsia="zh-CN"/>
        </w:rPr>
        <w:t xml:space="preserve"> Many of the </w:t>
      </w:r>
      <w:proofErr w:type="gramStart"/>
      <w:r w:rsidR="00137E58">
        <w:rPr>
          <w:rFonts w:ascii="Times New Roman" w:hAnsi="Times New Roman"/>
          <w:szCs w:val="20"/>
          <w:lang w:eastAsia="zh-CN"/>
        </w:rPr>
        <w:t>companies</w:t>
      </w:r>
      <w:proofErr w:type="gramEnd"/>
      <w:r w:rsidR="00137E58">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0B4B1BBB" w14:textId="77777777" w:rsidR="00B2032A" w:rsidRDefault="00B2032A">
      <w:pPr>
        <w:pStyle w:val="BodyText"/>
        <w:spacing w:after="0"/>
        <w:rPr>
          <w:rFonts w:ascii="Times New Roman" w:hAnsi="Times New Roman"/>
          <w:szCs w:val="20"/>
          <w:lang w:eastAsia="zh-CN"/>
        </w:rPr>
      </w:pPr>
    </w:p>
    <w:p w14:paraId="4246403F" w14:textId="77777777" w:rsidR="00EF09A7" w:rsidRDefault="00EF09A7" w:rsidP="00EF09A7">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1C1B8123" w14:textId="2FEC4C8B" w:rsidR="00EF09A7" w:rsidRDefault="00047379" w:rsidP="00EF09A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396F7F6C" w14:textId="2D78D0E3" w:rsidR="00EF09A7" w:rsidRPr="00C0750A" w:rsidRDefault="00047379">
      <w:pPr>
        <w:pStyle w:val="BodyText"/>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w:t>
      </w:r>
      <w:r w:rsidR="006E3889">
        <w:rPr>
          <w:rFonts w:ascii="Times New Roman" w:eastAsiaTheme="minorEastAsia" w:hAnsi="Times New Roman"/>
          <w:szCs w:val="20"/>
          <w:lang w:eastAsia="ko-KR"/>
        </w:rPr>
        <w:t xml:space="preserve"> Please use the following for further discussion.</w:t>
      </w:r>
    </w:p>
    <w:p w14:paraId="6E4E05ED" w14:textId="77777777" w:rsidR="00EF09A7" w:rsidRPr="00C0750A" w:rsidRDefault="00EF09A7">
      <w:pPr>
        <w:pStyle w:val="BodyText"/>
        <w:spacing w:after="0"/>
        <w:rPr>
          <w:rFonts w:ascii="Times New Roman" w:hAnsi="Times New Roman"/>
          <w:strike/>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AF2448" w14:paraId="06A54CE3" w14:textId="77777777" w:rsidTr="0043729E">
        <w:tc>
          <w:tcPr>
            <w:tcW w:w="1129" w:type="dxa"/>
            <w:shd w:val="clear" w:color="auto" w:fill="FBE4D5" w:themeFill="accent2" w:themeFillTint="33"/>
          </w:tcPr>
          <w:p w14:paraId="70B5E866"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0DA178D5" w14:textId="77777777" w:rsidR="00AF2448" w:rsidRDefault="00AF244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F2448" w14:paraId="4E67817E" w14:textId="77777777" w:rsidTr="0043729E">
        <w:tc>
          <w:tcPr>
            <w:tcW w:w="1129" w:type="dxa"/>
          </w:tcPr>
          <w:p w14:paraId="0E835B36" w14:textId="7E3A0BD2" w:rsidR="00AF2448"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Spreadtrum4</w:t>
            </w:r>
          </w:p>
        </w:tc>
        <w:tc>
          <w:tcPr>
            <w:tcW w:w="8221" w:type="dxa"/>
          </w:tcPr>
          <w:p w14:paraId="604EE9AD" w14:textId="3496EF05"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 our view, like C-DRX, cell DTX/DRX should be in slot/</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unit for higher layer configuration purpose. We can live with “slots/subframes containing SSB”, instead of SSB symbols.</w:t>
            </w:r>
          </w:p>
        </w:tc>
      </w:tr>
      <w:tr w:rsidR="009E4DE1" w14:paraId="3EA9ECBE" w14:textId="77777777" w:rsidTr="0043729E">
        <w:tc>
          <w:tcPr>
            <w:tcW w:w="1129" w:type="dxa"/>
          </w:tcPr>
          <w:p w14:paraId="780F1594" w14:textId="3856B89D"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75BBBF61" w14:textId="71F532CD" w:rsidR="009E4DE1" w:rsidRDefault="009E4DE1" w:rsidP="009E4DE1">
            <w:pPr>
              <w:pStyle w:val="BodyText"/>
              <w:spacing w:after="0"/>
              <w:rPr>
                <w:rFonts w:ascii="Times New Roman" w:eastAsia="DengXian" w:hAnsi="Times New Roman"/>
                <w:szCs w:val="20"/>
                <w:lang w:eastAsia="zh-CN"/>
              </w:rPr>
            </w:pPr>
            <w:r w:rsidRPr="00A24C25">
              <w:rPr>
                <w:rFonts w:ascii="Times New Roman" w:eastAsiaTheme="minorEastAsia" w:hAnsi="Times New Roman"/>
                <w:szCs w:val="20"/>
                <w:lang w:eastAsia="ko-KR"/>
              </w:rPr>
              <w:t xml:space="preserve">We are in </w:t>
            </w:r>
            <w:proofErr w:type="spellStart"/>
            <w:r w:rsidRPr="00A24C25">
              <w:rPr>
                <w:rFonts w:ascii="Times New Roman" w:eastAsiaTheme="minorEastAsia" w:hAnsi="Times New Roman"/>
                <w:szCs w:val="20"/>
                <w:lang w:eastAsia="ko-KR"/>
              </w:rPr>
              <w:t>favour</w:t>
            </w:r>
            <w:proofErr w:type="spellEnd"/>
            <w:r w:rsidRPr="00A24C25">
              <w:rPr>
                <w:rFonts w:ascii="Times New Roman" w:eastAsiaTheme="minorEastAsia" w:hAnsi="Times New Roman"/>
                <w:szCs w:val="20"/>
                <w:lang w:eastAsia="ko-KR"/>
              </w:rPr>
              <w:t xml:space="preserve"> of Proposition #1-2B, so we update the above company view</w:t>
            </w:r>
          </w:p>
        </w:tc>
      </w:tr>
      <w:tr w:rsidR="00EB529A" w14:paraId="3851604C" w14:textId="77777777" w:rsidTr="00EB529A">
        <w:tc>
          <w:tcPr>
            <w:tcW w:w="1129" w:type="dxa"/>
            <w:shd w:val="clear" w:color="auto" w:fill="E2EFD9" w:themeFill="accent6" w:themeFillTint="33"/>
          </w:tcPr>
          <w:p w14:paraId="62513A83" w14:textId="3BAEC041" w:rsidR="00EB529A"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613E9119" w14:textId="3271536F" w:rsidR="00EB529A" w:rsidRPr="00A24C25" w:rsidRDefault="00EB529A"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EB529A" w14:paraId="7C92B26E" w14:textId="77777777" w:rsidTr="0043729E">
        <w:tc>
          <w:tcPr>
            <w:tcW w:w="1129" w:type="dxa"/>
          </w:tcPr>
          <w:p w14:paraId="334C643D" w14:textId="1274730E" w:rsidR="00EB529A" w:rsidRDefault="00341CFD"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AE44D1" w14:textId="42DD505A" w:rsidR="00EB529A" w:rsidRPr="00A24C25" w:rsidRDefault="00341CFD" w:rsidP="009E4DE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EB65FB" w14:paraId="78F47F3F" w14:textId="77777777" w:rsidTr="0043729E">
        <w:tc>
          <w:tcPr>
            <w:tcW w:w="1129" w:type="dxa"/>
          </w:tcPr>
          <w:p w14:paraId="7F911B4B" w14:textId="5ECF1702" w:rsidR="00EB65FB" w:rsidRDefault="00EB65FB" w:rsidP="00EB65F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7CD0FFDB" w14:textId="49B2877C" w:rsidR="00EB65FB" w:rsidRDefault="00EB65FB" w:rsidP="00EB65F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bl>
    <w:p w14:paraId="6701274D" w14:textId="0B33278E" w:rsidR="002F6B81" w:rsidRDefault="002F6B81">
      <w:pPr>
        <w:pStyle w:val="BodyText"/>
        <w:spacing w:after="0"/>
        <w:rPr>
          <w:rFonts w:ascii="Times New Roman" w:hAnsi="Times New Roman"/>
          <w:szCs w:val="20"/>
          <w:lang w:eastAsia="zh-CN"/>
        </w:rPr>
      </w:pPr>
    </w:p>
    <w:p w14:paraId="44811654" w14:textId="753D5B94" w:rsidR="00AF2448" w:rsidRDefault="00AF2448">
      <w:pPr>
        <w:pStyle w:val="BodyText"/>
        <w:spacing w:after="0"/>
        <w:rPr>
          <w:rFonts w:ascii="Times New Roman" w:hAnsi="Times New Roman"/>
          <w:szCs w:val="20"/>
          <w:lang w:eastAsia="zh-CN"/>
        </w:rPr>
      </w:pPr>
    </w:p>
    <w:p w14:paraId="4DEF2870" w14:textId="77777777" w:rsidR="00332862" w:rsidRDefault="00332862">
      <w:pPr>
        <w:pStyle w:val="BodyText"/>
        <w:spacing w:after="0"/>
        <w:rPr>
          <w:rFonts w:ascii="Times New Roman" w:hAnsi="Times New Roman"/>
          <w:szCs w:val="20"/>
          <w:lang w:eastAsia="zh-CN"/>
        </w:rPr>
      </w:pPr>
    </w:p>
    <w:p w14:paraId="324DB33A" w14:textId="77777777" w:rsidR="002F6B81" w:rsidRDefault="0037380E">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3D7473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21215D1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CFEBF49"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If L1 signaling is used to activate or deactivate the cell DTX/DRX, the confirmation of L1 signaling such as HARQ-ACK feedback or cell DTX/DRX confirmation MAC CE should be supported.</w:t>
      </w:r>
    </w:p>
    <w:p w14:paraId="0D5FE0E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1291C56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3B467F1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1601402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4905FDBE"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Support a cell/group common or UE-specific DCI format to activate/deactivate/modify the configured cell DTX/DRX, the following options or the combinations of the options can be considered.</w:t>
      </w:r>
    </w:p>
    <w:p w14:paraId="6B32559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5C044E9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0487A5A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296D00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55BB3E9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60BEE99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For network energy saving, a signal/channel to be turned off from the Cell DTX/DRX non-active period can be configured for each signal/channel.</w:t>
      </w:r>
    </w:p>
    <w:p w14:paraId="28726C7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675B0D4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EADA64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37380E">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37380E">
            <w:pPr>
              <w:pStyle w:val="BodyText"/>
            </w:pPr>
            <w:r>
              <w:t>The third one is whether multiple DTX/DRX can be configured, to our understanding, it is beneficial for gNB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617568F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7047D2B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18479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45" w:type="dxa"/>
            <w:shd w:val="clear" w:color="auto" w:fill="E2EFD9" w:themeFill="accent6" w:themeFillTint="33"/>
          </w:tcPr>
          <w:p w14:paraId="6311A0C4"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37380E">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37380E">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1BF5916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37380E">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37380E">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2F6B81" w14:paraId="6E33E0A3" w14:textId="77777777">
        <w:tc>
          <w:tcPr>
            <w:tcW w:w="1305" w:type="dxa"/>
          </w:tcPr>
          <w:p w14:paraId="1ACB3F0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37380E">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LG Electronics</w:t>
            </w:r>
          </w:p>
        </w:tc>
        <w:tc>
          <w:tcPr>
            <w:tcW w:w="8045" w:type="dxa"/>
          </w:tcPr>
          <w:p w14:paraId="56374872"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7E9C3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2A2D7C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37380E">
      <w:pPr>
        <w:pStyle w:val="Heading6"/>
        <w:spacing w:after="120" w:line="240" w:lineRule="auto"/>
        <w:rPr>
          <w:rFonts w:ascii="Arial" w:hAnsi="Arial" w:cs="Arial"/>
        </w:rPr>
      </w:pPr>
      <w:r>
        <w:rPr>
          <w:rFonts w:ascii="Arial" w:hAnsi="Arial" w:cs="Arial"/>
        </w:rPr>
        <w:t>Proposal #2-1</w:t>
      </w:r>
    </w:p>
    <w:p w14:paraId="59CECABD"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37380E">
      <w:pPr>
        <w:pStyle w:val="Heading6"/>
        <w:spacing w:after="120" w:line="240" w:lineRule="auto"/>
        <w:rPr>
          <w:rFonts w:ascii="Arial" w:hAnsi="Arial" w:cs="Arial"/>
        </w:rPr>
      </w:pPr>
      <w:r>
        <w:rPr>
          <w:rFonts w:ascii="Arial" w:hAnsi="Arial" w:cs="Arial"/>
        </w:rPr>
        <w:t>Proposal #2-2</w:t>
      </w:r>
    </w:p>
    <w:p w14:paraId="653C2E1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568C4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5F7801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10AFE0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072F6F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0A32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6BA9EA1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7AAA59B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37380E">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26FDC67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74CC7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37380E">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lastRenderedPageBreak/>
              <w:t>FFS DCI format, monitored SS</w:t>
            </w:r>
          </w:p>
          <w:p w14:paraId="6E579FAA" w14:textId="77777777" w:rsidR="002F6B81" w:rsidRDefault="0037380E">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37380E">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37380E">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37380E">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37380E">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217A59B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441BD5B3"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2F6B81" w14:paraId="7495BB3D" w14:textId="77777777">
        <w:tc>
          <w:tcPr>
            <w:tcW w:w="1255" w:type="dxa"/>
          </w:tcPr>
          <w:p w14:paraId="45B082DD"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0A70DD1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37380E">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0E8200D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37380E">
            <w:pPr>
              <w:pStyle w:val="Heading6"/>
              <w:spacing w:after="120" w:line="240" w:lineRule="auto"/>
              <w:outlineLvl w:val="5"/>
              <w:rPr>
                <w:rFonts w:ascii="Arial" w:hAnsi="Arial" w:cs="Arial"/>
              </w:rPr>
            </w:pPr>
            <w:r>
              <w:rPr>
                <w:rFonts w:ascii="Arial" w:hAnsi="Arial" w:cs="Arial"/>
              </w:rPr>
              <w:t>Proposal #2-1</w:t>
            </w:r>
          </w:p>
          <w:p w14:paraId="50D9624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3E9B04B8" w14:textId="77777777" w:rsidR="002F6B81" w:rsidRDefault="002F6B81">
            <w:pPr>
              <w:rPr>
                <w:lang w:val="en-GB" w:eastAsia="ko-KR"/>
              </w:rPr>
            </w:pPr>
          </w:p>
          <w:p w14:paraId="5C10EE05" w14:textId="77777777" w:rsidR="002F6B81" w:rsidRDefault="0037380E">
            <w:pPr>
              <w:pStyle w:val="Heading6"/>
              <w:spacing w:after="120" w:line="240" w:lineRule="auto"/>
              <w:outlineLvl w:val="5"/>
              <w:rPr>
                <w:rFonts w:ascii="Arial" w:hAnsi="Arial" w:cs="Arial"/>
              </w:rPr>
            </w:pPr>
            <w:r>
              <w:rPr>
                <w:rFonts w:ascii="Arial" w:hAnsi="Arial" w:cs="Arial"/>
              </w:rPr>
              <w:t>Proposal #2-2</w:t>
            </w:r>
          </w:p>
          <w:p w14:paraId="1088143B"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37380E">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37380E">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37380E">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37380E">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37380E">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37380E">
      <w:pPr>
        <w:pStyle w:val="Heading6"/>
        <w:spacing w:after="120" w:line="240" w:lineRule="auto"/>
        <w:rPr>
          <w:rFonts w:ascii="Arial" w:hAnsi="Arial" w:cs="Arial"/>
        </w:rPr>
      </w:pPr>
      <w:r>
        <w:rPr>
          <w:rFonts w:ascii="Arial" w:hAnsi="Arial" w:cs="Arial"/>
        </w:rPr>
        <w:t>Proposal #2-2A</w:t>
      </w:r>
    </w:p>
    <w:p w14:paraId="2CB1574C"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37380E">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980B3E4"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7981EBF8"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37380E">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37380E">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14728B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37380E">
      <w:pPr>
        <w:pStyle w:val="Heading6"/>
        <w:spacing w:after="120" w:line="240" w:lineRule="auto"/>
        <w:rPr>
          <w:rFonts w:ascii="Arial" w:hAnsi="Arial" w:cs="Arial"/>
        </w:rPr>
      </w:pPr>
      <w:r>
        <w:rPr>
          <w:rFonts w:ascii="Arial" w:hAnsi="Arial" w:cs="Arial"/>
        </w:rPr>
        <w:t>Proposal #2-3</w:t>
      </w:r>
    </w:p>
    <w:p w14:paraId="498B41E6"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37380E">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BF06F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37380E">
      <w:pPr>
        <w:pStyle w:val="Heading6"/>
        <w:spacing w:after="120" w:line="240" w:lineRule="auto"/>
        <w:rPr>
          <w:rFonts w:ascii="Arial" w:hAnsi="Arial" w:cs="Arial"/>
        </w:rPr>
      </w:pPr>
      <w:r>
        <w:rPr>
          <w:rFonts w:ascii="Arial" w:hAnsi="Arial" w:cs="Arial"/>
        </w:rPr>
        <w:t>Proposal #2-2B</w:t>
      </w:r>
    </w:p>
    <w:p w14:paraId="59B18047"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F624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6BD08A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37380E">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5740E00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7A7681C1"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3EECB4B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2F6B81" w14:paraId="0CF888BE" w14:textId="77777777">
        <w:tc>
          <w:tcPr>
            <w:tcW w:w="1129" w:type="dxa"/>
          </w:tcPr>
          <w:p w14:paraId="04189B3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0336E328"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71BFEEB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886CB6A"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26367B8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37380E">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37380E">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w:t>
            </w:r>
            <w:r>
              <w:rPr>
                <w:rFonts w:ascii="Times New Roman" w:eastAsiaTheme="minorEastAsia" w:hAnsi="Times New Roman"/>
                <w:szCs w:val="20"/>
                <w:lang w:eastAsia="ko-KR"/>
              </w:rPr>
              <w:lastRenderedPageBreak/>
              <w:t xml:space="preserve">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5839C352"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37380E">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37380E">
            <w:pPr>
              <w:pStyle w:val="Heading6"/>
              <w:spacing w:after="120" w:line="240" w:lineRule="auto"/>
              <w:outlineLvl w:val="5"/>
              <w:rPr>
                <w:rFonts w:ascii="Arial" w:hAnsi="Arial" w:cs="Arial"/>
              </w:rPr>
            </w:pPr>
            <w:r>
              <w:rPr>
                <w:rFonts w:ascii="Arial" w:hAnsi="Arial" w:cs="Arial"/>
              </w:rPr>
              <w:t>Proposal #2-3</w:t>
            </w:r>
          </w:p>
          <w:p w14:paraId="14AC3DDE" w14:textId="77777777" w:rsidR="002F6B81" w:rsidRDefault="0037380E">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37380E">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37380E">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w:t>
            </w:r>
          </w:p>
          <w:p w14:paraId="137DF108"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37380E">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759A5654"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37380E">
            <w:pPr>
              <w:rPr>
                <w:lang w:eastAsia="ko-KR"/>
              </w:rPr>
            </w:pPr>
            <w:r>
              <w:rPr>
                <w:lang w:eastAsia="ko-KR"/>
              </w:rPr>
              <w:t xml:space="preserve">We suggest below updates. </w:t>
            </w:r>
          </w:p>
          <w:p w14:paraId="22DBF130" w14:textId="77777777" w:rsidR="002F6B81" w:rsidRDefault="0037380E">
            <w:pPr>
              <w:pStyle w:val="Heading6"/>
              <w:spacing w:after="120" w:line="240" w:lineRule="auto"/>
              <w:outlineLvl w:val="5"/>
              <w:rPr>
                <w:rFonts w:ascii="Arial" w:hAnsi="Arial" w:cs="Arial"/>
              </w:rPr>
            </w:pPr>
            <w:r>
              <w:rPr>
                <w:rFonts w:ascii="Arial" w:hAnsi="Arial" w:cs="Arial"/>
              </w:rPr>
              <w:t>Proposal #2-3-E///</w:t>
            </w:r>
          </w:p>
          <w:p w14:paraId="6AC089E3"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37380E">
            <w:pPr>
              <w:pStyle w:val="Heading6"/>
              <w:spacing w:after="120" w:line="240" w:lineRule="auto"/>
              <w:outlineLvl w:val="5"/>
              <w:rPr>
                <w:rFonts w:ascii="Arial" w:hAnsi="Arial" w:cs="Arial"/>
              </w:rPr>
            </w:pPr>
            <w:r>
              <w:rPr>
                <w:rFonts w:ascii="Arial" w:hAnsi="Arial" w:cs="Arial"/>
              </w:rPr>
              <w:t>Proposal #2-2A (no change mark)-E///</w:t>
            </w:r>
          </w:p>
          <w:p w14:paraId="20968AB0"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7A10C5B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1E2BD9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12C4C1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37380E">
      <w:pPr>
        <w:pStyle w:val="Heading6"/>
        <w:spacing w:after="120" w:line="240" w:lineRule="auto"/>
        <w:rPr>
          <w:rFonts w:ascii="Arial" w:hAnsi="Arial" w:cs="Arial"/>
        </w:rPr>
      </w:pPr>
      <w:r>
        <w:rPr>
          <w:rFonts w:ascii="Arial" w:hAnsi="Arial" w:cs="Arial"/>
        </w:rPr>
        <w:t>Proposal #2-3A</w:t>
      </w:r>
    </w:p>
    <w:p w14:paraId="0D82C57C"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37380E">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3C517B18" w14:textId="77777777" w:rsidR="002F6B81" w:rsidRDefault="0037380E">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37380E">
      <w:pPr>
        <w:pStyle w:val="Heading6"/>
        <w:spacing w:after="120" w:line="240" w:lineRule="auto"/>
        <w:rPr>
          <w:rFonts w:ascii="Arial" w:hAnsi="Arial" w:cs="Arial"/>
        </w:rPr>
      </w:pPr>
      <w:r>
        <w:rPr>
          <w:rFonts w:ascii="Arial" w:hAnsi="Arial" w:cs="Arial"/>
        </w:rPr>
        <w:t>Proposal #2-2C</w:t>
      </w:r>
    </w:p>
    <w:p w14:paraId="3F4A43DF"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37380E">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37380E">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37380E">
      <w:pPr>
        <w:pStyle w:val="Heading6"/>
        <w:spacing w:after="120" w:line="240" w:lineRule="auto"/>
        <w:rPr>
          <w:rFonts w:ascii="Arial" w:hAnsi="Arial" w:cs="Arial"/>
        </w:rPr>
      </w:pPr>
      <w:r>
        <w:rPr>
          <w:rFonts w:ascii="Arial" w:hAnsi="Arial" w:cs="Arial"/>
        </w:rPr>
        <w:t>Proposal #2-1A</w:t>
      </w:r>
    </w:p>
    <w:p w14:paraId="152F3D14" w14:textId="77777777" w:rsidR="002F6B81" w:rsidRDefault="0037380E">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04A89936" w14:textId="77777777" w:rsidR="002F6B81" w:rsidRDefault="0037380E">
      <w:r>
        <w:t>Revision of Proposal #2-2C was agreed. Proposal #2-3A and #2-1A were debated during the GTW session, and no conclusion was made.</w:t>
      </w:r>
    </w:p>
    <w:p w14:paraId="530A5082" w14:textId="77777777" w:rsidR="002F6B81" w:rsidRDefault="0037380E">
      <w:pPr>
        <w:rPr>
          <w:rFonts w:cs="Times"/>
          <w:b/>
          <w:bCs/>
          <w:highlight w:val="green"/>
          <w:lang w:eastAsia="zh-CN"/>
        </w:rPr>
      </w:pPr>
      <w:r>
        <w:rPr>
          <w:rFonts w:cs="Times"/>
          <w:b/>
          <w:bCs/>
          <w:highlight w:val="green"/>
          <w:lang w:eastAsia="zh-CN"/>
        </w:rPr>
        <w:t>Agreement</w:t>
      </w:r>
    </w:p>
    <w:p w14:paraId="4DBF654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4B4F772"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29D4F041" w:rsidR="002F6B81" w:rsidRDefault="0037380E">
      <w:pPr>
        <w:pStyle w:val="Heading4"/>
        <w:rPr>
          <w:rFonts w:eastAsia="SimSun"/>
          <w:szCs w:val="18"/>
          <w:lang w:val="en-US" w:eastAsia="zh-CN"/>
        </w:rPr>
      </w:pPr>
      <w:r>
        <w:rPr>
          <w:rFonts w:eastAsia="SimSun"/>
          <w:szCs w:val="18"/>
          <w:lang w:val="en-US" w:eastAsia="zh-CN"/>
        </w:rPr>
        <w:t>[</w:t>
      </w:r>
      <w:proofErr w:type="gramStart"/>
      <w:r w:rsidR="005816D9">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7BEF58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Pr="009A0417" w:rsidRDefault="0037380E" w:rsidP="009A0417">
      <w:pPr>
        <w:rPr>
          <w:rFonts w:ascii="Arial" w:hAnsi="Arial" w:cs="Arial"/>
          <w:sz w:val="22"/>
          <w:szCs w:val="22"/>
        </w:rPr>
      </w:pPr>
      <w:r w:rsidRPr="009A0417">
        <w:rPr>
          <w:rFonts w:ascii="Arial" w:hAnsi="Arial" w:cs="Arial"/>
          <w:sz w:val="22"/>
          <w:szCs w:val="22"/>
        </w:rPr>
        <w:t>Proposal #2-3D</w:t>
      </w:r>
    </w:p>
    <w:p w14:paraId="5742260A" w14:textId="77777777" w:rsidR="002F6B81" w:rsidRDefault="0037380E">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37380E">
      <w:pPr>
        <w:pStyle w:val="Heading6"/>
        <w:spacing w:after="120" w:line="240" w:lineRule="auto"/>
        <w:rPr>
          <w:rFonts w:ascii="Arial" w:hAnsi="Arial" w:cs="Arial"/>
        </w:rPr>
      </w:pPr>
      <w:r>
        <w:rPr>
          <w:rFonts w:ascii="Arial" w:hAnsi="Arial" w:cs="Arial"/>
        </w:rPr>
        <w:t>Proposal #2-1B</w:t>
      </w:r>
    </w:p>
    <w:p w14:paraId="6807B5E4"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rsidTr="008D58CA">
        <w:tc>
          <w:tcPr>
            <w:tcW w:w="1129" w:type="dxa"/>
            <w:shd w:val="clear" w:color="auto" w:fill="D9D9D9" w:themeFill="background1" w:themeFillShade="D9"/>
          </w:tcPr>
          <w:p w14:paraId="1B6723C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ED561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3854EC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9B24BB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2F6B81" w14:paraId="5B4C20E0" w14:textId="77777777">
        <w:tc>
          <w:tcPr>
            <w:tcW w:w="1129" w:type="dxa"/>
          </w:tcPr>
          <w:p w14:paraId="711F0B5C"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Regarding Proposal #2-1B, we have the following re-wording proposal:</w:t>
            </w:r>
          </w:p>
          <w:p w14:paraId="7F6AE552" w14:textId="77777777" w:rsidR="002F6B81" w:rsidRDefault="0037380E">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37380E">
            <w:pPr>
              <w:pStyle w:val="BodyText"/>
              <w:spacing w:after="0"/>
              <w:rPr>
                <w:rFonts w:ascii="Times New Roman" w:eastAsia="DengXian" w:hAnsi="Times New Roman"/>
                <w:szCs w:val="20"/>
                <w:lang w:eastAsia="zh-CN"/>
              </w:rPr>
            </w:pPr>
            <w:proofErr w:type="spellStart"/>
            <w:proofErr w:type="gramStart"/>
            <w:r>
              <w:rPr>
                <w:rFonts w:ascii="Times New Roman" w:eastAsia="DengXian" w:hAnsi="Times New Roman" w:hint="eastAsia"/>
                <w:szCs w:val="20"/>
                <w:lang w:eastAsia="zh-CN"/>
              </w:rPr>
              <w:lastRenderedPageBreak/>
              <w:t>ZTE,Sanechips</w:t>
            </w:r>
            <w:proofErr w:type="spellEnd"/>
            <w:proofErr w:type="gramEnd"/>
          </w:p>
        </w:tc>
        <w:tc>
          <w:tcPr>
            <w:tcW w:w="8221" w:type="dxa"/>
          </w:tcPr>
          <w:p w14:paraId="69D539F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4A765359" w14:textId="421E7F7C" w:rsidR="00FB5EFA" w:rsidRDefault="00FB5EF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#2-3D</w:t>
            </w:r>
          </w:p>
        </w:tc>
      </w:tr>
      <w:tr w:rsidR="00DC71EB" w14:paraId="75ADFCCC" w14:textId="77777777" w:rsidTr="00DC71EB">
        <w:tc>
          <w:tcPr>
            <w:tcW w:w="1129" w:type="dxa"/>
          </w:tcPr>
          <w:p w14:paraId="74A06DDA"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49A3430C"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Proposal #2-3 D</w:t>
            </w:r>
          </w:p>
          <w:p w14:paraId="17501122"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Proposal #2-1B since we don’t support the dynamic adjustment of UE configuration through L1 signaling.   </w:t>
            </w:r>
          </w:p>
        </w:tc>
      </w:tr>
      <w:tr w:rsidR="00D30598" w14:paraId="50670A69" w14:textId="77777777" w:rsidTr="00DC71EB">
        <w:tc>
          <w:tcPr>
            <w:tcW w:w="1129" w:type="dxa"/>
          </w:tcPr>
          <w:p w14:paraId="3A0C3C74" w14:textId="0392DA3D"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77FE65" w14:textId="11B5E770" w:rsidR="00D30598" w:rsidRDefault="00D30598"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these proposals.</w:t>
            </w:r>
          </w:p>
        </w:tc>
      </w:tr>
      <w:tr w:rsidR="00E34283" w14:paraId="644589F9" w14:textId="77777777" w:rsidTr="00DC71EB">
        <w:tc>
          <w:tcPr>
            <w:tcW w:w="1129" w:type="dxa"/>
          </w:tcPr>
          <w:p w14:paraId="3A7CDFF8" w14:textId="6E965A8E" w:rsidR="00E34283" w:rsidRDefault="00E34283" w:rsidP="00D3059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63A8F82C" w14:textId="12954285" w:rsidR="00E34283" w:rsidRDefault="00E34283" w:rsidP="00E3428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Nokia’s suggestion for #2-1B. With that, we are supportive for both proposals.</w:t>
            </w:r>
          </w:p>
        </w:tc>
      </w:tr>
      <w:tr w:rsidR="00A22172" w14:paraId="4FA2FE70" w14:textId="77777777" w:rsidTr="00DC71EB">
        <w:tc>
          <w:tcPr>
            <w:tcW w:w="1129" w:type="dxa"/>
          </w:tcPr>
          <w:p w14:paraId="58FFABA7" w14:textId="6F28F0CA"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10AA71B1"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75D853F6"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would be OK with #2-1B with following update.  </w:t>
            </w:r>
          </w:p>
          <w:p w14:paraId="6369099F" w14:textId="2A9B9B48" w:rsidR="00A22172" w:rsidRPr="00A22172" w:rsidRDefault="00A22172" w:rsidP="00A22172">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CA5520" w14:paraId="45D7E723" w14:textId="77777777" w:rsidTr="00DC71EB">
        <w:tc>
          <w:tcPr>
            <w:tcW w:w="1129" w:type="dxa"/>
          </w:tcPr>
          <w:p w14:paraId="7B8BA3FE" w14:textId="697063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371F4647" w14:textId="17AC81BF"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096B3BBA" w14:textId="5360E9AF" w:rsidR="002F6B81" w:rsidRDefault="002F6B81">
      <w:pPr>
        <w:pStyle w:val="BodyText"/>
        <w:spacing w:after="0"/>
        <w:rPr>
          <w:rFonts w:ascii="Times New Roman" w:eastAsiaTheme="minorEastAsia" w:hAnsi="Times New Roman"/>
          <w:szCs w:val="20"/>
          <w:lang w:eastAsia="ko-KR"/>
        </w:rPr>
      </w:pPr>
    </w:p>
    <w:p w14:paraId="47F1CAB2" w14:textId="21F9ECA0" w:rsidR="00D61616" w:rsidRDefault="00D61616">
      <w:pPr>
        <w:pStyle w:val="BodyText"/>
        <w:spacing w:after="0"/>
        <w:rPr>
          <w:rFonts w:ascii="Times New Roman" w:eastAsiaTheme="minorEastAsia" w:hAnsi="Times New Roman"/>
          <w:szCs w:val="20"/>
          <w:lang w:eastAsia="ko-KR"/>
        </w:rPr>
      </w:pPr>
    </w:p>
    <w:p w14:paraId="0BF7876D" w14:textId="32131726" w:rsidR="00D61616" w:rsidRDefault="00D61616">
      <w:pPr>
        <w:pStyle w:val="BodyText"/>
        <w:spacing w:after="0"/>
        <w:rPr>
          <w:rFonts w:ascii="Times New Roman" w:eastAsiaTheme="minorEastAsia" w:hAnsi="Times New Roman"/>
          <w:szCs w:val="20"/>
          <w:lang w:eastAsia="ko-KR"/>
        </w:rPr>
      </w:pPr>
    </w:p>
    <w:p w14:paraId="129DD557" w14:textId="77777777" w:rsidR="00D61616" w:rsidRDefault="00D61616" w:rsidP="00D61616">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216BC946" w14:textId="540294CD" w:rsidR="00D61616"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02136D18" w14:textId="77777777" w:rsidR="007D488B" w:rsidRDefault="007D488B">
      <w:pPr>
        <w:pStyle w:val="BodyText"/>
        <w:spacing w:after="0"/>
        <w:rPr>
          <w:rFonts w:ascii="Times New Roman" w:eastAsiaTheme="minorEastAsia" w:hAnsi="Times New Roman"/>
          <w:szCs w:val="20"/>
          <w:lang w:eastAsia="ko-KR"/>
        </w:rPr>
      </w:pPr>
    </w:p>
    <w:p w14:paraId="5624019A" w14:textId="020EB4B3"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0936F73F" w14:textId="0CC8DF1F"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LGE, </w:t>
      </w:r>
      <w:proofErr w:type="spellStart"/>
      <w:r w:rsidR="0066257C">
        <w:rPr>
          <w:rFonts w:ascii="Times New Roman" w:eastAsiaTheme="minorEastAsia" w:hAnsi="Times New Roman"/>
          <w:szCs w:val="20"/>
          <w:lang w:eastAsia="ko-KR"/>
        </w:rPr>
        <w:t>CEWiT</w:t>
      </w:r>
      <w:proofErr w:type="spellEnd"/>
      <w:r w:rsidR="0066257C">
        <w:rPr>
          <w:rFonts w:ascii="Times New Roman" w:eastAsiaTheme="minorEastAsia" w:hAnsi="Times New Roman"/>
          <w:szCs w:val="20"/>
          <w:lang w:eastAsia="ko-KR"/>
        </w:rPr>
        <w:t>, ETRI</w:t>
      </w:r>
      <w:r w:rsidR="00BD5CFB">
        <w:rPr>
          <w:rFonts w:ascii="Times New Roman" w:eastAsiaTheme="minorEastAsia" w:hAnsi="Times New Roman"/>
          <w:szCs w:val="20"/>
          <w:lang w:eastAsia="ko-KR"/>
        </w:rPr>
        <w:t>, China Telecom, CMCC, Samsung, Intel, Nokia/NSB, ZTE/</w:t>
      </w:r>
      <w:proofErr w:type="spellStart"/>
      <w:r w:rsidR="00BD5CFB">
        <w:rPr>
          <w:rFonts w:ascii="Times New Roman" w:eastAsiaTheme="minorEastAsia" w:hAnsi="Times New Roman"/>
          <w:szCs w:val="20"/>
          <w:lang w:eastAsia="ko-KR"/>
        </w:rPr>
        <w:t>Sanechips</w:t>
      </w:r>
      <w:proofErr w:type="spellEnd"/>
      <w:r w:rsidR="00BD5CFB">
        <w:rPr>
          <w:rFonts w:ascii="Times New Roman" w:eastAsiaTheme="minorEastAsia" w:hAnsi="Times New Roman"/>
          <w:szCs w:val="20"/>
          <w:lang w:eastAsia="ko-KR"/>
        </w:rPr>
        <w:t>, Interdigital, CATT,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Docomo</w:t>
      </w:r>
      <w:r w:rsidR="000313BF">
        <w:rPr>
          <w:rFonts w:ascii="Times New Roman" w:eastAsiaTheme="minorEastAsia" w:hAnsi="Times New Roman"/>
          <w:szCs w:val="20"/>
          <w:lang w:eastAsia="ko-KR"/>
        </w:rPr>
        <w:t xml:space="preserve">, </w:t>
      </w:r>
      <w:proofErr w:type="spellStart"/>
      <w:r w:rsidR="000313BF">
        <w:rPr>
          <w:rFonts w:ascii="Times New Roman" w:eastAsiaTheme="minorEastAsia" w:hAnsi="Times New Roman"/>
          <w:szCs w:val="20"/>
          <w:lang w:eastAsia="ko-KR"/>
        </w:rPr>
        <w:t>Spreadtrum</w:t>
      </w:r>
      <w:proofErr w:type="spellEnd"/>
      <w:r w:rsidR="00463279">
        <w:rPr>
          <w:rFonts w:ascii="Times New Roman" w:eastAsiaTheme="minorEastAsia" w:hAnsi="Times New Roman"/>
          <w:szCs w:val="20"/>
          <w:lang w:eastAsia="ko-KR"/>
        </w:rPr>
        <w:t>, Fujitsu</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2769FEF3" w14:textId="23B1F6B2" w:rsidR="0008461E" w:rsidRDefault="0008461E" w:rsidP="0008461E">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7D51D42A" w14:textId="23E46734"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w:t>
      </w:r>
      <w:r w:rsidR="006D67D6">
        <w:rPr>
          <w:rFonts w:ascii="Times New Roman" w:eastAsiaTheme="minorEastAsia" w:hAnsi="Times New Roman"/>
          <w:szCs w:val="20"/>
          <w:lang w:eastAsia="ko-KR"/>
        </w:rPr>
        <w:t>na</w:t>
      </w:r>
      <w:r>
        <w:rPr>
          <w:rFonts w:ascii="Times New Roman" w:eastAsiaTheme="minorEastAsia" w:hAnsi="Times New Roman"/>
          <w:szCs w:val="20"/>
          <w:lang w:eastAsia="ko-KR"/>
        </w:rPr>
        <w:t>ling (PDCCH) has been studied and confirmed by other WI in previous releases.</w:t>
      </w:r>
    </w:p>
    <w:p w14:paraId="6DB1D413" w14:textId="2B207519"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17391893" w14:textId="5D6C1EC1" w:rsidR="0008461E" w:rsidRDefault="0008461E" w:rsidP="0008461E">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further issues on addressing any potential reliability issues (if any), it can be studied further </w:t>
      </w:r>
      <w:r w:rsidR="006D67D6">
        <w:rPr>
          <w:rFonts w:ascii="Times New Roman" w:eastAsiaTheme="minorEastAsia" w:hAnsi="Times New Roman"/>
          <w:szCs w:val="20"/>
          <w:lang w:eastAsia="ko-KR"/>
        </w:rPr>
        <w:t>separately</w:t>
      </w:r>
    </w:p>
    <w:p w14:paraId="7C029CAA" w14:textId="6B54376B" w:rsidR="007D488B" w:rsidRDefault="007D488B" w:rsidP="007D488B">
      <w:pPr>
        <w:pStyle w:val="BodyText"/>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66257C">
        <w:rPr>
          <w:rFonts w:ascii="Times New Roman" w:eastAsiaTheme="minorEastAsia" w:hAnsi="Times New Roman"/>
          <w:szCs w:val="20"/>
          <w:lang w:eastAsia="ko-KR"/>
        </w:rPr>
        <w:t xml:space="preserve"> vivo, Xiaomi</w:t>
      </w:r>
      <w:r w:rsidR="00C712AD">
        <w:rPr>
          <w:rFonts w:ascii="Times New Roman" w:eastAsiaTheme="minorEastAsia" w:hAnsi="Times New Roman"/>
          <w:szCs w:val="20"/>
          <w:lang w:eastAsia="ko-KR"/>
        </w:rPr>
        <w:t>, Ericsson</w:t>
      </w:r>
      <w:r w:rsidR="000313BF">
        <w:rPr>
          <w:rFonts w:ascii="Times New Roman" w:eastAsiaTheme="minorEastAsia" w:hAnsi="Times New Roman"/>
          <w:szCs w:val="20"/>
          <w:lang w:eastAsia="ko-KR"/>
        </w:rPr>
        <w:t>, Fraunhofer</w:t>
      </w:r>
    </w:p>
    <w:p w14:paraId="609818C4" w14:textId="16B62E76" w:rsidR="00483BF6" w:rsidRDefault="00483BF6" w:rsidP="00483BF6">
      <w:pPr>
        <w:pStyle w:val="BodyText"/>
        <w:numPr>
          <w:ilvl w:val="1"/>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66212F45" w14:textId="05ED10AF"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Need RAN2 information on motivation</w:t>
      </w:r>
    </w:p>
    <w:p w14:paraId="72A5C3CA" w14:textId="42950395"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69B7330F" w14:textId="62DBBDF0" w:rsidR="00483BF6" w:rsidRDefault="00483BF6" w:rsidP="00483BF6">
      <w:pPr>
        <w:pStyle w:val="BodyText"/>
        <w:numPr>
          <w:ilvl w:val="2"/>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2312821F" w14:textId="37757F7A" w:rsidR="00EE3CF2" w:rsidRPr="00134C56" w:rsidRDefault="00EE3CF2" w:rsidP="00EE3CF2">
      <w:pPr>
        <w:pStyle w:val="BodyText"/>
        <w:numPr>
          <w:ilvl w:val="0"/>
          <w:numId w:val="42"/>
        </w:numPr>
        <w:spacing w:after="0"/>
        <w:rPr>
          <w:rFonts w:ascii="Times New Roman" w:eastAsiaTheme="minorEastAsia" w:hAnsi="Times New Roman"/>
          <w:color w:val="C00000"/>
          <w:szCs w:val="20"/>
          <w:u w:val="single"/>
          <w:lang w:eastAsia="ko-KR"/>
        </w:rPr>
      </w:pPr>
      <w:r w:rsidRPr="00134C56">
        <w:rPr>
          <w:rFonts w:ascii="Times New Roman" w:eastAsiaTheme="minorEastAsia" w:hAnsi="Times New Roman"/>
          <w:color w:val="C00000"/>
          <w:szCs w:val="20"/>
          <w:u w:val="single"/>
          <w:lang w:eastAsia="ko-KR"/>
        </w:rPr>
        <w:t>Not object but don’t think needed: Apple</w:t>
      </w:r>
    </w:p>
    <w:p w14:paraId="54894BD8" w14:textId="77777777" w:rsidR="007D488B" w:rsidRDefault="007D488B">
      <w:pPr>
        <w:pStyle w:val="BodyText"/>
        <w:spacing w:after="0"/>
        <w:rPr>
          <w:rFonts w:ascii="Times New Roman" w:eastAsiaTheme="minorEastAsia" w:hAnsi="Times New Roman"/>
          <w:szCs w:val="20"/>
          <w:lang w:eastAsia="ko-KR"/>
        </w:rPr>
      </w:pPr>
    </w:p>
    <w:p w14:paraId="53155191" w14:textId="0CF52460" w:rsidR="007D488B" w:rsidRDefault="007D488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F1D5049" w14:textId="5A6A23C6" w:rsidR="00D61616"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r w:rsidR="0066257C">
        <w:rPr>
          <w:rFonts w:ascii="Times New Roman" w:eastAsiaTheme="minorEastAsia" w:hAnsi="Times New Roman"/>
          <w:szCs w:val="20"/>
          <w:lang w:eastAsia="ko-KR"/>
        </w:rPr>
        <w:t xml:space="preserve">: Xiaomi, </w:t>
      </w:r>
      <w:proofErr w:type="spellStart"/>
      <w:r w:rsidR="0066257C">
        <w:rPr>
          <w:rFonts w:ascii="Times New Roman" w:eastAsiaTheme="minorEastAsia" w:hAnsi="Times New Roman"/>
          <w:szCs w:val="20"/>
          <w:lang w:eastAsia="ko-KR"/>
        </w:rPr>
        <w:t>CEWiT</w:t>
      </w:r>
      <w:proofErr w:type="spellEnd"/>
      <w:r w:rsidR="00BD5CFB">
        <w:rPr>
          <w:rFonts w:ascii="Times New Roman" w:eastAsiaTheme="minorEastAsia" w:hAnsi="Times New Roman"/>
          <w:szCs w:val="20"/>
          <w:lang w:eastAsia="ko-KR"/>
        </w:rPr>
        <w:t>, Samsung, Nokia/NSB (with modifications), Huawei/</w:t>
      </w:r>
      <w:proofErr w:type="spellStart"/>
      <w:r w:rsidR="00BD5CFB">
        <w:rPr>
          <w:rFonts w:ascii="Times New Roman" w:eastAsiaTheme="minorEastAsia" w:hAnsi="Times New Roman"/>
          <w:szCs w:val="20"/>
          <w:lang w:eastAsia="ko-KR"/>
        </w:rPr>
        <w:t>HiSilicon</w:t>
      </w:r>
      <w:proofErr w:type="spellEnd"/>
      <w:r w:rsidR="00C712AD">
        <w:rPr>
          <w:rFonts w:ascii="Times New Roman" w:eastAsiaTheme="minorEastAsia" w:hAnsi="Times New Roman"/>
          <w:szCs w:val="20"/>
          <w:lang w:eastAsia="ko-KR"/>
        </w:rPr>
        <w:t>, Ericsson (with modification), Docomo</w:t>
      </w:r>
      <w:r w:rsidR="00FD58C2">
        <w:rPr>
          <w:rFonts w:ascii="Times New Roman" w:eastAsiaTheme="minorEastAsia" w:hAnsi="Times New Roman"/>
          <w:szCs w:val="20"/>
          <w:lang w:eastAsia="ko-KR"/>
        </w:rPr>
        <w:t xml:space="preserve">, </w:t>
      </w:r>
      <w:proofErr w:type="spellStart"/>
      <w:r w:rsidR="00FD58C2">
        <w:rPr>
          <w:rFonts w:ascii="Times New Roman" w:eastAsiaTheme="minorEastAsia" w:hAnsi="Times New Roman"/>
          <w:szCs w:val="20"/>
          <w:lang w:eastAsia="ko-KR"/>
        </w:rPr>
        <w:t>Mediatek</w:t>
      </w:r>
      <w:proofErr w:type="spellEnd"/>
      <w:r w:rsidR="00BC06FA">
        <w:rPr>
          <w:rFonts w:ascii="Times New Roman" w:eastAsiaTheme="minorEastAsia" w:hAnsi="Times New Roman"/>
          <w:szCs w:val="20"/>
          <w:lang w:eastAsia="ko-KR"/>
        </w:rPr>
        <w:t>, Qualcomm</w:t>
      </w:r>
    </w:p>
    <w:p w14:paraId="5D4C1C87" w14:textId="3A782092" w:rsidR="007D488B" w:rsidRDefault="007D488B" w:rsidP="007D488B">
      <w:pPr>
        <w:pStyle w:val="BodyText"/>
        <w:numPr>
          <w:ilvl w:val="0"/>
          <w:numId w:val="4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w:t>
      </w:r>
      <w:r w:rsidR="00BD5CFB">
        <w:rPr>
          <w:rFonts w:ascii="Times New Roman" w:eastAsiaTheme="minorEastAsia" w:hAnsi="Times New Roman"/>
          <w:szCs w:val="20"/>
          <w:lang w:eastAsia="ko-KR"/>
        </w:rPr>
        <w:t xml:space="preserve"> CATT</w:t>
      </w:r>
      <w:r w:rsidR="002E7578">
        <w:rPr>
          <w:rFonts w:ascii="Times New Roman" w:eastAsiaTheme="minorEastAsia" w:hAnsi="Times New Roman"/>
          <w:szCs w:val="20"/>
          <w:lang w:eastAsia="ko-KR"/>
        </w:rPr>
        <w:t>, ETRI</w:t>
      </w:r>
    </w:p>
    <w:p w14:paraId="71DF1021" w14:textId="1AB492D4" w:rsidR="002F6B81" w:rsidRDefault="002F6B81">
      <w:pPr>
        <w:pStyle w:val="BodyText"/>
        <w:spacing w:after="0"/>
        <w:rPr>
          <w:rFonts w:ascii="Times New Roman" w:eastAsiaTheme="minorEastAsia" w:hAnsi="Times New Roman"/>
          <w:szCs w:val="20"/>
          <w:lang w:eastAsia="ko-KR"/>
        </w:rPr>
      </w:pPr>
    </w:p>
    <w:p w14:paraId="1C717E39" w14:textId="293B8B17" w:rsidR="005408E4" w:rsidRDefault="005408E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w:t>
      </w:r>
      <w:r w:rsidR="00BA350C">
        <w:rPr>
          <w:rFonts w:ascii="Times New Roman" w:eastAsiaTheme="minorEastAsia" w:hAnsi="Times New Roman"/>
          <w:szCs w:val="20"/>
          <w:lang w:eastAsia="ko-KR"/>
        </w:rPr>
        <w:t xml:space="preserve"> Ericsson suggestion to make the proposal #2-1D general does not seem to align with other companies</w:t>
      </w:r>
      <w:r w:rsidR="00BA7ECF">
        <w:rPr>
          <w:rFonts w:ascii="Times New Roman" w:eastAsiaTheme="minorEastAsia" w:hAnsi="Times New Roman"/>
          <w:szCs w:val="20"/>
          <w:lang w:eastAsia="ko-KR"/>
        </w:rPr>
        <w:t>’</w:t>
      </w:r>
      <w:r w:rsidR="00BA350C">
        <w:rPr>
          <w:rFonts w:ascii="Times New Roman" w:eastAsiaTheme="minorEastAsia" w:hAnsi="Times New Roman"/>
          <w:szCs w:val="20"/>
          <w:lang w:eastAsia="ko-KR"/>
        </w:rPr>
        <w:t xml:space="preserve"> preference to keep the scope limited to what RAN2 had discussed. Therefore, moderator has provided two versions </w:t>
      </w:r>
      <w:r w:rsidR="006E4B8F">
        <w:rPr>
          <w:rFonts w:ascii="Times New Roman" w:eastAsiaTheme="minorEastAsia" w:hAnsi="Times New Roman"/>
          <w:szCs w:val="20"/>
          <w:lang w:eastAsia="ko-KR"/>
        </w:rPr>
        <w:t xml:space="preserve">(alt 1 and alt 2) </w:t>
      </w:r>
      <w:r w:rsidR="00BA350C">
        <w:rPr>
          <w:rFonts w:ascii="Times New Roman" w:eastAsiaTheme="minorEastAsia" w:hAnsi="Times New Roman"/>
          <w:szCs w:val="20"/>
          <w:lang w:eastAsia="ko-KR"/>
        </w:rPr>
        <w:t>of the proposal in Proposal #2-1C and #2-1D.</w:t>
      </w:r>
    </w:p>
    <w:p w14:paraId="61CA650A" w14:textId="2C932DD7" w:rsidR="005408E4" w:rsidRDefault="005408E4">
      <w:pPr>
        <w:pStyle w:val="BodyText"/>
        <w:spacing w:after="0"/>
        <w:rPr>
          <w:rFonts w:ascii="Times New Roman" w:eastAsiaTheme="minorEastAsia" w:hAnsi="Times New Roman"/>
          <w:szCs w:val="20"/>
          <w:lang w:eastAsia="ko-KR"/>
        </w:rPr>
      </w:pPr>
    </w:p>
    <w:p w14:paraId="1EC05868" w14:textId="7F31D4D2" w:rsidR="00F8661C" w:rsidRDefault="00F8661C" w:rsidP="00F8661C">
      <w:pPr>
        <w:pStyle w:val="Heading6"/>
        <w:spacing w:after="120" w:line="240" w:lineRule="auto"/>
        <w:rPr>
          <w:rFonts w:ascii="Arial" w:hAnsi="Arial" w:cs="Arial"/>
        </w:rPr>
      </w:pPr>
      <w:r>
        <w:rPr>
          <w:rFonts w:ascii="Arial" w:hAnsi="Arial" w:cs="Arial"/>
        </w:rPr>
        <w:t xml:space="preserve">Proposal #2-1C (Alt </w:t>
      </w:r>
      <w:r w:rsidR="009C04B4">
        <w:rPr>
          <w:rFonts w:ascii="Arial" w:hAnsi="Arial" w:cs="Arial"/>
        </w:rPr>
        <w:t>1</w:t>
      </w:r>
      <w:r>
        <w:rPr>
          <w:rFonts w:ascii="Arial" w:hAnsi="Arial" w:cs="Arial"/>
        </w:rPr>
        <w:t>)</w:t>
      </w:r>
    </w:p>
    <w:p w14:paraId="77A9D7AB" w14:textId="130F09B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Pr>
          <w:rFonts w:ascii="Times New Roman" w:eastAsia="Malgun Gothic" w:hAnsi="Times New Roman"/>
          <w:szCs w:val="20"/>
          <w:lang w:eastAsia="ko-KR"/>
        </w:rPr>
        <w:t xml:space="preserve">, </w:t>
      </w:r>
      <w:r w:rsidR="008D58CA" w:rsidRPr="008D58CA">
        <w:rPr>
          <w:rFonts w:ascii="Times New Roman" w:eastAsia="Malgun Gothic" w:hAnsi="Times New Roman"/>
          <w:color w:val="C00000"/>
          <w:szCs w:val="20"/>
          <w:u w:val="single"/>
          <w:lang w:eastAsia="ko-KR"/>
        </w:rPr>
        <w:t>overhead, benefits,</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sidRPr="008D58CA">
        <w:rPr>
          <w:rFonts w:ascii="Times New Roman" w:eastAsia="Malgun Gothic" w:hAnsi="Times New Roman"/>
          <w:strike/>
          <w:color w:val="C00000"/>
          <w:szCs w:val="20"/>
          <w:lang w:eastAsia="ko-KR"/>
        </w:rPr>
        <w:t>enhancement</w:t>
      </w:r>
      <w:r w:rsidR="008D58CA" w:rsidRPr="008D58CA">
        <w:rPr>
          <w:rFonts w:ascii="Times New Roman" w:eastAsia="Malgun Gothic" w:hAnsi="Times New Roman"/>
          <w:color w:val="C00000"/>
          <w:szCs w:val="20"/>
          <w:u w:val="single"/>
          <w:lang w:eastAsia="ko-KR"/>
        </w:rPr>
        <w:t xml:space="preserve"> activation/deactivation</w:t>
      </w:r>
      <w:r w:rsidRPr="008D58CA">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sidR="008D58CA" w:rsidRPr="008D58CA">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sidR="008D58CA" w:rsidRPr="008D58CA">
        <w:rPr>
          <w:rFonts w:ascii="Times New Roman" w:eastAsia="Malgun Gothic" w:hAnsi="Times New Roman"/>
          <w:color w:val="C00000"/>
          <w:szCs w:val="20"/>
          <w:u w:val="single"/>
          <w:lang w:eastAsia="ko-KR"/>
        </w:rPr>
        <w:t>configuration</w:t>
      </w:r>
      <w:r w:rsidR="008D58CA">
        <w:rPr>
          <w:rFonts w:ascii="Times New Roman" w:eastAsia="Malgun Gothic" w:hAnsi="Times New Roman"/>
          <w:szCs w:val="20"/>
          <w:lang w:eastAsia="ko-KR"/>
        </w:rPr>
        <w:t xml:space="preserve"> </w:t>
      </w:r>
      <w:r>
        <w:rPr>
          <w:rFonts w:ascii="Times New Roman" w:eastAsia="Malgun Gothic" w:hAnsi="Times New Roman"/>
          <w:szCs w:val="20"/>
          <w:lang w:eastAsia="ko-KR"/>
        </w:rPr>
        <w:t>functionality.</w:t>
      </w:r>
    </w:p>
    <w:p w14:paraId="25525897" w14:textId="7977C1E3" w:rsidR="005408E4" w:rsidRDefault="005408E4">
      <w:pPr>
        <w:pStyle w:val="BodyText"/>
        <w:spacing w:after="0"/>
        <w:rPr>
          <w:rFonts w:ascii="Times New Roman" w:eastAsiaTheme="minorEastAsia" w:hAnsi="Times New Roman"/>
          <w:szCs w:val="20"/>
          <w:lang w:eastAsia="ko-KR"/>
        </w:rPr>
      </w:pPr>
    </w:p>
    <w:p w14:paraId="63266888" w14:textId="699DA9CB" w:rsidR="00F8661C" w:rsidRDefault="00F8661C" w:rsidP="00F8661C">
      <w:pPr>
        <w:pStyle w:val="Heading6"/>
        <w:spacing w:after="120" w:line="240" w:lineRule="auto"/>
        <w:rPr>
          <w:rFonts w:ascii="Arial" w:hAnsi="Arial" w:cs="Arial"/>
        </w:rPr>
      </w:pPr>
      <w:r>
        <w:rPr>
          <w:rFonts w:ascii="Arial" w:hAnsi="Arial" w:cs="Arial"/>
        </w:rPr>
        <w:t xml:space="preserve">Proposal #2-1D (Alt </w:t>
      </w:r>
      <w:r w:rsidR="009C04B4">
        <w:rPr>
          <w:rFonts w:ascii="Arial" w:hAnsi="Arial" w:cs="Arial"/>
        </w:rPr>
        <w:t>2</w:t>
      </w:r>
      <w:r>
        <w:rPr>
          <w:rFonts w:ascii="Arial" w:hAnsi="Arial" w:cs="Arial"/>
        </w:rPr>
        <w:t>)</w:t>
      </w:r>
    </w:p>
    <w:p w14:paraId="4F91B7A7" w14:textId="58F505D8" w:rsidR="005408E4" w:rsidRDefault="005408E4" w:rsidP="005408E4">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008D58CA"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02561FF3" w14:textId="77777777" w:rsidR="005408E4" w:rsidRDefault="005408E4">
      <w:pPr>
        <w:pStyle w:val="BodyText"/>
        <w:spacing w:after="0"/>
        <w:rPr>
          <w:rFonts w:ascii="Times New Roman" w:eastAsiaTheme="minorEastAsia" w:hAnsi="Times New Roman"/>
          <w:szCs w:val="20"/>
          <w:lang w:eastAsia="ko-KR"/>
        </w:rPr>
      </w:pPr>
    </w:p>
    <w:p w14:paraId="3C9F7409" w14:textId="77777777" w:rsidR="005408E4" w:rsidRDefault="005408E4">
      <w:pPr>
        <w:pStyle w:val="BodyText"/>
        <w:spacing w:after="0"/>
        <w:rPr>
          <w:rFonts w:ascii="Times New Roman" w:eastAsiaTheme="minorEastAsia" w:hAnsi="Times New Roman"/>
          <w:szCs w:val="20"/>
          <w:lang w:eastAsia="ko-KR"/>
        </w:rPr>
      </w:pPr>
    </w:p>
    <w:p w14:paraId="64CC23A9" w14:textId="542383BC" w:rsidR="00522724" w:rsidRDefault="00522724" w:rsidP="00522724">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415F643B" w14:textId="20A85409" w:rsidR="00900190" w:rsidRDefault="000313BF" w:rsidP="002F7AA0">
      <w:pPr>
        <w:pStyle w:val="BodyText"/>
        <w:spacing w:after="0"/>
        <w:rPr>
          <w:rFonts w:ascii="Times New Roman" w:hAnsi="Times New Roman"/>
          <w:szCs w:val="20"/>
          <w:lang w:eastAsia="zh-CN"/>
        </w:rPr>
      </w:pPr>
      <w:r>
        <w:rPr>
          <w:rFonts w:ascii="Times New Roman" w:hAnsi="Times New Roman"/>
          <w:szCs w:val="20"/>
          <w:lang w:eastAsia="zh-CN"/>
        </w:rPr>
        <w:t>From the</w:t>
      </w:r>
      <w:r w:rsidR="00BC06FA">
        <w:rPr>
          <w:rFonts w:ascii="Times New Roman" w:hAnsi="Times New Roman"/>
          <w:szCs w:val="20"/>
          <w:lang w:eastAsia="zh-CN"/>
        </w:rPr>
        <w:t xml:space="preserve"> inputs received</w:t>
      </w:r>
      <w:r w:rsidR="00900190">
        <w:rPr>
          <w:rFonts w:ascii="Times New Roman" w:hAnsi="Times New Roman"/>
          <w:szCs w:val="20"/>
          <w:lang w:eastAsia="zh-CN"/>
        </w:rPr>
        <w:t xml:space="preserve">, </w:t>
      </w:r>
      <w:r w:rsidR="00050017">
        <w:rPr>
          <w:rFonts w:ascii="Times New Roman" w:hAnsi="Times New Roman"/>
          <w:szCs w:val="20"/>
          <w:lang w:eastAsia="zh-CN"/>
        </w:rPr>
        <w:t>a</w:t>
      </w:r>
      <w:r w:rsidR="008459CE">
        <w:rPr>
          <w:rFonts w:ascii="Times New Roman" w:hAnsi="Times New Roman"/>
          <w:szCs w:val="20"/>
          <w:lang w:eastAsia="zh-CN"/>
        </w:rPr>
        <w:t xml:space="preserve"> clear majority of the companies</w:t>
      </w:r>
      <w:r w:rsidR="00394E74">
        <w:rPr>
          <w:rFonts w:ascii="Times New Roman" w:hAnsi="Times New Roman"/>
          <w:szCs w:val="20"/>
          <w:lang w:eastAsia="zh-CN"/>
        </w:rPr>
        <w:t xml:space="preserve"> (at least 17)</w:t>
      </w:r>
      <w:r w:rsidR="008459CE">
        <w:rPr>
          <w:rFonts w:ascii="Times New Roman" w:hAnsi="Times New Roman"/>
          <w:szCs w:val="20"/>
          <w:lang w:eastAsia="zh-CN"/>
        </w:rPr>
        <w:t xml:space="preserve"> think proposal #2-3D can be agreed. </w:t>
      </w:r>
    </w:p>
    <w:p w14:paraId="4C381B19" w14:textId="3670B9A5" w:rsidR="002F7AA0" w:rsidRDefault="008459CE" w:rsidP="002F7AA0">
      <w:pPr>
        <w:pStyle w:val="BodyText"/>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w:t>
      </w:r>
      <w:r w:rsidR="0018525A">
        <w:rPr>
          <w:rFonts w:ascii="Times New Roman" w:hAnsi="Times New Roman"/>
          <w:szCs w:val="20"/>
          <w:lang w:eastAsia="zh-CN"/>
        </w:rPr>
        <w:t>s</w:t>
      </w:r>
      <w:r>
        <w:rPr>
          <w:rFonts w:ascii="Times New Roman" w:hAnsi="Times New Roman"/>
          <w:szCs w:val="20"/>
          <w:lang w:eastAsia="zh-CN"/>
        </w:rPr>
        <w:t xml:space="preserve"> </w:t>
      </w:r>
      <w:r w:rsidR="0018525A">
        <w:rPr>
          <w:rFonts w:ascii="Times New Roman" w:hAnsi="Times New Roman"/>
          <w:szCs w:val="20"/>
          <w:lang w:eastAsia="zh-CN"/>
        </w:rPr>
        <w:t>discussing</w:t>
      </w:r>
      <w:r>
        <w:rPr>
          <w:rFonts w:ascii="Times New Roman" w:hAnsi="Times New Roman"/>
          <w:szCs w:val="20"/>
          <w:lang w:eastAsia="zh-CN"/>
        </w:rPr>
        <w:t xml:space="preserve"> this </w:t>
      </w:r>
      <w:r w:rsidR="000A5A6B">
        <w:rPr>
          <w:rFonts w:ascii="Times New Roman" w:hAnsi="Times New Roman"/>
          <w:szCs w:val="20"/>
          <w:lang w:eastAsia="zh-CN"/>
        </w:rPr>
        <w:t xml:space="preserve">issue </w:t>
      </w:r>
      <w:r>
        <w:rPr>
          <w:rFonts w:ascii="Times New Roman" w:hAnsi="Times New Roman"/>
          <w:szCs w:val="20"/>
          <w:lang w:eastAsia="zh-CN"/>
        </w:rPr>
        <w:t xml:space="preserve">further as RAN1 seem to be close to </w:t>
      </w:r>
      <w:r w:rsidR="00237303">
        <w:rPr>
          <w:rFonts w:ascii="Times New Roman" w:hAnsi="Times New Roman"/>
          <w:szCs w:val="20"/>
          <w:lang w:eastAsia="zh-CN"/>
        </w:rPr>
        <w:t>convergence</w:t>
      </w:r>
      <w:r>
        <w:rPr>
          <w:rFonts w:ascii="Times New Roman" w:hAnsi="Times New Roman"/>
          <w:szCs w:val="20"/>
          <w:lang w:eastAsia="zh-CN"/>
        </w:rPr>
        <w:t xml:space="preserve"> to Proposal #2-3D.</w:t>
      </w:r>
    </w:p>
    <w:p w14:paraId="168CD03E" w14:textId="638CA336" w:rsidR="000313BF" w:rsidRDefault="000313BF" w:rsidP="002F7AA0">
      <w:pPr>
        <w:pStyle w:val="BodyText"/>
        <w:spacing w:after="0"/>
        <w:rPr>
          <w:rFonts w:ascii="Times New Roman" w:hAnsi="Times New Roman"/>
          <w:szCs w:val="20"/>
          <w:lang w:eastAsia="zh-CN"/>
        </w:rPr>
      </w:pPr>
    </w:p>
    <w:p w14:paraId="233AD0BA" w14:textId="41113222" w:rsidR="00CD0120" w:rsidRDefault="00CD0120" w:rsidP="00CD0120">
      <w:pPr>
        <w:pStyle w:val="Heading6"/>
        <w:spacing w:after="120" w:line="240" w:lineRule="auto"/>
        <w:rPr>
          <w:rFonts w:ascii="Arial" w:hAnsi="Arial" w:cs="Arial"/>
        </w:rPr>
      </w:pPr>
      <w:r>
        <w:rPr>
          <w:rFonts w:ascii="Arial" w:hAnsi="Arial" w:cs="Arial"/>
        </w:rPr>
        <w:t>Proposal #2-3D</w:t>
      </w:r>
    </w:p>
    <w:p w14:paraId="22663063" w14:textId="77777777" w:rsidR="00CD0120" w:rsidRDefault="00CD0120" w:rsidP="00CD012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55E2982" w14:textId="5FE02857" w:rsidR="00CD0120" w:rsidRDefault="00CD0120" w:rsidP="002F7AA0">
      <w:pPr>
        <w:pStyle w:val="BodyText"/>
        <w:spacing w:after="0"/>
        <w:rPr>
          <w:rFonts w:ascii="Times New Roman" w:hAnsi="Times New Roman"/>
          <w:szCs w:val="20"/>
          <w:lang w:eastAsia="zh-CN"/>
        </w:rPr>
      </w:pPr>
    </w:p>
    <w:p w14:paraId="0D173018" w14:textId="77777777" w:rsidR="007820CE" w:rsidRDefault="007820CE" w:rsidP="007820CE">
      <w:pPr>
        <w:pStyle w:val="BodyText"/>
        <w:spacing w:after="0"/>
        <w:rPr>
          <w:rFonts w:ascii="Times New Roman" w:eastAsiaTheme="minorEastAsia" w:hAnsi="Times New Roman"/>
          <w:szCs w:val="20"/>
          <w:lang w:eastAsia="ko-KR"/>
        </w:rPr>
      </w:pPr>
    </w:p>
    <w:p w14:paraId="1F747782" w14:textId="77777777" w:rsidR="002F7AA0" w:rsidRDefault="002F7AA0" w:rsidP="002F7AA0">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7AA0" w14:paraId="4A28CD62" w14:textId="77777777" w:rsidTr="0043729E">
        <w:tc>
          <w:tcPr>
            <w:tcW w:w="1129" w:type="dxa"/>
            <w:shd w:val="clear" w:color="auto" w:fill="FBE4D5" w:themeFill="accent2" w:themeFillTint="33"/>
          </w:tcPr>
          <w:p w14:paraId="52197F81"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73D6A6E" w14:textId="77777777" w:rsidR="002F7AA0" w:rsidRDefault="002F7AA0"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7AA0" w14:paraId="61190E6B" w14:textId="77777777" w:rsidTr="0043729E">
        <w:tc>
          <w:tcPr>
            <w:tcW w:w="1129" w:type="dxa"/>
          </w:tcPr>
          <w:p w14:paraId="1A5C1720" w14:textId="562EAD25" w:rsidR="002F7AA0" w:rsidRDefault="0083139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4F0E809D" w14:textId="1433D704" w:rsidR="00831390" w:rsidRDefault="00831390"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Sorry for my fault, it seems there were some problems with my uploaded version that our comment for this topic was not include</w:t>
            </w:r>
            <w:r w:rsidR="003705C7">
              <w:rPr>
                <w:rFonts w:ascii="Times New Roman" w:eastAsia="DengXian" w:hAnsi="Times New Roman"/>
                <w:szCs w:val="20"/>
                <w:lang w:eastAsia="zh-CN"/>
              </w:rPr>
              <w:t>d</w:t>
            </w:r>
            <w:r>
              <w:rPr>
                <w:rFonts w:ascii="Times New Roman" w:eastAsia="DengXian" w:hAnsi="Times New Roman"/>
                <w:szCs w:val="20"/>
                <w:lang w:eastAsia="zh-CN"/>
              </w:rPr>
              <w:t xml:space="preserve">. </w:t>
            </w:r>
          </w:p>
          <w:p w14:paraId="59EFD707" w14:textId="1388EF31" w:rsidR="00831390" w:rsidRPr="003705C7" w:rsidRDefault="00831390" w:rsidP="0043729E">
            <w:pPr>
              <w:pStyle w:val="BodyText"/>
              <w:spacing w:after="0"/>
              <w:rPr>
                <w:rFonts w:eastAsia="DengXian"/>
                <w:bCs/>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ur understanding is that although the signaling itself may be feasible, the benefit of such dynamic signaling is not so obvious. If this proposal #2-3D is </w:t>
            </w:r>
            <w:r w:rsidR="00541087">
              <w:rPr>
                <w:rFonts w:ascii="Times New Roman" w:eastAsia="DengXian" w:hAnsi="Times New Roman"/>
                <w:szCs w:val="20"/>
                <w:lang w:eastAsia="zh-CN"/>
              </w:rPr>
              <w:t xml:space="preserve">just to support the feasible, but </w:t>
            </w:r>
            <w:r>
              <w:rPr>
                <w:rFonts w:ascii="Times New Roman" w:eastAsia="DengXian" w:hAnsi="Times New Roman"/>
                <w:szCs w:val="20"/>
                <w:lang w:eastAsia="zh-CN"/>
              </w:rPr>
              <w:t>not to support L1 signaling</w:t>
            </w:r>
            <w:r w:rsidR="00541087">
              <w:rPr>
                <w:rFonts w:ascii="Times New Roman" w:eastAsia="DengXian" w:hAnsi="Times New Roman"/>
                <w:szCs w:val="20"/>
                <w:lang w:eastAsia="zh-CN"/>
              </w:rPr>
              <w:t xml:space="preserve"> for activation/deactivation of cell DTX/DRX</w:t>
            </w:r>
            <w:r>
              <w:rPr>
                <w:rFonts w:ascii="Times New Roman" w:eastAsia="DengXian" w:hAnsi="Times New Roman"/>
                <w:szCs w:val="20"/>
                <w:lang w:eastAsia="zh-CN"/>
              </w:rPr>
              <w:t xml:space="preserve">, while we still need to study based on previous agreement, we </w:t>
            </w:r>
            <w:r w:rsidR="00541087">
              <w:rPr>
                <w:rFonts w:ascii="Times New Roman" w:eastAsia="DengXian" w:hAnsi="Times New Roman"/>
                <w:szCs w:val="20"/>
                <w:lang w:eastAsia="zh-CN"/>
              </w:rPr>
              <w:t>are fine.</w:t>
            </w:r>
            <w:r w:rsidR="003705C7">
              <w:rPr>
                <w:rFonts w:ascii="Times New Roman" w:eastAsia="DengXian" w:hAnsi="Times New Roman"/>
                <w:szCs w:val="20"/>
                <w:lang w:eastAsia="zh-CN"/>
              </w:rPr>
              <w:t xml:space="preserve"> But in that case, we don’t see much need of the agreement.</w:t>
            </w:r>
            <w:r w:rsidR="00541087">
              <w:rPr>
                <w:rFonts w:ascii="Times New Roman" w:eastAsia="DengXian" w:hAnsi="Times New Roman"/>
                <w:szCs w:val="20"/>
                <w:lang w:eastAsia="zh-CN"/>
              </w:rPr>
              <w:t xml:space="preserve"> We would also support the proposed modification by Nokia </w:t>
            </w:r>
            <w:r w:rsidR="00541087" w:rsidRPr="00541087">
              <w:rPr>
                <w:rFonts w:eastAsia="DengXian"/>
                <w:bCs/>
                <w:lang w:eastAsia="zh-CN"/>
              </w:rPr>
              <w:t>Proposal #2-1C (Alt 1)</w:t>
            </w:r>
            <w:r w:rsidR="003705C7">
              <w:rPr>
                <w:rFonts w:eastAsia="DengXian" w:hint="eastAsia"/>
                <w:bCs/>
                <w:lang w:eastAsia="zh-CN"/>
              </w:rPr>
              <w:t>.</w:t>
            </w:r>
          </w:p>
        </w:tc>
      </w:tr>
      <w:tr w:rsidR="0043729E" w14:paraId="1F86DF8B" w14:textId="77777777" w:rsidTr="0043729E">
        <w:tc>
          <w:tcPr>
            <w:tcW w:w="1129" w:type="dxa"/>
          </w:tcPr>
          <w:p w14:paraId="5ECF62CD" w14:textId="50A41E4F"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Spreadtrum4</w:t>
            </w:r>
          </w:p>
        </w:tc>
        <w:tc>
          <w:tcPr>
            <w:tcW w:w="8221" w:type="dxa"/>
          </w:tcPr>
          <w:p w14:paraId="550E4556" w14:textId="60BF8303" w:rsidR="0043729E" w:rsidRDefault="0043729E"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Fine with </w:t>
            </w:r>
            <w:r>
              <w:rPr>
                <w:rFonts w:ascii="Arial" w:hAnsi="Arial" w:cs="Arial"/>
              </w:rPr>
              <w:t>Proposal #2-3D</w:t>
            </w:r>
          </w:p>
        </w:tc>
      </w:tr>
      <w:tr w:rsidR="009E4DE1" w14:paraId="7079CD2E" w14:textId="77777777" w:rsidTr="0043729E">
        <w:tc>
          <w:tcPr>
            <w:tcW w:w="1129" w:type="dxa"/>
          </w:tcPr>
          <w:p w14:paraId="17E9FBC1" w14:textId="41092FA2"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66BCBE5" w14:textId="18753F15" w:rsidR="009E4DE1" w:rsidRDefault="009E4DE1" w:rsidP="009E4DE1">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Support</w:t>
            </w:r>
          </w:p>
        </w:tc>
      </w:tr>
      <w:tr w:rsidR="0068779F" w14:paraId="157D5648" w14:textId="77777777" w:rsidTr="0043729E">
        <w:tc>
          <w:tcPr>
            <w:tcW w:w="1129" w:type="dxa"/>
          </w:tcPr>
          <w:p w14:paraId="6EBDFE00" w14:textId="2558E6B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09C63F76" w14:textId="5E97D7EA"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don’t support Proposal #2-3D due to the reason I mentioned in the previous comment. Besides, agree with Apple that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much need of the agreement. Suggest </w:t>
            </w:r>
            <w:proofErr w:type="gramStart"/>
            <w:r>
              <w:rPr>
                <w:rFonts w:ascii="Times New Roman" w:eastAsia="DengXian" w:hAnsi="Times New Roman"/>
                <w:szCs w:val="20"/>
                <w:lang w:eastAsia="zh-CN"/>
              </w:rPr>
              <w:t>to postpone</w:t>
            </w:r>
            <w:proofErr w:type="gramEnd"/>
            <w:r>
              <w:rPr>
                <w:rFonts w:ascii="Times New Roman" w:eastAsia="DengXian" w:hAnsi="Times New Roman"/>
                <w:szCs w:val="20"/>
                <w:lang w:eastAsia="zh-CN"/>
              </w:rPr>
              <w:t xml:space="preserve"> this discussion since we have more high prioritized issue to be discussed in Section 2.4.  </w:t>
            </w:r>
          </w:p>
        </w:tc>
      </w:tr>
      <w:tr w:rsidR="00422662" w14:paraId="3CAF036E" w14:textId="77777777" w:rsidTr="00422662">
        <w:tc>
          <w:tcPr>
            <w:tcW w:w="1129" w:type="dxa"/>
            <w:shd w:val="clear" w:color="auto" w:fill="E2EFD9" w:themeFill="accent6" w:themeFillTint="33"/>
          </w:tcPr>
          <w:p w14:paraId="7906EEE6" w14:textId="5C625813" w:rsidR="00422662" w:rsidRDefault="00422662"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A07EA2A" w14:textId="1DA2103D" w:rsidR="00422662" w:rsidRDefault="00422662"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Apple inputs to 5</w:t>
            </w:r>
            <w:r w:rsidRPr="00422662">
              <w:rPr>
                <w:rFonts w:ascii="Times New Roman" w:eastAsia="DengXian" w:hAnsi="Times New Roman"/>
                <w:szCs w:val="20"/>
                <w:vertAlign w:val="superscript"/>
                <w:lang w:eastAsia="zh-CN"/>
              </w:rPr>
              <w:t>th</w:t>
            </w:r>
            <w:r>
              <w:rPr>
                <w:rFonts w:ascii="Times New Roman" w:eastAsia="DengXian" w:hAnsi="Times New Roman"/>
                <w:szCs w:val="20"/>
                <w:lang w:eastAsia="zh-CN"/>
              </w:rPr>
              <w:t xml:space="preserve"> round summary.</w:t>
            </w:r>
          </w:p>
        </w:tc>
      </w:tr>
      <w:tr w:rsidR="00422662" w14:paraId="7A131BAE" w14:textId="77777777" w:rsidTr="0043729E">
        <w:tc>
          <w:tcPr>
            <w:tcW w:w="1129" w:type="dxa"/>
          </w:tcPr>
          <w:p w14:paraId="1FDA6693" w14:textId="4CBD13C3" w:rsidR="00422662" w:rsidRDefault="00341CFD"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189DD578" w14:textId="11D0CEA4" w:rsidR="00422662" w:rsidRDefault="00341CFD"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EB65FB" w14:paraId="7482E27E" w14:textId="77777777" w:rsidTr="0043729E">
        <w:tc>
          <w:tcPr>
            <w:tcW w:w="1129" w:type="dxa"/>
          </w:tcPr>
          <w:p w14:paraId="3E09CADD" w14:textId="7BEF516A" w:rsidR="00EB65FB" w:rsidRDefault="00EB65FB" w:rsidP="00EB65FB">
            <w:pPr>
              <w:pStyle w:val="BodyText"/>
              <w:spacing w:after="0"/>
              <w:rPr>
                <w:rFonts w:ascii="Times New Roman" w:eastAsia="DengXian" w:hAnsi="Times New Roman"/>
                <w:szCs w:val="20"/>
                <w:lang w:eastAsia="zh-CN"/>
              </w:rPr>
            </w:pPr>
            <w:r w:rsidRPr="24058320">
              <w:rPr>
                <w:rFonts w:ascii="Times New Roman" w:eastAsia="DengXian" w:hAnsi="Times New Roman"/>
                <w:lang w:eastAsia="zh-CN"/>
              </w:rPr>
              <w:t>Intel</w:t>
            </w:r>
          </w:p>
        </w:tc>
        <w:tc>
          <w:tcPr>
            <w:tcW w:w="8221" w:type="dxa"/>
          </w:tcPr>
          <w:p w14:paraId="79B8789A" w14:textId="77777777" w:rsidR="00EB65FB" w:rsidRDefault="00EB65FB" w:rsidP="00EB65FB">
            <w:pPr>
              <w:pStyle w:val="BodyText"/>
              <w:spacing w:after="0"/>
              <w:rPr>
                <w:rFonts w:ascii="Times New Roman" w:eastAsia="DengXian" w:hAnsi="Times New Roman"/>
                <w:lang w:eastAsia="zh-CN"/>
              </w:rPr>
            </w:pPr>
            <w:r w:rsidRPr="5A6708B4">
              <w:rPr>
                <w:rFonts w:ascii="Times New Roman" w:eastAsia="DengXian" w:hAnsi="Times New Roman"/>
                <w:lang w:eastAsia="zh-CN"/>
              </w:rPr>
              <w:t xml:space="preserve">We support the proposal. </w:t>
            </w:r>
            <w:r w:rsidRPr="23285835">
              <w:rPr>
                <w:rFonts w:ascii="Times New Roman" w:eastAsia="DengXian" w:hAnsi="Times New Roman"/>
                <w:lang w:eastAsia="zh-CN"/>
              </w:rPr>
              <w:t xml:space="preserve">As mentioned in previous </w:t>
            </w:r>
            <w:r w:rsidRPr="12922C51">
              <w:rPr>
                <w:rFonts w:ascii="Times New Roman" w:eastAsia="DengXian" w:hAnsi="Times New Roman"/>
                <w:lang w:eastAsia="zh-CN"/>
              </w:rPr>
              <w:t xml:space="preserve">rounds </w:t>
            </w:r>
            <w:proofErr w:type="gramStart"/>
            <w:r w:rsidRPr="12922C51">
              <w:rPr>
                <w:rFonts w:ascii="Times New Roman" w:eastAsia="DengXian" w:hAnsi="Times New Roman"/>
                <w:lang w:eastAsia="zh-CN"/>
              </w:rPr>
              <w:t>and also</w:t>
            </w:r>
            <w:proofErr w:type="gramEnd"/>
            <w:r w:rsidRPr="12922C51">
              <w:rPr>
                <w:rFonts w:ascii="Times New Roman" w:eastAsia="DengXian" w:hAnsi="Times New Roman"/>
                <w:lang w:eastAsia="zh-CN"/>
              </w:rPr>
              <w:t xml:space="preserve"> </w:t>
            </w:r>
            <w:r w:rsidRPr="60D537EE">
              <w:rPr>
                <w:rFonts w:ascii="Times New Roman" w:eastAsia="DengXian" w:hAnsi="Times New Roman"/>
                <w:lang w:eastAsia="zh-CN"/>
              </w:rPr>
              <w:t>acknowledged</w:t>
            </w:r>
            <w:r w:rsidRPr="28393863">
              <w:rPr>
                <w:rFonts w:ascii="Times New Roman" w:eastAsia="DengXian" w:hAnsi="Times New Roman"/>
                <w:lang w:eastAsia="zh-CN"/>
              </w:rPr>
              <w:t xml:space="preserve"> by </w:t>
            </w:r>
            <w:r w:rsidRPr="4A3A9BBA">
              <w:rPr>
                <w:rFonts w:ascii="Times New Roman" w:eastAsia="DengXian" w:hAnsi="Times New Roman"/>
                <w:lang w:eastAsia="zh-CN"/>
              </w:rPr>
              <w:t>some</w:t>
            </w:r>
            <w:r w:rsidRPr="78748F57">
              <w:rPr>
                <w:rFonts w:ascii="Times New Roman" w:eastAsia="DengXian" w:hAnsi="Times New Roman"/>
                <w:lang w:eastAsia="zh-CN"/>
              </w:rPr>
              <w:t xml:space="preserve"> </w:t>
            </w:r>
            <w:r w:rsidRPr="28393863">
              <w:rPr>
                <w:rFonts w:ascii="Times New Roman" w:eastAsia="DengXian" w:hAnsi="Times New Roman"/>
                <w:lang w:eastAsia="zh-CN"/>
              </w:rPr>
              <w:t>companies who</w:t>
            </w:r>
            <w:r w:rsidRPr="18BB3D5E">
              <w:rPr>
                <w:rFonts w:ascii="Times New Roman" w:eastAsia="DengXian" w:hAnsi="Times New Roman"/>
                <w:lang w:eastAsia="zh-CN"/>
              </w:rPr>
              <w:t xml:space="preserve"> </w:t>
            </w:r>
            <w:r w:rsidRPr="0FA640B8">
              <w:rPr>
                <w:rFonts w:ascii="Times New Roman" w:eastAsia="DengXian" w:hAnsi="Times New Roman"/>
                <w:lang w:eastAsia="zh-CN"/>
              </w:rPr>
              <w:t xml:space="preserve">even </w:t>
            </w:r>
            <w:r w:rsidRPr="18BB3D5E">
              <w:rPr>
                <w:rFonts w:ascii="Times New Roman" w:eastAsia="DengXian" w:hAnsi="Times New Roman"/>
                <w:lang w:eastAsia="zh-CN"/>
              </w:rPr>
              <w:t xml:space="preserve">have concern </w:t>
            </w:r>
            <w:r w:rsidRPr="754B6C6D">
              <w:rPr>
                <w:rFonts w:ascii="Times New Roman" w:eastAsia="DengXian" w:hAnsi="Times New Roman"/>
                <w:lang w:eastAsia="zh-CN"/>
              </w:rPr>
              <w:t xml:space="preserve">on benefits of L1 signaling, </w:t>
            </w:r>
            <w:r w:rsidRPr="7457DC4B">
              <w:rPr>
                <w:rFonts w:ascii="Times New Roman" w:eastAsia="DengXian" w:hAnsi="Times New Roman"/>
                <w:lang w:eastAsia="zh-CN"/>
              </w:rPr>
              <w:t xml:space="preserve">feasibility is not an issue </w:t>
            </w:r>
            <w:r w:rsidRPr="091382CF">
              <w:rPr>
                <w:rFonts w:ascii="Times New Roman" w:eastAsia="DengXian" w:hAnsi="Times New Roman"/>
                <w:lang w:eastAsia="zh-CN"/>
              </w:rPr>
              <w:t xml:space="preserve">for </w:t>
            </w:r>
            <w:r w:rsidRPr="0FA640B8">
              <w:rPr>
                <w:rFonts w:ascii="Times New Roman" w:eastAsia="DengXian" w:hAnsi="Times New Roman"/>
                <w:lang w:eastAsia="zh-CN"/>
              </w:rPr>
              <w:t>this</w:t>
            </w:r>
            <w:r w:rsidRPr="7457DC4B">
              <w:rPr>
                <w:rFonts w:ascii="Times New Roman" w:eastAsia="DengXian" w:hAnsi="Times New Roman"/>
                <w:lang w:eastAsia="zh-CN"/>
              </w:rPr>
              <w:t xml:space="preserve"> L1 </w:t>
            </w:r>
            <w:r w:rsidRPr="152872A8">
              <w:rPr>
                <w:rFonts w:ascii="Times New Roman" w:eastAsia="DengXian" w:hAnsi="Times New Roman"/>
                <w:lang w:eastAsia="zh-CN"/>
              </w:rPr>
              <w:t xml:space="preserve">signaling. </w:t>
            </w:r>
            <w:r w:rsidRPr="7A44F5DD">
              <w:rPr>
                <w:rFonts w:ascii="Times New Roman" w:eastAsia="DengXian" w:hAnsi="Times New Roman"/>
                <w:lang w:eastAsia="zh-CN"/>
              </w:rPr>
              <w:t xml:space="preserve">We are not sure how the following can be valid </w:t>
            </w:r>
            <w:r w:rsidRPr="023E674A">
              <w:rPr>
                <w:rFonts w:ascii="Times New Roman" w:eastAsia="DengXian" w:hAnsi="Times New Roman"/>
                <w:lang w:eastAsia="zh-CN"/>
              </w:rPr>
              <w:t xml:space="preserve">reasons to not agree feasibility of L1 </w:t>
            </w:r>
            <w:r w:rsidRPr="55092EE1">
              <w:rPr>
                <w:rFonts w:ascii="Times New Roman" w:eastAsia="DengXian" w:hAnsi="Times New Roman"/>
                <w:lang w:eastAsia="zh-CN"/>
              </w:rPr>
              <w:t xml:space="preserve">signaling and it is unclear what else there to be </w:t>
            </w:r>
            <w:r w:rsidRPr="4211CEEC">
              <w:rPr>
                <w:rFonts w:ascii="Times New Roman" w:eastAsia="DengXian" w:hAnsi="Times New Roman"/>
                <w:lang w:eastAsia="zh-CN"/>
              </w:rPr>
              <w:t xml:space="preserve">studied to identify </w:t>
            </w:r>
            <w:r w:rsidRPr="080761C8">
              <w:rPr>
                <w:rFonts w:ascii="Times New Roman" w:eastAsia="DengXian" w:hAnsi="Times New Roman"/>
                <w:lang w:eastAsia="zh-CN"/>
              </w:rPr>
              <w:t xml:space="preserve">feasibility. </w:t>
            </w:r>
            <w:proofErr w:type="gramStart"/>
            <w:r w:rsidRPr="2EB7BD1F">
              <w:rPr>
                <w:rFonts w:ascii="Times New Roman" w:eastAsia="DengXian" w:hAnsi="Times New Roman"/>
                <w:lang w:eastAsia="zh-CN"/>
              </w:rPr>
              <w:t>Of course</w:t>
            </w:r>
            <w:proofErr w:type="gramEnd"/>
            <w:r w:rsidRPr="2EB7BD1F">
              <w:rPr>
                <w:rFonts w:ascii="Times New Roman" w:eastAsia="DengXian" w:hAnsi="Times New Roman"/>
                <w:lang w:eastAsia="zh-CN"/>
              </w:rPr>
              <w:t xml:space="preserve"> that does not imply feature is supported and companies can </w:t>
            </w:r>
            <w:r w:rsidRPr="5A483B81">
              <w:rPr>
                <w:rFonts w:ascii="Times New Roman" w:eastAsia="DengXian" w:hAnsi="Times New Roman"/>
                <w:lang w:eastAsia="zh-CN"/>
              </w:rPr>
              <w:t xml:space="preserve">report if they have concern on benefits, reliability </w:t>
            </w:r>
            <w:r w:rsidRPr="46BFFD42">
              <w:rPr>
                <w:rFonts w:ascii="Times New Roman" w:eastAsia="DengXian" w:hAnsi="Times New Roman"/>
                <w:lang w:eastAsia="zh-CN"/>
              </w:rPr>
              <w:t>etc.</w:t>
            </w:r>
          </w:p>
          <w:p w14:paraId="34F7AFAC" w14:textId="77777777" w:rsidR="00EB65FB" w:rsidRDefault="00EB65FB" w:rsidP="00EB65FB">
            <w:pPr>
              <w:pStyle w:val="BodyText"/>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Need RAN2 information on motivation</w:t>
            </w:r>
          </w:p>
          <w:p w14:paraId="1D1B198D" w14:textId="77777777" w:rsidR="00EB65FB" w:rsidRDefault="00EB65FB" w:rsidP="00EB65FB">
            <w:pPr>
              <w:pStyle w:val="BodyText"/>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L1 based activation/deactivation is not needed</w:t>
            </w:r>
          </w:p>
          <w:p w14:paraId="33AFF550" w14:textId="77777777" w:rsidR="00EB65FB" w:rsidRDefault="00EB65FB" w:rsidP="00EB65FB">
            <w:pPr>
              <w:pStyle w:val="BodyText"/>
              <w:numPr>
                <w:ilvl w:val="2"/>
                <w:numId w:val="42"/>
              </w:numPr>
              <w:spacing w:after="0"/>
              <w:rPr>
                <w:rFonts w:ascii="Times New Roman" w:eastAsiaTheme="minorEastAsia" w:hAnsi="Times New Roman"/>
                <w:lang w:eastAsia="ko-KR"/>
              </w:rPr>
            </w:pPr>
            <w:r w:rsidRPr="080761C8">
              <w:rPr>
                <w:rFonts w:ascii="Times New Roman" w:eastAsiaTheme="minorEastAsia" w:hAnsi="Times New Roman"/>
                <w:lang w:eastAsia="ko-KR"/>
              </w:rPr>
              <w:t>Not ready to state feasible without any study</w:t>
            </w:r>
          </w:p>
          <w:p w14:paraId="0062D5A8" w14:textId="77777777" w:rsidR="00EB65FB" w:rsidRDefault="00EB65FB" w:rsidP="00EB65FB">
            <w:pPr>
              <w:pStyle w:val="BodyText"/>
              <w:spacing w:after="0"/>
              <w:rPr>
                <w:rFonts w:ascii="Times New Roman" w:eastAsia="DengXian" w:hAnsi="Times New Roman"/>
                <w:lang w:eastAsia="zh-CN"/>
              </w:rPr>
            </w:pPr>
          </w:p>
          <w:p w14:paraId="18B8618B" w14:textId="6AAB4E78" w:rsidR="00EB65FB" w:rsidRDefault="00EB65FB" w:rsidP="00EB65FB">
            <w:pPr>
              <w:pStyle w:val="BodyText"/>
              <w:spacing w:after="0"/>
              <w:rPr>
                <w:rFonts w:ascii="Times New Roman" w:eastAsia="DengXian" w:hAnsi="Times New Roman"/>
                <w:szCs w:val="20"/>
                <w:lang w:eastAsia="zh-CN"/>
              </w:rPr>
            </w:pPr>
            <w:r w:rsidRPr="72CBE073">
              <w:rPr>
                <w:rFonts w:ascii="Times New Roman" w:eastAsia="DengXian" w:hAnsi="Times New Roman"/>
                <w:lang w:eastAsia="zh-CN"/>
              </w:rPr>
              <w:t>RAN2</w:t>
            </w:r>
            <w:r w:rsidRPr="6AC8EDEA">
              <w:rPr>
                <w:rFonts w:ascii="Times New Roman" w:eastAsia="DengXian" w:hAnsi="Times New Roman"/>
                <w:lang w:eastAsia="zh-CN"/>
              </w:rPr>
              <w:t xml:space="preserve"> have observed potential in L1 signaling to flexibly control activation/deactivation of cell </w:t>
            </w:r>
            <w:r w:rsidRPr="3986D6FF">
              <w:rPr>
                <w:rFonts w:ascii="Times New Roman" w:eastAsia="DengXian" w:hAnsi="Times New Roman"/>
                <w:lang w:eastAsia="zh-CN"/>
              </w:rPr>
              <w:t>DTX/DRX</w:t>
            </w:r>
            <w:r w:rsidRPr="659FF23D">
              <w:rPr>
                <w:rFonts w:ascii="Times New Roman" w:eastAsia="DengXian" w:hAnsi="Times New Roman"/>
                <w:lang w:eastAsia="zh-CN"/>
              </w:rPr>
              <w:t xml:space="preserve"> and asked RAN1 to give feedback on</w:t>
            </w:r>
            <w:r w:rsidRPr="3986D6FF">
              <w:rPr>
                <w:rFonts w:ascii="Times New Roman" w:eastAsia="DengXian" w:hAnsi="Times New Roman"/>
                <w:lang w:eastAsia="zh-CN"/>
              </w:rPr>
              <w:t xml:space="preserve"> </w:t>
            </w:r>
            <w:r w:rsidRPr="3630C1CA">
              <w:rPr>
                <w:rFonts w:ascii="Times New Roman" w:eastAsia="DengXian" w:hAnsi="Times New Roman"/>
                <w:lang w:eastAsia="zh-CN"/>
              </w:rPr>
              <w:t xml:space="preserve">feasibility and reliability. </w:t>
            </w:r>
            <w:r w:rsidRPr="259A95E6">
              <w:rPr>
                <w:rFonts w:ascii="Times New Roman" w:eastAsia="DengXian" w:hAnsi="Times New Roman"/>
                <w:lang w:eastAsia="zh-CN"/>
              </w:rPr>
              <w:t xml:space="preserve">While reliability check may need further discussion, but at least we should be able to </w:t>
            </w:r>
            <w:r w:rsidRPr="7F820944">
              <w:rPr>
                <w:rFonts w:ascii="Times New Roman" w:eastAsia="DengXian" w:hAnsi="Times New Roman"/>
                <w:lang w:eastAsia="zh-CN"/>
              </w:rPr>
              <w:t>conclude feasibility</w:t>
            </w:r>
            <w:r w:rsidRPr="38DF0C26">
              <w:rPr>
                <w:rFonts w:ascii="Times New Roman" w:eastAsia="DengXian" w:hAnsi="Times New Roman"/>
                <w:lang w:eastAsia="zh-CN"/>
              </w:rPr>
              <w:t xml:space="preserve"> </w:t>
            </w:r>
            <w:r w:rsidRPr="4CB5C271">
              <w:rPr>
                <w:rFonts w:ascii="Times New Roman" w:eastAsia="DengXian" w:hAnsi="Times New Roman"/>
                <w:lang w:eastAsia="zh-CN"/>
              </w:rPr>
              <w:t xml:space="preserve">for progress. </w:t>
            </w:r>
          </w:p>
        </w:tc>
      </w:tr>
    </w:tbl>
    <w:p w14:paraId="194B07C6" w14:textId="77777777" w:rsidR="002F7AA0" w:rsidRDefault="002F7AA0" w:rsidP="002F7AA0">
      <w:pPr>
        <w:pStyle w:val="BodyText"/>
        <w:spacing w:after="0"/>
        <w:rPr>
          <w:rFonts w:ascii="Times New Roman" w:hAnsi="Times New Roman"/>
          <w:szCs w:val="20"/>
          <w:lang w:eastAsia="zh-CN"/>
        </w:rPr>
      </w:pPr>
    </w:p>
    <w:p w14:paraId="08EA35B3" w14:textId="1C1ACEB3" w:rsidR="00522724" w:rsidRDefault="00522724">
      <w:pPr>
        <w:pStyle w:val="BodyText"/>
        <w:spacing w:after="0"/>
        <w:rPr>
          <w:rFonts w:ascii="Times New Roman" w:eastAsiaTheme="minorEastAsia" w:hAnsi="Times New Roman"/>
          <w:szCs w:val="20"/>
          <w:lang w:eastAsia="ko-KR"/>
        </w:rPr>
      </w:pPr>
    </w:p>
    <w:p w14:paraId="4B78651F" w14:textId="77777777" w:rsidR="00522724" w:rsidRDefault="00522724">
      <w:pPr>
        <w:pStyle w:val="BodyText"/>
        <w:spacing w:after="0"/>
        <w:rPr>
          <w:rFonts w:ascii="Times New Roman" w:eastAsiaTheme="minorEastAsia" w:hAnsi="Times New Roman"/>
          <w:szCs w:val="20"/>
          <w:lang w:eastAsia="ko-KR"/>
        </w:rPr>
      </w:pPr>
    </w:p>
    <w:p w14:paraId="157ABFB9" w14:textId="77777777" w:rsidR="002F6B81" w:rsidRDefault="0037380E">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7362CBA5"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37380E">
            <w:pPr>
              <w:rPr>
                <w:b/>
                <w:bCs/>
              </w:rPr>
            </w:pPr>
            <w:r>
              <w:rPr>
                <w:rFonts w:hint="eastAsia"/>
                <w:b/>
                <w:bCs/>
              </w:rPr>
              <w:t>C</w:t>
            </w:r>
            <w:r>
              <w:rPr>
                <w:b/>
                <w:bCs/>
              </w:rPr>
              <w:t>ell DRX</w:t>
            </w:r>
          </w:p>
        </w:tc>
        <w:tc>
          <w:tcPr>
            <w:tcW w:w="1559" w:type="dxa"/>
          </w:tcPr>
          <w:p w14:paraId="1F6C6ADD" w14:textId="77777777" w:rsidR="002F6B81" w:rsidRDefault="0037380E">
            <w:pPr>
              <w:rPr>
                <w:b/>
                <w:bCs/>
              </w:rPr>
            </w:pPr>
            <w:r>
              <w:rPr>
                <w:b/>
                <w:bCs/>
              </w:rPr>
              <w:t>UE DRX</w:t>
            </w:r>
          </w:p>
        </w:tc>
        <w:tc>
          <w:tcPr>
            <w:tcW w:w="5182" w:type="dxa"/>
          </w:tcPr>
          <w:p w14:paraId="1D4C6B37" w14:textId="77777777" w:rsidR="002F6B81" w:rsidRDefault="0037380E">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37380E">
            <w:r>
              <w:rPr>
                <w:rFonts w:hint="eastAsia"/>
              </w:rPr>
              <w:t>a</w:t>
            </w:r>
            <w:r>
              <w:t>ctive</w:t>
            </w:r>
          </w:p>
        </w:tc>
        <w:tc>
          <w:tcPr>
            <w:tcW w:w="1559" w:type="dxa"/>
          </w:tcPr>
          <w:p w14:paraId="402245E0" w14:textId="77777777" w:rsidR="002F6B81" w:rsidRDefault="0037380E">
            <w:r>
              <w:rPr>
                <w:rFonts w:hint="eastAsia"/>
              </w:rPr>
              <w:t>a</w:t>
            </w:r>
            <w:r>
              <w:t>ctive</w:t>
            </w:r>
          </w:p>
        </w:tc>
        <w:tc>
          <w:tcPr>
            <w:tcW w:w="5182" w:type="dxa"/>
          </w:tcPr>
          <w:p w14:paraId="7DDF7864" w14:textId="77777777" w:rsidR="002F6B81" w:rsidRDefault="0037380E">
            <w:r>
              <w:rPr>
                <w:rFonts w:hint="eastAsia"/>
              </w:rPr>
              <w:t>N</w:t>
            </w:r>
            <w:r>
              <w:t xml:space="preserve">ormal </w:t>
            </w:r>
          </w:p>
        </w:tc>
      </w:tr>
      <w:tr w:rsidR="002F6B81" w14:paraId="0183FFFC" w14:textId="77777777">
        <w:trPr>
          <w:jc w:val="center"/>
        </w:trPr>
        <w:tc>
          <w:tcPr>
            <w:tcW w:w="1555" w:type="dxa"/>
          </w:tcPr>
          <w:p w14:paraId="710396B5" w14:textId="77777777" w:rsidR="002F6B81" w:rsidRDefault="0037380E">
            <w:r>
              <w:rPr>
                <w:rFonts w:hint="eastAsia"/>
              </w:rPr>
              <w:t>a</w:t>
            </w:r>
            <w:r>
              <w:t>ctive</w:t>
            </w:r>
          </w:p>
        </w:tc>
        <w:tc>
          <w:tcPr>
            <w:tcW w:w="1559" w:type="dxa"/>
          </w:tcPr>
          <w:p w14:paraId="31B98635" w14:textId="77777777" w:rsidR="002F6B81" w:rsidRDefault="0037380E">
            <w:r>
              <w:t>Non-active</w:t>
            </w:r>
          </w:p>
        </w:tc>
        <w:tc>
          <w:tcPr>
            <w:tcW w:w="5182" w:type="dxa"/>
          </w:tcPr>
          <w:p w14:paraId="355E6636" w14:textId="77777777" w:rsidR="002F6B81" w:rsidRDefault="0037380E">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37380E">
            <w:r>
              <w:rPr>
                <w:rFonts w:hint="eastAsia"/>
              </w:rPr>
              <w:lastRenderedPageBreak/>
              <w:t>N</w:t>
            </w:r>
            <w:r>
              <w:t>on-active</w:t>
            </w:r>
          </w:p>
        </w:tc>
        <w:tc>
          <w:tcPr>
            <w:tcW w:w="1559" w:type="dxa"/>
          </w:tcPr>
          <w:p w14:paraId="5F4965F9" w14:textId="77777777" w:rsidR="002F6B81" w:rsidRDefault="0037380E">
            <w:r>
              <w:rPr>
                <w:rFonts w:hint="eastAsia"/>
              </w:rPr>
              <w:t>a</w:t>
            </w:r>
            <w:r>
              <w:t>ctive</w:t>
            </w:r>
          </w:p>
        </w:tc>
        <w:tc>
          <w:tcPr>
            <w:tcW w:w="5182" w:type="dxa"/>
          </w:tcPr>
          <w:p w14:paraId="1DD9DDC5" w14:textId="77777777" w:rsidR="002F6B81" w:rsidRDefault="0037380E">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37380E">
            <w:r>
              <w:t>Non-active</w:t>
            </w:r>
          </w:p>
        </w:tc>
        <w:tc>
          <w:tcPr>
            <w:tcW w:w="1559" w:type="dxa"/>
          </w:tcPr>
          <w:p w14:paraId="5B3C3AC6" w14:textId="77777777" w:rsidR="002F6B81" w:rsidRDefault="0037380E">
            <w:r>
              <w:rPr>
                <w:rFonts w:hint="eastAsia"/>
              </w:rPr>
              <w:t>N</w:t>
            </w:r>
            <w:r>
              <w:t>on-active</w:t>
            </w:r>
          </w:p>
        </w:tc>
        <w:tc>
          <w:tcPr>
            <w:tcW w:w="5182" w:type="dxa"/>
          </w:tcPr>
          <w:p w14:paraId="30A7AEFF" w14:textId="77777777" w:rsidR="002F6B81" w:rsidRDefault="0037380E">
            <w:r>
              <w:rPr>
                <w:rFonts w:hint="eastAsia"/>
              </w:rPr>
              <w:t>F</w:t>
            </w:r>
            <w:r>
              <w:t>ollow behavior for non-active period of cell DRX</w:t>
            </w:r>
          </w:p>
        </w:tc>
      </w:tr>
    </w:tbl>
    <w:p w14:paraId="62B661A7"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11C45E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54B32761"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2B23255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1DABF045"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82D4E5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45283AFD"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6B01D87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37380E">
      <w:pPr>
        <w:pStyle w:val="ListParagraph"/>
        <w:numPr>
          <w:ilvl w:val="1"/>
          <w:numId w:val="3"/>
        </w:numPr>
        <w:rPr>
          <w:rFonts w:eastAsia="SimSun"/>
          <w:sz w:val="20"/>
          <w:szCs w:val="20"/>
          <w:lang w:eastAsia="zh-CN"/>
        </w:rPr>
      </w:pPr>
      <w:r>
        <w:rPr>
          <w:rFonts w:eastAsia="SimSun"/>
          <w:sz w:val="20"/>
          <w:szCs w:val="20"/>
          <w:lang w:eastAsia="zh-CN"/>
        </w:rPr>
        <w:lastRenderedPageBreak/>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37380E">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4DBC2202" w14:textId="77777777" w:rsidR="002F6B81" w:rsidRDefault="0037380E">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37380E">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26F62740"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4C4C99EA"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37380E">
      <w:pPr>
        <w:pStyle w:val="Heading4"/>
        <w:rPr>
          <w:rFonts w:eastAsia="SimSun"/>
          <w:szCs w:val="18"/>
          <w:lang w:val="en-US" w:eastAsia="zh-CN"/>
        </w:rPr>
      </w:pPr>
      <w:r>
        <w:rPr>
          <w:rFonts w:eastAsia="SimSun"/>
          <w:szCs w:val="18"/>
          <w:lang w:val="en-US" w:eastAsia="zh-CN"/>
        </w:rPr>
        <w:lastRenderedPageBreak/>
        <w:t>Summary of Issues</w:t>
      </w:r>
    </w:p>
    <w:p w14:paraId="418B0A4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3865A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37380E">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20DCB2DE" w14:textId="77777777" w:rsidR="002F6B81" w:rsidRDefault="0037380E">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2F6B81" w14:paraId="064BCC7C" w14:textId="77777777">
        <w:tc>
          <w:tcPr>
            <w:tcW w:w="1305" w:type="dxa"/>
          </w:tcPr>
          <w:p w14:paraId="445A225E"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2F6B81" w14:paraId="009D1B4E" w14:textId="77777777">
        <w:tc>
          <w:tcPr>
            <w:tcW w:w="1305" w:type="dxa"/>
          </w:tcPr>
          <w:p w14:paraId="24F05F9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3BF20BA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37380E">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3F8DEB5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65286DC0" w14:textId="77777777" w:rsidR="002F6B81" w:rsidRDefault="0037380E">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37380E">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2F6B81" w14:paraId="0A2EC5DE" w14:textId="77777777">
        <w:tc>
          <w:tcPr>
            <w:tcW w:w="1305" w:type="dxa"/>
          </w:tcPr>
          <w:p w14:paraId="3C5FC4E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45" w:type="dxa"/>
          </w:tcPr>
          <w:p w14:paraId="4715D4C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37380E">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33336698" w:rsidR="002F6B81" w:rsidRDefault="0037380E">
      <w:pPr>
        <w:pStyle w:val="Heading4"/>
        <w:rPr>
          <w:rFonts w:eastAsia="SimSun"/>
          <w:szCs w:val="18"/>
          <w:lang w:val="en-US" w:eastAsia="zh-CN"/>
        </w:rPr>
      </w:pPr>
      <w:r>
        <w:rPr>
          <w:rFonts w:eastAsia="SimSun"/>
          <w:szCs w:val="18"/>
          <w:lang w:val="en-US" w:eastAsia="zh-CN"/>
        </w:rPr>
        <w:t>[</w:t>
      </w:r>
      <w:r w:rsidR="00C32AAF">
        <w:rPr>
          <w:rFonts w:eastAsia="SimSun"/>
          <w:szCs w:val="18"/>
          <w:lang w:val="en-US" w:eastAsia="zh-CN"/>
        </w:rPr>
        <w:t>CLOSED</w:t>
      </w:r>
      <w:r>
        <w:rPr>
          <w:rFonts w:eastAsia="SimSun"/>
          <w:szCs w:val="18"/>
          <w:lang w:val="en-US" w:eastAsia="zh-CN"/>
        </w:rPr>
        <w:t>-Next Round of Discussions]</w:t>
      </w:r>
    </w:p>
    <w:p w14:paraId="1B19EF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401CBD59" w:rsidR="002F6B81" w:rsidRDefault="002F6B81">
      <w:pPr>
        <w:pStyle w:val="BodyText"/>
        <w:spacing w:after="0"/>
        <w:rPr>
          <w:rFonts w:ascii="Times New Roman" w:hAnsi="Times New Roman"/>
          <w:szCs w:val="20"/>
          <w:lang w:eastAsia="zh-CN"/>
        </w:rPr>
      </w:pPr>
    </w:p>
    <w:p w14:paraId="2998C41E" w14:textId="5E7F4FF3" w:rsidR="00C32AAF" w:rsidRDefault="00C32AAF">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64C6A">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2FB65125" w14:textId="0053D07D" w:rsidR="00C32AAF" w:rsidRDefault="00C32AAF">
      <w:pPr>
        <w:pStyle w:val="BodyText"/>
        <w:spacing w:after="0"/>
        <w:rPr>
          <w:rFonts w:ascii="Times New Roman" w:hAnsi="Times New Roman"/>
          <w:szCs w:val="20"/>
          <w:lang w:eastAsia="zh-CN"/>
        </w:rPr>
      </w:pPr>
    </w:p>
    <w:p w14:paraId="562BF3E5" w14:textId="5D124EF4" w:rsidR="00C32AAF" w:rsidRDefault="00C32AAF" w:rsidP="00C32AAF">
      <w:pPr>
        <w:pStyle w:val="Heading4"/>
        <w:rPr>
          <w:rFonts w:eastAsia="SimSun"/>
          <w:szCs w:val="18"/>
          <w:lang w:val="en-US" w:eastAsia="zh-CN"/>
        </w:rPr>
      </w:pPr>
      <w:r>
        <w:rPr>
          <w:rFonts w:eastAsia="SimSun"/>
          <w:szCs w:val="18"/>
          <w:lang w:val="en-US" w:eastAsia="zh-CN"/>
        </w:rPr>
        <w:t>== Discussion Closed ==</w:t>
      </w:r>
    </w:p>
    <w:p w14:paraId="2A71E8EF" w14:textId="77777777" w:rsidR="00C32AAF" w:rsidRDefault="00C32AAF">
      <w:pPr>
        <w:pStyle w:val="BodyText"/>
        <w:spacing w:after="0"/>
        <w:rPr>
          <w:rFonts w:ascii="Times New Roman" w:hAnsi="Times New Roman"/>
          <w:szCs w:val="20"/>
          <w:lang w:eastAsia="zh-CN"/>
        </w:rPr>
      </w:pPr>
    </w:p>
    <w:p w14:paraId="37E18069" w14:textId="77777777" w:rsidR="002F6B81" w:rsidRDefault="0037380E">
      <w:pPr>
        <w:pStyle w:val="Heading2"/>
        <w:rPr>
          <w:rFonts w:eastAsia="SimSun"/>
          <w:lang w:val="en-US" w:eastAsia="zh-CN"/>
        </w:rPr>
      </w:pPr>
      <w:r>
        <w:rPr>
          <w:rFonts w:eastAsia="SimSun"/>
          <w:lang w:val="en-US" w:eastAsia="zh-CN"/>
        </w:rPr>
        <w:t>2.4 Signals/Channels impacted by cell DTX/DRX</w:t>
      </w:r>
    </w:p>
    <w:p w14:paraId="61080293"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5E423F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5DEAEC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789AE9B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8: UE needs to transmit PUCCH carrying HARQ for transmitted PDSCH in non-active period of Cell DRX.</w:t>
      </w:r>
    </w:p>
    <w:p w14:paraId="0AB159E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37380E">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7A908D3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1FB758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DD10D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37380E">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[13] Xiaomi</w:t>
      </w:r>
    </w:p>
    <w:p w14:paraId="511163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3356D3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28EF9F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Study the impact of BFR procedure from non-active periods of cell DRX.</w:t>
      </w:r>
    </w:p>
    <w:p w14:paraId="2816E0E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BFBD57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3F29B1A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SPS-PDSCH is not expected to be received by UE during cell non-active periods.</w:t>
      </w:r>
    </w:p>
    <w:p w14:paraId="5D173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2B2CB0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C7B5D3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53B4BEF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ACFDF0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37380E">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0A31F39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395AB44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67C3127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1A9013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0B9FFFC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142477F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561B36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37380E">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37380E">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37380E">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37380E">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7CF210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658FFD4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34220F6F"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9B7334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09B8F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EA1A485"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7A315A34"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25E7F9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0E50AF20"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485B231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2D88DA7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7632042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37380E">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55022FC" w14:textId="77777777" w:rsidR="002F6B81" w:rsidRDefault="0037380E">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37380E">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0B5A00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2BAD06E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37380E">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37380E">
      <w:pPr>
        <w:pStyle w:val="Heading6"/>
        <w:spacing w:after="120" w:line="240" w:lineRule="auto"/>
        <w:rPr>
          <w:rFonts w:ascii="Arial" w:hAnsi="Arial" w:cs="Arial"/>
        </w:rPr>
      </w:pPr>
      <w:r>
        <w:rPr>
          <w:rFonts w:ascii="Arial" w:hAnsi="Arial" w:cs="Arial"/>
        </w:rPr>
        <w:t>Proposal #4-1</w:t>
      </w:r>
    </w:p>
    <w:p w14:paraId="12F7DB0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99B1F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85B42C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37380E">
      <w:pPr>
        <w:pStyle w:val="Heading6"/>
        <w:spacing w:after="120" w:line="240" w:lineRule="auto"/>
        <w:rPr>
          <w:rFonts w:ascii="Arial" w:hAnsi="Arial" w:cs="Arial"/>
        </w:rPr>
      </w:pPr>
      <w:r>
        <w:rPr>
          <w:rFonts w:ascii="Arial" w:hAnsi="Arial" w:cs="Arial"/>
        </w:rPr>
        <w:t>Proposal #4-2</w:t>
      </w:r>
    </w:p>
    <w:p w14:paraId="6E8560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37380E">
      <w:pPr>
        <w:pStyle w:val="Heading6"/>
        <w:spacing w:after="120" w:line="240" w:lineRule="auto"/>
        <w:rPr>
          <w:rFonts w:ascii="Arial" w:hAnsi="Arial" w:cs="Arial"/>
        </w:rPr>
      </w:pPr>
      <w:r>
        <w:rPr>
          <w:rFonts w:ascii="Arial" w:hAnsi="Arial" w:cs="Arial"/>
        </w:rPr>
        <w:t>Proposal #4-1A</w:t>
      </w:r>
    </w:p>
    <w:p w14:paraId="73E56A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34082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3DDFB11"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37380E">
      <w:pPr>
        <w:pStyle w:val="Heading6"/>
        <w:spacing w:after="120" w:line="240" w:lineRule="auto"/>
        <w:rPr>
          <w:rFonts w:ascii="Arial" w:hAnsi="Arial" w:cs="Arial"/>
        </w:rPr>
      </w:pPr>
      <w:r>
        <w:rPr>
          <w:rFonts w:ascii="Arial" w:hAnsi="Arial" w:cs="Arial"/>
        </w:rPr>
        <w:t>Proposal #4-2A</w:t>
      </w:r>
    </w:p>
    <w:p w14:paraId="1AE88DF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13DCC1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37380E">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0D165D6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37380E">
            <w:pPr>
              <w:pStyle w:val="Heading5"/>
              <w:outlineLvl w:val="4"/>
              <w:rPr>
                <w:rFonts w:eastAsiaTheme="minorEastAsia"/>
                <w:i/>
                <w:iCs/>
                <w:lang w:eastAsia="ko-KR"/>
              </w:rPr>
            </w:pPr>
            <w:r>
              <w:rPr>
                <w:rFonts w:eastAsiaTheme="minorEastAsia"/>
                <w:i/>
                <w:iCs/>
                <w:lang w:eastAsia="ko-KR"/>
              </w:rPr>
              <w:t>Proposal #4-1</w:t>
            </w:r>
          </w:p>
          <w:p w14:paraId="016C8168"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37380E">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A8E4B7B"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37380E">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37380E">
            <w:pPr>
              <w:pStyle w:val="Heading5"/>
              <w:outlineLvl w:val="4"/>
              <w:rPr>
                <w:rFonts w:eastAsiaTheme="minorEastAsia"/>
                <w:i/>
                <w:iCs/>
                <w:lang w:eastAsia="ko-KR"/>
              </w:rPr>
            </w:pPr>
            <w:r>
              <w:rPr>
                <w:rFonts w:eastAsiaTheme="minorEastAsia"/>
                <w:i/>
                <w:iCs/>
                <w:lang w:eastAsia="ko-KR"/>
              </w:rPr>
              <w:lastRenderedPageBreak/>
              <w:t>Proposal #4-2</w:t>
            </w:r>
          </w:p>
          <w:p w14:paraId="4D0C15DD" w14:textId="77777777" w:rsidR="002F6B81" w:rsidRDefault="0037380E">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37380E">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4E14D56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5C270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2F6B81" w14:paraId="13D92AFF" w14:textId="77777777">
        <w:trPr>
          <w:trHeight w:val="598"/>
        </w:trPr>
        <w:tc>
          <w:tcPr>
            <w:tcW w:w="1255" w:type="dxa"/>
          </w:tcPr>
          <w:p w14:paraId="6A681A9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36D0843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37380E">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w:t>
            </w:r>
            <w:r>
              <w:rPr>
                <w:szCs w:val="20"/>
              </w:rPr>
              <w:lastRenderedPageBreak/>
              <w:t xml:space="preserve">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37380E">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37380E">
            <w:pPr>
              <w:jc w:val="center"/>
              <w:rPr>
                <w:rFonts w:eastAsia="?? ??"/>
              </w:rPr>
            </w:pPr>
            <w:r>
              <w:rPr>
                <w:rFonts w:eastAsia="?? ??" w:hint="eastAsia"/>
              </w:rPr>
              <w:t>F</w:t>
            </w:r>
            <w:r>
              <w:rPr>
                <w:rFonts w:eastAsia="?? ??"/>
              </w:rPr>
              <w:t>ig. 1 UE DRX/Cell DTX not aligned with CSI-RS</w:t>
            </w:r>
          </w:p>
          <w:p w14:paraId="4F03E4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4CCA0F7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37380E">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37380E">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2F6B81" w14:paraId="13BC9F39" w14:textId="77777777">
        <w:trPr>
          <w:trHeight w:val="598"/>
        </w:trPr>
        <w:tc>
          <w:tcPr>
            <w:tcW w:w="1255" w:type="dxa"/>
          </w:tcPr>
          <w:p w14:paraId="26251AD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02D6A126"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37380E">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37380E">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41D06BEC"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37380E">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14D7EA8F" w14:textId="77777777" w:rsidR="002F6B81" w:rsidRDefault="0037380E">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37380E">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07BCA829"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37380E">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4C72B50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37E35B88"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7796CD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555953FA" w14:textId="77777777" w:rsidR="002F6B81" w:rsidRDefault="0037380E">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7907502F"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18D0C47"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37380E">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68C2BFD9" w14:textId="77777777" w:rsidR="002F6B81" w:rsidRDefault="0037380E">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37380E">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3326A9C" w14:textId="77777777" w:rsidR="002F6B81" w:rsidRDefault="0037380E">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66B476AB" w14:textId="77777777" w:rsidR="002F6B81" w:rsidRDefault="0037380E">
            <w:pPr>
              <w:pStyle w:val="Heading5"/>
              <w:outlineLvl w:val="4"/>
              <w:rPr>
                <w:rFonts w:eastAsiaTheme="minorEastAsia"/>
                <w:lang w:eastAsia="ko-KR"/>
              </w:rPr>
            </w:pPr>
            <w:r>
              <w:rPr>
                <w:rFonts w:eastAsiaTheme="minorEastAsia"/>
                <w:lang w:eastAsia="ko-KR"/>
              </w:rPr>
              <w:t>Updated Proposal #4-1A</w:t>
            </w:r>
          </w:p>
          <w:p w14:paraId="343968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B2854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37380E">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37380E">
            <w:pPr>
              <w:pStyle w:val="Heading5"/>
              <w:outlineLvl w:val="4"/>
              <w:rPr>
                <w:rFonts w:eastAsiaTheme="minorEastAsia"/>
                <w:lang w:eastAsia="ko-KR"/>
              </w:rPr>
            </w:pPr>
            <w:r>
              <w:rPr>
                <w:rFonts w:eastAsiaTheme="minorEastAsia"/>
                <w:lang w:eastAsia="ko-KR"/>
              </w:rPr>
              <w:t>Updated Proposal #4-2A</w:t>
            </w:r>
          </w:p>
          <w:p w14:paraId="7870C2A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37380E">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37380E">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37380E">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0869FB64"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37380E">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37380E">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37380E">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37380E">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37380E">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37380E">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37380E">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2F6B81" w14:paraId="191D6620" w14:textId="77777777">
        <w:trPr>
          <w:trHeight w:val="598"/>
        </w:trPr>
        <w:tc>
          <w:tcPr>
            <w:tcW w:w="1255" w:type="dxa"/>
          </w:tcPr>
          <w:p w14:paraId="6C0BCC00"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37380E">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50ACCED8"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2F6B81" w14:paraId="4497892B" w14:textId="77777777">
        <w:tc>
          <w:tcPr>
            <w:tcW w:w="1255" w:type="dxa"/>
            <w:shd w:val="clear" w:color="auto" w:fill="E2EFD9" w:themeFill="accent6" w:themeFillTint="33"/>
          </w:tcPr>
          <w:p w14:paraId="0EEA106F"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223ED3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37380E">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247D07F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37380E">
      <w:pPr>
        <w:pStyle w:val="Heading5"/>
        <w:rPr>
          <w:rFonts w:eastAsiaTheme="minorEastAsia"/>
          <w:lang w:eastAsia="ko-KR"/>
        </w:rPr>
      </w:pPr>
      <w:r>
        <w:rPr>
          <w:rFonts w:eastAsiaTheme="minorEastAsia"/>
          <w:lang w:eastAsia="ko-KR"/>
        </w:rPr>
        <w:t xml:space="preserve">Issue #1 </w:t>
      </w:r>
    </w:p>
    <w:p w14:paraId="681503FE" w14:textId="77777777" w:rsidR="002F6B81" w:rsidRDefault="0037380E">
      <w:r>
        <w:t>Companies are asked to provide comments and inputs on the Proposal #4-1B and #4-2B.</w:t>
      </w:r>
    </w:p>
    <w:p w14:paraId="0947211C" w14:textId="77777777" w:rsidR="002F6B81" w:rsidRDefault="0037380E">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37380E">
      <w:pPr>
        <w:pStyle w:val="Heading6"/>
        <w:spacing w:after="120" w:line="240" w:lineRule="auto"/>
        <w:rPr>
          <w:rFonts w:ascii="Arial" w:hAnsi="Arial" w:cs="Arial"/>
        </w:rPr>
      </w:pPr>
      <w:r>
        <w:rPr>
          <w:rFonts w:ascii="Arial" w:hAnsi="Arial" w:cs="Arial"/>
        </w:rPr>
        <w:lastRenderedPageBreak/>
        <w:t>Proposal #4-1B</w:t>
      </w:r>
    </w:p>
    <w:p w14:paraId="449FAF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37380E">
      <w:pPr>
        <w:pStyle w:val="Heading6"/>
        <w:spacing w:after="120" w:line="240" w:lineRule="auto"/>
        <w:rPr>
          <w:rFonts w:ascii="Arial" w:hAnsi="Arial" w:cs="Arial"/>
        </w:rPr>
      </w:pPr>
      <w:r>
        <w:rPr>
          <w:rFonts w:ascii="Arial" w:hAnsi="Arial" w:cs="Arial"/>
        </w:rPr>
        <w:t>Proposal #4-2B</w:t>
      </w:r>
    </w:p>
    <w:p w14:paraId="1D0312A4"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37380E">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0732EFD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827F89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2F6B81" w14:paraId="62B3AC58" w14:textId="77777777">
        <w:trPr>
          <w:trHeight w:val="224"/>
        </w:trPr>
        <w:tc>
          <w:tcPr>
            <w:tcW w:w="1255" w:type="dxa"/>
          </w:tcPr>
          <w:p w14:paraId="57CC583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5561D9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5F8EFFB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37380E">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37380E">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16E7B980" w14:textId="77777777" w:rsidR="002F6B81" w:rsidRDefault="0037380E">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52C41B78"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5C7FA9A"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2F6B81" w14:paraId="0973BAF4" w14:textId="77777777">
        <w:trPr>
          <w:trHeight w:val="224"/>
        </w:trPr>
        <w:tc>
          <w:tcPr>
            <w:tcW w:w="1255" w:type="dxa"/>
          </w:tcPr>
          <w:p w14:paraId="55DC89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89A907C" w14:textId="77777777" w:rsidR="002F6B81" w:rsidRDefault="0037380E">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2CA5A85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7377830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37380E">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37CEE16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37380E">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37380E">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604C9DEA" w14:textId="77777777" w:rsidR="002F6B81" w:rsidRDefault="0037380E">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37380E">
            <w:pPr>
              <w:pStyle w:val="Heading5"/>
              <w:outlineLvl w:val="4"/>
              <w:rPr>
                <w:rFonts w:eastAsiaTheme="minorEastAsia"/>
                <w:lang w:eastAsia="ko-KR"/>
              </w:rPr>
            </w:pPr>
            <w:r>
              <w:rPr>
                <w:rFonts w:eastAsiaTheme="minorEastAsia"/>
                <w:lang w:eastAsia="ko-KR"/>
              </w:rPr>
              <w:t>Proposal #4-1B</w:t>
            </w:r>
          </w:p>
          <w:p w14:paraId="7C429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46FD952D" w14:textId="77777777" w:rsidR="002F6B81" w:rsidRDefault="0037380E">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0950C8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8F18DA5" w14:textId="77777777" w:rsidR="002F6B81" w:rsidRDefault="0037380E">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37380E">
            <w:pPr>
              <w:pStyle w:val="Heading5"/>
              <w:outlineLvl w:val="4"/>
              <w:rPr>
                <w:rFonts w:eastAsiaTheme="minorEastAsia"/>
                <w:lang w:eastAsia="ko-KR"/>
              </w:rPr>
            </w:pPr>
            <w:r>
              <w:rPr>
                <w:rFonts w:eastAsiaTheme="minorEastAsia"/>
                <w:lang w:eastAsia="ko-KR"/>
              </w:rPr>
              <w:t>Proposal #4-2B</w:t>
            </w:r>
          </w:p>
          <w:p w14:paraId="219B0A1C"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1863B6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55A292E6"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2C67AE5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2DE031C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37380E">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37380E">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r>
              <w:rPr>
                <w:rFonts w:eastAsia="DengXian"/>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DengXian"/>
                <w:sz w:val="20"/>
                <w:szCs w:val="20"/>
                <w:lang w:eastAsia="zh-CN"/>
              </w:rPr>
              <w:t xml:space="preserve">SCell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4BCEEFD0" w14:textId="77777777" w:rsidR="002F6B81" w:rsidRDefault="0037380E">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5CD2CCF0" w14:textId="77777777" w:rsidR="002F6B81" w:rsidRDefault="0037380E">
            <w:pPr>
              <w:jc w:val="center"/>
              <w:rPr>
                <w:rFonts w:eastAsia="DengXian"/>
                <w:lang w:eastAsia="zh-CN"/>
              </w:rPr>
            </w:pPr>
            <w:r>
              <w:rPr>
                <w:rFonts w:eastAsiaTheme="minorEastAsia"/>
                <w:noProof/>
                <w:sz w:val="22"/>
                <w:szCs w:val="22"/>
                <w:lang w:eastAsia="ko-KR"/>
              </w:rPr>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3E1460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759FED8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153188CC" w14:textId="77777777" w:rsidR="002F6B81" w:rsidRDefault="0037380E">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37380E">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37380E">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0B7EB22F"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37380E">
            <w:pPr>
              <w:pStyle w:val="Heading5"/>
              <w:outlineLvl w:val="4"/>
              <w:rPr>
                <w:rFonts w:eastAsiaTheme="minorEastAsia"/>
                <w:lang w:eastAsia="ko-KR"/>
              </w:rPr>
            </w:pPr>
            <w:r>
              <w:rPr>
                <w:rFonts w:eastAsiaTheme="minorEastAsia"/>
                <w:lang w:eastAsia="ko-KR"/>
              </w:rPr>
              <w:t>Proposal #4-2B</w:t>
            </w:r>
          </w:p>
          <w:p w14:paraId="249AF316"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37380E">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37380E">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2F6B81" w14:paraId="1A03F992" w14:textId="77777777">
        <w:trPr>
          <w:trHeight w:val="224"/>
        </w:trPr>
        <w:tc>
          <w:tcPr>
            <w:tcW w:w="1255" w:type="dxa"/>
          </w:tcPr>
          <w:p w14:paraId="59C9534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37380E">
            <w:pPr>
              <w:pStyle w:val="Heading5"/>
              <w:outlineLvl w:val="4"/>
              <w:rPr>
                <w:rFonts w:eastAsiaTheme="minorEastAsia"/>
                <w:lang w:eastAsia="ko-KR"/>
              </w:rPr>
            </w:pPr>
            <w:r>
              <w:rPr>
                <w:rFonts w:eastAsiaTheme="minorEastAsia"/>
                <w:lang w:eastAsia="ko-KR"/>
              </w:rPr>
              <w:lastRenderedPageBreak/>
              <w:t>Proposal #4-1B</w:t>
            </w:r>
          </w:p>
          <w:p w14:paraId="7F28BE2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37380E">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CB1F6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37380E">
            <w:pPr>
              <w:pStyle w:val="Heading5"/>
              <w:outlineLvl w:val="4"/>
              <w:rPr>
                <w:rFonts w:eastAsiaTheme="minorEastAsia"/>
                <w:lang w:eastAsia="ko-KR"/>
              </w:rPr>
            </w:pPr>
            <w:r>
              <w:rPr>
                <w:rFonts w:eastAsiaTheme="minorEastAsia"/>
                <w:lang w:eastAsia="ko-KR"/>
              </w:rPr>
              <w:t>Proposal #4-2B</w:t>
            </w:r>
          </w:p>
          <w:p w14:paraId="4DB1764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37380E">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37380E">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37380E">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2F2468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37380E">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1059478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37380E">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37380E">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37380E">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0BD7AEA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37380E">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37380E">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37380E">
            <w:pPr>
              <w:pStyle w:val="BodyText"/>
            </w:pPr>
            <w:r>
              <w:t>Overall, our suggested updates are as follows.</w:t>
            </w:r>
          </w:p>
          <w:p w14:paraId="39962309" w14:textId="77777777" w:rsidR="002F6B81" w:rsidRDefault="0037380E">
            <w:pPr>
              <w:pStyle w:val="Heading5"/>
              <w:outlineLvl w:val="4"/>
              <w:rPr>
                <w:rFonts w:eastAsiaTheme="minorEastAsia"/>
                <w:lang w:eastAsia="ko-KR"/>
              </w:rPr>
            </w:pPr>
            <w:r>
              <w:rPr>
                <w:rFonts w:eastAsiaTheme="minorEastAsia"/>
                <w:lang w:eastAsia="ko-KR"/>
              </w:rPr>
              <w:lastRenderedPageBreak/>
              <w:t>Proposal #4-1B</w:t>
            </w:r>
          </w:p>
          <w:p w14:paraId="4FCAF0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37380E">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37380E">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E57212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37380E">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37380E">
            <w:pPr>
              <w:pStyle w:val="Heading5"/>
              <w:outlineLvl w:val="4"/>
              <w:rPr>
                <w:rFonts w:eastAsiaTheme="minorEastAsia"/>
                <w:lang w:eastAsia="ko-KR"/>
              </w:rPr>
            </w:pPr>
            <w:r>
              <w:rPr>
                <w:rFonts w:eastAsiaTheme="minorEastAsia"/>
                <w:lang w:eastAsia="ko-KR"/>
              </w:rPr>
              <w:t>Proposal #4-2B</w:t>
            </w:r>
          </w:p>
          <w:p w14:paraId="02A29989"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37380E">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37380E">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37380E">
            <w:pPr>
              <w:pStyle w:val="Heading5"/>
              <w:outlineLvl w:val="4"/>
              <w:rPr>
                <w:rFonts w:eastAsiaTheme="minorEastAsia"/>
                <w:lang w:eastAsia="ko-KR"/>
              </w:rPr>
            </w:pPr>
            <w:r>
              <w:rPr>
                <w:rFonts w:eastAsiaTheme="minorEastAsia"/>
                <w:lang w:eastAsia="ko-KR"/>
              </w:rPr>
              <w:t>Proposal #4-1B</w:t>
            </w:r>
          </w:p>
          <w:p w14:paraId="798A0A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37380E">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108DF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37380E">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1D9319F9" w14:textId="77777777" w:rsidR="002F6B81" w:rsidRDefault="0037380E">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37380E">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37380E">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37380E">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6A6759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37380E">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B1C2D3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66B03E5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37380E">
            <w:pPr>
              <w:pStyle w:val="BodyText"/>
              <w:numPr>
                <w:ilvl w:val="0"/>
                <w:numId w:val="24"/>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447878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2F6B81" w14:paraId="3895172A" w14:textId="77777777">
        <w:tc>
          <w:tcPr>
            <w:tcW w:w="1255" w:type="dxa"/>
          </w:tcPr>
          <w:p w14:paraId="76AE12E9"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37380E">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37380E">
      <w:pPr>
        <w:pStyle w:val="Heading6"/>
        <w:spacing w:after="120" w:line="240" w:lineRule="auto"/>
        <w:rPr>
          <w:rFonts w:ascii="Arial" w:hAnsi="Arial" w:cs="Arial"/>
        </w:rPr>
      </w:pPr>
      <w:r>
        <w:rPr>
          <w:rFonts w:ascii="Arial" w:hAnsi="Arial" w:cs="Arial"/>
        </w:rPr>
        <w:t>Proposal #4-1C</w:t>
      </w:r>
    </w:p>
    <w:p w14:paraId="0F9ABA1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37380E">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37380E">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37380E">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37380E">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37380E">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37380E">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37380E">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lastRenderedPageBreak/>
        <w:t>FFS UE behavior when UE is configured with DRX.</w:t>
      </w:r>
    </w:p>
    <w:p w14:paraId="632B8095"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37380E">
      <w:pPr>
        <w:pStyle w:val="Heading6"/>
        <w:spacing w:after="120" w:line="240" w:lineRule="auto"/>
        <w:rPr>
          <w:rFonts w:ascii="Arial" w:hAnsi="Arial" w:cs="Arial"/>
        </w:rPr>
      </w:pPr>
      <w:r>
        <w:rPr>
          <w:rFonts w:ascii="Arial" w:hAnsi="Arial" w:cs="Arial"/>
        </w:rPr>
        <w:t>Proposal #4-2C</w:t>
      </w:r>
    </w:p>
    <w:p w14:paraId="44F5403F" w14:textId="77777777" w:rsidR="002F6B81" w:rsidRDefault="0037380E">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35A837C5"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117050B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37380E">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37380E">
      <w:pPr>
        <w:pStyle w:val="Heading6"/>
        <w:spacing w:after="120" w:line="240" w:lineRule="auto"/>
        <w:rPr>
          <w:rFonts w:ascii="Arial" w:hAnsi="Arial" w:cs="Arial"/>
        </w:rPr>
      </w:pPr>
      <w:r>
        <w:rPr>
          <w:rFonts w:ascii="Arial" w:hAnsi="Arial" w:cs="Arial"/>
        </w:rPr>
        <w:t>Proposal #4-3</w:t>
      </w:r>
    </w:p>
    <w:p w14:paraId="750CF4F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37380E">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37380E">
      <w:pPr>
        <w:rPr>
          <w:b/>
          <w:bCs/>
          <w:highlight w:val="green"/>
          <w:lang w:eastAsia="zh-CN"/>
        </w:rPr>
      </w:pPr>
      <w:r>
        <w:rPr>
          <w:b/>
          <w:bCs/>
          <w:highlight w:val="green"/>
          <w:lang w:eastAsia="zh-CN"/>
        </w:rPr>
        <w:t>Agreement</w:t>
      </w:r>
    </w:p>
    <w:p w14:paraId="417B1B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2AD01F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58F6AD2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37380E">
      <w:pPr>
        <w:rPr>
          <w:rFonts w:ascii="Arial" w:hAnsi="Arial" w:cs="Arial"/>
          <w:sz w:val="22"/>
          <w:szCs w:val="22"/>
        </w:rPr>
      </w:pPr>
      <w:r>
        <w:rPr>
          <w:rFonts w:ascii="Arial" w:hAnsi="Arial" w:cs="Arial"/>
          <w:sz w:val="22"/>
          <w:szCs w:val="22"/>
        </w:rPr>
        <w:t>Proposal #4-1C (no change marks)</w:t>
      </w:r>
    </w:p>
    <w:p w14:paraId="6EF4342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37380E">
      <w:pPr>
        <w:rPr>
          <w:rFonts w:ascii="Arial" w:hAnsi="Arial" w:cs="Arial"/>
          <w:sz w:val="22"/>
          <w:szCs w:val="22"/>
        </w:rPr>
      </w:pPr>
      <w:r>
        <w:rPr>
          <w:rFonts w:ascii="Arial" w:hAnsi="Arial" w:cs="Arial"/>
          <w:sz w:val="22"/>
          <w:szCs w:val="22"/>
        </w:rPr>
        <w:t>Proposal #4-2C (no change marks)</w:t>
      </w:r>
    </w:p>
    <w:p w14:paraId="44893BF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Malgun Gothic" w:hAnsi="Times New Roman"/>
          <w:szCs w:val="20"/>
          <w:lang w:eastAsia="ko-KR"/>
        </w:rPr>
        <w:t>based on gNB configuration</w:t>
      </w:r>
    </w:p>
    <w:p w14:paraId="12633B3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03E3D5D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37380E">
      <w:pPr>
        <w:rPr>
          <w:rFonts w:ascii="Arial" w:hAnsi="Arial" w:cs="Arial"/>
          <w:sz w:val="22"/>
          <w:szCs w:val="22"/>
        </w:rPr>
      </w:pPr>
      <w:r>
        <w:rPr>
          <w:rFonts w:ascii="Arial" w:hAnsi="Arial" w:cs="Arial"/>
          <w:sz w:val="22"/>
          <w:szCs w:val="22"/>
        </w:rPr>
        <w:t>Proposal #4-3</w:t>
      </w:r>
    </w:p>
    <w:p w14:paraId="0BA62E0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37380E">
      <w:pPr>
        <w:pStyle w:val="Heading6"/>
        <w:spacing w:after="120" w:line="240" w:lineRule="auto"/>
        <w:rPr>
          <w:rFonts w:ascii="Arial" w:hAnsi="Arial" w:cs="Arial"/>
        </w:rPr>
      </w:pPr>
      <w:r>
        <w:rPr>
          <w:rFonts w:ascii="Arial" w:hAnsi="Arial" w:cs="Arial"/>
        </w:rPr>
        <w:t>Proposal #4-1D</w:t>
      </w:r>
    </w:p>
    <w:p w14:paraId="0A96A28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37380E">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37380E">
      <w:pPr>
        <w:pStyle w:val="Heading6"/>
        <w:spacing w:after="120" w:line="240" w:lineRule="auto"/>
        <w:rPr>
          <w:rFonts w:ascii="Arial" w:hAnsi="Arial" w:cs="Arial"/>
        </w:rPr>
      </w:pPr>
      <w:r>
        <w:rPr>
          <w:rFonts w:ascii="Arial" w:hAnsi="Arial" w:cs="Arial"/>
        </w:rPr>
        <w:t>Proposal #4-2D</w:t>
      </w:r>
    </w:p>
    <w:p w14:paraId="7A7C6BF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1246C710"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404F6CA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2092E12" w14:textId="77777777" w:rsidR="002F6B81" w:rsidRDefault="0037380E">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37380E">
      <w:pPr>
        <w:pStyle w:val="Heading6"/>
        <w:spacing w:after="120" w:line="240" w:lineRule="auto"/>
        <w:rPr>
          <w:rFonts w:ascii="Arial" w:hAnsi="Arial" w:cs="Arial"/>
        </w:rPr>
      </w:pPr>
      <w:r>
        <w:rPr>
          <w:rFonts w:ascii="Arial" w:hAnsi="Arial" w:cs="Arial"/>
        </w:rPr>
        <w:t>Proposal #4-2E</w:t>
      </w:r>
    </w:p>
    <w:p w14:paraId="31CF7BB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4748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F92857C"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37380E">
      <w:pPr>
        <w:pStyle w:val="Heading6"/>
        <w:spacing w:after="120" w:line="240" w:lineRule="auto"/>
        <w:rPr>
          <w:rFonts w:ascii="Arial" w:hAnsi="Arial" w:cs="Arial"/>
        </w:rPr>
      </w:pPr>
      <w:r>
        <w:rPr>
          <w:rFonts w:ascii="Arial" w:hAnsi="Arial" w:cs="Arial"/>
        </w:rPr>
        <w:t>Proposal #4-3A</w:t>
      </w:r>
    </w:p>
    <w:p w14:paraId="31A92FC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1B2AE4E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37380E">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3A2A2FBC" w14:textId="77777777" w:rsidR="002F6B81" w:rsidRDefault="0037380E">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7F761BF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11C6078"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68ADD833" w14:textId="77777777" w:rsidR="002F6B81" w:rsidRDefault="0037380E">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37380E">
            <w:pPr>
              <w:pStyle w:val="Heading5"/>
              <w:outlineLvl w:val="4"/>
              <w:rPr>
                <w:rFonts w:eastAsiaTheme="minorEastAsia"/>
                <w:lang w:eastAsia="ko-KR"/>
              </w:rPr>
            </w:pPr>
            <w:r>
              <w:rPr>
                <w:rFonts w:eastAsiaTheme="minorEastAsia"/>
                <w:lang w:eastAsia="ko-KR"/>
              </w:rPr>
              <w:t>Proposal #4-3</w:t>
            </w:r>
          </w:p>
          <w:p w14:paraId="7463608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37380E">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37380E">
            <w:pPr>
              <w:pStyle w:val="Heading5"/>
              <w:outlineLvl w:val="4"/>
              <w:rPr>
                <w:rFonts w:eastAsiaTheme="minorEastAsia"/>
                <w:lang w:eastAsia="ko-KR"/>
              </w:rPr>
            </w:pPr>
            <w:r>
              <w:rPr>
                <w:rFonts w:eastAsiaTheme="minorEastAsia"/>
                <w:lang w:eastAsia="ko-KR"/>
              </w:rPr>
              <w:t>Proposal #4-1C (no change marks)</w:t>
            </w:r>
          </w:p>
          <w:p w14:paraId="5A41B8B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1B9B7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37380E">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37380E">
            <w:pPr>
              <w:pStyle w:val="Heading5"/>
              <w:outlineLvl w:val="4"/>
              <w:rPr>
                <w:rFonts w:eastAsiaTheme="minorEastAsia"/>
                <w:lang w:eastAsia="ko-KR"/>
              </w:rPr>
            </w:pPr>
            <w:r>
              <w:rPr>
                <w:rFonts w:eastAsiaTheme="minorEastAsia"/>
                <w:lang w:eastAsia="ko-KR"/>
              </w:rPr>
              <w:lastRenderedPageBreak/>
              <w:t>Proposal #4-2C (no change marks)</w:t>
            </w:r>
          </w:p>
          <w:p w14:paraId="417850C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1BE58C7B"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04B0F18"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37380E">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7E256FB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467C54FE" w14:textId="77777777" w:rsidR="002F6B81" w:rsidRDefault="0037380E">
            <w:pPr>
              <w:pStyle w:val="Heading6"/>
              <w:spacing w:after="120" w:line="240" w:lineRule="auto"/>
              <w:outlineLvl w:val="5"/>
              <w:rPr>
                <w:rFonts w:ascii="Arial" w:hAnsi="Arial" w:cs="Arial"/>
              </w:rPr>
            </w:pPr>
            <w:r>
              <w:rPr>
                <w:rFonts w:ascii="Arial" w:hAnsi="Arial" w:cs="Arial"/>
              </w:rPr>
              <w:t>Proposal #4-3A</w:t>
            </w:r>
          </w:p>
          <w:p w14:paraId="2AD580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0913BEB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37380E">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37380E">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37380E">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3C381F53" w14:textId="77777777" w:rsidR="002F6B81" w:rsidRDefault="0037380E">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37380E">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F12F15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4FC6B379" w14:textId="77777777" w:rsidR="002F6B81" w:rsidRDefault="0037380E">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37380E">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37380E">
            <w:pPr>
              <w:pStyle w:val="Heading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37380E">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705658CF"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37380E">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2F6B81" w14:paraId="6A3C657D" w14:textId="77777777">
        <w:tc>
          <w:tcPr>
            <w:tcW w:w="1255" w:type="dxa"/>
          </w:tcPr>
          <w:p w14:paraId="751BB13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37380E">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37380E">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2F6B81" w14:paraId="303A92E4" w14:textId="77777777">
        <w:tc>
          <w:tcPr>
            <w:tcW w:w="1255" w:type="dxa"/>
          </w:tcPr>
          <w:p w14:paraId="2481F409"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37380E">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F18CA5E" w14:textId="77777777" w:rsidR="002F6B81" w:rsidRDefault="0037380E">
            <w:pPr>
              <w:pStyle w:val="Heading6"/>
              <w:spacing w:after="120" w:line="240" w:lineRule="auto"/>
              <w:outlineLvl w:val="5"/>
              <w:rPr>
                <w:rFonts w:ascii="Arial" w:hAnsi="Arial" w:cs="Arial"/>
              </w:rPr>
            </w:pPr>
            <w:r>
              <w:rPr>
                <w:rFonts w:ascii="Arial" w:hAnsi="Arial" w:cs="Arial"/>
              </w:rPr>
              <w:t>Proposal #4-2E</w:t>
            </w:r>
          </w:p>
          <w:p w14:paraId="4518276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37380E">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249DE741"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4B8B7B2F"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41019A82" w14:textId="77777777" w:rsidR="002F6B81" w:rsidRDefault="0037380E">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8C0BF0A"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7C75FC7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618C1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37380E">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5A64C9B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495490A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4C3F238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0B799D9"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161A088B" w14:textId="77777777" w:rsidR="002F6B81" w:rsidRDefault="0037380E">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7CD91D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3835394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37380E">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37380E">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26B52D9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0FA32E23"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37380E">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2CC26FAA" w14:textId="77777777" w:rsidR="002F6B81" w:rsidRDefault="0037380E">
            <w:pPr>
              <w:suppressAutoHyphens w:val="0"/>
              <w:spacing w:after="120" w:line="240" w:lineRule="auto"/>
              <w:contextualSpacing/>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37380E">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626AB0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SCell,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1CA43BC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639746E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37380E">
            <w:pPr>
              <w:pStyle w:val="BodyText"/>
              <w:spacing w:after="0"/>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3B92E9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0E05CE89" w14:textId="77777777" w:rsidR="002F6B81" w:rsidRDefault="0037380E">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37380E">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 xml:space="preserve">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745A8E6A" w14:textId="77777777" w:rsidR="002F6B81" w:rsidRDefault="0037380E">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37380E">
            <w:pPr>
              <w:pStyle w:val="ListParagraph"/>
              <w:numPr>
                <w:ilvl w:val="0"/>
                <w:numId w:val="32"/>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003AAF31"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37380E">
            <w:pPr>
              <w:pStyle w:val="ListParagraph"/>
              <w:numPr>
                <w:ilvl w:val="0"/>
                <w:numId w:val="33"/>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37380E">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8EC981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2F6B81" w14:paraId="6D732E15" w14:textId="77777777">
        <w:tc>
          <w:tcPr>
            <w:tcW w:w="3116" w:type="dxa"/>
          </w:tcPr>
          <w:p w14:paraId="56C22347" w14:textId="77777777" w:rsidR="002F6B81" w:rsidRDefault="0037380E">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70D03E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2A09C83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4D32944F"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290C318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14466DD2"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37380E">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37380E">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37380E">
      <w:pPr>
        <w:rPr>
          <w:rFonts w:ascii="Arial" w:hAnsi="Arial" w:cs="Arial"/>
          <w:sz w:val="22"/>
          <w:szCs w:val="22"/>
        </w:rPr>
      </w:pPr>
      <w:r>
        <w:rPr>
          <w:rFonts w:ascii="Arial" w:hAnsi="Arial" w:cs="Arial"/>
          <w:sz w:val="22"/>
          <w:szCs w:val="22"/>
        </w:rPr>
        <w:t>Proposal #4-2F</w:t>
      </w:r>
    </w:p>
    <w:p w14:paraId="5931671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74C28D4"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37380E">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26C389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CC4A2F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37380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37380E">
      <w:pPr>
        <w:rPr>
          <w:rFonts w:ascii="Arial" w:hAnsi="Arial" w:cs="Arial"/>
          <w:sz w:val="22"/>
          <w:szCs w:val="22"/>
        </w:rPr>
      </w:pPr>
      <w:r>
        <w:rPr>
          <w:rFonts w:ascii="Arial" w:hAnsi="Arial" w:cs="Arial"/>
          <w:sz w:val="22"/>
          <w:szCs w:val="22"/>
        </w:rPr>
        <w:t>Proposal #4-3B</w:t>
      </w:r>
    </w:p>
    <w:p w14:paraId="5173EC1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37380E">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066EF55"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1528A52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37380E">
      <w:pPr>
        <w:rPr>
          <w:rFonts w:ascii="Arial" w:hAnsi="Arial" w:cs="Arial"/>
          <w:sz w:val="22"/>
          <w:szCs w:val="22"/>
        </w:rPr>
      </w:pPr>
      <w:r>
        <w:rPr>
          <w:rFonts w:ascii="Arial" w:hAnsi="Arial" w:cs="Arial"/>
          <w:sz w:val="22"/>
          <w:szCs w:val="22"/>
        </w:rPr>
        <w:t>Proposal #4-4</w:t>
      </w:r>
    </w:p>
    <w:p w14:paraId="62D57D4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37380E">
      <w:pPr>
        <w:pStyle w:val="ListParagraph"/>
        <w:numPr>
          <w:ilvl w:val="1"/>
          <w:numId w:val="34"/>
        </w:numPr>
        <w:rPr>
          <w:rFonts w:eastAsia="SimSun"/>
          <w:sz w:val="20"/>
          <w:szCs w:val="20"/>
          <w:lang w:eastAsia="zh-CN"/>
        </w:rPr>
      </w:pPr>
      <w:r>
        <w:rPr>
          <w:rFonts w:eastAsia="Malgun Gothic"/>
          <w:sz w:val="20"/>
          <w:szCs w:val="20"/>
        </w:rPr>
        <w:lastRenderedPageBreak/>
        <w:t>PDCCH in USS is not expected to be received and/or processed by the UE.</w:t>
      </w:r>
    </w:p>
    <w:p w14:paraId="60618B6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37380E">
      <w:pPr>
        <w:rPr>
          <w:rFonts w:ascii="Arial" w:hAnsi="Arial" w:cs="Arial"/>
          <w:sz w:val="22"/>
          <w:szCs w:val="22"/>
        </w:rPr>
      </w:pPr>
      <w:r>
        <w:rPr>
          <w:rFonts w:ascii="Arial" w:hAnsi="Arial" w:cs="Arial"/>
          <w:sz w:val="22"/>
          <w:szCs w:val="22"/>
        </w:rPr>
        <w:t>Proposal #4-5</w:t>
      </w:r>
    </w:p>
    <w:p w14:paraId="72AE932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37380E">
      <w:pPr>
        <w:rPr>
          <w:rFonts w:ascii="Arial" w:hAnsi="Arial" w:cs="Arial"/>
          <w:sz w:val="22"/>
          <w:szCs w:val="22"/>
        </w:rPr>
      </w:pPr>
      <w:r>
        <w:rPr>
          <w:rFonts w:ascii="Arial" w:hAnsi="Arial" w:cs="Arial"/>
          <w:sz w:val="22"/>
          <w:szCs w:val="22"/>
        </w:rPr>
        <w:t>Proposal #4-6</w:t>
      </w:r>
    </w:p>
    <w:p w14:paraId="554AEE8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37380E">
      <w:pPr>
        <w:rPr>
          <w:rFonts w:ascii="Arial" w:hAnsi="Arial" w:cs="Arial"/>
          <w:sz w:val="22"/>
          <w:szCs w:val="22"/>
        </w:rPr>
      </w:pPr>
      <w:r>
        <w:rPr>
          <w:rFonts w:ascii="Arial" w:hAnsi="Arial" w:cs="Arial"/>
          <w:sz w:val="22"/>
          <w:szCs w:val="22"/>
        </w:rPr>
        <w:t>Proposal #4-7</w:t>
      </w:r>
    </w:p>
    <w:p w14:paraId="5DADB3EA"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6BDBF66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F6FAB2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37380E">
      <w:pPr>
        <w:rPr>
          <w:rFonts w:ascii="Arial" w:hAnsi="Arial" w:cs="Arial"/>
          <w:sz w:val="22"/>
          <w:szCs w:val="22"/>
        </w:rPr>
      </w:pPr>
      <w:r>
        <w:rPr>
          <w:rFonts w:ascii="Arial" w:hAnsi="Arial" w:cs="Arial"/>
          <w:sz w:val="22"/>
          <w:szCs w:val="22"/>
        </w:rPr>
        <w:t>Proposal #4-2F (no change mark)</w:t>
      </w:r>
    </w:p>
    <w:p w14:paraId="447BBAA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9B369DC"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C74FEE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37380E">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37380E">
      <w:pPr>
        <w:rPr>
          <w:rFonts w:ascii="Arial" w:hAnsi="Arial" w:cs="Arial"/>
          <w:sz w:val="22"/>
          <w:szCs w:val="22"/>
        </w:rPr>
      </w:pPr>
      <w:r>
        <w:rPr>
          <w:rFonts w:ascii="Arial" w:hAnsi="Arial" w:cs="Arial"/>
          <w:sz w:val="22"/>
          <w:szCs w:val="22"/>
        </w:rPr>
        <w:t>Proposal #4-3C</w:t>
      </w:r>
    </w:p>
    <w:p w14:paraId="49793CC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37380E">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37380E">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A491B58" w14:textId="77777777" w:rsidR="002F6B81" w:rsidRDefault="0037380E">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37380E">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37380E">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37380E">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37380E">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7C6BBA1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37380E">
            <w:pPr>
              <w:pStyle w:val="Heading6"/>
              <w:spacing w:after="120" w:line="240" w:lineRule="auto"/>
              <w:outlineLvl w:val="5"/>
              <w:rPr>
                <w:rFonts w:ascii="Arial" w:hAnsi="Arial" w:cs="Arial"/>
              </w:rPr>
            </w:pPr>
            <w:r>
              <w:rPr>
                <w:rFonts w:ascii="Arial" w:hAnsi="Arial" w:cs="Arial"/>
              </w:rPr>
              <w:t xml:space="preserve">Proposal #4-3B </w:t>
            </w:r>
          </w:p>
          <w:p w14:paraId="48F5B8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38457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37380E">
            <w:pPr>
              <w:rPr>
                <w:lang w:eastAsia="ko-KR"/>
              </w:rPr>
            </w:pPr>
            <w:r>
              <w:rPr>
                <w:lang w:eastAsia="ko-KR"/>
              </w:rPr>
              <w:lastRenderedPageBreak/>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37380E">
      <w:pPr>
        <w:pStyle w:val="Heading6"/>
        <w:spacing w:after="120" w:line="240" w:lineRule="auto"/>
        <w:rPr>
          <w:rFonts w:ascii="Arial" w:hAnsi="Arial" w:cs="Arial"/>
        </w:rPr>
      </w:pPr>
      <w:r>
        <w:rPr>
          <w:rFonts w:ascii="Arial" w:hAnsi="Arial" w:cs="Arial"/>
        </w:rPr>
        <w:t>Proposal #4-4</w:t>
      </w:r>
    </w:p>
    <w:p w14:paraId="667724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37380E">
      <w:pPr>
        <w:pStyle w:val="Heading6"/>
        <w:spacing w:after="120" w:line="240" w:lineRule="auto"/>
        <w:rPr>
          <w:rFonts w:ascii="Arial" w:hAnsi="Arial" w:cs="Arial"/>
        </w:rPr>
      </w:pPr>
      <w:r>
        <w:rPr>
          <w:rFonts w:ascii="Arial" w:hAnsi="Arial" w:cs="Arial"/>
        </w:rPr>
        <w:t>Proposal #4-4A</w:t>
      </w:r>
    </w:p>
    <w:p w14:paraId="60354F1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37380E">
      <w:pPr>
        <w:pStyle w:val="Heading6"/>
        <w:spacing w:after="120" w:line="240" w:lineRule="auto"/>
        <w:rPr>
          <w:rFonts w:ascii="Arial" w:hAnsi="Arial" w:cs="Arial"/>
        </w:rPr>
      </w:pPr>
      <w:r>
        <w:rPr>
          <w:rFonts w:ascii="Arial" w:hAnsi="Arial" w:cs="Arial"/>
        </w:rPr>
        <w:t>Proposal #4-5</w:t>
      </w:r>
    </w:p>
    <w:p w14:paraId="2C134573"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37380E">
      <w:pPr>
        <w:pStyle w:val="Heading6"/>
        <w:spacing w:after="120" w:line="240" w:lineRule="auto"/>
        <w:rPr>
          <w:rFonts w:ascii="Arial" w:hAnsi="Arial" w:cs="Arial"/>
        </w:rPr>
      </w:pPr>
      <w:r>
        <w:rPr>
          <w:rFonts w:ascii="Arial" w:hAnsi="Arial" w:cs="Arial"/>
        </w:rPr>
        <w:t>Proposal #4-6</w:t>
      </w:r>
    </w:p>
    <w:p w14:paraId="1AAE0C7B"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37380E">
      <w:pPr>
        <w:pStyle w:val="Heading6"/>
        <w:spacing w:after="120" w:line="240" w:lineRule="auto"/>
        <w:rPr>
          <w:rFonts w:ascii="Arial" w:hAnsi="Arial" w:cs="Arial"/>
        </w:rPr>
      </w:pPr>
      <w:r>
        <w:rPr>
          <w:rFonts w:ascii="Arial" w:hAnsi="Arial" w:cs="Arial"/>
        </w:rPr>
        <w:t>Proposal #4-7</w:t>
      </w:r>
    </w:p>
    <w:p w14:paraId="2D4857F1"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37380E">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6853F37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37380E">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775C47C" w14:textId="77777777" w:rsidR="002F6B81" w:rsidRDefault="0037380E">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37380E">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37380E">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5A385A64" w14:textId="77777777" w:rsidR="002F6B81" w:rsidRDefault="0037380E">
            <w:pPr>
              <w:pStyle w:val="Heading6"/>
              <w:spacing w:after="120" w:line="240" w:lineRule="auto"/>
              <w:outlineLvl w:val="5"/>
              <w:rPr>
                <w:rFonts w:eastAsia="SimSun"/>
                <w:sz w:val="20"/>
                <w:lang w:eastAsia="zh-CN"/>
              </w:rPr>
            </w:pPr>
            <w:r>
              <w:rPr>
                <w:rFonts w:ascii="Arial" w:hAnsi="Arial" w:cs="Arial"/>
              </w:rPr>
              <w:t>Proposal #4-4</w:t>
            </w:r>
          </w:p>
          <w:p w14:paraId="3EF09D39"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37380E">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37380E">
            <w:pPr>
              <w:pStyle w:val="Heading6"/>
              <w:spacing w:after="120" w:line="240" w:lineRule="auto"/>
              <w:outlineLvl w:val="5"/>
              <w:rPr>
                <w:rFonts w:ascii="Arial" w:hAnsi="Arial" w:cs="Arial"/>
              </w:rPr>
            </w:pPr>
            <w:r>
              <w:rPr>
                <w:rFonts w:ascii="Arial" w:hAnsi="Arial" w:cs="Arial"/>
              </w:rPr>
              <w:t>Proposal #4-5</w:t>
            </w:r>
          </w:p>
          <w:p w14:paraId="401FECA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37380E">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37380E">
            <w:pPr>
              <w:pStyle w:val="Heading6"/>
              <w:spacing w:after="120" w:line="240" w:lineRule="auto"/>
              <w:outlineLvl w:val="5"/>
              <w:rPr>
                <w:rFonts w:ascii="Arial" w:hAnsi="Arial" w:cs="Arial"/>
              </w:rPr>
            </w:pPr>
            <w:r>
              <w:rPr>
                <w:rFonts w:ascii="Arial" w:hAnsi="Arial" w:cs="Arial"/>
              </w:rPr>
              <w:t>Proposal #4-7</w:t>
            </w:r>
          </w:p>
          <w:p w14:paraId="0BA3040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5B14F64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37380E">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37380E">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37380E">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0ED94A5D"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37380E">
            <w:pPr>
              <w:pStyle w:val="Heading6"/>
              <w:spacing w:after="120" w:line="240" w:lineRule="auto"/>
              <w:outlineLvl w:val="5"/>
              <w:rPr>
                <w:rFonts w:ascii="Arial" w:hAnsi="Arial" w:cs="Arial"/>
              </w:rPr>
            </w:pPr>
            <w:r>
              <w:rPr>
                <w:rFonts w:ascii="Arial" w:hAnsi="Arial" w:cs="Arial"/>
              </w:rPr>
              <w:t>Proposal #4-4A –update (in red)</w:t>
            </w:r>
          </w:p>
          <w:p w14:paraId="334FC03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37380E">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72907FD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37380E">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4D9CAFB0"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37380E">
      <w:pPr>
        <w:rPr>
          <w:rFonts w:ascii="Arial" w:hAnsi="Arial" w:cs="Arial"/>
          <w:sz w:val="22"/>
          <w:szCs w:val="22"/>
        </w:rPr>
      </w:pPr>
      <w:r>
        <w:rPr>
          <w:rFonts w:ascii="Arial" w:hAnsi="Arial" w:cs="Arial"/>
          <w:sz w:val="22"/>
          <w:szCs w:val="22"/>
        </w:rPr>
        <w:t>Proposal #4-4B</w:t>
      </w:r>
    </w:p>
    <w:p w14:paraId="082E246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37380E">
      <w:pPr>
        <w:rPr>
          <w:rFonts w:ascii="Arial" w:hAnsi="Arial" w:cs="Arial"/>
          <w:sz w:val="22"/>
          <w:szCs w:val="22"/>
        </w:rPr>
      </w:pPr>
      <w:r>
        <w:rPr>
          <w:rFonts w:ascii="Arial" w:hAnsi="Arial" w:cs="Arial"/>
          <w:sz w:val="22"/>
          <w:szCs w:val="22"/>
        </w:rPr>
        <w:t>Proposal #4-5A</w:t>
      </w:r>
    </w:p>
    <w:p w14:paraId="6E272CB8"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lastRenderedPageBreak/>
        <w:t xml:space="preserve">RAN1 assumes that during non-active periods of cell DTX operations, </w:t>
      </w:r>
    </w:p>
    <w:p w14:paraId="6FEB718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37380E">
      <w:pPr>
        <w:rPr>
          <w:rFonts w:ascii="Arial" w:hAnsi="Arial" w:cs="Arial"/>
          <w:sz w:val="22"/>
          <w:szCs w:val="22"/>
        </w:rPr>
      </w:pPr>
      <w:r>
        <w:rPr>
          <w:rFonts w:ascii="Arial" w:hAnsi="Arial" w:cs="Arial"/>
          <w:sz w:val="22"/>
          <w:szCs w:val="22"/>
        </w:rPr>
        <w:t>Proposal #4-6A</w:t>
      </w:r>
    </w:p>
    <w:p w14:paraId="08389BB5"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37380E">
      <w:pPr>
        <w:rPr>
          <w:rFonts w:ascii="Arial" w:hAnsi="Arial" w:cs="Arial"/>
          <w:sz w:val="22"/>
          <w:szCs w:val="22"/>
        </w:rPr>
      </w:pPr>
      <w:r>
        <w:rPr>
          <w:rFonts w:ascii="Arial" w:hAnsi="Arial" w:cs="Arial"/>
          <w:sz w:val="22"/>
          <w:szCs w:val="22"/>
        </w:rPr>
        <w:t>Proposal #4-7</w:t>
      </w:r>
    </w:p>
    <w:p w14:paraId="1456A97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37380E">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0A6832E1" w:rsidR="002F6B81" w:rsidRDefault="0037380E">
      <w:pPr>
        <w:pStyle w:val="Heading4"/>
        <w:rPr>
          <w:rFonts w:eastAsia="SimSun"/>
          <w:szCs w:val="18"/>
          <w:lang w:val="en-US" w:eastAsia="zh-CN"/>
        </w:rPr>
      </w:pPr>
      <w:r>
        <w:rPr>
          <w:rFonts w:eastAsia="SimSun"/>
          <w:szCs w:val="18"/>
          <w:lang w:val="en-US" w:eastAsia="zh-CN"/>
        </w:rPr>
        <w:t>[</w:t>
      </w:r>
      <w:proofErr w:type="gramStart"/>
      <w:r w:rsidR="005269F8">
        <w:rPr>
          <w:rFonts w:eastAsia="SimSun"/>
          <w:szCs w:val="18"/>
          <w:lang w:val="en-US" w:eastAsia="zh-CN"/>
        </w:rPr>
        <w:t>CLOSED</w:t>
      </w:r>
      <w:r>
        <w:rPr>
          <w:rFonts w:eastAsia="SimSun"/>
          <w:szCs w:val="18"/>
          <w:lang w:val="en-US" w:eastAsia="zh-CN"/>
        </w:rPr>
        <w:t>-5</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0B2D9BD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37380E">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37380E">
      <w:pPr>
        <w:pStyle w:val="Heading6"/>
        <w:spacing w:after="120" w:line="240" w:lineRule="auto"/>
        <w:rPr>
          <w:rFonts w:ascii="Arial" w:hAnsi="Arial" w:cs="Arial"/>
        </w:rPr>
      </w:pPr>
      <w:r>
        <w:rPr>
          <w:rFonts w:ascii="Arial" w:hAnsi="Arial" w:cs="Arial"/>
        </w:rPr>
        <w:t>Proposal #4-3C</w:t>
      </w:r>
    </w:p>
    <w:p w14:paraId="60F22F0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37380E">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rsidTr="000372A9">
        <w:tc>
          <w:tcPr>
            <w:tcW w:w="1444" w:type="dxa"/>
            <w:shd w:val="clear" w:color="auto" w:fill="D9D9D9" w:themeFill="background1" w:themeFillShade="D9"/>
          </w:tcPr>
          <w:p w14:paraId="7DE60DB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DA8FFC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rsidTr="00DC71EB">
        <w:tc>
          <w:tcPr>
            <w:tcW w:w="1444" w:type="dxa"/>
          </w:tcPr>
          <w:p w14:paraId="71DBE98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1C9B732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37380E">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rsidTr="00DC71EB">
        <w:tc>
          <w:tcPr>
            <w:tcW w:w="1444" w:type="dxa"/>
          </w:tcPr>
          <w:p w14:paraId="20707DBC"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169456DD"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rsidTr="00DC71EB">
        <w:tc>
          <w:tcPr>
            <w:tcW w:w="1444" w:type="dxa"/>
          </w:tcPr>
          <w:p w14:paraId="2F6BA1C8"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4F2A3D9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rsidTr="00DC71EB">
        <w:tc>
          <w:tcPr>
            <w:tcW w:w="1444" w:type="dxa"/>
          </w:tcPr>
          <w:p w14:paraId="11C1DEB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558A20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rsidTr="00DC71EB">
        <w:tc>
          <w:tcPr>
            <w:tcW w:w="1444" w:type="dxa"/>
          </w:tcPr>
          <w:p w14:paraId="69C25AF0" w14:textId="77777777" w:rsidR="002F6B81" w:rsidRPr="009C49D4"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7906" w:type="dxa"/>
          </w:tcPr>
          <w:p w14:paraId="602796B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78FFFCDD" w14:textId="77777777" w:rsidTr="00DC71EB">
        <w:tc>
          <w:tcPr>
            <w:tcW w:w="1444" w:type="dxa"/>
          </w:tcPr>
          <w:p w14:paraId="3026619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4B7BA810"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61EB5A7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37380E">
            <w:pPr>
              <w:pStyle w:val="Heading6"/>
              <w:spacing w:after="120" w:line="240" w:lineRule="auto"/>
              <w:outlineLvl w:val="5"/>
              <w:rPr>
                <w:rFonts w:ascii="Arial" w:hAnsi="Arial" w:cs="Arial"/>
              </w:rPr>
            </w:pPr>
            <w:r>
              <w:rPr>
                <w:rFonts w:ascii="Arial" w:hAnsi="Arial" w:cs="Arial"/>
              </w:rPr>
              <w:t>Proposal #4-3C</w:t>
            </w:r>
          </w:p>
          <w:p w14:paraId="2B5128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37380E">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37380E">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rsidTr="00DC71EB">
        <w:tc>
          <w:tcPr>
            <w:tcW w:w="1444" w:type="dxa"/>
            <w:tcBorders>
              <w:top w:val="single" w:sz="4" w:space="0" w:color="auto"/>
              <w:left w:val="single" w:sz="4" w:space="0" w:color="auto"/>
              <w:bottom w:val="single" w:sz="4" w:space="0" w:color="auto"/>
              <w:right w:val="single" w:sz="4" w:space="0" w:color="auto"/>
            </w:tcBorders>
          </w:tcPr>
          <w:p w14:paraId="0F949CC7"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06" w:type="dxa"/>
            <w:tcBorders>
              <w:top w:val="single" w:sz="4" w:space="0" w:color="auto"/>
              <w:left w:val="single" w:sz="4" w:space="0" w:color="auto"/>
              <w:bottom w:val="single" w:sz="4" w:space="0" w:color="auto"/>
              <w:right w:val="single" w:sz="4" w:space="0" w:color="auto"/>
            </w:tcBorders>
          </w:tcPr>
          <w:p w14:paraId="534F46BF" w14:textId="77777777" w:rsidR="002F6B81" w:rsidRDefault="0037380E">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rsidTr="00DC71EB">
        <w:tc>
          <w:tcPr>
            <w:tcW w:w="1444" w:type="dxa"/>
          </w:tcPr>
          <w:p w14:paraId="4EBFE2E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3271D53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rsidTr="00DC71EB">
        <w:tc>
          <w:tcPr>
            <w:tcW w:w="1444" w:type="dxa"/>
          </w:tcPr>
          <w:p w14:paraId="28703009" w14:textId="77777777" w:rsidR="002F6B81" w:rsidRDefault="0037380E">
            <w:pPr>
              <w:pStyle w:val="BodyText"/>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7906" w:type="dxa"/>
          </w:tcPr>
          <w:p w14:paraId="72EFA0B5"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37380E">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rsidTr="00DC71EB">
        <w:tc>
          <w:tcPr>
            <w:tcW w:w="1444" w:type="dxa"/>
          </w:tcPr>
          <w:p w14:paraId="4E6DC8D9" w14:textId="158F2395" w:rsidR="001F35A3" w:rsidRDefault="001F35A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64BF0ED7" w14:textId="32BD362C" w:rsidR="001F35A3" w:rsidRDefault="001F35A3">
            <w:pPr>
              <w:pStyle w:val="BodyText"/>
              <w:spacing w:after="0"/>
              <w:rPr>
                <w:rFonts w:ascii="Times New Roman" w:hAnsi="Times New Roman"/>
                <w:szCs w:val="20"/>
                <w:lang w:eastAsia="zh-CN"/>
              </w:rPr>
            </w:pPr>
            <w:r>
              <w:rPr>
                <w:rFonts w:ascii="Times New Roman" w:hAnsi="Times New Roman"/>
                <w:szCs w:val="20"/>
                <w:lang w:eastAsia="zh-CN"/>
              </w:rPr>
              <w:t>Fine to study</w:t>
            </w:r>
          </w:p>
        </w:tc>
      </w:tr>
      <w:tr w:rsidR="00DC71EB" w14:paraId="47DD528A" w14:textId="77777777" w:rsidTr="00DC71EB">
        <w:tc>
          <w:tcPr>
            <w:tcW w:w="1444" w:type="dxa"/>
          </w:tcPr>
          <w:p w14:paraId="3CB0023D"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4752A052" w14:textId="77777777" w:rsidR="00DC71EB" w:rsidRDefault="00DC71EB" w:rsidP="0043729E">
            <w:pPr>
              <w:pStyle w:val="BodyText"/>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D30598" w14:paraId="2F89DFDC" w14:textId="77777777" w:rsidTr="00DC71EB">
        <w:tc>
          <w:tcPr>
            <w:tcW w:w="1444" w:type="dxa"/>
          </w:tcPr>
          <w:p w14:paraId="13131454" w14:textId="02617C3F" w:rsidR="00D30598" w:rsidRDefault="00D30598" w:rsidP="00D30598">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5DFF8B25" w14:textId="6549FE82" w:rsidR="00D30598" w:rsidRDefault="00D30598" w:rsidP="00D30598">
            <w:pPr>
              <w:pStyle w:val="BodyText"/>
              <w:spacing w:after="0"/>
              <w:rPr>
                <w:rFonts w:ascii="Times New Roman" w:hAnsi="Times New Roman"/>
                <w:szCs w:val="20"/>
                <w:lang w:eastAsia="zh-CN"/>
              </w:rPr>
            </w:pPr>
            <w:r>
              <w:rPr>
                <w:rFonts w:ascii="Times New Roman" w:eastAsia="DengXian" w:hAnsi="Times New Roman"/>
                <w:szCs w:val="20"/>
                <w:lang w:eastAsia="zh-CN"/>
              </w:rPr>
              <w:t>We are fine with study.</w:t>
            </w:r>
          </w:p>
        </w:tc>
      </w:tr>
      <w:tr w:rsidR="00A22172" w14:paraId="0DBA880D" w14:textId="77777777" w:rsidTr="00DC71EB">
        <w:tc>
          <w:tcPr>
            <w:tcW w:w="1444" w:type="dxa"/>
          </w:tcPr>
          <w:p w14:paraId="634646E5" w14:textId="59F5F542"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7906" w:type="dxa"/>
          </w:tcPr>
          <w:p w14:paraId="1A1AB5BB" w14:textId="4BCEC88E"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commented earlier, this can be handled after the further progress on which channels/signals/transmissions/receptions are restricted.</w:t>
            </w:r>
          </w:p>
        </w:tc>
      </w:tr>
      <w:tr w:rsidR="00CA5520" w14:paraId="5B819C6E" w14:textId="77777777" w:rsidTr="00DC71EB">
        <w:tc>
          <w:tcPr>
            <w:tcW w:w="1444" w:type="dxa"/>
          </w:tcPr>
          <w:p w14:paraId="10A8AA5D" w14:textId="14754938"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9C7D59" w14:textId="7286B851"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37380E">
      <w:pPr>
        <w:pStyle w:val="Heading6"/>
        <w:spacing w:after="120" w:line="240" w:lineRule="auto"/>
        <w:rPr>
          <w:rFonts w:ascii="Arial" w:hAnsi="Arial" w:cs="Arial"/>
        </w:rPr>
      </w:pPr>
      <w:r>
        <w:rPr>
          <w:rFonts w:ascii="Arial" w:hAnsi="Arial" w:cs="Arial"/>
        </w:rPr>
        <w:t>Proposal #4-4B</w:t>
      </w:r>
    </w:p>
    <w:p w14:paraId="470CB4B6"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37380E">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37380E">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37380E">
      <w:pPr>
        <w:pStyle w:val="Heading6"/>
        <w:spacing w:after="120" w:line="240" w:lineRule="auto"/>
        <w:rPr>
          <w:rFonts w:ascii="Arial" w:hAnsi="Arial" w:cs="Arial"/>
        </w:rPr>
      </w:pPr>
      <w:r>
        <w:rPr>
          <w:rFonts w:ascii="Arial" w:hAnsi="Arial" w:cs="Arial"/>
        </w:rPr>
        <w:t>Proposal #4-5A</w:t>
      </w:r>
    </w:p>
    <w:p w14:paraId="53416F1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37380E">
      <w:pPr>
        <w:pStyle w:val="Heading6"/>
        <w:spacing w:after="120" w:line="240" w:lineRule="auto"/>
        <w:rPr>
          <w:rFonts w:ascii="Arial" w:hAnsi="Arial" w:cs="Arial"/>
        </w:rPr>
      </w:pPr>
      <w:r>
        <w:rPr>
          <w:rFonts w:ascii="Arial" w:hAnsi="Arial" w:cs="Arial"/>
        </w:rPr>
        <w:t>Proposal #4-6A</w:t>
      </w:r>
    </w:p>
    <w:p w14:paraId="7BE20DA2"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37380E">
      <w:pPr>
        <w:pStyle w:val="Heading6"/>
        <w:spacing w:after="120" w:line="240" w:lineRule="auto"/>
        <w:rPr>
          <w:rFonts w:ascii="Arial" w:hAnsi="Arial" w:cs="Arial"/>
        </w:rPr>
      </w:pPr>
      <w:r>
        <w:rPr>
          <w:rFonts w:ascii="Arial" w:hAnsi="Arial" w:cs="Arial"/>
        </w:rPr>
        <w:t>Proposal #4-7</w:t>
      </w:r>
    </w:p>
    <w:p w14:paraId="66566D7C"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rsidTr="000372A9">
        <w:tc>
          <w:tcPr>
            <w:tcW w:w="1129" w:type="dxa"/>
            <w:shd w:val="clear" w:color="auto" w:fill="D9D9D9" w:themeFill="background1" w:themeFillShade="D9"/>
          </w:tcPr>
          <w:p w14:paraId="0D769D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A74F3D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5901FE2F" w14:textId="77777777" w:rsidR="002F6B81" w:rsidRDefault="0037380E">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37380E">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41A30CD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 and/or process of CSI-RS (for RRM or BM), we propose the following modification</w:t>
            </w:r>
          </w:p>
          <w:p w14:paraId="39F9B2B3"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B494FAD"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0A1EE170"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37380E">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37380E">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267C18C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37380E">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327BF517" w14:textId="77777777" w:rsidR="002F6B81" w:rsidRDefault="0037380E">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24A67F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280BB94"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FA8DEC7"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18BF1D2F"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37380E">
            <w:pPr>
              <w:pStyle w:val="ListParagraph"/>
              <w:numPr>
                <w:ilvl w:val="1"/>
                <w:numId w:val="34"/>
              </w:numPr>
              <w:rPr>
                <w:rFonts w:eastAsia="SimSun"/>
                <w:sz w:val="20"/>
                <w:szCs w:val="20"/>
                <w:lang w:eastAsia="zh-CN"/>
              </w:rPr>
            </w:pPr>
            <w:r>
              <w:rPr>
                <w:rFonts w:eastAsia="SimSun"/>
                <w:color w:val="00B0F0"/>
                <w:sz w:val="20"/>
                <w:szCs w:val="20"/>
                <w:lang w:eastAsia="zh-CN"/>
              </w:rPr>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37380E">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73CE1F3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37380E">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#4-4B: Support.</w:t>
            </w:r>
          </w:p>
          <w:p w14:paraId="171440D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 xml:space="preserve">While this itself does not improve network energy, we think this is needed to make sure UE behavior is consistent with how gNB is operating </w:t>
            </w:r>
            <w:proofErr w:type="gramStart"/>
            <w:r w:rsidRPr="00C7701F">
              <w:rPr>
                <w:rFonts w:ascii="Times New Roman" w:eastAsia="DengXian" w:hAnsi="Times New Roman"/>
                <w:szCs w:val="20"/>
                <w:lang w:eastAsia="zh-CN"/>
              </w:rPr>
              <w:t>and also</w:t>
            </w:r>
            <w:proofErr w:type="gramEnd"/>
            <w:r w:rsidRPr="00C7701F">
              <w:rPr>
                <w:rFonts w:ascii="Times New Roman" w:eastAsia="DengXian" w:hAnsi="Times New Roman"/>
                <w:szCs w:val="20"/>
                <w:lang w:eastAsia="zh-CN"/>
              </w:rPr>
              <w:t xml:space="preserve"> can potentially save UE power. In general, gNB always can stop transmission for any signal, many of the features considered for NES is to support gNB save power efficiently while minimizing UE impact. </w:t>
            </w:r>
            <w:proofErr w:type="gramStart"/>
            <w:r w:rsidRPr="00C7701F">
              <w:rPr>
                <w:rFonts w:ascii="Times New Roman" w:eastAsia="DengXian" w:hAnsi="Times New Roman"/>
                <w:szCs w:val="20"/>
                <w:lang w:eastAsia="zh-CN"/>
              </w:rPr>
              <w:t>Minimizing  UE</w:t>
            </w:r>
            <w:proofErr w:type="gramEnd"/>
            <w:r w:rsidRPr="00C7701F">
              <w:rPr>
                <w:rFonts w:ascii="Times New Roman" w:eastAsia="DengXian" w:hAnsi="Times New Roman"/>
                <w:szCs w:val="20"/>
                <w:lang w:eastAsia="zh-CN"/>
              </w:rPr>
              <w:t xml:space="preserve"> impact where possible should be integral part of any NES feature. </w:t>
            </w:r>
          </w:p>
          <w:p w14:paraId="7F08E912"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We have one suggestion for revision:</w:t>
            </w:r>
          </w:p>
          <w:p w14:paraId="13E25DBD" w14:textId="77777777" w:rsidR="002F6B81" w:rsidRPr="00C7701F" w:rsidRDefault="002F6B81">
            <w:pPr>
              <w:pStyle w:val="BodyText"/>
              <w:spacing w:before="0" w:line="240" w:lineRule="auto"/>
              <w:rPr>
                <w:rFonts w:ascii="Times New Roman" w:eastAsia="DengXian" w:hAnsi="Times New Roman"/>
                <w:szCs w:val="20"/>
                <w:lang w:eastAsia="zh-CN"/>
              </w:rPr>
            </w:pPr>
          </w:p>
          <w:p w14:paraId="6E32DB6C" w14:textId="77777777" w:rsidR="002F6B81" w:rsidRPr="00C7701F" w:rsidRDefault="0037380E">
            <w:pPr>
              <w:pStyle w:val="ListParagraph"/>
              <w:numPr>
                <w:ilvl w:val="0"/>
                <w:numId w:val="34"/>
              </w:numPr>
              <w:spacing w:before="0" w:after="120" w:line="240" w:lineRule="auto"/>
              <w:rPr>
                <w:rFonts w:eastAsia="SimSun"/>
                <w:sz w:val="20"/>
                <w:szCs w:val="20"/>
                <w:lang w:eastAsia="zh-CN"/>
              </w:rPr>
            </w:pPr>
            <w:r>
              <w:rPr>
                <w:rFonts w:eastAsia="SimSun"/>
                <w:sz w:val="20"/>
                <w:szCs w:val="20"/>
                <w:lang w:eastAsia="zh-CN"/>
              </w:rPr>
              <w:t>RAN1 assumes that during non-active periods of cell DTX operations,</w:t>
            </w:r>
          </w:p>
          <w:p w14:paraId="3018AE2E" w14:textId="77777777" w:rsidR="002F6B81" w:rsidRDefault="0037380E">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37380E">
            <w:pPr>
              <w:pStyle w:val="ListParagraph"/>
              <w:numPr>
                <w:ilvl w:val="2"/>
                <w:numId w:val="34"/>
              </w:numPr>
              <w:spacing w:before="0" w:after="120" w:line="240" w:lineRule="auto"/>
              <w:rPr>
                <w:rFonts w:eastAsia="SimSun"/>
                <w:sz w:val="20"/>
                <w:szCs w:val="20"/>
                <w:lang w:eastAsia="zh-CN"/>
              </w:rPr>
            </w:pPr>
            <w:r>
              <w:rPr>
                <w:rFonts w:eastAsia="Malgun Gothic"/>
                <w:sz w:val="20"/>
                <w:szCs w:val="20"/>
              </w:rPr>
              <w:lastRenderedPageBreak/>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37380E">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37380E">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The sub-bullet could use further refinement.</w:t>
            </w:r>
          </w:p>
          <w:p w14:paraId="6C9C4896"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color w:val="C00000"/>
                <w:szCs w:val="20"/>
                <w:lang w:eastAsia="zh-CN"/>
              </w:rPr>
              <w:t xml:space="preserve"> </w:t>
            </w:r>
            <w:r w:rsidRPr="00C7701F">
              <w:rPr>
                <w:rFonts w:ascii="Times New Roman" w:eastAsia="DengXian" w:hAnsi="Times New Roman"/>
                <w:szCs w:val="20"/>
                <w:lang w:eastAsia="zh-CN"/>
              </w:rPr>
              <w:t xml:space="preserve">receive and/or process CSI-RS configured by </w:t>
            </w:r>
            <w:proofErr w:type="spellStart"/>
            <w:r w:rsidRPr="00C7701F">
              <w:rPr>
                <w:rFonts w:ascii="Times New Roman" w:eastAsia="DengXian" w:hAnsi="Times New Roman"/>
                <w:szCs w:val="20"/>
                <w:lang w:eastAsia="zh-CN"/>
              </w:rPr>
              <w:t>measObjectNR</w:t>
            </w:r>
            <w:proofErr w:type="spellEnd"/>
            <w:r w:rsidRPr="00C7701F">
              <w:rPr>
                <w:rFonts w:ascii="Times New Roman" w:eastAsia="DengXian" w:hAnsi="Times New Roman"/>
                <w:szCs w:val="20"/>
                <w:lang w:eastAsia="zh-CN"/>
              </w:rPr>
              <w:t xml:space="preserve"> (for RRM)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4299989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#4-6A:</w:t>
            </w:r>
          </w:p>
          <w:p w14:paraId="197F49CC"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Similar comment with 4-5A:</w:t>
            </w:r>
          </w:p>
          <w:p w14:paraId="433EDD64" w14:textId="77777777" w:rsidR="002F6B81" w:rsidRPr="00C7701F" w:rsidRDefault="0037380E">
            <w:pPr>
              <w:pStyle w:val="BodyText"/>
              <w:spacing w:before="0" w:line="240" w:lineRule="auto"/>
              <w:rPr>
                <w:rFonts w:ascii="Times New Roman" w:eastAsia="DengXian" w:hAnsi="Times New Roman"/>
                <w:szCs w:val="20"/>
                <w:lang w:eastAsia="zh-CN"/>
              </w:rPr>
            </w:pPr>
            <w:r w:rsidRPr="00C7701F">
              <w:rPr>
                <w:rFonts w:ascii="Times New Roman" w:eastAsia="DengXian" w:hAnsi="Times New Roman"/>
                <w:szCs w:val="20"/>
                <w:lang w:eastAsia="zh-CN"/>
              </w:rPr>
              <w:t>“</w:t>
            </w:r>
            <w:r w:rsidRPr="00C7701F">
              <w:rPr>
                <w:rFonts w:ascii="Times New Roman" w:eastAsia="DengXian" w:hAnsi="Times New Roman"/>
                <w:color w:val="C00000"/>
                <w:szCs w:val="20"/>
                <w:u w:val="single"/>
                <w:lang w:eastAsia="zh-CN"/>
              </w:rPr>
              <w:t>Whether to</w:t>
            </w:r>
            <w:r w:rsidRPr="00C7701F">
              <w:rPr>
                <w:rFonts w:ascii="Times New Roman" w:eastAsia="DengXian" w:hAnsi="Times New Roman"/>
                <w:szCs w:val="20"/>
                <w:lang w:eastAsia="zh-CN"/>
              </w:rPr>
              <w:t xml:space="preserve"> receive and/or process </w:t>
            </w:r>
            <w:r w:rsidRPr="00C7701F">
              <w:rPr>
                <w:rFonts w:ascii="Times New Roman" w:hAnsi="Times New Roman"/>
                <w:szCs w:val="20"/>
                <w:lang w:eastAsia="zh-CN"/>
              </w:rPr>
              <w:t>Periodic/Semi-persistent CSI-RS (for BM)</w:t>
            </w:r>
            <w:r w:rsidRPr="00C7701F">
              <w:rPr>
                <w:rFonts w:ascii="Times New Roman" w:eastAsia="DengXian" w:hAnsi="Times New Roman"/>
                <w:szCs w:val="20"/>
                <w:lang w:eastAsia="zh-CN"/>
              </w:rPr>
              <w:t xml:space="preserve"> during non-active periods of cell DTX can be configured </w:t>
            </w:r>
            <w:proofErr w:type="spellStart"/>
            <w:r w:rsidRPr="00C7701F">
              <w:rPr>
                <w:rFonts w:ascii="Times New Roman" w:eastAsia="DengXian" w:hAnsi="Times New Roman"/>
                <w:color w:val="C00000"/>
                <w:szCs w:val="20"/>
                <w:u w:val="single"/>
                <w:lang w:eastAsia="zh-CN"/>
              </w:rPr>
              <w:t>seperately</w:t>
            </w:r>
            <w:proofErr w:type="spellEnd"/>
            <w:r w:rsidRPr="00C7701F">
              <w:rPr>
                <w:rFonts w:ascii="Times New Roman" w:eastAsia="DengXian" w:hAnsi="Times New Roman"/>
                <w:color w:val="C00000"/>
                <w:szCs w:val="20"/>
                <w:lang w:eastAsia="zh-CN"/>
              </w:rPr>
              <w:t xml:space="preserve"> </w:t>
            </w:r>
            <w:r w:rsidRPr="00C7701F">
              <w:rPr>
                <w:rFonts w:ascii="Times New Roman" w:eastAsia="DengXian" w:hAnsi="Times New Roman"/>
                <w:strike/>
                <w:color w:val="C00000"/>
                <w:szCs w:val="20"/>
                <w:lang w:eastAsia="zh-CN"/>
              </w:rPr>
              <w:t>operation is independently configured from cell DTX</w:t>
            </w:r>
            <w:r w:rsidRPr="00C7701F">
              <w:rPr>
                <w:rFonts w:ascii="Times New Roman" w:eastAsia="DengXian" w:hAnsi="Times New Roman"/>
                <w:szCs w:val="20"/>
                <w:lang w:eastAsia="zh-CN"/>
              </w:rPr>
              <w:t>.”</w:t>
            </w:r>
          </w:p>
          <w:p w14:paraId="5DC02DB4" w14:textId="77777777" w:rsidR="002F6B81" w:rsidRDefault="0037380E">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221" w:type="dxa"/>
          </w:tcPr>
          <w:p w14:paraId="778D36C6" w14:textId="77777777" w:rsidR="002F6B81" w:rsidRDefault="0037380E">
            <w:pPr>
              <w:pStyle w:val="Heading6"/>
              <w:spacing w:after="120" w:line="240" w:lineRule="auto"/>
              <w:outlineLvl w:val="5"/>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37380E">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37380E">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37380E">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37380E">
            <w:pPr>
              <w:pStyle w:val="Heading6"/>
              <w:spacing w:after="120" w:line="240" w:lineRule="auto"/>
              <w:outlineLvl w:val="5"/>
              <w:rPr>
                <w:rFonts w:ascii="Arial" w:hAnsi="Arial" w:cs="Arial"/>
              </w:rPr>
            </w:pPr>
            <w:r>
              <w:rPr>
                <w:rFonts w:ascii="Arial" w:hAnsi="Arial" w:cs="Arial"/>
              </w:rPr>
              <w:t>Proposal #4-5A</w:t>
            </w:r>
          </w:p>
          <w:p w14:paraId="347FCAC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37380E">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37380E">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37380E">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37380E">
            <w:pPr>
              <w:pStyle w:val="Heading6"/>
              <w:spacing w:after="120" w:line="240" w:lineRule="auto"/>
              <w:outlineLvl w:val="5"/>
              <w:rPr>
                <w:rFonts w:ascii="Arial" w:hAnsi="Arial" w:cs="Arial"/>
              </w:rPr>
            </w:pPr>
            <w:r>
              <w:rPr>
                <w:rFonts w:ascii="Arial" w:hAnsi="Arial" w:cs="Arial"/>
              </w:rPr>
              <w:t>Proposal #4-6A</w:t>
            </w:r>
          </w:p>
          <w:p w14:paraId="7012097E" w14:textId="77777777" w:rsidR="002F6B81" w:rsidRDefault="0037380E">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37380E">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37380E">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37380E">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37380E">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xml:space="preserve">, we are ok with the changes proposed by Intel. </w:t>
            </w:r>
          </w:p>
        </w:tc>
      </w:tr>
      <w:tr w:rsidR="00DC71EB" w14:paraId="4589F195" w14:textId="77777777" w:rsidTr="00DC71EB">
        <w:trPr>
          <w:trHeight w:val="5809"/>
        </w:trPr>
        <w:tc>
          <w:tcPr>
            <w:tcW w:w="1129" w:type="dxa"/>
          </w:tcPr>
          <w:p w14:paraId="562DB663"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32BADBAB" w14:textId="77777777" w:rsidR="00DC71EB" w:rsidRDefault="00DC71EB" w:rsidP="0043729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with 4 proposals</w:t>
            </w:r>
          </w:p>
        </w:tc>
      </w:tr>
      <w:tr w:rsidR="00ED564D" w14:paraId="6ACF9D4F" w14:textId="77777777" w:rsidTr="00FC0F62">
        <w:trPr>
          <w:trHeight w:val="2168"/>
        </w:trPr>
        <w:tc>
          <w:tcPr>
            <w:tcW w:w="1129" w:type="dxa"/>
          </w:tcPr>
          <w:p w14:paraId="1AB1753B" w14:textId="0D42A3B1"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2476274"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these proposals.</w:t>
            </w:r>
          </w:p>
          <w:p w14:paraId="0798B05F" w14:textId="77777777" w:rsidR="00ED564D" w:rsidRDefault="00ED564D" w:rsidP="00ED564D">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lso, for </w:t>
            </w:r>
            <w:r w:rsidRPr="0064237C">
              <w:rPr>
                <w:rFonts w:ascii="Times New Roman" w:eastAsia="DengXian" w:hAnsi="Times New Roman"/>
                <w:szCs w:val="20"/>
                <w:lang w:eastAsia="zh-CN"/>
              </w:rPr>
              <w:t>Proposal #4-5A</w:t>
            </w:r>
            <w:r>
              <w:rPr>
                <w:rFonts w:ascii="Times New Roman" w:eastAsia="DengXian" w:hAnsi="Times New Roman"/>
                <w:szCs w:val="20"/>
                <w:lang w:eastAsia="zh-CN"/>
              </w:rPr>
              <w:t xml:space="preserve"> and </w:t>
            </w:r>
            <w:r w:rsidRPr="0064237C">
              <w:rPr>
                <w:rFonts w:ascii="Times New Roman" w:eastAsia="DengXian" w:hAnsi="Times New Roman"/>
                <w:szCs w:val="20"/>
                <w:lang w:eastAsia="zh-CN"/>
              </w:rPr>
              <w:t>Proposal #4-6A</w:t>
            </w:r>
            <w:r>
              <w:rPr>
                <w:rFonts w:ascii="Times New Roman" w:eastAsia="DengXian" w:hAnsi="Times New Roman"/>
                <w:szCs w:val="20"/>
                <w:lang w:eastAsia="zh-CN"/>
              </w:rPr>
              <w:t>, we think the meaning of “</w:t>
            </w:r>
            <w:r w:rsidRPr="00455462">
              <w:rPr>
                <w:rFonts w:ascii="Times New Roman" w:eastAsia="DengXian" w:hAnsi="Times New Roman"/>
                <w:szCs w:val="20"/>
                <w:lang w:eastAsia="zh-CN"/>
              </w:rPr>
              <w:t>Not receiving and/or processing CSI-RS during non-active periods of cell DTX operation is independently configured from cell DTX</w:t>
            </w:r>
            <w:r>
              <w:rPr>
                <w:rFonts w:ascii="Times New Roman" w:eastAsia="DengXian" w:hAnsi="Times New Roman"/>
                <w:szCs w:val="20"/>
                <w:lang w:eastAsia="zh-CN"/>
              </w:rPr>
              <w:t xml:space="preserve">” need to be clarified. We do not see the strong motivation of separately configured cell DTX/DRX pattern and whether to receive/process the related CSI-RS. Thus, we suggest </w:t>
            </w:r>
            <w:proofErr w:type="gramStart"/>
            <w:r>
              <w:rPr>
                <w:rFonts w:ascii="Times New Roman" w:eastAsia="DengXian" w:hAnsi="Times New Roman"/>
                <w:szCs w:val="20"/>
                <w:lang w:eastAsia="zh-CN"/>
              </w:rPr>
              <w:t>to do</w:t>
            </w:r>
            <w:proofErr w:type="gramEnd"/>
            <w:r>
              <w:rPr>
                <w:rFonts w:ascii="Times New Roman" w:eastAsia="DengXian" w:hAnsi="Times New Roman"/>
                <w:szCs w:val="20"/>
                <w:lang w:eastAsia="zh-CN"/>
              </w:rPr>
              <w:t xml:space="preserve"> some modifications and take it to FFS.</w:t>
            </w:r>
          </w:p>
          <w:p w14:paraId="07B2D0C8" w14:textId="77777777" w:rsidR="00ED564D" w:rsidRDefault="00ED564D" w:rsidP="00ED564D">
            <w:pPr>
              <w:pStyle w:val="BodyText"/>
              <w:spacing w:after="0"/>
              <w:rPr>
                <w:rFonts w:ascii="Times New Roman" w:eastAsia="DengXian" w:hAnsi="Times New Roman"/>
                <w:szCs w:val="20"/>
                <w:lang w:eastAsia="zh-CN"/>
              </w:rPr>
            </w:pPr>
          </w:p>
          <w:p w14:paraId="72004FD3" w14:textId="77777777" w:rsidR="00ED564D" w:rsidRDefault="00ED564D" w:rsidP="00ED564D">
            <w:pPr>
              <w:pStyle w:val="Heading6"/>
              <w:spacing w:after="120" w:line="240" w:lineRule="auto"/>
              <w:outlineLvl w:val="5"/>
              <w:rPr>
                <w:rFonts w:ascii="Arial" w:hAnsi="Arial" w:cs="Arial"/>
              </w:rPr>
            </w:pPr>
            <w:r>
              <w:rPr>
                <w:rFonts w:ascii="Arial" w:hAnsi="Arial" w:cs="Arial"/>
              </w:rPr>
              <w:t>Proposal #4-5A</w:t>
            </w:r>
          </w:p>
          <w:p w14:paraId="11035808"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854D996"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A2C2F8C" w14:textId="77777777" w:rsidR="00ED564D" w:rsidRPr="00430236"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430236">
              <w:rPr>
                <w:rFonts w:eastAsia="SimSun"/>
                <w:sz w:val="20"/>
                <w:szCs w:val="20"/>
                <w:lang w:eastAsia="zh-CN"/>
              </w:rPr>
              <w:t>ot</w:t>
            </w:r>
            <w:proofErr w:type="gramEnd"/>
            <w:r w:rsidRPr="00430236">
              <w:rPr>
                <w:rFonts w:eastAsia="SimSun"/>
                <w:sz w:val="20"/>
                <w:szCs w:val="20"/>
                <w:lang w:eastAsia="zh-CN"/>
              </w:rPr>
              <w:t xml:space="preserve"> receiving and/or processing CSI-RS configured by </w:t>
            </w:r>
            <w:proofErr w:type="spellStart"/>
            <w:r w:rsidRPr="00430236">
              <w:rPr>
                <w:rFonts w:eastAsia="SimSun"/>
                <w:sz w:val="20"/>
                <w:szCs w:val="20"/>
                <w:lang w:eastAsia="zh-CN"/>
              </w:rPr>
              <w:t>measObjectNR</w:t>
            </w:r>
            <w:proofErr w:type="spellEnd"/>
            <w:r w:rsidRPr="00430236">
              <w:rPr>
                <w:rFonts w:eastAsia="SimSun"/>
                <w:sz w:val="20"/>
                <w:szCs w:val="20"/>
                <w:lang w:eastAsia="zh-CN"/>
              </w:rPr>
              <w:t xml:space="preserve"> (for RRM) during non-active periods of cell DTX operation is independently configured from cell DTX.</w:t>
            </w:r>
          </w:p>
          <w:p w14:paraId="0C2908D2"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1D44169D" w14:textId="77777777" w:rsidR="00ED564D" w:rsidRDefault="00ED564D" w:rsidP="00ED564D">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82452F6" w14:textId="77777777" w:rsidR="00ED564D" w:rsidRPr="00BE2666" w:rsidRDefault="00ED564D" w:rsidP="00ED564D">
            <w:pPr>
              <w:pStyle w:val="ListParagraph"/>
              <w:numPr>
                <w:ilvl w:val="2"/>
                <w:numId w:val="34"/>
              </w:numPr>
              <w:rPr>
                <w:rFonts w:eastAsia="SimSun"/>
                <w:color w:val="0070C0"/>
                <w:sz w:val="20"/>
                <w:szCs w:val="20"/>
                <w:u w:val="single"/>
                <w:lang w:eastAsia="zh-CN"/>
              </w:rPr>
            </w:pPr>
            <w:r w:rsidRPr="00BE2666">
              <w:rPr>
                <w:rFonts w:eastAsia="DengXian"/>
                <w:color w:val="0070C0"/>
                <w:szCs w:val="20"/>
                <w:u w:val="single"/>
                <w:lang w:eastAsia="zh-CN"/>
              </w:rPr>
              <w:t>FFS: whether/how cell DTX configurations of neighbor cells are indicated to the UE for RRM measurement</w:t>
            </w:r>
          </w:p>
          <w:p w14:paraId="048F7D9D" w14:textId="77777777" w:rsidR="00ED564D" w:rsidRPr="005E0531"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p w14:paraId="0FD2A623" w14:textId="77777777" w:rsidR="00ED564D" w:rsidRDefault="00ED564D" w:rsidP="00ED564D">
            <w:pPr>
              <w:pStyle w:val="BodyText"/>
              <w:spacing w:after="0"/>
              <w:rPr>
                <w:rFonts w:ascii="Times New Roman" w:hAnsi="Times New Roman"/>
                <w:szCs w:val="20"/>
                <w:lang w:eastAsia="zh-CN"/>
              </w:rPr>
            </w:pPr>
          </w:p>
          <w:p w14:paraId="1F3C45BD" w14:textId="77777777" w:rsidR="00ED564D" w:rsidRDefault="00ED564D" w:rsidP="00ED564D">
            <w:pPr>
              <w:pStyle w:val="Heading6"/>
              <w:spacing w:after="120" w:line="240" w:lineRule="auto"/>
              <w:outlineLvl w:val="5"/>
              <w:rPr>
                <w:rFonts w:ascii="Arial" w:hAnsi="Arial" w:cs="Arial"/>
              </w:rPr>
            </w:pPr>
            <w:r>
              <w:rPr>
                <w:rFonts w:ascii="Arial" w:hAnsi="Arial" w:cs="Arial"/>
              </w:rPr>
              <w:lastRenderedPageBreak/>
              <w:t>Proposal #4-6A</w:t>
            </w:r>
          </w:p>
          <w:p w14:paraId="664C1FE7" w14:textId="77777777" w:rsidR="00ED564D" w:rsidRDefault="00ED564D" w:rsidP="00ED564D">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170BC42" w14:textId="77777777" w:rsidR="00ED564D" w:rsidRDefault="00ED564D" w:rsidP="00ED564D">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CF2F390" w14:textId="77777777" w:rsidR="00ED564D" w:rsidRPr="00D2543D" w:rsidRDefault="00ED564D" w:rsidP="00ED564D">
            <w:pPr>
              <w:pStyle w:val="ListParagraph"/>
              <w:numPr>
                <w:ilvl w:val="2"/>
                <w:numId w:val="34"/>
              </w:numPr>
              <w:rPr>
                <w:rFonts w:eastAsia="SimSun"/>
                <w:sz w:val="20"/>
                <w:szCs w:val="20"/>
                <w:lang w:eastAsia="zh-CN"/>
              </w:rPr>
            </w:pPr>
            <w:r w:rsidRPr="00430236">
              <w:rPr>
                <w:rFonts w:eastAsia="SimSun"/>
                <w:color w:val="FF0000"/>
                <w:sz w:val="20"/>
                <w:szCs w:val="20"/>
                <w:lang w:eastAsia="zh-CN"/>
              </w:rPr>
              <w:t xml:space="preserve">FFS: </w:t>
            </w:r>
            <w:proofErr w:type="gramStart"/>
            <w:r w:rsidRPr="00430236">
              <w:rPr>
                <w:rFonts w:eastAsia="SimSun"/>
                <w:color w:val="FF0000"/>
                <w:sz w:val="20"/>
                <w:szCs w:val="20"/>
                <w:lang w:eastAsia="zh-CN"/>
              </w:rPr>
              <w:t>Whether or n</w:t>
            </w:r>
            <w:r w:rsidRPr="00D2543D">
              <w:rPr>
                <w:rFonts w:eastAsia="SimSun"/>
                <w:sz w:val="20"/>
                <w:szCs w:val="20"/>
                <w:lang w:eastAsia="zh-CN"/>
              </w:rPr>
              <w:t>ot</w:t>
            </w:r>
            <w:proofErr w:type="gramEnd"/>
            <w:r w:rsidRPr="00D2543D">
              <w:rPr>
                <w:rFonts w:eastAsia="SimSun"/>
                <w:sz w:val="20"/>
                <w:szCs w:val="20"/>
                <w:lang w:eastAsia="zh-CN"/>
              </w:rPr>
              <w:t xml:space="preserve"> receiving and/or processing Periodic/Semi-persistent CSI-RS (for BM) during non-active periods of cell DTX operation is independently configured from cell DTX.</w:t>
            </w:r>
          </w:p>
          <w:p w14:paraId="24EB1D4B" w14:textId="7ED0528A" w:rsidR="00ED564D" w:rsidRPr="009F476A" w:rsidRDefault="00ED564D" w:rsidP="00ED564D">
            <w:pPr>
              <w:pStyle w:val="ListParagraph"/>
              <w:numPr>
                <w:ilvl w:val="1"/>
                <w:numId w:val="34"/>
              </w:numPr>
              <w:rPr>
                <w:rFonts w:eastAsia="SimSun"/>
                <w:strike/>
                <w:color w:val="0070C0"/>
                <w:sz w:val="20"/>
                <w:szCs w:val="20"/>
                <w:lang w:eastAsia="zh-CN"/>
              </w:rPr>
            </w:pPr>
            <w:r w:rsidRPr="005E0531">
              <w:rPr>
                <w:rFonts w:eastAsia="SimSun"/>
                <w:strike/>
                <w:color w:val="0070C0"/>
                <w:sz w:val="20"/>
                <w:szCs w:val="20"/>
                <w:lang w:eastAsia="zh-CN"/>
              </w:rPr>
              <w:t>Note: RAN1 to check with RAN4 on potential impact to requirements (if any).</w:t>
            </w:r>
          </w:p>
        </w:tc>
      </w:tr>
      <w:tr w:rsidR="009F476A" w14:paraId="612459B2" w14:textId="77777777" w:rsidTr="00F11E6A">
        <w:trPr>
          <w:trHeight w:val="557"/>
        </w:trPr>
        <w:tc>
          <w:tcPr>
            <w:tcW w:w="1129" w:type="dxa"/>
          </w:tcPr>
          <w:p w14:paraId="5C3CC10C" w14:textId="0C9636C4" w:rsidR="009F476A" w:rsidRDefault="00F11E6A" w:rsidP="00ED564D">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Futurewei</w:t>
            </w:r>
            <w:proofErr w:type="spellEnd"/>
          </w:p>
        </w:tc>
        <w:tc>
          <w:tcPr>
            <w:tcW w:w="8221" w:type="dxa"/>
          </w:tcPr>
          <w:p w14:paraId="21C6C29A" w14:textId="25FD33E2" w:rsidR="009F476A" w:rsidRDefault="005D499F"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4-5A, 4-6A: </w:t>
            </w:r>
            <w:r w:rsidR="0067317C">
              <w:rPr>
                <w:rFonts w:ascii="Times New Roman" w:eastAsia="DengXian" w:hAnsi="Times New Roman"/>
                <w:szCs w:val="20"/>
                <w:lang w:eastAsia="zh-CN"/>
              </w:rPr>
              <w:t>The wording</w:t>
            </w:r>
            <w:r w:rsidR="00BE1591">
              <w:rPr>
                <w:rFonts w:ascii="Times New Roman" w:eastAsia="DengXian" w:hAnsi="Times New Roman"/>
                <w:szCs w:val="20"/>
                <w:lang w:eastAsia="zh-CN"/>
              </w:rPr>
              <w:t>s</w:t>
            </w:r>
            <w:r w:rsidR="0067317C">
              <w:rPr>
                <w:rFonts w:ascii="Times New Roman" w:eastAsia="DengXian" w:hAnsi="Times New Roman"/>
                <w:szCs w:val="20"/>
                <w:lang w:eastAsia="zh-CN"/>
              </w:rPr>
              <w:t xml:space="preserve"> </w:t>
            </w:r>
            <w:r>
              <w:rPr>
                <w:rFonts w:ascii="Times New Roman" w:eastAsia="DengXian" w:hAnsi="Times New Roman"/>
                <w:szCs w:val="20"/>
                <w:lang w:eastAsia="zh-CN"/>
              </w:rPr>
              <w:t>related to ‘independently configured</w:t>
            </w:r>
            <w:r w:rsidR="00A80564">
              <w:rPr>
                <w:rFonts w:ascii="Times New Roman" w:eastAsia="DengXian" w:hAnsi="Times New Roman"/>
                <w:szCs w:val="20"/>
                <w:lang w:eastAsia="zh-CN"/>
              </w:rPr>
              <w:t xml:space="preserve">’ need clarification as currently </w:t>
            </w:r>
            <w:r w:rsidR="00EB683F">
              <w:rPr>
                <w:rFonts w:ascii="Times New Roman" w:eastAsia="DengXian" w:hAnsi="Times New Roman"/>
                <w:szCs w:val="20"/>
                <w:lang w:eastAsia="zh-CN"/>
              </w:rPr>
              <w:t xml:space="preserve">not sure what this ‘configuration’ applies to. </w:t>
            </w:r>
            <w:r w:rsidR="00BE1591">
              <w:rPr>
                <w:rFonts w:ascii="Times New Roman" w:eastAsia="DengXian" w:hAnsi="Times New Roman"/>
                <w:szCs w:val="20"/>
                <w:lang w:eastAsia="zh-CN"/>
              </w:rPr>
              <w:t>In general, support these proposals with some clarifications.</w:t>
            </w:r>
          </w:p>
        </w:tc>
      </w:tr>
      <w:tr w:rsidR="00FF0001" w14:paraId="2BEF8C7E" w14:textId="77777777" w:rsidTr="00F11E6A">
        <w:trPr>
          <w:trHeight w:val="557"/>
        </w:trPr>
        <w:tc>
          <w:tcPr>
            <w:tcW w:w="1129" w:type="dxa"/>
          </w:tcPr>
          <w:p w14:paraId="6B6738DF" w14:textId="4C0769FA" w:rsidR="00FF0001" w:rsidRDefault="00FF0001"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Qualcomm5-1</w:t>
            </w:r>
          </w:p>
        </w:tc>
        <w:tc>
          <w:tcPr>
            <w:tcW w:w="8221" w:type="dxa"/>
          </w:tcPr>
          <w:p w14:paraId="30273AF1" w14:textId="748FC48F" w:rsidR="005B11B4"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#4-5A: Support Huawei’s suggestion.</w:t>
            </w:r>
          </w:p>
          <w:p w14:paraId="5A49250E" w14:textId="688D1928" w:rsidR="00F0103E" w:rsidRPr="00CC58F9" w:rsidRDefault="005B11B4" w:rsidP="00ED564D">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w:t>
            </w:r>
            <w:r w:rsidR="00FF0001" w:rsidRPr="00CC58F9">
              <w:rPr>
                <w:rFonts w:ascii="Times New Roman" w:eastAsia="DengXian" w:hAnsi="Times New Roman"/>
                <w:szCs w:val="20"/>
                <w:lang w:eastAsia="zh-CN"/>
              </w:rPr>
              <w:t xml:space="preserve"> #4-6A, </w:t>
            </w:r>
            <w:r w:rsidR="00BA774A">
              <w:rPr>
                <w:rFonts w:eastAsia="DengXian"/>
                <w:szCs w:val="20"/>
                <w:lang w:eastAsia="zh-CN"/>
              </w:rPr>
              <w:t>we do not support the proposal.</w:t>
            </w:r>
          </w:p>
          <w:p w14:paraId="3BB46BB3" w14:textId="42F1216B" w:rsidR="00F0103E" w:rsidRPr="00CC58F9" w:rsidRDefault="00FF0001" w:rsidP="00F0103E">
            <w:pPr>
              <w:pStyle w:val="BodyText"/>
              <w:numPr>
                <w:ilvl w:val="0"/>
                <w:numId w:val="38"/>
              </w:numPr>
              <w:spacing w:after="0"/>
              <w:rPr>
                <w:rFonts w:ascii="Times New Roman" w:eastAsia="DengXian" w:hAnsi="Times New Roman"/>
                <w:szCs w:val="20"/>
                <w:lang w:eastAsia="zh-CN"/>
              </w:rPr>
            </w:pPr>
            <w:r w:rsidRPr="00CC58F9">
              <w:rPr>
                <w:rFonts w:ascii="Times New Roman" w:eastAsia="DengXian" w:hAnsi="Times New Roman"/>
                <w:szCs w:val="20"/>
                <w:lang w:eastAsia="zh-CN"/>
              </w:rPr>
              <w:t xml:space="preserve">dropping CSI-RS for BM will degrade performance of both UL/DL operation. Let’s take C-DRX </w:t>
            </w:r>
            <w:r w:rsidR="00F0103E" w:rsidRPr="00CC58F9">
              <w:rPr>
                <w:rFonts w:ascii="Times New Roman" w:eastAsia="DengXian" w:hAnsi="Times New Roman"/>
                <w:szCs w:val="20"/>
                <w:lang w:eastAsia="zh-CN"/>
              </w:rPr>
              <w:t>as an example. Furthermore, assuming inactive time of C-DRX is cell DTX. I</w:t>
            </w:r>
            <w:r w:rsidRPr="00CC58F9">
              <w:rPr>
                <w:rFonts w:ascii="Times New Roman" w:eastAsia="DengXian" w:hAnsi="Times New Roman"/>
                <w:szCs w:val="20"/>
                <w:lang w:eastAsia="zh-CN"/>
              </w:rPr>
              <w:t xml:space="preserve">f UE needs to receive PDCCH when it is active (e.g., during </w:t>
            </w:r>
            <w:proofErr w:type="gramStart"/>
            <w:r w:rsidRPr="00CC58F9">
              <w:rPr>
                <w:rFonts w:ascii="Times New Roman" w:eastAsia="DengXian" w:hAnsi="Times New Roman"/>
                <w:szCs w:val="20"/>
                <w:lang w:eastAsia="zh-CN"/>
              </w:rPr>
              <w:t>On</w:t>
            </w:r>
            <w:proofErr w:type="gramEnd"/>
            <w:r w:rsidRPr="00CC58F9">
              <w:rPr>
                <w:rFonts w:ascii="Times New Roman" w:eastAsia="DengXian" w:hAnsi="Times New Roman"/>
                <w:szCs w:val="20"/>
                <w:lang w:eastAsia="zh-CN"/>
              </w:rPr>
              <w:t xml:space="preserve"> duration of C-DRX), </w:t>
            </w:r>
            <w:r w:rsidR="00F0103E" w:rsidRPr="00CC58F9">
              <w:rPr>
                <w:rFonts w:ascii="Times New Roman" w:eastAsia="DengXian" w:hAnsi="Times New Roman"/>
                <w:szCs w:val="20"/>
                <w:lang w:eastAsia="zh-CN"/>
              </w:rPr>
              <w:t xml:space="preserve">it only uses SSB for PDCCH reception until BM CSI-RS is available; which may take longer time to acquire PDCCH. Then PDSCH for example, if BM CSI-RS is not available yet, PDSCH may not be successfully received. </w:t>
            </w:r>
          </w:p>
          <w:p w14:paraId="498E5ECB" w14:textId="2D77D7DD" w:rsidR="00F0103E" w:rsidRPr="00CC58F9" w:rsidRDefault="00CC58F9" w:rsidP="00F0103E">
            <w:pPr>
              <w:pStyle w:val="ListParagraph"/>
              <w:numPr>
                <w:ilvl w:val="0"/>
                <w:numId w:val="38"/>
              </w:numPr>
              <w:spacing w:before="0"/>
              <w:jc w:val="left"/>
              <w:rPr>
                <w:rFonts w:eastAsia="DengXian"/>
                <w:sz w:val="20"/>
                <w:szCs w:val="20"/>
                <w:lang w:eastAsia="zh-CN"/>
              </w:rPr>
            </w:pPr>
            <w:r w:rsidRPr="00CC58F9">
              <w:rPr>
                <w:rFonts w:eastAsia="DengXian"/>
                <w:sz w:val="20"/>
                <w:szCs w:val="20"/>
                <w:lang w:eastAsia="zh-CN"/>
              </w:rPr>
              <w:t xml:space="preserve">Regarding </w:t>
            </w:r>
            <w:r w:rsidR="00F0103E" w:rsidRPr="00CC58F9">
              <w:rPr>
                <w:rFonts w:eastAsia="DengXian"/>
                <w:sz w:val="20"/>
                <w:szCs w:val="20"/>
                <w:lang w:eastAsia="zh-CN"/>
              </w:rPr>
              <w:t xml:space="preserve">“Whether or not receiving and/or processing Periodic/Semi-persistent CSI-RS (for BM) during non-active periods of cell DTX operation is independently configured from cell DTX.” </w:t>
            </w:r>
            <w:r w:rsidRPr="00CC58F9">
              <w:rPr>
                <w:rFonts w:eastAsia="DengXian"/>
                <w:sz w:val="20"/>
                <w:szCs w:val="20"/>
                <w:lang w:eastAsia="zh-CN"/>
              </w:rPr>
              <w:t>How does gNB know when is good to configure it? Without knowing UE capability, this configuration is not useful.</w:t>
            </w:r>
          </w:p>
          <w:p w14:paraId="69A0F6A6" w14:textId="165BBEFF" w:rsidR="00CC58F9" w:rsidRPr="00CC58F9" w:rsidRDefault="00BA774A" w:rsidP="00F0103E">
            <w:pPr>
              <w:pStyle w:val="ListParagraph"/>
              <w:numPr>
                <w:ilvl w:val="0"/>
                <w:numId w:val="38"/>
              </w:numPr>
              <w:spacing w:before="0"/>
              <w:jc w:val="left"/>
              <w:rPr>
                <w:rFonts w:eastAsia="DengXian"/>
                <w:sz w:val="20"/>
                <w:szCs w:val="20"/>
                <w:lang w:eastAsia="zh-CN"/>
              </w:rPr>
            </w:pPr>
            <w:r>
              <w:rPr>
                <w:rFonts w:eastAsia="DengXian"/>
                <w:sz w:val="20"/>
                <w:szCs w:val="20"/>
                <w:lang w:eastAsia="zh-CN"/>
              </w:rPr>
              <w:t>F</w:t>
            </w:r>
            <w:r w:rsidR="00CC58F9">
              <w:rPr>
                <w:rFonts w:eastAsia="DengXian"/>
                <w:sz w:val="20"/>
                <w:szCs w:val="20"/>
                <w:lang w:eastAsia="zh-CN"/>
              </w:rPr>
              <w:t xml:space="preserve">or progress, we propose a </w:t>
            </w:r>
            <w:r w:rsidR="00CC58F9" w:rsidRPr="00CC58F9">
              <w:rPr>
                <w:rFonts w:eastAsia="DengXian"/>
                <w:color w:val="0070C0"/>
                <w:sz w:val="20"/>
                <w:szCs w:val="20"/>
                <w:lang w:eastAsia="zh-CN"/>
              </w:rPr>
              <w:t>compromise</w:t>
            </w:r>
            <w:r w:rsidR="00CC58F9">
              <w:rPr>
                <w:rFonts w:eastAsia="DengXian"/>
                <w:sz w:val="20"/>
                <w:szCs w:val="20"/>
                <w:lang w:eastAsia="zh-CN"/>
              </w:rPr>
              <w:t xml:space="preserve">. </w:t>
            </w:r>
          </w:p>
          <w:p w14:paraId="5A98DC01" w14:textId="53383CDF" w:rsidR="00CC58F9" w:rsidRPr="00CC58F9" w:rsidRDefault="00CC58F9" w:rsidP="00CC58F9">
            <w:pPr>
              <w:pStyle w:val="ListParagraph"/>
              <w:numPr>
                <w:ilvl w:val="1"/>
                <w:numId w:val="38"/>
              </w:numPr>
              <w:spacing w:before="0"/>
              <w:jc w:val="left"/>
              <w:rPr>
                <w:rFonts w:eastAsia="DengXian"/>
                <w:color w:val="0070C0"/>
                <w:sz w:val="20"/>
                <w:szCs w:val="20"/>
                <w:lang w:eastAsia="zh-CN"/>
              </w:rPr>
            </w:pPr>
            <w:r w:rsidRPr="00CC58F9">
              <w:rPr>
                <w:rFonts w:eastAsia="DengXian"/>
                <w:color w:val="0070C0"/>
                <w:sz w:val="20"/>
                <w:szCs w:val="20"/>
                <w:lang w:eastAsia="zh-CN"/>
              </w:rPr>
              <w:t xml:space="preserve">UE </w:t>
            </w:r>
            <w:r w:rsidR="00B7038D">
              <w:rPr>
                <w:rFonts w:eastAsia="DengXian"/>
                <w:color w:val="0070C0"/>
                <w:sz w:val="20"/>
                <w:szCs w:val="20"/>
                <w:lang w:eastAsia="zh-CN"/>
              </w:rPr>
              <w:t xml:space="preserve">can </w:t>
            </w:r>
            <w:r w:rsidRPr="00CC58F9">
              <w:rPr>
                <w:rFonts w:eastAsia="DengXian"/>
                <w:color w:val="0070C0"/>
                <w:sz w:val="20"/>
                <w:szCs w:val="20"/>
                <w:lang w:eastAsia="zh-CN"/>
              </w:rPr>
              <w:t xml:space="preserve">report its capability on whether it measures periodic/SP CSI-RS for BM during the non-active time of cell DTX. </w:t>
            </w:r>
            <w:r w:rsidRPr="00CC58F9">
              <w:rPr>
                <w:color w:val="0070C0"/>
                <w:sz w:val="20"/>
                <w:szCs w:val="20"/>
              </w:rPr>
              <w:t xml:space="preserve">If it measures the CSI-RS, the UE assumes that X CSI-RS occasion(s) </w:t>
            </w:r>
            <w:r w:rsidR="005B11B4">
              <w:rPr>
                <w:color w:val="0070C0"/>
                <w:sz w:val="20"/>
                <w:szCs w:val="20"/>
              </w:rPr>
              <w:t xml:space="preserve">right </w:t>
            </w:r>
            <w:r w:rsidRPr="00CC58F9">
              <w:rPr>
                <w:color w:val="0070C0"/>
                <w:sz w:val="20"/>
                <w:szCs w:val="20"/>
              </w:rPr>
              <w:t>before the start of the active time of cell DTX are not dropped.</w:t>
            </w:r>
          </w:p>
          <w:p w14:paraId="3988BC65" w14:textId="0201BC91" w:rsidR="00CC58F9" w:rsidRPr="00CC58F9" w:rsidRDefault="00CC58F9" w:rsidP="00CC58F9">
            <w:pPr>
              <w:pStyle w:val="ListParagraph"/>
              <w:numPr>
                <w:ilvl w:val="2"/>
                <w:numId w:val="38"/>
              </w:numPr>
              <w:rPr>
                <w:rFonts w:eastAsia="DengXian"/>
                <w:color w:val="0070C0"/>
                <w:sz w:val="20"/>
                <w:szCs w:val="20"/>
                <w:lang w:eastAsia="zh-CN"/>
              </w:rPr>
            </w:pPr>
            <w:r w:rsidRPr="00CC58F9">
              <w:rPr>
                <w:rFonts w:eastAsia="DengXian"/>
                <w:color w:val="0070C0"/>
                <w:sz w:val="20"/>
                <w:szCs w:val="20"/>
                <w:lang w:eastAsia="zh-CN"/>
              </w:rPr>
              <w:t>FFS: value of X</w:t>
            </w:r>
          </w:p>
          <w:p w14:paraId="71FDAD55" w14:textId="0C16AE0D" w:rsidR="00CC58F9" w:rsidRPr="00CC58F9" w:rsidRDefault="00CC58F9" w:rsidP="00CC58F9">
            <w:pPr>
              <w:pStyle w:val="ListParagraph"/>
              <w:spacing w:before="0"/>
              <w:ind w:left="2160"/>
              <w:jc w:val="left"/>
              <w:rPr>
                <w:rFonts w:eastAsia="DengXian"/>
                <w:sz w:val="20"/>
                <w:szCs w:val="20"/>
                <w:lang w:eastAsia="zh-CN"/>
              </w:rPr>
            </w:pPr>
          </w:p>
        </w:tc>
      </w:tr>
      <w:tr w:rsidR="00A22172" w14:paraId="178E252E" w14:textId="77777777" w:rsidTr="00F11E6A">
        <w:trPr>
          <w:trHeight w:val="557"/>
        </w:trPr>
        <w:tc>
          <w:tcPr>
            <w:tcW w:w="1129" w:type="dxa"/>
          </w:tcPr>
          <w:p w14:paraId="6C722DD2" w14:textId="42B44A9F" w:rsidR="00A22172" w:rsidRDefault="00A22172" w:rsidP="00A22172">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199F93A6"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9F011A3" w14:textId="77777777" w:rsidR="00A22172" w:rsidRDefault="00A22172" w:rsidP="00A2217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7354CECB" w14:textId="77777777" w:rsidR="00A22172" w:rsidRDefault="00A22172" w:rsidP="00A22172">
            <w:pPr>
              <w:pStyle w:val="BodyText"/>
              <w:spacing w:after="0"/>
              <w:rPr>
                <w:rFonts w:ascii="Times New Roman" w:eastAsia="DengXian" w:hAnsi="Times New Roman"/>
                <w:szCs w:val="20"/>
                <w:lang w:eastAsia="zh-CN"/>
              </w:rPr>
            </w:pPr>
          </w:p>
        </w:tc>
      </w:tr>
      <w:tr w:rsidR="00A22172" w14:paraId="17E3F245" w14:textId="77777777" w:rsidTr="00F11E6A">
        <w:trPr>
          <w:trHeight w:val="557"/>
        </w:trPr>
        <w:tc>
          <w:tcPr>
            <w:tcW w:w="1129" w:type="dxa"/>
          </w:tcPr>
          <w:p w14:paraId="2A917960" w14:textId="29E154E3"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Ericsson4</w:t>
            </w:r>
          </w:p>
        </w:tc>
        <w:tc>
          <w:tcPr>
            <w:tcW w:w="8221" w:type="dxa"/>
          </w:tcPr>
          <w:p w14:paraId="4482448F" w14:textId="77777777" w:rsidR="00A22172" w:rsidRPr="00F532DB"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548CEF59"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proposal in current form is not acceptable to us, at least the following change should be made. </w:t>
            </w:r>
          </w:p>
          <w:p w14:paraId="3DC71B86" w14:textId="77777777" w:rsidR="00A22172" w:rsidRPr="00F532DB" w:rsidRDefault="00A22172" w:rsidP="00A22172">
            <w:pPr>
              <w:pStyle w:val="ListParagraph"/>
              <w:numPr>
                <w:ilvl w:val="0"/>
                <w:numId w:val="34"/>
              </w:numPr>
              <w:rPr>
                <w:rFonts w:eastAsia="SimSun"/>
                <w:i/>
                <w:iCs/>
                <w:sz w:val="20"/>
                <w:szCs w:val="20"/>
                <w:lang w:eastAsia="zh-CN"/>
              </w:rPr>
            </w:pPr>
            <w:r w:rsidRPr="00F532DB">
              <w:rPr>
                <w:rFonts w:eastAsia="SimSun"/>
                <w:i/>
                <w:iCs/>
                <w:sz w:val="20"/>
                <w:szCs w:val="20"/>
                <w:lang w:eastAsia="zh-CN"/>
              </w:rPr>
              <w:t>RAN1 assumes that during non-active periods of cell DTX operations,</w:t>
            </w:r>
          </w:p>
          <w:p w14:paraId="1A77B6A1" w14:textId="77777777" w:rsidR="00A22172" w:rsidRPr="00F532DB" w:rsidRDefault="00A22172" w:rsidP="00A22172">
            <w:pPr>
              <w:pStyle w:val="ListParagraph"/>
              <w:numPr>
                <w:ilvl w:val="1"/>
                <w:numId w:val="34"/>
              </w:numPr>
              <w:rPr>
                <w:rFonts w:eastAsia="SimSun"/>
                <w:i/>
                <w:iCs/>
                <w:sz w:val="20"/>
                <w:szCs w:val="20"/>
                <w:lang w:eastAsia="zh-CN"/>
              </w:rPr>
            </w:pPr>
            <w:r w:rsidRPr="00F532DB">
              <w:rPr>
                <w:rFonts w:eastAsia="Malgun Gothic"/>
                <w:i/>
                <w:iCs/>
                <w:sz w:val="20"/>
                <w:szCs w:val="20"/>
              </w:rPr>
              <w:t xml:space="preserve">PDCCH in USS is not expected to be received and/or processed by the UE </w:t>
            </w:r>
            <w:r w:rsidRPr="00F532DB">
              <w:rPr>
                <w:rFonts w:eastAsia="Malgun Gothic"/>
                <w:i/>
                <w:iCs/>
                <w:color w:val="FF0000"/>
                <w:sz w:val="20"/>
                <w:szCs w:val="20"/>
              </w:rPr>
              <w:t>at least for cases that have no exception</w:t>
            </w:r>
            <w:r w:rsidRPr="00F532DB">
              <w:rPr>
                <w:rFonts w:eastAsia="Malgun Gothic"/>
                <w:i/>
                <w:iCs/>
                <w:sz w:val="20"/>
                <w:szCs w:val="20"/>
              </w:rPr>
              <w:t>.</w:t>
            </w:r>
          </w:p>
          <w:p w14:paraId="7DA5F4E2" w14:textId="77777777" w:rsidR="00A22172" w:rsidRPr="00F532DB" w:rsidRDefault="00A22172" w:rsidP="00A22172">
            <w:pPr>
              <w:pStyle w:val="ListParagraph"/>
              <w:numPr>
                <w:ilvl w:val="2"/>
                <w:numId w:val="34"/>
              </w:numPr>
              <w:rPr>
                <w:rFonts w:eastAsia="SimSun"/>
                <w:i/>
                <w:iCs/>
                <w:sz w:val="20"/>
                <w:szCs w:val="20"/>
                <w:lang w:eastAsia="zh-CN"/>
              </w:rPr>
            </w:pPr>
            <w:r w:rsidRPr="00F532DB">
              <w:rPr>
                <w:rFonts w:eastAsia="Malgun Gothic"/>
                <w:i/>
                <w:iCs/>
                <w:sz w:val="20"/>
                <w:szCs w:val="20"/>
              </w:rPr>
              <w:lastRenderedPageBreak/>
              <w:t xml:space="preserve">FFS: </w:t>
            </w:r>
            <w:r w:rsidRPr="00F532DB">
              <w:rPr>
                <w:rFonts w:eastAsia="Malgun Gothic"/>
                <w:i/>
                <w:iCs/>
                <w:color w:val="FF0000"/>
                <w:sz w:val="20"/>
                <w:szCs w:val="20"/>
              </w:rPr>
              <w:t xml:space="preserve">details of cases with exception, including </w:t>
            </w:r>
            <w:r w:rsidRPr="00F532DB">
              <w:rPr>
                <w:rFonts w:eastAsia="Malgun Gothic"/>
                <w:i/>
                <w:iCs/>
                <w:sz w:val="20"/>
                <w:szCs w:val="20"/>
              </w:rPr>
              <w:t xml:space="preserve">handling of retransmission cases, contention resolution timer running cases, </w:t>
            </w:r>
            <w:r w:rsidRPr="00F532DB">
              <w:rPr>
                <w:rFonts w:eastAsia="Malgun Gothic"/>
                <w:i/>
                <w:iCs/>
                <w:color w:val="0070C0"/>
                <w:sz w:val="20"/>
                <w:szCs w:val="20"/>
                <w:u w:val="single"/>
              </w:rPr>
              <w:t>handling of ongoing data burst</w:t>
            </w:r>
            <w:r w:rsidRPr="00F532DB">
              <w:rPr>
                <w:rFonts w:eastAsia="Malgun Gothic"/>
                <w:i/>
                <w:iCs/>
                <w:color w:val="0070C0"/>
                <w:sz w:val="20"/>
                <w:szCs w:val="20"/>
              </w:rPr>
              <w:t xml:space="preserve">, </w:t>
            </w:r>
            <w:r w:rsidRPr="00F532DB">
              <w:rPr>
                <w:rFonts w:eastAsia="SimSun" w:hint="eastAsia"/>
                <w:i/>
                <w:iCs/>
                <w:color w:val="C00000"/>
                <w:sz w:val="20"/>
                <w:szCs w:val="20"/>
                <w:u w:val="single"/>
                <w:lang w:eastAsia="zh-CN"/>
              </w:rPr>
              <w:t>or other exceptional cases</w:t>
            </w:r>
          </w:p>
          <w:p w14:paraId="62B07D5B"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4-5A: Last FFS about neighbor cells should be left to RAN2 – no RAN1 study is need</w:t>
            </w:r>
          </w:p>
          <w:p w14:paraId="27C6049F"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4-6</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OK.</w:t>
            </w:r>
          </w:p>
          <w:p w14:paraId="72AC0533" w14:textId="77777777" w:rsidR="00A22172" w:rsidRDefault="00A22172" w:rsidP="00A2217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4-7: We would be OK with below update.</w:t>
            </w:r>
          </w:p>
          <w:p w14:paraId="4C5073A2" w14:textId="77777777" w:rsidR="00A22172" w:rsidRPr="005F3A05" w:rsidRDefault="00A22172" w:rsidP="00A22172">
            <w:pPr>
              <w:pStyle w:val="ListParagraph"/>
              <w:numPr>
                <w:ilvl w:val="0"/>
                <w:numId w:val="34"/>
              </w:numPr>
              <w:rPr>
                <w:rFonts w:eastAsia="SimSun"/>
                <w:i/>
                <w:iCs/>
                <w:sz w:val="20"/>
                <w:szCs w:val="20"/>
                <w:lang w:eastAsia="zh-CN"/>
              </w:rPr>
            </w:pPr>
            <w:r w:rsidRPr="005F3A05">
              <w:rPr>
                <w:rFonts w:eastAsia="SimSun"/>
                <w:i/>
                <w:iCs/>
                <w:sz w:val="20"/>
                <w:szCs w:val="20"/>
                <w:lang w:eastAsia="zh-CN"/>
              </w:rPr>
              <w:t xml:space="preserve">RAN1 assumes that </w:t>
            </w:r>
            <w:r w:rsidRPr="005F3A05">
              <w:rPr>
                <w:rFonts w:eastAsia="SimSun"/>
                <w:i/>
                <w:iCs/>
                <w:color w:val="FF0000"/>
                <w:sz w:val="20"/>
                <w:szCs w:val="20"/>
                <w:lang w:eastAsia="zh-CN"/>
              </w:rPr>
              <w:t xml:space="preserve">at least </w:t>
            </w:r>
            <w:r w:rsidRPr="005F3A05">
              <w:rPr>
                <w:rFonts w:eastAsia="SimSun"/>
                <w:i/>
                <w:iCs/>
                <w:sz w:val="20"/>
                <w:szCs w:val="20"/>
                <w:lang w:eastAsia="zh-CN"/>
              </w:rPr>
              <w:t xml:space="preserve">during cell DRX operations in UL, </w:t>
            </w:r>
          </w:p>
          <w:p w14:paraId="4570DC4D" w14:textId="77777777" w:rsidR="00A22172" w:rsidRPr="005F3A05" w:rsidRDefault="00A22172" w:rsidP="00A22172">
            <w:pPr>
              <w:pStyle w:val="ListParagraph"/>
              <w:numPr>
                <w:ilvl w:val="1"/>
                <w:numId w:val="34"/>
              </w:numPr>
              <w:rPr>
                <w:rFonts w:eastAsia="SimSun"/>
                <w:i/>
                <w:iCs/>
                <w:sz w:val="20"/>
                <w:szCs w:val="20"/>
                <w:lang w:eastAsia="zh-CN"/>
              </w:rPr>
            </w:pPr>
            <w:r w:rsidRPr="005F3A05">
              <w:rPr>
                <w:rFonts w:eastAsia="SimSun"/>
                <w:i/>
                <w:iCs/>
                <w:sz w:val="20"/>
                <w:szCs w:val="20"/>
                <w:lang w:eastAsia="zh-CN"/>
              </w:rPr>
              <w:t>HARQ feedback for DG PDSCH is unaffected by active and non-active periods of cell DRX.</w:t>
            </w:r>
          </w:p>
          <w:p w14:paraId="29EA2D98" w14:textId="77777777" w:rsidR="00A22172" w:rsidRDefault="00A22172" w:rsidP="00A22172">
            <w:pPr>
              <w:pStyle w:val="BodyText"/>
              <w:spacing w:after="0"/>
              <w:rPr>
                <w:rFonts w:ascii="Times New Roman" w:eastAsia="DengXian" w:hAnsi="Times New Roman"/>
                <w:szCs w:val="20"/>
                <w:lang w:eastAsia="zh-CN"/>
              </w:rPr>
            </w:pPr>
          </w:p>
        </w:tc>
      </w:tr>
      <w:tr w:rsidR="00CA5520" w14:paraId="4B8470E9" w14:textId="77777777" w:rsidTr="00F11E6A">
        <w:trPr>
          <w:trHeight w:val="557"/>
        </w:trPr>
        <w:tc>
          <w:tcPr>
            <w:tcW w:w="1129" w:type="dxa"/>
          </w:tcPr>
          <w:p w14:paraId="3844C223" w14:textId="0C35C1AB"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40D8781B" w14:textId="05537313" w:rsidR="00CA5520" w:rsidRDefault="00CA5520" w:rsidP="00CA552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37380E">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63233225"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818BA9E"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11BE7C94"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1AC4D9B0"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37380E">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365DA84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420EA309"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37380E">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rsidTr="000372A9">
        <w:tc>
          <w:tcPr>
            <w:tcW w:w="1129" w:type="dxa"/>
            <w:shd w:val="clear" w:color="auto" w:fill="D9D9D9" w:themeFill="background1" w:themeFillShade="D9"/>
          </w:tcPr>
          <w:p w14:paraId="088509C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2D5A34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37380E">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37380E">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6EE0EFB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A9F4C0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37380E">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Pr="00C7701F" w:rsidRDefault="0037380E">
            <w:pPr>
              <w:pStyle w:val="BodyText"/>
              <w:spacing w:after="0"/>
              <w:rPr>
                <w:rFonts w:ascii="Times New Roman" w:eastAsiaTheme="minorEastAsia" w:hAnsi="Times New Roman"/>
                <w:szCs w:val="20"/>
                <w:lang w:eastAsia="ko-KR"/>
              </w:rPr>
            </w:pPr>
            <w:r w:rsidRPr="00C7701F">
              <w:rPr>
                <w:rFonts w:ascii="Times New Roman" w:eastAsiaTheme="minorEastAsia" w:hAnsi="Times New Roman"/>
                <w:szCs w:val="20"/>
                <w:lang w:eastAsia="ko-KR"/>
              </w:rPr>
              <w:t xml:space="preserve">We think we can treat “Periodic/Semi-persistent CSI-RS associated with </w:t>
            </w:r>
            <w:proofErr w:type="spellStart"/>
            <w:r w:rsidRPr="00C7701F">
              <w:rPr>
                <w:rFonts w:ascii="Times New Roman" w:eastAsiaTheme="minorEastAsia" w:hAnsi="Times New Roman"/>
                <w:szCs w:val="20"/>
                <w:lang w:eastAsia="ko-KR"/>
              </w:rPr>
              <w:t>RadioLinkMonitoringConfig</w:t>
            </w:r>
            <w:proofErr w:type="spellEnd"/>
            <w:r w:rsidRPr="00C7701F">
              <w:rPr>
                <w:rFonts w:ascii="Times New Roman" w:eastAsiaTheme="minorEastAsia" w:hAnsi="Times New Roman"/>
                <w:szCs w:val="20"/>
                <w:lang w:eastAsia="ko-KR"/>
              </w:rPr>
              <w:t xml:space="preserve"> and </w:t>
            </w:r>
            <w:proofErr w:type="spellStart"/>
            <w:r w:rsidRPr="00C7701F">
              <w:rPr>
                <w:rFonts w:ascii="Times New Roman" w:eastAsiaTheme="minorEastAsia" w:hAnsi="Times New Roman"/>
                <w:szCs w:val="20"/>
                <w:lang w:eastAsia="ko-KR"/>
              </w:rPr>
              <w:t>BeamFailureDectection</w:t>
            </w:r>
            <w:proofErr w:type="spellEnd"/>
            <w:r w:rsidRPr="00C7701F">
              <w:rPr>
                <w:rFonts w:ascii="Times New Roman" w:eastAsiaTheme="minorEastAsia" w:hAnsi="Times New Roman"/>
                <w:szCs w:val="20"/>
                <w:lang w:eastAsia="ko-KR"/>
              </w:rPr>
              <w:t xml:space="preserve">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D41AA0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2DAE6F0E" w14:textId="2F6A60AB" w:rsidR="002F6B81" w:rsidRDefault="005B11B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BFD, same comment as CSI-RS for BM above. Furthermore, legacy spec supports the case where BFD-RS is not explicitly configured, and UE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monitor CSI-RS. Hence, dropping CSI-RS in this case means no BFD is supported during the non-active time of cell DTX (for BM, at least it can be based on SSB).</w:t>
            </w:r>
          </w:p>
          <w:p w14:paraId="22B48216" w14:textId="77777777"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p>
          <w:p w14:paraId="2066FAFB" w14:textId="52A888E2" w:rsidR="005B11B4" w:rsidRDefault="005B11B4" w:rsidP="005B11B4">
            <w:pPr>
              <w:pStyle w:val="BodyText"/>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393ABC77" w14:textId="661A575E"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w:t>
            </w:r>
            <w:proofErr w:type="spellEnd"/>
            <w:r w:rsidRPr="005B11B4">
              <w:rPr>
                <w:i/>
                <w:iCs/>
              </w:rPr>
              <w:t xml:space="preserve">-Multicast </w:t>
            </w:r>
            <w:r w:rsidRPr="005B11B4">
              <w:t xml:space="preserve">in </w:t>
            </w:r>
            <w:r w:rsidRPr="005B11B4">
              <w:rPr>
                <w:i/>
                <w:iCs/>
              </w:rPr>
              <w:t xml:space="preserve">PDCCH-Config-Multicast </w:t>
            </w:r>
            <w:r w:rsidRPr="005B11B4">
              <w:t>for DCI formats with CRC scrambled by G-RNTI, or</w:t>
            </w:r>
            <w:r>
              <w:t xml:space="preserve"> </w:t>
            </w:r>
            <w:r w:rsidRPr="005B11B4">
              <w:t>G-CS-RNTI, or</w:t>
            </w:r>
          </w:p>
          <w:p w14:paraId="6F426232" w14:textId="55B8542A" w:rsidR="005B11B4" w:rsidRPr="005B11B4" w:rsidRDefault="005B11B4" w:rsidP="005B11B4">
            <w:pPr>
              <w:pStyle w:val="ListParagraph"/>
              <w:numPr>
                <w:ilvl w:val="0"/>
                <w:numId w:val="39"/>
              </w:numPr>
              <w:suppressAutoHyphens w:val="0"/>
              <w:autoSpaceDE w:val="0"/>
              <w:autoSpaceDN w:val="0"/>
              <w:adjustRightInd w:val="0"/>
              <w:spacing w:line="240" w:lineRule="auto"/>
            </w:pPr>
            <w:proofErr w:type="spellStart"/>
            <w:r w:rsidRPr="005B11B4">
              <w:rPr>
                <w:i/>
                <w:iCs/>
              </w:rPr>
              <w:t>searchSpaceBroadcast</w:t>
            </w:r>
            <w:proofErr w:type="spellEnd"/>
            <w:r w:rsidRPr="005B11B4">
              <w:rPr>
                <w:i/>
                <w:iCs/>
              </w:rPr>
              <w:t xml:space="preserve"> </w:t>
            </w:r>
            <w:r w:rsidRPr="005B11B4">
              <w:t xml:space="preserve">in </w:t>
            </w:r>
            <w:proofErr w:type="spellStart"/>
            <w:r w:rsidRPr="005B11B4">
              <w:rPr>
                <w:i/>
                <w:iCs/>
              </w:rPr>
              <w:t>pdcch</w:t>
            </w:r>
            <w:proofErr w:type="spellEnd"/>
            <w:r w:rsidRPr="005B11B4">
              <w:rPr>
                <w:i/>
                <w:iCs/>
              </w:rPr>
              <w:t xml:space="preserve">-Config-MCCH </w:t>
            </w:r>
            <w:r w:rsidRPr="005B11B4">
              <w:t xml:space="preserve">and </w:t>
            </w:r>
            <w:proofErr w:type="spellStart"/>
            <w:r w:rsidRPr="005B11B4">
              <w:rPr>
                <w:i/>
                <w:iCs/>
              </w:rPr>
              <w:t>pdcch</w:t>
            </w:r>
            <w:proofErr w:type="spellEnd"/>
            <w:r w:rsidRPr="005B11B4">
              <w:rPr>
                <w:i/>
                <w:iCs/>
              </w:rPr>
              <w:t xml:space="preserve">-Config-MTCH </w:t>
            </w:r>
            <w:r w:rsidRPr="005B11B4">
              <w:t>on a secondary cell for a DCI</w:t>
            </w:r>
            <w:r>
              <w:t xml:space="preserve"> </w:t>
            </w:r>
            <w:r w:rsidRPr="005B11B4">
              <w:t>format 4_0 with CRC scrambled by a MCCH-RNTI or a G-RNTI,</w:t>
            </w:r>
          </w:p>
          <w:p w14:paraId="41072148" w14:textId="17E73418" w:rsidR="005B11B4" w:rsidRDefault="005B11B4">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020D1038" w:rsidR="002F6B81" w:rsidRDefault="002F6B81">
      <w:pPr>
        <w:pStyle w:val="BodyText"/>
        <w:spacing w:after="0"/>
        <w:rPr>
          <w:rFonts w:ascii="Times New Roman" w:eastAsiaTheme="minorEastAsia" w:hAnsi="Times New Roman"/>
          <w:szCs w:val="20"/>
          <w:lang w:eastAsia="ko-KR"/>
        </w:rPr>
      </w:pPr>
    </w:p>
    <w:p w14:paraId="4A33F156" w14:textId="45BE448A" w:rsidR="00E45549" w:rsidRDefault="00E45549">
      <w:pPr>
        <w:pStyle w:val="BodyText"/>
        <w:spacing w:after="0"/>
        <w:rPr>
          <w:rFonts w:ascii="Times New Roman" w:eastAsiaTheme="minorEastAsia" w:hAnsi="Times New Roman"/>
          <w:szCs w:val="20"/>
          <w:lang w:eastAsia="ko-KR"/>
        </w:rPr>
      </w:pPr>
    </w:p>
    <w:p w14:paraId="66B114BF" w14:textId="77777777" w:rsidR="00E45549" w:rsidRDefault="00E45549" w:rsidP="00E45549">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49727530" w14:textId="3F8857ED" w:rsidR="00BB51A0" w:rsidRDefault="00BB51A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CA201ED" w14:textId="726D15A8" w:rsidR="006D6DE2" w:rsidRDefault="006D6DE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w:t>
      </w:r>
      <w:r w:rsidR="007B64EE">
        <w:rPr>
          <w:rFonts w:ascii="Times New Roman" w:eastAsiaTheme="minorEastAsia" w:hAnsi="Times New Roman"/>
          <w:szCs w:val="20"/>
          <w:lang w:eastAsia="ko-KR"/>
        </w:rPr>
        <w:t xml:space="preserve">, but would like to check whether companies would be ok to </w:t>
      </w:r>
      <w:r w:rsidR="00AC45BE">
        <w:rPr>
          <w:rFonts w:ascii="Times New Roman" w:eastAsiaTheme="minorEastAsia" w:hAnsi="Times New Roman"/>
          <w:szCs w:val="20"/>
          <w:lang w:eastAsia="ko-KR"/>
        </w:rPr>
        <w:t>accept</w:t>
      </w:r>
      <w:r w:rsidR="007B64EE">
        <w:rPr>
          <w:rFonts w:ascii="Times New Roman" w:eastAsiaTheme="minorEastAsia" w:hAnsi="Times New Roman"/>
          <w:szCs w:val="20"/>
          <w:lang w:eastAsia="ko-KR"/>
        </w:rPr>
        <w:t xml:space="preserve"> the proposal.</w:t>
      </w:r>
    </w:p>
    <w:p w14:paraId="123F117F" w14:textId="77777777" w:rsidR="00BB51A0" w:rsidRDefault="00BB51A0">
      <w:pPr>
        <w:pStyle w:val="BodyText"/>
        <w:spacing w:after="0"/>
        <w:rPr>
          <w:rFonts w:ascii="Times New Roman" w:eastAsiaTheme="minorEastAsia" w:hAnsi="Times New Roman"/>
          <w:szCs w:val="20"/>
          <w:lang w:eastAsia="ko-KR"/>
        </w:rPr>
      </w:pPr>
    </w:p>
    <w:p w14:paraId="2CCA988A" w14:textId="71DFD912" w:rsidR="00CC32C9" w:rsidRPr="004C2A1F" w:rsidRDefault="00CC32C9" w:rsidP="004C2A1F">
      <w:pPr>
        <w:rPr>
          <w:rFonts w:ascii="Arial" w:hAnsi="Arial" w:cs="Arial"/>
          <w:sz w:val="22"/>
          <w:szCs w:val="22"/>
        </w:rPr>
      </w:pPr>
      <w:r w:rsidRPr="004C2A1F">
        <w:rPr>
          <w:rFonts w:ascii="Arial" w:hAnsi="Arial" w:cs="Arial"/>
          <w:sz w:val="22"/>
          <w:szCs w:val="22"/>
        </w:rPr>
        <w:t>Proposal #4-3D</w:t>
      </w:r>
    </w:p>
    <w:p w14:paraId="734AB927" w14:textId="77777777" w:rsidR="00CC32C9" w:rsidRDefault="00CC32C9" w:rsidP="00CC32C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ADF0E7" w14:textId="46A99DE2" w:rsidR="00CC32C9" w:rsidRPr="00BB51A0" w:rsidRDefault="00CC32C9" w:rsidP="00CC32C9">
      <w:pPr>
        <w:pStyle w:val="BodyText"/>
        <w:numPr>
          <w:ilvl w:val="0"/>
          <w:numId w:val="24"/>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sidR="00BB51A0" w:rsidRPr="00BB51A0">
        <w:rPr>
          <w:rFonts w:ascii="Times New Roman" w:eastAsiaTheme="minorEastAsia" w:hAnsi="Times New Roman"/>
          <w:color w:val="C00000"/>
          <w:szCs w:val="20"/>
          <w:u w:val="single"/>
          <w:lang w:eastAsia="ko-KR"/>
        </w:rPr>
        <w:t>when configured with cell DTX/DRX</w:t>
      </w:r>
      <w:r w:rsidR="00BB51A0">
        <w:rPr>
          <w:rFonts w:ascii="Times New Roman" w:eastAsiaTheme="minorEastAsia" w:hAnsi="Times New Roman"/>
          <w:szCs w:val="20"/>
          <w:lang w:eastAsia="ko-KR"/>
        </w:rPr>
        <w:t xml:space="preserve"> </w:t>
      </w:r>
      <w:r w:rsidRPr="00BB51A0">
        <w:rPr>
          <w:rFonts w:ascii="Times New Roman" w:eastAsiaTheme="minorEastAsia" w:hAnsi="Times New Roman"/>
          <w:strike/>
          <w:color w:val="C00000"/>
          <w:szCs w:val="20"/>
          <w:lang w:eastAsia="ko-KR"/>
        </w:rPr>
        <w:t>for HARQ-ACK that overlap with cell DTX/DRX non-active periods</w:t>
      </w:r>
    </w:p>
    <w:p w14:paraId="6FFF7866" w14:textId="77777777"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6BAE0E2" w14:textId="34EE11BD" w:rsidR="00CC32C9" w:rsidRDefault="00CC32C9" w:rsidP="00CC32C9">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BB51A0" w:rsidRPr="00BB51A0">
        <w:rPr>
          <w:rFonts w:ascii="Times New Roman" w:eastAsiaTheme="minorEastAsia" w:hAnsi="Times New Roman"/>
          <w:color w:val="C00000"/>
          <w:szCs w:val="20"/>
          <w:u w:val="single"/>
          <w:lang w:eastAsia="ko-KR"/>
        </w:rPr>
        <w:t>overlapping</w:t>
      </w:r>
      <w:r w:rsidR="00BB51A0">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channels </w:t>
      </w:r>
      <w:r w:rsidR="00BB51A0" w:rsidRPr="00BB51A0">
        <w:rPr>
          <w:rFonts w:ascii="Times New Roman" w:eastAsiaTheme="minorEastAsia" w:hAnsi="Times New Roman"/>
          <w:color w:val="C00000"/>
          <w:szCs w:val="20"/>
          <w:u w:val="single"/>
          <w:lang w:eastAsia="ko-KR"/>
        </w:rPr>
        <w:t xml:space="preserve">where a least a channel </w:t>
      </w:r>
      <w:r w:rsidRPr="00BB51A0">
        <w:rPr>
          <w:rFonts w:ascii="Times New Roman" w:eastAsiaTheme="minorEastAsia" w:hAnsi="Times New Roman"/>
          <w:strike/>
          <w:color w:val="C00000"/>
          <w:szCs w:val="20"/>
          <w:lang w:eastAsia="ko-KR"/>
        </w:rPr>
        <w:t>that</w:t>
      </w:r>
      <w:r w:rsidRPr="00BB51A0">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sidR="00BB51A0" w:rsidRPr="00BB51A0">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sidR="00BB51A0" w:rsidRPr="00BB51A0">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sidRPr="00BB51A0">
        <w:rPr>
          <w:rFonts w:ascii="Times New Roman" w:eastAsiaTheme="minorEastAsia" w:hAnsi="Times New Roman"/>
          <w:strike/>
          <w:color w:val="C00000"/>
          <w:szCs w:val="20"/>
          <w:lang w:eastAsia="ko-KR"/>
        </w:rPr>
        <w:t>that may have signaled multiplexed from active periods of cell DRX</w:t>
      </w:r>
    </w:p>
    <w:p w14:paraId="3A521372" w14:textId="77777777" w:rsidR="00CC32C9" w:rsidRPr="00375CA1" w:rsidRDefault="00CC32C9" w:rsidP="00CC32C9">
      <w:pPr>
        <w:pStyle w:val="BodyText"/>
        <w:numPr>
          <w:ilvl w:val="0"/>
          <w:numId w:val="24"/>
        </w:numPr>
        <w:spacing w:after="0"/>
        <w:rPr>
          <w:rFonts w:ascii="Times New Roman" w:eastAsia="Malgun Gothic" w:hAnsi="Times New Roman"/>
          <w:strike/>
          <w:color w:val="C00000"/>
          <w:szCs w:val="20"/>
          <w:lang w:eastAsia="ko-KR"/>
        </w:rPr>
      </w:pPr>
      <w:r w:rsidRPr="00375CA1">
        <w:rPr>
          <w:rFonts w:ascii="Times New Roman" w:eastAsia="Malgun Gothic" w:hAnsi="Times New Roman"/>
          <w:strike/>
          <w:color w:val="C00000"/>
          <w:szCs w:val="20"/>
          <w:lang w:eastAsia="ko-KR"/>
        </w:rPr>
        <w:t>Handling of PUCCH/PUSCH repetition during non-active periods of cell DRX</w:t>
      </w:r>
    </w:p>
    <w:p w14:paraId="79C0D1FB" w14:textId="401AC1FE" w:rsidR="00CC32C9" w:rsidRDefault="00CC32C9" w:rsidP="00CC32C9">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sidR="00BB51A0" w:rsidRPr="00BB51A0">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sidR="00BB51A0" w:rsidRPr="00BB51A0">
        <w:rPr>
          <w:rFonts w:ascii="Times New Roman" w:eastAsia="Malgun Gothic" w:hAnsi="Times New Roman"/>
          <w:color w:val="C00000"/>
          <w:szCs w:val="20"/>
          <w:u w:val="single"/>
          <w:lang w:eastAsia="ko-KR"/>
        </w:rPr>
        <w:t>/DRX</w:t>
      </w:r>
    </w:p>
    <w:p w14:paraId="754474A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E3C2F37" w14:textId="77777777" w:rsidR="00CC32C9" w:rsidRDefault="00CC32C9" w:rsidP="00CC32C9">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1206E7A2" w14:textId="2DF0F9B6" w:rsidR="00AE4C1D" w:rsidRDefault="00AE4C1D">
      <w:pPr>
        <w:pStyle w:val="BodyText"/>
        <w:spacing w:after="0"/>
        <w:rPr>
          <w:rFonts w:ascii="Times New Roman" w:eastAsiaTheme="minorEastAsia" w:hAnsi="Times New Roman"/>
          <w:szCs w:val="20"/>
          <w:lang w:eastAsia="ko-KR"/>
        </w:rPr>
      </w:pPr>
    </w:p>
    <w:p w14:paraId="10A87604" w14:textId="29C42217" w:rsidR="00AE4C1D" w:rsidRDefault="00AE4C1D">
      <w:pPr>
        <w:pStyle w:val="BodyText"/>
        <w:spacing w:after="0"/>
        <w:rPr>
          <w:rFonts w:ascii="Times New Roman" w:eastAsiaTheme="minorEastAsia" w:hAnsi="Times New Roman"/>
          <w:szCs w:val="20"/>
          <w:lang w:eastAsia="ko-KR"/>
        </w:rPr>
      </w:pPr>
    </w:p>
    <w:p w14:paraId="645C8D64" w14:textId="0AF71255" w:rsidR="00AE4C1D" w:rsidRDefault="00FC0F6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386FEDA" w14:textId="2CEBBEF9" w:rsidR="00FC0F62" w:rsidRDefault="00FC0F62">
      <w:pPr>
        <w:pStyle w:val="BodyText"/>
        <w:spacing w:after="0"/>
        <w:rPr>
          <w:rFonts w:ascii="Times New Roman" w:eastAsiaTheme="minorEastAsia" w:hAnsi="Times New Roman"/>
          <w:szCs w:val="20"/>
          <w:lang w:eastAsia="ko-KR"/>
        </w:rPr>
      </w:pPr>
    </w:p>
    <w:p w14:paraId="7E4B038A" w14:textId="39F1214A" w:rsidR="00FC0F62" w:rsidRPr="00840176" w:rsidRDefault="00FC0F62" w:rsidP="00840176">
      <w:pPr>
        <w:pStyle w:val="Heading6"/>
        <w:spacing w:after="120" w:line="240" w:lineRule="auto"/>
        <w:rPr>
          <w:rFonts w:ascii="Arial" w:hAnsi="Arial" w:cs="Arial"/>
        </w:rPr>
      </w:pPr>
      <w:r w:rsidRPr="00840176">
        <w:rPr>
          <w:rFonts w:ascii="Arial" w:hAnsi="Arial" w:cs="Arial"/>
        </w:rPr>
        <w:t>Proposal #4-4</w:t>
      </w:r>
      <w:r w:rsidR="00D61925" w:rsidRPr="00840176">
        <w:rPr>
          <w:rFonts w:ascii="Arial" w:hAnsi="Arial" w:cs="Arial"/>
        </w:rPr>
        <w:t>C</w:t>
      </w:r>
    </w:p>
    <w:p w14:paraId="1ED3CA22" w14:textId="545D1009"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during non-active periods of cell DTX operations,</w:t>
      </w:r>
    </w:p>
    <w:p w14:paraId="3DFE3DB6" w14:textId="4C387EDA" w:rsidR="00FC0F62" w:rsidRDefault="00FC0F62" w:rsidP="00FC0F62">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r w:rsidR="00D96866">
        <w:rPr>
          <w:rFonts w:eastAsia="Malgun Gothic"/>
          <w:sz w:val="20"/>
          <w:szCs w:val="20"/>
        </w:rPr>
        <w:t xml:space="preserve"> </w:t>
      </w:r>
      <w:r w:rsidR="00D96866" w:rsidRPr="00D96866">
        <w:rPr>
          <w:rFonts w:eastAsia="Malgun Gothic"/>
          <w:color w:val="00B050"/>
          <w:sz w:val="20"/>
          <w:szCs w:val="20"/>
          <w:u w:val="single"/>
        </w:rPr>
        <w:t>at least for cases that have no exception</w:t>
      </w:r>
      <w:r>
        <w:rPr>
          <w:rFonts w:eastAsia="Malgun Gothic"/>
          <w:sz w:val="20"/>
          <w:szCs w:val="20"/>
        </w:rPr>
        <w:t>.</w:t>
      </w:r>
    </w:p>
    <w:p w14:paraId="5D925445" w14:textId="1F972847" w:rsidR="00FC0F62" w:rsidRPr="004654F4" w:rsidRDefault="00FC0F62" w:rsidP="00FC0F62">
      <w:pPr>
        <w:pStyle w:val="ListParagraph"/>
        <w:numPr>
          <w:ilvl w:val="2"/>
          <w:numId w:val="34"/>
        </w:numPr>
        <w:rPr>
          <w:rFonts w:eastAsia="SimSun"/>
          <w:sz w:val="20"/>
          <w:szCs w:val="20"/>
          <w:lang w:eastAsia="zh-CN"/>
        </w:rPr>
      </w:pPr>
      <w:r>
        <w:rPr>
          <w:rFonts w:eastAsia="Malgun Gothic"/>
          <w:sz w:val="20"/>
          <w:szCs w:val="20"/>
        </w:rPr>
        <w:t xml:space="preserve">FFS: </w:t>
      </w:r>
      <w:r w:rsidR="00D96866" w:rsidRPr="00D96866">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68096361" w14:textId="77777777" w:rsidR="004654F4" w:rsidRDefault="004654F4"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Malgun Gothic"/>
          <w:color w:val="00B050"/>
          <w:sz w:val="20"/>
          <w:szCs w:val="20"/>
          <w:u w:val="single"/>
        </w:rPr>
        <w:t>FFS: whether to</w:t>
      </w:r>
      <w:r w:rsidRPr="004654F4">
        <w:rPr>
          <w:rFonts w:eastAsia="SimSun"/>
          <w:color w:val="00B050"/>
          <w:sz w:val="20"/>
          <w:szCs w:val="20"/>
          <w:u w:val="single"/>
          <w:lang w:eastAsia="zh-CN"/>
        </w:rPr>
        <w:t xml:space="preserve"> receive and/or process PDCCH in USS during non-active periods of cell DTX operation can be configured separately.</w:t>
      </w:r>
    </w:p>
    <w:p w14:paraId="69D39AE6" w14:textId="1AEBEDAA" w:rsidR="00062D93" w:rsidRPr="004654F4" w:rsidRDefault="00062D93" w:rsidP="00062D93">
      <w:pPr>
        <w:pStyle w:val="ListParagraph"/>
        <w:numPr>
          <w:ilvl w:val="2"/>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Whether the same or different UE behavior is applicable with or without C-DRX</w:t>
      </w:r>
    </w:p>
    <w:p w14:paraId="7CC46EAF" w14:textId="5D564041" w:rsidR="004654F4" w:rsidRPr="004654F4" w:rsidRDefault="004654F4" w:rsidP="004654F4">
      <w:pPr>
        <w:pStyle w:val="ListParagraph"/>
        <w:numPr>
          <w:ilvl w:val="1"/>
          <w:numId w:val="34"/>
        </w:numPr>
        <w:spacing w:after="120" w:line="240" w:lineRule="auto"/>
        <w:rPr>
          <w:rFonts w:eastAsia="SimSun"/>
          <w:color w:val="00B050"/>
          <w:sz w:val="20"/>
          <w:szCs w:val="20"/>
          <w:u w:val="single"/>
          <w:lang w:eastAsia="zh-CN"/>
        </w:rPr>
      </w:pPr>
      <w:r w:rsidRPr="004654F4">
        <w:rPr>
          <w:rFonts w:eastAsia="SimSun"/>
          <w:color w:val="00B050"/>
          <w:sz w:val="20"/>
          <w:szCs w:val="20"/>
          <w:u w:val="single"/>
          <w:lang w:eastAsia="zh-CN"/>
        </w:rPr>
        <w:t>FFS: PDCCH in Type 3 CSS</w:t>
      </w:r>
    </w:p>
    <w:p w14:paraId="51B7BD26" w14:textId="77777777" w:rsidR="00FC0F62" w:rsidRDefault="00FC0F62" w:rsidP="00FC0F62">
      <w:pPr>
        <w:pStyle w:val="BodyText"/>
        <w:spacing w:after="0"/>
        <w:rPr>
          <w:rFonts w:ascii="Times New Roman" w:hAnsi="Times New Roman"/>
          <w:szCs w:val="20"/>
          <w:lang w:eastAsia="zh-CN"/>
        </w:rPr>
      </w:pPr>
    </w:p>
    <w:p w14:paraId="10E02BBB" w14:textId="126C9853" w:rsidR="00FC0F62" w:rsidRDefault="00FC0F62" w:rsidP="00FC0F62">
      <w:pPr>
        <w:pStyle w:val="Heading6"/>
        <w:spacing w:after="120" w:line="240" w:lineRule="auto"/>
        <w:rPr>
          <w:rFonts w:ascii="Arial" w:hAnsi="Arial" w:cs="Arial"/>
        </w:rPr>
      </w:pPr>
      <w:r>
        <w:rPr>
          <w:rFonts w:ascii="Arial" w:hAnsi="Arial" w:cs="Arial"/>
        </w:rPr>
        <w:t>Proposal #4-5</w:t>
      </w:r>
      <w:r w:rsidR="00D61925">
        <w:rPr>
          <w:rFonts w:ascii="Arial" w:hAnsi="Arial" w:cs="Arial"/>
        </w:rPr>
        <w:t>B</w:t>
      </w:r>
    </w:p>
    <w:p w14:paraId="02FA5F02" w14:textId="6F8F1A65"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5A1B7A6F" w14:textId="18585786"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w:t>
      </w:r>
      <w:r w:rsidR="00FC0F62" w:rsidRPr="004654F4">
        <w:rPr>
          <w:rFonts w:eastAsia="SimSun"/>
          <w:strike/>
          <w:color w:val="00B050"/>
          <w:sz w:val="20"/>
          <w:szCs w:val="20"/>
          <w:lang w:eastAsia="zh-CN"/>
        </w:rPr>
        <w:t>is not expected to be received and/or processed by the UE</w:t>
      </w:r>
      <w:r w:rsidR="004665DA">
        <w:rPr>
          <w:rFonts w:eastAsia="SimSun"/>
          <w:sz w:val="20"/>
          <w:szCs w:val="20"/>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6B34E2B2" w14:textId="6A4DB326"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CSI-RS configured by </w:t>
      </w:r>
      <w:proofErr w:type="spellStart"/>
      <w:r w:rsidR="00FC0F62">
        <w:rPr>
          <w:rFonts w:eastAsia="SimSun"/>
          <w:sz w:val="20"/>
          <w:szCs w:val="20"/>
          <w:lang w:eastAsia="zh-CN"/>
        </w:rPr>
        <w:t>measObjectNR</w:t>
      </w:r>
      <w:proofErr w:type="spellEnd"/>
      <w:r w:rsidR="00FC0F62">
        <w:rPr>
          <w:rFonts w:eastAsia="SimSun"/>
          <w:sz w:val="20"/>
          <w:szCs w:val="20"/>
          <w:lang w:eastAsia="zh-CN"/>
        </w:rPr>
        <w:t xml:space="preserve"> (for RRM)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6E9A67F"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lastRenderedPageBreak/>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CA53C44" w14:textId="77777777" w:rsidR="00FC0F62" w:rsidRDefault="00FC0F62" w:rsidP="00FC0F62">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A05C648" w14:textId="54D2DAD2" w:rsidR="00FC0F62" w:rsidRPr="00D61925" w:rsidRDefault="00FC0F62" w:rsidP="00FC0F62">
      <w:pPr>
        <w:pStyle w:val="ListParagraph"/>
        <w:numPr>
          <w:ilvl w:val="2"/>
          <w:numId w:val="34"/>
        </w:numPr>
        <w:rPr>
          <w:rFonts w:eastAsia="SimSun"/>
          <w:strike/>
          <w:color w:val="00B050"/>
          <w:sz w:val="20"/>
          <w:szCs w:val="20"/>
          <w:u w:val="single"/>
          <w:lang w:eastAsia="zh-CN"/>
        </w:rPr>
      </w:pPr>
      <w:r w:rsidRPr="00D61925">
        <w:rPr>
          <w:rFonts w:eastAsia="DengXian"/>
          <w:strike/>
          <w:color w:val="00B050"/>
          <w:szCs w:val="20"/>
          <w:u w:val="single"/>
          <w:lang w:eastAsia="zh-CN"/>
        </w:rPr>
        <w:t>FFS: whether/how cell DTX configurations of neighbor cells are indicated to the UE for RRM measurement</w:t>
      </w:r>
    </w:p>
    <w:p w14:paraId="48F92D22" w14:textId="77777777" w:rsidR="004665DA" w:rsidRPr="00062D93" w:rsidRDefault="004665DA" w:rsidP="004665DA">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2A94A03C"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2D3DCBD" w14:textId="4AC69E2F" w:rsidR="00FC0F62" w:rsidRDefault="00FC0F62" w:rsidP="00FC0F62">
      <w:pPr>
        <w:pStyle w:val="BodyText"/>
        <w:spacing w:after="0"/>
        <w:rPr>
          <w:rFonts w:ascii="Times New Roman" w:hAnsi="Times New Roman"/>
          <w:szCs w:val="20"/>
          <w:lang w:eastAsia="zh-CN"/>
        </w:rPr>
      </w:pPr>
    </w:p>
    <w:p w14:paraId="21515AF8" w14:textId="77777777" w:rsidR="00A63EC0" w:rsidRDefault="00A63EC0" w:rsidP="00FC0F62">
      <w:pPr>
        <w:pStyle w:val="BodyText"/>
        <w:spacing w:after="0"/>
        <w:rPr>
          <w:rFonts w:ascii="Times New Roman" w:hAnsi="Times New Roman"/>
          <w:szCs w:val="20"/>
          <w:lang w:eastAsia="zh-CN"/>
        </w:rPr>
      </w:pPr>
    </w:p>
    <w:p w14:paraId="40AF59C0" w14:textId="1BFF0436" w:rsidR="00D96866" w:rsidRDefault="00D96866" w:rsidP="00FC0F62">
      <w:pPr>
        <w:pStyle w:val="BodyText"/>
        <w:spacing w:after="0"/>
        <w:rPr>
          <w:rFonts w:ascii="Times New Roman" w:hAnsi="Times New Roman"/>
          <w:szCs w:val="20"/>
          <w:lang w:eastAsia="zh-CN"/>
        </w:rPr>
      </w:pPr>
      <w:r>
        <w:rPr>
          <w:rFonts w:ascii="Times New Roman" w:hAnsi="Times New Roman"/>
          <w:szCs w:val="20"/>
          <w:lang w:eastAsia="zh-CN"/>
        </w:rPr>
        <w:t xml:space="preserve">Qualcomm had concerns on proposal #4-6A. Moderator has added the FFS on UE capability. However, uncertain whether this addresses Qualcomm’s concern. Moderator has not incorporated the suggestion from Qualcomm on UE capability, as it </w:t>
      </w:r>
      <w:proofErr w:type="gramStart"/>
      <w:r>
        <w:rPr>
          <w:rFonts w:ascii="Times New Roman" w:hAnsi="Times New Roman"/>
          <w:szCs w:val="20"/>
          <w:lang w:eastAsia="zh-CN"/>
        </w:rPr>
        <w:t>was something that was</w:t>
      </w:r>
      <w:proofErr w:type="gramEnd"/>
      <w:r>
        <w:rPr>
          <w:rFonts w:ascii="Times New Roman" w:hAnsi="Times New Roman"/>
          <w:szCs w:val="20"/>
          <w:lang w:eastAsia="zh-CN"/>
        </w:rPr>
        <w:t xml:space="preserve"> not addressed in any contribution to this meeting and suspect further discussions are needed.</w:t>
      </w:r>
    </w:p>
    <w:p w14:paraId="60F479CE" w14:textId="77777777" w:rsidR="00D96866" w:rsidRDefault="00D96866" w:rsidP="00FC0F62">
      <w:pPr>
        <w:pStyle w:val="BodyText"/>
        <w:spacing w:after="0"/>
        <w:rPr>
          <w:rFonts w:ascii="Times New Roman" w:hAnsi="Times New Roman"/>
          <w:szCs w:val="20"/>
          <w:lang w:eastAsia="zh-CN"/>
        </w:rPr>
      </w:pPr>
    </w:p>
    <w:p w14:paraId="34C80851" w14:textId="027EF539" w:rsidR="00FC0F62" w:rsidRDefault="00FC0F62" w:rsidP="00FC0F62">
      <w:pPr>
        <w:pStyle w:val="Heading6"/>
        <w:spacing w:after="120" w:line="240" w:lineRule="auto"/>
        <w:rPr>
          <w:rFonts w:ascii="Arial" w:hAnsi="Arial" w:cs="Arial"/>
        </w:rPr>
      </w:pPr>
      <w:r>
        <w:rPr>
          <w:rFonts w:ascii="Arial" w:hAnsi="Arial" w:cs="Arial"/>
        </w:rPr>
        <w:t>Proposal #4-6</w:t>
      </w:r>
      <w:r w:rsidR="00D61925">
        <w:rPr>
          <w:rFonts w:ascii="Arial" w:hAnsi="Arial" w:cs="Arial"/>
        </w:rPr>
        <w:t>B</w:t>
      </w:r>
    </w:p>
    <w:p w14:paraId="78F3D41A" w14:textId="605E40E8"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non-active periods of cell DTX operations, </w:t>
      </w:r>
    </w:p>
    <w:p w14:paraId="3D1CF0FE" w14:textId="2A007F7A" w:rsidR="00FC0F62" w:rsidRDefault="004654F4" w:rsidP="00FC0F62">
      <w:pPr>
        <w:pStyle w:val="ListParagraph"/>
        <w:numPr>
          <w:ilvl w:val="1"/>
          <w:numId w:val="34"/>
        </w:numPr>
        <w:rPr>
          <w:rFonts w:eastAsia="SimSun"/>
          <w:sz w:val="20"/>
          <w:szCs w:val="20"/>
          <w:lang w:eastAsia="zh-CN"/>
        </w:rPr>
      </w:pPr>
      <w:r w:rsidRPr="004654F4">
        <w:rPr>
          <w:rFonts w:eastAsia="SimSun"/>
          <w:color w:val="00B050"/>
          <w:sz w:val="20"/>
          <w:szCs w:val="20"/>
          <w:u w:val="single"/>
          <w:lang w:eastAsia="zh-CN"/>
        </w:rPr>
        <w:t xml:space="preserve">UE may not expect to receive and/or process </w:t>
      </w:r>
      <w:r w:rsidR="00FC0F62">
        <w:rPr>
          <w:rFonts w:eastAsia="SimSun"/>
          <w:sz w:val="20"/>
          <w:szCs w:val="20"/>
          <w:lang w:eastAsia="zh-CN"/>
        </w:rPr>
        <w:t xml:space="preserve">Periodic/Semi-persistent CSI-RS (for </w:t>
      </w:r>
      <w:r w:rsidR="00FC0F62" w:rsidRPr="00C55F5F">
        <w:rPr>
          <w:rFonts w:eastAsia="SimSun"/>
          <w:strike/>
          <w:color w:val="00B050"/>
          <w:sz w:val="20"/>
          <w:szCs w:val="20"/>
          <w:lang w:eastAsia="zh-CN"/>
        </w:rPr>
        <w:t>BM</w:t>
      </w:r>
      <w:r w:rsidR="004665DA" w:rsidRPr="00C55F5F">
        <w:rPr>
          <w:rFonts w:eastAsia="SimSun"/>
          <w:color w:val="00B050"/>
          <w:sz w:val="20"/>
          <w:szCs w:val="20"/>
          <w:lang w:eastAsia="zh-CN"/>
        </w:rPr>
        <w:t xml:space="preserve"> </w:t>
      </w:r>
      <w:r w:rsidR="004665DA" w:rsidRPr="00C55F5F">
        <w:rPr>
          <w:rFonts w:eastAsia="SimSun"/>
          <w:color w:val="00B050"/>
          <w:sz w:val="20"/>
          <w:szCs w:val="20"/>
          <w:u w:val="single"/>
          <w:lang w:eastAsia="zh-CN"/>
        </w:rPr>
        <w:t>L1-RSR</w:t>
      </w:r>
      <w:r w:rsidR="00271A9D">
        <w:rPr>
          <w:rFonts w:eastAsia="SimSun"/>
          <w:color w:val="00B050"/>
          <w:sz w:val="20"/>
          <w:szCs w:val="20"/>
          <w:u w:val="single"/>
          <w:lang w:eastAsia="zh-CN"/>
        </w:rPr>
        <w:t>P</w:t>
      </w:r>
      <w:r w:rsidR="004665DA" w:rsidRPr="00C55F5F">
        <w:rPr>
          <w:rFonts w:eastAsia="SimSun"/>
          <w:color w:val="00B050"/>
          <w:sz w:val="20"/>
          <w:szCs w:val="20"/>
          <w:u w:val="single"/>
          <w:lang w:eastAsia="zh-CN"/>
        </w:rPr>
        <w:t xml:space="preserve"> and L1-SINR</w:t>
      </w:r>
      <w:r w:rsidR="00FC0F62">
        <w:rPr>
          <w:rFonts w:eastAsia="SimSun"/>
          <w:sz w:val="20"/>
          <w:szCs w:val="20"/>
          <w:lang w:eastAsia="zh-CN"/>
        </w:rPr>
        <w:t xml:space="preserve">) </w:t>
      </w:r>
      <w:r w:rsidR="00FC0F62" w:rsidRPr="004654F4">
        <w:rPr>
          <w:rFonts w:eastAsia="SimSun"/>
          <w:strike/>
          <w:color w:val="00B050"/>
          <w:sz w:val="20"/>
          <w:szCs w:val="20"/>
          <w:lang w:eastAsia="zh-CN"/>
        </w:rPr>
        <w:t>is not expected to be received and/or processed by the UE</w:t>
      </w:r>
      <w:r w:rsidR="004665DA" w:rsidRPr="004654F4">
        <w:rPr>
          <w:rFonts w:eastAsia="SimSun"/>
          <w:color w:val="00B050"/>
          <w:sz w:val="20"/>
          <w:szCs w:val="20"/>
          <w:u w:val="single"/>
          <w:lang w:eastAsia="zh-CN"/>
        </w:rPr>
        <w:t xml:space="preserve"> </w:t>
      </w:r>
      <w:r w:rsidR="004665DA" w:rsidRPr="00C55F5F">
        <w:rPr>
          <w:rFonts w:eastAsia="SimSun"/>
          <w:color w:val="00B050"/>
          <w:sz w:val="20"/>
          <w:szCs w:val="20"/>
          <w:u w:val="single"/>
          <w:lang w:eastAsia="zh-CN"/>
        </w:rPr>
        <w:t>via configuration</w:t>
      </w:r>
      <w:r w:rsidR="00FC0F62">
        <w:rPr>
          <w:rFonts w:eastAsia="SimSun"/>
          <w:sz w:val="20"/>
          <w:szCs w:val="20"/>
          <w:lang w:eastAsia="zh-CN"/>
        </w:rPr>
        <w:t>.</w:t>
      </w:r>
    </w:p>
    <w:p w14:paraId="1A560A61" w14:textId="27235C07" w:rsidR="00FC0F62" w:rsidRDefault="00C55F5F" w:rsidP="00FC0F62">
      <w:pPr>
        <w:pStyle w:val="ListParagraph"/>
        <w:numPr>
          <w:ilvl w:val="2"/>
          <w:numId w:val="34"/>
        </w:numPr>
        <w:rPr>
          <w:rFonts w:eastAsia="SimSun"/>
          <w:sz w:val="20"/>
          <w:szCs w:val="20"/>
          <w:lang w:eastAsia="zh-CN"/>
        </w:rPr>
      </w:pPr>
      <w:r w:rsidRPr="00C55F5F">
        <w:rPr>
          <w:rFonts w:eastAsia="SimSun"/>
          <w:color w:val="00B050"/>
          <w:sz w:val="20"/>
          <w:szCs w:val="20"/>
          <w:u w:val="single"/>
          <w:lang w:eastAsia="zh-CN"/>
        </w:rPr>
        <w:t xml:space="preserve">Whether to </w:t>
      </w:r>
      <w:r w:rsidR="00FC0F62" w:rsidRPr="00C55F5F">
        <w:rPr>
          <w:rFonts w:eastAsia="SimSun"/>
          <w:strike/>
          <w:color w:val="00B050"/>
          <w:sz w:val="20"/>
          <w:szCs w:val="20"/>
          <w:lang w:eastAsia="zh-CN"/>
        </w:rPr>
        <w:t>Not</w:t>
      </w:r>
      <w:r w:rsidR="00FC0F62" w:rsidRPr="00C55F5F">
        <w:rPr>
          <w:rFonts w:eastAsia="SimSun"/>
          <w:color w:val="00B050"/>
          <w:sz w:val="20"/>
          <w:szCs w:val="20"/>
          <w:lang w:eastAsia="zh-CN"/>
        </w:rPr>
        <w:t xml:space="preserve"> </w:t>
      </w:r>
      <w:r w:rsidR="00FC0F62">
        <w:rPr>
          <w:rFonts w:eastAsia="SimSun"/>
          <w:sz w:val="20"/>
          <w:szCs w:val="20"/>
          <w:lang w:eastAsia="zh-CN"/>
        </w:rPr>
        <w:t xml:space="preserve">receiving and/or processing Periodic/Semi-persistent CSI-RS (for BM) during non-active periods of cell DTX operation </w:t>
      </w:r>
      <w:r w:rsidRPr="00C55F5F">
        <w:rPr>
          <w:rFonts w:eastAsia="SimSun"/>
          <w:color w:val="00B050"/>
          <w:sz w:val="20"/>
          <w:szCs w:val="20"/>
          <w:u w:val="single"/>
          <w:lang w:eastAsia="zh-CN"/>
        </w:rPr>
        <w:t xml:space="preserve">can be configured separately </w:t>
      </w:r>
      <w:r w:rsidR="00FC0F62" w:rsidRPr="00C55F5F">
        <w:rPr>
          <w:rFonts w:eastAsia="SimSun"/>
          <w:strike/>
          <w:color w:val="00B050"/>
          <w:sz w:val="20"/>
          <w:szCs w:val="20"/>
          <w:lang w:eastAsia="zh-CN"/>
        </w:rPr>
        <w:t>is independently configured from cell DTX</w:t>
      </w:r>
      <w:r w:rsidR="00FC0F62">
        <w:rPr>
          <w:rFonts w:eastAsia="SimSun"/>
          <w:sz w:val="20"/>
          <w:szCs w:val="20"/>
          <w:lang w:eastAsia="zh-CN"/>
        </w:rPr>
        <w:t>.</w:t>
      </w:r>
    </w:p>
    <w:p w14:paraId="6F8DA2E6" w14:textId="4D1A0D2D" w:rsidR="00D96866" w:rsidRPr="00D96866" w:rsidRDefault="00D96866" w:rsidP="00062D93">
      <w:pPr>
        <w:pStyle w:val="ListParagraph"/>
        <w:numPr>
          <w:ilvl w:val="2"/>
          <w:numId w:val="34"/>
        </w:numPr>
        <w:rPr>
          <w:rFonts w:eastAsia="SimSun"/>
          <w:color w:val="00B050"/>
          <w:sz w:val="20"/>
          <w:szCs w:val="20"/>
          <w:u w:val="single"/>
          <w:lang w:eastAsia="zh-CN"/>
        </w:rPr>
      </w:pPr>
      <w:r w:rsidRPr="00D96866">
        <w:rPr>
          <w:rFonts w:eastAsia="SimSun"/>
          <w:color w:val="00B050"/>
          <w:sz w:val="20"/>
          <w:szCs w:val="20"/>
          <w:u w:val="single"/>
          <w:lang w:eastAsia="zh-CN"/>
        </w:rPr>
        <w:t>FFS: UE capability associated with supporting not expecting to receive and/or process Periodic/Semi-persistent CSI-RS (for L1-RSPR and L1-SINR)</w:t>
      </w:r>
    </w:p>
    <w:p w14:paraId="5B9AE889" w14:textId="2C4BB5E3"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71D8F75D" w14:textId="77777777" w:rsidR="00FC0F62" w:rsidRDefault="00FC0F62" w:rsidP="00FC0F62">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B96999B" w14:textId="2E07B8D4" w:rsidR="00FC0F62" w:rsidRDefault="00FC0F62" w:rsidP="00FC0F62">
      <w:pPr>
        <w:pStyle w:val="BodyText"/>
        <w:spacing w:after="0"/>
        <w:rPr>
          <w:rFonts w:ascii="Times New Roman" w:hAnsi="Times New Roman"/>
          <w:szCs w:val="20"/>
          <w:lang w:eastAsia="zh-CN"/>
        </w:rPr>
      </w:pPr>
    </w:p>
    <w:p w14:paraId="794A562F" w14:textId="2BB1B8E2" w:rsidR="00062D93" w:rsidRDefault="00062D93" w:rsidP="00FC0F62">
      <w:pPr>
        <w:pStyle w:val="BodyText"/>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5C0E83CD" w14:textId="048C8C87" w:rsidR="00062D93" w:rsidRDefault="00062D93" w:rsidP="00062D9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ETRI</w:t>
      </w:r>
    </w:p>
    <w:p w14:paraId="2F8435A5" w14:textId="77777777" w:rsidR="00062D93" w:rsidRDefault="00062D93" w:rsidP="00FC0F62">
      <w:pPr>
        <w:pStyle w:val="BodyText"/>
        <w:spacing w:after="0"/>
        <w:rPr>
          <w:rFonts w:ascii="Times New Roman" w:hAnsi="Times New Roman"/>
          <w:szCs w:val="20"/>
          <w:lang w:eastAsia="zh-CN"/>
        </w:rPr>
      </w:pPr>
    </w:p>
    <w:p w14:paraId="4B8F9BA9" w14:textId="60101A6D" w:rsidR="00FC0F62" w:rsidRPr="00F473FA" w:rsidRDefault="00FC0F62" w:rsidP="00F473FA">
      <w:pPr>
        <w:pStyle w:val="Heading6"/>
        <w:spacing w:after="120" w:line="240" w:lineRule="auto"/>
        <w:rPr>
          <w:rFonts w:ascii="Arial" w:hAnsi="Arial" w:cs="Arial"/>
        </w:rPr>
      </w:pPr>
      <w:r w:rsidRPr="00F473FA">
        <w:rPr>
          <w:rFonts w:ascii="Arial" w:hAnsi="Arial" w:cs="Arial"/>
        </w:rPr>
        <w:t>Proposal #4-7</w:t>
      </w:r>
      <w:r w:rsidR="00D61925" w:rsidRPr="00F473FA">
        <w:rPr>
          <w:rFonts w:ascii="Arial" w:hAnsi="Arial" w:cs="Arial"/>
        </w:rPr>
        <w:t>A</w:t>
      </w:r>
    </w:p>
    <w:p w14:paraId="5F537FC1" w14:textId="21076354" w:rsidR="00FC0F62" w:rsidRDefault="00FC0F62" w:rsidP="00FC0F62">
      <w:pPr>
        <w:pStyle w:val="ListParagraph"/>
        <w:numPr>
          <w:ilvl w:val="0"/>
          <w:numId w:val="34"/>
        </w:numPr>
        <w:rPr>
          <w:rFonts w:eastAsia="SimSun"/>
          <w:sz w:val="20"/>
          <w:szCs w:val="20"/>
          <w:lang w:eastAsia="zh-CN"/>
        </w:rPr>
      </w:pPr>
      <w:r>
        <w:rPr>
          <w:rFonts w:eastAsia="SimSun"/>
          <w:sz w:val="20"/>
          <w:szCs w:val="20"/>
          <w:lang w:eastAsia="zh-CN"/>
        </w:rPr>
        <w:t xml:space="preserve">RAN1 assumes that </w:t>
      </w:r>
      <w:r w:rsidR="00D61925" w:rsidRPr="00D61925">
        <w:rPr>
          <w:rFonts w:eastAsia="SimSun"/>
          <w:color w:val="00B050"/>
          <w:sz w:val="20"/>
          <w:szCs w:val="20"/>
          <w:u w:val="single"/>
          <w:lang w:eastAsia="zh-CN"/>
        </w:rPr>
        <w:t>at least</w:t>
      </w:r>
      <w:r w:rsidR="00D61925">
        <w:rPr>
          <w:rFonts w:eastAsia="SimSun"/>
          <w:sz w:val="20"/>
          <w:szCs w:val="20"/>
          <w:lang w:eastAsia="zh-CN"/>
        </w:rPr>
        <w:t xml:space="preserve"> </w:t>
      </w:r>
      <w:r>
        <w:rPr>
          <w:rFonts w:eastAsia="SimSun"/>
          <w:sz w:val="20"/>
          <w:szCs w:val="20"/>
          <w:lang w:eastAsia="zh-CN"/>
        </w:rPr>
        <w:t xml:space="preserve">during cell DRX operations in UL, </w:t>
      </w:r>
    </w:p>
    <w:p w14:paraId="2158F565" w14:textId="17F42FEA" w:rsidR="00FC0F62" w:rsidRDefault="00FC0F62" w:rsidP="00FC0F62">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84869DE" w14:textId="77777777" w:rsidR="00062D93" w:rsidRPr="00062D93" w:rsidRDefault="00062D93" w:rsidP="00062D93">
      <w:pPr>
        <w:pStyle w:val="ListParagraph"/>
        <w:numPr>
          <w:ilvl w:val="2"/>
          <w:numId w:val="34"/>
        </w:numPr>
        <w:rPr>
          <w:rFonts w:eastAsia="SimSun"/>
          <w:color w:val="00B050"/>
          <w:sz w:val="20"/>
          <w:szCs w:val="20"/>
          <w:u w:val="single"/>
          <w:lang w:eastAsia="zh-CN"/>
        </w:rPr>
      </w:pPr>
      <w:r w:rsidRPr="00062D93">
        <w:rPr>
          <w:rFonts w:eastAsia="SimSun"/>
          <w:color w:val="00B050"/>
          <w:sz w:val="20"/>
          <w:szCs w:val="20"/>
          <w:u w:val="single"/>
          <w:lang w:eastAsia="zh-CN"/>
        </w:rPr>
        <w:t>FFS: Whether the same or different UE behavior is applicable with or without C-DRX</w:t>
      </w:r>
    </w:p>
    <w:p w14:paraId="0DDED2C4" w14:textId="77777777" w:rsidR="00062D93" w:rsidRDefault="00062D93" w:rsidP="00062D93">
      <w:pPr>
        <w:pStyle w:val="ListParagraph"/>
        <w:ind w:left="1440"/>
        <w:rPr>
          <w:rFonts w:eastAsia="SimSun"/>
          <w:sz w:val="20"/>
          <w:szCs w:val="20"/>
          <w:lang w:eastAsia="zh-CN"/>
        </w:rPr>
      </w:pPr>
    </w:p>
    <w:p w14:paraId="1FDEA507" w14:textId="6374BF05" w:rsidR="00E45549" w:rsidRDefault="00E412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6AA9B712" w14:textId="77777777" w:rsidR="00E41200" w:rsidRDefault="00E41200">
      <w:pPr>
        <w:pStyle w:val="BodyText"/>
        <w:spacing w:after="0"/>
        <w:rPr>
          <w:rFonts w:ascii="Times New Roman" w:eastAsiaTheme="minorEastAsia" w:hAnsi="Times New Roman"/>
          <w:szCs w:val="20"/>
          <w:lang w:eastAsia="ko-KR"/>
        </w:rPr>
      </w:pPr>
    </w:p>
    <w:p w14:paraId="6AD8AF1A" w14:textId="77777777" w:rsidR="00AA546A" w:rsidRDefault="00AA546A" w:rsidP="00AA546A">
      <w:pPr>
        <w:pStyle w:val="Heading4"/>
        <w:rPr>
          <w:rFonts w:eastAsia="SimSun"/>
          <w:szCs w:val="18"/>
          <w:lang w:val="en-US" w:eastAsia="zh-CN"/>
        </w:rPr>
      </w:pPr>
      <w:r>
        <w:rPr>
          <w:rFonts w:eastAsia="SimSun"/>
          <w:szCs w:val="18"/>
          <w:lang w:val="en-US" w:eastAsia="zh-CN"/>
        </w:rPr>
        <w:t>[OPEN-6</w:t>
      </w:r>
      <w:r>
        <w:rPr>
          <w:rFonts w:eastAsia="SimSun"/>
          <w:szCs w:val="18"/>
          <w:vertAlign w:val="superscript"/>
          <w:lang w:val="en-US" w:eastAsia="zh-CN"/>
        </w:rPr>
        <w:t>th</w:t>
      </w:r>
      <w:r>
        <w:rPr>
          <w:rFonts w:eastAsia="SimSun"/>
          <w:szCs w:val="18"/>
          <w:lang w:val="en-US" w:eastAsia="zh-CN"/>
        </w:rPr>
        <w:t xml:space="preserve"> Round of Discussions]</w:t>
      </w:r>
    </w:p>
    <w:p w14:paraId="0FCF64B3" w14:textId="25ED8DEB" w:rsidR="00AB68CD"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29B93D77" w14:textId="597F154F"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7B616FCE" w14:textId="77777777" w:rsidR="0008042D" w:rsidRDefault="0008042D" w:rsidP="00AA546A">
      <w:pPr>
        <w:pStyle w:val="BodyText"/>
        <w:spacing w:after="0"/>
        <w:rPr>
          <w:rFonts w:ascii="Times New Roman" w:hAnsi="Times New Roman"/>
          <w:szCs w:val="20"/>
          <w:lang w:eastAsia="zh-CN"/>
        </w:rPr>
      </w:pPr>
    </w:p>
    <w:p w14:paraId="1249628D" w14:textId="49CBF4A1" w:rsidR="00D00318" w:rsidRDefault="00D00318" w:rsidP="00AA546A">
      <w:pPr>
        <w:pStyle w:val="BodyText"/>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6C526898" w14:textId="256A486A" w:rsidR="005269F8" w:rsidRDefault="005269F8" w:rsidP="005269F8">
      <w:pPr>
        <w:pStyle w:val="BodyText"/>
        <w:spacing w:after="0"/>
        <w:rPr>
          <w:rFonts w:ascii="Times New Roman" w:hAnsi="Times New Roman"/>
          <w:szCs w:val="20"/>
          <w:lang w:eastAsia="zh-CN"/>
        </w:rPr>
      </w:pPr>
    </w:p>
    <w:p w14:paraId="42A54DCC" w14:textId="77777777" w:rsidR="00D00318" w:rsidRPr="007650C8" w:rsidRDefault="00D00318" w:rsidP="00D00318">
      <w:pPr>
        <w:pStyle w:val="Heading6"/>
        <w:spacing w:after="120" w:line="240" w:lineRule="auto"/>
        <w:rPr>
          <w:rFonts w:ascii="Arial" w:hAnsi="Arial" w:cs="Arial"/>
        </w:rPr>
      </w:pPr>
      <w:r w:rsidRPr="007650C8">
        <w:rPr>
          <w:rFonts w:ascii="Arial" w:hAnsi="Arial" w:cs="Arial"/>
        </w:rPr>
        <w:t>Proposal #4-3D</w:t>
      </w:r>
    </w:p>
    <w:p w14:paraId="5AA67522" w14:textId="77777777" w:rsidR="00D00318" w:rsidRPr="007650C8" w:rsidRDefault="00D00318" w:rsidP="00D00318">
      <w:pPr>
        <w:pStyle w:val="BodyText"/>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Further study the following in RAN1:</w:t>
      </w:r>
    </w:p>
    <w:p w14:paraId="3EE87404" w14:textId="303D45BD" w:rsidR="00D00318" w:rsidRPr="007650C8" w:rsidRDefault="00D00318" w:rsidP="00D00318">
      <w:pPr>
        <w:pStyle w:val="BodyText"/>
        <w:numPr>
          <w:ilvl w:val="0"/>
          <w:numId w:val="24"/>
        </w:numPr>
        <w:spacing w:after="0"/>
        <w:rPr>
          <w:rFonts w:ascii="Times New Roman" w:eastAsiaTheme="minorEastAsia" w:hAnsi="Times New Roman"/>
          <w:strike/>
          <w:szCs w:val="20"/>
          <w:lang w:eastAsia="ko-KR"/>
        </w:rPr>
      </w:pPr>
      <w:r w:rsidRPr="007650C8">
        <w:rPr>
          <w:rFonts w:ascii="Times New Roman" w:eastAsiaTheme="minorEastAsia" w:hAnsi="Times New Roman"/>
          <w:szCs w:val="20"/>
          <w:lang w:eastAsia="ko-KR"/>
        </w:rPr>
        <w:lastRenderedPageBreak/>
        <w:t>Handling of HARQ-ACK codebook generation when configured with cell DTX/DRX</w:t>
      </w:r>
    </w:p>
    <w:p w14:paraId="76B78F0C" w14:textId="77777777"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Handling of PUCCH deferral operation during non-active periods of cell DRX</w:t>
      </w:r>
    </w:p>
    <w:p w14:paraId="7AF7B824" w14:textId="424FA6F8" w:rsidR="00D00318" w:rsidRPr="007650C8" w:rsidRDefault="00D00318" w:rsidP="00D00318">
      <w:pPr>
        <w:pStyle w:val="BodyText"/>
        <w:numPr>
          <w:ilvl w:val="0"/>
          <w:numId w:val="24"/>
        </w:numPr>
        <w:spacing w:after="0"/>
        <w:rPr>
          <w:rFonts w:ascii="Times New Roman" w:eastAsiaTheme="minorEastAsia" w:hAnsi="Times New Roman"/>
          <w:szCs w:val="20"/>
          <w:lang w:eastAsia="ko-KR"/>
        </w:rPr>
      </w:pPr>
      <w:r w:rsidRPr="007650C8">
        <w:rPr>
          <w:rFonts w:ascii="Times New Roman" w:eastAsiaTheme="minorEastAsia" w:hAnsi="Times New Roman"/>
          <w:szCs w:val="20"/>
          <w:lang w:eastAsia="ko-KR"/>
        </w:rPr>
        <w:t xml:space="preserve">Handling of overlapping channels where a least a channel </w:t>
      </w:r>
      <w:r w:rsidRPr="007650C8">
        <w:rPr>
          <w:rFonts w:ascii="Times New Roman" w:eastAsiaTheme="minorEastAsia" w:hAnsi="Times New Roman"/>
          <w:strike/>
          <w:szCs w:val="20"/>
          <w:lang w:eastAsia="ko-KR"/>
        </w:rPr>
        <w:t>that</w:t>
      </w:r>
      <w:r w:rsidRPr="007650C8">
        <w:rPr>
          <w:rFonts w:ascii="Times New Roman" w:eastAsiaTheme="minorEastAsia" w:hAnsi="Times New Roman"/>
          <w:szCs w:val="20"/>
          <w:lang w:eastAsia="ko-KR"/>
        </w:rPr>
        <w:t xml:space="preserve"> overlaps with non-active periods of cell DTX/DRX</w:t>
      </w:r>
    </w:p>
    <w:p w14:paraId="61FC51D5" w14:textId="77777777" w:rsidR="00D00318" w:rsidRPr="007650C8" w:rsidRDefault="00D00318" w:rsidP="00D00318">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27DC5536"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DC39F" w14:textId="77777777" w:rsidR="00D00318" w:rsidRPr="007650C8" w:rsidRDefault="00D00318" w:rsidP="00D00318">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65B68006" w14:textId="77777777" w:rsidR="00D00318" w:rsidRPr="007650C8" w:rsidRDefault="00D00318" w:rsidP="00D00318">
      <w:pPr>
        <w:pStyle w:val="BodyText"/>
        <w:spacing w:after="0"/>
        <w:rPr>
          <w:rFonts w:ascii="Times New Roman" w:eastAsiaTheme="minorEastAsia" w:hAnsi="Times New Roman"/>
          <w:szCs w:val="20"/>
          <w:lang w:eastAsia="ko-KR"/>
        </w:rPr>
      </w:pPr>
    </w:p>
    <w:p w14:paraId="255A61E3" w14:textId="6582DE40" w:rsidR="00D00318" w:rsidRPr="007650C8" w:rsidRDefault="00D00318" w:rsidP="00D00318">
      <w:pPr>
        <w:pStyle w:val="Heading6"/>
        <w:spacing w:after="120" w:line="240" w:lineRule="auto"/>
        <w:rPr>
          <w:rFonts w:ascii="Arial" w:hAnsi="Arial" w:cs="Arial"/>
        </w:rPr>
      </w:pPr>
      <w:r w:rsidRPr="007650C8">
        <w:rPr>
          <w:rFonts w:ascii="Arial" w:hAnsi="Arial" w:cs="Arial"/>
        </w:rPr>
        <w:t>Proposal #4-4</w:t>
      </w:r>
      <w:r w:rsidR="006358F4">
        <w:rPr>
          <w:rFonts w:ascii="Arial" w:hAnsi="Arial" w:cs="Arial"/>
        </w:rPr>
        <w:t>D</w:t>
      </w:r>
    </w:p>
    <w:p w14:paraId="176A170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RAN1 assumes that at least during non-active periods of cell DTX operations,</w:t>
      </w:r>
    </w:p>
    <w:p w14:paraId="5C027861" w14:textId="77777777" w:rsidR="00D00318" w:rsidRPr="007650C8" w:rsidRDefault="00D00318" w:rsidP="00D00318">
      <w:pPr>
        <w:pStyle w:val="ListParagraph"/>
        <w:numPr>
          <w:ilvl w:val="1"/>
          <w:numId w:val="34"/>
        </w:numPr>
        <w:rPr>
          <w:rFonts w:eastAsia="SimSun"/>
          <w:sz w:val="20"/>
          <w:szCs w:val="20"/>
          <w:lang w:eastAsia="zh-CN"/>
        </w:rPr>
      </w:pPr>
      <w:r w:rsidRPr="007650C8">
        <w:rPr>
          <w:rFonts w:eastAsia="Malgun Gothic"/>
          <w:sz w:val="20"/>
          <w:szCs w:val="20"/>
        </w:rPr>
        <w:t>PDCCH in USS is not expected to be received and/or processed by the UE at least for cases that have no exception.</w:t>
      </w:r>
    </w:p>
    <w:p w14:paraId="65D0FF59"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Malgun Gothic"/>
          <w:sz w:val="20"/>
          <w:szCs w:val="20"/>
        </w:rPr>
        <w:t xml:space="preserve">FFS: details of cases with exception, handling of retransmission cases, contention resolution timer running cases, handling of ongoing data burst, </w:t>
      </w:r>
      <w:r w:rsidRPr="007650C8">
        <w:rPr>
          <w:rFonts w:eastAsia="SimSun" w:hint="eastAsia"/>
          <w:sz w:val="20"/>
          <w:szCs w:val="20"/>
          <w:lang w:eastAsia="zh-CN"/>
        </w:rPr>
        <w:t>or other exceptional cases</w:t>
      </w:r>
    </w:p>
    <w:p w14:paraId="1DE0D891"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Malgun Gothic"/>
          <w:sz w:val="20"/>
          <w:szCs w:val="20"/>
        </w:rPr>
        <w:t>FFS: whether to</w:t>
      </w:r>
      <w:r w:rsidRPr="007650C8">
        <w:rPr>
          <w:rFonts w:eastAsia="SimSun"/>
          <w:sz w:val="20"/>
          <w:szCs w:val="20"/>
          <w:lang w:eastAsia="zh-CN"/>
        </w:rPr>
        <w:t xml:space="preserve"> receive and/or process PDCCH in USS during non-active periods of cell DTX operation can be configured separately.</w:t>
      </w:r>
    </w:p>
    <w:p w14:paraId="55E10758" w14:textId="77777777" w:rsidR="00D00318" w:rsidRPr="007650C8" w:rsidRDefault="00D00318" w:rsidP="00D00318">
      <w:pPr>
        <w:pStyle w:val="ListParagraph"/>
        <w:numPr>
          <w:ilvl w:val="2"/>
          <w:numId w:val="34"/>
        </w:numPr>
        <w:spacing w:after="120" w:line="240" w:lineRule="auto"/>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34E39E8D" w14:textId="77777777" w:rsidR="00D00318" w:rsidRPr="006358F4" w:rsidRDefault="00D00318" w:rsidP="00D00318">
      <w:pPr>
        <w:pStyle w:val="ListParagraph"/>
        <w:numPr>
          <w:ilvl w:val="1"/>
          <w:numId w:val="34"/>
        </w:numPr>
        <w:spacing w:after="120" w:line="240" w:lineRule="auto"/>
        <w:rPr>
          <w:rFonts w:eastAsia="SimSun"/>
          <w:strike/>
          <w:color w:val="C00000"/>
          <w:sz w:val="20"/>
          <w:szCs w:val="20"/>
          <w:lang w:eastAsia="zh-CN"/>
        </w:rPr>
      </w:pPr>
      <w:r w:rsidRPr="006358F4">
        <w:rPr>
          <w:rFonts w:eastAsia="SimSun"/>
          <w:strike/>
          <w:color w:val="C00000"/>
          <w:sz w:val="20"/>
          <w:szCs w:val="20"/>
          <w:lang w:eastAsia="zh-CN"/>
        </w:rPr>
        <w:t>FFS: PDCCH in Type 3 CSS</w:t>
      </w:r>
    </w:p>
    <w:p w14:paraId="1B464A10" w14:textId="77777777" w:rsidR="00D00318" w:rsidRPr="007650C8" w:rsidRDefault="00D00318" w:rsidP="00D00318">
      <w:pPr>
        <w:pStyle w:val="BodyText"/>
        <w:spacing w:after="0"/>
        <w:rPr>
          <w:rFonts w:ascii="Times New Roman" w:hAnsi="Times New Roman"/>
          <w:szCs w:val="20"/>
          <w:lang w:eastAsia="zh-CN"/>
        </w:rPr>
      </w:pPr>
    </w:p>
    <w:p w14:paraId="7293FC2F" w14:textId="2297403B" w:rsidR="00D00318" w:rsidRPr="007650C8" w:rsidRDefault="00D00318" w:rsidP="00D00318">
      <w:pPr>
        <w:pStyle w:val="Heading6"/>
        <w:spacing w:after="120" w:line="240" w:lineRule="auto"/>
        <w:rPr>
          <w:rFonts w:ascii="Arial" w:hAnsi="Arial" w:cs="Arial"/>
        </w:rPr>
      </w:pPr>
      <w:r w:rsidRPr="007650C8">
        <w:rPr>
          <w:rFonts w:ascii="Arial" w:hAnsi="Arial" w:cs="Arial"/>
        </w:rPr>
        <w:t>Proposal #4-5</w:t>
      </w:r>
      <w:r w:rsidR="004C2A1F">
        <w:rPr>
          <w:rFonts w:ascii="Arial" w:hAnsi="Arial" w:cs="Arial"/>
        </w:rPr>
        <w:t>C</w:t>
      </w:r>
    </w:p>
    <w:p w14:paraId="323E9601"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60D72D1" w14:textId="0D21C492"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25CFDA6C" w14:textId="0247E806"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004C2A1F"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006358F4"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5F962852" w14:textId="4203C601"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FFS: whether not 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is for each cell or for configured measurement object(s).</w:t>
      </w:r>
    </w:p>
    <w:p w14:paraId="1E95B3DF"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6D6EAB41"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705765B9" w14:textId="77777777" w:rsidR="00D00318" w:rsidRPr="007650C8" w:rsidRDefault="00D00318" w:rsidP="00D00318">
      <w:pPr>
        <w:pStyle w:val="BodyText"/>
        <w:spacing w:after="0"/>
        <w:rPr>
          <w:rFonts w:ascii="Times New Roman" w:hAnsi="Times New Roman"/>
          <w:szCs w:val="20"/>
          <w:lang w:eastAsia="zh-CN"/>
        </w:rPr>
      </w:pPr>
    </w:p>
    <w:p w14:paraId="63E664B7" w14:textId="37D09AB2" w:rsidR="00D00318" w:rsidRPr="007650C8" w:rsidRDefault="00D00318" w:rsidP="00D00318">
      <w:pPr>
        <w:pStyle w:val="Heading6"/>
        <w:spacing w:after="120" w:line="240" w:lineRule="auto"/>
        <w:rPr>
          <w:rFonts w:ascii="Arial" w:hAnsi="Arial" w:cs="Arial"/>
        </w:rPr>
      </w:pPr>
      <w:r w:rsidRPr="007650C8">
        <w:rPr>
          <w:rFonts w:ascii="Arial" w:hAnsi="Arial" w:cs="Arial"/>
        </w:rPr>
        <w:t>Proposal #4-6</w:t>
      </w:r>
      <w:r w:rsidR="004C2A1F">
        <w:rPr>
          <w:rFonts w:ascii="Arial" w:hAnsi="Arial" w:cs="Arial"/>
        </w:rPr>
        <w:t>C</w:t>
      </w:r>
    </w:p>
    <w:p w14:paraId="18B299B9" w14:textId="77777777" w:rsidR="00D00318" w:rsidRPr="007650C8" w:rsidRDefault="00D00318" w:rsidP="00D00318">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16C00E80" w14:textId="5F95E8F6" w:rsidR="00D00318" w:rsidRPr="007650C8" w:rsidRDefault="00D00318" w:rsidP="00D00318">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sidR="005145AD">
        <w:rPr>
          <w:rFonts w:eastAsia="SimSun"/>
          <w:sz w:val="20"/>
          <w:szCs w:val="20"/>
          <w:lang w:eastAsia="zh-CN"/>
        </w:rPr>
        <w:t>P</w:t>
      </w:r>
      <w:r w:rsidRPr="007650C8">
        <w:rPr>
          <w:rFonts w:eastAsia="SimSun"/>
          <w:sz w:val="20"/>
          <w:szCs w:val="20"/>
          <w:lang w:eastAsia="zh-CN"/>
        </w:rPr>
        <w:t xml:space="preserve"> and L1-SINR) via configuration.</w:t>
      </w:r>
    </w:p>
    <w:p w14:paraId="60F8F221" w14:textId="444A0615" w:rsidR="00D00318" w:rsidRPr="007650C8" w:rsidRDefault="006358F4" w:rsidP="00D00318">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w:t>
      </w:r>
      <w:r w:rsidR="00D00318" w:rsidRPr="007650C8">
        <w:rPr>
          <w:rFonts w:eastAsia="SimSun"/>
          <w:sz w:val="20"/>
          <w:szCs w:val="20"/>
          <w:lang w:eastAsia="zh-CN"/>
        </w:rPr>
        <w:t xml:space="preserve">Periodic/Semi-persistent CSI-RS (for </w:t>
      </w:r>
      <w:r w:rsidR="00D00318" w:rsidRPr="005145AD">
        <w:rPr>
          <w:rFonts w:eastAsia="SimSun"/>
          <w:strike/>
          <w:color w:val="C00000"/>
          <w:sz w:val="20"/>
          <w:szCs w:val="20"/>
          <w:lang w:eastAsia="zh-CN"/>
        </w:rPr>
        <w:t>BM</w:t>
      </w:r>
      <w:r w:rsidR="00632FAB">
        <w:rPr>
          <w:rFonts w:eastAsia="SimSun"/>
          <w:strike/>
          <w:color w:val="C00000"/>
          <w:sz w:val="20"/>
          <w:szCs w:val="20"/>
          <w:lang w:eastAsia="zh-CN"/>
        </w:rPr>
        <w:t xml:space="preserve"> </w:t>
      </w:r>
      <w:r w:rsidR="00632FAB" w:rsidRPr="00632FAB">
        <w:rPr>
          <w:rFonts w:eastAsia="SimSun"/>
          <w:color w:val="C00000"/>
          <w:sz w:val="20"/>
          <w:szCs w:val="20"/>
          <w:u w:val="single"/>
          <w:lang w:eastAsia="zh-CN"/>
        </w:rPr>
        <w:t>L1-RSRP and L1-SINR</w:t>
      </w:r>
      <w:r w:rsidR="00D00318" w:rsidRPr="007650C8">
        <w:rPr>
          <w:rFonts w:eastAsia="SimSun"/>
          <w:sz w:val="20"/>
          <w:szCs w:val="20"/>
          <w:lang w:eastAsia="zh-CN"/>
        </w:rPr>
        <w:t>) during non-active periods of cell DTX operation can be configured separately.</w:t>
      </w:r>
    </w:p>
    <w:p w14:paraId="496DCD94"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UE capability associated with supporting not expecting to receive and/or process Periodic/Semi-persistent CSI-RS (for L1-RSPR and L1-SINR)</w:t>
      </w:r>
    </w:p>
    <w:p w14:paraId="14748EB2" w14:textId="77777777" w:rsidR="00D00318" w:rsidRPr="007650C8" w:rsidRDefault="00D00318" w:rsidP="00D00318">
      <w:pPr>
        <w:pStyle w:val="ListParagraph"/>
        <w:numPr>
          <w:ilvl w:val="2"/>
          <w:numId w:val="34"/>
        </w:numPr>
        <w:rPr>
          <w:rFonts w:eastAsia="SimSun"/>
          <w:sz w:val="20"/>
          <w:szCs w:val="20"/>
          <w:lang w:eastAsia="zh-CN"/>
        </w:rPr>
      </w:pPr>
      <w:r w:rsidRPr="007650C8">
        <w:rPr>
          <w:rFonts w:eastAsia="SimSun"/>
          <w:sz w:val="20"/>
          <w:szCs w:val="20"/>
          <w:lang w:eastAsia="zh-CN"/>
        </w:rPr>
        <w:t>FFS: Whether the same or different UE behavior is applicable with or without C-DRX</w:t>
      </w:r>
    </w:p>
    <w:p w14:paraId="5E9AB904" w14:textId="77777777" w:rsidR="00D00318" w:rsidRPr="007650C8" w:rsidRDefault="00D00318" w:rsidP="00D00318">
      <w:pPr>
        <w:pStyle w:val="BodyText"/>
        <w:spacing w:after="0"/>
        <w:rPr>
          <w:rFonts w:ascii="Times New Roman" w:hAnsi="Times New Roman"/>
          <w:szCs w:val="20"/>
          <w:lang w:eastAsia="zh-CN"/>
        </w:rPr>
      </w:pPr>
    </w:p>
    <w:p w14:paraId="7968CE64" w14:textId="44C2C1E5" w:rsidR="00D00318" w:rsidRDefault="00D00318" w:rsidP="005269F8">
      <w:pPr>
        <w:pStyle w:val="BodyText"/>
        <w:spacing w:after="0"/>
        <w:rPr>
          <w:rFonts w:ascii="Times New Roman" w:hAnsi="Times New Roman"/>
          <w:szCs w:val="20"/>
          <w:lang w:eastAsia="zh-CN"/>
        </w:rPr>
      </w:pPr>
    </w:p>
    <w:p w14:paraId="5A77443F" w14:textId="717D7801" w:rsidR="00EA4680" w:rsidRPr="007650C8" w:rsidRDefault="00EA4680" w:rsidP="00EA4680">
      <w:pPr>
        <w:pStyle w:val="Heading6"/>
        <w:spacing w:after="120" w:line="240" w:lineRule="auto"/>
        <w:rPr>
          <w:rFonts w:ascii="Arial" w:hAnsi="Arial" w:cs="Arial"/>
        </w:rPr>
      </w:pPr>
      <w:r w:rsidRPr="007650C8">
        <w:rPr>
          <w:rFonts w:ascii="Arial" w:hAnsi="Arial" w:cs="Arial"/>
        </w:rPr>
        <w:t>Proposal #4-7</w:t>
      </w:r>
      <w:r>
        <w:rPr>
          <w:rFonts w:ascii="Arial" w:hAnsi="Arial" w:cs="Arial"/>
        </w:rPr>
        <w:t>B</w:t>
      </w:r>
    </w:p>
    <w:p w14:paraId="2C82161B" w14:textId="77777777" w:rsidR="00EA4680" w:rsidRPr="007650C8" w:rsidRDefault="00EA4680" w:rsidP="00EA4680">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cell DRX operations in UL, </w:t>
      </w:r>
    </w:p>
    <w:p w14:paraId="1596CEE5" w14:textId="4262D807" w:rsidR="00EA4680" w:rsidRPr="007650C8" w:rsidRDefault="004C2A1F" w:rsidP="00EA4680">
      <w:pPr>
        <w:pStyle w:val="ListParagraph"/>
        <w:numPr>
          <w:ilvl w:val="1"/>
          <w:numId w:val="34"/>
        </w:numPr>
        <w:rPr>
          <w:rFonts w:eastAsia="SimSun"/>
          <w:sz w:val="20"/>
          <w:szCs w:val="20"/>
          <w:lang w:eastAsia="zh-CN"/>
        </w:rPr>
      </w:pPr>
      <w:r w:rsidRPr="004C2A1F">
        <w:rPr>
          <w:rFonts w:eastAsia="SimSun"/>
          <w:color w:val="C00000"/>
          <w:sz w:val="20"/>
          <w:szCs w:val="20"/>
          <w:u w:val="single"/>
          <w:lang w:eastAsia="zh-CN"/>
        </w:rPr>
        <w:lastRenderedPageBreak/>
        <w:t xml:space="preserve">Transmission of </w:t>
      </w:r>
      <w:r w:rsidR="00EA4680" w:rsidRPr="007650C8">
        <w:rPr>
          <w:rFonts w:eastAsia="SimSun"/>
          <w:sz w:val="20"/>
          <w:szCs w:val="20"/>
          <w:lang w:eastAsia="zh-CN"/>
        </w:rPr>
        <w:t>HARQ feedback for DG PDSCH is unaffected by active and non-active periods of cell DRX.</w:t>
      </w:r>
    </w:p>
    <w:p w14:paraId="558BECCC" w14:textId="77777777" w:rsidR="00EA4680" w:rsidRPr="00EA4680" w:rsidRDefault="00EA4680" w:rsidP="00EA4680">
      <w:pPr>
        <w:pStyle w:val="ListParagraph"/>
        <w:numPr>
          <w:ilvl w:val="2"/>
          <w:numId w:val="34"/>
        </w:numPr>
        <w:rPr>
          <w:rFonts w:eastAsia="SimSun"/>
          <w:strike/>
          <w:color w:val="C00000"/>
          <w:sz w:val="20"/>
          <w:szCs w:val="20"/>
          <w:lang w:eastAsia="zh-CN"/>
        </w:rPr>
      </w:pPr>
      <w:r w:rsidRPr="00EA4680">
        <w:rPr>
          <w:rFonts w:eastAsia="SimSun"/>
          <w:strike/>
          <w:color w:val="C00000"/>
          <w:sz w:val="20"/>
          <w:szCs w:val="20"/>
          <w:lang w:eastAsia="zh-CN"/>
        </w:rPr>
        <w:t>FFS: Whether the same or different UE behavior is applicable with or without C-DRX</w:t>
      </w:r>
    </w:p>
    <w:p w14:paraId="5AC12034" w14:textId="77777777" w:rsidR="00B878F5" w:rsidRDefault="00B878F5" w:rsidP="00B878F5">
      <w:pPr>
        <w:pStyle w:val="BodyText"/>
        <w:spacing w:after="0"/>
        <w:rPr>
          <w:rFonts w:ascii="Times New Roman" w:hAnsi="Times New Roman"/>
          <w:szCs w:val="20"/>
          <w:lang w:eastAsia="zh-CN"/>
        </w:rPr>
      </w:pPr>
    </w:p>
    <w:p w14:paraId="3DFD44E1" w14:textId="27F9F4F5" w:rsidR="00B878F5" w:rsidRDefault="00B878F5" w:rsidP="00B878F5">
      <w:pPr>
        <w:pStyle w:val="Heading5"/>
        <w:rPr>
          <w:rFonts w:eastAsiaTheme="minorEastAsia"/>
          <w:lang w:eastAsia="ko-KR"/>
        </w:rPr>
      </w:pPr>
      <w:r>
        <w:rPr>
          <w:rFonts w:eastAsiaTheme="minorEastAsia"/>
          <w:lang w:eastAsia="ko-KR"/>
        </w:rPr>
        <w:t>Company Comments</w:t>
      </w:r>
    </w:p>
    <w:p w14:paraId="4C1C005F" w14:textId="44CE56EA"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sidRPr="00046A5F">
        <w:rPr>
          <w:rFonts w:ascii="Times New Roman" w:hAnsi="Times New Roman"/>
          <w:strike/>
          <w:color w:val="FF0000"/>
          <w:szCs w:val="20"/>
          <w:lang w:eastAsia="zh-CN"/>
        </w:rPr>
        <w:t>#4-3D,</w:t>
      </w:r>
      <w:r w:rsidRPr="00046A5F">
        <w:rPr>
          <w:rFonts w:ascii="Times New Roman" w:hAnsi="Times New Roman"/>
          <w:color w:val="FF0000"/>
          <w:szCs w:val="20"/>
          <w:lang w:eastAsia="zh-CN"/>
        </w:rPr>
        <w:t xml:space="preserve"> </w:t>
      </w:r>
      <w:r>
        <w:rPr>
          <w:rFonts w:ascii="Times New Roman" w:hAnsi="Times New Roman"/>
          <w:szCs w:val="20"/>
          <w:lang w:eastAsia="zh-CN"/>
        </w:rPr>
        <w:t>#4-4</w:t>
      </w:r>
      <w:r w:rsidR="003B607F">
        <w:rPr>
          <w:rFonts w:ascii="Times New Roman" w:hAnsi="Times New Roman"/>
          <w:szCs w:val="20"/>
          <w:lang w:eastAsia="zh-CN"/>
        </w:rPr>
        <w:t>D</w:t>
      </w:r>
      <w:r>
        <w:rPr>
          <w:rFonts w:ascii="Times New Roman" w:hAnsi="Times New Roman"/>
          <w:szCs w:val="20"/>
          <w:lang w:eastAsia="zh-CN"/>
        </w:rPr>
        <w:t>, #4-5</w:t>
      </w:r>
      <w:r w:rsidR="006358F4">
        <w:rPr>
          <w:rFonts w:ascii="Times New Roman" w:hAnsi="Times New Roman"/>
          <w:szCs w:val="20"/>
          <w:lang w:eastAsia="zh-CN"/>
        </w:rPr>
        <w:t>C</w:t>
      </w:r>
      <w:r>
        <w:rPr>
          <w:rFonts w:ascii="Times New Roman" w:hAnsi="Times New Roman"/>
          <w:szCs w:val="20"/>
          <w:lang w:eastAsia="zh-CN"/>
        </w:rPr>
        <w:t>, #4-6</w:t>
      </w:r>
      <w:r w:rsidR="006358F4">
        <w:rPr>
          <w:rFonts w:ascii="Times New Roman" w:hAnsi="Times New Roman"/>
          <w:szCs w:val="20"/>
          <w:lang w:eastAsia="zh-CN"/>
        </w:rPr>
        <w:t>C</w:t>
      </w:r>
      <w:r>
        <w:rPr>
          <w:rFonts w:ascii="Times New Roman" w:hAnsi="Times New Roman"/>
          <w:szCs w:val="20"/>
          <w:lang w:eastAsia="zh-CN"/>
        </w:rPr>
        <w:t>, and #4-7</w:t>
      </w:r>
      <w:r w:rsidR="00EA4680">
        <w:rPr>
          <w:rFonts w:ascii="Times New Roman" w:hAnsi="Times New Roman"/>
          <w:szCs w:val="20"/>
          <w:lang w:eastAsia="zh-CN"/>
        </w:rPr>
        <w:t>B</w:t>
      </w:r>
      <w:r>
        <w:rPr>
          <w:rFonts w:ascii="Times New Roman" w:hAnsi="Times New Roman"/>
          <w:szCs w:val="20"/>
          <w:lang w:eastAsia="zh-CN"/>
        </w:rPr>
        <w:t>.</w:t>
      </w:r>
    </w:p>
    <w:p w14:paraId="69470BDC" w14:textId="17452603" w:rsidR="0008042D" w:rsidRDefault="0008042D" w:rsidP="0008042D">
      <w:pPr>
        <w:pStyle w:val="BodyText"/>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w:t>
      </w:r>
      <w:r w:rsidR="00EA4680">
        <w:rPr>
          <w:rFonts w:ascii="Times New Roman" w:hAnsi="Times New Roman"/>
          <w:szCs w:val="20"/>
          <w:lang w:eastAsia="zh-CN"/>
        </w:rPr>
        <w:t>B</w:t>
      </w:r>
      <w:r>
        <w:rPr>
          <w:rFonts w:ascii="Times New Roman" w:hAnsi="Times New Roman"/>
          <w:szCs w:val="20"/>
          <w:lang w:eastAsia="zh-CN"/>
        </w:rPr>
        <w:t>.</w:t>
      </w:r>
    </w:p>
    <w:p w14:paraId="3B371B38" w14:textId="4E3BD6E3" w:rsidR="0008042D" w:rsidRPr="0008042D" w:rsidRDefault="00F846FE" w:rsidP="0008042D">
      <w:pPr>
        <w:rPr>
          <w:lang w:eastAsia="ko-KR"/>
        </w:rPr>
      </w:pPr>
      <w:r>
        <w:rPr>
          <w:lang w:eastAsia="ko-KR"/>
        </w:rPr>
        <w:t>Please also provide any additional proposal that should be considered for this meeting. Moderator will formulate the proposal</w:t>
      </w:r>
      <w:r w:rsidR="00647140">
        <w:rPr>
          <w:lang w:eastAsia="ko-KR"/>
        </w:rPr>
        <w:t xml:space="preserve"> in the summary</w:t>
      </w:r>
      <w:r>
        <w:rPr>
          <w:lang w:eastAsia="ko-KR"/>
        </w:rPr>
        <w:t xml:space="preserve"> if suggested.</w:t>
      </w:r>
    </w:p>
    <w:tbl>
      <w:tblPr>
        <w:tblStyle w:val="TableGrid"/>
        <w:tblW w:w="0" w:type="auto"/>
        <w:tblLayout w:type="fixed"/>
        <w:tblLook w:val="04A0" w:firstRow="1" w:lastRow="0" w:firstColumn="1" w:lastColumn="0" w:noHBand="0" w:noVBand="1"/>
      </w:tblPr>
      <w:tblGrid>
        <w:gridCol w:w="1129"/>
        <w:gridCol w:w="8221"/>
      </w:tblGrid>
      <w:tr w:rsidR="005269F8" w14:paraId="394BCF8C" w14:textId="77777777" w:rsidTr="0043729E">
        <w:tc>
          <w:tcPr>
            <w:tcW w:w="1129" w:type="dxa"/>
            <w:shd w:val="clear" w:color="auto" w:fill="FBE4D5" w:themeFill="accent2" w:themeFillTint="33"/>
          </w:tcPr>
          <w:p w14:paraId="3FDA6E29"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9C0ECDE" w14:textId="77777777" w:rsidR="005269F8" w:rsidRDefault="005269F8" w:rsidP="004372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5269F8" w14:paraId="46DB6A70" w14:textId="77777777" w:rsidTr="0043729E">
        <w:tc>
          <w:tcPr>
            <w:tcW w:w="1129" w:type="dxa"/>
          </w:tcPr>
          <w:p w14:paraId="2C6611F7" w14:textId="070C1588"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23DAF98A" w14:textId="6EF520A1" w:rsidR="005269F8"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#4-3D, we are fine with the list. </w:t>
            </w:r>
          </w:p>
          <w:p w14:paraId="62BA98D3" w14:textId="44CD549D" w:rsid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think we could wait for RAN2 discussion for Proposal #4-7A considering that cell DRX is not well discussed yet. </w:t>
            </w:r>
          </w:p>
          <w:p w14:paraId="660E0AEE" w14:textId="0708FE55" w:rsidR="003705C7" w:rsidRPr="003705C7" w:rsidRDefault="003705C7"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#4-5B and #4-6</w:t>
            </w:r>
            <w:proofErr w:type="gramStart"/>
            <w:r>
              <w:rPr>
                <w:rFonts w:ascii="Times New Roman" w:eastAsia="DengXian" w:hAnsi="Times New Roman"/>
                <w:szCs w:val="20"/>
                <w:lang w:eastAsia="zh-CN"/>
              </w:rPr>
              <w:t>B ,</w:t>
            </w:r>
            <w:proofErr w:type="gramEnd"/>
            <w:r>
              <w:rPr>
                <w:rFonts w:ascii="Times New Roman" w:eastAsia="DengXian" w:hAnsi="Times New Roman"/>
                <w:szCs w:val="20"/>
                <w:lang w:eastAsia="zh-CN"/>
              </w:rPr>
              <w:t xml:space="preserve"> we would prefer the following modification</w:t>
            </w:r>
          </w:p>
          <w:p w14:paraId="22A3F21C"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#4-5B</w:t>
            </w:r>
          </w:p>
          <w:p w14:paraId="068BE0E3"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F3F073B"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via configuration.</w:t>
            </w:r>
          </w:p>
          <w:p w14:paraId="7005470F" w14:textId="1EAE99FE" w:rsidR="003705C7"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 xml:space="preserve">receiving and/or processing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during non-active periods of cell DTX operation can be configured separately.</w:t>
            </w:r>
          </w:p>
          <w:p w14:paraId="382AB21C" w14:textId="62B768ED" w:rsidR="003705C7" w:rsidRDefault="003705C7" w:rsidP="003705C7">
            <w:pPr>
              <w:pStyle w:val="ListParagraph"/>
              <w:numPr>
                <w:ilvl w:val="2"/>
                <w:numId w:val="34"/>
              </w:numPr>
              <w:rPr>
                <w:rFonts w:eastAsia="SimSun"/>
                <w:sz w:val="20"/>
                <w:szCs w:val="20"/>
                <w:lang w:eastAsia="zh-CN"/>
              </w:rPr>
            </w:pPr>
            <w:r>
              <w:rPr>
                <w:rFonts w:eastAsia="SimSun"/>
                <w:sz w:val="20"/>
                <w:szCs w:val="20"/>
                <w:lang w:eastAsia="zh-CN"/>
              </w:rPr>
              <w:t>…</w:t>
            </w:r>
          </w:p>
          <w:p w14:paraId="650542C1" w14:textId="77777777" w:rsidR="003705C7" w:rsidRPr="007650C8" w:rsidRDefault="003705C7" w:rsidP="003705C7">
            <w:pPr>
              <w:pStyle w:val="Heading6"/>
              <w:spacing w:after="120" w:line="240" w:lineRule="auto"/>
              <w:outlineLvl w:val="5"/>
              <w:rPr>
                <w:rFonts w:ascii="Arial" w:hAnsi="Arial" w:cs="Arial"/>
              </w:rPr>
            </w:pPr>
            <w:r w:rsidRPr="007650C8">
              <w:rPr>
                <w:rFonts w:ascii="Arial" w:hAnsi="Arial" w:cs="Arial"/>
              </w:rPr>
              <w:t>Proposal #4-6B</w:t>
            </w:r>
          </w:p>
          <w:p w14:paraId="15DED190" w14:textId="77777777" w:rsidR="003705C7" w:rsidRPr="007650C8" w:rsidRDefault="003705C7" w:rsidP="003705C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01A46EC" w14:textId="77777777" w:rsidR="003705C7" w:rsidRPr="007650C8" w:rsidRDefault="003705C7" w:rsidP="003705C7">
            <w:pPr>
              <w:pStyle w:val="ListParagraph"/>
              <w:numPr>
                <w:ilvl w:val="1"/>
                <w:numId w:val="34"/>
              </w:numPr>
              <w:rPr>
                <w:rFonts w:eastAsia="SimSun"/>
                <w:sz w:val="20"/>
                <w:szCs w:val="20"/>
                <w:lang w:eastAsia="zh-CN"/>
              </w:rPr>
            </w:pPr>
            <w:r w:rsidRPr="007650C8">
              <w:rPr>
                <w:rFonts w:eastAsia="SimSun"/>
                <w:sz w:val="20"/>
                <w:szCs w:val="20"/>
                <w:lang w:eastAsia="zh-CN"/>
              </w:rPr>
              <w:t xml:space="preserve">UE may not expect to receive and/or process Periodic/Semi-persistent CSI-RS (for </w:t>
            </w:r>
            <w:r w:rsidRPr="007650C8">
              <w:rPr>
                <w:rFonts w:eastAsia="SimSun"/>
                <w:strike/>
                <w:sz w:val="20"/>
                <w:szCs w:val="20"/>
                <w:lang w:eastAsia="zh-CN"/>
              </w:rPr>
              <w:t>BM</w:t>
            </w:r>
            <w:r w:rsidRPr="007650C8">
              <w:rPr>
                <w:rFonts w:eastAsia="SimSun"/>
                <w:sz w:val="20"/>
                <w:szCs w:val="20"/>
                <w:lang w:eastAsia="zh-CN"/>
              </w:rPr>
              <w:t xml:space="preserve"> L1-RSPR and L1-SINR) via configuration.</w:t>
            </w:r>
          </w:p>
          <w:p w14:paraId="2B1F9BC2" w14:textId="13424510" w:rsidR="003705C7" w:rsidRPr="007650C8" w:rsidRDefault="003705C7" w:rsidP="003705C7">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3705C7">
              <w:rPr>
                <w:rFonts w:eastAsia="SimSun"/>
                <w:strike/>
                <w:color w:val="FF0000"/>
                <w:sz w:val="20"/>
                <w:szCs w:val="20"/>
                <w:lang w:eastAsia="zh-CN"/>
              </w:rPr>
              <w:t>to</w:t>
            </w:r>
            <w:r>
              <w:rPr>
                <w:rFonts w:eastAsia="SimSun"/>
                <w:color w:val="FF0000"/>
                <w:sz w:val="20"/>
                <w:szCs w:val="20"/>
                <w:lang w:eastAsia="zh-CN"/>
              </w:rPr>
              <w:t xml:space="preserve"> not</w:t>
            </w:r>
            <w:r w:rsidRPr="003705C7">
              <w:rPr>
                <w:rFonts w:eastAsia="SimSun"/>
                <w:sz w:val="20"/>
                <w:szCs w:val="20"/>
                <w:lang w:eastAsia="zh-CN"/>
              </w:rPr>
              <w:t xml:space="preserve"> </w:t>
            </w:r>
            <w:r w:rsidRPr="007650C8">
              <w:rPr>
                <w:rFonts w:eastAsia="SimSun"/>
                <w:sz w:val="20"/>
                <w:szCs w:val="20"/>
                <w:lang w:eastAsia="zh-CN"/>
              </w:rPr>
              <w:t>receiving and/or processing Periodic/Semi-persistent CSI-RS (for BM) during non-active periods of cell DTX operation can be configured separately.</w:t>
            </w:r>
          </w:p>
          <w:p w14:paraId="2C676DB4" w14:textId="77777777" w:rsidR="003705C7" w:rsidRPr="003705C7" w:rsidRDefault="003705C7" w:rsidP="003705C7">
            <w:pPr>
              <w:rPr>
                <w:lang w:eastAsia="zh-CN"/>
              </w:rPr>
            </w:pPr>
          </w:p>
          <w:p w14:paraId="62CBFDFB" w14:textId="520EFBB4" w:rsidR="003705C7" w:rsidRPr="003705C7" w:rsidRDefault="003705C7" w:rsidP="0043729E">
            <w:pPr>
              <w:pStyle w:val="BodyText"/>
              <w:spacing w:after="0"/>
              <w:rPr>
                <w:rFonts w:ascii="Times New Roman" w:eastAsia="DengXian" w:hAnsi="Times New Roman"/>
                <w:szCs w:val="20"/>
                <w:lang w:eastAsia="zh-CN"/>
              </w:rPr>
            </w:pPr>
          </w:p>
        </w:tc>
      </w:tr>
      <w:tr w:rsidR="00110380" w14:paraId="7457DB5B" w14:textId="77777777" w:rsidTr="0043729E">
        <w:tc>
          <w:tcPr>
            <w:tcW w:w="1129" w:type="dxa"/>
          </w:tcPr>
          <w:p w14:paraId="3D9E7B57" w14:textId="3BE574F6"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Spreadtdrum4</w:t>
            </w:r>
          </w:p>
        </w:tc>
        <w:tc>
          <w:tcPr>
            <w:tcW w:w="8221" w:type="dxa"/>
          </w:tcPr>
          <w:p w14:paraId="03EE9F09" w14:textId="199F2254" w:rsidR="00110380" w:rsidRDefault="00110380" w:rsidP="0043729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For </w:t>
            </w:r>
            <w:r>
              <w:rPr>
                <w:rFonts w:ascii="Times New Roman" w:eastAsia="DengXian" w:hAnsi="Times New Roman"/>
                <w:szCs w:val="20"/>
                <w:lang w:eastAsia="zh-CN"/>
              </w:rPr>
              <w:t>“</w:t>
            </w:r>
            <w:r w:rsidRPr="007650C8">
              <w:rPr>
                <w:rFonts w:ascii="Arial" w:hAnsi="Arial" w:cs="Arial"/>
              </w:rPr>
              <w:t>Proposal #4-4C</w:t>
            </w:r>
            <w:r>
              <w:rPr>
                <w:rFonts w:ascii="Times New Roman" w:eastAsia="DengXian" w:hAnsi="Times New Roman"/>
                <w:szCs w:val="20"/>
                <w:lang w:eastAsia="zh-CN"/>
              </w:rPr>
              <w:t>”, we think PDCCH monitoring is controlled by UE C-DRX. If gNB want to enter NES, gNB can reconfigure UE C-DRX to align cell DTX. We are not sure whether it will cause inflexibility.</w:t>
            </w:r>
          </w:p>
        </w:tc>
      </w:tr>
      <w:tr w:rsidR="00496041" w14:paraId="1B407689" w14:textId="77777777" w:rsidTr="0043729E">
        <w:tc>
          <w:tcPr>
            <w:tcW w:w="1129" w:type="dxa"/>
          </w:tcPr>
          <w:p w14:paraId="63D5F1A1" w14:textId="429E3A07" w:rsidR="00496041" w:rsidRDefault="00496041" w:rsidP="00496041">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4B2500EC"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5A14A87" w14:textId="77777777" w:rsid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w:t>
            </w:r>
            <w:r w:rsidRPr="003E743E">
              <w:rPr>
                <w:rFonts w:ascii="Times New Roman" w:eastAsiaTheme="minorEastAsia" w:hAnsi="Times New Roman"/>
                <w:szCs w:val="20"/>
                <w:lang w:eastAsia="ko-KR"/>
              </w:rPr>
              <w:t>ince PDCCH in Type 3 CSS prefers to be discussed separately with USS,</w:t>
            </w:r>
            <w:r>
              <w:rPr>
                <w:rFonts w:ascii="Times New Roman" w:eastAsiaTheme="minorEastAsia" w:hAnsi="Times New Roman"/>
                <w:szCs w:val="20"/>
                <w:lang w:eastAsia="ko-KR"/>
              </w:rPr>
              <w:t xml:space="preserve"> we prefer to remove FFS bullet for PDCCH in Type 3 CSS</w:t>
            </w:r>
          </w:p>
          <w:p w14:paraId="21A392B9" w14:textId="63EF3464" w:rsidR="00496041" w:rsidRPr="00496041" w:rsidRDefault="00496041" w:rsidP="0049604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Proposal #4-7A, we would like to clarify that the HARQ feedback for DG PDSCH in Proposal #4-7A means to be scheduled to CSS (otherwise, it is contradicted with Proposal #4-4C). </w:t>
            </w:r>
            <w:r w:rsidRPr="00496041">
              <w:rPr>
                <w:rFonts w:ascii="Times New Roman" w:eastAsiaTheme="minorEastAsia" w:hAnsi="Times New Roman"/>
                <w:szCs w:val="20"/>
                <w:lang w:eastAsia="ko-KR"/>
              </w:rPr>
              <w:t>Also, according to #4-7A, HARQ feedback for DG-PDSCH is not affected by Cell DRX, so there is no need to consider generating HARQ-ACK codebook for 4-3D? Can supporters clarify that?</w:t>
            </w:r>
          </w:p>
        </w:tc>
      </w:tr>
      <w:tr w:rsidR="0068779F" w14:paraId="2832C0BA" w14:textId="77777777" w:rsidTr="0043729E">
        <w:tc>
          <w:tcPr>
            <w:tcW w:w="1129" w:type="dxa"/>
          </w:tcPr>
          <w:p w14:paraId="42E97AF0" w14:textId="37847A3D"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705247FB"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#4-3D and Proposal #4-5B, we are fine with it.</w:t>
            </w:r>
          </w:p>
          <w:p w14:paraId="1FA04F83" w14:textId="77777777"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64171AA5" w14:textId="77777777" w:rsidR="0068779F" w:rsidRPr="007650C8" w:rsidRDefault="0068779F" w:rsidP="0068779F">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to receiving and/or processing Periodic/Semi-persistent CSI-RS (for </w:t>
            </w:r>
            <w:r w:rsidRPr="00324019">
              <w:rPr>
                <w:rFonts w:eastAsia="SimSun"/>
                <w:strike/>
                <w:color w:val="FF0000"/>
                <w:sz w:val="20"/>
                <w:szCs w:val="20"/>
                <w:lang w:eastAsia="zh-CN"/>
              </w:rPr>
              <w:t>BM</w:t>
            </w:r>
            <w:r w:rsidRPr="00324019">
              <w:rPr>
                <w:rFonts w:eastAsia="SimSun"/>
                <w:color w:val="FF0000"/>
                <w:sz w:val="20"/>
                <w:szCs w:val="20"/>
                <w:lang w:eastAsia="zh-CN"/>
              </w:rPr>
              <w:t xml:space="preserve"> L1-RSPR and L1-SINR</w:t>
            </w:r>
            <w:r w:rsidRPr="007650C8">
              <w:rPr>
                <w:rFonts w:eastAsia="SimSun"/>
                <w:sz w:val="20"/>
                <w:szCs w:val="20"/>
                <w:lang w:eastAsia="zh-CN"/>
              </w:rPr>
              <w:t>) during non-active periods of cell DTX operation can be configured separately.</w:t>
            </w:r>
          </w:p>
          <w:p w14:paraId="7AA40F7C" w14:textId="1030C17A" w:rsidR="0068779F" w:rsidRDefault="0068779F" w:rsidP="0068779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#4-7</w:t>
            </w:r>
            <w:r w:rsidR="00EA4680">
              <w:rPr>
                <w:rFonts w:ascii="Times New Roman" w:eastAsia="DengXian" w:hAnsi="Times New Roman"/>
                <w:szCs w:val="20"/>
                <w:lang w:eastAsia="zh-CN"/>
              </w:rPr>
              <w:t>A</w:t>
            </w:r>
            <w:r>
              <w:rPr>
                <w:rFonts w:ascii="Times New Roman" w:eastAsia="DengXian" w:hAnsi="Times New Roman"/>
                <w:szCs w:val="20"/>
                <w:lang w:eastAsia="zh-CN"/>
              </w:rPr>
              <w:t xml:space="preserve">, we are OK with it. </w:t>
            </w:r>
          </w:p>
          <w:p w14:paraId="121E1C5C" w14:textId="5359B258" w:rsidR="0068779F" w:rsidRDefault="0068779F" w:rsidP="0068779F">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w:t>
            </w:r>
            <w:r>
              <w:rPr>
                <w:rFonts w:ascii="Times New Roman" w:eastAsia="DengXian"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DengXian" w:hAnsi="Times New Roman" w:hint="eastAsia"/>
                <w:szCs w:val="20"/>
                <w:lang w:eastAsia="zh-CN"/>
              </w:rPr>
              <w:t>HARQ</w:t>
            </w:r>
            <w:r>
              <w:rPr>
                <w:rFonts w:ascii="Times New Roman" w:eastAsia="DengXian" w:hAnsi="Times New Roman"/>
                <w:szCs w:val="20"/>
                <w:lang w:eastAsia="zh-CN"/>
              </w:rPr>
              <w:t xml:space="preserve"> feedback even in inactive period of cell DRX. </w:t>
            </w:r>
          </w:p>
        </w:tc>
      </w:tr>
      <w:tr w:rsidR="00C7701F" w14:paraId="10654DB6" w14:textId="77777777" w:rsidTr="0043729E">
        <w:tc>
          <w:tcPr>
            <w:tcW w:w="1129" w:type="dxa"/>
          </w:tcPr>
          <w:p w14:paraId="1989D60C" w14:textId="6F64853E" w:rsidR="00C7701F" w:rsidRDefault="00C7701F" w:rsidP="00C7701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MTK6</w:t>
            </w:r>
          </w:p>
        </w:tc>
        <w:tc>
          <w:tcPr>
            <w:tcW w:w="8221" w:type="dxa"/>
          </w:tcPr>
          <w:p w14:paraId="7E5880F9" w14:textId="77777777" w:rsidR="00C7701F" w:rsidRPr="00C7701F" w:rsidRDefault="00C7701F" w:rsidP="00C7701F">
            <w:pPr>
              <w:pStyle w:val="BodyText"/>
              <w:spacing w:after="0"/>
              <w:rPr>
                <w:rFonts w:ascii="Times New Roman" w:eastAsia="DengXian" w:hAnsi="Times New Roman"/>
                <w:color w:val="FF0000"/>
                <w:szCs w:val="20"/>
                <w:lang w:eastAsia="zh-CN"/>
              </w:rPr>
            </w:pPr>
            <w:r w:rsidRPr="00C7701F">
              <w:rPr>
                <w:rFonts w:ascii="Times New Roman" w:eastAsia="DengXian" w:hAnsi="Times New Roman"/>
                <w:color w:val="FF0000"/>
                <w:szCs w:val="20"/>
                <w:lang w:eastAsia="zh-CN"/>
              </w:rPr>
              <w:t>Object Proposal #4-5B and Proposal #4-6B</w:t>
            </w:r>
          </w:p>
          <w:p w14:paraId="57E53D16" w14:textId="23A96524" w:rsidR="00C7701F" w:rsidRDefault="00C7701F" w:rsidP="00C7701F">
            <w:pPr>
              <w:pStyle w:val="BodyText"/>
              <w:spacing w:after="0"/>
              <w:rPr>
                <w:rFonts w:ascii="Times New Roman" w:eastAsia="DengXian" w:hAnsi="Times New Roman"/>
                <w:szCs w:val="20"/>
                <w:lang w:eastAsia="zh-CN"/>
              </w:rPr>
            </w:pPr>
            <w:r w:rsidRPr="00C22B10">
              <w:rPr>
                <w:rFonts w:ascii="Times New Roman" w:eastAsia="DengXian" w:hAnsi="Times New Roman"/>
                <w:szCs w:val="20"/>
                <w:lang w:eastAsia="zh-CN"/>
              </w:rPr>
              <w:t xml:space="preserve">The main source of network energy saving in </w:t>
            </w:r>
            <w:r>
              <w:rPr>
                <w:rFonts w:ascii="Times New Roman" w:eastAsia="DengXian" w:hAnsi="Times New Roman"/>
                <w:szCs w:val="20"/>
                <w:lang w:eastAsia="zh-CN"/>
              </w:rPr>
              <w:t>NR</w:t>
            </w:r>
            <w:r w:rsidRPr="00C22B10">
              <w:rPr>
                <w:rFonts w:ascii="Times New Roman" w:eastAsia="DengXian" w:hAnsi="Times New Roman"/>
                <w:szCs w:val="20"/>
                <w:lang w:eastAsia="zh-CN"/>
              </w:rPr>
              <w:t xml:space="preserve"> is the reduction of data transmission, which requires </w:t>
            </w:r>
            <w:r>
              <w:rPr>
                <w:rFonts w:ascii="Times New Roman" w:eastAsia="DengXian" w:hAnsi="Times New Roman"/>
                <w:szCs w:val="20"/>
                <w:lang w:eastAsia="zh-CN"/>
              </w:rPr>
              <w:t>larger</w:t>
            </w:r>
            <w:r w:rsidRPr="00C22B10">
              <w:rPr>
                <w:rFonts w:ascii="Times New Roman" w:eastAsia="DengXian" w:hAnsi="Times New Roman"/>
                <w:szCs w:val="20"/>
                <w:lang w:eastAsia="zh-CN"/>
              </w:rPr>
              <w:t xml:space="preserve"> antenna</w:t>
            </w:r>
            <w:r>
              <w:rPr>
                <w:rFonts w:ascii="Times New Roman" w:eastAsia="DengXian" w:hAnsi="Times New Roman"/>
                <w:szCs w:val="20"/>
                <w:lang w:eastAsia="zh-CN"/>
              </w:rPr>
              <w:t xml:space="preserve"> array</w:t>
            </w:r>
            <w:r w:rsidRPr="00C22B10">
              <w:rPr>
                <w:rFonts w:ascii="Times New Roman" w:eastAsia="DengXian" w:hAnsi="Times New Roman"/>
                <w:szCs w:val="20"/>
                <w:lang w:eastAsia="zh-CN"/>
              </w:rPr>
              <w:t xml:space="preserve"> for efficiency. By saving data transmission, we can also save the related CSI-RS for CSI reporting and </w:t>
            </w:r>
            <w:r>
              <w:rPr>
                <w:rFonts w:ascii="Times New Roman" w:eastAsia="DengXian" w:hAnsi="Times New Roman"/>
                <w:szCs w:val="20"/>
                <w:lang w:eastAsia="zh-CN"/>
              </w:rPr>
              <w:t xml:space="preserve">scheduling </w:t>
            </w:r>
            <w:r w:rsidRPr="00C22B10">
              <w:rPr>
                <w:rFonts w:ascii="Times New Roman" w:eastAsia="DengXian" w:hAnsi="Times New Roman"/>
                <w:szCs w:val="20"/>
                <w:lang w:eastAsia="zh-CN"/>
              </w:rPr>
              <w:t>PDCCH</w:t>
            </w:r>
            <w:r>
              <w:rPr>
                <w:rFonts w:ascii="Times New Roman" w:eastAsia="DengXian" w:hAnsi="Times New Roman"/>
                <w:szCs w:val="20"/>
                <w:lang w:eastAsia="zh-CN"/>
              </w:rPr>
              <w:t xml:space="preserve"> since they are not necessary without data</w:t>
            </w:r>
            <w:r w:rsidRPr="00C22B10">
              <w:rPr>
                <w:rFonts w:ascii="Times New Roman" w:eastAsia="DengXian" w:hAnsi="Times New Roman"/>
                <w:szCs w:val="20"/>
                <w:lang w:eastAsia="zh-CN"/>
              </w:rPr>
              <w:t>.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w:t>
            </w:r>
            <w:r w:rsidR="007D51F6">
              <w:rPr>
                <w:rFonts w:ascii="Times New Roman" w:eastAsia="DengXian" w:hAnsi="Times New Roman"/>
                <w:szCs w:val="20"/>
                <w:lang w:eastAsia="zh-CN"/>
              </w:rPr>
              <w:t xml:space="preserve"> </w:t>
            </w:r>
          </w:p>
        </w:tc>
      </w:tr>
      <w:tr w:rsidR="00C7701F" w14:paraId="22D6272D" w14:textId="77777777" w:rsidTr="00EA4680">
        <w:tc>
          <w:tcPr>
            <w:tcW w:w="1129" w:type="dxa"/>
            <w:shd w:val="clear" w:color="auto" w:fill="E2EFD9" w:themeFill="accent6" w:themeFillTint="33"/>
          </w:tcPr>
          <w:p w14:paraId="51FE8923" w14:textId="52B3DB24"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6B179D7F" w14:textId="77777777" w:rsidR="00C7701F"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Updating proposals with minor edits based on </w:t>
            </w:r>
            <w:proofErr w:type="gramStart"/>
            <w:r>
              <w:rPr>
                <w:rFonts w:ascii="Times New Roman" w:eastAsia="DengXian" w:hAnsi="Times New Roman"/>
                <w:szCs w:val="20"/>
                <w:lang w:eastAsia="zh-CN"/>
              </w:rPr>
              <w:t>companies</w:t>
            </w:r>
            <w:proofErr w:type="gramEnd"/>
            <w:r>
              <w:rPr>
                <w:rFonts w:ascii="Times New Roman" w:eastAsia="DengXian" w:hAnsi="Times New Roman"/>
                <w:szCs w:val="20"/>
                <w:lang w:eastAsia="zh-CN"/>
              </w:rPr>
              <w:t xml:space="preserve"> feedback.</w:t>
            </w:r>
          </w:p>
          <w:p w14:paraId="2CDFDAB5" w14:textId="4F4249DB" w:rsidR="00EA4680" w:rsidRDefault="00EA4680"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proposal #4-7A, the FFS text for C-DRX is not needed since the main text is to state its unaffected. Also updated to state this is for transmission based on LGE and vivo comments.</w:t>
            </w:r>
          </w:p>
        </w:tc>
      </w:tr>
      <w:tr w:rsidR="00EA4680" w14:paraId="433D4A8E" w14:textId="77777777" w:rsidTr="00046A5F">
        <w:tc>
          <w:tcPr>
            <w:tcW w:w="1129" w:type="dxa"/>
            <w:shd w:val="clear" w:color="auto" w:fill="E2EFD9" w:themeFill="accent6" w:themeFillTint="33"/>
          </w:tcPr>
          <w:p w14:paraId="46FB12F1" w14:textId="6A0B8179" w:rsidR="00EA4680" w:rsidRDefault="00046A5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3DB36E79" w14:textId="77777777" w:rsidR="00EA4680" w:rsidRDefault="00046A5F"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Only update from GTW is no need to discuss and treat Proposal #4-3D anymore.</w:t>
            </w:r>
          </w:p>
          <w:p w14:paraId="29126F1C" w14:textId="22187A0C" w:rsidR="00046A5F" w:rsidRDefault="00046A5F" w:rsidP="00046A5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Please continue discussion to provide inputs.</w:t>
            </w:r>
          </w:p>
        </w:tc>
      </w:tr>
      <w:tr w:rsidR="00046A5F" w14:paraId="7D52E01C" w14:textId="77777777" w:rsidTr="0043729E">
        <w:tc>
          <w:tcPr>
            <w:tcW w:w="1129" w:type="dxa"/>
          </w:tcPr>
          <w:p w14:paraId="4F8683E6" w14:textId="3EB7B2EC" w:rsidR="00046A5F" w:rsidRPr="00B95618" w:rsidRDefault="00667DC3" w:rsidP="0068779F">
            <w:pPr>
              <w:pStyle w:val="BodyText"/>
              <w:spacing w:after="0"/>
              <w:rPr>
                <w:rFonts w:ascii="Times New Roman" w:eastAsia="DengXian" w:hAnsi="Times New Roman"/>
                <w:szCs w:val="20"/>
                <w:lang w:eastAsia="zh-CN"/>
              </w:rPr>
            </w:pPr>
            <w:r w:rsidRPr="00B95618">
              <w:rPr>
                <w:rFonts w:ascii="Times New Roman" w:eastAsia="DengXian" w:hAnsi="Times New Roman"/>
                <w:szCs w:val="20"/>
                <w:lang w:eastAsia="zh-CN"/>
              </w:rPr>
              <w:t>Qualcomm6</w:t>
            </w:r>
          </w:p>
        </w:tc>
        <w:tc>
          <w:tcPr>
            <w:tcW w:w="8221" w:type="dxa"/>
          </w:tcPr>
          <w:p w14:paraId="7F34DB11" w14:textId="7957D9B3" w:rsidR="00046A5F" w:rsidRDefault="00B95618" w:rsidP="0068779F">
            <w:pPr>
              <w:pStyle w:val="BodyText"/>
              <w:spacing w:after="0"/>
              <w:rPr>
                <w:rFonts w:ascii="Times New Roman" w:hAnsi="Times New Roman"/>
              </w:rPr>
            </w:pPr>
            <w:r>
              <w:rPr>
                <w:rFonts w:ascii="Times New Roman" w:hAnsi="Times New Roman"/>
              </w:rPr>
              <w:t>On</w:t>
            </w:r>
            <w:r w:rsidRPr="00B95618">
              <w:rPr>
                <w:rFonts w:ascii="Times New Roman" w:hAnsi="Times New Roman"/>
              </w:rPr>
              <w:t xml:space="preserve"> </w:t>
            </w:r>
            <w:r w:rsidR="00667DC3" w:rsidRPr="00B95618">
              <w:rPr>
                <w:rFonts w:ascii="Times New Roman" w:hAnsi="Times New Roman"/>
              </w:rPr>
              <w:t>#4-4D</w:t>
            </w:r>
            <w:r>
              <w:rPr>
                <w:rFonts w:ascii="Times New Roman" w:hAnsi="Times New Roman"/>
              </w:rPr>
              <w:t xml:space="preserve">: share the same views as Intel on removing </w:t>
            </w:r>
            <w:r w:rsidR="005B0768">
              <w:rPr>
                <w:rFonts w:ascii="Times New Roman" w:hAnsi="Times New Roman"/>
              </w:rPr>
              <w:t>the 2nd FFS i.e.,</w:t>
            </w:r>
          </w:p>
          <w:p w14:paraId="29C508CC" w14:textId="77777777" w:rsidR="005B0768" w:rsidRPr="005B0768" w:rsidRDefault="005B0768" w:rsidP="005B0768">
            <w:pPr>
              <w:pStyle w:val="ListParagraph"/>
              <w:numPr>
                <w:ilvl w:val="2"/>
                <w:numId w:val="34"/>
              </w:numPr>
              <w:spacing w:after="120" w:line="240" w:lineRule="auto"/>
              <w:rPr>
                <w:rFonts w:eastAsia="SimSun"/>
                <w:strike/>
                <w:color w:val="FF0000"/>
                <w:sz w:val="20"/>
                <w:szCs w:val="20"/>
                <w:lang w:eastAsia="zh-CN"/>
              </w:rPr>
            </w:pPr>
            <w:r w:rsidRPr="005B0768">
              <w:rPr>
                <w:rFonts w:eastAsia="Malgun Gothic"/>
                <w:strike/>
                <w:color w:val="FF0000"/>
                <w:sz w:val="20"/>
                <w:szCs w:val="20"/>
              </w:rPr>
              <w:t>FFS: whether to</w:t>
            </w:r>
            <w:r w:rsidRPr="005B0768">
              <w:rPr>
                <w:rFonts w:eastAsia="SimSun"/>
                <w:strike/>
                <w:color w:val="FF0000"/>
                <w:sz w:val="20"/>
                <w:szCs w:val="20"/>
                <w:lang w:eastAsia="zh-CN"/>
              </w:rPr>
              <w:t xml:space="preserve"> receive and/or process PDCCH in USS during non-active periods of cell DTX operation can be configured separately.</w:t>
            </w:r>
          </w:p>
          <w:p w14:paraId="154BA06B" w14:textId="6BD37A13" w:rsidR="006C5ED2" w:rsidRDefault="00046801"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w:t>
            </w:r>
            <w:r w:rsidR="00FB18BE">
              <w:rPr>
                <w:rFonts w:ascii="Times New Roman" w:eastAsia="DengXian" w:hAnsi="Times New Roman"/>
                <w:szCs w:val="20"/>
                <w:lang w:eastAsia="zh-CN"/>
              </w:rPr>
              <w:t xml:space="preserve">4-5C: we don’t support the proposal. Our </w:t>
            </w:r>
            <w:r w:rsidR="00FB18BE" w:rsidRPr="0016644D">
              <w:rPr>
                <w:rFonts w:ascii="Times New Roman" w:eastAsia="DengXian" w:hAnsi="Times New Roman"/>
                <w:color w:val="7030A0"/>
                <w:szCs w:val="20"/>
                <w:lang w:eastAsia="zh-CN"/>
              </w:rPr>
              <w:t xml:space="preserve">preference </w:t>
            </w:r>
            <w:r w:rsidR="00FB18BE">
              <w:rPr>
                <w:rFonts w:ascii="Times New Roman" w:eastAsia="DengXian" w:hAnsi="Times New Roman"/>
                <w:szCs w:val="20"/>
                <w:lang w:eastAsia="zh-CN"/>
              </w:rPr>
              <w:t>is to drop RRM CSI-RS without gNB configuration on whether to drop it or not</w:t>
            </w:r>
            <w:r w:rsidR="00CE50D2">
              <w:rPr>
                <w:rFonts w:ascii="Times New Roman" w:eastAsia="DengXian" w:hAnsi="Times New Roman"/>
                <w:szCs w:val="20"/>
                <w:lang w:eastAsia="zh-CN"/>
              </w:rPr>
              <w:t xml:space="preserve">. </w:t>
            </w:r>
            <w:r w:rsidR="00576089">
              <w:rPr>
                <w:rFonts w:ascii="Times New Roman" w:eastAsia="DengXian" w:hAnsi="Times New Roman"/>
                <w:szCs w:val="20"/>
                <w:lang w:eastAsia="zh-CN"/>
              </w:rPr>
              <w:t xml:space="preserve">For this </w:t>
            </w:r>
            <w:proofErr w:type="gramStart"/>
            <w:r w:rsidR="00576089">
              <w:rPr>
                <w:rFonts w:ascii="Times New Roman" w:eastAsia="DengXian" w:hAnsi="Times New Roman"/>
                <w:szCs w:val="20"/>
                <w:lang w:eastAsia="zh-CN"/>
              </w:rPr>
              <w:t>particular channel</w:t>
            </w:r>
            <w:proofErr w:type="gramEnd"/>
            <w:r w:rsidR="00576089">
              <w:rPr>
                <w:rFonts w:ascii="Times New Roman" w:eastAsia="DengXian" w:hAnsi="Times New Roman"/>
                <w:szCs w:val="20"/>
                <w:lang w:eastAsia="zh-CN"/>
              </w:rPr>
              <w:t xml:space="preserve">, </w:t>
            </w:r>
            <w:r w:rsidR="00BD7783">
              <w:rPr>
                <w:rFonts w:ascii="Times New Roman" w:eastAsia="DengXian" w:hAnsi="Times New Roman"/>
                <w:szCs w:val="20"/>
                <w:lang w:eastAsia="zh-CN"/>
              </w:rPr>
              <w:t>we don’t see clear benefits of configurability.</w:t>
            </w:r>
            <w:r w:rsidR="004537D7">
              <w:rPr>
                <w:rFonts w:ascii="Times New Roman" w:eastAsia="DengXian" w:hAnsi="Times New Roman"/>
                <w:szCs w:val="20"/>
                <w:lang w:eastAsia="zh-CN"/>
              </w:rPr>
              <w:t xml:space="preserve"> Furthermore, it generates unnecessary discussion for </w:t>
            </w:r>
            <w:r w:rsidR="00A537C1">
              <w:rPr>
                <w:rFonts w:ascii="Times New Roman" w:eastAsia="DengXian" w:hAnsi="Times New Roman"/>
                <w:szCs w:val="20"/>
                <w:lang w:eastAsia="zh-CN"/>
              </w:rPr>
              <w:t>1</w:t>
            </w:r>
            <w:r w:rsidR="00A537C1" w:rsidRPr="00A537C1">
              <w:rPr>
                <w:rFonts w:ascii="Times New Roman" w:eastAsia="DengXian" w:hAnsi="Times New Roman"/>
                <w:szCs w:val="20"/>
                <w:vertAlign w:val="superscript"/>
                <w:lang w:eastAsia="zh-CN"/>
              </w:rPr>
              <w:t>st</w:t>
            </w:r>
            <w:r w:rsidR="00A537C1">
              <w:rPr>
                <w:rFonts w:ascii="Times New Roman" w:eastAsia="DengXian" w:hAnsi="Times New Roman"/>
                <w:szCs w:val="20"/>
                <w:lang w:eastAsia="zh-CN"/>
              </w:rPr>
              <w:t xml:space="preserve"> FFS. </w:t>
            </w:r>
          </w:p>
          <w:p w14:paraId="795C3C09" w14:textId="515EEFD8" w:rsidR="004537D7" w:rsidRPr="007650C8" w:rsidRDefault="004537D7" w:rsidP="004537D7">
            <w:pPr>
              <w:pStyle w:val="Heading6"/>
              <w:spacing w:after="120" w:line="240" w:lineRule="auto"/>
              <w:outlineLvl w:val="5"/>
              <w:rPr>
                <w:rFonts w:ascii="Arial" w:hAnsi="Arial" w:cs="Arial"/>
              </w:rPr>
            </w:pPr>
            <w:r w:rsidRPr="007650C8">
              <w:rPr>
                <w:rFonts w:ascii="Arial" w:hAnsi="Arial" w:cs="Arial"/>
              </w:rPr>
              <w:t>Proposal #4-5</w:t>
            </w:r>
            <w:r>
              <w:rPr>
                <w:rFonts w:ascii="Arial" w:hAnsi="Arial" w:cs="Arial"/>
              </w:rPr>
              <w:t>C</w:t>
            </w:r>
          </w:p>
          <w:p w14:paraId="62782013" w14:textId="77777777" w:rsidR="004537D7" w:rsidRPr="007650C8" w:rsidRDefault="004537D7" w:rsidP="004537D7">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35736E04" w14:textId="77777777" w:rsidR="004537D7" w:rsidRPr="00FC4A10" w:rsidRDefault="004537D7" w:rsidP="004537D7">
            <w:pPr>
              <w:pStyle w:val="ListParagraph"/>
              <w:numPr>
                <w:ilvl w:val="1"/>
                <w:numId w:val="34"/>
              </w:numPr>
              <w:rPr>
                <w:rFonts w:eastAsia="SimSun"/>
                <w:strike/>
                <w:color w:val="7030A0"/>
                <w:sz w:val="20"/>
                <w:szCs w:val="20"/>
                <w:lang w:eastAsia="zh-CN"/>
              </w:rPr>
            </w:pPr>
            <w:r w:rsidRPr="007650C8">
              <w:rPr>
                <w:rFonts w:eastAsia="SimSun"/>
                <w:sz w:val="20"/>
                <w:szCs w:val="20"/>
                <w:lang w:eastAsia="zh-CN"/>
              </w:rPr>
              <w:t xml:space="preserve">UE may not expect to receive and/or process CSI-RS configured by </w:t>
            </w:r>
            <w:proofErr w:type="spellStart"/>
            <w:r w:rsidRPr="007650C8">
              <w:rPr>
                <w:rFonts w:eastAsia="SimSun"/>
                <w:sz w:val="20"/>
                <w:szCs w:val="20"/>
                <w:lang w:eastAsia="zh-CN"/>
              </w:rPr>
              <w:t>measObjectNR</w:t>
            </w:r>
            <w:proofErr w:type="spellEnd"/>
            <w:r w:rsidRPr="007650C8">
              <w:rPr>
                <w:rFonts w:eastAsia="SimSun"/>
                <w:sz w:val="20"/>
                <w:szCs w:val="20"/>
                <w:lang w:eastAsia="zh-CN"/>
              </w:rPr>
              <w:t xml:space="preserve"> (for RRM) </w:t>
            </w:r>
            <w:r w:rsidRPr="00FC4A10">
              <w:rPr>
                <w:rFonts w:eastAsia="SimSun"/>
                <w:strike/>
                <w:color w:val="7030A0"/>
                <w:sz w:val="20"/>
                <w:szCs w:val="20"/>
                <w:lang w:eastAsia="zh-CN"/>
              </w:rPr>
              <w:t>via configuration.</w:t>
            </w:r>
          </w:p>
          <w:p w14:paraId="2850659F" w14:textId="77777777" w:rsidR="004537D7" w:rsidRPr="00FC4A10" w:rsidRDefault="004537D7" w:rsidP="004537D7">
            <w:pPr>
              <w:pStyle w:val="ListParagraph"/>
              <w:numPr>
                <w:ilvl w:val="2"/>
                <w:numId w:val="34"/>
              </w:numPr>
              <w:rPr>
                <w:rFonts w:eastAsia="SimSun"/>
                <w:strike/>
                <w:color w:val="7030A0"/>
                <w:sz w:val="20"/>
                <w:szCs w:val="20"/>
                <w:lang w:eastAsia="zh-CN"/>
              </w:rPr>
            </w:pPr>
            <w:r w:rsidRPr="00FC4A10">
              <w:rPr>
                <w:rFonts w:eastAsia="SimSun"/>
                <w:strike/>
                <w:color w:val="7030A0"/>
                <w:sz w:val="20"/>
                <w:szCs w:val="20"/>
                <w:lang w:eastAsia="zh-CN"/>
              </w:rPr>
              <w:t xml:space="preserve">Whether </w:t>
            </w:r>
            <w:r w:rsidRPr="00FC4A10">
              <w:rPr>
                <w:rFonts w:eastAsia="SimSun"/>
                <w:strike/>
                <w:color w:val="7030A0"/>
                <w:sz w:val="20"/>
                <w:szCs w:val="20"/>
                <w:u w:val="single"/>
                <w:lang w:eastAsia="zh-CN"/>
              </w:rPr>
              <w:t xml:space="preserve">or not </w:t>
            </w:r>
            <w:r w:rsidRPr="00FC4A10">
              <w:rPr>
                <w:rFonts w:eastAsia="SimSun"/>
                <w:strike/>
                <w:color w:val="7030A0"/>
                <w:sz w:val="20"/>
                <w:szCs w:val="20"/>
                <w:lang w:eastAsia="zh-CN"/>
              </w:rPr>
              <w:t xml:space="preserve">to </w:t>
            </w:r>
            <w:proofErr w:type="spellStart"/>
            <w:r w:rsidRPr="00FC4A10">
              <w:rPr>
                <w:rFonts w:eastAsia="SimSun"/>
                <w:strike/>
                <w:color w:val="7030A0"/>
                <w:sz w:val="20"/>
                <w:szCs w:val="20"/>
                <w:lang w:eastAsia="zh-CN"/>
              </w:rPr>
              <w:t>receiv</w:t>
            </w:r>
            <w:r w:rsidRPr="00FC4A10">
              <w:rPr>
                <w:rFonts w:eastAsia="SimSun"/>
                <w:strike/>
                <w:color w:val="7030A0"/>
                <w:sz w:val="20"/>
                <w:szCs w:val="20"/>
                <w:u w:val="single"/>
                <w:lang w:eastAsia="zh-CN"/>
              </w:rPr>
              <w:t>e</w:t>
            </w:r>
            <w:r w:rsidRPr="00FC4A10">
              <w:rPr>
                <w:rFonts w:eastAsia="SimSun"/>
                <w:strike/>
                <w:color w:val="7030A0"/>
                <w:sz w:val="20"/>
                <w:szCs w:val="20"/>
                <w:lang w:eastAsia="zh-CN"/>
              </w:rPr>
              <w:t>ing</w:t>
            </w:r>
            <w:proofErr w:type="spellEnd"/>
            <w:r w:rsidRPr="00FC4A10">
              <w:rPr>
                <w:rFonts w:eastAsia="SimSun"/>
                <w:strike/>
                <w:color w:val="7030A0"/>
                <w:sz w:val="20"/>
                <w:szCs w:val="20"/>
                <w:lang w:eastAsia="zh-CN"/>
              </w:rPr>
              <w:t xml:space="preserve"> and/or processing CSI-RS configured by </w:t>
            </w:r>
            <w:proofErr w:type="spellStart"/>
            <w:r w:rsidRPr="00FC4A10">
              <w:rPr>
                <w:rFonts w:eastAsia="SimSun"/>
                <w:strike/>
                <w:color w:val="7030A0"/>
                <w:sz w:val="20"/>
                <w:szCs w:val="20"/>
                <w:lang w:eastAsia="zh-CN"/>
              </w:rPr>
              <w:t>measObjectNR</w:t>
            </w:r>
            <w:proofErr w:type="spellEnd"/>
            <w:r w:rsidRPr="00FC4A10">
              <w:rPr>
                <w:rFonts w:eastAsia="SimSun"/>
                <w:strike/>
                <w:color w:val="7030A0"/>
                <w:sz w:val="20"/>
                <w:szCs w:val="20"/>
                <w:lang w:eastAsia="zh-CN"/>
              </w:rPr>
              <w:t xml:space="preserve"> (for RRM) during non-active periods of cell DTX operation can be configured separately.</w:t>
            </w:r>
          </w:p>
          <w:p w14:paraId="2F575A42" w14:textId="77777777" w:rsidR="004537D7" w:rsidRPr="00FC4A10" w:rsidRDefault="004537D7" w:rsidP="004537D7">
            <w:pPr>
              <w:pStyle w:val="ListParagraph"/>
              <w:numPr>
                <w:ilvl w:val="2"/>
                <w:numId w:val="34"/>
              </w:numPr>
              <w:rPr>
                <w:rFonts w:eastAsia="SimSun"/>
                <w:strike/>
                <w:color w:val="7030A0"/>
                <w:sz w:val="20"/>
                <w:szCs w:val="20"/>
                <w:lang w:eastAsia="zh-CN"/>
              </w:rPr>
            </w:pPr>
            <w:r w:rsidRPr="00FC4A10">
              <w:rPr>
                <w:rFonts w:eastAsia="SimSun"/>
                <w:strike/>
                <w:color w:val="7030A0"/>
                <w:sz w:val="20"/>
                <w:szCs w:val="20"/>
                <w:lang w:eastAsia="zh-CN"/>
              </w:rPr>
              <w:t xml:space="preserve">FFS: whether not receiving and/or processing CSI-RS configured by </w:t>
            </w:r>
            <w:proofErr w:type="spellStart"/>
            <w:r w:rsidRPr="00FC4A10">
              <w:rPr>
                <w:rFonts w:eastAsia="SimSun"/>
                <w:strike/>
                <w:color w:val="7030A0"/>
                <w:sz w:val="20"/>
                <w:szCs w:val="20"/>
                <w:lang w:eastAsia="zh-CN"/>
              </w:rPr>
              <w:t>measObjectNR</w:t>
            </w:r>
            <w:proofErr w:type="spellEnd"/>
            <w:r w:rsidRPr="00FC4A10">
              <w:rPr>
                <w:rFonts w:eastAsia="SimSun"/>
                <w:strike/>
                <w:color w:val="7030A0"/>
                <w:sz w:val="20"/>
                <w:szCs w:val="20"/>
                <w:lang w:eastAsia="zh-CN"/>
              </w:rPr>
              <w:t xml:space="preserve"> (for RRM) during non-active periods of cell DTX operation is for each cell or for configured measurement object(s).</w:t>
            </w:r>
          </w:p>
          <w:p w14:paraId="452E531E" w14:textId="77777777" w:rsidR="004537D7" w:rsidRPr="007650C8" w:rsidRDefault="004537D7" w:rsidP="004537D7">
            <w:pPr>
              <w:pStyle w:val="ListParagraph"/>
              <w:numPr>
                <w:ilvl w:val="2"/>
                <w:numId w:val="34"/>
              </w:numPr>
              <w:rPr>
                <w:rFonts w:eastAsia="SimSun"/>
                <w:sz w:val="20"/>
                <w:szCs w:val="20"/>
                <w:lang w:eastAsia="zh-CN"/>
              </w:rPr>
            </w:pPr>
            <w:r w:rsidRPr="007650C8">
              <w:rPr>
                <w:rFonts w:eastAsia="SimSun"/>
                <w:sz w:val="20"/>
                <w:szCs w:val="20"/>
                <w:lang w:eastAsia="zh-CN"/>
              </w:rPr>
              <w:t>FFS: whether further subset of cell DTX non-active times can be indicated for RRM measurements</w:t>
            </w:r>
          </w:p>
          <w:p w14:paraId="1D378822" w14:textId="77777777" w:rsidR="004537D7" w:rsidRPr="007650C8" w:rsidRDefault="004537D7" w:rsidP="004537D7">
            <w:pPr>
              <w:pStyle w:val="ListParagraph"/>
              <w:numPr>
                <w:ilvl w:val="2"/>
                <w:numId w:val="34"/>
              </w:numPr>
              <w:rPr>
                <w:rFonts w:eastAsia="SimSun"/>
                <w:sz w:val="20"/>
                <w:szCs w:val="20"/>
                <w:lang w:eastAsia="zh-CN"/>
              </w:rPr>
            </w:pPr>
            <w:r w:rsidRPr="007650C8">
              <w:rPr>
                <w:rFonts w:eastAsia="SimSun"/>
                <w:sz w:val="20"/>
                <w:szCs w:val="20"/>
                <w:lang w:eastAsia="zh-CN"/>
              </w:rPr>
              <w:lastRenderedPageBreak/>
              <w:t>FFS: Whether the same or different UE behavior is applicable with or without C-DRX</w:t>
            </w:r>
          </w:p>
          <w:p w14:paraId="704DF27B" w14:textId="792E2C2B" w:rsidR="004537D7" w:rsidRDefault="00242D68"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#4-6C, </w:t>
            </w:r>
            <w:r w:rsidR="003E0D9D">
              <w:rPr>
                <w:rFonts w:ascii="Times New Roman" w:eastAsia="DengXian" w:hAnsi="Times New Roman"/>
                <w:szCs w:val="20"/>
                <w:lang w:eastAsia="zh-CN"/>
              </w:rPr>
              <w:t>as we discussed earlier</w:t>
            </w:r>
            <w:r w:rsidR="00EF3053">
              <w:rPr>
                <w:rFonts w:ascii="Times New Roman" w:eastAsia="DengXian" w:hAnsi="Times New Roman"/>
                <w:szCs w:val="20"/>
                <w:lang w:eastAsia="zh-CN"/>
              </w:rPr>
              <w:t>, our 1</w:t>
            </w:r>
            <w:r w:rsidR="00EF3053" w:rsidRPr="00EF3053">
              <w:rPr>
                <w:rFonts w:ascii="Times New Roman" w:eastAsia="DengXian" w:hAnsi="Times New Roman"/>
                <w:szCs w:val="20"/>
                <w:vertAlign w:val="superscript"/>
                <w:lang w:eastAsia="zh-CN"/>
              </w:rPr>
              <w:t>st</w:t>
            </w:r>
            <w:r w:rsidR="00EF3053">
              <w:rPr>
                <w:rFonts w:ascii="Times New Roman" w:eastAsia="DengXian" w:hAnsi="Times New Roman"/>
                <w:szCs w:val="20"/>
                <w:lang w:eastAsia="zh-CN"/>
              </w:rPr>
              <w:t xml:space="preserve"> preference is </w:t>
            </w:r>
            <w:r w:rsidR="003D29DC">
              <w:rPr>
                <w:rFonts w:ascii="Times New Roman" w:eastAsia="DengXian" w:hAnsi="Times New Roman"/>
                <w:szCs w:val="20"/>
                <w:lang w:eastAsia="zh-CN"/>
              </w:rPr>
              <w:t xml:space="preserve">that the signal is not dropped. </w:t>
            </w:r>
            <w:r w:rsidR="0076634C">
              <w:rPr>
                <w:rFonts w:ascii="Times New Roman" w:eastAsia="DengXian" w:hAnsi="Times New Roman"/>
                <w:szCs w:val="20"/>
                <w:lang w:eastAsia="zh-CN"/>
              </w:rPr>
              <w:t xml:space="preserve">UE capability is our compromise to </w:t>
            </w:r>
            <w:r w:rsidR="000B6310">
              <w:rPr>
                <w:rFonts w:ascii="Times New Roman" w:eastAsia="DengXian" w:hAnsi="Times New Roman"/>
                <w:szCs w:val="20"/>
                <w:lang w:eastAsia="zh-CN"/>
              </w:rPr>
              <w:t xml:space="preserve">make progress for this channel. Hence, we suggest </w:t>
            </w:r>
            <w:r w:rsidR="00AC44E0">
              <w:rPr>
                <w:rFonts w:ascii="Times New Roman" w:eastAsia="DengXian" w:hAnsi="Times New Roman"/>
                <w:szCs w:val="20"/>
                <w:lang w:eastAsia="zh-CN"/>
              </w:rPr>
              <w:t xml:space="preserve">making the </w:t>
            </w:r>
            <w:r w:rsidR="00AC44E0" w:rsidRPr="00AC44E0">
              <w:rPr>
                <w:rFonts w:ascii="Times New Roman" w:eastAsia="DengXian" w:hAnsi="Times New Roman"/>
                <w:b/>
                <w:bCs/>
                <w:color w:val="7030A0"/>
                <w:szCs w:val="20"/>
                <w:lang w:eastAsia="zh-CN"/>
              </w:rPr>
              <w:t>following update</w:t>
            </w:r>
            <w:r w:rsidR="00AC44E0">
              <w:rPr>
                <w:rFonts w:ascii="Times New Roman" w:eastAsia="DengXian" w:hAnsi="Times New Roman"/>
                <w:szCs w:val="20"/>
                <w:lang w:eastAsia="zh-CN"/>
              </w:rPr>
              <w:t>.</w:t>
            </w:r>
          </w:p>
          <w:p w14:paraId="1F5792B7" w14:textId="77777777" w:rsidR="008A54C9" w:rsidRPr="007650C8" w:rsidRDefault="008A54C9" w:rsidP="008A54C9">
            <w:pPr>
              <w:pStyle w:val="Heading6"/>
              <w:spacing w:after="120" w:line="240" w:lineRule="auto"/>
              <w:outlineLvl w:val="5"/>
              <w:rPr>
                <w:rFonts w:ascii="Arial" w:hAnsi="Arial" w:cs="Arial"/>
              </w:rPr>
            </w:pPr>
            <w:r w:rsidRPr="007650C8">
              <w:rPr>
                <w:rFonts w:ascii="Arial" w:hAnsi="Arial" w:cs="Arial"/>
              </w:rPr>
              <w:t>Proposal #4-6</w:t>
            </w:r>
            <w:r>
              <w:rPr>
                <w:rFonts w:ascii="Arial" w:hAnsi="Arial" w:cs="Arial"/>
              </w:rPr>
              <w:t>C</w:t>
            </w:r>
          </w:p>
          <w:p w14:paraId="7DA440CE" w14:textId="77777777" w:rsidR="008A54C9" w:rsidRPr="007650C8" w:rsidRDefault="008A54C9" w:rsidP="008A54C9">
            <w:pPr>
              <w:pStyle w:val="ListParagraph"/>
              <w:numPr>
                <w:ilvl w:val="0"/>
                <w:numId w:val="34"/>
              </w:numPr>
              <w:rPr>
                <w:rFonts w:eastAsia="SimSun"/>
                <w:sz w:val="20"/>
                <w:szCs w:val="20"/>
                <w:lang w:eastAsia="zh-CN"/>
              </w:rPr>
            </w:pPr>
            <w:r w:rsidRPr="007650C8">
              <w:rPr>
                <w:rFonts w:eastAsia="SimSun"/>
                <w:sz w:val="20"/>
                <w:szCs w:val="20"/>
                <w:lang w:eastAsia="zh-CN"/>
              </w:rPr>
              <w:t xml:space="preserve">RAN1 assumes that at least during non-active periods of cell DTX operations, </w:t>
            </w:r>
          </w:p>
          <w:p w14:paraId="2157263C" w14:textId="77777777" w:rsidR="008A54C9" w:rsidRPr="007650C8" w:rsidRDefault="008A54C9" w:rsidP="008A54C9">
            <w:pPr>
              <w:pStyle w:val="ListParagraph"/>
              <w:numPr>
                <w:ilvl w:val="1"/>
                <w:numId w:val="34"/>
              </w:numPr>
              <w:rPr>
                <w:rFonts w:eastAsia="SimSun"/>
                <w:sz w:val="20"/>
                <w:szCs w:val="20"/>
                <w:lang w:eastAsia="zh-CN"/>
              </w:rPr>
            </w:pPr>
            <w:r w:rsidRPr="007650C8">
              <w:rPr>
                <w:rFonts w:eastAsia="SimSun"/>
                <w:sz w:val="20"/>
                <w:szCs w:val="20"/>
                <w:lang w:eastAsia="zh-CN"/>
              </w:rPr>
              <w:t>UE may not expect to receive and/or process Periodic/Semi-persistent CSI-RS (for L1-RSR</w:t>
            </w:r>
            <w:r>
              <w:rPr>
                <w:rFonts w:eastAsia="SimSun"/>
                <w:sz w:val="20"/>
                <w:szCs w:val="20"/>
                <w:lang w:eastAsia="zh-CN"/>
              </w:rPr>
              <w:t>P</w:t>
            </w:r>
            <w:r w:rsidRPr="007650C8">
              <w:rPr>
                <w:rFonts w:eastAsia="SimSun"/>
                <w:sz w:val="20"/>
                <w:szCs w:val="20"/>
                <w:lang w:eastAsia="zh-CN"/>
              </w:rPr>
              <w:t xml:space="preserve"> and L1-SINR) via configuration.</w:t>
            </w:r>
          </w:p>
          <w:p w14:paraId="276287F7" w14:textId="77777777" w:rsidR="008A54C9" w:rsidRPr="007650C8" w:rsidRDefault="008A54C9" w:rsidP="008A54C9">
            <w:pPr>
              <w:pStyle w:val="ListParagraph"/>
              <w:numPr>
                <w:ilvl w:val="2"/>
                <w:numId w:val="34"/>
              </w:numPr>
              <w:rPr>
                <w:rFonts w:eastAsia="SimSun"/>
                <w:sz w:val="20"/>
                <w:szCs w:val="20"/>
                <w:lang w:eastAsia="zh-CN"/>
              </w:rPr>
            </w:pPr>
            <w:r w:rsidRPr="007650C8">
              <w:rPr>
                <w:rFonts w:eastAsia="SimSun"/>
                <w:sz w:val="20"/>
                <w:szCs w:val="20"/>
                <w:lang w:eastAsia="zh-CN"/>
              </w:rPr>
              <w:t xml:space="preserve">Whether </w:t>
            </w:r>
            <w:r w:rsidRPr="004C2A1F">
              <w:rPr>
                <w:rFonts w:eastAsia="SimSun"/>
                <w:color w:val="C00000"/>
                <w:sz w:val="20"/>
                <w:szCs w:val="20"/>
                <w:u w:val="single"/>
                <w:lang w:eastAsia="zh-CN"/>
              </w:rPr>
              <w:t xml:space="preserve">or not </w:t>
            </w:r>
            <w:r w:rsidRPr="006358F4">
              <w:rPr>
                <w:rFonts w:eastAsia="SimSun"/>
                <w:color w:val="C00000"/>
                <w:sz w:val="20"/>
                <w:szCs w:val="20"/>
                <w:lang w:eastAsia="zh-CN"/>
              </w:rPr>
              <w:t>to</w:t>
            </w:r>
            <w:r w:rsidRPr="007650C8">
              <w:rPr>
                <w:rFonts w:eastAsia="SimSun"/>
                <w:sz w:val="20"/>
                <w:szCs w:val="20"/>
                <w:lang w:eastAsia="zh-CN"/>
              </w:rPr>
              <w:t xml:space="preserve"> </w:t>
            </w:r>
            <w:proofErr w:type="spellStart"/>
            <w:r w:rsidRPr="007650C8">
              <w:rPr>
                <w:rFonts w:eastAsia="SimSun"/>
                <w:sz w:val="20"/>
                <w:szCs w:val="20"/>
                <w:lang w:eastAsia="zh-CN"/>
              </w:rPr>
              <w:t>receiv</w:t>
            </w:r>
            <w:r w:rsidRPr="006358F4">
              <w:rPr>
                <w:rFonts w:eastAsia="SimSun"/>
                <w:color w:val="C00000"/>
                <w:sz w:val="20"/>
                <w:szCs w:val="20"/>
                <w:u w:val="single"/>
                <w:lang w:eastAsia="zh-CN"/>
              </w:rPr>
              <w:t>e</w:t>
            </w:r>
            <w:r w:rsidRPr="006358F4">
              <w:rPr>
                <w:rFonts w:eastAsia="SimSun"/>
                <w:strike/>
                <w:color w:val="C00000"/>
                <w:sz w:val="20"/>
                <w:szCs w:val="20"/>
                <w:lang w:eastAsia="zh-CN"/>
              </w:rPr>
              <w:t>ing</w:t>
            </w:r>
            <w:proofErr w:type="spellEnd"/>
            <w:r w:rsidRPr="007650C8">
              <w:rPr>
                <w:rFonts w:eastAsia="SimSun"/>
                <w:sz w:val="20"/>
                <w:szCs w:val="20"/>
                <w:lang w:eastAsia="zh-CN"/>
              </w:rPr>
              <w:t xml:space="preserve"> and/or process</w:t>
            </w:r>
            <w:r w:rsidRPr="006358F4">
              <w:rPr>
                <w:rFonts w:eastAsia="SimSun"/>
                <w:strike/>
                <w:color w:val="C00000"/>
                <w:sz w:val="20"/>
                <w:szCs w:val="20"/>
                <w:lang w:eastAsia="zh-CN"/>
              </w:rPr>
              <w:t>ing</w:t>
            </w:r>
            <w:r w:rsidRPr="007650C8">
              <w:rPr>
                <w:rFonts w:eastAsia="SimSun"/>
                <w:sz w:val="20"/>
                <w:szCs w:val="20"/>
                <w:lang w:eastAsia="zh-CN"/>
              </w:rPr>
              <w:t xml:space="preserve"> Periodic/Semi-persistent CSI-RS (for </w:t>
            </w:r>
            <w:r w:rsidRPr="005145AD">
              <w:rPr>
                <w:rFonts w:eastAsia="SimSun"/>
                <w:strike/>
                <w:color w:val="C00000"/>
                <w:sz w:val="20"/>
                <w:szCs w:val="20"/>
                <w:lang w:eastAsia="zh-CN"/>
              </w:rPr>
              <w:t>BM</w:t>
            </w:r>
            <w:r>
              <w:rPr>
                <w:rFonts w:eastAsia="SimSun"/>
                <w:strike/>
                <w:color w:val="C00000"/>
                <w:sz w:val="20"/>
                <w:szCs w:val="20"/>
                <w:lang w:eastAsia="zh-CN"/>
              </w:rPr>
              <w:t xml:space="preserve"> </w:t>
            </w:r>
            <w:r w:rsidRPr="00632FAB">
              <w:rPr>
                <w:rFonts w:eastAsia="SimSun"/>
                <w:color w:val="C00000"/>
                <w:sz w:val="20"/>
                <w:szCs w:val="20"/>
                <w:u w:val="single"/>
                <w:lang w:eastAsia="zh-CN"/>
              </w:rPr>
              <w:t>L1-RSRP and L1-SINR</w:t>
            </w:r>
            <w:r w:rsidRPr="007650C8">
              <w:rPr>
                <w:rFonts w:eastAsia="SimSun"/>
                <w:sz w:val="20"/>
                <w:szCs w:val="20"/>
                <w:lang w:eastAsia="zh-CN"/>
              </w:rPr>
              <w:t>) during non-active periods of cell DTX operation can be configured separately.</w:t>
            </w:r>
          </w:p>
          <w:p w14:paraId="0A06E31A" w14:textId="77777777" w:rsidR="008A54C9" w:rsidRPr="007650C8" w:rsidRDefault="008A54C9" w:rsidP="008A54C9">
            <w:pPr>
              <w:pStyle w:val="ListParagraph"/>
              <w:numPr>
                <w:ilvl w:val="2"/>
                <w:numId w:val="34"/>
              </w:numPr>
              <w:rPr>
                <w:rFonts w:eastAsia="SimSun"/>
                <w:sz w:val="20"/>
                <w:szCs w:val="20"/>
                <w:lang w:eastAsia="zh-CN"/>
              </w:rPr>
            </w:pPr>
            <w:r w:rsidRPr="00AC44E0">
              <w:rPr>
                <w:rFonts w:eastAsia="SimSun"/>
                <w:b/>
                <w:bCs/>
                <w:strike/>
                <w:color w:val="7030A0"/>
                <w:sz w:val="20"/>
                <w:szCs w:val="20"/>
                <w:lang w:eastAsia="zh-CN"/>
              </w:rPr>
              <w:t>FFS:</w:t>
            </w:r>
            <w:r w:rsidRPr="00AC44E0">
              <w:rPr>
                <w:rFonts w:eastAsia="SimSun"/>
                <w:color w:val="7030A0"/>
                <w:sz w:val="20"/>
                <w:szCs w:val="20"/>
                <w:lang w:eastAsia="zh-CN"/>
              </w:rPr>
              <w:t xml:space="preserve"> </w:t>
            </w:r>
            <w:r w:rsidRPr="007650C8">
              <w:rPr>
                <w:rFonts w:eastAsia="SimSun"/>
                <w:sz w:val="20"/>
                <w:szCs w:val="20"/>
                <w:lang w:eastAsia="zh-CN"/>
              </w:rPr>
              <w:t>UE capability associated with supporting not expecting to receive and/or process Periodic/Semi-persistent CSI-RS (for L1-RSPR and L1-SINR)</w:t>
            </w:r>
          </w:p>
          <w:p w14:paraId="767EE638" w14:textId="03E17AEE" w:rsidR="005B0768" w:rsidRPr="00B95618" w:rsidRDefault="008A54C9" w:rsidP="005F0A3B">
            <w:pPr>
              <w:pStyle w:val="ListParagraph"/>
              <w:numPr>
                <w:ilvl w:val="2"/>
                <w:numId w:val="34"/>
              </w:numPr>
              <w:rPr>
                <w:rFonts w:eastAsia="DengXian"/>
                <w:szCs w:val="20"/>
                <w:lang w:eastAsia="zh-CN"/>
              </w:rPr>
            </w:pPr>
            <w:r w:rsidRPr="007650C8">
              <w:rPr>
                <w:rFonts w:eastAsia="SimSun"/>
                <w:sz w:val="20"/>
                <w:szCs w:val="20"/>
                <w:lang w:eastAsia="zh-CN"/>
              </w:rPr>
              <w:t>FFS: Whether the same or different UE behavior is applicable with or without C-DRX</w:t>
            </w:r>
          </w:p>
        </w:tc>
      </w:tr>
      <w:tr w:rsidR="00341CFD" w14:paraId="7C173C2F" w14:textId="77777777" w:rsidTr="0043729E">
        <w:tc>
          <w:tcPr>
            <w:tcW w:w="1129" w:type="dxa"/>
          </w:tcPr>
          <w:p w14:paraId="037A9939" w14:textId="396C9633" w:rsidR="00341CFD" w:rsidRPr="00B95618" w:rsidRDefault="00341CFD" w:rsidP="0068779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CATT</w:t>
            </w:r>
          </w:p>
        </w:tc>
        <w:tc>
          <w:tcPr>
            <w:tcW w:w="8221" w:type="dxa"/>
          </w:tcPr>
          <w:p w14:paraId="551D9408" w14:textId="77777777" w:rsidR="00341CFD" w:rsidRDefault="00341CFD" w:rsidP="0068779F">
            <w:pPr>
              <w:pStyle w:val="BodyText"/>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1B2FE512" w14:textId="0B64635A" w:rsidR="00341CFD" w:rsidRDefault="00341CFD" w:rsidP="0068779F">
            <w:pPr>
              <w:pStyle w:val="BodyText"/>
              <w:spacing w:after="0"/>
              <w:rPr>
                <w:rFonts w:ascii="Times New Roman" w:hAnsi="Times New Roman"/>
              </w:rPr>
            </w:pPr>
            <w:r>
              <w:rPr>
                <w:rFonts w:ascii="Times New Roman" w:hAnsi="Times New Roman"/>
              </w:rPr>
              <w:t>Proposal #4-4D:  We don’t need “</w:t>
            </w:r>
            <w:r w:rsidRPr="00341CFD">
              <w:rPr>
                <w:rFonts w:ascii="Times New Roman" w:hAnsi="Times New Roman"/>
              </w:rPr>
              <w:t>at least for cases that have no exception</w:t>
            </w:r>
            <w:r>
              <w:rPr>
                <w:rFonts w:ascii="Times New Roman" w:hAnsi="Times New Roman"/>
              </w:rPr>
              <w:t>”</w:t>
            </w:r>
          </w:p>
          <w:p w14:paraId="434B5903" w14:textId="77777777" w:rsidR="00341CFD" w:rsidRDefault="00701C72" w:rsidP="0068779F">
            <w:pPr>
              <w:pStyle w:val="BodyText"/>
              <w:spacing w:after="0"/>
              <w:rPr>
                <w:rFonts w:ascii="Times New Roman" w:hAnsi="Times New Roman"/>
              </w:rPr>
            </w:pPr>
            <w:r>
              <w:rPr>
                <w:rFonts w:ascii="Times New Roman" w:hAnsi="Times New Roman"/>
              </w:rPr>
              <w:t>Proposal #4-5C:  OK</w:t>
            </w:r>
          </w:p>
          <w:p w14:paraId="3417DB48" w14:textId="77777777" w:rsidR="00701C72" w:rsidRDefault="00701C72" w:rsidP="0068779F">
            <w:pPr>
              <w:pStyle w:val="BodyText"/>
              <w:spacing w:after="0"/>
              <w:rPr>
                <w:rFonts w:ascii="Times New Roman" w:hAnsi="Times New Roman"/>
              </w:rPr>
            </w:pPr>
            <w:r>
              <w:rPr>
                <w:rFonts w:ascii="Times New Roman" w:hAnsi="Times New Roman"/>
              </w:rPr>
              <w:t>Proposal #4-6C: OK</w:t>
            </w:r>
          </w:p>
          <w:p w14:paraId="1154C506" w14:textId="2EDFCBDD" w:rsidR="00701C72" w:rsidRDefault="00701C72" w:rsidP="0068779F">
            <w:pPr>
              <w:pStyle w:val="BodyText"/>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EB65FB" w14:paraId="0DF7011C" w14:textId="77777777" w:rsidTr="0043729E">
        <w:tc>
          <w:tcPr>
            <w:tcW w:w="1129" w:type="dxa"/>
          </w:tcPr>
          <w:p w14:paraId="69FBA51B" w14:textId="4CD11E97" w:rsidR="00EB65FB" w:rsidRDefault="00EB65FB" w:rsidP="00EB65F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221" w:type="dxa"/>
          </w:tcPr>
          <w:p w14:paraId="0D8F6C63" w14:textId="77777777" w:rsidR="00EB65FB" w:rsidRDefault="00EB65FB" w:rsidP="00EB65FB">
            <w:pPr>
              <w:pStyle w:val="BodyText"/>
              <w:spacing w:after="0"/>
              <w:rPr>
                <w:rFonts w:ascii="Times New Roman" w:hAnsi="Times New Roman"/>
              </w:rPr>
            </w:pPr>
            <w:r>
              <w:rPr>
                <w:rFonts w:ascii="Times New Roman" w:hAnsi="Times New Roman"/>
              </w:rPr>
              <w:t>Ok with 4-5C, 4-6C, 4-4D</w:t>
            </w:r>
          </w:p>
          <w:p w14:paraId="523DCA29" w14:textId="77777777" w:rsidR="00EB65FB" w:rsidRDefault="00EB65FB" w:rsidP="00EB65FB">
            <w:pPr>
              <w:pStyle w:val="BodyText"/>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14:paraId="75F9DF43" w14:textId="27816994" w:rsidR="00EB65FB" w:rsidRDefault="00EB65FB" w:rsidP="00EB65FB">
            <w:pPr>
              <w:pStyle w:val="BodyText"/>
              <w:spacing w:after="0"/>
              <w:rPr>
                <w:rFonts w:ascii="Times New Roman" w:hAnsi="Times New Roman"/>
              </w:rPr>
            </w:pPr>
            <w:r>
              <w:rPr>
                <w:rFonts w:ascii="Times New Roman" w:hAnsi="Times New Roman"/>
              </w:rPr>
              <w:t xml:space="preserve">Regarding E/// concern on 4-4D, we think UE C-DRX and cell DTX/DRX are independent </w:t>
            </w:r>
            <w:proofErr w:type="gramStart"/>
            <w:r>
              <w:rPr>
                <w:rFonts w:ascii="Times New Roman" w:hAnsi="Times New Roman"/>
              </w:rPr>
              <w:t>features</w:t>
            </w:r>
            <w:proofErr w:type="gramEnd"/>
            <w:r>
              <w:rPr>
                <w:rFonts w:ascii="Times New Roman" w:hAnsi="Times New Roman"/>
              </w:rPr>
              <w:t xml:space="preserve">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bl>
    <w:p w14:paraId="6A8F25DF" w14:textId="77777777" w:rsidR="005269F8" w:rsidRDefault="005269F8" w:rsidP="005269F8">
      <w:pPr>
        <w:pStyle w:val="BodyText"/>
        <w:spacing w:after="0"/>
        <w:rPr>
          <w:rFonts w:ascii="Times New Roman" w:hAnsi="Times New Roman"/>
          <w:szCs w:val="20"/>
          <w:lang w:eastAsia="zh-CN"/>
        </w:rPr>
      </w:pPr>
    </w:p>
    <w:p w14:paraId="7DF2B308" w14:textId="77777777" w:rsidR="00E45549" w:rsidRDefault="00E45549">
      <w:pPr>
        <w:pStyle w:val="BodyText"/>
        <w:spacing w:after="0"/>
        <w:rPr>
          <w:rFonts w:ascii="Times New Roman" w:eastAsiaTheme="minorEastAsia" w:hAnsi="Times New Roman"/>
          <w:szCs w:val="20"/>
          <w:lang w:eastAsia="ko-KR"/>
        </w:rPr>
      </w:pPr>
    </w:p>
    <w:p w14:paraId="71C16496" w14:textId="77777777" w:rsidR="002F6B81" w:rsidRDefault="0037380E">
      <w:pPr>
        <w:pStyle w:val="Heading2"/>
        <w:ind w:left="540" w:hanging="540"/>
        <w:rPr>
          <w:rFonts w:eastAsia="SimSun"/>
          <w:lang w:val="en-US" w:eastAsia="zh-CN"/>
        </w:rPr>
      </w:pPr>
      <w:r>
        <w:rPr>
          <w:rFonts w:eastAsia="SimSun"/>
          <w:lang w:val="en-US" w:eastAsia="zh-CN"/>
        </w:rPr>
        <w:lastRenderedPageBreak/>
        <w:t>2.5 Combining Spatial/Power Domain Enhancement with cell DTX/DRX enhancements</w:t>
      </w:r>
    </w:p>
    <w:p w14:paraId="233CC4BB" w14:textId="77777777" w:rsidR="002F6B81" w:rsidRDefault="0037380E">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37380E">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37380E">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37380E">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37380E">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088B465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37380E">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37380E">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37380E">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37380E">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37380E">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83D0B8" w14:textId="77777777" w:rsidR="002F6B81" w:rsidRDefault="0037380E">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37380E">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7949" w:type="dxa"/>
          </w:tcPr>
          <w:p w14:paraId="153F6C0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2F6B81" w14:paraId="64A91DF4" w14:textId="77777777">
        <w:tc>
          <w:tcPr>
            <w:tcW w:w="1401" w:type="dxa"/>
          </w:tcPr>
          <w:p w14:paraId="29B01A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37380E">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26BF4EA0"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37380E">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37380E">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37380E">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37380E">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006EE443" w:rsidR="002F6B81" w:rsidRDefault="0037380E">
      <w:pPr>
        <w:pStyle w:val="Heading4"/>
        <w:rPr>
          <w:rFonts w:eastAsia="SimSun"/>
          <w:szCs w:val="18"/>
          <w:lang w:val="en-US" w:eastAsia="zh-CN"/>
        </w:rPr>
      </w:pPr>
      <w:r>
        <w:rPr>
          <w:rFonts w:eastAsia="SimSun"/>
          <w:szCs w:val="18"/>
          <w:lang w:val="en-US" w:eastAsia="zh-CN"/>
        </w:rPr>
        <w:t>[</w:t>
      </w:r>
      <w:r w:rsidR="00EB3E22">
        <w:rPr>
          <w:rFonts w:eastAsia="SimSun"/>
          <w:szCs w:val="18"/>
          <w:lang w:val="en-US" w:eastAsia="zh-CN"/>
        </w:rPr>
        <w:t>CLOSED</w:t>
      </w:r>
      <w:r>
        <w:rPr>
          <w:rFonts w:eastAsia="SimSun"/>
          <w:szCs w:val="18"/>
          <w:lang w:val="en-US" w:eastAsia="zh-CN"/>
        </w:rPr>
        <w:t>-Next Round of Discussions]</w:t>
      </w:r>
    </w:p>
    <w:p w14:paraId="6A6B91A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064E541D" w14:textId="20686F9C" w:rsidR="00EB3E22" w:rsidRDefault="00EB3E22" w:rsidP="00EB3E22">
      <w:pPr>
        <w:pStyle w:val="BodyText"/>
        <w:spacing w:after="0"/>
        <w:rPr>
          <w:rFonts w:ascii="Times New Roman" w:hAnsi="Times New Roman"/>
          <w:szCs w:val="20"/>
          <w:lang w:eastAsia="zh-CN"/>
        </w:rPr>
      </w:pPr>
      <w:r>
        <w:rPr>
          <w:rFonts w:ascii="Times New Roman" w:hAnsi="Times New Roman"/>
          <w:szCs w:val="20"/>
          <w:lang w:eastAsia="zh-CN"/>
        </w:rPr>
        <w:t xml:space="preserve">Given the time left for RAN1 #112-bis-e, moderator suggest </w:t>
      </w:r>
      <w:r w:rsidR="006B563C">
        <w:rPr>
          <w:rFonts w:ascii="Times New Roman" w:hAnsi="Times New Roman"/>
          <w:szCs w:val="20"/>
          <w:lang w:eastAsia="zh-CN"/>
        </w:rPr>
        <w:t>closing</w:t>
      </w:r>
      <w:r>
        <w:rPr>
          <w:rFonts w:ascii="Times New Roman" w:hAnsi="Times New Roman"/>
          <w:szCs w:val="20"/>
          <w:lang w:eastAsia="zh-CN"/>
        </w:rPr>
        <w:t xml:space="preserve"> this discussion for this meeting. Moderator suggest continuing this discussion in the next meeting.</w:t>
      </w:r>
    </w:p>
    <w:p w14:paraId="05FD9124" w14:textId="77777777" w:rsidR="00EB3E22" w:rsidRDefault="00EB3E22" w:rsidP="00EB3E22">
      <w:pPr>
        <w:pStyle w:val="BodyText"/>
        <w:spacing w:after="0"/>
        <w:rPr>
          <w:rFonts w:ascii="Times New Roman" w:hAnsi="Times New Roman"/>
          <w:szCs w:val="20"/>
          <w:lang w:eastAsia="zh-CN"/>
        </w:rPr>
      </w:pPr>
    </w:p>
    <w:p w14:paraId="6BB5B2D2" w14:textId="77777777" w:rsidR="00EB3E22" w:rsidRDefault="00EB3E22" w:rsidP="00EB3E22">
      <w:pPr>
        <w:pStyle w:val="Heading4"/>
        <w:rPr>
          <w:rFonts w:eastAsia="SimSun"/>
          <w:szCs w:val="18"/>
          <w:lang w:val="en-US" w:eastAsia="zh-CN"/>
        </w:rPr>
      </w:pPr>
      <w:r>
        <w:rPr>
          <w:rFonts w:eastAsia="SimSun"/>
          <w:szCs w:val="18"/>
          <w:lang w:val="en-US" w:eastAsia="zh-CN"/>
        </w:rPr>
        <w:t>== Discussion Closed ==</w:t>
      </w: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37380E">
      <w:pPr>
        <w:pStyle w:val="Heading2"/>
        <w:ind w:left="540" w:hanging="540"/>
        <w:rPr>
          <w:rFonts w:eastAsia="SimSun"/>
          <w:lang w:val="en-US" w:eastAsia="zh-CN"/>
        </w:rPr>
      </w:pPr>
      <w:r>
        <w:rPr>
          <w:rFonts w:eastAsia="SimSun"/>
          <w:lang w:val="en-US" w:eastAsia="zh-CN"/>
        </w:rPr>
        <w:t>2.6 Any Other Issues</w:t>
      </w:r>
    </w:p>
    <w:p w14:paraId="434F8568"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CBDC21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37380E">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37380E">
      <w:pPr>
        <w:pStyle w:val="Heading6"/>
        <w:spacing w:after="120" w:line="240" w:lineRule="auto"/>
        <w:rPr>
          <w:rFonts w:ascii="Arial" w:hAnsi="Arial" w:cs="Arial"/>
        </w:rPr>
      </w:pPr>
      <w:r>
        <w:rPr>
          <w:rFonts w:ascii="Arial" w:hAnsi="Arial" w:cs="Arial"/>
        </w:rPr>
        <w:t>Proposal #6-1</w:t>
      </w:r>
    </w:p>
    <w:p w14:paraId="01D324B8"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37380E">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4CF253D8" w14:textId="77777777" w:rsidR="002F6B81" w:rsidRDefault="0037380E">
      <w:pPr>
        <w:rPr>
          <w:lang w:val="en-GB" w:eastAsia="ko-KR"/>
        </w:rPr>
      </w:pPr>
      <w:r>
        <w:rPr>
          <w:lang w:val="en-GB" w:eastAsia="ko-KR"/>
        </w:rPr>
        <w:t>Please provide comments on Proposal #6-1 from Nokia.</w:t>
      </w:r>
    </w:p>
    <w:p w14:paraId="078758DE"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lastRenderedPageBreak/>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37380E">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37380E">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37380E">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37380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2F6B81" w14:paraId="58F356CB" w14:textId="77777777">
        <w:tc>
          <w:tcPr>
            <w:tcW w:w="1255" w:type="dxa"/>
          </w:tcPr>
          <w:p w14:paraId="35F35D1B" w14:textId="77777777" w:rsidR="002F6B81" w:rsidRDefault="0037380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5447938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3738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2F6B81" w14:paraId="25369F22" w14:textId="77777777">
        <w:tc>
          <w:tcPr>
            <w:tcW w:w="1255" w:type="dxa"/>
          </w:tcPr>
          <w:p w14:paraId="48D4CF03"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37380E">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37380E">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5AE8FDA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2F6B81" w14:paraId="44387A7F" w14:textId="77777777">
        <w:tc>
          <w:tcPr>
            <w:tcW w:w="1129" w:type="dxa"/>
          </w:tcPr>
          <w:p w14:paraId="5FE08133"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37380E">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37380E">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37380E">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rsidTr="00D76B08">
        <w:tc>
          <w:tcPr>
            <w:tcW w:w="1129" w:type="dxa"/>
            <w:shd w:val="clear" w:color="auto" w:fill="D9D9D9" w:themeFill="background1" w:themeFillShade="D9"/>
          </w:tcPr>
          <w:p w14:paraId="7D1B5B8F"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D9478A9" w14:textId="77777777" w:rsidR="002F6B81" w:rsidRDefault="0037380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08E4FA54"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c>
          <w:tcPr>
            <w:tcW w:w="8221" w:type="dxa"/>
          </w:tcPr>
          <w:p w14:paraId="0F62C317" w14:textId="53641A0B" w:rsidR="002F6B81" w:rsidRDefault="00D76B0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t>
            </w: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650BBAA4" w14:textId="77777777" w:rsidR="00D76B08" w:rsidRDefault="00D76B08" w:rsidP="00D76B08">
      <w:pPr>
        <w:pStyle w:val="Heading4"/>
        <w:rPr>
          <w:rFonts w:eastAsia="SimSun"/>
          <w:szCs w:val="18"/>
          <w:lang w:val="en-US" w:eastAsia="zh-CN"/>
        </w:rPr>
      </w:pPr>
      <w:r>
        <w:rPr>
          <w:rFonts w:eastAsia="SimSun"/>
          <w:szCs w:val="18"/>
          <w:lang w:val="en-US" w:eastAsia="zh-CN"/>
        </w:rPr>
        <w:t>== Summary of 5</w:t>
      </w:r>
      <w:r>
        <w:rPr>
          <w:rFonts w:eastAsia="SimSun"/>
          <w:szCs w:val="18"/>
          <w:vertAlign w:val="superscript"/>
          <w:lang w:val="en-US" w:eastAsia="zh-CN"/>
        </w:rPr>
        <w:t>th</w:t>
      </w:r>
      <w:r>
        <w:rPr>
          <w:rFonts w:eastAsia="SimSun"/>
          <w:szCs w:val="18"/>
          <w:lang w:val="en-US" w:eastAsia="zh-CN"/>
        </w:rPr>
        <w:t xml:space="preserve"> Round of Discussions ==</w:t>
      </w:r>
    </w:p>
    <w:p w14:paraId="52F20393" w14:textId="438CFE47" w:rsidR="002F6B81" w:rsidRDefault="00D76B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further inputs were received. Proposal #6-1 does seem like it requires more discussion. </w:t>
      </w:r>
      <w:proofErr w:type="gramStart"/>
      <w:r>
        <w:rPr>
          <w:rFonts w:ascii="Times New Roman" w:eastAsiaTheme="minorEastAsia" w:hAnsi="Times New Roman"/>
          <w:szCs w:val="20"/>
          <w:lang w:eastAsia="ko-KR"/>
        </w:rPr>
        <w:t>Moderator</w:t>
      </w:r>
      <w:proofErr w:type="gramEnd"/>
      <w:r w:rsidR="00BB6AFE">
        <w:rPr>
          <w:rFonts w:ascii="Times New Roman" w:eastAsiaTheme="minorEastAsia" w:hAnsi="Times New Roman"/>
          <w:szCs w:val="20"/>
          <w:lang w:eastAsia="ko-KR"/>
        </w:rPr>
        <w:t xml:space="preserve"> suggest continuing discussion in the next meeting.</w:t>
      </w:r>
    </w:p>
    <w:p w14:paraId="301AD4E6" w14:textId="49AE7DC2" w:rsidR="002F6B81" w:rsidRDefault="002F6B81">
      <w:pPr>
        <w:pStyle w:val="BodyText"/>
        <w:spacing w:after="0"/>
        <w:rPr>
          <w:rFonts w:ascii="Times New Roman" w:eastAsiaTheme="minorEastAsia" w:hAnsi="Times New Roman"/>
          <w:szCs w:val="20"/>
          <w:lang w:eastAsia="ko-KR"/>
        </w:rPr>
      </w:pPr>
    </w:p>
    <w:p w14:paraId="5207D852" w14:textId="77777777" w:rsidR="00B258BE" w:rsidRDefault="00B258BE" w:rsidP="00B258BE">
      <w:pPr>
        <w:pStyle w:val="Heading4"/>
        <w:rPr>
          <w:rFonts w:eastAsia="SimSun"/>
          <w:szCs w:val="18"/>
          <w:lang w:val="en-US" w:eastAsia="zh-CN"/>
        </w:rPr>
      </w:pPr>
      <w:r>
        <w:rPr>
          <w:rFonts w:eastAsia="SimSun"/>
          <w:szCs w:val="18"/>
          <w:lang w:val="en-US" w:eastAsia="zh-CN"/>
        </w:rPr>
        <w:t>== Discussion Closed ==</w:t>
      </w:r>
    </w:p>
    <w:p w14:paraId="55770501" w14:textId="77777777" w:rsidR="00B258BE" w:rsidRDefault="00B258BE">
      <w:pPr>
        <w:pStyle w:val="BodyText"/>
        <w:spacing w:after="0"/>
        <w:rPr>
          <w:rFonts w:ascii="Times New Roman" w:eastAsiaTheme="minorEastAsia" w:hAnsi="Times New Roman"/>
          <w:szCs w:val="20"/>
          <w:lang w:eastAsia="ko-KR"/>
        </w:rPr>
      </w:pPr>
    </w:p>
    <w:p w14:paraId="10665519"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1AD2DEF1" w:rsidR="002F6B81" w:rsidRDefault="002F6B81">
      <w:pPr>
        <w:pStyle w:val="BodyText"/>
        <w:spacing w:after="0"/>
        <w:rPr>
          <w:rFonts w:ascii="Times New Roman" w:hAnsi="Times New Roman"/>
          <w:szCs w:val="20"/>
          <w:lang w:eastAsia="zh-CN"/>
        </w:rPr>
      </w:pPr>
    </w:p>
    <w:p w14:paraId="626F48CF" w14:textId="77777777" w:rsidR="00C161BB" w:rsidRDefault="00C161BB" w:rsidP="00C161BB">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37380E">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CD84BAD" w14:textId="77777777" w:rsidR="002F6B81" w:rsidRDefault="0037380E">
      <w:pPr>
        <w:rPr>
          <w:b/>
          <w:bCs/>
          <w:highlight w:val="green"/>
          <w:lang w:eastAsia="zh-CN"/>
        </w:rPr>
      </w:pPr>
      <w:r>
        <w:rPr>
          <w:b/>
          <w:bCs/>
          <w:highlight w:val="green"/>
          <w:lang w:eastAsia="zh-CN"/>
        </w:rPr>
        <w:t>Agreement</w:t>
      </w:r>
    </w:p>
    <w:p w14:paraId="40DC23E2"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8596EA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37380E">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37380E">
      <w:pPr>
        <w:pStyle w:val="ListParagraph"/>
        <w:numPr>
          <w:ilvl w:val="2"/>
          <w:numId w:val="3"/>
        </w:numPr>
        <w:rPr>
          <w:rFonts w:eastAsia="Malgun Gothic"/>
          <w:strike/>
          <w:szCs w:val="20"/>
        </w:rPr>
      </w:pPr>
      <w:r>
        <w:rPr>
          <w:rFonts w:eastAsia="Malgun Gothic"/>
          <w:szCs w:val="20"/>
        </w:rPr>
        <w:lastRenderedPageBreak/>
        <w:t>UE behavior</w:t>
      </w:r>
      <w:r>
        <w:rPr>
          <w:rFonts w:eastAsia="SimSun" w:hint="eastAsia"/>
          <w:szCs w:val="20"/>
          <w:lang w:eastAsia="zh-CN"/>
        </w:rPr>
        <w:t xml:space="preserve"> for retransmission</w:t>
      </w:r>
    </w:p>
    <w:p w14:paraId="21B11A0F"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37380E">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37380E">
      <w:pPr>
        <w:rPr>
          <w:rFonts w:cs="Times"/>
          <w:b/>
          <w:bCs/>
          <w:highlight w:val="green"/>
          <w:lang w:eastAsia="zh-CN"/>
        </w:rPr>
      </w:pPr>
      <w:r>
        <w:rPr>
          <w:rFonts w:cs="Times"/>
          <w:b/>
          <w:bCs/>
          <w:highlight w:val="green"/>
          <w:lang w:eastAsia="zh-CN"/>
        </w:rPr>
        <w:t>Agreement</w:t>
      </w:r>
    </w:p>
    <w:p w14:paraId="18C9349A" w14:textId="77777777" w:rsidR="002F6B81" w:rsidRDefault="0037380E">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256AD0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37380E">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37380E">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37380E">
      <w:pPr>
        <w:rPr>
          <w:rFonts w:cs="Times"/>
          <w:b/>
          <w:bCs/>
          <w:highlight w:val="green"/>
          <w:lang w:eastAsia="zh-CN"/>
        </w:rPr>
      </w:pPr>
      <w:r>
        <w:rPr>
          <w:rFonts w:cs="Times"/>
          <w:b/>
          <w:bCs/>
          <w:highlight w:val="green"/>
          <w:lang w:eastAsia="zh-CN"/>
        </w:rPr>
        <w:t>Agreement</w:t>
      </w:r>
    </w:p>
    <w:p w14:paraId="33378E59" w14:textId="77777777" w:rsidR="002F6B81" w:rsidRDefault="0037380E">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55CC857"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37380E">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6E0DCB2"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37380E">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1243948A" w:rsidR="002F6B81" w:rsidRDefault="002F6B81">
      <w:pPr>
        <w:pStyle w:val="BodyText"/>
        <w:spacing w:after="0"/>
        <w:rPr>
          <w:rFonts w:ascii="Times New Roman" w:eastAsiaTheme="minorEastAsia" w:hAnsi="Times New Roman"/>
          <w:szCs w:val="20"/>
          <w:lang w:eastAsia="ko-KR"/>
        </w:rPr>
      </w:pPr>
    </w:p>
    <w:p w14:paraId="3F5945E1" w14:textId="77777777" w:rsidR="00046A5F" w:rsidRPr="00A27944" w:rsidRDefault="00046A5F" w:rsidP="00046A5F">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5EDA9730" w14:textId="77777777" w:rsidR="00046A5F" w:rsidRPr="00A27944" w:rsidRDefault="00046A5F" w:rsidP="00046A5F">
      <w:pPr>
        <w:pStyle w:val="BodyText"/>
        <w:numPr>
          <w:ilvl w:val="0"/>
          <w:numId w:val="2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02E6F890"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lastRenderedPageBreak/>
        <w:t>Handling of PUCCH deferral operation during non-active periods of cell DRX</w:t>
      </w:r>
    </w:p>
    <w:p w14:paraId="71DA63E8" w14:textId="77777777" w:rsidR="00046A5F" w:rsidRPr="00A27944" w:rsidRDefault="00046A5F" w:rsidP="00046A5F">
      <w:pPr>
        <w:pStyle w:val="BodyText"/>
        <w:numPr>
          <w:ilvl w:val="0"/>
          <w:numId w:val="2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 xml:space="preserve">Handling of overlapping channels where a least a channel </w:t>
      </w:r>
      <w:proofErr w:type="gramStart"/>
      <w:r w:rsidRPr="00A27944">
        <w:rPr>
          <w:rFonts w:ascii="Times New Roman" w:eastAsia="Malgun Gothic" w:hAnsi="Times New Roman"/>
          <w:szCs w:val="20"/>
          <w:lang w:eastAsia="ko-KR"/>
        </w:rPr>
        <w:t>overlaps</w:t>
      </w:r>
      <w:proofErr w:type="gramEnd"/>
      <w:r w:rsidRPr="00A27944">
        <w:rPr>
          <w:rFonts w:ascii="Times New Roman" w:eastAsia="Malgun Gothic" w:hAnsi="Times New Roman"/>
          <w:szCs w:val="20"/>
          <w:lang w:eastAsia="ko-KR"/>
        </w:rPr>
        <w:t xml:space="preserve"> with non-active periods of cell DTX/DRX</w:t>
      </w:r>
    </w:p>
    <w:p w14:paraId="6237B2F1" w14:textId="77777777" w:rsidR="00046A5F" w:rsidRPr="007650C8" w:rsidRDefault="00046A5F" w:rsidP="00046A5F">
      <w:pPr>
        <w:pStyle w:val="BodyText"/>
        <w:numPr>
          <w:ilvl w:val="0"/>
          <w:numId w:val="2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0DD8BB78" w14:textId="77777777" w:rsidR="00046A5F" w:rsidRPr="007650C8" w:rsidRDefault="00046A5F" w:rsidP="00046A5F">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E9C9DFE" w14:textId="77777777" w:rsidR="00046A5F" w:rsidRPr="007650C8" w:rsidRDefault="00046A5F" w:rsidP="00046A5F">
      <w:pPr>
        <w:pStyle w:val="BodyText"/>
        <w:numPr>
          <w:ilvl w:val="0"/>
          <w:numId w:val="2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45A636B1" w14:textId="148D05DC" w:rsidR="00046A5F" w:rsidRDefault="00046A5F">
      <w:pPr>
        <w:pStyle w:val="BodyText"/>
        <w:spacing w:after="0"/>
        <w:rPr>
          <w:rFonts w:ascii="Times New Roman" w:eastAsiaTheme="minorEastAsia" w:hAnsi="Times New Roman"/>
          <w:szCs w:val="20"/>
          <w:lang w:eastAsia="ko-KR"/>
        </w:rPr>
      </w:pPr>
    </w:p>
    <w:p w14:paraId="01268F6F" w14:textId="77777777" w:rsidR="00046A5F" w:rsidRDefault="00046A5F">
      <w:pPr>
        <w:pStyle w:val="BodyText"/>
        <w:spacing w:after="0"/>
        <w:rPr>
          <w:rFonts w:ascii="Times New Roman" w:eastAsiaTheme="minorEastAsia" w:hAnsi="Times New Roman"/>
          <w:szCs w:val="20"/>
          <w:lang w:eastAsia="ko-KR"/>
        </w:rPr>
      </w:pPr>
    </w:p>
    <w:p w14:paraId="0E619E89" w14:textId="77777777" w:rsidR="002F6B81" w:rsidRDefault="0037380E">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37380E">
      <w:pPr>
        <w:pStyle w:val="ListParagraph"/>
        <w:numPr>
          <w:ilvl w:val="0"/>
          <w:numId w:val="37"/>
        </w:numPr>
        <w:ind w:left="540" w:hanging="540"/>
      </w:pPr>
      <w:r>
        <w:t>R1-2302334, “Cell DTX/DRX for NES,” FUTUREWEI</w:t>
      </w:r>
    </w:p>
    <w:p w14:paraId="25F8DFBF" w14:textId="77777777" w:rsidR="002F6B81" w:rsidRDefault="0037380E">
      <w:pPr>
        <w:pStyle w:val="ListParagraph"/>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37380E">
      <w:pPr>
        <w:pStyle w:val="ListParagraph"/>
        <w:numPr>
          <w:ilvl w:val="0"/>
          <w:numId w:val="37"/>
        </w:numPr>
        <w:ind w:left="540" w:hanging="540"/>
      </w:pPr>
      <w:r>
        <w:t>R1-2302390, “Cell DTX/DRX enhancement for network energy saving,” Panasonic</w:t>
      </w:r>
    </w:p>
    <w:p w14:paraId="0CA2ABB7" w14:textId="77777777" w:rsidR="002F6B81" w:rsidRDefault="0037380E">
      <w:pPr>
        <w:pStyle w:val="ListParagraph"/>
        <w:numPr>
          <w:ilvl w:val="0"/>
          <w:numId w:val="37"/>
        </w:numPr>
        <w:ind w:left="540" w:hanging="540"/>
      </w:pPr>
      <w:r>
        <w:t>R1-2302394, “Enhancements on cell DTX/DRX mechanism,” Nokia, Nokia Shanghai Bell</w:t>
      </w:r>
    </w:p>
    <w:p w14:paraId="57A240E7" w14:textId="77777777" w:rsidR="002F6B81" w:rsidRDefault="0037380E">
      <w:pPr>
        <w:pStyle w:val="ListParagraph"/>
        <w:numPr>
          <w:ilvl w:val="0"/>
          <w:numId w:val="37"/>
        </w:numPr>
        <w:ind w:left="540" w:hanging="540"/>
      </w:pPr>
      <w:r>
        <w:t>R1-2302499, “Discussions on enhancements on cell DTX/DRX mechanism,” vivo</w:t>
      </w:r>
    </w:p>
    <w:p w14:paraId="06A0CB51" w14:textId="77777777" w:rsidR="002F6B81" w:rsidRDefault="0037380E">
      <w:pPr>
        <w:pStyle w:val="ListParagraph"/>
        <w:numPr>
          <w:ilvl w:val="0"/>
          <w:numId w:val="37"/>
        </w:numPr>
        <w:ind w:left="540" w:hanging="540"/>
      </w:pPr>
      <w:r>
        <w:t>R1-2302562, “Discussion on enhancements on cell DTX/DRX mechanism,” OPPO</w:t>
      </w:r>
    </w:p>
    <w:p w14:paraId="61A49D65" w14:textId="77777777" w:rsidR="002F6B81" w:rsidRDefault="0037380E">
      <w:pPr>
        <w:pStyle w:val="ListParagraph"/>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37380E">
      <w:pPr>
        <w:pStyle w:val="ListParagraph"/>
        <w:numPr>
          <w:ilvl w:val="0"/>
          <w:numId w:val="37"/>
        </w:numPr>
        <w:ind w:left="540" w:hanging="540"/>
      </w:pPr>
      <w:r>
        <w:t>R1-2302717, “DTX/DRX for network Energy Saving,” CATT</w:t>
      </w:r>
    </w:p>
    <w:p w14:paraId="7094274F" w14:textId="77777777" w:rsidR="002F6B81" w:rsidRDefault="0037380E">
      <w:pPr>
        <w:pStyle w:val="ListParagraph"/>
        <w:numPr>
          <w:ilvl w:val="0"/>
          <w:numId w:val="37"/>
        </w:numPr>
        <w:ind w:left="540" w:hanging="540"/>
      </w:pPr>
      <w:r>
        <w:t>R1-2302747, “Cell DTX/DRX Configuration for Network Energy Saving,” NEC</w:t>
      </w:r>
    </w:p>
    <w:p w14:paraId="7EB4F563" w14:textId="77777777" w:rsidR="002F6B81" w:rsidRDefault="0037380E">
      <w:pPr>
        <w:pStyle w:val="ListParagraph"/>
        <w:numPr>
          <w:ilvl w:val="0"/>
          <w:numId w:val="37"/>
        </w:numPr>
        <w:ind w:left="540" w:hanging="540"/>
      </w:pPr>
      <w:r>
        <w:t>R1-2302810, “Discussion on enhancements on cell DTX/DRX mechanism,” Intel Corporation</w:t>
      </w:r>
    </w:p>
    <w:p w14:paraId="7F36D943" w14:textId="77777777" w:rsidR="002F6B81" w:rsidRDefault="0037380E">
      <w:pPr>
        <w:pStyle w:val="ListParagraph"/>
        <w:numPr>
          <w:ilvl w:val="0"/>
          <w:numId w:val="37"/>
        </w:numPr>
        <w:ind w:left="540" w:hanging="540"/>
      </w:pPr>
      <w:r>
        <w:t>R1-2302913, “Discussion on cell DTX/DRX mechanism,” Fujitsu</w:t>
      </w:r>
    </w:p>
    <w:p w14:paraId="7639DABE" w14:textId="77777777" w:rsidR="002F6B81" w:rsidRDefault="0037380E">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37380E">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37380E">
      <w:pPr>
        <w:pStyle w:val="ListParagraph"/>
        <w:numPr>
          <w:ilvl w:val="0"/>
          <w:numId w:val="37"/>
        </w:numPr>
        <w:ind w:left="540" w:hanging="540"/>
      </w:pPr>
      <w:r>
        <w:t xml:space="preserve">R1-2303025, “Discussion on enhancements on cell DTX/DRX mechanism,” </w:t>
      </w:r>
      <w:proofErr w:type="spellStart"/>
      <w:r>
        <w:t>InterDigital</w:t>
      </w:r>
      <w:proofErr w:type="spellEnd"/>
      <w:r>
        <w:t>, Inc.</w:t>
      </w:r>
    </w:p>
    <w:p w14:paraId="3AB96E1A" w14:textId="77777777" w:rsidR="002F6B81" w:rsidRDefault="0037380E">
      <w:pPr>
        <w:pStyle w:val="ListParagraph"/>
        <w:numPr>
          <w:ilvl w:val="0"/>
          <w:numId w:val="37"/>
        </w:numPr>
        <w:ind w:left="540" w:hanging="540"/>
      </w:pPr>
      <w:r>
        <w:t>R1-2303031, “Discussion on mechanism of cell DTX/DRX for network energy saving,” China Telecom</w:t>
      </w:r>
    </w:p>
    <w:p w14:paraId="76C19EA7" w14:textId="77777777" w:rsidR="002F6B81" w:rsidRDefault="0037380E">
      <w:pPr>
        <w:pStyle w:val="ListParagraph"/>
        <w:numPr>
          <w:ilvl w:val="0"/>
          <w:numId w:val="37"/>
        </w:numPr>
        <w:ind w:left="540" w:hanging="540"/>
      </w:pPr>
      <w:r>
        <w:t>R1-2303057, “Network Energy Saving on Cell DTX and DRX,” Google</w:t>
      </w:r>
    </w:p>
    <w:p w14:paraId="7CF06A3F" w14:textId="77777777" w:rsidR="002F6B81" w:rsidRDefault="0037380E">
      <w:pPr>
        <w:pStyle w:val="ListParagraph"/>
        <w:numPr>
          <w:ilvl w:val="0"/>
          <w:numId w:val="37"/>
        </w:numPr>
        <w:ind w:left="540" w:hanging="540"/>
      </w:pPr>
      <w:r>
        <w:t>R1-2303142, “Enhancements on cell DTX/DRX mechanism,” Samsung</w:t>
      </w:r>
    </w:p>
    <w:p w14:paraId="2E28DD36" w14:textId="77777777" w:rsidR="002F6B81" w:rsidRDefault="0037380E">
      <w:pPr>
        <w:pStyle w:val="ListParagraph"/>
        <w:numPr>
          <w:ilvl w:val="0"/>
          <w:numId w:val="37"/>
        </w:numPr>
        <w:ind w:left="540" w:hanging="540"/>
      </w:pPr>
      <w:r>
        <w:t>R1-2303203, “Enhancements on cell DTX/DRX mechanism,” ETRI</w:t>
      </w:r>
    </w:p>
    <w:p w14:paraId="70BB30DD" w14:textId="77777777" w:rsidR="002F6B81" w:rsidRDefault="0037380E">
      <w:pPr>
        <w:pStyle w:val="ListParagraph"/>
        <w:numPr>
          <w:ilvl w:val="0"/>
          <w:numId w:val="37"/>
        </w:numPr>
        <w:ind w:left="540" w:hanging="540"/>
      </w:pPr>
      <w:r>
        <w:t>R1-2303248, “Discussion on cell DTX DRX enhancements,” CMCC</w:t>
      </w:r>
    </w:p>
    <w:p w14:paraId="584E7CBA" w14:textId="77777777" w:rsidR="002F6B81" w:rsidRDefault="0037380E">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37380E">
      <w:pPr>
        <w:pStyle w:val="ListParagraph"/>
        <w:numPr>
          <w:ilvl w:val="0"/>
          <w:numId w:val="37"/>
        </w:numPr>
        <w:ind w:left="540" w:hanging="540"/>
      </w:pPr>
      <w:r>
        <w:t>R1-2303345, “On NW energy saving enhancements for cell DTX/DRX mechanism,” MediaTek Inc.</w:t>
      </w:r>
    </w:p>
    <w:p w14:paraId="53CD6DAC" w14:textId="77777777" w:rsidR="002F6B81" w:rsidRDefault="0037380E">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37380E">
      <w:pPr>
        <w:pStyle w:val="ListParagraph"/>
        <w:numPr>
          <w:ilvl w:val="0"/>
          <w:numId w:val="37"/>
        </w:numPr>
        <w:ind w:left="540" w:hanging="540"/>
      </w:pPr>
      <w:r>
        <w:t>R1-2303427, “Discussion on cell DTX/DRX mechanism,” LG Electronics</w:t>
      </w:r>
    </w:p>
    <w:p w14:paraId="7D9C2BB3" w14:textId="77777777" w:rsidR="002F6B81" w:rsidRDefault="0037380E">
      <w:pPr>
        <w:pStyle w:val="ListParagraph"/>
        <w:numPr>
          <w:ilvl w:val="0"/>
          <w:numId w:val="37"/>
        </w:numPr>
        <w:ind w:left="540" w:hanging="540"/>
      </w:pPr>
      <w:r>
        <w:t>R1-2303497, “Discussion on cell DTX/DRX mechanisms,” Apple</w:t>
      </w:r>
    </w:p>
    <w:p w14:paraId="6B4568A3" w14:textId="77777777" w:rsidR="002F6B81" w:rsidRDefault="0037380E">
      <w:pPr>
        <w:pStyle w:val="ListParagraph"/>
        <w:numPr>
          <w:ilvl w:val="0"/>
          <w:numId w:val="37"/>
        </w:numPr>
        <w:ind w:left="540" w:hanging="540"/>
      </w:pPr>
      <w:r>
        <w:t>R1-2303532, “Enhancements on cell DTX/DRX mechanism,” Lenovo</w:t>
      </w:r>
    </w:p>
    <w:p w14:paraId="60CC23BB" w14:textId="77777777" w:rsidR="002F6B81" w:rsidRDefault="0037380E">
      <w:pPr>
        <w:pStyle w:val="ListParagraph"/>
        <w:numPr>
          <w:ilvl w:val="0"/>
          <w:numId w:val="37"/>
        </w:numPr>
        <w:ind w:left="540" w:hanging="540"/>
      </w:pPr>
      <w:r>
        <w:t>R1-2303604, “Enhancements on cell DTX and DRX mechanism,” Qualcomm Incorporated</w:t>
      </w:r>
    </w:p>
    <w:p w14:paraId="1283BA24" w14:textId="77777777" w:rsidR="002F6B81" w:rsidRDefault="0037380E">
      <w:pPr>
        <w:pStyle w:val="ListParagraph"/>
        <w:numPr>
          <w:ilvl w:val="0"/>
          <w:numId w:val="37"/>
        </w:numPr>
        <w:ind w:left="540" w:hanging="540"/>
      </w:pPr>
      <w:r>
        <w:t>R1-2303647, “Discussion on cell DTX/DRX mechanism,” Rakuten Mobile, Inc</w:t>
      </w:r>
    </w:p>
    <w:p w14:paraId="6288BE8F" w14:textId="77777777" w:rsidR="002F6B81" w:rsidRDefault="0037380E">
      <w:pPr>
        <w:pStyle w:val="ListParagraph"/>
        <w:numPr>
          <w:ilvl w:val="0"/>
          <w:numId w:val="37"/>
        </w:numPr>
        <w:ind w:left="540" w:hanging="540"/>
      </w:pPr>
      <w:r>
        <w:t>R1-2303723, “Discussion on enhancements on Cell DTX/DRX mechanism,” NTT DOCOMO, INC.</w:t>
      </w:r>
    </w:p>
    <w:p w14:paraId="330358BB" w14:textId="77777777" w:rsidR="002F6B81" w:rsidRDefault="0037380E">
      <w:pPr>
        <w:pStyle w:val="ListParagraph"/>
        <w:numPr>
          <w:ilvl w:val="0"/>
          <w:numId w:val="37"/>
        </w:numPr>
        <w:ind w:left="540" w:hanging="540"/>
      </w:pPr>
      <w:r>
        <w:t>R1-2303758, “RAN1 aspects of cell DTX/DRX,” Ericsson</w:t>
      </w:r>
    </w:p>
    <w:p w14:paraId="226FBD2D" w14:textId="77777777" w:rsidR="002F6B81" w:rsidRDefault="0037380E">
      <w:pPr>
        <w:pStyle w:val="ListParagraph"/>
        <w:numPr>
          <w:ilvl w:val="0"/>
          <w:numId w:val="37"/>
        </w:numPr>
        <w:ind w:left="540" w:hanging="540"/>
      </w:pPr>
      <w:r>
        <w:t>R1-2303781, “Discussion on potential enhancements on cell DTX/DRX mechanism for NR,” ITRI</w:t>
      </w:r>
    </w:p>
    <w:p w14:paraId="33B92683" w14:textId="77777777" w:rsidR="002F6B81" w:rsidRDefault="0037380E">
      <w:pPr>
        <w:pStyle w:val="ListParagraph"/>
        <w:numPr>
          <w:ilvl w:val="0"/>
          <w:numId w:val="37"/>
        </w:numPr>
        <w:ind w:left="540" w:hanging="540"/>
      </w:pPr>
      <w:r>
        <w:t>R1-2303815, “RAN1 Considerations for Cell DTX and DRX,” Fraunhofer IIS, Fraunhofer HHI</w:t>
      </w:r>
    </w:p>
    <w:p w14:paraId="61074E26" w14:textId="77777777" w:rsidR="002F6B81" w:rsidRDefault="0037380E">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37380E">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37380E">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6F5B7AA4"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A26145E" w14:textId="77777777" w:rsidR="002F6B81" w:rsidRDefault="0037380E">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8E8B" w14:textId="77777777" w:rsidR="00CD78DF" w:rsidRDefault="00CD78DF" w:rsidP="00DC71EB">
      <w:pPr>
        <w:spacing w:after="0" w:line="240" w:lineRule="auto"/>
      </w:pPr>
      <w:r>
        <w:separator/>
      </w:r>
    </w:p>
  </w:endnote>
  <w:endnote w:type="continuationSeparator" w:id="0">
    <w:p w14:paraId="6D10385C" w14:textId="77777777" w:rsidR="00CD78DF" w:rsidRDefault="00CD78DF" w:rsidP="00DC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B2CE" w14:textId="77777777" w:rsidR="00CD78DF" w:rsidRDefault="00CD78DF" w:rsidP="00DC71EB">
      <w:pPr>
        <w:spacing w:after="0" w:line="240" w:lineRule="auto"/>
      </w:pPr>
      <w:r>
        <w:separator/>
      </w:r>
    </w:p>
  </w:footnote>
  <w:footnote w:type="continuationSeparator" w:id="0">
    <w:p w14:paraId="121ADA13" w14:textId="77777777" w:rsidR="00CD78DF" w:rsidRDefault="00CD78DF" w:rsidP="00DC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hybridMultilevel"/>
    <w:tmpl w:val="EA2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hybridMultilevel"/>
    <w:tmpl w:val="322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6"/>
    <w:multiLevelType w:val="hybridMultilevel"/>
    <w:tmpl w:val="15E40FBA"/>
    <w:lvl w:ilvl="0" w:tplc="064AC716">
      <w:start w:val="8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8C08D7"/>
    <w:multiLevelType w:val="hybridMultilevel"/>
    <w:tmpl w:val="8EA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9AB"/>
    <w:multiLevelType w:val="hybridMultilevel"/>
    <w:tmpl w:val="BB7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25721EE"/>
    <w:multiLevelType w:val="hybridMultilevel"/>
    <w:tmpl w:val="AB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866AE"/>
    <w:multiLevelType w:val="hybridMultilevel"/>
    <w:tmpl w:val="D5AA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801452">
    <w:abstractNumId w:val="37"/>
    <w:lvlOverride w:ilvl="0">
      <w:startOverride w:val="1"/>
    </w:lvlOverride>
  </w:num>
  <w:num w:numId="2" w16cid:durableId="1976176631">
    <w:abstractNumId w:val="37"/>
  </w:num>
  <w:num w:numId="3" w16cid:durableId="1704936502">
    <w:abstractNumId w:val="26"/>
  </w:num>
  <w:num w:numId="4" w16cid:durableId="1760248129">
    <w:abstractNumId w:val="14"/>
  </w:num>
  <w:num w:numId="5" w16cid:durableId="1115829582">
    <w:abstractNumId w:val="22"/>
  </w:num>
  <w:num w:numId="6" w16cid:durableId="1292856868">
    <w:abstractNumId w:val="9"/>
  </w:num>
  <w:num w:numId="7" w16cid:durableId="632366022">
    <w:abstractNumId w:val="5"/>
  </w:num>
  <w:num w:numId="8" w16cid:durableId="1850213795">
    <w:abstractNumId w:val="29"/>
  </w:num>
  <w:num w:numId="9" w16cid:durableId="2117865127">
    <w:abstractNumId w:val="32"/>
  </w:num>
  <w:num w:numId="10" w16cid:durableId="1233733314">
    <w:abstractNumId w:val="33"/>
  </w:num>
  <w:num w:numId="11" w16cid:durableId="883102485">
    <w:abstractNumId w:val="20"/>
  </w:num>
  <w:num w:numId="12" w16cid:durableId="1345596660">
    <w:abstractNumId w:val="1"/>
  </w:num>
  <w:num w:numId="13" w16cid:durableId="765611549">
    <w:abstractNumId w:val="18"/>
  </w:num>
  <w:num w:numId="14" w16cid:durableId="1312444103">
    <w:abstractNumId w:val="41"/>
  </w:num>
  <w:num w:numId="15" w16cid:durableId="697197683">
    <w:abstractNumId w:val="40"/>
  </w:num>
  <w:num w:numId="16" w16cid:durableId="1474446407">
    <w:abstractNumId w:val="38"/>
  </w:num>
  <w:num w:numId="17" w16cid:durableId="1366448295">
    <w:abstractNumId w:val="23"/>
  </w:num>
  <w:num w:numId="18" w16cid:durableId="1139805226">
    <w:abstractNumId w:val="34"/>
  </w:num>
  <w:num w:numId="19" w16cid:durableId="363291390">
    <w:abstractNumId w:val="11"/>
  </w:num>
  <w:num w:numId="20" w16cid:durableId="942108023">
    <w:abstractNumId w:val="19"/>
  </w:num>
  <w:num w:numId="21" w16cid:durableId="1977838096">
    <w:abstractNumId w:val="21"/>
  </w:num>
  <w:num w:numId="22" w16cid:durableId="1414665870">
    <w:abstractNumId w:val="8"/>
  </w:num>
  <w:num w:numId="23" w16cid:durableId="1250387263">
    <w:abstractNumId w:val="30"/>
  </w:num>
  <w:num w:numId="24" w16cid:durableId="888803914">
    <w:abstractNumId w:val="35"/>
  </w:num>
  <w:num w:numId="25" w16cid:durableId="1560825681">
    <w:abstractNumId w:val="6"/>
  </w:num>
  <w:num w:numId="26" w16cid:durableId="848105815">
    <w:abstractNumId w:val="0"/>
  </w:num>
  <w:num w:numId="27" w16cid:durableId="48649962">
    <w:abstractNumId w:val="25"/>
  </w:num>
  <w:num w:numId="28" w16cid:durableId="597642386">
    <w:abstractNumId w:val="4"/>
  </w:num>
  <w:num w:numId="29" w16cid:durableId="1794909146">
    <w:abstractNumId w:val="39"/>
  </w:num>
  <w:num w:numId="30" w16cid:durableId="1824465788">
    <w:abstractNumId w:val="10"/>
  </w:num>
  <w:num w:numId="31" w16cid:durableId="1923945700">
    <w:abstractNumId w:val="3"/>
  </w:num>
  <w:num w:numId="32" w16cid:durableId="368799903">
    <w:abstractNumId w:val="15"/>
  </w:num>
  <w:num w:numId="33" w16cid:durableId="738212872">
    <w:abstractNumId w:val="24"/>
  </w:num>
  <w:num w:numId="34" w16cid:durableId="324551623">
    <w:abstractNumId w:val="36"/>
  </w:num>
  <w:num w:numId="35" w16cid:durableId="1849372012">
    <w:abstractNumId w:val="7"/>
  </w:num>
  <w:num w:numId="36" w16cid:durableId="110056653">
    <w:abstractNumId w:val="31"/>
  </w:num>
  <w:num w:numId="37" w16cid:durableId="1349798685">
    <w:abstractNumId w:val="28"/>
  </w:num>
  <w:num w:numId="38" w16cid:durableId="1178887191">
    <w:abstractNumId w:val="16"/>
  </w:num>
  <w:num w:numId="39" w16cid:durableId="1783957907">
    <w:abstractNumId w:val="27"/>
  </w:num>
  <w:num w:numId="40" w16cid:durableId="1368800127">
    <w:abstractNumId w:val="42"/>
  </w:num>
  <w:num w:numId="41" w16cid:durableId="360517077">
    <w:abstractNumId w:val="2"/>
  </w:num>
  <w:num w:numId="42" w16cid:durableId="1268124336">
    <w:abstractNumId w:val="17"/>
  </w:num>
  <w:num w:numId="43" w16cid:durableId="589967413">
    <w:abstractNumId w:val="12"/>
  </w:num>
  <w:num w:numId="44" w16cid:durableId="1495292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F8"/>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 w:type="character" w:styleId="Mention">
    <w:name w:val="Mention"/>
    <w:basedOn w:val="DefaultParagraphFont"/>
    <w:uiPriority w:val="99"/>
    <w:unhideWhenUsed/>
    <w:rsid w:val="00EB65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131</Pages>
  <Words>47263</Words>
  <Characters>269405</Characters>
  <Application>Microsoft Office Word</Application>
  <DocSecurity>0</DocSecurity>
  <Lines>2245</Lines>
  <Paragraphs>632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issues for enhancements on cell DTX/DRX mechanism</vt:lpstr>
      <vt:lpstr>Discussion summary #2 of issues for enhancements on cell DTX/DRX mechanism</vt:lpstr>
    </vt:vector>
  </TitlesOfParts>
  <Company>Fraunhofer IIS</Company>
  <LinksUpToDate>false</LinksUpToDate>
  <CharactersWithSpaces>316036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3</cp:revision>
  <dcterms:created xsi:type="dcterms:W3CDTF">2023-04-25T23:25:00Z</dcterms:created>
  <dcterms:modified xsi:type="dcterms:W3CDTF">2023-04-25T23:26:00Z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1682351314</vt:lpwstr>
  </property>
</Properties>
</file>