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C551E" w14:textId="77777777" w:rsidR="00627FFE" w:rsidRPr="009905CE" w:rsidRDefault="0098784F">
      <w:pPr>
        <w:tabs>
          <w:tab w:val="left" w:pos="7920"/>
          <w:tab w:val="left" w:pos="8640"/>
          <w:tab w:val="left" w:pos="11880"/>
        </w:tabs>
        <w:spacing w:after="0"/>
        <w:rPr>
          <w:rFonts w:ascii="Arial" w:eastAsia="Batang" w:hAnsi="Arial" w:cs="Arial"/>
          <w:b/>
          <w:bCs/>
          <w:sz w:val="24"/>
          <w:szCs w:val="24"/>
        </w:rPr>
      </w:pPr>
      <w:r w:rsidRPr="009905CE">
        <w:rPr>
          <w:rFonts w:ascii="Arial" w:eastAsia="Batang" w:hAnsi="Arial" w:cs="Arial"/>
          <w:b/>
          <w:bCs/>
          <w:sz w:val="24"/>
          <w:szCs w:val="24"/>
        </w:rPr>
        <w:t>3GPP TSG RAN WG1 Meeting #112bis-e</w:t>
      </w:r>
      <w:r w:rsidRPr="009905CE">
        <w:rPr>
          <w:rFonts w:ascii="Arial" w:eastAsia="Batang" w:hAnsi="Arial" w:cs="Arial"/>
          <w:b/>
          <w:bCs/>
          <w:sz w:val="24"/>
          <w:szCs w:val="24"/>
        </w:rPr>
        <w:tab/>
        <w:t>R1-2303896</w:t>
      </w:r>
    </w:p>
    <w:p w14:paraId="149A43B5" w14:textId="77777777" w:rsidR="00627FFE" w:rsidRPr="009905CE" w:rsidRDefault="0098784F">
      <w:pPr>
        <w:spacing w:after="0"/>
        <w:ind w:left="1988" w:hanging="1988"/>
        <w:jc w:val="both"/>
        <w:rPr>
          <w:rFonts w:ascii="Arial" w:eastAsia="Batang" w:hAnsi="Arial" w:cs="Arial"/>
          <w:b/>
          <w:bCs/>
          <w:sz w:val="24"/>
          <w:szCs w:val="24"/>
        </w:rPr>
      </w:pPr>
      <w:r w:rsidRPr="009905CE">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7D242821" w14:textId="77777777" w:rsidR="00627FFE" w:rsidRPr="009905CE" w:rsidRDefault="00627FFE">
      <w:pPr>
        <w:spacing w:after="0"/>
        <w:ind w:left="1988" w:hanging="1988"/>
        <w:jc w:val="both"/>
        <w:rPr>
          <w:rFonts w:ascii="Arial" w:hAnsi="Arial" w:cs="Arial"/>
          <w:b/>
          <w:sz w:val="24"/>
        </w:rPr>
      </w:pPr>
    </w:p>
    <w:p w14:paraId="6F246EB9" w14:textId="77777777" w:rsidR="00627FFE" w:rsidRDefault="0098784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3B8AF68" w14:textId="77777777" w:rsidR="00627FFE" w:rsidRDefault="0098784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572261376"/>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#1 of issues for enhancements on cell DTX/DRX mechanism</w:t>
          </w:r>
        </w:sdtContent>
      </w:sdt>
    </w:p>
    <w:p w14:paraId="3F2E20E4" w14:textId="77777777" w:rsidR="00627FFE" w:rsidRDefault="0098784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67B0AB2F" w14:textId="77777777" w:rsidR="00627FFE" w:rsidRDefault="0098784F">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7FA41A8A" w14:textId="77777777" w:rsidR="00627FFE" w:rsidRDefault="00627FFE">
      <w:pPr>
        <w:spacing w:after="0"/>
        <w:ind w:left="2388" w:hanging="2388"/>
        <w:jc w:val="both"/>
        <w:rPr>
          <w:sz w:val="24"/>
        </w:rPr>
      </w:pPr>
    </w:p>
    <w:p w14:paraId="559B129F" w14:textId="77777777" w:rsidR="00627FFE" w:rsidRDefault="0098784F">
      <w:pPr>
        <w:pStyle w:val="berschrift1"/>
        <w:numPr>
          <w:ilvl w:val="0"/>
          <w:numId w:val="1"/>
        </w:numPr>
        <w:ind w:hanging="720"/>
        <w:rPr>
          <w:rFonts w:eastAsia="SimSun" w:cs="Arial"/>
          <w:sz w:val="32"/>
          <w:szCs w:val="32"/>
          <w:lang w:val="en-US"/>
        </w:rPr>
      </w:pPr>
      <w:r>
        <w:rPr>
          <w:rFonts w:eastAsia="SimSun" w:cs="Arial"/>
          <w:sz w:val="32"/>
          <w:szCs w:val="32"/>
          <w:lang w:val="en-US"/>
        </w:rPr>
        <w:t>Introduction</w:t>
      </w:r>
    </w:p>
    <w:p w14:paraId="39264C95" w14:textId="77777777" w:rsidR="00627FFE" w:rsidRDefault="0098784F">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0D54BC69" w14:textId="77777777" w:rsidR="00627FFE" w:rsidRDefault="00627FFE">
      <w:pPr>
        <w:ind w:firstLine="288"/>
        <w:jc w:val="both"/>
        <w:rPr>
          <w:sz w:val="22"/>
          <w:szCs w:val="22"/>
          <w:lang w:eastAsia="zh-CN"/>
        </w:rPr>
      </w:pPr>
    </w:p>
    <w:p w14:paraId="06CCB82D" w14:textId="77777777" w:rsidR="00627FFE" w:rsidRDefault="0098784F">
      <w:pPr>
        <w:pStyle w:val="berschrift1"/>
        <w:numPr>
          <w:ilvl w:val="0"/>
          <w:numId w:val="2"/>
        </w:numPr>
        <w:ind w:hanging="720"/>
        <w:rPr>
          <w:rFonts w:eastAsia="SimSun" w:cs="Arial"/>
          <w:sz w:val="32"/>
          <w:szCs w:val="32"/>
          <w:lang w:val="en-US"/>
        </w:rPr>
      </w:pPr>
      <w:r>
        <w:rPr>
          <w:rFonts w:eastAsia="SimSun" w:cs="Arial"/>
          <w:sz w:val="32"/>
          <w:szCs w:val="32"/>
          <w:lang w:val="en-US"/>
        </w:rPr>
        <w:t>Summary of issues</w:t>
      </w:r>
    </w:p>
    <w:p w14:paraId="76C25A61" w14:textId="77777777" w:rsidR="00627FFE" w:rsidRDefault="0098784F">
      <w:pPr>
        <w:pStyle w:val="berschrift2"/>
        <w:ind w:left="720" w:hanging="720"/>
        <w:rPr>
          <w:rFonts w:eastAsia="SimSun"/>
          <w:lang w:val="en-US" w:eastAsia="zh-CN"/>
        </w:rPr>
      </w:pPr>
      <w:r>
        <w:rPr>
          <w:rFonts w:eastAsia="SimSun"/>
          <w:lang w:val="en-US" w:eastAsia="zh-CN"/>
        </w:rPr>
        <w:t>2.2 General cell DRX/DTX operation</w:t>
      </w:r>
    </w:p>
    <w:p w14:paraId="191238BF" w14:textId="77777777" w:rsidR="00627FFE" w:rsidRDefault="0098784F">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6B17B473"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operations are deactivated or muted. </w:t>
      </w:r>
    </w:p>
    <w:p w14:paraId="0772A168"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53A6CF8C" w14:textId="77777777" w:rsidR="00627FFE" w:rsidRDefault="0098784F">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w:t>
      </w:r>
      <w:proofErr w:type="spellStart"/>
      <w:r>
        <w:rPr>
          <w:rFonts w:ascii="Times New Roman" w:hAnsi="Times New Roman"/>
          <w:szCs w:val="20"/>
          <w:lang w:eastAsia="zh-CN"/>
        </w:rPr>
        <w:t>HiSilicon</w:t>
      </w:r>
      <w:proofErr w:type="spellEnd"/>
    </w:p>
    <w:p w14:paraId="4175139D"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437E3B23" w14:textId="77777777" w:rsidR="00627FFE" w:rsidRDefault="0098784F">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5CAF8408"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 UE power saving and system stability.</w:t>
      </w:r>
    </w:p>
    <w:p w14:paraId="54690A56"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9: For better network energy saving gain, the cell </w:t>
      </w:r>
      <w:proofErr w:type="gramStart"/>
      <w:r>
        <w:rPr>
          <w:rFonts w:ascii="Times New Roman" w:hAnsi="Times New Roman"/>
          <w:szCs w:val="20"/>
          <w:lang w:eastAsia="zh-CN"/>
        </w:rPr>
        <w:t>DTX/DRX</w:t>
      </w:r>
      <w:proofErr w:type="gramEnd"/>
      <w:r>
        <w:rPr>
          <w:rFonts w:ascii="Times New Roman" w:hAnsi="Times New Roman"/>
          <w:szCs w:val="20"/>
          <w:lang w:eastAsia="zh-CN"/>
        </w:rPr>
        <w:t xml:space="preserve"> patterns/parameters can be considered to be aligned with I-DRX.</w:t>
      </w:r>
    </w:p>
    <w:p w14:paraId="5CBE6081" w14:textId="77777777" w:rsidR="00627FFE" w:rsidRDefault="0098784F">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0E8917D9"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3C649149"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792672DC" w14:textId="77777777" w:rsidR="00627FFE" w:rsidRDefault="0098784F">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53115DDA"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5C4A5ED1"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2C2463F9"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active</w:t>
      </w:r>
      <w:proofErr w:type="spellEnd"/>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0B1C1E74"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50C8F732"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48C015B3"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Non-active</w:t>
      </w:r>
      <w:proofErr w:type="spellEnd"/>
      <w:r>
        <w:rPr>
          <w:rFonts w:ascii="Times New Roman" w:eastAsiaTheme="minorEastAsia" w:hAnsi="Times New Roman"/>
          <w:szCs w:val="20"/>
          <w:lang w:eastAsia="ko-KR"/>
        </w:rPr>
        <w:tab/>
        <w:t>Follow behavior for non-active period of cell DTX in 2.2.1</w:t>
      </w:r>
    </w:p>
    <w:p w14:paraId="0C0D5A62" w14:textId="77777777" w:rsidR="00627FFE" w:rsidRDefault="0098784F">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775119B8"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behaviors during non-active periods should be defined when only cell DTX cycle, only cell DRX cycle, or cell DTX/DRX cycle is configured.</w:t>
      </w:r>
    </w:p>
    <w:p w14:paraId="7D54A9EA"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is not expected to turn off transmission and reception for common channels/signals during non-active periods when only cell DTX cycle, only cell DRX cycle, or cell DTX/DRX cycle is configured.</w:t>
      </w:r>
    </w:p>
    <w:p w14:paraId="340782CD" w14:textId="77777777" w:rsidR="00627FFE" w:rsidRDefault="0098784F">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1F31B1A4"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low to medium traffic load,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enter micro sleep or light sleep for energy saving in RRC CONNECTED state.</w:t>
      </w:r>
    </w:p>
    <w:p w14:paraId="507898C6"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It is better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inform the UEs to skip some activities for a time interval, when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enters micro sleep or light sleep.</w:t>
      </w:r>
    </w:p>
    <w:p w14:paraId="3D89C69C" w14:textId="77777777" w:rsidR="00627FFE" w:rsidRDefault="0098784F">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699530FA"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1B84CCA7"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50ABD060"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6A65C512"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5D462758"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14: The cell DTX/DRX could be applied for the different serving cells in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676032B5" w14:textId="77777777" w:rsidR="00627FFE" w:rsidRDefault="0098784F">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70863E7D"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Cell DTX/DRX can be configured either via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or cell DTX and DRX patterns can be configured and operated independently.</w:t>
      </w:r>
    </w:p>
    <w:p w14:paraId="69184176"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6294360A"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AEA063B"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2EFDF527" w14:textId="77777777" w:rsidR="00627FFE" w:rsidRDefault="0098784F">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5FB2AC69"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648D30C7"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17952D12"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50EEB8CC" w14:textId="77777777" w:rsidR="00627FFE" w:rsidRDefault="0098784F">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713438DB"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7B762616"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14:paraId="7EA015FF"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5E78C927" w14:textId="77777777" w:rsidR="00627FFE" w:rsidRDefault="0098784F">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5AC9BE33" w14:textId="77777777" w:rsidR="00627FFE" w:rsidRDefault="0098784F">
      <w:pPr>
        <w:pStyle w:val="Listenabsatz"/>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08928CFD" w14:textId="77777777" w:rsidR="00627FFE" w:rsidRDefault="0098784F">
      <w:pPr>
        <w:pStyle w:val="Listenabsatz"/>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79376CF2" w14:textId="77777777" w:rsidR="00627FFE" w:rsidRDefault="0098784F">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5E5B721A"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753548C0" w14:textId="77777777" w:rsidR="00627FFE" w:rsidRDefault="0098784F">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1834F0E1"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4209966B"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04DC66EF" w14:textId="77777777" w:rsidR="00627FFE" w:rsidRDefault="0098784F">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16658D0F"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50E12EB2"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69C94FFB"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6B0E50E8"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1F42D6BC"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6234A6E9"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18F436D4"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6BE811FE"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WUS from UE can be considered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trigger the de-activating of cell DTX/DRX.</w:t>
      </w:r>
    </w:p>
    <w:p w14:paraId="41073935"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low layer signals, i.e. MAC CE or UCI, </w:t>
      </w:r>
      <w:proofErr w:type="gramStart"/>
      <w:r>
        <w:rPr>
          <w:rFonts w:ascii="Times New Roman" w:eastAsiaTheme="minorEastAsia" w:hAnsi="Times New Roman"/>
          <w:szCs w:val="20"/>
          <w:lang w:eastAsia="ko-KR"/>
        </w:rPr>
        <w:t>should be used</w:t>
      </w:r>
      <w:proofErr w:type="gramEnd"/>
      <w:r>
        <w:rPr>
          <w:rFonts w:ascii="Times New Roman" w:eastAsiaTheme="minorEastAsia" w:hAnsi="Times New Roman"/>
          <w:szCs w:val="20"/>
          <w:lang w:eastAsia="ko-KR"/>
        </w:rPr>
        <w:t xml:space="preserve"> as the WUS signal.</w:t>
      </w:r>
    </w:p>
    <w:p w14:paraId="4D2A6A83"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judge the network condition and de-activate the cell DTX/DRX. </w:t>
      </w:r>
    </w:p>
    <w:p w14:paraId="6F450FA2" w14:textId="77777777" w:rsidR="00627FFE" w:rsidRDefault="0098784F">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4775B735"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0A0241C0"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13A11FE5"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27515010"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75792E4E"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44F264E4" w14:textId="77777777" w:rsidR="00627FFE" w:rsidRDefault="0098784F">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221550BA"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w:t>
      </w:r>
    </w:p>
    <w:p w14:paraId="26C6B781"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307A91BA"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69355972"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3EB55231"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4D1EEB3B"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36331093" w14:textId="77777777" w:rsidR="00627FFE" w:rsidRDefault="0098784F">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600F9E95"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5243A966"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9: Each cell </w:t>
      </w:r>
      <w:proofErr w:type="gramStart"/>
      <w:r>
        <w:rPr>
          <w:rFonts w:ascii="Times New Roman" w:eastAsiaTheme="minorEastAsia" w:hAnsi="Times New Roman"/>
          <w:szCs w:val="20"/>
          <w:lang w:eastAsia="ko-KR"/>
        </w:rPr>
        <w:t>DTX(</w:t>
      </w:r>
      <w:proofErr w:type="gramEnd"/>
      <w:r>
        <w:rPr>
          <w:rFonts w:ascii="Times New Roman" w:eastAsiaTheme="minorEastAsia" w:hAnsi="Times New Roman"/>
          <w:szCs w:val="20"/>
          <w:lang w:eastAsia="ko-KR"/>
        </w:rPr>
        <w:t>/DRX) mode is associated with a set of DL(/UL) signals UE receives(/transmits) (or, equivalently does not receive(/transmit)).</w:t>
      </w:r>
    </w:p>
    <w:p w14:paraId="08C67DC8"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Deactivation DCI can indicate one of the cell </w:t>
      </w:r>
      <w:proofErr w:type="gramStart"/>
      <w:r>
        <w:rPr>
          <w:rFonts w:ascii="Times New Roman" w:eastAsiaTheme="minorEastAsia" w:hAnsi="Times New Roman"/>
          <w:szCs w:val="20"/>
          <w:lang w:eastAsia="ko-KR"/>
        </w:rPr>
        <w:t>DTX(</w:t>
      </w:r>
      <w:proofErr w:type="gramEnd"/>
      <w:r>
        <w:rPr>
          <w:rFonts w:ascii="Times New Roman" w:eastAsiaTheme="minorEastAsia" w:hAnsi="Times New Roman"/>
          <w:szCs w:val="20"/>
          <w:lang w:eastAsia="ko-KR"/>
        </w:rPr>
        <w:t>/DRX) modes to apply during the next cell DTX(/DRX) non-active time.</w:t>
      </w:r>
    </w:p>
    <w:p w14:paraId="41D41F53" w14:textId="77777777" w:rsidR="00627FFE" w:rsidRDefault="0098784F">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01C27970"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1CB97FB4" w14:textId="77777777" w:rsidR="00627FFE" w:rsidRDefault="0098784F">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1364D0D9"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1DACBEA5"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071A810F"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rescheduling the skipped operation during active period of DTX/DRX results in signaling overhead</w:t>
      </w:r>
    </w:p>
    <w:p w14:paraId="1ED5CA02"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0AB372FD" w14:textId="77777777" w:rsidR="00627FFE" w:rsidRDefault="0098784F">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214F1998"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7295B335"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Efficient cell-wise signaling design is developed for alignment and aggregation of cell and UE activities </w:t>
      </w:r>
      <w:proofErr w:type="gramStart"/>
      <w:r>
        <w:rPr>
          <w:rFonts w:ascii="Times New Roman" w:eastAsiaTheme="minorEastAsia" w:hAnsi="Times New Roman"/>
          <w:szCs w:val="20"/>
          <w:lang w:eastAsia="ko-KR"/>
        </w:rPr>
        <w:t>so as to</w:t>
      </w:r>
      <w:proofErr w:type="gramEnd"/>
      <w:r>
        <w:rPr>
          <w:rFonts w:ascii="Times New Roman" w:eastAsiaTheme="minorEastAsia" w:hAnsi="Times New Roman"/>
          <w:szCs w:val="20"/>
          <w:lang w:eastAsia="ko-KR"/>
        </w:rPr>
        <w:t xml:space="preserve"> avoid excess UE-specific signaling overhead due to a large amount of active UEs (e.g., in VoIP service).</w:t>
      </w:r>
    </w:p>
    <w:p w14:paraId="7408F408"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1686D9CF"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4E5E9A43" w14:textId="77777777" w:rsidR="00627FFE" w:rsidRDefault="0098784F">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1E50E1CC"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1FF30057" w14:textId="77777777" w:rsidR="00627FFE" w:rsidRDefault="0098784F">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4860CA0B"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4433E9ED" w14:textId="77777777" w:rsidR="00627FFE" w:rsidRDefault="0098784F">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16A21273" w14:textId="77777777" w:rsidR="00627FFE" w:rsidRDefault="0098784F">
      <w:pPr>
        <w:pStyle w:val="Listenabsatz"/>
        <w:numPr>
          <w:ilvl w:val="1"/>
          <w:numId w:val="3"/>
        </w:numPr>
        <w:rPr>
          <w:sz w:val="20"/>
          <w:szCs w:val="20"/>
        </w:rPr>
      </w:pPr>
      <w:r>
        <w:rPr>
          <w:sz w:val="20"/>
          <w:szCs w:val="20"/>
        </w:rPr>
        <w:t>The list of candidate signals/channels that are impacted by inactive periods of cell DTX/DRX are updated based on further input from RAN WG2</w:t>
      </w:r>
    </w:p>
    <w:p w14:paraId="62AA8816" w14:textId="77777777" w:rsidR="00627FFE" w:rsidRDefault="0098784F">
      <w:pPr>
        <w:pStyle w:val="Listenabsatz"/>
        <w:numPr>
          <w:ilvl w:val="1"/>
          <w:numId w:val="3"/>
        </w:numPr>
        <w:rPr>
          <w:sz w:val="20"/>
          <w:szCs w:val="20"/>
        </w:rPr>
      </w:pPr>
      <w:r>
        <w:rPr>
          <w:sz w:val="20"/>
          <w:szCs w:val="20"/>
        </w:rPr>
        <w:t>SSB transmission is independent of cell DTX, i.e., SSB transmission is allowed during cell DTX inactive periods</w:t>
      </w:r>
    </w:p>
    <w:p w14:paraId="4333AAAE" w14:textId="77777777" w:rsidR="00627FFE" w:rsidRDefault="0098784F">
      <w:pPr>
        <w:pStyle w:val="Listenabsatz"/>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3027A443" w14:textId="77777777" w:rsidR="00627FFE" w:rsidRDefault="0098784F">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7BD56A04"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455106D3"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507FB1BB"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4DD22E0C"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133D5768"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334EEA7A"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75861EE9"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355CD39F" w14:textId="77777777" w:rsidR="00627FFE" w:rsidRDefault="0098784F">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452F41B8"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40F90A35"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2D096F58"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5E013F82"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70EE556F"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02508328"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65C44482" w14:textId="77777777" w:rsidR="00627FFE" w:rsidRDefault="0098784F">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35852B29"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50D59F02"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2E41E4C6" w14:textId="77777777" w:rsidR="00627FFE" w:rsidRDefault="0098784F">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30F239A0"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579983B8" w14:textId="77777777" w:rsidR="00627FFE" w:rsidRDefault="0098784F">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375F0675"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53877D76"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0FE4F23C"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5D2D9D85" w14:textId="77777777" w:rsidR="00627FFE" w:rsidRDefault="00627FFE">
      <w:pPr>
        <w:pStyle w:val="Textkrper"/>
        <w:spacing w:after="0"/>
        <w:rPr>
          <w:rFonts w:ascii="Times New Roman" w:hAnsi="Times New Roman"/>
          <w:szCs w:val="20"/>
          <w:lang w:eastAsia="zh-CN"/>
        </w:rPr>
      </w:pPr>
    </w:p>
    <w:p w14:paraId="3A00DA39" w14:textId="77777777" w:rsidR="00627FFE" w:rsidRDefault="00627FFE">
      <w:pPr>
        <w:pStyle w:val="Textkrper"/>
        <w:spacing w:after="0"/>
        <w:rPr>
          <w:rFonts w:ascii="Times New Roman" w:hAnsi="Times New Roman"/>
          <w:szCs w:val="20"/>
          <w:lang w:eastAsia="zh-CN"/>
        </w:rPr>
      </w:pPr>
    </w:p>
    <w:p w14:paraId="4DC08D8E" w14:textId="77777777" w:rsidR="00627FFE" w:rsidRDefault="00627FFE">
      <w:pPr>
        <w:pStyle w:val="Textkrper"/>
        <w:spacing w:after="0"/>
        <w:rPr>
          <w:rFonts w:ascii="Times New Roman" w:hAnsi="Times New Roman"/>
          <w:szCs w:val="20"/>
          <w:lang w:eastAsia="zh-CN"/>
        </w:rPr>
      </w:pPr>
    </w:p>
    <w:p w14:paraId="6F035A0C" w14:textId="77777777" w:rsidR="00627FFE" w:rsidRDefault="0098784F">
      <w:pPr>
        <w:pStyle w:val="berschrift4"/>
        <w:rPr>
          <w:rFonts w:eastAsia="SimSun"/>
          <w:szCs w:val="18"/>
          <w:lang w:val="en-US" w:eastAsia="zh-CN"/>
        </w:rPr>
      </w:pPr>
      <w:r>
        <w:rPr>
          <w:rFonts w:eastAsia="SimSun"/>
          <w:szCs w:val="18"/>
          <w:lang w:val="en-US" w:eastAsia="zh-CN"/>
        </w:rPr>
        <w:t>Summary of Issues</w:t>
      </w:r>
    </w:p>
    <w:p w14:paraId="6EA279EA" w14:textId="77777777" w:rsidR="00627FFE" w:rsidRDefault="0098784F">
      <w:pPr>
        <w:pStyle w:val="Textkrper"/>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6A2BF413" w14:textId="77777777" w:rsidR="00627FFE" w:rsidRDefault="00627FFE">
      <w:pPr>
        <w:pStyle w:val="Textkrper"/>
        <w:tabs>
          <w:tab w:val="left" w:pos="1480"/>
        </w:tabs>
        <w:spacing w:after="0"/>
        <w:rPr>
          <w:rFonts w:ascii="Times New Roman" w:hAnsi="Times New Roman"/>
          <w:szCs w:val="20"/>
          <w:lang w:eastAsia="zh-CN"/>
        </w:rPr>
      </w:pPr>
    </w:p>
    <w:p w14:paraId="333F76A9" w14:textId="77777777" w:rsidR="00627FFE" w:rsidRDefault="00627FFE">
      <w:pPr>
        <w:pStyle w:val="Textkrper"/>
        <w:spacing w:after="0"/>
        <w:rPr>
          <w:rFonts w:ascii="Times New Roman" w:hAnsi="Times New Roman"/>
          <w:szCs w:val="20"/>
          <w:lang w:eastAsia="zh-CN"/>
        </w:rPr>
      </w:pPr>
    </w:p>
    <w:p w14:paraId="24B8119B" w14:textId="77777777" w:rsidR="00627FFE" w:rsidRDefault="0098784F">
      <w:pPr>
        <w:pStyle w:val="berschrift4"/>
        <w:rPr>
          <w:rFonts w:eastAsia="SimSun"/>
          <w:szCs w:val="18"/>
          <w:lang w:val="en-US" w:eastAsia="zh-CN"/>
        </w:rPr>
      </w:pPr>
      <w:r>
        <w:rPr>
          <w:rFonts w:eastAsia="SimSun"/>
          <w:szCs w:val="18"/>
          <w:lang w:val="en-US" w:eastAsia="zh-CN"/>
        </w:rPr>
        <w:t>Suggestions for further Discussions</w:t>
      </w:r>
    </w:p>
    <w:p w14:paraId="4488237A" w14:textId="77777777" w:rsidR="00627FFE" w:rsidRDefault="0098784F">
      <w:pPr>
        <w:pStyle w:val="Textkrper"/>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35C5D3B1" w14:textId="77777777" w:rsidR="00627FFE" w:rsidRDefault="00627FFE">
      <w:pPr>
        <w:pStyle w:val="Textkrper"/>
        <w:tabs>
          <w:tab w:val="left" w:pos="1480"/>
        </w:tabs>
        <w:spacing w:after="0"/>
        <w:rPr>
          <w:rFonts w:ascii="Times New Roman" w:hAnsi="Times New Roman"/>
          <w:szCs w:val="20"/>
          <w:lang w:eastAsia="zh-CN"/>
        </w:rPr>
      </w:pPr>
    </w:p>
    <w:p w14:paraId="0156F503" w14:textId="77777777" w:rsidR="00627FFE" w:rsidRDefault="00627FFE">
      <w:pPr>
        <w:pStyle w:val="Textkrper"/>
        <w:tabs>
          <w:tab w:val="left" w:pos="1480"/>
        </w:tabs>
        <w:spacing w:after="0"/>
        <w:rPr>
          <w:rFonts w:ascii="Times New Roman" w:hAnsi="Times New Roman"/>
          <w:szCs w:val="20"/>
          <w:lang w:eastAsia="zh-CN"/>
        </w:rPr>
      </w:pPr>
    </w:p>
    <w:p w14:paraId="0002210D" w14:textId="77777777" w:rsidR="00627FFE" w:rsidRDefault="0098784F">
      <w:pPr>
        <w:pStyle w:val="berschrift4"/>
        <w:rPr>
          <w:rFonts w:eastAsia="SimSun"/>
          <w:szCs w:val="18"/>
          <w:lang w:val="en-US" w:eastAsia="zh-CN"/>
        </w:rPr>
      </w:pPr>
      <w:r>
        <w:rPr>
          <w:rFonts w:eastAsia="SimSun"/>
          <w:szCs w:val="18"/>
          <w:lang w:val="en-US" w:eastAsia="zh-CN"/>
        </w:rPr>
        <w:t>[1</w:t>
      </w:r>
      <w:r>
        <w:rPr>
          <w:rFonts w:eastAsia="SimSun"/>
          <w:szCs w:val="18"/>
          <w:vertAlign w:val="superscript"/>
          <w:lang w:val="en-US" w:eastAsia="zh-CN"/>
        </w:rPr>
        <w:t>st</w:t>
      </w:r>
      <w:r>
        <w:rPr>
          <w:rFonts w:eastAsia="SimSun"/>
          <w:szCs w:val="18"/>
          <w:lang w:val="en-US" w:eastAsia="zh-CN"/>
        </w:rPr>
        <w:t xml:space="preserve"> Round of Discussions]</w:t>
      </w:r>
    </w:p>
    <w:p w14:paraId="6CBAA299" w14:textId="77777777" w:rsidR="00627FFE" w:rsidRDefault="0098784F">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4EFCB9BC" w14:textId="77777777" w:rsidR="00627FFE" w:rsidRDefault="00627FFE">
      <w:pPr>
        <w:pStyle w:val="Textkrper"/>
        <w:spacing w:after="0"/>
        <w:rPr>
          <w:rFonts w:ascii="Times New Roman" w:eastAsiaTheme="minorEastAsia" w:hAnsi="Times New Roman"/>
          <w:szCs w:val="20"/>
          <w:lang w:eastAsia="ko-KR"/>
        </w:rPr>
      </w:pPr>
    </w:p>
    <w:p w14:paraId="506E2F4C" w14:textId="77777777" w:rsidR="00627FFE" w:rsidRDefault="0098784F">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2E1953D2" w14:textId="77777777" w:rsidR="00627FFE" w:rsidRDefault="00627FFE">
      <w:pPr>
        <w:pStyle w:val="Textkrper"/>
        <w:spacing w:after="0"/>
        <w:rPr>
          <w:rFonts w:ascii="Times New Roman" w:eastAsiaTheme="minorEastAsia" w:hAnsi="Times New Roman"/>
          <w:szCs w:val="20"/>
          <w:lang w:eastAsia="ko-KR"/>
        </w:rPr>
      </w:pPr>
    </w:p>
    <w:tbl>
      <w:tblPr>
        <w:tblStyle w:val="Tabellenraster"/>
        <w:tblW w:w="0" w:type="auto"/>
        <w:tblLook w:val="04A0" w:firstRow="1" w:lastRow="0" w:firstColumn="1" w:lastColumn="0" w:noHBand="0" w:noVBand="1"/>
      </w:tblPr>
      <w:tblGrid>
        <w:gridCol w:w="1255"/>
        <w:gridCol w:w="8095"/>
      </w:tblGrid>
      <w:tr w:rsidR="00627FFE" w14:paraId="4AB8BEF8" w14:textId="77777777">
        <w:tc>
          <w:tcPr>
            <w:tcW w:w="1255" w:type="dxa"/>
            <w:shd w:val="clear" w:color="auto" w:fill="FBE4D5" w:themeFill="accent2" w:themeFillTint="33"/>
          </w:tcPr>
          <w:p w14:paraId="1CB177A2" w14:textId="77777777" w:rsidR="00627FFE" w:rsidRDefault="0098784F">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8095" w:type="dxa"/>
            <w:shd w:val="clear" w:color="auto" w:fill="FBE4D5" w:themeFill="accent2" w:themeFillTint="33"/>
          </w:tcPr>
          <w:p w14:paraId="5F473B3F" w14:textId="77777777" w:rsidR="00627FFE" w:rsidRDefault="0098784F">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7FFE" w14:paraId="29B1185C" w14:textId="77777777">
        <w:tc>
          <w:tcPr>
            <w:tcW w:w="1255" w:type="dxa"/>
          </w:tcPr>
          <w:p w14:paraId="2C831D31" w14:textId="77777777" w:rsidR="00627FFE" w:rsidRDefault="0098784F">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3D03A643" w14:textId="77777777" w:rsidR="00627FFE" w:rsidRDefault="0098784F">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500E1A6D" w14:textId="77777777" w:rsidR="00627FFE" w:rsidRDefault="0098784F">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4818A961" w14:textId="77777777" w:rsidR="00627FFE" w:rsidRDefault="0098784F">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7526C9A6" w14:textId="77777777" w:rsidR="00627FFE" w:rsidRDefault="0098784F">
            <w:pPr>
              <w:pStyle w:val="Textkrper"/>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6C12D638" w14:textId="77777777" w:rsidR="00627FFE" w:rsidRDefault="0098784F">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627FFE" w14:paraId="2431BD04" w14:textId="77777777">
        <w:tc>
          <w:tcPr>
            <w:tcW w:w="1255" w:type="dxa"/>
          </w:tcPr>
          <w:p w14:paraId="0A003833" w14:textId="77777777" w:rsidR="00627FFE" w:rsidRDefault="0098784F">
            <w:pPr>
              <w:pStyle w:val="Textkrper"/>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4578A789" w14:textId="77777777" w:rsidR="00627FFE" w:rsidRDefault="0098784F">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40C016A6" w14:textId="77777777" w:rsidR="00627FFE" w:rsidRDefault="0098784F">
            <w:pPr>
              <w:pStyle w:val="Textkrper"/>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627FFE" w14:paraId="3BE21981" w14:textId="77777777">
        <w:tc>
          <w:tcPr>
            <w:tcW w:w="1255" w:type="dxa"/>
          </w:tcPr>
          <w:p w14:paraId="232D0CB6" w14:textId="77777777" w:rsidR="00627FFE" w:rsidRDefault="0098784F">
            <w:pPr>
              <w:pStyle w:val="Textkrper"/>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95" w:type="dxa"/>
          </w:tcPr>
          <w:p w14:paraId="124D55D2" w14:textId="77777777" w:rsidR="00627FFE" w:rsidRDefault="0098784F">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627FFE" w14:paraId="01C9DDFA" w14:textId="77777777">
        <w:tc>
          <w:tcPr>
            <w:tcW w:w="1255" w:type="dxa"/>
          </w:tcPr>
          <w:p w14:paraId="6BF936E3" w14:textId="77777777" w:rsidR="00627FFE" w:rsidRDefault="0098784F">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Fujitsu</w:t>
            </w:r>
          </w:p>
        </w:tc>
        <w:tc>
          <w:tcPr>
            <w:tcW w:w="8095" w:type="dxa"/>
          </w:tcPr>
          <w:p w14:paraId="52BB982D" w14:textId="77777777" w:rsidR="00627FFE" w:rsidRDefault="0098784F">
            <w:pPr>
              <w:pStyle w:val="Textkrper"/>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 xml:space="preserve">are expected to be not transmitted/received by the </w:t>
            </w:r>
            <w:proofErr w:type="spellStart"/>
            <w:r>
              <w:rPr>
                <w:rFonts w:ascii="Times New Roman" w:hAnsi="Times New Roman"/>
                <w:szCs w:val="20"/>
                <w:lang w:eastAsia="zh-CN"/>
              </w:rPr>
              <w:t>gNB</w:t>
            </w:r>
            <w:proofErr w:type="spellEnd"/>
            <w:r>
              <w:rPr>
                <w:rFonts w:ascii="Times New Roman" w:eastAsia="Yu Mincho" w:hAnsi="Times New Roman"/>
                <w:szCs w:val="20"/>
                <w:lang w:eastAsia="ja-JP"/>
              </w:rPr>
              <w:t>, especially reference signals, can be discussed in RAN1.</w:t>
            </w:r>
          </w:p>
        </w:tc>
      </w:tr>
      <w:tr w:rsidR="002D4CCA" w14:paraId="5C02F100" w14:textId="77777777">
        <w:tc>
          <w:tcPr>
            <w:tcW w:w="1255" w:type="dxa"/>
          </w:tcPr>
          <w:p w14:paraId="76FA56A0" w14:textId="69F33006" w:rsidR="002D4CCA" w:rsidRDefault="002D4CCA">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Lenovo</w:t>
            </w:r>
          </w:p>
        </w:tc>
        <w:tc>
          <w:tcPr>
            <w:tcW w:w="8095" w:type="dxa"/>
          </w:tcPr>
          <w:p w14:paraId="102F1B8E" w14:textId="0924C060" w:rsidR="002D4CCA" w:rsidRDefault="002D4CCA" w:rsidP="002D4CCA">
            <w:pPr>
              <w:pStyle w:val="Textkrper"/>
              <w:spacing w:after="0"/>
              <w:rPr>
                <w:rFonts w:ascii="Times New Roman" w:eastAsia="Yu Mincho" w:hAnsi="Times New Roman"/>
                <w:szCs w:val="20"/>
                <w:lang w:eastAsia="ja-JP"/>
              </w:rPr>
            </w:pPr>
            <w:r w:rsidRPr="002D4CCA">
              <w:rPr>
                <w:rFonts w:ascii="Times New Roman" w:eastAsia="Yu Mincho" w:hAnsi="Times New Roman" w:hint="eastAsia"/>
                <w:szCs w:val="20"/>
                <w:lang w:eastAsia="ja-JP"/>
              </w:rPr>
              <w:t>1.</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Identify RSs/signals/channels that are dropped/muted in periods of non-active cell DTX/DRX</w:t>
            </w:r>
          </w:p>
          <w:p w14:paraId="7CDA412A" w14:textId="3A3830D1" w:rsidR="002D4CCA" w:rsidRDefault="002D4CCA" w:rsidP="002D4CCA">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9905CE" w14:paraId="6C1A1688" w14:textId="77777777">
        <w:tc>
          <w:tcPr>
            <w:tcW w:w="1255" w:type="dxa"/>
          </w:tcPr>
          <w:p w14:paraId="27D2F602" w14:textId="06A6A9D7" w:rsidR="009905CE" w:rsidRDefault="009905CE">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67DED684" w14:textId="1EFD23AD" w:rsidR="009905CE" w:rsidRDefault="009905CE" w:rsidP="009905CE">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0CA62CB8" w14:textId="77777777" w:rsidR="009905CE" w:rsidRDefault="009905CE" w:rsidP="009905CE">
            <w:pPr>
              <w:pStyle w:val="Textkrper"/>
              <w:numPr>
                <w:ilvl w:val="0"/>
                <w:numId w:val="13"/>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6334652B" w14:textId="7AE67873" w:rsidR="009905CE" w:rsidRPr="002D4CCA" w:rsidRDefault="009905CE" w:rsidP="009905CE">
            <w:pPr>
              <w:pStyle w:val="Textkrper"/>
              <w:numPr>
                <w:ilvl w:val="0"/>
                <w:numId w:val="13"/>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3122FC" w14:paraId="65006133" w14:textId="77777777">
        <w:tc>
          <w:tcPr>
            <w:tcW w:w="1255" w:type="dxa"/>
          </w:tcPr>
          <w:p w14:paraId="316F2C68" w14:textId="35887719" w:rsidR="003122FC" w:rsidRDefault="003122FC">
            <w:pPr>
              <w:pStyle w:val="Textkrper"/>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11076D7F" w14:textId="79D5E325" w:rsidR="003122FC" w:rsidRDefault="000500C6" w:rsidP="009905CE">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w:t>
            </w:r>
            <w:r w:rsidR="001878F0">
              <w:rPr>
                <w:rFonts w:ascii="Times New Roman" w:eastAsia="Yu Mincho" w:hAnsi="Times New Roman"/>
                <w:szCs w:val="20"/>
                <w:lang w:eastAsia="ja-JP"/>
              </w:rPr>
              <w:t xml:space="preserve">on issues that have no parallel discussions in RAN2. For example, </w:t>
            </w:r>
            <w:r w:rsidR="000D01A0">
              <w:rPr>
                <w:rFonts w:ascii="Times New Roman" w:eastAsia="Yu Mincho" w:hAnsi="Times New Roman"/>
                <w:szCs w:val="20"/>
                <w:lang w:eastAsia="ja-JP"/>
              </w:rPr>
              <w:t xml:space="preserve">channels allowed during non-active time are currently being discussed in RAN2 and </w:t>
            </w:r>
            <w:r w:rsidR="00817590">
              <w:rPr>
                <w:rFonts w:ascii="Times New Roman" w:eastAsia="Yu Mincho" w:hAnsi="Times New Roman"/>
                <w:szCs w:val="20"/>
                <w:lang w:eastAsia="ja-JP"/>
              </w:rPr>
              <w:t>RAN1 should wait for RAN2</w:t>
            </w:r>
            <w:r w:rsidR="00BC3D77">
              <w:rPr>
                <w:rFonts w:ascii="Times New Roman" w:eastAsia="Yu Mincho" w:hAnsi="Times New Roman"/>
                <w:szCs w:val="20"/>
                <w:lang w:eastAsia="ja-JP"/>
              </w:rPr>
              <w:t>’s</w:t>
            </w:r>
            <w:r w:rsidR="00817590">
              <w:rPr>
                <w:rFonts w:ascii="Times New Roman" w:eastAsia="Yu Mincho" w:hAnsi="Times New Roman"/>
                <w:szCs w:val="20"/>
                <w:lang w:eastAsia="ja-JP"/>
              </w:rPr>
              <w:t xml:space="preserve"> decision and then decide what </w:t>
            </w:r>
            <w:r w:rsidR="002E6EC6">
              <w:rPr>
                <w:rFonts w:ascii="Times New Roman" w:eastAsia="Yu Mincho" w:hAnsi="Times New Roman"/>
                <w:szCs w:val="20"/>
                <w:lang w:eastAsia="ja-JP"/>
              </w:rPr>
              <w:t>is</w:t>
            </w:r>
            <w:r w:rsidR="00817590">
              <w:rPr>
                <w:rFonts w:ascii="Times New Roman" w:eastAsia="Yu Mincho" w:hAnsi="Times New Roman"/>
                <w:szCs w:val="20"/>
                <w:lang w:eastAsia="ja-JP"/>
              </w:rPr>
              <w:t xml:space="preserve"> left for RAN1 to consider</w:t>
            </w:r>
            <w:r w:rsidR="00BC3D77">
              <w:rPr>
                <w:rFonts w:ascii="Times New Roman" w:eastAsia="Yu Mincho" w:hAnsi="Times New Roman"/>
                <w:szCs w:val="20"/>
                <w:lang w:eastAsia="ja-JP"/>
              </w:rPr>
              <w:t>. For now, i</w:t>
            </w:r>
            <w:r w:rsidR="00AF1A4F">
              <w:rPr>
                <w:rFonts w:ascii="Times New Roman" w:eastAsia="Yu Mincho" w:hAnsi="Times New Roman"/>
                <w:szCs w:val="20"/>
                <w:lang w:eastAsia="ja-JP"/>
              </w:rPr>
              <w:t xml:space="preserve">n our view, </w:t>
            </w:r>
            <w:r w:rsidR="00BC3D77">
              <w:rPr>
                <w:rFonts w:ascii="Times New Roman" w:eastAsia="Yu Mincho" w:hAnsi="Times New Roman"/>
                <w:szCs w:val="20"/>
                <w:lang w:eastAsia="ja-JP"/>
              </w:rPr>
              <w:t xml:space="preserve">RAN1 should only focus on </w:t>
            </w:r>
            <w:r w:rsidR="00292EF3">
              <w:rPr>
                <w:rFonts w:ascii="Times New Roman" w:eastAsia="Yu Mincho" w:hAnsi="Times New Roman"/>
                <w:szCs w:val="20"/>
                <w:lang w:eastAsia="ja-JP"/>
              </w:rPr>
              <w:t xml:space="preserve">RS and its associated procedure. </w:t>
            </w:r>
            <w:r w:rsidR="00AF1A4F">
              <w:rPr>
                <w:rFonts w:ascii="Times New Roman" w:eastAsia="Yu Mincho" w:hAnsi="Times New Roman"/>
                <w:szCs w:val="20"/>
                <w:lang w:eastAsia="ja-JP"/>
              </w:rPr>
              <w:t xml:space="preserve"> </w:t>
            </w:r>
          </w:p>
        </w:tc>
      </w:tr>
      <w:tr w:rsidR="003A2847" w14:paraId="3FD74FF5" w14:textId="77777777">
        <w:tc>
          <w:tcPr>
            <w:tcW w:w="1255" w:type="dxa"/>
          </w:tcPr>
          <w:p w14:paraId="0D0EC73A" w14:textId="32D8C378" w:rsidR="003A2847" w:rsidRDefault="003A2847" w:rsidP="003A2847">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40CF9F52" w14:textId="77777777" w:rsidR="003A2847" w:rsidRDefault="003A2847" w:rsidP="003A2847">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781FE6A0" w14:textId="77777777" w:rsidR="003A2847" w:rsidRDefault="003A2847" w:rsidP="003A2847">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7ADF8028" w14:textId="77777777" w:rsidR="003A2847" w:rsidRDefault="003A2847" w:rsidP="003A2847">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0AFDA609" w14:textId="6B447E6E" w:rsidR="003A2847" w:rsidRDefault="003A2847" w:rsidP="003A2847">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3. Mitigation of HARQ reduction of energy savings, e.g. operating at lower BLER when Cell DTX/DRX activated.</w:t>
            </w:r>
          </w:p>
        </w:tc>
      </w:tr>
    </w:tbl>
    <w:p w14:paraId="38557B50" w14:textId="77777777" w:rsidR="00627FFE" w:rsidRDefault="00627FFE">
      <w:pPr>
        <w:pStyle w:val="Textkrper"/>
        <w:spacing w:after="0"/>
        <w:rPr>
          <w:rFonts w:ascii="Times New Roman" w:eastAsiaTheme="minorEastAsia" w:hAnsi="Times New Roman"/>
          <w:szCs w:val="20"/>
          <w:lang w:eastAsia="ko-KR"/>
        </w:rPr>
      </w:pPr>
    </w:p>
    <w:p w14:paraId="42688E72" w14:textId="77777777" w:rsidR="00627FFE" w:rsidRDefault="00627FFE">
      <w:pPr>
        <w:pStyle w:val="Textkrper"/>
        <w:spacing w:after="0"/>
        <w:rPr>
          <w:rFonts w:ascii="Times New Roman" w:hAnsi="Times New Roman"/>
          <w:szCs w:val="20"/>
          <w:lang w:eastAsia="zh-CN"/>
        </w:rPr>
      </w:pPr>
    </w:p>
    <w:p w14:paraId="402D88DA" w14:textId="77777777" w:rsidR="00627FFE" w:rsidRDefault="0098784F">
      <w:pPr>
        <w:pStyle w:val="berschrift2"/>
        <w:ind w:left="720" w:hanging="720"/>
        <w:rPr>
          <w:rFonts w:eastAsia="SimSun"/>
          <w:lang w:val="en-US" w:eastAsia="zh-CN"/>
        </w:rPr>
      </w:pPr>
      <w:r>
        <w:rPr>
          <w:rFonts w:eastAsia="SimSun"/>
          <w:lang w:val="en-US" w:eastAsia="zh-CN"/>
        </w:rPr>
        <w:lastRenderedPageBreak/>
        <w:t>2.3 Signaling aspects of cell DTX/DRX</w:t>
      </w:r>
    </w:p>
    <w:p w14:paraId="2DE7DA14" w14:textId="77777777" w:rsidR="00627FFE" w:rsidRDefault="0098784F">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32A604A9"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260DA79B"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74E3A179" w14:textId="77777777" w:rsidR="00627FFE" w:rsidRDefault="0098784F">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5BB699B0" w14:textId="77777777" w:rsidR="00627FFE" w:rsidRDefault="0098784F">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0732E329"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flexibility in transmitting and/or receiving critical channels/signals, multiple Cell DTX/DRX configurations should be supported. </w:t>
      </w:r>
    </w:p>
    <w:p w14:paraId="464156CA" w14:textId="77777777" w:rsidR="00627FFE" w:rsidRDefault="0098784F">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53AB5461"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14:paraId="6ED0F4A3" w14:textId="77777777" w:rsidR="00627FFE" w:rsidRDefault="0098784F">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61460487" w14:textId="77777777" w:rsidR="00627FFE" w:rsidRDefault="0098784F">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56289DDC"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6F3CF38F" w14:textId="77777777" w:rsidR="00627FFE" w:rsidRDefault="0098784F">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1058B1B5"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35A630DD" w14:textId="77777777" w:rsidR="00627FFE" w:rsidRDefault="0098784F">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43AD6C65"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6F243DEC"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5C6881C4" w14:textId="77777777" w:rsidR="00627FFE" w:rsidRDefault="0098784F">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30471FEF"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33A0E499"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3E6E9414"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33339C95" w14:textId="77777777" w:rsidR="00627FFE" w:rsidRDefault="0098784F">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5E0AC762" w14:textId="77777777" w:rsidR="00627FFE" w:rsidRDefault="0098784F">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5E8FF0D6"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531733B5" w14:textId="77777777" w:rsidR="00627FFE" w:rsidRDefault="0098784F">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3C278B29" w14:textId="77777777" w:rsidR="00627FFE" w:rsidRDefault="0098784F">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541266A8"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60F90ECD" w14:textId="77777777" w:rsidR="00627FFE" w:rsidRDefault="0098784F">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4DB9AB29" w14:textId="77777777" w:rsidR="00627FFE" w:rsidRDefault="0098784F">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66E811D1" w14:textId="77777777" w:rsidR="00627FFE" w:rsidRDefault="0098784F">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70007B87"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5D8FECDE" w14:textId="77777777" w:rsidR="00627FFE" w:rsidRDefault="0098784F">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757EE02E"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1F6B3541"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2: Support group specific or cell specific signaling for cell DTX/DRX configuration and operation.</w:t>
      </w:r>
    </w:p>
    <w:p w14:paraId="6EE6D1DB"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280DB732" w14:textId="77777777" w:rsidR="00627FFE" w:rsidRDefault="0098784F">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3139BDBA"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0F3043C4" w14:textId="77777777" w:rsidR="00627FFE" w:rsidRDefault="0098784F">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49A47CB6" w14:textId="77777777" w:rsidR="00627FFE" w:rsidRDefault="0098784F">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46512909"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32A00CB8" w14:textId="77777777" w:rsidR="00627FFE" w:rsidRDefault="0098784F">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4114CF80"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5669477A"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1FE7F554"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14:paraId="20BB6179" w14:textId="77777777" w:rsidR="00627FFE" w:rsidRDefault="0098784F">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4F971D26" w14:textId="77777777" w:rsidR="00627FFE" w:rsidRDefault="0098784F">
      <w:pPr>
        <w:pStyle w:val="Listenabsatz"/>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14:paraId="73460B80" w14:textId="77777777" w:rsidR="00627FFE" w:rsidRDefault="0098784F">
      <w:pPr>
        <w:pStyle w:val="Listenabsatz"/>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activating/deactivating a single cell DTX/DRX pattern should be considered as indication information of L1 signaling. </w:t>
      </w:r>
    </w:p>
    <w:p w14:paraId="61341F64" w14:textId="77777777" w:rsidR="00627FFE" w:rsidRDefault="0098784F">
      <w:pPr>
        <w:pStyle w:val="Listenabsatz"/>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In order to ensure that the cell DTX/DRX pattern can be flexibly adapted to various traffic models, the flexible indication of cell DTX/DRX pattern by L1 signaling needs to </w:t>
      </w:r>
      <w:proofErr w:type="gramStart"/>
      <w:r>
        <w:rPr>
          <w:rFonts w:eastAsia="SimSun"/>
          <w:sz w:val="20"/>
          <w:szCs w:val="20"/>
          <w:lang w:eastAsia="zh-CN"/>
        </w:rPr>
        <w:t>be considered</w:t>
      </w:r>
      <w:proofErr w:type="gramEnd"/>
      <w:r>
        <w:rPr>
          <w:rFonts w:eastAsia="SimSun"/>
          <w:sz w:val="20"/>
          <w:szCs w:val="20"/>
          <w:lang w:eastAsia="zh-CN"/>
        </w:rPr>
        <w:t>.</w:t>
      </w:r>
    </w:p>
    <w:p w14:paraId="27A51CC4" w14:textId="77777777" w:rsidR="00627FFE" w:rsidRDefault="0098784F">
      <w:pPr>
        <w:pStyle w:val="Listenabsatz"/>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14:paraId="044D5217" w14:textId="77777777" w:rsidR="00627FFE" w:rsidRDefault="0098784F">
      <w:pPr>
        <w:pStyle w:val="Listenabsatz"/>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DTX/DRX indication information.</w:t>
      </w:r>
    </w:p>
    <w:p w14:paraId="2552E964" w14:textId="77777777" w:rsidR="00627FFE" w:rsidRDefault="0098784F">
      <w:pPr>
        <w:pStyle w:val="Listenabsatz"/>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14:paraId="78D05B2B" w14:textId="77777777" w:rsidR="00627FFE" w:rsidRDefault="0098784F">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6C468983"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69166165" w14:textId="77777777" w:rsidR="00627FFE" w:rsidRDefault="0098784F">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1AA354CF"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06F93902"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220CB0DC"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5BE9A510" w14:textId="77777777" w:rsidR="00627FFE" w:rsidRDefault="0098784F">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2D6E390C"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788F39DA" w14:textId="77777777" w:rsidR="00627FFE" w:rsidRDefault="0098784F">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29AB5EC0"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2E5EBDA6"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039E513D" w14:textId="77777777" w:rsidR="00627FFE" w:rsidRDefault="0098784F">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cells </w:t>
      </w:r>
    </w:p>
    <w:p w14:paraId="6B9F5305" w14:textId="77777777" w:rsidR="00627FFE" w:rsidRDefault="0098784F">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5A40DA0E" w14:textId="77777777" w:rsidR="00627FFE" w:rsidRDefault="0098784F">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lastRenderedPageBreak/>
        <w:t>Option 3: Dynamically indicates whether slot(s) in a next period are active or non-active.</w:t>
      </w:r>
    </w:p>
    <w:p w14:paraId="04FA3304" w14:textId="77777777" w:rsidR="00627FFE" w:rsidRDefault="0098784F">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0D83D176" w14:textId="77777777" w:rsidR="00627FFE" w:rsidRDefault="0098784F">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15074767" w14:textId="77777777" w:rsidR="00627FFE" w:rsidRDefault="0098784F">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534B0259"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7FA5F88E" w14:textId="77777777" w:rsidR="00627FFE" w:rsidRDefault="0098784F">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1D3D52D4" w14:textId="77777777" w:rsidR="00627FFE" w:rsidRDefault="0098784F">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549F5094"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7EE31521" w14:textId="77777777" w:rsidR="00627FFE" w:rsidRDefault="0098784F">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68AE8B3F" w14:textId="77777777" w:rsidR="00627FFE" w:rsidRDefault="0098784F">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0B20DE42"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06FB52D0"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72A497F4"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2F6653CB"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03A958CF"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14:paraId="12C0AA4F"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04525984" w14:textId="77777777" w:rsidR="00627FFE" w:rsidRDefault="0098784F">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6640D4FF"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power saving and user experience.</w:t>
      </w:r>
    </w:p>
    <w:p w14:paraId="603835BE"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13: PDCCH can </w:t>
      </w:r>
      <w:proofErr w:type="gramStart"/>
      <w:r>
        <w:rPr>
          <w:rFonts w:ascii="Times New Roman" w:eastAsiaTheme="minorEastAsia" w:hAnsi="Times New Roman"/>
          <w:szCs w:val="20"/>
          <w:lang w:eastAsia="ko-KR"/>
        </w:rPr>
        <w:t>be used</w:t>
      </w:r>
      <w:proofErr w:type="gramEnd"/>
      <w:r>
        <w:rPr>
          <w:rFonts w:ascii="Times New Roman" w:eastAsiaTheme="minorEastAsia" w:hAnsi="Times New Roman"/>
          <w:szCs w:val="20"/>
          <w:lang w:eastAsia="ko-KR"/>
        </w:rPr>
        <w:t xml:space="preserve"> for dynamic activation and deactivation of cell DTX/DRX, and can be monitored during cell non-active periods.</w:t>
      </w:r>
    </w:p>
    <w:p w14:paraId="6772A492" w14:textId="77777777" w:rsidR="00627FFE" w:rsidRDefault="0098784F">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14:paraId="34205A1E"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582E0C03"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Observation 1: For dynamically configured signals/channels the priority should be based on type of  DTX/DRX</w:t>
      </w:r>
    </w:p>
    <w:p w14:paraId="798FA421"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16988C6A"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754F6CE3" w14:textId="77777777" w:rsidR="00627FFE" w:rsidRDefault="0098784F">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03112B04"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44ABF751"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143BC77B" w14:textId="77777777" w:rsidR="00627FFE" w:rsidRDefault="0098784F">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54607720"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13C6DE5E"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4F4D8A86" w14:textId="77777777" w:rsidR="00627FFE" w:rsidRDefault="0098784F">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6CC8105E"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5228D03F"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02C9E286" w14:textId="77777777" w:rsidR="00627FFE" w:rsidRDefault="0098784F">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lastRenderedPageBreak/>
        <w:t>[27] Rakuten</w:t>
      </w:r>
    </w:p>
    <w:p w14:paraId="1603D5CC"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2C2D9F8C"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6D4E7D52"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772AAD38" w14:textId="77777777" w:rsidR="00627FFE" w:rsidRDefault="0098784F">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3B44360E"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42DA828A" w14:textId="77777777" w:rsidR="00627FFE" w:rsidRDefault="0098784F">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53CEBE99" w14:textId="77777777" w:rsidR="00627FFE" w:rsidRDefault="0098784F">
      <w:pPr>
        <w:pStyle w:val="Listenabsatz"/>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14:paraId="3D72E4F3" w14:textId="77777777" w:rsidR="00627FFE" w:rsidRDefault="0098784F">
      <w:pPr>
        <w:pStyle w:val="Listenabsatz"/>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Support at least a cell DTX/DRX mechanism that does not require explicit L1/L2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w:t>
      </w:r>
    </w:p>
    <w:p w14:paraId="7BC6114B" w14:textId="77777777" w:rsidR="00627FFE" w:rsidRDefault="0098784F">
      <w:pPr>
        <w:pStyle w:val="Listenabsatz"/>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 of cell DTX/DRX is to be considered, then mechanisms that address UE and </w:t>
      </w:r>
      <w:proofErr w:type="spellStart"/>
      <w:r>
        <w:rPr>
          <w:rFonts w:eastAsia="SimSun"/>
          <w:sz w:val="20"/>
          <w:szCs w:val="20"/>
          <w:lang w:eastAsia="zh-CN"/>
        </w:rPr>
        <w:t>gNB</w:t>
      </w:r>
      <w:proofErr w:type="spellEnd"/>
      <w:r>
        <w:rPr>
          <w:rFonts w:eastAsia="SimSun"/>
          <w:sz w:val="20"/>
          <w:szCs w:val="20"/>
          <w:lang w:eastAsia="zh-CN"/>
        </w:rPr>
        <w:t xml:space="preserve"> misalignment issue need to be considered. </w:t>
      </w:r>
    </w:p>
    <w:p w14:paraId="78927456" w14:textId="77777777" w:rsidR="00627FFE" w:rsidRDefault="00627FFE">
      <w:pPr>
        <w:pStyle w:val="Textkrper"/>
        <w:spacing w:after="0"/>
        <w:rPr>
          <w:rFonts w:ascii="Times New Roman" w:hAnsi="Times New Roman"/>
          <w:szCs w:val="20"/>
          <w:lang w:eastAsia="zh-CN"/>
        </w:rPr>
      </w:pPr>
    </w:p>
    <w:p w14:paraId="2585FE74" w14:textId="77777777" w:rsidR="00627FFE" w:rsidRDefault="00627FFE">
      <w:pPr>
        <w:pStyle w:val="Textkrper"/>
        <w:spacing w:after="0"/>
        <w:rPr>
          <w:rFonts w:ascii="Times New Roman" w:hAnsi="Times New Roman"/>
          <w:szCs w:val="20"/>
          <w:lang w:eastAsia="zh-CN"/>
        </w:rPr>
      </w:pPr>
    </w:p>
    <w:p w14:paraId="207F81AF" w14:textId="77777777" w:rsidR="00627FFE" w:rsidRDefault="0098784F">
      <w:pPr>
        <w:pStyle w:val="berschrift4"/>
        <w:rPr>
          <w:rFonts w:eastAsia="SimSun"/>
          <w:szCs w:val="18"/>
          <w:lang w:val="en-US" w:eastAsia="zh-CN"/>
        </w:rPr>
      </w:pPr>
      <w:r>
        <w:rPr>
          <w:rFonts w:eastAsia="SimSun"/>
          <w:szCs w:val="18"/>
          <w:lang w:val="en-US" w:eastAsia="zh-CN"/>
        </w:rPr>
        <w:t>Summary of Issues</w:t>
      </w:r>
    </w:p>
    <w:p w14:paraId="569ECC5F" w14:textId="77777777" w:rsidR="00627FFE" w:rsidRDefault="0098784F">
      <w:pPr>
        <w:pStyle w:val="Textkrper"/>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25134263" w14:textId="77777777" w:rsidR="00627FFE" w:rsidRDefault="00627FFE">
      <w:pPr>
        <w:pStyle w:val="Textkrper"/>
        <w:spacing w:after="0"/>
        <w:rPr>
          <w:rFonts w:ascii="Times New Roman" w:hAnsi="Times New Roman"/>
          <w:szCs w:val="20"/>
          <w:lang w:eastAsia="zh-CN"/>
        </w:rPr>
      </w:pPr>
    </w:p>
    <w:p w14:paraId="6EE69CB0" w14:textId="77777777" w:rsidR="00627FFE" w:rsidRDefault="0098784F">
      <w:pPr>
        <w:pStyle w:val="berschrift4"/>
        <w:rPr>
          <w:rFonts w:eastAsia="SimSun"/>
          <w:szCs w:val="18"/>
          <w:lang w:val="en-US" w:eastAsia="zh-CN"/>
        </w:rPr>
      </w:pPr>
      <w:r>
        <w:rPr>
          <w:rFonts w:eastAsia="SimSun"/>
          <w:szCs w:val="18"/>
          <w:lang w:val="en-US" w:eastAsia="zh-CN"/>
        </w:rPr>
        <w:t>Suggestions for further Discussions</w:t>
      </w:r>
    </w:p>
    <w:p w14:paraId="20160C24" w14:textId="77777777" w:rsidR="00627FFE" w:rsidRDefault="0098784F">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w:t>
      </w:r>
      <w:proofErr w:type="gramStart"/>
      <w:r>
        <w:rPr>
          <w:rFonts w:ascii="Times New Roman" w:eastAsiaTheme="minorEastAsia" w:hAnsi="Times New Roman"/>
          <w:szCs w:val="20"/>
          <w:lang w:eastAsia="ko-KR"/>
        </w:rPr>
        <w:t>][</w:t>
      </w:r>
      <w:proofErr w:type="gramEnd"/>
      <w:r>
        <w:rPr>
          <w:rFonts w:ascii="Times New Roman" w:eastAsiaTheme="minorEastAsia" w:hAnsi="Times New Roman"/>
          <w:szCs w:val="20"/>
          <w:lang w:eastAsia="ko-KR"/>
        </w:rPr>
        <w:t xml:space="preserve">312][NES] DTX/DRX  - Configuration/activation/deactivation and alignment” and “[POST121][311][NES] DTX/DRX -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08DC92D4" w14:textId="77777777" w:rsidR="00627FFE" w:rsidRDefault="00627FFE">
      <w:pPr>
        <w:pStyle w:val="Textkrper"/>
        <w:spacing w:after="0"/>
        <w:rPr>
          <w:rFonts w:ascii="Times New Roman" w:eastAsiaTheme="minorEastAsia" w:hAnsi="Times New Roman"/>
          <w:szCs w:val="20"/>
          <w:lang w:eastAsia="ko-KR"/>
        </w:rPr>
      </w:pPr>
    </w:p>
    <w:p w14:paraId="10F98903" w14:textId="77777777" w:rsidR="00627FFE" w:rsidRDefault="0098784F">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500A0231" w14:textId="77777777" w:rsidR="00627FFE" w:rsidRDefault="00627FFE">
      <w:pPr>
        <w:pStyle w:val="Textkrper"/>
        <w:spacing w:after="0"/>
        <w:rPr>
          <w:rFonts w:ascii="Times New Roman" w:eastAsiaTheme="minorEastAsia" w:hAnsi="Times New Roman"/>
          <w:szCs w:val="20"/>
          <w:lang w:eastAsia="ko-KR"/>
        </w:rPr>
      </w:pPr>
    </w:p>
    <w:p w14:paraId="2B03044B" w14:textId="77777777" w:rsidR="00627FFE" w:rsidRDefault="0098784F">
      <w:pPr>
        <w:pStyle w:val="berschrift4"/>
        <w:rPr>
          <w:rFonts w:eastAsia="SimSun"/>
          <w:szCs w:val="18"/>
          <w:lang w:val="en-US" w:eastAsia="zh-CN"/>
        </w:rPr>
      </w:pPr>
      <w:r>
        <w:rPr>
          <w:rFonts w:eastAsia="SimSun"/>
          <w:szCs w:val="18"/>
          <w:lang w:val="en-US" w:eastAsia="zh-CN"/>
        </w:rPr>
        <w:t>[1</w:t>
      </w:r>
      <w:r>
        <w:rPr>
          <w:rFonts w:eastAsia="SimSun"/>
          <w:szCs w:val="18"/>
          <w:vertAlign w:val="superscript"/>
          <w:lang w:val="en-US" w:eastAsia="zh-CN"/>
        </w:rPr>
        <w:t>st</w:t>
      </w:r>
      <w:r>
        <w:rPr>
          <w:rFonts w:eastAsia="SimSun"/>
          <w:szCs w:val="18"/>
          <w:lang w:val="en-US" w:eastAsia="zh-CN"/>
        </w:rPr>
        <w:t xml:space="preserve"> Round of Discussions]</w:t>
      </w:r>
    </w:p>
    <w:p w14:paraId="2DC879B4" w14:textId="77777777" w:rsidR="00627FFE" w:rsidRDefault="0098784F">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7EF1BAAA" w14:textId="77777777" w:rsidR="00627FFE" w:rsidRDefault="00627FFE">
      <w:pPr>
        <w:pStyle w:val="Textkrper"/>
        <w:spacing w:after="0"/>
        <w:rPr>
          <w:rFonts w:ascii="Times New Roman" w:eastAsiaTheme="minorEastAsia" w:hAnsi="Times New Roman"/>
          <w:szCs w:val="20"/>
          <w:lang w:eastAsia="ko-KR"/>
        </w:rPr>
      </w:pPr>
    </w:p>
    <w:p w14:paraId="1A930884" w14:textId="77777777" w:rsidR="00627FFE" w:rsidRDefault="0098784F">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15BA7411" w14:textId="77777777" w:rsidR="00627FFE" w:rsidRDefault="00627FFE">
      <w:pPr>
        <w:pStyle w:val="Textkrper"/>
        <w:spacing w:after="0"/>
        <w:rPr>
          <w:rFonts w:ascii="Times New Roman" w:eastAsiaTheme="minorEastAsia" w:hAnsi="Times New Roman"/>
          <w:szCs w:val="20"/>
          <w:lang w:eastAsia="ko-KR"/>
        </w:rPr>
      </w:pPr>
    </w:p>
    <w:tbl>
      <w:tblPr>
        <w:tblStyle w:val="Tabellenraster"/>
        <w:tblW w:w="0" w:type="auto"/>
        <w:tblLook w:val="04A0" w:firstRow="1" w:lastRow="0" w:firstColumn="1" w:lastColumn="0" w:noHBand="0" w:noVBand="1"/>
      </w:tblPr>
      <w:tblGrid>
        <w:gridCol w:w="1305"/>
        <w:gridCol w:w="8045"/>
      </w:tblGrid>
      <w:tr w:rsidR="00627FFE" w14:paraId="5856A9C3" w14:textId="77777777" w:rsidTr="000916DA">
        <w:tc>
          <w:tcPr>
            <w:tcW w:w="1305" w:type="dxa"/>
            <w:shd w:val="clear" w:color="auto" w:fill="FBE4D5" w:themeFill="accent2" w:themeFillTint="33"/>
          </w:tcPr>
          <w:p w14:paraId="2D0367ED" w14:textId="77777777" w:rsidR="00627FFE" w:rsidRDefault="0098784F">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FBE4D5" w:themeFill="accent2" w:themeFillTint="33"/>
          </w:tcPr>
          <w:p w14:paraId="76B6A7F7" w14:textId="77777777" w:rsidR="00627FFE" w:rsidRDefault="0098784F">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7FFE" w14:paraId="52782CC6" w14:textId="77777777" w:rsidTr="000916DA">
        <w:tc>
          <w:tcPr>
            <w:tcW w:w="1305" w:type="dxa"/>
          </w:tcPr>
          <w:p w14:paraId="0FBB8193" w14:textId="77777777" w:rsidR="00627FFE" w:rsidRDefault="0098784F">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CMCC</w:t>
            </w:r>
          </w:p>
        </w:tc>
        <w:tc>
          <w:tcPr>
            <w:tcW w:w="8045" w:type="dxa"/>
          </w:tcPr>
          <w:p w14:paraId="27668ED0" w14:textId="77777777" w:rsidR="00627FFE" w:rsidRDefault="0098784F">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24819410" w14:textId="77777777" w:rsidR="00627FFE" w:rsidRDefault="0098784F">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1A19DCC4" w14:textId="77777777" w:rsidR="00627FFE" w:rsidRDefault="0098784F">
            <w:pPr>
              <w:pStyle w:val="Textkrper"/>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6D371275" w14:textId="77777777" w:rsidR="00627FFE" w:rsidRDefault="0098784F">
            <w:pPr>
              <w:pStyle w:val="Textkrper"/>
            </w:pPr>
            <w:r>
              <w:t xml:space="preserve">The third one is whether multiple DTX/DRX can be configured, to our understanding, it is beneficial for </w:t>
            </w:r>
            <w:proofErr w:type="spellStart"/>
            <w:r>
              <w:t>gNB</w:t>
            </w:r>
            <w:proofErr w:type="spellEnd"/>
            <w:r>
              <w:t xml:space="preserve"> to adapt to different cell DTX/DRX pattern according to traffic.</w:t>
            </w:r>
          </w:p>
          <w:p w14:paraId="74CC08BD" w14:textId="77777777" w:rsidR="00627FFE" w:rsidRDefault="00627FFE">
            <w:pPr>
              <w:pStyle w:val="Textkrper"/>
              <w:spacing w:after="0"/>
              <w:rPr>
                <w:rFonts w:ascii="Times New Roman" w:eastAsiaTheme="minorEastAsia" w:hAnsi="Times New Roman"/>
                <w:szCs w:val="20"/>
                <w:lang w:eastAsia="ko-KR"/>
              </w:rPr>
            </w:pPr>
          </w:p>
        </w:tc>
      </w:tr>
      <w:tr w:rsidR="00627FFE" w14:paraId="7B796EF4" w14:textId="77777777" w:rsidTr="000916DA">
        <w:tc>
          <w:tcPr>
            <w:tcW w:w="1305" w:type="dxa"/>
          </w:tcPr>
          <w:p w14:paraId="675A9A58" w14:textId="77777777" w:rsidR="00627FFE" w:rsidRDefault="0098784F">
            <w:pPr>
              <w:pStyle w:val="Textkrper"/>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19E009D2" w14:textId="77777777" w:rsidR="00627FFE" w:rsidRDefault="0098784F">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and also jointly </w:t>
            </w:r>
          </w:p>
          <w:p w14:paraId="42E58DB0" w14:textId="77777777" w:rsidR="00627FFE" w:rsidRDefault="0098784F">
            <w:pPr>
              <w:pStyle w:val="Textkrper"/>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627FFE" w14:paraId="670BD717" w14:textId="77777777" w:rsidTr="000916DA">
        <w:tc>
          <w:tcPr>
            <w:tcW w:w="1305" w:type="dxa"/>
          </w:tcPr>
          <w:p w14:paraId="7CA2748F" w14:textId="77777777" w:rsidR="00627FFE" w:rsidRDefault="0098784F">
            <w:pPr>
              <w:pStyle w:val="Textkrper"/>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Spreadtrum</w:t>
            </w:r>
            <w:proofErr w:type="spellEnd"/>
          </w:p>
        </w:tc>
        <w:tc>
          <w:tcPr>
            <w:tcW w:w="8045" w:type="dxa"/>
          </w:tcPr>
          <w:p w14:paraId="7F5E7DC4" w14:textId="77777777" w:rsidR="00627FFE" w:rsidRDefault="0098784F">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627FFE" w14:paraId="10653744" w14:textId="77777777" w:rsidTr="000916DA">
        <w:tc>
          <w:tcPr>
            <w:tcW w:w="1305" w:type="dxa"/>
          </w:tcPr>
          <w:p w14:paraId="4C47762E" w14:textId="77777777" w:rsidR="00627FFE" w:rsidRDefault="0098784F">
            <w:pPr>
              <w:pStyle w:val="Textkrpe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6C8DA0F8" w14:textId="77777777" w:rsidR="00627FFE" w:rsidRDefault="0098784F">
            <w:pPr>
              <w:pStyle w:val="Textkrpe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627FFE" w14:paraId="3F65E579" w14:textId="77777777" w:rsidTr="000916DA">
        <w:tc>
          <w:tcPr>
            <w:tcW w:w="1305" w:type="dxa"/>
          </w:tcPr>
          <w:p w14:paraId="1605F835" w14:textId="77777777" w:rsidR="00627FFE" w:rsidRDefault="0098784F">
            <w:pPr>
              <w:pStyle w:val="Textkrpe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7E0FCE2F" w14:textId="77777777" w:rsidR="00627FFE" w:rsidRDefault="0098784F">
            <w:pPr>
              <w:pStyle w:val="Textkrper"/>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627FFE" w14:paraId="53A70F3B" w14:textId="77777777" w:rsidTr="000916DA">
        <w:tc>
          <w:tcPr>
            <w:tcW w:w="1305" w:type="dxa"/>
          </w:tcPr>
          <w:p w14:paraId="43212B4C" w14:textId="77777777" w:rsidR="00627FFE" w:rsidRDefault="0098784F">
            <w:pPr>
              <w:pStyle w:val="Textkrper"/>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6A86E25E" w14:textId="77777777" w:rsidR="00627FFE" w:rsidRDefault="0098784F">
            <w:pPr>
              <w:pStyle w:val="Textkrper"/>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627FFE" w14:paraId="76A303BB" w14:textId="77777777" w:rsidTr="000916DA">
        <w:tc>
          <w:tcPr>
            <w:tcW w:w="1305" w:type="dxa"/>
          </w:tcPr>
          <w:p w14:paraId="4B003787" w14:textId="77777777" w:rsidR="00627FFE" w:rsidRDefault="0098784F">
            <w:pPr>
              <w:pStyle w:val="Textkrper"/>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625F21DD" w14:textId="77777777" w:rsidR="00627FFE" w:rsidRDefault="0098784F">
            <w:pPr>
              <w:pStyle w:val="Textkrper"/>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0916DA" w14:paraId="3EBB35DD" w14:textId="77777777" w:rsidTr="000916DA">
        <w:tc>
          <w:tcPr>
            <w:tcW w:w="1305" w:type="dxa"/>
          </w:tcPr>
          <w:p w14:paraId="21D5ACBE" w14:textId="22A378D5" w:rsidR="000916DA" w:rsidRDefault="000916DA" w:rsidP="000916DA">
            <w:pPr>
              <w:pStyle w:val="Textkrpe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1D50C5A6" w14:textId="745F42FD" w:rsidR="000916DA" w:rsidRDefault="000916DA" w:rsidP="000916DA">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2D4CCA" w14:paraId="14338256" w14:textId="77777777" w:rsidTr="000916DA">
        <w:tc>
          <w:tcPr>
            <w:tcW w:w="1305" w:type="dxa"/>
          </w:tcPr>
          <w:p w14:paraId="3E2747F4" w14:textId="0745EF7E" w:rsidR="002D4CCA" w:rsidRDefault="002D4CCA" w:rsidP="000916DA">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04002260" w14:textId="77A6460B" w:rsidR="002D4CCA" w:rsidRDefault="002D4CCA" w:rsidP="002D4CCA">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L1 signaling aspects shall be discussed in RAN1. However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9905CE" w14:paraId="557097A7" w14:textId="77777777" w:rsidTr="000916DA">
        <w:tc>
          <w:tcPr>
            <w:tcW w:w="1305" w:type="dxa"/>
          </w:tcPr>
          <w:p w14:paraId="633B4647" w14:textId="483B6E7A" w:rsidR="009905CE" w:rsidRDefault="009905CE" w:rsidP="000916DA">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7403EB8E" w14:textId="7B31B865" w:rsidR="009905CE" w:rsidRDefault="009905CE" w:rsidP="002D4CCA">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FF0FF8" w14:paraId="3CE29517" w14:textId="77777777" w:rsidTr="000916DA">
        <w:tc>
          <w:tcPr>
            <w:tcW w:w="1305" w:type="dxa"/>
          </w:tcPr>
          <w:p w14:paraId="7AAFEB52" w14:textId="70E7C084" w:rsidR="00FF0FF8" w:rsidRDefault="00FF0FF8" w:rsidP="000916DA">
            <w:pPr>
              <w:pStyle w:val="Textkrpe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45" w:type="dxa"/>
          </w:tcPr>
          <w:p w14:paraId="49E3A29F" w14:textId="78A95C60" w:rsidR="00FF0FF8" w:rsidRDefault="00FF0FF8" w:rsidP="002D4CCA">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3A2847" w14:paraId="40F374FF" w14:textId="77777777" w:rsidTr="000916DA">
        <w:tc>
          <w:tcPr>
            <w:tcW w:w="1305" w:type="dxa"/>
          </w:tcPr>
          <w:p w14:paraId="17929E3A" w14:textId="61FDDFF3" w:rsidR="003A2847" w:rsidRDefault="003A2847" w:rsidP="003A284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6ECCC6CC" w14:textId="63855BB8" w:rsidR="003A2847" w:rsidRDefault="003A2847" w:rsidP="003A2847">
            <w:pPr>
              <w:pStyle w:val="Textkrper"/>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bl>
    <w:p w14:paraId="4D424BC1" w14:textId="77777777" w:rsidR="00627FFE" w:rsidRDefault="00627FFE">
      <w:pPr>
        <w:pStyle w:val="Textkrper"/>
        <w:spacing w:after="0"/>
        <w:rPr>
          <w:rFonts w:ascii="Times New Roman" w:hAnsi="Times New Roman"/>
          <w:szCs w:val="20"/>
          <w:lang w:eastAsia="zh-CN"/>
        </w:rPr>
      </w:pPr>
    </w:p>
    <w:p w14:paraId="0360FCA4" w14:textId="77777777" w:rsidR="00627FFE" w:rsidRDefault="00627FFE">
      <w:pPr>
        <w:pStyle w:val="Textkrper"/>
        <w:spacing w:after="0"/>
        <w:rPr>
          <w:rFonts w:ascii="Times New Roman" w:eastAsiaTheme="minorEastAsia" w:hAnsi="Times New Roman"/>
          <w:szCs w:val="20"/>
          <w:lang w:eastAsia="ko-KR"/>
        </w:rPr>
      </w:pPr>
    </w:p>
    <w:p w14:paraId="3AC8C4AB" w14:textId="77777777" w:rsidR="00627FFE" w:rsidRDefault="00627FFE">
      <w:pPr>
        <w:pStyle w:val="Textkrper"/>
        <w:spacing w:after="0"/>
        <w:rPr>
          <w:rFonts w:ascii="Times New Roman" w:eastAsiaTheme="minorEastAsia" w:hAnsi="Times New Roman"/>
          <w:szCs w:val="20"/>
          <w:lang w:eastAsia="ko-KR"/>
        </w:rPr>
      </w:pPr>
    </w:p>
    <w:p w14:paraId="432DAA97" w14:textId="77777777" w:rsidR="00627FFE" w:rsidRDefault="0098784F">
      <w:pPr>
        <w:pStyle w:val="berschrift2"/>
        <w:ind w:left="720" w:hanging="720"/>
        <w:rPr>
          <w:rFonts w:eastAsia="SimSun"/>
          <w:lang w:val="en-US" w:eastAsia="zh-CN"/>
        </w:rPr>
      </w:pPr>
      <w:r>
        <w:rPr>
          <w:rFonts w:eastAsia="SimSun"/>
          <w:lang w:val="en-US" w:eastAsia="zh-CN"/>
        </w:rPr>
        <w:t>2.4 Interaction of cell DTX/DRX with UE DRX</w:t>
      </w:r>
    </w:p>
    <w:p w14:paraId="49F62DDC" w14:textId="77777777" w:rsidR="00627FFE" w:rsidRDefault="0098784F">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044A23F2"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implementations as part of scheduled UL transmissions that is controlled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t>
      </w:r>
    </w:p>
    <w:p w14:paraId="2B51B848" w14:textId="77777777" w:rsidR="00627FFE" w:rsidRDefault="0098784F">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791772ED"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4: Further discuss the case and UE behavior that cell DTX and UE C-DRX are applied to a same UE simultaneously.</w:t>
      </w:r>
    </w:p>
    <w:p w14:paraId="13A0E6F6" w14:textId="77777777" w:rsidR="00627FFE" w:rsidRDefault="0098784F">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1EC91E65"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249FD6EB"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2304C120"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0871B49B" w14:textId="77777777" w:rsidR="00627FFE" w:rsidRDefault="0098784F">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0D2A58D5"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2C9E9189" w14:textId="77777777" w:rsidR="00627FFE" w:rsidRDefault="0098784F">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5A420A69"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Tabellenraster"/>
        <w:tblW w:w="0" w:type="auto"/>
        <w:jc w:val="center"/>
        <w:tblLook w:val="04A0" w:firstRow="1" w:lastRow="0" w:firstColumn="1" w:lastColumn="0" w:noHBand="0" w:noVBand="1"/>
      </w:tblPr>
      <w:tblGrid>
        <w:gridCol w:w="1555"/>
        <w:gridCol w:w="1559"/>
        <w:gridCol w:w="5182"/>
      </w:tblGrid>
      <w:tr w:rsidR="00627FFE" w14:paraId="3273E365" w14:textId="77777777">
        <w:trPr>
          <w:jc w:val="center"/>
        </w:trPr>
        <w:tc>
          <w:tcPr>
            <w:tcW w:w="1555" w:type="dxa"/>
          </w:tcPr>
          <w:p w14:paraId="32964F96" w14:textId="77777777" w:rsidR="00627FFE" w:rsidRDefault="0098784F">
            <w:pPr>
              <w:rPr>
                <w:b/>
                <w:bCs/>
              </w:rPr>
            </w:pPr>
            <w:r>
              <w:rPr>
                <w:rFonts w:hint="eastAsia"/>
                <w:b/>
                <w:bCs/>
              </w:rPr>
              <w:t>C</w:t>
            </w:r>
            <w:r>
              <w:rPr>
                <w:b/>
                <w:bCs/>
              </w:rPr>
              <w:t>ell DRX</w:t>
            </w:r>
          </w:p>
        </w:tc>
        <w:tc>
          <w:tcPr>
            <w:tcW w:w="1559" w:type="dxa"/>
          </w:tcPr>
          <w:p w14:paraId="4B78077B" w14:textId="77777777" w:rsidR="00627FFE" w:rsidRDefault="0098784F">
            <w:pPr>
              <w:rPr>
                <w:b/>
                <w:bCs/>
              </w:rPr>
            </w:pPr>
            <w:r>
              <w:rPr>
                <w:b/>
                <w:bCs/>
              </w:rPr>
              <w:t>UE DRX</w:t>
            </w:r>
          </w:p>
        </w:tc>
        <w:tc>
          <w:tcPr>
            <w:tcW w:w="5182" w:type="dxa"/>
          </w:tcPr>
          <w:p w14:paraId="56C3D94B" w14:textId="77777777" w:rsidR="00627FFE" w:rsidRDefault="0098784F">
            <w:pPr>
              <w:rPr>
                <w:b/>
                <w:bCs/>
              </w:rPr>
            </w:pPr>
            <w:r>
              <w:rPr>
                <w:rFonts w:hint="eastAsia"/>
                <w:b/>
                <w:bCs/>
              </w:rPr>
              <w:t>U</w:t>
            </w:r>
            <w:r>
              <w:rPr>
                <w:b/>
                <w:bCs/>
              </w:rPr>
              <w:t>E behavior</w:t>
            </w:r>
          </w:p>
        </w:tc>
      </w:tr>
      <w:tr w:rsidR="00627FFE" w14:paraId="11D34FDC" w14:textId="77777777">
        <w:trPr>
          <w:jc w:val="center"/>
        </w:trPr>
        <w:tc>
          <w:tcPr>
            <w:tcW w:w="1555" w:type="dxa"/>
          </w:tcPr>
          <w:p w14:paraId="22E768AB" w14:textId="77777777" w:rsidR="00627FFE" w:rsidRDefault="0098784F">
            <w:r>
              <w:rPr>
                <w:rFonts w:hint="eastAsia"/>
              </w:rPr>
              <w:t>a</w:t>
            </w:r>
            <w:r>
              <w:t>ctive</w:t>
            </w:r>
          </w:p>
        </w:tc>
        <w:tc>
          <w:tcPr>
            <w:tcW w:w="1559" w:type="dxa"/>
          </w:tcPr>
          <w:p w14:paraId="22A72CD5" w14:textId="77777777" w:rsidR="00627FFE" w:rsidRDefault="0098784F">
            <w:r>
              <w:rPr>
                <w:rFonts w:hint="eastAsia"/>
              </w:rPr>
              <w:t>a</w:t>
            </w:r>
            <w:r>
              <w:t>ctive</w:t>
            </w:r>
          </w:p>
        </w:tc>
        <w:tc>
          <w:tcPr>
            <w:tcW w:w="5182" w:type="dxa"/>
          </w:tcPr>
          <w:p w14:paraId="026FB083" w14:textId="77777777" w:rsidR="00627FFE" w:rsidRDefault="0098784F">
            <w:r>
              <w:rPr>
                <w:rFonts w:hint="eastAsia"/>
              </w:rPr>
              <w:t>N</w:t>
            </w:r>
            <w:r>
              <w:t xml:space="preserve">ormal </w:t>
            </w:r>
          </w:p>
        </w:tc>
      </w:tr>
      <w:tr w:rsidR="00627FFE" w14:paraId="6A23AA25" w14:textId="77777777">
        <w:trPr>
          <w:jc w:val="center"/>
        </w:trPr>
        <w:tc>
          <w:tcPr>
            <w:tcW w:w="1555" w:type="dxa"/>
          </w:tcPr>
          <w:p w14:paraId="72AB5C39" w14:textId="77777777" w:rsidR="00627FFE" w:rsidRDefault="0098784F">
            <w:r>
              <w:rPr>
                <w:rFonts w:hint="eastAsia"/>
              </w:rPr>
              <w:t>a</w:t>
            </w:r>
            <w:r>
              <w:t>ctive</w:t>
            </w:r>
          </w:p>
        </w:tc>
        <w:tc>
          <w:tcPr>
            <w:tcW w:w="1559" w:type="dxa"/>
          </w:tcPr>
          <w:p w14:paraId="32FDFB7B" w14:textId="77777777" w:rsidR="00627FFE" w:rsidRDefault="0098784F">
            <w:r>
              <w:t>Non-active</w:t>
            </w:r>
          </w:p>
        </w:tc>
        <w:tc>
          <w:tcPr>
            <w:tcW w:w="5182" w:type="dxa"/>
          </w:tcPr>
          <w:p w14:paraId="54A5726D" w14:textId="77777777" w:rsidR="00627FFE" w:rsidRDefault="0098784F">
            <w:r>
              <w:rPr>
                <w:rFonts w:hint="eastAsia"/>
              </w:rPr>
              <w:t>F</w:t>
            </w:r>
            <w:r>
              <w:t>ollow behavior for non-active period of UE DRX</w:t>
            </w:r>
          </w:p>
        </w:tc>
      </w:tr>
      <w:tr w:rsidR="00627FFE" w14:paraId="463C3E6C" w14:textId="77777777">
        <w:trPr>
          <w:jc w:val="center"/>
        </w:trPr>
        <w:tc>
          <w:tcPr>
            <w:tcW w:w="1555" w:type="dxa"/>
          </w:tcPr>
          <w:p w14:paraId="75433284" w14:textId="77777777" w:rsidR="00627FFE" w:rsidRDefault="0098784F">
            <w:r>
              <w:rPr>
                <w:rFonts w:hint="eastAsia"/>
              </w:rPr>
              <w:t>N</w:t>
            </w:r>
            <w:r>
              <w:t>on-active</w:t>
            </w:r>
          </w:p>
        </w:tc>
        <w:tc>
          <w:tcPr>
            <w:tcW w:w="1559" w:type="dxa"/>
          </w:tcPr>
          <w:p w14:paraId="2DF5F36E" w14:textId="77777777" w:rsidR="00627FFE" w:rsidRDefault="0098784F">
            <w:r>
              <w:rPr>
                <w:rFonts w:hint="eastAsia"/>
              </w:rPr>
              <w:t>a</w:t>
            </w:r>
            <w:r>
              <w:t>ctive</w:t>
            </w:r>
          </w:p>
        </w:tc>
        <w:tc>
          <w:tcPr>
            <w:tcW w:w="5182" w:type="dxa"/>
          </w:tcPr>
          <w:p w14:paraId="4F889801" w14:textId="77777777" w:rsidR="00627FFE" w:rsidRDefault="0098784F">
            <w:r>
              <w:rPr>
                <w:rFonts w:hint="eastAsia"/>
              </w:rPr>
              <w:t>F</w:t>
            </w:r>
            <w:r>
              <w:t>ollow behavior for non-active period of cell DRX</w:t>
            </w:r>
          </w:p>
        </w:tc>
      </w:tr>
      <w:tr w:rsidR="00627FFE" w14:paraId="58C0F0C7" w14:textId="77777777">
        <w:trPr>
          <w:jc w:val="center"/>
        </w:trPr>
        <w:tc>
          <w:tcPr>
            <w:tcW w:w="1555" w:type="dxa"/>
          </w:tcPr>
          <w:p w14:paraId="103389D5" w14:textId="77777777" w:rsidR="00627FFE" w:rsidRDefault="0098784F">
            <w:r>
              <w:t>Non-active</w:t>
            </w:r>
          </w:p>
        </w:tc>
        <w:tc>
          <w:tcPr>
            <w:tcW w:w="1559" w:type="dxa"/>
          </w:tcPr>
          <w:p w14:paraId="243B66A1" w14:textId="77777777" w:rsidR="00627FFE" w:rsidRDefault="0098784F">
            <w:r>
              <w:rPr>
                <w:rFonts w:hint="eastAsia"/>
              </w:rPr>
              <w:t>N</w:t>
            </w:r>
            <w:r>
              <w:t>on-active</w:t>
            </w:r>
          </w:p>
        </w:tc>
        <w:tc>
          <w:tcPr>
            <w:tcW w:w="5182" w:type="dxa"/>
          </w:tcPr>
          <w:p w14:paraId="15DCF573" w14:textId="77777777" w:rsidR="00627FFE" w:rsidRDefault="0098784F">
            <w:r>
              <w:rPr>
                <w:rFonts w:hint="eastAsia"/>
              </w:rPr>
              <w:t>F</w:t>
            </w:r>
            <w:r>
              <w:t>ollow behavior for non-active period of cell DRX</w:t>
            </w:r>
          </w:p>
        </w:tc>
      </w:tr>
    </w:tbl>
    <w:p w14:paraId="7CE1DE60" w14:textId="77777777" w:rsidR="00627FFE" w:rsidRDefault="0098784F">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001D1226"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The alignment of cell DTX/DRX and UE C-DRX cycles or the alignment of UE C-DRX cycles for different UE can be left to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764DE649"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6: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UE behaviors should be defined when both cell DTX/DRX and UE C-DRX cycles are configured.</w:t>
      </w:r>
    </w:p>
    <w:p w14:paraId="25887E5A" w14:textId="77777777" w:rsidR="00627FFE" w:rsidRDefault="0098784F">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0063FFEA"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175D76D9"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77A51735" w14:textId="77777777" w:rsidR="00627FFE" w:rsidRDefault="0098784F">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13783331"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14:paraId="055089E3"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7DC68DF2"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45407DDE" w14:textId="77777777" w:rsidR="00627FFE" w:rsidRDefault="0098784F">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5629785A" w14:textId="77777777" w:rsidR="00627FFE" w:rsidRDefault="0098784F">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0FFAF236"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292AA91B"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5: If the service of Rel-18 RRC_CONNECTED UE is periodic or delay-sensitive service such as XR or URLLC, the following options can be considered in order not to impact on the transmission/reception in periodic resources outside the C-DRX active time:</w:t>
      </w:r>
    </w:p>
    <w:p w14:paraId="64A64015" w14:textId="77777777" w:rsidR="00627FFE" w:rsidRDefault="0098784F">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58F54636" w14:textId="77777777" w:rsidR="00627FFE" w:rsidRDefault="0098784F">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2: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549364A0" w14:textId="77777777" w:rsidR="00627FFE" w:rsidRDefault="0098784F">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35883441" w14:textId="77777777" w:rsidR="00627FFE" w:rsidRDefault="0098784F">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45496B31"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active time.</w:t>
      </w:r>
    </w:p>
    <w:p w14:paraId="2CA21EE1"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62875CAD"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7DFB48DD" w14:textId="77777777" w:rsidR="00627FFE" w:rsidRDefault="0098784F">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2C273555"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7735B8D8"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630134CC" w14:textId="77777777" w:rsidR="00627FFE" w:rsidRDefault="0098784F">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4053598A" w14:textId="77777777" w:rsidR="00627FFE" w:rsidRDefault="0098784F">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589EDE65" w14:textId="77777777" w:rsidR="00627FFE" w:rsidRDefault="0098784F">
      <w:pPr>
        <w:pStyle w:val="Listenabsatz"/>
        <w:numPr>
          <w:ilvl w:val="1"/>
          <w:numId w:val="3"/>
        </w:numPr>
        <w:rPr>
          <w:rFonts w:eastAsia="SimSun"/>
          <w:sz w:val="20"/>
          <w:szCs w:val="20"/>
          <w:lang w:eastAsia="zh-CN"/>
        </w:rPr>
      </w:pPr>
      <w:r>
        <w:rPr>
          <w:rFonts w:eastAsia="SimSun"/>
          <w:sz w:val="20"/>
          <w:szCs w:val="20"/>
          <w:lang w:eastAsia="zh-CN"/>
        </w:rPr>
        <w:t xml:space="preserve">During cell DTX/DRX non-active periods that </w:t>
      </w:r>
      <w:proofErr w:type="gramStart"/>
      <w:r>
        <w:rPr>
          <w:rFonts w:eastAsia="SimSun"/>
          <w:sz w:val="20"/>
          <w:szCs w:val="20"/>
          <w:lang w:eastAsia="zh-CN"/>
        </w:rPr>
        <w:t>is overlapped</w:t>
      </w:r>
      <w:proofErr w:type="gramEnd"/>
      <w:r>
        <w:rPr>
          <w:rFonts w:eastAsia="SimSun"/>
          <w:sz w:val="20"/>
          <w:szCs w:val="20"/>
          <w:lang w:eastAsia="zh-CN"/>
        </w:rPr>
        <w:t xml:space="preserve"> with UE CDRX active time, UE can perform CSI-RS reception and CSI report to minimize the impact on link management similar to the mechanism during the timer duration indicated by </w:t>
      </w:r>
      <w:proofErr w:type="spellStart"/>
      <w:r>
        <w:rPr>
          <w:rFonts w:eastAsia="SimSun"/>
          <w:sz w:val="20"/>
          <w:szCs w:val="20"/>
          <w:lang w:eastAsia="zh-CN"/>
        </w:rPr>
        <w:t>drx-onDurationTimer</w:t>
      </w:r>
      <w:proofErr w:type="spellEnd"/>
      <w:r>
        <w:rPr>
          <w:rFonts w:eastAsia="SimSun"/>
          <w:sz w:val="20"/>
          <w:szCs w:val="20"/>
          <w:lang w:eastAsia="zh-CN"/>
        </w:rPr>
        <w:t xml:space="preserve"> in DRX-</w:t>
      </w:r>
      <w:proofErr w:type="spellStart"/>
      <w:r>
        <w:rPr>
          <w:rFonts w:eastAsia="SimSun"/>
          <w:sz w:val="20"/>
          <w:szCs w:val="20"/>
          <w:lang w:eastAsia="zh-CN"/>
        </w:rPr>
        <w:t>Config</w:t>
      </w:r>
      <w:proofErr w:type="spellEnd"/>
      <w:r>
        <w:rPr>
          <w:rFonts w:eastAsia="SimSun"/>
          <w:sz w:val="20"/>
          <w:szCs w:val="20"/>
          <w:lang w:eastAsia="zh-CN"/>
        </w:rPr>
        <w:t xml:space="preserve"> also outside active time.</w:t>
      </w:r>
    </w:p>
    <w:p w14:paraId="61C6ABAC" w14:textId="77777777" w:rsidR="00627FFE" w:rsidRDefault="0098784F">
      <w:pPr>
        <w:pStyle w:val="Listenabsatz"/>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14:paraId="1DB4BD4E" w14:textId="77777777" w:rsidR="00627FFE" w:rsidRDefault="0098784F">
      <w:pPr>
        <w:pStyle w:val="Listenabsatz"/>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indication of cell DTX/DRX pattern.</w:t>
      </w:r>
    </w:p>
    <w:p w14:paraId="39CF0851" w14:textId="77777777" w:rsidR="00627FFE" w:rsidRDefault="0098784F">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567EE0FE"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5C8A5ABF" w14:textId="77777777" w:rsidR="00627FFE" w:rsidRDefault="0098784F">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42C82F7F"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14D2FA60"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7CDBE32D" w14:textId="77777777" w:rsidR="00627FFE" w:rsidRDefault="0098784F">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1AA73F4B"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1D33E329" w14:textId="77777777" w:rsidR="00627FFE" w:rsidRDefault="0098784F">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6A9E573C" w14:textId="77777777" w:rsidR="00627FFE" w:rsidRDefault="0098784F">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w:t>
      </w:r>
      <w:proofErr w:type="gramStart"/>
      <w:r>
        <w:rPr>
          <w:rFonts w:ascii="Times New Roman" w:hAnsi="Times New Roman"/>
          <w:szCs w:val="20"/>
          <w:lang w:eastAsia="zh-CN"/>
        </w:rPr>
        <w:t>is configured</w:t>
      </w:r>
      <w:proofErr w:type="gramEnd"/>
      <w:r>
        <w:rPr>
          <w:rFonts w:ascii="Times New Roman" w:hAnsi="Times New Roman"/>
          <w:szCs w:val="20"/>
          <w:lang w:eastAsia="zh-CN"/>
        </w:rPr>
        <w:t xml:space="preserve"> and UE DRX is not configured or UE follows both cell DTX and UE DRX if there is no collision between cell DTX and UE DRX.</w:t>
      </w:r>
    </w:p>
    <w:p w14:paraId="5785939A" w14:textId="77777777" w:rsidR="00627FFE" w:rsidRDefault="0098784F">
      <w:pPr>
        <w:pStyle w:val="Textkrper"/>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3A7C6FFC" w14:textId="77777777" w:rsidR="00627FFE" w:rsidRDefault="0098784F">
      <w:pPr>
        <w:pStyle w:val="Textkrper"/>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52E0E5BF" w14:textId="77777777" w:rsidR="00627FFE" w:rsidRDefault="0098784F">
      <w:pPr>
        <w:pStyle w:val="Textkrper"/>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14:paraId="18DAAA01"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12: Support cell specific or UE-group specific indication on UE’s DRX cycle to align multiple UE’s ON durations.</w:t>
      </w:r>
    </w:p>
    <w:p w14:paraId="17B8A522" w14:textId="77777777" w:rsidR="00627FFE" w:rsidRDefault="0098784F">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21A3C8BE"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2358EE20"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15: Activation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25B417F2" w14:textId="77777777" w:rsidR="00627FFE" w:rsidRDefault="0098784F">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09075BFC"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5  How</w:t>
      </w:r>
      <w:proofErr w:type="gramEnd"/>
      <w:r>
        <w:rPr>
          <w:rFonts w:ascii="Times New Roman" w:hAnsi="Times New Roman"/>
          <w:szCs w:val="20"/>
          <w:lang w:eastAsia="zh-CN"/>
        </w:rPr>
        <w:t xml:space="preserve"> to align the DRX cycles or offsets for different UEs needs to be further studied.</w:t>
      </w:r>
    </w:p>
    <w:p w14:paraId="7A608771"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6  Align</w:t>
      </w:r>
      <w:proofErr w:type="gramEnd"/>
      <w:r>
        <w:rPr>
          <w:rFonts w:ascii="Times New Roman" w:hAnsi="Times New Roman"/>
          <w:szCs w:val="20"/>
          <w:lang w:eastAsia="zh-CN"/>
        </w:rPr>
        <w:t xml:space="preserve"> UE DRX with cell DTX and DRX between multiple UEs should be studied.</w:t>
      </w:r>
    </w:p>
    <w:p w14:paraId="64390364" w14:textId="77777777" w:rsidR="00627FFE" w:rsidRDefault="0098784F">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7A441194"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20635D71" w14:textId="77777777" w:rsidR="00627FFE" w:rsidRDefault="0098784F">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1F048980"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0C1BB7FD" w14:textId="77777777" w:rsidR="00627FFE" w:rsidRDefault="0098784F">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1E6E1923"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00C71E59" w14:textId="77777777" w:rsidR="00627FFE" w:rsidRDefault="00627FFE">
      <w:pPr>
        <w:pStyle w:val="Textkrper"/>
        <w:spacing w:after="0"/>
        <w:rPr>
          <w:rFonts w:ascii="Times New Roman" w:hAnsi="Times New Roman"/>
          <w:szCs w:val="20"/>
          <w:lang w:eastAsia="zh-CN"/>
        </w:rPr>
      </w:pPr>
    </w:p>
    <w:p w14:paraId="71E3EC82" w14:textId="77777777" w:rsidR="00627FFE" w:rsidRDefault="00627FFE">
      <w:pPr>
        <w:pStyle w:val="Textkrper"/>
        <w:spacing w:after="0"/>
        <w:rPr>
          <w:rFonts w:ascii="Times New Roman" w:hAnsi="Times New Roman"/>
          <w:szCs w:val="20"/>
          <w:lang w:eastAsia="zh-CN"/>
        </w:rPr>
      </w:pPr>
    </w:p>
    <w:p w14:paraId="4FF52F90" w14:textId="77777777" w:rsidR="00627FFE" w:rsidRDefault="0098784F">
      <w:pPr>
        <w:pStyle w:val="berschrift4"/>
        <w:rPr>
          <w:rFonts w:eastAsia="SimSun"/>
          <w:szCs w:val="18"/>
          <w:lang w:val="en-US" w:eastAsia="zh-CN"/>
        </w:rPr>
      </w:pPr>
      <w:r>
        <w:rPr>
          <w:rFonts w:eastAsia="SimSun"/>
          <w:szCs w:val="18"/>
          <w:lang w:val="en-US" w:eastAsia="zh-CN"/>
        </w:rPr>
        <w:t>Summary of Issues</w:t>
      </w:r>
    </w:p>
    <w:p w14:paraId="0C2E81C1" w14:textId="77777777" w:rsidR="00627FFE" w:rsidRDefault="0098784F">
      <w:pPr>
        <w:pStyle w:val="Textkrper"/>
        <w:spacing w:after="0"/>
        <w:rPr>
          <w:rFonts w:ascii="Times New Roman" w:hAnsi="Times New Roman"/>
          <w:szCs w:val="20"/>
          <w:lang w:eastAsia="zh-CN"/>
        </w:rPr>
      </w:pPr>
      <w:r>
        <w:rPr>
          <w:rFonts w:ascii="Times New Roman" w:hAnsi="Times New Roman"/>
          <w:szCs w:val="20"/>
          <w:lang w:eastAsia="zh-CN"/>
        </w:rPr>
        <w:t xml:space="preserve">Some companies commented that UE DRX alignment to work with cell DTX/DRX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Some companies commented that some interaction to align the active times for UE DRX might be required.</w:t>
      </w:r>
    </w:p>
    <w:p w14:paraId="6F3485CD" w14:textId="77777777" w:rsidR="00627FFE" w:rsidRDefault="00627FFE">
      <w:pPr>
        <w:pStyle w:val="Textkrper"/>
        <w:spacing w:after="0"/>
        <w:rPr>
          <w:rFonts w:ascii="Times New Roman" w:hAnsi="Times New Roman"/>
          <w:szCs w:val="20"/>
          <w:lang w:eastAsia="zh-CN"/>
        </w:rPr>
      </w:pPr>
    </w:p>
    <w:p w14:paraId="4CFE0E9F" w14:textId="77777777" w:rsidR="00627FFE" w:rsidRDefault="0098784F">
      <w:pPr>
        <w:pStyle w:val="berschrift4"/>
        <w:rPr>
          <w:rFonts w:eastAsia="SimSun"/>
          <w:szCs w:val="18"/>
          <w:lang w:val="en-US" w:eastAsia="zh-CN"/>
        </w:rPr>
      </w:pPr>
      <w:r>
        <w:rPr>
          <w:rFonts w:eastAsia="SimSun"/>
          <w:szCs w:val="18"/>
          <w:lang w:val="en-US" w:eastAsia="zh-CN"/>
        </w:rPr>
        <w:t>Suggestions for further Discussions</w:t>
      </w:r>
    </w:p>
    <w:p w14:paraId="4983BB0F" w14:textId="77777777" w:rsidR="00627FFE" w:rsidRDefault="0098784F">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5DAC0B5C" w14:textId="77777777" w:rsidR="00627FFE" w:rsidRDefault="00627FFE">
      <w:pPr>
        <w:pStyle w:val="Textkrper"/>
        <w:spacing w:after="0"/>
        <w:rPr>
          <w:rFonts w:ascii="Times New Roman" w:eastAsiaTheme="minorEastAsia" w:hAnsi="Times New Roman"/>
          <w:szCs w:val="20"/>
          <w:lang w:eastAsia="ko-KR"/>
        </w:rPr>
      </w:pPr>
    </w:p>
    <w:p w14:paraId="2C3CAB41" w14:textId="77777777" w:rsidR="00627FFE" w:rsidRDefault="00627FFE">
      <w:pPr>
        <w:rPr>
          <w:lang w:eastAsia="zh-CN"/>
        </w:rPr>
      </w:pPr>
    </w:p>
    <w:p w14:paraId="2E82A67E" w14:textId="77777777" w:rsidR="00627FFE" w:rsidRDefault="0098784F">
      <w:pPr>
        <w:pStyle w:val="berschrift4"/>
        <w:rPr>
          <w:rFonts w:eastAsia="SimSun"/>
          <w:szCs w:val="18"/>
          <w:lang w:val="en-US" w:eastAsia="zh-CN"/>
        </w:rPr>
      </w:pPr>
      <w:r>
        <w:rPr>
          <w:rFonts w:eastAsia="SimSun"/>
          <w:szCs w:val="18"/>
          <w:lang w:val="en-US" w:eastAsia="zh-CN"/>
        </w:rPr>
        <w:t>[1</w:t>
      </w:r>
      <w:r>
        <w:rPr>
          <w:rFonts w:eastAsia="SimSun"/>
          <w:szCs w:val="18"/>
          <w:vertAlign w:val="superscript"/>
          <w:lang w:val="en-US" w:eastAsia="zh-CN"/>
        </w:rPr>
        <w:t>st</w:t>
      </w:r>
      <w:r>
        <w:rPr>
          <w:rFonts w:eastAsia="SimSun"/>
          <w:szCs w:val="18"/>
          <w:lang w:val="en-US" w:eastAsia="zh-CN"/>
        </w:rPr>
        <w:t xml:space="preserve"> Round of Discussions]</w:t>
      </w:r>
    </w:p>
    <w:p w14:paraId="653A0D5B" w14:textId="77777777" w:rsidR="00627FFE" w:rsidRDefault="0098784F">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7F1F573D" w14:textId="77777777" w:rsidR="00627FFE" w:rsidRDefault="00627FFE">
      <w:pPr>
        <w:pStyle w:val="Textkrper"/>
        <w:spacing w:after="0"/>
        <w:rPr>
          <w:rFonts w:ascii="Times New Roman" w:eastAsiaTheme="minorEastAsia" w:hAnsi="Times New Roman"/>
          <w:szCs w:val="20"/>
          <w:lang w:eastAsia="ko-KR"/>
        </w:rPr>
      </w:pPr>
    </w:p>
    <w:p w14:paraId="7062B0AD" w14:textId="77777777" w:rsidR="00627FFE" w:rsidRDefault="0098784F">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1520BDE2" w14:textId="77777777" w:rsidR="00627FFE" w:rsidRDefault="00627FFE">
      <w:pPr>
        <w:pStyle w:val="Textkrper"/>
        <w:spacing w:after="0"/>
        <w:rPr>
          <w:rFonts w:ascii="Times New Roman" w:eastAsiaTheme="minorEastAsia" w:hAnsi="Times New Roman"/>
          <w:szCs w:val="20"/>
          <w:lang w:eastAsia="ko-KR"/>
        </w:rPr>
      </w:pPr>
    </w:p>
    <w:tbl>
      <w:tblPr>
        <w:tblStyle w:val="Tabellenraster"/>
        <w:tblW w:w="0" w:type="auto"/>
        <w:tblLook w:val="04A0" w:firstRow="1" w:lastRow="0" w:firstColumn="1" w:lastColumn="0" w:noHBand="0" w:noVBand="1"/>
      </w:tblPr>
      <w:tblGrid>
        <w:gridCol w:w="1305"/>
        <w:gridCol w:w="8045"/>
      </w:tblGrid>
      <w:tr w:rsidR="00627FFE" w14:paraId="4C7ECA65" w14:textId="77777777" w:rsidTr="000916DA">
        <w:tc>
          <w:tcPr>
            <w:tcW w:w="1305" w:type="dxa"/>
            <w:shd w:val="clear" w:color="auto" w:fill="FBE4D5" w:themeFill="accent2" w:themeFillTint="33"/>
          </w:tcPr>
          <w:p w14:paraId="24214345" w14:textId="77777777" w:rsidR="00627FFE" w:rsidRDefault="0098784F">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FBE4D5" w:themeFill="accent2" w:themeFillTint="33"/>
          </w:tcPr>
          <w:p w14:paraId="2B1E8270" w14:textId="77777777" w:rsidR="00627FFE" w:rsidRDefault="0098784F">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7FFE" w14:paraId="56F512C4" w14:textId="77777777" w:rsidTr="000916DA">
        <w:tc>
          <w:tcPr>
            <w:tcW w:w="1305" w:type="dxa"/>
          </w:tcPr>
          <w:p w14:paraId="37275803" w14:textId="77777777" w:rsidR="00627FFE" w:rsidRDefault="0098784F">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7B684453" w14:textId="77777777" w:rsidR="00627FFE" w:rsidRDefault="0098784F">
            <w:pPr>
              <w:pStyle w:val="Textkrper"/>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when there are much traffic to be served, </w:t>
            </w:r>
            <w:proofErr w:type="spellStart"/>
            <w:r>
              <w:t>gNB</w:t>
            </w:r>
            <w:proofErr w:type="spellEnd"/>
            <w:r>
              <w:t xml:space="preserve"> </w:t>
            </w:r>
            <w:r>
              <w:lastRenderedPageBreak/>
              <w:t>can deactivate the cell DTX/DRX</w:t>
            </w:r>
            <w:proofErr w:type="gramStart"/>
            <w:r>
              <w:t>,  and</w:t>
            </w:r>
            <w:proofErr w:type="gramEnd"/>
            <w:r>
              <w:t xml:space="preserve"> if UE C-DRX active periods are RRC configured to be centralized, the resource for scheduling may be crowed and UPT will be reduced. And on the other hand, if </w:t>
            </w:r>
            <w:proofErr w:type="spellStart"/>
            <w:r>
              <w:t>gNB</w:t>
            </w:r>
            <w:proofErr w:type="spellEnd"/>
            <w:r>
              <w:t xml:space="preserve"> decides to activate the cell DTX/DRX for power saving, while the UE C-DRX active periods are RRC configured to be distributed, the power saving gain will be limited, if cell DTX ON period has to cover all UE’s on duration.</w:t>
            </w:r>
          </w:p>
          <w:p w14:paraId="6A12312A" w14:textId="77777777" w:rsidR="00627FFE" w:rsidRDefault="0098784F">
            <w:pPr>
              <w:pStyle w:val="Textkrper"/>
              <w:spacing w:after="0"/>
              <w:rPr>
                <w:lang w:eastAsia="ko-KR"/>
              </w:rPr>
            </w:pPr>
            <w:r>
              <w:t>Therefore, we proposed to discuss the dynamic alignment along with the dynamic activation/deactivation of cell DTX/DRX, which RAN2 thinks should be discussed by RAN1.</w:t>
            </w:r>
          </w:p>
        </w:tc>
      </w:tr>
      <w:tr w:rsidR="00627FFE" w14:paraId="3AAD167F" w14:textId="77777777" w:rsidTr="000916DA">
        <w:tc>
          <w:tcPr>
            <w:tcW w:w="1305" w:type="dxa"/>
          </w:tcPr>
          <w:p w14:paraId="12DDC25F" w14:textId="77777777" w:rsidR="00627FFE" w:rsidRDefault="0098784F">
            <w:pPr>
              <w:pStyle w:val="Textkrper"/>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8045" w:type="dxa"/>
          </w:tcPr>
          <w:p w14:paraId="60766FD5" w14:textId="77777777" w:rsidR="00627FFE" w:rsidRDefault="0098784F">
            <w:pPr>
              <w:pStyle w:val="Textkrper"/>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status, (cell DTX-on, C-DRX- on)/ (cell DTX- on, C-DRX-off)/ (cell DTX-off, C-DRX- on)/ (cell DTX-off, C-DRX-off), should be defined.</w:t>
            </w:r>
          </w:p>
        </w:tc>
      </w:tr>
      <w:tr w:rsidR="00627FFE" w14:paraId="00C74009" w14:textId="77777777" w:rsidTr="000916DA">
        <w:tc>
          <w:tcPr>
            <w:tcW w:w="1305" w:type="dxa"/>
          </w:tcPr>
          <w:p w14:paraId="1D44D0FE" w14:textId="77777777" w:rsidR="00627FFE" w:rsidRDefault="0098784F">
            <w:pPr>
              <w:pStyle w:val="Textkrper"/>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45" w:type="dxa"/>
          </w:tcPr>
          <w:p w14:paraId="7412655B" w14:textId="77777777" w:rsidR="00627FFE" w:rsidRDefault="0098784F">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C-DRX is only about PDCCH monitoring. There is no need of alignment b/w UE C-DRX and Cell DTX, and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handle it.</w:t>
            </w:r>
          </w:p>
        </w:tc>
      </w:tr>
      <w:tr w:rsidR="00627FFE" w14:paraId="1EE91798" w14:textId="77777777" w:rsidTr="000916DA">
        <w:tc>
          <w:tcPr>
            <w:tcW w:w="1305" w:type="dxa"/>
          </w:tcPr>
          <w:p w14:paraId="76F04300" w14:textId="77777777" w:rsidR="00627FFE" w:rsidRDefault="0098784F">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7A475DDE" w14:textId="77777777" w:rsidR="00627FFE" w:rsidRDefault="0098784F">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627FFE" w14:paraId="4141F51C" w14:textId="77777777" w:rsidTr="000916DA">
        <w:tc>
          <w:tcPr>
            <w:tcW w:w="1305" w:type="dxa"/>
          </w:tcPr>
          <w:p w14:paraId="6F3AE521" w14:textId="77777777" w:rsidR="00627FFE" w:rsidRDefault="0098784F">
            <w:pPr>
              <w:pStyle w:val="Textkrpe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417504B2" w14:textId="77777777" w:rsidR="00627FFE" w:rsidRDefault="0098784F">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627FFE" w14:paraId="3F085985" w14:textId="77777777" w:rsidTr="000916DA">
        <w:tc>
          <w:tcPr>
            <w:tcW w:w="1305" w:type="dxa"/>
          </w:tcPr>
          <w:p w14:paraId="1A6501D9" w14:textId="77777777" w:rsidR="00627FFE" w:rsidRDefault="0098784F">
            <w:pPr>
              <w:pStyle w:val="Textkrper"/>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3004B108" w14:textId="77777777" w:rsidR="00627FFE" w:rsidRDefault="0098784F">
            <w:pPr>
              <w:pStyle w:val="Textkrper"/>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627FFE" w14:paraId="7F9E861B" w14:textId="77777777" w:rsidTr="000916DA">
        <w:tc>
          <w:tcPr>
            <w:tcW w:w="1305" w:type="dxa"/>
          </w:tcPr>
          <w:p w14:paraId="3E5F2672" w14:textId="77777777" w:rsidR="00627FFE" w:rsidRDefault="0098784F">
            <w:pPr>
              <w:pStyle w:val="Textkrper"/>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6352C92A" w14:textId="77777777" w:rsidR="00627FFE" w:rsidRDefault="0098784F">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79FC43B8" w14:textId="77777777" w:rsidR="00627FFE" w:rsidRDefault="0098784F">
            <w:pPr>
              <w:pStyle w:val="Textkrper"/>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5DBEE686" w14:textId="77777777" w:rsidR="00627FFE" w:rsidRDefault="00627FFE">
            <w:pPr>
              <w:pStyle w:val="Textkrper"/>
              <w:spacing w:after="0"/>
              <w:rPr>
                <w:rFonts w:ascii="Times New Roman" w:eastAsia="Yu Mincho" w:hAnsi="Times New Roman"/>
                <w:szCs w:val="20"/>
                <w:lang w:eastAsia="ja-JP"/>
              </w:rPr>
            </w:pPr>
          </w:p>
        </w:tc>
      </w:tr>
      <w:tr w:rsidR="000916DA" w14:paraId="3A60A856" w14:textId="77777777" w:rsidTr="000916DA">
        <w:tc>
          <w:tcPr>
            <w:tcW w:w="1305" w:type="dxa"/>
          </w:tcPr>
          <w:p w14:paraId="0FB026BB" w14:textId="5F3D92C3" w:rsidR="000916DA" w:rsidRDefault="000916DA" w:rsidP="000916DA">
            <w:pPr>
              <w:pStyle w:val="Textkrpe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73CA7E6A" w14:textId="58341B68" w:rsidR="000916DA" w:rsidRDefault="000916DA" w:rsidP="000916DA">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661343" w14:paraId="5CB4DA42" w14:textId="77777777" w:rsidTr="000916DA">
        <w:tc>
          <w:tcPr>
            <w:tcW w:w="1305" w:type="dxa"/>
          </w:tcPr>
          <w:p w14:paraId="2CB1595E" w14:textId="5421009C" w:rsidR="00661343" w:rsidRDefault="00661343" w:rsidP="000916DA">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2ABE2C43" w14:textId="3697A378" w:rsidR="00661343" w:rsidRDefault="00661343" w:rsidP="000916DA">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9905CE" w14:paraId="7825CA77" w14:textId="77777777" w:rsidTr="000916DA">
        <w:tc>
          <w:tcPr>
            <w:tcW w:w="1305" w:type="dxa"/>
          </w:tcPr>
          <w:p w14:paraId="45014171" w14:textId="5D24A70D" w:rsidR="009905CE" w:rsidRDefault="009905CE" w:rsidP="000916DA">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5C38551B" w14:textId="6F2CFDF6" w:rsidR="009905CE" w:rsidRDefault="009905CE" w:rsidP="000916DA">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DRX/DTX is essentially trade-off between QoS impact and UE/BS energy saving. From UE point of view, DRX cycle is the most critical factor related to both average packet latency (</w:t>
            </w:r>
            <w:proofErr w:type="spellStart"/>
            <w:r>
              <w:rPr>
                <w:rFonts w:ascii="Times New Roman" w:eastAsiaTheme="minorEastAsia" w:hAnsi="Times New Roman"/>
                <w:szCs w:val="20"/>
                <w:lang w:eastAsia="ko-KR"/>
              </w:rPr>
              <w:t>OoS</w:t>
            </w:r>
            <w:proofErr w:type="spellEnd"/>
            <w:r>
              <w:rPr>
                <w:rFonts w:ascii="Times New Roman" w:eastAsiaTheme="minorEastAsia" w:hAnsi="Times New Roman"/>
                <w:szCs w:val="20"/>
                <w:lang w:eastAsia="ko-KR"/>
              </w:rPr>
              <w:t xml:space="preserve"> impact) and UE energy saving. As long as DRX cycle </w:t>
            </w:r>
            <w:proofErr w:type="gramStart"/>
            <w:r>
              <w:rPr>
                <w:rFonts w:ascii="Times New Roman" w:eastAsiaTheme="minorEastAsia" w:hAnsi="Times New Roman"/>
                <w:szCs w:val="20"/>
                <w:lang w:eastAsia="ko-KR"/>
              </w:rPr>
              <w:t>can be kept</w:t>
            </w:r>
            <w:proofErr w:type="gramEnd"/>
            <w:r>
              <w:rPr>
                <w:rFonts w:ascii="Times New Roman" w:eastAsiaTheme="minorEastAsia" w:hAnsi="Times New Roman"/>
                <w:szCs w:val="20"/>
                <w:lang w:eastAsia="ko-KR"/>
              </w:rPr>
              <w:t xml:space="preserve"> with cell DTX/DRX mechanism, we would be fine to leave the alignment design to RAN2. Collection and LS of RAN1 views on this aspect can be useful for cross-WG co-work. </w:t>
            </w:r>
          </w:p>
        </w:tc>
      </w:tr>
      <w:tr w:rsidR="00B55FD5" w14:paraId="54A96B46" w14:textId="77777777" w:rsidTr="000916DA">
        <w:tc>
          <w:tcPr>
            <w:tcW w:w="1305" w:type="dxa"/>
          </w:tcPr>
          <w:p w14:paraId="4E8CC581" w14:textId="049D3006" w:rsidR="00B55FD5" w:rsidRDefault="00B55FD5" w:rsidP="000916DA">
            <w:pPr>
              <w:pStyle w:val="Textkrpe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t>
            </w:r>
          </w:p>
        </w:tc>
        <w:tc>
          <w:tcPr>
            <w:tcW w:w="8045" w:type="dxa"/>
          </w:tcPr>
          <w:p w14:paraId="0981D3DD" w14:textId="28431BD1" w:rsidR="00B55FD5" w:rsidRDefault="0024510C" w:rsidP="000916DA">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3A2847" w14:paraId="1A3992FF" w14:textId="77777777" w:rsidTr="000916DA">
        <w:tc>
          <w:tcPr>
            <w:tcW w:w="1305" w:type="dxa"/>
          </w:tcPr>
          <w:p w14:paraId="780B36F2" w14:textId="0FD8D5B4" w:rsidR="003A2847" w:rsidRDefault="003A2847" w:rsidP="003A284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6147CABD" w14:textId="090B65C3" w:rsidR="003A2847" w:rsidRDefault="003A2847" w:rsidP="003A284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Nokia, </w:t>
            </w:r>
            <w:r>
              <w:rPr>
                <w:rFonts w:ascii="Times New Roman" w:eastAsiaTheme="minorEastAsia" w:hAnsi="Times New Roman"/>
                <w:szCs w:val="20"/>
                <w:lang w:eastAsia="ko-KR"/>
              </w:rPr>
              <w:t>Lenovo</w:t>
            </w:r>
            <w:r>
              <w:rPr>
                <w:rFonts w:ascii="Times New Roman" w:eastAsiaTheme="minorEastAsia" w:hAnsi="Times New Roman"/>
                <w:szCs w:val="20"/>
                <w:lang w:eastAsia="ko-KR"/>
              </w:rPr>
              <w:t xml:space="preserve"> and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we think this </w:t>
            </w:r>
            <w:proofErr w:type="gramStart"/>
            <w:r>
              <w:rPr>
                <w:rFonts w:ascii="Times New Roman" w:eastAsiaTheme="minorEastAsia" w:hAnsi="Times New Roman"/>
                <w:szCs w:val="20"/>
                <w:lang w:eastAsia="ko-KR"/>
              </w:rPr>
              <w:t>should be discussed</w:t>
            </w:r>
            <w:proofErr w:type="gramEnd"/>
            <w:r>
              <w:rPr>
                <w:rFonts w:ascii="Times New Roman" w:eastAsiaTheme="minorEastAsia" w:hAnsi="Times New Roman"/>
                <w:szCs w:val="20"/>
                <w:lang w:eastAsia="ko-KR"/>
              </w:rPr>
              <w:t xml:space="preserve"> first in RAN2. RAN1 involvement, if needed can come later.</w:t>
            </w:r>
          </w:p>
        </w:tc>
      </w:tr>
    </w:tbl>
    <w:p w14:paraId="7F8BBB6E" w14:textId="77777777" w:rsidR="00627FFE" w:rsidRDefault="00627FFE">
      <w:pPr>
        <w:pStyle w:val="Textkrper"/>
        <w:spacing w:after="0"/>
        <w:rPr>
          <w:rFonts w:ascii="Times New Roman" w:eastAsiaTheme="minorEastAsia" w:hAnsi="Times New Roman"/>
          <w:szCs w:val="20"/>
          <w:lang w:eastAsia="ko-KR"/>
        </w:rPr>
      </w:pPr>
    </w:p>
    <w:p w14:paraId="2EA27475" w14:textId="77777777" w:rsidR="00627FFE" w:rsidRDefault="00627FFE">
      <w:pPr>
        <w:rPr>
          <w:lang w:eastAsia="zh-CN"/>
        </w:rPr>
      </w:pPr>
    </w:p>
    <w:p w14:paraId="295A6BF8" w14:textId="77777777" w:rsidR="00627FFE" w:rsidRDefault="00627FFE">
      <w:pPr>
        <w:pStyle w:val="Textkrper"/>
        <w:spacing w:after="0"/>
        <w:rPr>
          <w:rFonts w:ascii="Times New Roman" w:hAnsi="Times New Roman"/>
          <w:szCs w:val="20"/>
          <w:lang w:eastAsia="zh-CN"/>
        </w:rPr>
      </w:pPr>
    </w:p>
    <w:p w14:paraId="0CECDD2B" w14:textId="77777777" w:rsidR="00627FFE" w:rsidRDefault="0098784F">
      <w:pPr>
        <w:pStyle w:val="berschrift2"/>
        <w:rPr>
          <w:rFonts w:eastAsia="SimSun"/>
          <w:lang w:val="en-US" w:eastAsia="zh-CN"/>
        </w:rPr>
      </w:pPr>
      <w:r>
        <w:rPr>
          <w:rFonts w:eastAsia="SimSun"/>
          <w:lang w:val="en-US" w:eastAsia="zh-CN"/>
        </w:rPr>
        <w:t>2.5 Signals/Channels impacted by cell DTX/DRX</w:t>
      </w:r>
    </w:p>
    <w:p w14:paraId="75ED6674" w14:textId="77777777" w:rsidR="00627FFE" w:rsidRDefault="0098784F">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2F8053F2"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692142A7"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3C06F568"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72017078"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3C4495B1"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E2F88EF"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CSI-RS</w:t>
      </w:r>
    </w:p>
    <w:p w14:paraId="70A5064C"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05EF8AC6" w14:textId="77777777" w:rsidR="00627FFE" w:rsidRDefault="0098784F">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51AB7677"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39EC9756"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of configuration.</w:t>
      </w:r>
    </w:p>
    <w:p w14:paraId="44768B7E"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12D24508"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27AEF8BC"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14:paraId="7E88F9F1"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67E994D9"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0700443E" w14:textId="77777777" w:rsidR="00627FFE" w:rsidRDefault="0098784F">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3046B838"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241610F1"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7D94A3CC"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4A5CB66E"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61CF7466"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EB1501B"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235B20F5"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A0C284C"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F72EEE2"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374336EF"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289F38B5"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7F4F2EF9"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1BCA01A4"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2FADBBBC"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707D5E4"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42A56751"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5E795FF2"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7162B8BA"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7355B466"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39F69E92"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452E2812"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14:paraId="16C41CFF"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7C993009"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1BD4BB76"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11: Discuss the impact of cell DTX non-active periods on existing HARQ-ACK codebook generation (at least considering Type 1 HARQ-ACK codebook).</w:t>
      </w:r>
    </w:p>
    <w:p w14:paraId="4B2870D0"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w:t>
      </w:r>
      <w:proofErr w:type="spellStart"/>
      <w:r>
        <w:rPr>
          <w:rFonts w:ascii="Times New Roman" w:eastAsiaTheme="minorEastAsia" w:hAnsi="Times New Roman"/>
          <w:szCs w:val="20"/>
          <w:lang w:eastAsia="ko-KR"/>
        </w:rPr>
        <w:t>i</w:t>
      </w:r>
      <w:proofErr w:type="spellEnd"/>
      <w:r>
        <w:rPr>
          <w:rFonts w:ascii="Times New Roman" w:eastAsiaTheme="minorEastAsia" w:hAnsi="Times New Roman"/>
          <w:szCs w:val="20"/>
          <w:lang w:eastAsia="ko-KR"/>
        </w:rPr>
        <w:t>) deferral for PUCCH repetition operation (from Rel-15), and (ii) SPS HARQ-ACK deferral (from Rel-17).</w:t>
      </w:r>
    </w:p>
    <w:p w14:paraId="697CB852"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70B81D0B" w14:textId="77777777" w:rsidR="00627FFE" w:rsidRDefault="0098784F">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23F277B"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2BDA7685"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7701A82D"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159DBAB7"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5F10B567"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1F0C0FBB"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2CC42E36"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7D2D86B6"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5695DDB1"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4E66A697"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5311E025" w14:textId="77777777" w:rsidR="00627FFE" w:rsidRDefault="0098784F">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6FD0DDDB"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3ADC0269" w14:textId="77777777" w:rsidR="00627FFE" w:rsidRDefault="0098784F">
      <w:pPr>
        <w:pStyle w:val="Textkrper"/>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255546B2" w14:textId="77777777" w:rsidR="00627FFE" w:rsidRDefault="0098784F">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5385D841"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TRS configuration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implementation and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indication.</w:t>
      </w:r>
    </w:p>
    <w:p w14:paraId="50C61B4A"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Following signals/channels can impacted outside cell DTX/DRX active time:</w:t>
      </w:r>
    </w:p>
    <w:p w14:paraId="5B11D261"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5C0ADAD" w14:textId="77777777" w:rsidR="00627FFE" w:rsidRDefault="0098784F">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5BD3A8E7" w14:textId="77777777" w:rsidR="00627FFE" w:rsidRDefault="0098784F">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20384B3" w14:textId="77777777" w:rsidR="00627FFE" w:rsidRDefault="0098784F">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3C06BE9D" w14:textId="77777777" w:rsidR="00627FFE" w:rsidRDefault="0098784F">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69CB62FA" w14:textId="77777777" w:rsidR="00627FFE" w:rsidRDefault="0098784F">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AA0F7C6"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C4E306F" w14:textId="77777777" w:rsidR="00627FFE" w:rsidRDefault="0098784F">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EA4F36E" w14:textId="77777777" w:rsidR="00627FFE" w:rsidRDefault="0098784F">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91BAC63" w14:textId="77777777" w:rsidR="00627FFE" w:rsidRDefault="0098784F">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5B11B52" w14:textId="77777777" w:rsidR="00627FFE" w:rsidRDefault="0098784F">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671EBF6" w14:textId="77777777" w:rsidR="00627FFE" w:rsidRDefault="0098784F">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4B7607AB" w14:textId="77777777" w:rsidR="00627FFE" w:rsidRDefault="0098784F">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0A111A05"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4D1FDEB3"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AAF4B4C" w14:textId="77777777" w:rsidR="00627FFE" w:rsidRDefault="0098784F">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11E88D63" w14:textId="77777777" w:rsidR="00627FFE" w:rsidRDefault="0098784F">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2184BC39" w14:textId="77777777" w:rsidR="00627FFE" w:rsidRDefault="0098784F">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PRS.</w:t>
      </w:r>
    </w:p>
    <w:p w14:paraId="7C35A574"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1194FAC" w14:textId="77777777" w:rsidR="00627FFE" w:rsidRDefault="0098784F">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33124F21" w14:textId="77777777" w:rsidR="00627FFE" w:rsidRDefault="0098784F">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60727011"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2142162B" w14:textId="77777777" w:rsidR="00627FFE" w:rsidRDefault="0098784F">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7F5928DD" w14:textId="77777777" w:rsidR="00627FFE" w:rsidRDefault="0098784F">
      <w:pPr>
        <w:pStyle w:val="Listenabsatz"/>
        <w:numPr>
          <w:ilvl w:val="1"/>
          <w:numId w:val="3"/>
        </w:numPr>
        <w:rPr>
          <w:sz w:val="20"/>
          <w:szCs w:val="20"/>
        </w:rPr>
      </w:pPr>
      <w:r>
        <w:rPr>
          <w:sz w:val="20"/>
          <w:szCs w:val="20"/>
        </w:rPr>
        <w:t xml:space="preserve">Proposal: In order to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power consumption, at least periodic signals transmission and procedures including periodic CSI-RS, CSI report and SRS should be reduced during cell DTX/DRX non-active periods.</w:t>
      </w:r>
    </w:p>
    <w:p w14:paraId="1A819DCC"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798F6A28"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0DE87293"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29803690"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36B9FEE4"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8743CBC"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E4AABD9"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1AF7C79" w14:textId="77777777" w:rsidR="00627FFE" w:rsidRDefault="0098784F">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54470339"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PDSCH/PUSCH/PUCCH(HARQ-ACK/CSI report)/reference signal, should have higher priority over cell DTX/DRX</w:t>
      </w:r>
    </w:p>
    <w:p w14:paraId="435396AC"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78C80CB6"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2D9CA638"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6DA16ECF" w14:textId="77777777" w:rsidR="00627FFE" w:rsidRDefault="0098784F">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6524EB71" w14:textId="77777777" w:rsidR="00627FFE" w:rsidRDefault="0098784F">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54692BC9" w14:textId="77777777" w:rsidR="00627FFE" w:rsidRDefault="0098784F">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1C1A0C6"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5C41B534" w14:textId="77777777" w:rsidR="00627FFE" w:rsidRDefault="0098784F">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5FD16D98" w14:textId="77777777" w:rsidR="00627FFE" w:rsidRDefault="0098784F">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0665B08" w14:textId="77777777" w:rsidR="00627FFE" w:rsidRDefault="0098784F">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71BEEA37" w14:textId="77777777" w:rsidR="00627FFE" w:rsidRDefault="0098784F">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442C358B"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6F0EFD92" w14:textId="77777777" w:rsidR="00627FFE" w:rsidRDefault="0098784F">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2D22AF58"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26AD8CA0"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6AF89ECE"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5EF12604"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RAN2.</w:t>
      </w:r>
    </w:p>
    <w:p w14:paraId="644C57EB"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5FD5C4DC"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26EE1ABE"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1784B74E"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6: UE transmits HARQ feedback for SPS-PDSCH if the PUCCH resource is provided in DCI (per legacy), even when the PUCCH overlaps with non-active period of cell DRX</w:t>
      </w:r>
    </w:p>
    <w:p w14:paraId="5978DB5D" w14:textId="77777777" w:rsidR="00627FFE" w:rsidRDefault="0098784F">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0C846930"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4EC40737"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5155AC56"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EC13389"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34E2F5DF"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01FF4375"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38CB9202"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74AD1A89"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2FDFF960"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E6E983D"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33D33720" w14:textId="77777777" w:rsidR="00627FFE" w:rsidRDefault="0098784F">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48F68DBB"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35A8273C"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0EF5FCA5"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0DEA033C" w14:textId="77777777" w:rsidR="00627FFE" w:rsidRDefault="0098784F">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58ADE99"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1B8A9091"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2DD8BD41"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6EE13164"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030ADCE" w14:textId="77777777" w:rsidR="00627FFE" w:rsidRDefault="0098784F">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7688A800" w14:textId="77777777" w:rsidR="00627FFE" w:rsidRDefault="0098784F">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3A204FA" w14:textId="77777777" w:rsidR="00627FFE" w:rsidRDefault="0098784F">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29A5EA20" w14:textId="77777777" w:rsidR="00627FFE" w:rsidRDefault="0098784F">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5D13987A" w14:textId="77777777" w:rsidR="00627FFE" w:rsidRDefault="0098784F">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3CD6BC4"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AAC2A2E" w14:textId="77777777" w:rsidR="00627FFE" w:rsidRDefault="0098784F">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9DAD060" w14:textId="77777777" w:rsidR="00627FFE" w:rsidRDefault="0098784F">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A78A60D" w14:textId="77777777" w:rsidR="00627FFE" w:rsidRDefault="0098784F">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1871CE2" w14:textId="77777777" w:rsidR="00627FFE" w:rsidRDefault="0098784F">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676BF3F9" w14:textId="77777777" w:rsidR="00627FFE" w:rsidRDefault="0098784F">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337B8A9F"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values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2581D692" w14:textId="77777777" w:rsidR="00627FFE" w:rsidRDefault="0098784F">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01116C98"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14:paraId="147FB69F"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028DBC78"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12840A3F"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Option 1: UE skips those transmissions</w:t>
      </w:r>
    </w:p>
    <w:p w14:paraId="6E89C906"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36F1D1DF"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760D1C6B"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70082EDA"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04FA5650"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12CDEAF2"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00BAFC04"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2062DE7A" w14:textId="77777777" w:rsidR="00627FFE" w:rsidRDefault="0098784F">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0BFDAA91"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1D853D27"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1B87D368"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44C5EA86"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77C2FF8A"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If TRS is used for power saving 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p>
    <w:p w14:paraId="0ED24606"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33D51571"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10A471E9"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To provide timely and effective CSI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periodic/semi-persistent CSI report can be allowed with a larger periodicity during cell non-active periods.</w:t>
      </w:r>
    </w:p>
    <w:p w14:paraId="0FB2B3AA"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9: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whether to skip periodic/semi-persistent CSI-RS and CSI report or to allow them with a larger periodicity.</w:t>
      </w:r>
    </w:p>
    <w:p w14:paraId="55A34730"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UE whether to skip periodic/semi-persistent SRS or to allow SRS transmission with a larger periodicity.</w:t>
      </w:r>
    </w:p>
    <w:p w14:paraId="73EEF2BF"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30E38252" w14:textId="77777777" w:rsidR="00627FFE" w:rsidRDefault="0098784F">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230B6439"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To comply with the constraint, “The impact to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 enhancement should be avoided”, signals or channels that can be utilized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periods of cell DTX/DRX.</w:t>
      </w:r>
    </w:p>
    <w:p w14:paraId="0710AFC9"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TRS and PRS should not be impacted by non-active periods of cell DTX/DRX, considering the usage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263453AA"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407A6997"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33318E9D" w14:textId="77777777" w:rsidR="00627FFE" w:rsidRDefault="0098784F">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0F38DED3"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w:t>
      </w:r>
      <w:proofErr w:type="gramStart"/>
      <w:r>
        <w:rPr>
          <w:rFonts w:ascii="Times New Roman" w:eastAsiaTheme="minorEastAsia" w:hAnsi="Times New Roman"/>
          <w:szCs w:val="20"/>
          <w:lang w:eastAsia="ko-KR"/>
        </w:rPr>
        <w:t>1  PDCCH</w:t>
      </w:r>
      <w:proofErr w:type="gramEnd"/>
      <w:r>
        <w:rPr>
          <w:rFonts w:ascii="Times New Roman" w:eastAsiaTheme="minorEastAsia" w:hAnsi="Times New Roman"/>
          <w:szCs w:val="20"/>
          <w:lang w:eastAsia="ko-KR"/>
        </w:rPr>
        <w:t xml:space="preserve"> scrambled with UE-specific RNTI, SPS-PDSCH, and CG PUSCH may be expected to not receive or transmit during non-active periods of cell DTX/DRX.</w:t>
      </w:r>
    </w:p>
    <w:p w14:paraId="13C90A90" w14:textId="77777777" w:rsidR="00627FFE" w:rsidRDefault="0098784F">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22A6FBD9"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following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expected to not transmit or receive during non-active periods of cell DTX/DRX.</w:t>
      </w:r>
    </w:p>
    <w:p w14:paraId="7B187CE2"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757BEE1F" w14:textId="77777777" w:rsidR="00627FFE" w:rsidRDefault="0098784F">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2E6B1D90" w14:textId="77777777" w:rsidR="00627FFE" w:rsidRDefault="0098784F">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E59F25B" w14:textId="77777777" w:rsidR="00627FFE" w:rsidRDefault="0098784F">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3BB36D1E" w14:textId="77777777" w:rsidR="00627FFE" w:rsidRDefault="0098784F">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D6DEC7D"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UL</w:t>
      </w:r>
    </w:p>
    <w:p w14:paraId="2D167A63" w14:textId="77777777" w:rsidR="00627FFE" w:rsidRDefault="0098784F">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261EEEC" w14:textId="77777777" w:rsidR="00627FFE" w:rsidRDefault="0098784F">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217AE1A" w14:textId="77777777" w:rsidR="00627FFE" w:rsidRDefault="0098784F">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17ED12C" w14:textId="77777777" w:rsidR="00627FFE" w:rsidRDefault="0098784F">
      <w:pPr>
        <w:pStyle w:val="Textkrper"/>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692B4186" w14:textId="77777777" w:rsidR="00627FFE" w:rsidRDefault="0098784F">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3B7DA8E4"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5EC50C4A"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DG-PDSCH/PUSCH scheduled by PDCCH received during on duration,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w:t>
      </w:r>
    </w:p>
    <w:p w14:paraId="48756E70"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still allowed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 for PDSCH scheduled by PDCCH in ON duration.</w:t>
      </w:r>
    </w:p>
    <w:p w14:paraId="5C1AACAE"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has to wake up for preamble reception in all Ros in non-active duration of Cell DRX, marginal NES loss </w:t>
      </w:r>
      <w:proofErr w:type="gramStart"/>
      <w:r>
        <w:rPr>
          <w:rFonts w:ascii="Times New Roman" w:eastAsiaTheme="minorEastAsia" w:hAnsi="Times New Roman"/>
          <w:szCs w:val="20"/>
          <w:lang w:eastAsia="ko-KR"/>
        </w:rPr>
        <w:t>is expected</w:t>
      </w:r>
      <w:proofErr w:type="gramEnd"/>
      <w:r>
        <w:rPr>
          <w:rFonts w:ascii="Times New Roman" w:eastAsiaTheme="minorEastAsia" w:hAnsi="Times New Roman"/>
          <w:szCs w:val="20"/>
          <w:lang w:eastAsia="ko-KR"/>
        </w:rPr>
        <w:t xml:space="preserve"> if the occasions of exceptional CG/SR are configured close to Ros. </w:t>
      </w:r>
    </w:p>
    <w:p w14:paraId="065F81EE"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has to wake up for SSB/SIB/paging in non-active duration of Cell DTX, marginal NES loss </w:t>
      </w:r>
      <w:proofErr w:type="gramStart"/>
      <w:r>
        <w:rPr>
          <w:rFonts w:ascii="Times New Roman" w:eastAsiaTheme="minorEastAsia" w:hAnsi="Times New Roman"/>
          <w:szCs w:val="20"/>
          <w:lang w:eastAsia="ko-KR"/>
        </w:rPr>
        <w:t>is expected</w:t>
      </w:r>
      <w:proofErr w:type="gramEnd"/>
      <w:r>
        <w:rPr>
          <w:rFonts w:ascii="Times New Roman" w:eastAsiaTheme="minorEastAsia" w:hAnsi="Times New Roman"/>
          <w:szCs w:val="20"/>
          <w:lang w:eastAsia="ko-KR"/>
        </w:rPr>
        <w:t xml:space="preserve"> if the exceptional SPS are configured close to occasions to transmit SSB/SIB/paging.</w:t>
      </w:r>
    </w:p>
    <w:p w14:paraId="19083E76"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only wakes up to transmit low latency traffic in the SPS occasions indicated by the list during non-active duration of Cell DTX.</w:t>
      </w:r>
    </w:p>
    <w:p w14:paraId="6C50F4C7"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low latency CG-PUSCH in the CG occasions indicated by the list during non-active duration of Cell DRX.</w:t>
      </w:r>
    </w:p>
    <w:p w14:paraId="78CB742B"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SR associated with low latency traffic in the SR occasions indicated by the list during non-active duration of Cell DRX.</w:t>
      </w:r>
    </w:p>
    <w:p w14:paraId="30349BD2"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 do not support NES feature, TRS is still maintained during non-active duration of cell DTX.</w:t>
      </w:r>
    </w:p>
    <w:p w14:paraId="6D4A870D"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5F2BEDAA"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33497AFC" w14:textId="77777777" w:rsidR="00627FFE" w:rsidRDefault="0098784F">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24FFE26D" w14:textId="77777777" w:rsidR="00627FFE" w:rsidRDefault="0098784F">
      <w:pPr>
        <w:pStyle w:val="Listenabsatz"/>
        <w:numPr>
          <w:ilvl w:val="1"/>
          <w:numId w:val="3"/>
        </w:numPr>
        <w:rPr>
          <w:sz w:val="20"/>
          <w:szCs w:val="20"/>
        </w:rPr>
      </w:pPr>
      <w:r>
        <w:rPr>
          <w:sz w:val="20"/>
          <w:szCs w:val="20"/>
        </w:rPr>
        <w:t>TRS is excluded from the set of signals that are muted during inactive periods corresponding to cell DTX</w:t>
      </w:r>
    </w:p>
    <w:p w14:paraId="079E3104" w14:textId="77777777" w:rsidR="00627FFE" w:rsidRDefault="0098784F">
      <w:pPr>
        <w:pStyle w:val="Listenabsatz"/>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5ACB0985" w14:textId="77777777" w:rsidR="00627FFE" w:rsidRDefault="0098784F">
      <w:pPr>
        <w:pStyle w:val="Listenabsatz"/>
        <w:numPr>
          <w:ilvl w:val="1"/>
          <w:numId w:val="3"/>
        </w:numPr>
        <w:rPr>
          <w:sz w:val="20"/>
          <w:szCs w:val="20"/>
        </w:rPr>
      </w:pPr>
      <w:r>
        <w:rPr>
          <w:sz w:val="20"/>
          <w:szCs w:val="20"/>
        </w:rPr>
        <w:t>CSI-RS for BM is excluded from the set of signals that are muted during inactive periods corresponding to cell DTX</w:t>
      </w:r>
    </w:p>
    <w:p w14:paraId="3A390D75" w14:textId="77777777" w:rsidR="00627FFE" w:rsidRDefault="0098784F">
      <w:pPr>
        <w:pStyle w:val="Listenabsatz"/>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39C608B0"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7D4810D7"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50BAFE31"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30B681D5"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CSI quantities of a CSI report that is muted during an inactive period of a cell DRX can be included as part of the CSI quantities of a subsequent occasion of CSI reporting during an active period of </w:t>
      </w:r>
      <w:r>
        <w:rPr>
          <w:rFonts w:ascii="Times New Roman" w:eastAsiaTheme="minorEastAsia" w:hAnsi="Times New Roman"/>
          <w:szCs w:val="20"/>
          <w:lang w:eastAsia="ko-KR"/>
        </w:rPr>
        <w:lastRenderedPageBreak/>
        <w:t>cell DRX, if the CSI reporting setting parameter associated with time restriction for channel measurements is not configured</w:t>
      </w:r>
    </w:p>
    <w:p w14:paraId="649F8EA9"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5830D1C5"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63EC4D61"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7B6161C5"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61F0B31B"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6A140C6A" w14:textId="77777777" w:rsidR="00627FFE" w:rsidRDefault="0098784F">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1E2D3725"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UE transmission/reception restriction in the non-active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47A94ADA"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44A960D1"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30F400AD"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1BCAC305"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4CA845F2"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6E90386B"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2DD1431B"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50081B61"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620F3765"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7CCD11C0"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622F00D0"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403F1463"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4EFDF839"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00288FE2"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2F24772B"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24FC6A97"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0291ED0A"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333F455E"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1D54EB7D"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5DDAD7B3" w14:textId="77777777" w:rsidR="00627FFE" w:rsidRDefault="0098784F">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2F91DE32"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be dropped to avoid any impact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These channels should not be considered as the further target of dropped channels.</w:t>
      </w:r>
    </w:p>
    <w:p w14:paraId="0A05FAC9" w14:textId="77777777" w:rsidR="00627FFE" w:rsidRDefault="0098784F">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2272A399"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22FAEF5D"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FBD80E7"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7406E7A5"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47F19AF4"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1AD25FC7"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SPS PDSCH: Can be dropped but no scheduling restriction should be imposed (i.e.,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does not need to ensure that configuration of SPS PDSCH conflicts Cell inactivity periods)</w:t>
      </w:r>
    </w:p>
    <w:p w14:paraId="13B126AB"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0E252BA4"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4307EAED"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Paging PDSCH: No impact as noted in WID</w:t>
      </w:r>
    </w:p>
    <w:p w14:paraId="21CC505B"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363366C3"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PDSCH: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6CFA070D"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EED711D"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061934E3"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100EA9A8"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1D8F468F"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1C929C17"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3F7AE46A"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689989FA"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grant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654F22FF"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CSI report on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27FE6F0C"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SRS: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66F6F41A"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dynamic PDSCH reception: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2AFF73FF"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SPS PDSCH activation/deactivation: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2511BC5B" w14:textId="77777777" w:rsidR="00627FFE" w:rsidRDefault="0098784F">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3473A3CF"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5360113E"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Prohibiting PDCCH transmissions (e.g. addressed to UE C-RNTI) during cell DTX/DRX non-active period does not bring any additional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energy saving compared to what is possible today while it can lead to increased latency and UE throughput loss. </w:t>
      </w:r>
    </w:p>
    <w:p w14:paraId="27825795"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4E66C3B9" w14:textId="77777777" w:rsidR="00627FFE" w:rsidRDefault="0098784F">
      <w:pPr>
        <w:pStyle w:val="Listenabsatz"/>
        <w:numPr>
          <w:ilvl w:val="1"/>
          <w:numId w:val="3"/>
        </w:numPr>
        <w:rPr>
          <w:sz w:val="20"/>
          <w:szCs w:val="20"/>
        </w:rPr>
      </w:pPr>
      <w:r>
        <w:rPr>
          <w:sz w:val="20"/>
          <w:szCs w:val="20"/>
        </w:rPr>
        <w:t>Observation: Restricting reception of TRS during cell DTX/DRX non-active period can save NW energy (</w:t>
      </w:r>
      <w:proofErr w:type="gramStart"/>
      <w:r>
        <w:rPr>
          <w:sz w:val="20"/>
          <w:szCs w:val="20"/>
        </w:rPr>
        <w:t>e.g.</w:t>
      </w:r>
      <w:proofErr w:type="gramEnd"/>
      <w:r>
        <w:rPr>
          <w:sz w:val="20"/>
          <w:szCs w:val="20"/>
        </w:rPr>
        <w:t xml:space="preserve"> ~ 10% gain).</w:t>
      </w:r>
    </w:p>
    <w:p w14:paraId="576F6CD1" w14:textId="77777777" w:rsidR="00627FFE" w:rsidRDefault="0098784F">
      <w:pPr>
        <w:pStyle w:val="Listenabsatz"/>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68AE7B3E"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08BAFA41"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081F4557" w14:textId="77777777" w:rsidR="00627FFE" w:rsidRDefault="0098784F">
      <w:pPr>
        <w:pStyle w:val="Listenabsatz"/>
        <w:numPr>
          <w:ilvl w:val="1"/>
          <w:numId w:val="3"/>
        </w:numPr>
        <w:rPr>
          <w:sz w:val="20"/>
          <w:szCs w:val="20"/>
        </w:rPr>
      </w:pPr>
      <w:r>
        <w:rPr>
          <w:sz w:val="20"/>
          <w:szCs w:val="20"/>
        </w:rPr>
        <w:t xml:space="preserve">Observation: PRS may be used also by idle/inactive </w:t>
      </w:r>
      <w:proofErr w:type="spellStart"/>
      <w:r>
        <w:rPr>
          <w:sz w:val="20"/>
          <w:szCs w:val="20"/>
        </w:rPr>
        <w:t>Ues</w:t>
      </w:r>
      <w:proofErr w:type="spellEnd"/>
      <w:r>
        <w:rPr>
          <w:sz w:val="20"/>
          <w:szCs w:val="20"/>
        </w:rPr>
        <w:t xml:space="preserve">, and it may not be necessary to restrict PRS reception during non-active period of cell DTX/DRX. </w:t>
      </w:r>
    </w:p>
    <w:p w14:paraId="32B3D726" w14:textId="77777777" w:rsidR="00627FFE" w:rsidRDefault="0098784F">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38519DA7"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2E19E922"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3311928C"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442FCC7E"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78C4CA1F"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308B0AFD" w14:textId="77777777" w:rsidR="00627FFE" w:rsidRDefault="0098784F">
      <w:pPr>
        <w:pStyle w:val="Textkrper"/>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61314BF9" w14:textId="77777777" w:rsidR="00627FFE" w:rsidRDefault="00627FFE">
      <w:pPr>
        <w:pStyle w:val="Textkrper"/>
        <w:spacing w:after="0"/>
        <w:rPr>
          <w:rFonts w:ascii="Times New Roman" w:hAnsi="Times New Roman"/>
          <w:szCs w:val="20"/>
          <w:lang w:eastAsia="zh-CN"/>
        </w:rPr>
      </w:pPr>
    </w:p>
    <w:p w14:paraId="3B3C74E9" w14:textId="77777777" w:rsidR="00627FFE" w:rsidRDefault="0098784F">
      <w:pPr>
        <w:pStyle w:val="berschrift4"/>
        <w:rPr>
          <w:rFonts w:eastAsia="SimSun"/>
          <w:szCs w:val="18"/>
          <w:lang w:val="en-US" w:eastAsia="zh-CN"/>
        </w:rPr>
      </w:pPr>
      <w:r>
        <w:rPr>
          <w:rFonts w:eastAsia="SimSun"/>
          <w:szCs w:val="18"/>
          <w:lang w:val="en-US" w:eastAsia="zh-CN"/>
        </w:rPr>
        <w:t>Summary of Issues</w:t>
      </w:r>
    </w:p>
    <w:p w14:paraId="195DE63D" w14:textId="77777777" w:rsidR="00627FFE" w:rsidRDefault="0098784F">
      <w:pPr>
        <w:pStyle w:val="Textkrper"/>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42567299" w14:textId="77777777" w:rsidR="00627FFE" w:rsidRDefault="00627FFE">
      <w:pPr>
        <w:pStyle w:val="Textkrper"/>
        <w:spacing w:after="0"/>
        <w:rPr>
          <w:rFonts w:ascii="Times New Roman" w:hAnsi="Times New Roman"/>
          <w:szCs w:val="20"/>
          <w:lang w:eastAsia="zh-CN"/>
        </w:rPr>
      </w:pPr>
    </w:p>
    <w:p w14:paraId="09773984" w14:textId="77777777" w:rsidR="00627FFE" w:rsidRDefault="0098784F">
      <w:pPr>
        <w:pStyle w:val="Textkrper"/>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3DE63FF1" w14:textId="77777777" w:rsidR="00627FFE" w:rsidRDefault="0098784F">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52FC2DD"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453689B"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EE0F7B9"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378C3FE3"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A7BAC7A"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159482F7"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D70EB82"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7007D9C0"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7839A0F2"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5E04A0A"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188551A7" w14:textId="77777777" w:rsidR="00627FFE" w:rsidRDefault="0098784F">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D9A3C59"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10A0384"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835A8FB"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DA090B4"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3DC3C55"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730354EE"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61DE164F" w14:textId="77777777" w:rsidR="00627FFE" w:rsidRDefault="00627FFE">
      <w:pPr>
        <w:pStyle w:val="Textkrper"/>
        <w:spacing w:after="0"/>
        <w:rPr>
          <w:rFonts w:ascii="Times New Roman" w:hAnsi="Times New Roman"/>
          <w:szCs w:val="20"/>
          <w:lang w:eastAsia="zh-CN"/>
        </w:rPr>
      </w:pPr>
    </w:p>
    <w:p w14:paraId="200ACB9D" w14:textId="77777777" w:rsidR="00627FFE" w:rsidRDefault="0098784F">
      <w:pPr>
        <w:pStyle w:val="Textkrper"/>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593203A0" w14:textId="77777777" w:rsidR="00627FFE" w:rsidRDefault="0098784F">
      <w:pPr>
        <w:pStyle w:val="Textkrper"/>
        <w:numPr>
          <w:ilvl w:val="0"/>
          <w:numId w:val="4"/>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6EC1F6CD" w14:textId="77777777" w:rsidR="00627FFE" w:rsidRDefault="0098784F">
      <w:pPr>
        <w:pStyle w:val="Textkrper"/>
        <w:numPr>
          <w:ilvl w:val="0"/>
          <w:numId w:val="4"/>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222602F9" w14:textId="77777777" w:rsidR="00627FFE" w:rsidRDefault="00627FFE">
      <w:pPr>
        <w:pStyle w:val="Textkrper"/>
        <w:spacing w:after="0"/>
        <w:rPr>
          <w:rFonts w:ascii="Times New Roman" w:hAnsi="Times New Roman"/>
          <w:szCs w:val="20"/>
          <w:lang w:eastAsia="zh-CN"/>
        </w:rPr>
      </w:pPr>
    </w:p>
    <w:p w14:paraId="274CBE89" w14:textId="77777777" w:rsidR="00627FFE" w:rsidRDefault="0098784F">
      <w:pPr>
        <w:pStyle w:val="berschrift4"/>
        <w:rPr>
          <w:rFonts w:eastAsia="SimSun"/>
          <w:szCs w:val="18"/>
          <w:lang w:val="en-US" w:eastAsia="zh-CN"/>
        </w:rPr>
      </w:pPr>
      <w:r>
        <w:rPr>
          <w:rFonts w:eastAsia="SimSun"/>
          <w:szCs w:val="18"/>
          <w:lang w:val="en-US" w:eastAsia="zh-CN"/>
        </w:rPr>
        <w:t>Suggestions for further Discussions</w:t>
      </w:r>
    </w:p>
    <w:p w14:paraId="46364A76" w14:textId="77777777" w:rsidR="00627FFE" w:rsidRDefault="0098784F">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2BD36FA7" w14:textId="77777777" w:rsidR="00627FFE" w:rsidRDefault="00627FFE">
      <w:pPr>
        <w:pStyle w:val="Textkrper"/>
        <w:spacing w:after="0"/>
        <w:rPr>
          <w:rFonts w:ascii="Times New Roman" w:eastAsiaTheme="minorEastAsia" w:hAnsi="Times New Roman"/>
          <w:szCs w:val="20"/>
          <w:lang w:eastAsia="ko-KR"/>
        </w:rPr>
      </w:pPr>
    </w:p>
    <w:p w14:paraId="696F2AE3" w14:textId="77777777" w:rsidR="00627FFE" w:rsidRDefault="0098784F">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68CD42C5" w14:textId="77777777" w:rsidR="00627FFE" w:rsidRDefault="00627FFE">
      <w:pPr>
        <w:pStyle w:val="Textkrper"/>
        <w:spacing w:after="0"/>
        <w:rPr>
          <w:rFonts w:ascii="Times New Roman" w:eastAsiaTheme="minorEastAsia" w:hAnsi="Times New Roman"/>
          <w:szCs w:val="20"/>
          <w:lang w:eastAsia="ko-KR"/>
        </w:rPr>
      </w:pPr>
    </w:p>
    <w:p w14:paraId="25876685" w14:textId="77777777" w:rsidR="00627FFE" w:rsidRDefault="0098784F">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5674C5D2" w14:textId="77777777" w:rsidR="00627FFE" w:rsidRDefault="00627FFE">
      <w:pPr>
        <w:pStyle w:val="Textkrper"/>
        <w:spacing w:after="0"/>
        <w:rPr>
          <w:rFonts w:ascii="Times New Roman" w:eastAsiaTheme="minorEastAsia" w:hAnsi="Times New Roman"/>
          <w:szCs w:val="20"/>
          <w:lang w:eastAsia="ko-KR"/>
        </w:rPr>
      </w:pPr>
    </w:p>
    <w:p w14:paraId="58D5EA65" w14:textId="77777777" w:rsidR="00627FFE" w:rsidRDefault="0098784F">
      <w:pPr>
        <w:pStyle w:val="berschrift5"/>
        <w:rPr>
          <w:rFonts w:eastAsiaTheme="minorEastAsia"/>
          <w:lang w:eastAsia="ko-KR"/>
        </w:rPr>
      </w:pPr>
      <w:r>
        <w:rPr>
          <w:rFonts w:eastAsiaTheme="minorEastAsia"/>
          <w:lang w:eastAsia="ko-KR"/>
        </w:rPr>
        <w:t>Proposal #5-1</w:t>
      </w:r>
    </w:p>
    <w:p w14:paraId="218E0E1E" w14:textId="77777777" w:rsidR="00627FFE" w:rsidRDefault="0098784F">
      <w:pPr>
        <w:pStyle w:val="Textkrper"/>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w:t>
      </w:r>
      <w:proofErr w:type="spellStart"/>
      <w:r>
        <w:rPr>
          <w:rFonts w:ascii="Times New Roman" w:hAnsi="Times New Roman"/>
          <w:szCs w:val="20"/>
          <w:lang w:eastAsia="zh-CN"/>
        </w:rPr>
        <w:t>Ues</w:t>
      </w:r>
      <w:proofErr w:type="spellEnd"/>
      <w:r>
        <w:rPr>
          <w:rFonts w:ascii="Times New Roman" w:hAnsi="Times New Roman"/>
          <w:szCs w:val="20"/>
          <w:lang w:eastAsia="zh-CN"/>
        </w:rPr>
        <w:t>). Other signals/channels may be added based on RAN2 input and are not precluded from further discussions.</w:t>
      </w:r>
    </w:p>
    <w:p w14:paraId="61C05E2D" w14:textId="77777777" w:rsidR="00627FFE" w:rsidRDefault="0098784F">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2BE9D6EA" w14:textId="77777777" w:rsidR="00627FFE" w:rsidRDefault="0098784F">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44E69E6F" w14:textId="77777777" w:rsidR="00627FFE" w:rsidRDefault="0098784F">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5E58D07B" w14:textId="77777777" w:rsidR="00627FFE" w:rsidRDefault="0098784F">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042D574" w14:textId="77777777" w:rsidR="00627FFE" w:rsidRDefault="0098784F">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6F0383A7" w14:textId="77777777" w:rsidR="00627FFE" w:rsidRDefault="0098784F">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4DE8691" w14:textId="77777777" w:rsidR="00627FFE" w:rsidRDefault="0098784F">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17DD4DE8"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2002800B"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1AF6F9C5"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szCs w:val="20"/>
        </w:rPr>
        <w:lastRenderedPageBreak/>
        <w:t xml:space="preserve">SL-RNTI, SL-CS-RNTI, </w:t>
      </w:r>
      <w:r>
        <w:t>V-RNTI</w:t>
      </w:r>
    </w:p>
    <w:p w14:paraId="0FD8B0E5"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t>AI-RNTI</w:t>
      </w:r>
    </w:p>
    <w:p w14:paraId="0706E8C2" w14:textId="77777777" w:rsidR="00627FFE" w:rsidRDefault="0098784F">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2F1C0A5B"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61C62185"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0900CAB4"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7E6D17A1"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3A307D31"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713F8475" w14:textId="77777777" w:rsidR="00627FFE" w:rsidRDefault="00627FFE">
      <w:pPr>
        <w:pStyle w:val="Textkrper"/>
        <w:overflowPunct w:val="0"/>
        <w:spacing w:after="0" w:line="252" w:lineRule="auto"/>
        <w:rPr>
          <w:rFonts w:ascii="Times New Roman" w:eastAsiaTheme="minorEastAsia" w:hAnsi="Times New Roman"/>
          <w:szCs w:val="20"/>
          <w:lang w:eastAsia="ko-KR"/>
        </w:rPr>
      </w:pPr>
    </w:p>
    <w:p w14:paraId="2CC97D88" w14:textId="77777777" w:rsidR="00627FFE" w:rsidRDefault="0098784F">
      <w:pPr>
        <w:pStyle w:val="berschrift5"/>
        <w:rPr>
          <w:rFonts w:eastAsiaTheme="minorEastAsia"/>
          <w:lang w:eastAsia="ko-KR"/>
        </w:rPr>
      </w:pPr>
      <w:r>
        <w:rPr>
          <w:rFonts w:eastAsiaTheme="minorEastAsia"/>
          <w:lang w:eastAsia="ko-KR"/>
        </w:rPr>
        <w:t>Proposal #5-2</w:t>
      </w:r>
    </w:p>
    <w:p w14:paraId="48E19C27" w14:textId="77777777" w:rsidR="00627FFE" w:rsidRDefault="0098784F">
      <w:pPr>
        <w:pStyle w:val="Textkrper"/>
        <w:spacing w:after="0"/>
        <w:rPr>
          <w:rFonts w:ascii="Times New Roman" w:hAnsi="Times New Roman"/>
          <w:szCs w:val="20"/>
          <w:lang w:eastAsia="zh-CN"/>
        </w:rPr>
      </w:pPr>
      <w:r>
        <w:rPr>
          <w:rFonts w:ascii="Times New Roman" w:hAnsi="Times New Roman"/>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szCs w:val="20"/>
          <w:lang w:eastAsia="zh-CN"/>
        </w:rPr>
        <w:t>Ues</w:t>
      </w:r>
      <w:proofErr w:type="spellEnd"/>
      <w:r>
        <w:rPr>
          <w:rFonts w:ascii="Times New Roman" w:hAnsi="Times New Roman"/>
          <w:szCs w:val="20"/>
          <w:lang w:eastAsia="zh-CN"/>
        </w:rPr>
        <w:t>). Other signals/channels may be added based on RAN2 input and are not precluded from further discussions.</w:t>
      </w:r>
    </w:p>
    <w:p w14:paraId="12306487" w14:textId="77777777" w:rsidR="00627FFE" w:rsidRDefault="0098784F">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58D5925" w14:textId="77777777" w:rsidR="00627FFE" w:rsidRDefault="0098784F">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AA1D2EE" w14:textId="77777777" w:rsidR="00627FFE" w:rsidRDefault="0098784F">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D25E348" w14:textId="77777777" w:rsidR="00627FFE" w:rsidRDefault="0098784F">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18D0D83" w14:textId="77777777" w:rsidR="00627FFE" w:rsidRDefault="00627FFE">
      <w:pPr>
        <w:pStyle w:val="Textkrper"/>
        <w:spacing w:after="0"/>
        <w:rPr>
          <w:rFonts w:ascii="Times New Roman" w:eastAsiaTheme="minorEastAsia" w:hAnsi="Times New Roman"/>
          <w:szCs w:val="20"/>
          <w:lang w:eastAsia="ko-KR"/>
        </w:rPr>
      </w:pPr>
    </w:p>
    <w:p w14:paraId="3B4C1196" w14:textId="77777777" w:rsidR="00627FFE" w:rsidRDefault="00627FFE">
      <w:pPr>
        <w:pStyle w:val="Textkrper"/>
        <w:spacing w:after="0"/>
        <w:rPr>
          <w:rFonts w:ascii="Times New Roman" w:eastAsiaTheme="minorEastAsia" w:hAnsi="Times New Roman"/>
          <w:szCs w:val="20"/>
          <w:lang w:eastAsia="ko-KR"/>
        </w:rPr>
      </w:pPr>
    </w:p>
    <w:p w14:paraId="704B8DC4" w14:textId="77777777" w:rsidR="00627FFE" w:rsidRDefault="0098784F">
      <w:pPr>
        <w:pStyle w:val="berschrift4"/>
        <w:rPr>
          <w:rFonts w:eastAsia="SimSun"/>
          <w:szCs w:val="18"/>
          <w:lang w:val="en-US" w:eastAsia="zh-CN"/>
        </w:rPr>
      </w:pPr>
      <w:r>
        <w:rPr>
          <w:rFonts w:eastAsia="SimSun"/>
          <w:szCs w:val="18"/>
          <w:lang w:val="en-US" w:eastAsia="zh-CN"/>
        </w:rPr>
        <w:t>[1</w:t>
      </w:r>
      <w:r>
        <w:rPr>
          <w:rFonts w:eastAsia="SimSun"/>
          <w:szCs w:val="18"/>
          <w:vertAlign w:val="superscript"/>
          <w:lang w:val="en-US" w:eastAsia="zh-CN"/>
        </w:rPr>
        <w:t>st</w:t>
      </w:r>
      <w:r>
        <w:rPr>
          <w:rFonts w:eastAsia="SimSun"/>
          <w:szCs w:val="18"/>
          <w:lang w:val="en-US" w:eastAsia="zh-CN"/>
        </w:rPr>
        <w:t xml:space="preserve"> Round of Discussions]</w:t>
      </w:r>
    </w:p>
    <w:p w14:paraId="1D8A9616" w14:textId="77777777" w:rsidR="00627FFE" w:rsidRDefault="0098784F">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#5-1 and #5-2.</w:t>
      </w:r>
    </w:p>
    <w:p w14:paraId="68AC8376" w14:textId="77777777" w:rsidR="00627FFE" w:rsidRDefault="00627FFE">
      <w:pPr>
        <w:pStyle w:val="Textkrper"/>
        <w:spacing w:after="0"/>
        <w:rPr>
          <w:rFonts w:ascii="Times New Roman" w:eastAsiaTheme="minorEastAsia" w:hAnsi="Times New Roman"/>
          <w:szCs w:val="20"/>
          <w:lang w:eastAsia="ko-KR"/>
        </w:rPr>
      </w:pPr>
    </w:p>
    <w:p w14:paraId="3D3C2BEC" w14:textId="77777777" w:rsidR="00627FFE" w:rsidRDefault="0098784F">
      <w:pPr>
        <w:pStyle w:val="berschrift5"/>
        <w:rPr>
          <w:rFonts w:ascii="Times New Roman" w:eastAsiaTheme="minorEastAsia" w:hAnsi="Times New Roman"/>
          <w:lang w:eastAsia="ko-KR"/>
        </w:rPr>
      </w:pPr>
      <w:r>
        <w:rPr>
          <w:rFonts w:eastAsiaTheme="minorEastAsia"/>
          <w:lang w:eastAsia="ko-KR"/>
        </w:rPr>
        <w:t>Issue #1</w:t>
      </w:r>
    </w:p>
    <w:tbl>
      <w:tblPr>
        <w:tblStyle w:val="Tabellenraster"/>
        <w:tblW w:w="0" w:type="auto"/>
        <w:tblLook w:val="04A0" w:firstRow="1" w:lastRow="0" w:firstColumn="1" w:lastColumn="0" w:noHBand="0" w:noVBand="1"/>
      </w:tblPr>
      <w:tblGrid>
        <w:gridCol w:w="1255"/>
        <w:gridCol w:w="8095"/>
      </w:tblGrid>
      <w:tr w:rsidR="00627FFE" w14:paraId="38E55330" w14:textId="77777777">
        <w:tc>
          <w:tcPr>
            <w:tcW w:w="1255" w:type="dxa"/>
            <w:shd w:val="clear" w:color="auto" w:fill="FBE4D5" w:themeFill="accent2" w:themeFillTint="33"/>
          </w:tcPr>
          <w:p w14:paraId="486DBF58" w14:textId="77777777" w:rsidR="00627FFE" w:rsidRDefault="0098784F">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35527F2B" w14:textId="77777777" w:rsidR="00627FFE" w:rsidRDefault="0098784F">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7FFE" w14:paraId="13B48A1A" w14:textId="77777777">
        <w:trPr>
          <w:trHeight w:val="598"/>
        </w:trPr>
        <w:tc>
          <w:tcPr>
            <w:tcW w:w="1255" w:type="dxa"/>
          </w:tcPr>
          <w:p w14:paraId="50B5259D" w14:textId="77777777" w:rsidR="00627FFE" w:rsidRDefault="0098784F">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5070D552" w14:textId="77777777" w:rsidR="00627FFE" w:rsidRDefault="0098784F">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DTX/DRX, out of date CSI may reduce the transmit efficiency of both uplink and downlink. So it can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configure whether these RS or report are </w:t>
            </w:r>
            <w:proofErr w:type="gramStart"/>
            <w:r>
              <w:rPr>
                <w:rFonts w:ascii="Times New Roman" w:eastAsiaTheme="minorEastAsia" w:hAnsi="Times New Roman"/>
                <w:szCs w:val="20"/>
                <w:lang w:eastAsia="ko-KR"/>
              </w:rPr>
              <w:t>totally</w:t>
            </w:r>
            <w:proofErr w:type="gramEnd"/>
            <w:r>
              <w:rPr>
                <w:rFonts w:ascii="Times New Roman" w:eastAsiaTheme="minorEastAsia" w:hAnsi="Times New Roman"/>
                <w:szCs w:val="20"/>
                <w:lang w:eastAsia="ko-KR"/>
              </w:rPr>
              <w:t xml:space="preserve"> skipped or can be allowed with a larger periodicity.</w:t>
            </w:r>
          </w:p>
        </w:tc>
      </w:tr>
      <w:tr w:rsidR="00627FFE" w14:paraId="2B3B88BB" w14:textId="77777777">
        <w:trPr>
          <w:trHeight w:val="598"/>
        </w:trPr>
        <w:tc>
          <w:tcPr>
            <w:tcW w:w="1255" w:type="dxa"/>
          </w:tcPr>
          <w:p w14:paraId="1022BCB9" w14:textId="77777777" w:rsidR="00627FFE" w:rsidRDefault="0098784F">
            <w:pPr>
              <w:pStyle w:val="Textkrper"/>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1FAEBE4E" w14:textId="77777777" w:rsidR="00627FFE" w:rsidRDefault="0098784F">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#5-1, </w:t>
            </w:r>
          </w:p>
          <w:p w14:paraId="0DC7798D" w14:textId="77777777" w:rsidR="00627FFE" w:rsidRDefault="0098784F">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 xml:space="preserve">BM/BFD, we think at least BM/BFD related CSI-RS should be transmitted, since in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the BM/BFD related RS is also transmitted in dormant during.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should be aligned in those two cases.</w:t>
            </w:r>
          </w:p>
          <w:p w14:paraId="388EC714" w14:textId="77777777" w:rsidR="00627FFE" w:rsidRDefault="0098784F">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14:paraId="58780E39" w14:textId="77777777" w:rsidR="00627FFE" w:rsidRDefault="0098784F">
            <w:pPr>
              <w:pStyle w:val="berschrift5"/>
              <w:outlineLvl w:val="4"/>
              <w:rPr>
                <w:rFonts w:eastAsiaTheme="minorEastAsia"/>
                <w:i/>
                <w:iCs/>
                <w:lang w:eastAsia="ko-KR"/>
              </w:rPr>
            </w:pPr>
            <w:r>
              <w:rPr>
                <w:rFonts w:eastAsiaTheme="minorEastAsia"/>
                <w:i/>
                <w:iCs/>
                <w:lang w:eastAsia="ko-KR"/>
              </w:rPr>
              <w:t>Proposal #5-1</w:t>
            </w:r>
          </w:p>
          <w:p w14:paraId="10C6973F" w14:textId="77777777" w:rsidR="00627FFE" w:rsidRDefault="0098784F">
            <w:pPr>
              <w:pStyle w:val="Textkrper"/>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w:t>
            </w:r>
            <w:proofErr w:type="spellStart"/>
            <w:r>
              <w:rPr>
                <w:rFonts w:ascii="Times New Roman" w:hAnsi="Times New Roman"/>
                <w:i/>
                <w:iCs/>
                <w:szCs w:val="20"/>
                <w:lang w:eastAsia="zh-CN"/>
              </w:rPr>
              <w:t>gNB</w:t>
            </w:r>
            <w:proofErr w:type="spellEnd"/>
            <w:r>
              <w:rPr>
                <w:rFonts w:ascii="Times New Roman" w:hAnsi="Times New Roman"/>
                <w:i/>
                <w:iCs/>
                <w:szCs w:val="20"/>
                <w:lang w:eastAsia="zh-CN"/>
              </w:rPr>
              <w:t xml:space="preserve"> during cell DTX (if cell DTX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2DA50D00" w14:textId="77777777" w:rsidR="00627FFE" w:rsidRDefault="0098784F">
            <w:pPr>
              <w:pStyle w:val="Textkrper"/>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2FF08CEC" w14:textId="77777777" w:rsidR="00627FFE" w:rsidRDefault="0098784F">
            <w:pPr>
              <w:pStyle w:val="Textkrper"/>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3A5AFDFF" w14:textId="77777777" w:rsidR="00627FFE" w:rsidRDefault="0098784F">
            <w:pPr>
              <w:pStyle w:val="Textkrper"/>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4FCEE552" w14:textId="77777777" w:rsidR="00627FFE" w:rsidRDefault="0098784F">
            <w:pPr>
              <w:pStyle w:val="Textkrper"/>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lastRenderedPageBreak/>
              <w:t>Periodic/Semi-persistent CSI-RS (for BM, RFD)</w:t>
            </w:r>
          </w:p>
          <w:p w14:paraId="4F4051C8" w14:textId="77777777" w:rsidR="00627FFE" w:rsidRDefault="0098784F">
            <w:pPr>
              <w:pStyle w:val="Textkrper"/>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718E3B12" w14:textId="77777777" w:rsidR="00627FFE" w:rsidRDefault="0098784F">
            <w:pPr>
              <w:pStyle w:val="Textkrper"/>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787D2470" w14:textId="77777777" w:rsidR="00627FFE" w:rsidRDefault="0098784F">
            <w:pPr>
              <w:pStyle w:val="Textkrper"/>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73EBC31D" w14:textId="77777777" w:rsidR="00627FFE" w:rsidRDefault="0098784F">
            <w:pPr>
              <w:pStyle w:val="Textkrper"/>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36A91510" w14:textId="77777777" w:rsidR="00627FFE" w:rsidRDefault="0098784F">
            <w:pPr>
              <w:pStyle w:val="Textkrper"/>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0F99E573" w14:textId="77777777" w:rsidR="00627FFE" w:rsidRDefault="0098784F">
            <w:pPr>
              <w:pStyle w:val="Textkrper"/>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 xml:space="preserve">SL-RNTI, SL-CS-RNTI, </w:t>
            </w:r>
            <w:r>
              <w:rPr>
                <w:i/>
                <w:iCs/>
                <w:strike/>
              </w:rPr>
              <w:t>V-RNTI</w:t>
            </w:r>
          </w:p>
          <w:p w14:paraId="1E043011" w14:textId="77777777" w:rsidR="00627FFE" w:rsidRDefault="0098784F">
            <w:pPr>
              <w:pStyle w:val="Textkrper"/>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21B4B400" w14:textId="77777777" w:rsidR="00627FFE" w:rsidRDefault="0098784F">
            <w:pPr>
              <w:pStyle w:val="Textkrper"/>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2C6A23D7" w14:textId="77777777" w:rsidR="00627FFE" w:rsidRDefault="0098784F">
            <w:pPr>
              <w:pStyle w:val="Textkrper"/>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7EEDBFA6" w14:textId="77777777" w:rsidR="00627FFE" w:rsidRDefault="0098784F">
            <w:pPr>
              <w:pStyle w:val="Textkrper"/>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01DE4DA0" w14:textId="77777777" w:rsidR="00627FFE" w:rsidRDefault="0098784F">
            <w:pPr>
              <w:pStyle w:val="Textkrper"/>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4854B297" w14:textId="77777777" w:rsidR="00627FFE" w:rsidRDefault="0098784F">
            <w:pPr>
              <w:pStyle w:val="Textkrper"/>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74541EED" w14:textId="77777777" w:rsidR="00627FFE" w:rsidRDefault="0098784F">
            <w:pPr>
              <w:pStyle w:val="Textkrper"/>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5A33534C" w14:textId="77777777" w:rsidR="00627FFE" w:rsidRDefault="0098784F">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7E0F6558" w14:textId="77777777" w:rsidR="00627FFE" w:rsidRDefault="0098784F">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HARQ feedback for DG PDSCH, we think it should be transmitted, because it’s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intention to dynamically scheduling it</w:t>
            </w:r>
          </w:p>
          <w:p w14:paraId="2FAFDFE6" w14:textId="77777777" w:rsidR="00627FFE" w:rsidRDefault="0098784F">
            <w:pPr>
              <w:pStyle w:val="berschrift5"/>
              <w:outlineLvl w:val="4"/>
              <w:rPr>
                <w:rFonts w:eastAsiaTheme="minorEastAsia"/>
                <w:i/>
                <w:iCs/>
                <w:lang w:eastAsia="ko-KR"/>
              </w:rPr>
            </w:pPr>
            <w:r>
              <w:rPr>
                <w:rFonts w:eastAsiaTheme="minorEastAsia"/>
                <w:i/>
                <w:iCs/>
                <w:lang w:eastAsia="ko-KR"/>
              </w:rPr>
              <w:t>Proposal #5-2</w:t>
            </w:r>
          </w:p>
          <w:p w14:paraId="092D4902" w14:textId="77777777" w:rsidR="00627FFE" w:rsidRDefault="0098784F">
            <w:pPr>
              <w:pStyle w:val="Textkrper"/>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29568C06" w14:textId="77777777" w:rsidR="00627FFE" w:rsidRDefault="0098784F">
            <w:pPr>
              <w:pStyle w:val="Textkrper"/>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784681CA" w14:textId="77777777" w:rsidR="00627FFE" w:rsidRDefault="0098784F">
            <w:pPr>
              <w:pStyle w:val="Textkrper"/>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43EE2AC1" w14:textId="77777777" w:rsidR="00627FFE" w:rsidRDefault="0098784F">
            <w:pPr>
              <w:pStyle w:val="Textkrper"/>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22EAF812" w14:textId="77777777" w:rsidR="00627FFE" w:rsidRDefault="0098784F">
            <w:pPr>
              <w:pStyle w:val="Textkrper"/>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627FFE" w14:paraId="0DB69EAD" w14:textId="77777777">
        <w:trPr>
          <w:trHeight w:val="598"/>
        </w:trPr>
        <w:tc>
          <w:tcPr>
            <w:tcW w:w="1255" w:type="dxa"/>
          </w:tcPr>
          <w:p w14:paraId="25F93EA2" w14:textId="77777777" w:rsidR="00627FFE" w:rsidRDefault="0098784F">
            <w:pPr>
              <w:pStyle w:val="Textkrper"/>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Spreadtrum</w:t>
            </w:r>
            <w:proofErr w:type="spellEnd"/>
            <w:r>
              <w:rPr>
                <w:rFonts w:ascii="Times New Roman" w:eastAsia="DengXian" w:hAnsi="Times New Roman"/>
                <w:szCs w:val="20"/>
                <w:lang w:eastAsia="zh-CN"/>
              </w:rPr>
              <w:t xml:space="preserve"> </w:t>
            </w:r>
          </w:p>
        </w:tc>
        <w:tc>
          <w:tcPr>
            <w:tcW w:w="8095" w:type="dxa"/>
          </w:tcPr>
          <w:p w14:paraId="65E49861" w14:textId="77777777" w:rsidR="00627FFE" w:rsidRDefault="0098784F">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627FFE" w14:paraId="5423B88B" w14:textId="77777777">
        <w:trPr>
          <w:trHeight w:val="598"/>
        </w:trPr>
        <w:tc>
          <w:tcPr>
            <w:tcW w:w="1255" w:type="dxa"/>
          </w:tcPr>
          <w:p w14:paraId="31F219BB" w14:textId="77777777" w:rsidR="00627FFE" w:rsidRDefault="0098784F">
            <w:pPr>
              <w:pStyle w:val="Textkrper"/>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2FD1EE55" w14:textId="77777777" w:rsidR="00627FFE" w:rsidRDefault="0098784F">
            <w:pPr>
              <w:pStyle w:val="Textkrper"/>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#5-1 and proposal #5-2 apply to.</w:t>
            </w:r>
          </w:p>
          <w:p w14:paraId="23B0ECBA" w14:textId="77777777" w:rsidR="00627FFE" w:rsidRDefault="0098784F">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557657BD" w14:textId="77777777" w:rsidR="00627FFE" w:rsidRDefault="0098784F">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1: only cell DTX/DRX is configured and no UE C-DRX is configured</w:t>
            </w:r>
          </w:p>
          <w:p w14:paraId="3810C208" w14:textId="77777777" w:rsidR="00627FFE" w:rsidRDefault="0098784F">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75F0749C" w14:textId="77777777" w:rsidR="00627FFE" w:rsidRDefault="0098784F">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#5-1 and proposal #5-2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24B67E5B" w14:textId="77777777" w:rsidR="00627FFE" w:rsidRDefault="0098784F">
            <w:pPr>
              <w:pStyle w:val="Textkrper"/>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 xml:space="preserve">during cell DTX” is better to </w:t>
            </w:r>
            <w:proofErr w:type="gramStart"/>
            <w:r>
              <w:rPr>
                <w:rFonts w:ascii="Times New Roman" w:hAnsi="Times New Roman"/>
                <w:szCs w:val="20"/>
                <w:lang w:eastAsia="zh-CN"/>
              </w:rPr>
              <w:t>be changed</w:t>
            </w:r>
            <w:proofErr w:type="gramEnd"/>
            <w:r>
              <w:rPr>
                <w:rFonts w:ascii="Times New Roman" w:hAnsi="Times New Roman"/>
                <w:szCs w:val="20"/>
                <w:lang w:eastAsia="zh-CN"/>
              </w:rPr>
              <w:t xml:space="preserve"> to a more precise wording, e.g. “during configured non-active period of cell DTX”.</w:t>
            </w:r>
          </w:p>
          <w:p w14:paraId="081A424D" w14:textId="77777777" w:rsidR="00627FFE" w:rsidRDefault="0098784F">
            <w:pPr>
              <w:pStyle w:val="Textkrper"/>
              <w:spacing w:after="0"/>
              <w:rPr>
                <w:rFonts w:ascii="Times New Roman" w:eastAsia="DengXian" w:hAnsi="Times New Roman"/>
                <w:szCs w:val="20"/>
                <w:lang w:eastAsia="zh-CN"/>
              </w:rPr>
            </w:pPr>
            <w:r>
              <w:rPr>
                <w:rFonts w:ascii="Times New Roman" w:eastAsia="DengXian" w:hAnsi="Times New Roman" w:hint="eastAsia"/>
                <w:b/>
                <w:bCs/>
                <w:szCs w:val="20"/>
                <w:lang w:eastAsia="zh-CN"/>
              </w:rPr>
              <w:lastRenderedPageBreak/>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Proposal#5-1,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726E4442" w14:textId="77777777" w:rsidR="00627FFE" w:rsidRDefault="0098784F">
            <w:pPr>
              <w:pStyle w:val="Textkrper"/>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Proposal#5-1,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14:paraId="0B3D9257" w14:textId="77777777" w:rsidR="00627FFE" w:rsidRDefault="0098784F">
            <w:pPr>
              <w:pStyle w:val="Textkrper"/>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 when there is more details on activation/deactivation of cell DTX/DRX.</w:t>
            </w:r>
          </w:p>
        </w:tc>
      </w:tr>
      <w:tr w:rsidR="00627FFE" w14:paraId="5AB21638" w14:textId="77777777">
        <w:trPr>
          <w:trHeight w:val="598"/>
        </w:trPr>
        <w:tc>
          <w:tcPr>
            <w:tcW w:w="1255" w:type="dxa"/>
          </w:tcPr>
          <w:p w14:paraId="796B9B63" w14:textId="77777777" w:rsidR="00627FFE" w:rsidRDefault="0098784F">
            <w:pPr>
              <w:pStyle w:val="Textkrpe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A</w:t>
            </w:r>
            <w:r>
              <w:rPr>
                <w:rFonts w:ascii="Times New Roman" w:eastAsiaTheme="minorEastAsia" w:hAnsi="Times New Roman"/>
                <w:szCs w:val="20"/>
                <w:lang w:eastAsia="ko-KR"/>
              </w:rPr>
              <w:t>pple</w:t>
            </w:r>
          </w:p>
        </w:tc>
        <w:tc>
          <w:tcPr>
            <w:tcW w:w="8095" w:type="dxa"/>
          </w:tcPr>
          <w:p w14:paraId="30351E93" w14:textId="77777777" w:rsidR="00627FFE" w:rsidRDefault="0098784F">
            <w:pPr>
              <w:pStyle w:val="Textkrper"/>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therefore, TRS is still maintained during non-active duration of cell DTX.</w:t>
            </w:r>
          </w:p>
          <w:p w14:paraId="00E2BFC1" w14:textId="77777777" w:rsidR="00627FFE" w:rsidRDefault="0098784F">
            <w:pPr>
              <w:pStyle w:val="Textkrper"/>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15E2F421" w14:textId="77777777" w:rsidR="00627FFE" w:rsidRDefault="0098784F">
            <w:pPr>
              <w:pStyle w:val="Textkrper"/>
              <w:spacing w:after="0"/>
              <w:rPr>
                <w:szCs w:val="20"/>
              </w:rPr>
            </w:pPr>
            <w:r>
              <w:rPr>
                <w:szCs w:val="20"/>
              </w:rPr>
              <w:t>Currently for UE DRX cycles smaller than 320ms, the measurement is relaxed (</w:t>
            </w:r>
            <w:r>
              <w:rPr>
                <w:rFonts w:cs="v4.2.0"/>
                <w:szCs w:val="21"/>
                <w:lang w:val="fr-FR"/>
              </w:rPr>
              <w:t>1.5</w:t>
            </w:r>
            <w:r>
              <w:rPr>
                <w:rFonts w:cs="Arial"/>
                <w:szCs w:val="21"/>
                <w:lang w:val="fr-FR"/>
              </w:rPr>
              <w:t>×</w:t>
            </w:r>
            <w:r>
              <w:rPr>
                <w:rFonts w:cs="v4.2.0"/>
                <w:szCs w:val="21"/>
                <w:lang w:val="fr-FR"/>
              </w:rPr>
              <w:t>M</w:t>
            </w:r>
            <w:r>
              <w:rPr>
                <w:rFonts w:cs="v4.2.0"/>
                <w:szCs w:val="21"/>
                <w:vertAlign w:val="subscript"/>
                <w:lang w:val="fr-FR"/>
              </w:rPr>
              <w:t>out</w:t>
            </w:r>
            <w:r>
              <w:rPr>
                <w:rFonts w:cs="Arial"/>
                <w:szCs w:val="21"/>
                <w:lang w:val="fr-FR"/>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lang w:val="fr-FR"/>
              </w:rPr>
              <w:t>T</w:t>
            </w:r>
            <w:r>
              <w:rPr>
                <w:rFonts w:cs="v4.2.0"/>
                <w:szCs w:val="21"/>
                <w:vertAlign w:val="subscript"/>
                <w:lang w:val="fr-FR"/>
              </w:rPr>
              <w:t>CSI-RS</w:t>
            </w:r>
            <w:r>
              <w:rPr>
                <w:rFonts w:cs="v4.2.0"/>
                <w:szCs w:val="21"/>
                <w:lang w:val="fr-FR"/>
              </w:rPr>
              <w:t xml:space="preserve"> and T</w:t>
            </w:r>
            <w:r>
              <w:rPr>
                <w:rFonts w:cs="v4.2.0"/>
                <w:szCs w:val="21"/>
                <w:vertAlign w:val="subscript"/>
                <w:lang w:val="fr-FR"/>
              </w:rPr>
              <w:t>DRX</w:t>
            </w:r>
            <w:r>
              <w:rPr>
                <w:rFonts w:cs="v4.2.0"/>
                <w:szCs w:val="21"/>
                <w:lang w:val="fr-FR"/>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are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w:t>
            </w:r>
            <w:proofErr w:type="spellStart"/>
            <w:r>
              <w:rPr>
                <w:szCs w:val="20"/>
              </w:rPr>
              <w:t>can not</w:t>
            </w:r>
            <w:proofErr w:type="spellEnd"/>
            <w:r>
              <w:rPr>
                <w:szCs w:val="20"/>
              </w:rPr>
              <w:t xml:space="preserve"> find a proper CSI-RS to measure in any non-active duration.</w:t>
            </w:r>
          </w:p>
          <w:p w14:paraId="3EBC657D" w14:textId="77777777" w:rsidR="00627FFE" w:rsidRDefault="0098784F">
            <w:r>
              <w:rPr>
                <w:noProof/>
                <w:lang w:val="de-DE" w:eastAsia="de-DE"/>
              </w:rPr>
              <w:drawing>
                <wp:inline distT="0" distB="0" distL="0" distR="0" wp14:anchorId="24B52553" wp14:editId="5465B6F2">
                  <wp:extent cx="2245995" cy="657225"/>
                  <wp:effectExtent l="12700" t="12700" r="14605" b="15875"/>
                  <wp:docPr id="1" name="图片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标&#10;&#10;描述已自动生成"/>
                          <pic:cNvPicPr>
                            <a:picLocks noChangeAspect="1"/>
                          </pic:cNvPicPr>
                        </pic:nvPicPr>
                        <pic:blipFill>
                          <a:blip r:embed="rId10"/>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val="de-DE" w:eastAsia="de-DE"/>
              </w:rPr>
              <w:drawing>
                <wp:inline distT="0" distB="0" distL="0" distR="0" wp14:anchorId="5D283AED" wp14:editId="6B698E35">
                  <wp:extent cx="2308860" cy="673735"/>
                  <wp:effectExtent l="12700" t="12700" r="15240" b="12065"/>
                  <wp:docPr id="2" name="图片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标&#10;&#10;描述已自动生成"/>
                          <pic:cNvPicPr>
                            <a:picLocks noChangeAspect="1"/>
                          </pic:cNvPicPr>
                        </pic:nvPicPr>
                        <pic:blipFill>
                          <a:blip r:embed="rId11"/>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5C8E4709" w14:textId="77777777" w:rsidR="00627FFE" w:rsidRDefault="0098784F">
            <w:pPr>
              <w:jc w:val="center"/>
              <w:rPr>
                <w:rFonts w:eastAsia="?? ??"/>
              </w:rPr>
            </w:pPr>
            <w:r>
              <w:rPr>
                <w:rFonts w:eastAsia="?? ??" w:hint="eastAsia"/>
              </w:rPr>
              <w:t>F</w:t>
            </w:r>
            <w:r>
              <w:rPr>
                <w:rFonts w:eastAsia="?? ??"/>
              </w:rPr>
              <w:t>ig. 1 UE DRX/Cell DTX not aligned with CSI-RS</w:t>
            </w:r>
          </w:p>
          <w:p w14:paraId="59480586" w14:textId="77777777" w:rsidR="00627FFE" w:rsidRDefault="0098784F">
            <w:pPr>
              <w:pStyle w:val="Textkrper"/>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3B08DD0B" w14:textId="77777777" w:rsidR="00627FFE" w:rsidRDefault="0098784F">
            <w:pPr>
              <w:pStyle w:val="Textkrper"/>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5E14B008" w14:textId="77777777" w:rsidR="00627FFE" w:rsidRDefault="0098784F">
            <w:pPr>
              <w:pStyle w:val="Textkrper"/>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627FFE" w14:paraId="4FE3E858" w14:textId="77777777">
        <w:trPr>
          <w:trHeight w:val="598"/>
        </w:trPr>
        <w:tc>
          <w:tcPr>
            <w:tcW w:w="1255" w:type="dxa"/>
          </w:tcPr>
          <w:p w14:paraId="7D0B5116" w14:textId="77777777" w:rsidR="00627FFE" w:rsidRDefault="0098784F">
            <w:pPr>
              <w:pStyle w:val="Textkrpe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95" w:type="dxa"/>
          </w:tcPr>
          <w:p w14:paraId="3632A4AA" w14:textId="77777777" w:rsidR="00627FFE" w:rsidRDefault="0098784F">
            <w:pPr>
              <w:pStyle w:val="Textkrper"/>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627FFE" w14:paraId="7ED7FC8E" w14:textId="77777777">
        <w:trPr>
          <w:trHeight w:val="598"/>
        </w:trPr>
        <w:tc>
          <w:tcPr>
            <w:tcW w:w="1255" w:type="dxa"/>
          </w:tcPr>
          <w:p w14:paraId="755568F5" w14:textId="77777777" w:rsidR="00627FFE" w:rsidRDefault="0098784F">
            <w:pPr>
              <w:pStyle w:val="Textkrper"/>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8A87BE8" w14:textId="77777777" w:rsidR="00627FFE" w:rsidRDefault="0098784F">
            <w:pPr>
              <w:pStyle w:val="Textkrper"/>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#5-1: </w:t>
            </w:r>
          </w:p>
          <w:p w14:paraId="22A66BB1" w14:textId="77777777" w:rsidR="00627FFE" w:rsidRDefault="0098784F">
            <w:pPr>
              <w:pStyle w:val="Textkrper"/>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657E3B2B" w14:textId="77777777" w:rsidR="00627FFE" w:rsidRDefault="0098784F">
            <w:pPr>
              <w:pStyle w:val="Textkrper"/>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lastRenderedPageBreak/>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36B0C09B" w14:textId="77777777" w:rsidR="00627FFE" w:rsidRDefault="0098784F">
            <w:pPr>
              <w:pStyle w:val="Textkrper"/>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#5-2: </w:t>
            </w:r>
          </w:p>
          <w:p w14:paraId="35D9C7EF" w14:textId="77777777" w:rsidR="00627FFE" w:rsidRDefault="0098784F">
            <w:pPr>
              <w:pStyle w:val="Textkrper"/>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HARQ feedback for DG PDSCH, it could be avoided by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implementation.</w:t>
            </w:r>
          </w:p>
        </w:tc>
      </w:tr>
      <w:tr w:rsidR="00627FFE" w14:paraId="78590E57" w14:textId="77777777">
        <w:trPr>
          <w:trHeight w:val="598"/>
        </w:trPr>
        <w:tc>
          <w:tcPr>
            <w:tcW w:w="1255" w:type="dxa"/>
          </w:tcPr>
          <w:p w14:paraId="3F00C088" w14:textId="77777777" w:rsidR="00627FFE" w:rsidRDefault="0098784F">
            <w:pPr>
              <w:pStyle w:val="Textkrper"/>
              <w:spacing w:after="0"/>
              <w:rPr>
                <w:rFonts w:ascii="Times New Roman" w:eastAsia="Yu Mincho" w:hAnsi="Times New Roman"/>
                <w:szCs w:val="20"/>
                <w:lang w:eastAsia="ja-JP"/>
              </w:rPr>
            </w:pPr>
            <w:r>
              <w:rPr>
                <w:rFonts w:ascii="Times New Roman" w:eastAsiaTheme="minorEastAsia" w:hAnsi="Times New Roman"/>
                <w:szCs w:val="20"/>
                <w:lang w:eastAsia="ko-KR"/>
              </w:rPr>
              <w:lastRenderedPageBreak/>
              <w:t>Nokia/</w:t>
            </w:r>
            <w:proofErr w:type="spellStart"/>
            <w:r>
              <w:rPr>
                <w:rFonts w:ascii="Times New Roman" w:eastAsiaTheme="minorEastAsia" w:hAnsi="Times New Roman"/>
                <w:szCs w:val="20"/>
                <w:lang w:eastAsia="ko-KR"/>
              </w:rPr>
              <w:t>Nsb</w:t>
            </w:r>
            <w:proofErr w:type="spellEnd"/>
          </w:p>
        </w:tc>
        <w:tc>
          <w:tcPr>
            <w:tcW w:w="8095" w:type="dxa"/>
          </w:tcPr>
          <w:p w14:paraId="1AE6FF72" w14:textId="77777777" w:rsidR="00627FFE" w:rsidRDefault="0098784F">
            <w:pPr>
              <w:pStyle w:val="Textkrper"/>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2AE26A51" w14:textId="77777777" w:rsidR="00627FFE" w:rsidRDefault="0098784F">
            <w:pPr>
              <w:pStyle w:val="Textkrper"/>
              <w:spacing w:after="0"/>
              <w:rPr>
                <w:rFonts w:ascii="Times New Roman" w:eastAsiaTheme="minorEastAsia" w:hAnsi="Times New Roman"/>
                <w:lang w:eastAsia="ko-KR"/>
              </w:rPr>
            </w:pPr>
            <w:r>
              <w:rPr>
                <w:rFonts w:ascii="Times New Roman" w:eastAsiaTheme="minorEastAsia" w:hAnsi="Times New Roman"/>
                <w:lang w:eastAsia="ko-KR"/>
              </w:rPr>
              <w:t>Regarding Proposal #5-1</w:t>
            </w:r>
          </w:p>
          <w:p w14:paraId="4B157E37" w14:textId="77777777" w:rsidR="00627FFE" w:rsidRDefault="0098784F">
            <w:pPr>
              <w:pStyle w:val="Textkrper"/>
              <w:numPr>
                <w:ilvl w:val="0"/>
                <w:numId w:val="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1297E730" w14:textId="77777777" w:rsidR="00627FFE" w:rsidRDefault="0098784F">
            <w:pPr>
              <w:pStyle w:val="Textkrper"/>
              <w:numPr>
                <w:ilvl w:val="0"/>
                <w:numId w:val="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688CE2CB" w14:textId="77777777" w:rsidR="00627FFE" w:rsidRDefault="0098784F">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#5-2</w:t>
            </w:r>
          </w:p>
          <w:p w14:paraId="7FE57516" w14:textId="77777777" w:rsidR="00627FFE" w:rsidRDefault="0098784F">
            <w:pPr>
              <w:pStyle w:val="Textkrper"/>
              <w:numPr>
                <w:ilvl w:val="0"/>
                <w:numId w:val="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last two bullet points on HARQ for SPS/DG PDSCH can be removed. As proposed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we should wait for RAN2 progress on this issue.</w:t>
            </w:r>
          </w:p>
          <w:p w14:paraId="20C9CA0D" w14:textId="77777777" w:rsidR="00627FFE" w:rsidRDefault="00627FFE">
            <w:pPr>
              <w:pStyle w:val="Textkrper"/>
              <w:spacing w:after="0"/>
              <w:rPr>
                <w:rFonts w:ascii="Times New Roman" w:eastAsia="Yu Mincho" w:hAnsi="Times New Roman"/>
                <w:b/>
                <w:bCs/>
                <w:szCs w:val="20"/>
                <w:lang w:eastAsia="ja-JP"/>
              </w:rPr>
            </w:pPr>
          </w:p>
        </w:tc>
      </w:tr>
      <w:tr w:rsidR="00627FFE" w14:paraId="36A6FBD5" w14:textId="77777777">
        <w:trPr>
          <w:trHeight w:val="598"/>
        </w:trPr>
        <w:tc>
          <w:tcPr>
            <w:tcW w:w="1255" w:type="dxa"/>
          </w:tcPr>
          <w:p w14:paraId="0B881399" w14:textId="77777777" w:rsidR="00627FFE" w:rsidRDefault="0098784F">
            <w:pPr>
              <w:pStyle w:val="Textkrper"/>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7E648EF3" w14:textId="77777777" w:rsidR="00627FFE" w:rsidRDefault="0098784F">
            <w:pPr>
              <w:pStyle w:val="Textkrper"/>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#5-1:</w:t>
            </w:r>
          </w:p>
          <w:p w14:paraId="72CCED38" w14:textId="77777777" w:rsidR="00627FFE" w:rsidRDefault="0098784F">
            <w:pPr>
              <w:pStyle w:val="Textkrper"/>
              <w:numPr>
                <w:ilvl w:val="0"/>
                <w:numId w:val="9"/>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3AB581BE" w14:textId="77777777" w:rsidR="00627FFE" w:rsidRDefault="0098784F">
            <w:pPr>
              <w:pStyle w:val="Textkrper"/>
              <w:numPr>
                <w:ilvl w:val="0"/>
                <w:numId w:val="9"/>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xml:space="preserve">. From our perspective, we think we should provide NW the flexibility to decide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transmit/receive some signal/channel by proper configuration when needed, for example, during long off period.</w:t>
            </w:r>
          </w:p>
          <w:p w14:paraId="603F2E5D" w14:textId="77777777" w:rsidR="00627FFE" w:rsidRDefault="0098784F">
            <w:pPr>
              <w:pStyle w:val="Textkrper"/>
              <w:numPr>
                <w:ilvl w:val="0"/>
                <w:numId w:val="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72E2858A" w14:textId="77777777" w:rsidR="00627FFE" w:rsidRDefault="0098784F">
            <w:pPr>
              <w:pStyle w:val="Textkrper"/>
              <w:numPr>
                <w:ilvl w:val="0"/>
                <w:numId w:val="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772A0494" w14:textId="77777777" w:rsidR="00627FFE" w:rsidRDefault="0098784F">
            <w:pPr>
              <w:pStyle w:val="Textkrper"/>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#5-2:</w:t>
            </w:r>
          </w:p>
          <w:p w14:paraId="21FE8EF0" w14:textId="77777777" w:rsidR="00627FFE" w:rsidRDefault="0098784F">
            <w:pPr>
              <w:pStyle w:val="Textkrper"/>
              <w:numPr>
                <w:ilvl w:val="0"/>
                <w:numId w:val="9"/>
              </w:numPr>
              <w:spacing w:after="0"/>
              <w:rPr>
                <w:rFonts w:ascii="Times New Roman" w:hAnsi="Times New Roman"/>
                <w:szCs w:val="20"/>
                <w:lang w:eastAsia="zh-CN"/>
              </w:rPr>
            </w:pPr>
            <w:r>
              <w:rPr>
                <w:rFonts w:ascii="Times New Roman" w:hAnsi="Times New Roman"/>
                <w:szCs w:val="20"/>
                <w:lang w:eastAsia="zh-CN"/>
              </w:rPr>
              <w:t xml:space="preserve">Similar as proposal#5-1, we should provide NW the flexibility to decide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receive CSI/SRS by proper configuration when needed, for example, during long off period.</w:t>
            </w:r>
          </w:p>
          <w:p w14:paraId="3DBE59B1" w14:textId="77777777" w:rsidR="00627FFE" w:rsidRDefault="0098784F">
            <w:pPr>
              <w:pStyle w:val="Textkrper"/>
              <w:numPr>
                <w:ilvl w:val="0"/>
                <w:numId w:val="9"/>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4A83A03C" w14:textId="77777777" w:rsidR="00627FFE" w:rsidRDefault="00627FFE">
            <w:pPr>
              <w:pStyle w:val="Textkrper"/>
              <w:spacing w:after="0"/>
              <w:rPr>
                <w:rFonts w:ascii="Times New Roman" w:eastAsia="Yu Mincho" w:hAnsi="Times New Roman"/>
                <w:b/>
                <w:bCs/>
                <w:szCs w:val="20"/>
                <w:lang w:eastAsia="ja-JP"/>
              </w:rPr>
            </w:pPr>
          </w:p>
        </w:tc>
      </w:tr>
      <w:tr w:rsidR="000916DA" w14:paraId="1E449024" w14:textId="77777777">
        <w:trPr>
          <w:trHeight w:val="598"/>
        </w:trPr>
        <w:tc>
          <w:tcPr>
            <w:tcW w:w="1255" w:type="dxa"/>
          </w:tcPr>
          <w:p w14:paraId="4107B0D3" w14:textId="504C54F4" w:rsidR="000916DA" w:rsidRDefault="000916DA" w:rsidP="000916DA">
            <w:pPr>
              <w:pStyle w:val="Textkrper"/>
              <w:spacing w:after="0"/>
              <w:rPr>
                <w:rFonts w:ascii="Times New Roman" w:hAnsi="Times New Roman"/>
                <w:szCs w:val="20"/>
                <w:lang w:eastAsia="zh-CN"/>
              </w:rPr>
            </w:pPr>
            <w:proofErr w:type="spellStart"/>
            <w:r>
              <w:rPr>
                <w:rFonts w:ascii="Times New Roman" w:eastAsiaTheme="minorEastAsia" w:hAnsi="Times New Roman"/>
                <w:szCs w:val="20"/>
                <w:lang w:eastAsia="ko-KR"/>
              </w:rPr>
              <w:t>InterDigital</w:t>
            </w:r>
            <w:proofErr w:type="spellEnd"/>
          </w:p>
        </w:tc>
        <w:tc>
          <w:tcPr>
            <w:tcW w:w="8095" w:type="dxa"/>
          </w:tcPr>
          <w:p w14:paraId="1B63EEA2" w14:textId="77777777" w:rsidR="000916DA" w:rsidRDefault="000916DA" w:rsidP="000916DA">
            <w:pPr>
              <w:pStyle w:val="Textkrper"/>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sidRPr="00D83053">
              <w:rPr>
                <w:rFonts w:ascii="Times New Roman" w:eastAsiaTheme="minorEastAsia" w:hAnsi="Times New Roman"/>
                <w:lang w:eastAsia="ko-KR"/>
              </w:rPr>
              <w:t>PDCCH in USS</w:t>
            </w:r>
            <w:r>
              <w:rPr>
                <w:rFonts w:ascii="Times New Roman" w:eastAsiaTheme="minorEastAsia" w:hAnsi="Times New Roman"/>
                <w:lang w:eastAsia="ko-KR"/>
              </w:rPr>
              <w:t xml:space="preserve"> and </w:t>
            </w:r>
            <w:r w:rsidRPr="00D83053">
              <w:rPr>
                <w:rFonts w:ascii="Times New Roman" w:eastAsiaTheme="minorEastAsia" w:hAnsi="Times New Roman"/>
                <w:lang w:eastAsia="ko-KR"/>
              </w:rPr>
              <w:t>PDCCH in Type-3 CSS</w:t>
            </w:r>
            <w:r>
              <w:rPr>
                <w:rFonts w:ascii="Times New Roman" w:eastAsiaTheme="minorEastAsia" w:hAnsi="Times New Roman"/>
                <w:lang w:eastAsia="ko-KR"/>
              </w:rPr>
              <w:t xml:space="preserve"> at this stage of discussion. Furthermore, the reception of </w:t>
            </w:r>
            <w:r w:rsidRPr="00D83053">
              <w:rPr>
                <w:rFonts w:ascii="Times New Roman" w:eastAsiaTheme="minorEastAsia" w:hAnsi="Times New Roman"/>
                <w:lang w:eastAsia="ko-KR"/>
              </w:rPr>
              <w:t>PDCCH</w:t>
            </w:r>
            <w:r>
              <w:rPr>
                <w:rFonts w:ascii="Times New Roman" w:eastAsiaTheme="minorEastAsia" w:hAnsi="Times New Roman"/>
                <w:lang w:eastAsia="ko-KR"/>
              </w:rPr>
              <w:t xml:space="preserve"> during cell DTX non-active periods are under discussion in RAN2.  </w:t>
            </w:r>
          </w:p>
          <w:p w14:paraId="5F175C80" w14:textId="63C67618" w:rsidR="000916DA" w:rsidRDefault="000916DA" w:rsidP="000916DA">
            <w:pPr>
              <w:pStyle w:val="Textkrper"/>
              <w:spacing w:after="0"/>
              <w:rPr>
                <w:rFonts w:ascii="Times New Roman" w:hAnsi="Times New Roman"/>
                <w:szCs w:val="20"/>
                <w:lang w:eastAsia="zh-CN"/>
              </w:rPr>
            </w:pPr>
            <w:r>
              <w:rPr>
                <w:rFonts w:ascii="Times New Roman" w:eastAsiaTheme="minorEastAsia" w:hAnsi="Times New Roman"/>
                <w:lang w:eastAsia="ko-KR"/>
              </w:rPr>
              <w:t xml:space="preserve">On Proposal #5-2, it can be up to </w:t>
            </w:r>
            <w:proofErr w:type="spellStart"/>
            <w:r>
              <w:rPr>
                <w:rFonts w:ascii="Times New Roman" w:eastAsiaTheme="minorEastAsia" w:hAnsi="Times New Roman"/>
                <w:lang w:eastAsia="ko-KR"/>
              </w:rPr>
              <w:t>gNB</w:t>
            </w:r>
            <w:proofErr w:type="spellEnd"/>
            <w:r>
              <w:rPr>
                <w:rFonts w:ascii="Times New Roman" w:eastAsiaTheme="minorEastAsia" w:hAnsi="Times New Roman"/>
                <w:lang w:eastAsia="ko-KR"/>
              </w:rPr>
              <w:t xml:space="preserve"> to decide whether </w:t>
            </w:r>
            <w:r w:rsidRPr="00DE0884">
              <w:rPr>
                <w:rFonts w:ascii="Times New Roman" w:eastAsiaTheme="minorEastAsia" w:hAnsi="Times New Roman"/>
                <w:lang w:eastAsia="ko-KR"/>
              </w:rPr>
              <w:t>HARQ feedback for SPS PDSCH</w:t>
            </w:r>
            <w:r>
              <w:rPr>
                <w:rFonts w:ascii="Times New Roman" w:eastAsiaTheme="minorEastAsia" w:hAnsi="Times New Roman"/>
                <w:lang w:eastAsia="ko-KR"/>
              </w:rPr>
              <w:t xml:space="preserve"> and</w:t>
            </w:r>
            <w:r w:rsidRPr="00DE0884">
              <w:rPr>
                <w:rFonts w:ascii="Times New Roman" w:eastAsiaTheme="minorEastAsia" w:hAnsi="Times New Roman"/>
                <w:lang w:eastAsia="ko-KR"/>
              </w:rPr>
              <w:t xml:space="preserve"> DG PDSCH</w:t>
            </w:r>
            <w:r>
              <w:rPr>
                <w:rFonts w:ascii="Times New Roman" w:eastAsiaTheme="minorEastAsia" w:hAnsi="Times New Roman"/>
                <w:lang w:eastAsia="ko-KR"/>
              </w:rPr>
              <w:t xml:space="preserve"> </w:t>
            </w:r>
            <w:proofErr w:type="gramStart"/>
            <w:r>
              <w:rPr>
                <w:rFonts w:ascii="Times New Roman" w:eastAsiaTheme="minorEastAsia" w:hAnsi="Times New Roman"/>
                <w:lang w:eastAsia="ko-KR"/>
              </w:rPr>
              <w:t>are excluded</w:t>
            </w:r>
            <w:proofErr w:type="gramEnd"/>
            <w:r>
              <w:rPr>
                <w:rFonts w:ascii="Times New Roman" w:eastAsiaTheme="minorEastAsia" w:hAnsi="Times New Roman"/>
                <w:lang w:eastAsia="ko-KR"/>
              </w:rPr>
              <w:t xml:space="preserve"> during cell DTX non-active periods, e.g. by configuring or indicating a suitable K1 offset value. As such, we think the 2 bullets on HARQ feedback can be removed from Proposal #5-2.</w:t>
            </w:r>
          </w:p>
        </w:tc>
      </w:tr>
      <w:tr w:rsidR="00661343" w14:paraId="04ADAD61" w14:textId="77777777">
        <w:trPr>
          <w:trHeight w:val="598"/>
        </w:trPr>
        <w:tc>
          <w:tcPr>
            <w:tcW w:w="1255" w:type="dxa"/>
          </w:tcPr>
          <w:p w14:paraId="5FDD0316" w14:textId="125ABD30" w:rsidR="00661343" w:rsidRDefault="00661343" w:rsidP="000916DA">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65053062" w14:textId="77777777" w:rsidR="00661343" w:rsidRDefault="00661343" w:rsidP="000916DA">
            <w:pPr>
              <w:pStyle w:val="Textkrper"/>
              <w:spacing w:after="0"/>
              <w:rPr>
                <w:rFonts w:ascii="Times New Roman" w:eastAsiaTheme="minorEastAsia" w:hAnsi="Times New Roman"/>
                <w:lang w:eastAsia="ko-KR"/>
              </w:rPr>
            </w:pPr>
            <w:r>
              <w:rPr>
                <w:rFonts w:ascii="Times New Roman" w:eastAsiaTheme="minorEastAsia" w:hAnsi="Times New Roman"/>
                <w:lang w:eastAsia="ko-KR"/>
              </w:rPr>
              <w:t>Proposal #5-1:</w:t>
            </w:r>
          </w:p>
          <w:p w14:paraId="2145D384" w14:textId="77777777" w:rsidR="00661343" w:rsidRDefault="00661343" w:rsidP="00661343">
            <w:pPr>
              <w:pStyle w:val="Textkrper"/>
              <w:numPr>
                <w:ilvl w:val="0"/>
                <w:numId w:val="12"/>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00FFE688" w14:textId="3B2CDA4F" w:rsidR="00661343" w:rsidRDefault="002E65D2" w:rsidP="00661343">
            <w:pPr>
              <w:pStyle w:val="Textkrper"/>
              <w:numPr>
                <w:ilvl w:val="0"/>
                <w:numId w:val="12"/>
              </w:numPr>
              <w:spacing w:after="0"/>
              <w:rPr>
                <w:rFonts w:ascii="Times New Roman" w:eastAsiaTheme="minorEastAsia" w:hAnsi="Times New Roman"/>
                <w:lang w:eastAsia="ko-KR"/>
              </w:rPr>
            </w:pPr>
            <w:r>
              <w:rPr>
                <w:rFonts w:ascii="Times New Roman" w:eastAsiaTheme="minorEastAsia" w:hAnsi="Times New Roman"/>
                <w:lang w:eastAsia="ko-KR"/>
              </w:rPr>
              <w:lastRenderedPageBreak/>
              <w:t xml:space="preserve">Agree with vivo to add </w:t>
            </w:r>
            <w:r w:rsidR="00661343">
              <w:rPr>
                <w:rFonts w:ascii="Times New Roman" w:eastAsiaTheme="minorEastAsia" w:hAnsi="Times New Roman"/>
                <w:lang w:eastAsia="ko-KR"/>
              </w:rPr>
              <w:t>CSI-RS for channel measurement, i.e., not configured with ‘</w:t>
            </w:r>
            <w:proofErr w:type="spellStart"/>
            <w:r w:rsidR="00661343">
              <w:rPr>
                <w:rFonts w:ascii="Times New Roman" w:eastAsiaTheme="minorEastAsia" w:hAnsi="Times New Roman"/>
                <w:lang w:eastAsia="ko-KR"/>
              </w:rPr>
              <w:t>trs</w:t>
            </w:r>
            <w:proofErr w:type="spellEnd"/>
            <w:r w:rsidR="00661343">
              <w:rPr>
                <w:rFonts w:ascii="Times New Roman" w:eastAsiaTheme="minorEastAsia" w:hAnsi="Times New Roman"/>
                <w:lang w:eastAsia="ko-KR"/>
              </w:rPr>
              <w:t xml:space="preserve">-info’ nor ‘repetition’, </w:t>
            </w:r>
            <w:r>
              <w:rPr>
                <w:rFonts w:ascii="Times New Roman" w:eastAsiaTheme="minorEastAsia" w:hAnsi="Times New Roman"/>
                <w:lang w:eastAsia="ko-KR"/>
              </w:rPr>
              <w:t xml:space="preserve">which </w:t>
            </w:r>
            <w:r w:rsidR="00661343">
              <w:rPr>
                <w:rFonts w:ascii="Times New Roman" w:eastAsiaTheme="minorEastAsia" w:hAnsi="Times New Roman"/>
                <w:lang w:eastAsia="ko-KR"/>
              </w:rPr>
              <w:t>can be added to the list of dropped</w:t>
            </w:r>
            <w:r>
              <w:rPr>
                <w:rFonts w:ascii="Times New Roman" w:eastAsiaTheme="minorEastAsia" w:hAnsi="Times New Roman"/>
                <w:lang w:eastAsia="ko-KR"/>
              </w:rPr>
              <w:t>/muted</w:t>
            </w:r>
            <w:r w:rsidR="00661343">
              <w:rPr>
                <w:rFonts w:ascii="Times New Roman" w:eastAsiaTheme="minorEastAsia" w:hAnsi="Times New Roman"/>
                <w:lang w:eastAsia="ko-KR"/>
              </w:rPr>
              <w:t xml:space="preserve"> </w:t>
            </w:r>
            <w:r>
              <w:rPr>
                <w:rFonts w:ascii="Times New Roman" w:eastAsiaTheme="minorEastAsia" w:hAnsi="Times New Roman"/>
                <w:lang w:eastAsia="ko-KR"/>
              </w:rPr>
              <w:t>DL signals during cell DTX inactive period</w:t>
            </w:r>
          </w:p>
          <w:p w14:paraId="2C46C7E9" w14:textId="77777777" w:rsidR="00661343" w:rsidRDefault="00661343" w:rsidP="00661343">
            <w:pPr>
              <w:pStyle w:val="Textkrper"/>
              <w:spacing w:after="0"/>
              <w:rPr>
                <w:rFonts w:ascii="Times New Roman" w:eastAsiaTheme="minorEastAsia" w:hAnsi="Times New Roman"/>
                <w:lang w:eastAsia="ko-KR"/>
              </w:rPr>
            </w:pPr>
          </w:p>
          <w:p w14:paraId="3D0B4F48" w14:textId="5FBF39EE" w:rsidR="00661343" w:rsidRDefault="00661343" w:rsidP="00661343">
            <w:pPr>
              <w:pStyle w:val="Textkrper"/>
              <w:spacing w:after="0"/>
              <w:rPr>
                <w:rFonts w:ascii="Times New Roman" w:eastAsiaTheme="minorEastAsia" w:hAnsi="Times New Roman"/>
                <w:lang w:eastAsia="ko-KR"/>
              </w:rPr>
            </w:pPr>
            <w:r>
              <w:rPr>
                <w:rFonts w:ascii="Times New Roman" w:eastAsiaTheme="minorEastAsia" w:hAnsi="Times New Roman"/>
                <w:lang w:eastAsia="ko-KR"/>
              </w:rPr>
              <w:t xml:space="preserve"> Proposal #5-2:</w:t>
            </w:r>
          </w:p>
          <w:p w14:paraId="461E3DF2" w14:textId="149FBACE" w:rsidR="00661343" w:rsidRDefault="00661343" w:rsidP="00661343">
            <w:pPr>
              <w:pStyle w:val="Textkrper"/>
              <w:numPr>
                <w:ilvl w:val="0"/>
                <w:numId w:val="12"/>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w:t>
            </w:r>
            <w:proofErr w:type="spellStart"/>
            <w:r>
              <w:rPr>
                <w:rFonts w:ascii="Times New Roman" w:eastAsiaTheme="minorEastAsia" w:hAnsi="Times New Roman"/>
                <w:lang w:eastAsia="ko-KR"/>
              </w:rPr>
              <w:t>beammanagement</w:t>
            </w:r>
            <w:proofErr w:type="spellEnd"/>
            <w:r>
              <w:rPr>
                <w:rFonts w:ascii="Times New Roman" w:eastAsiaTheme="minorEastAsia" w:hAnsi="Times New Roman"/>
                <w:lang w:eastAsia="ko-KR"/>
              </w:rPr>
              <w:t>’ should not be dropped</w:t>
            </w:r>
            <w:r w:rsidR="002E65D2">
              <w:rPr>
                <w:rFonts w:ascii="Times New Roman" w:eastAsiaTheme="minorEastAsia" w:hAnsi="Times New Roman"/>
                <w:lang w:eastAsia="ko-KR"/>
              </w:rPr>
              <w:t>, other SRS usage scenarios can be dropped</w:t>
            </w:r>
          </w:p>
          <w:p w14:paraId="3CCC4CDE" w14:textId="0FDF1DA3" w:rsidR="00661343" w:rsidRPr="002E65D2" w:rsidRDefault="002E65D2" w:rsidP="002E65D2">
            <w:pPr>
              <w:pStyle w:val="Textkrper"/>
              <w:numPr>
                <w:ilvl w:val="0"/>
                <w:numId w:val="12"/>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9905CE" w14:paraId="0AACFB4E" w14:textId="77777777">
        <w:trPr>
          <w:trHeight w:val="598"/>
        </w:trPr>
        <w:tc>
          <w:tcPr>
            <w:tcW w:w="1255" w:type="dxa"/>
          </w:tcPr>
          <w:p w14:paraId="6FC6FC86" w14:textId="0776396E" w:rsidR="009905CE" w:rsidRDefault="009905CE" w:rsidP="000916DA">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MTK</w:t>
            </w:r>
          </w:p>
        </w:tc>
        <w:tc>
          <w:tcPr>
            <w:tcW w:w="8095" w:type="dxa"/>
          </w:tcPr>
          <w:p w14:paraId="6C54004A" w14:textId="77777777" w:rsidR="009905CE" w:rsidRDefault="009905CE" w:rsidP="000916DA">
            <w:pPr>
              <w:pStyle w:val="Textkrper"/>
              <w:spacing w:after="0"/>
              <w:rPr>
                <w:rFonts w:ascii="Times New Roman" w:eastAsiaTheme="minorEastAsia" w:hAnsi="Times New Roman"/>
                <w:lang w:eastAsia="ko-KR"/>
              </w:rPr>
            </w:pPr>
            <w:r w:rsidRPr="009905CE">
              <w:rPr>
                <w:rFonts w:ascii="Times New Roman" w:eastAsiaTheme="minorEastAsia" w:hAnsi="Times New Roman"/>
                <w:u w:val="single"/>
                <w:lang w:eastAsia="ko-KR"/>
              </w:rPr>
              <w:t>On Proposal #5-1</w:t>
            </w:r>
            <w:r>
              <w:rPr>
                <w:rFonts w:ascii="Times New Roman" w:eastAsiaTheme="minorEastAsia" w:hAnsi="Times New Roman"/>
                <w:lang w:eastAsia="ko-KR"/>
              </w:rPr>
              <w:t>:</w:t>
            </w:r>
          </w:p>
          <w:p w14:paraId="1881D4EB" w14:textId="5DF999E1" w:rsidR="009905CE" w:rsidRDefault="009905CE" w:rsidP="000916DA">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2DE8DEB6" w14:textId="4BF1116E" w:rsidR="009905CE" w:rsidRDefault="009905CE" w:rsidP="000916DA">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sidRPr="009905CE">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ReTX</w:t>
            </w:r>
            <w:proofErr w:type="spellEnd"/>
            <w:r>
              <w:rPr>
                <w:rFonts w:ascii="Times New Roman" w:eastAsiaTheme="minorEastAsia" w:hAnsi="Times New Roman"/>
                <w:szCs w:val="20"/>
                <w:lang w:eastAsia="ko-KR"/>
              </w:rPr>
              <w:t xml:space="preserve"> timer is running.</w:t>
            </w:r>
          </w:p>
          <w:p w14:paraId="7A367BFA" w14:textId="50D821F8" w:rsidR="009905CE" w:rsidRDefault="009905CE" w:rsidP="000916DA">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27337E88" w14:textId="77777777" w:rsidR="009905CE" w:rsidRDefault="009905CE" w:rsidP="000916DA">
            <w:pPr>
              <w:pStyle w:val="Textkrper"/>
              <w:spacing w:after="0"/>
              <w:rPr>
                <w:rFonts w:ascii="Times New Roman" w:eastAsiaTheme="minorEastAsia" w:hAnsi="Times New Roman"/>
                <w:lang w:eastAsia="ko-KR"/>
              </w:rPr>
            </w:pPr>
          </w:p>
          <w:p w14:paraId="3976FF26" w14:textId="77777777" w:rsidR="009905CE" w:rsidRDefault="009905CE" w:rsidP="009905CE">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25271B04" w14:textId="77777777" w:rsidR="009905CE" w:rsidRDefault="009905CE" w:rsidP="009905CE">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6844237F" w14:textId="77777777" w:rsidR="009905CE" w:rsidRDefault="009905CE" w:rsidP="009905CE">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19129E13" w14:textId="77777777" w:rsidR="009905CE" w:rsidRDefault="009905CE" w:rsidP="009905CE">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A46F7B2" w14:textId="77777777" w:rsidR="009905CE" w:rsidRPr="009905CE" w:rsidRDefault="009905CE" w:rsidP="009905CE">
            <w:pPr>
              <w:pStyle w:val="Textkrper"/>
              <w:numPr>
                <w:ilvl w:val="0"/>
                <w:numId w:val="3"/>
              </w:numPr>
              <w:overflowPunct w:val="0"/>
              <w:spacing w:after="0" w:line="252" w:lineRule="auto"/>
              <w:rPr>
                <w:rFonts w:ascii="Times New Roman" w:eastAsiaTheme="minorEastAsia" w:hAnsi="Times New Roman"/>
                <w:strike/>
                <w:color w:val="FF0000"/>
                <w:szCs w:val="20"/>
                <w:lang w:eastAsia="ko-KR"/>
              </w:rPr>
            </w:pPr>
            <w:r w:rsidRPr="009905CE">
              <w:rPr>
                <w:rFonts w:ascii="Times New Roman" w:eastAsiaTheme="minorEastAsia" w:hAnsi="Times New Roman"/>
                <w:strike/>
                <w:color w:val="FF0000"/>
                <w:szCs w:val="20"/>
                <w:lang w:eastAsia="ko-KR"/>
              </w:rPr>
              <w:t>Periodic/Semi-persistent CSI-RS (for tracking)</w:t>
            </w:r>
          </w:p>
          <w:p w14:paraId="0F995BBB" w14:textId="77777777" w:rsidR="009905CE" w:rsidRPr="009905CE" w:rsidRDefault="009905CE" w:rsidP="009905CE">
            <w:pPr>
              <w:pStyle w:val="Textkrper"/>
              <w:numPr>
                <w:ilvl w:val="0"/>
                <w:numId w:val="3"/>
              </w:numPr>
              <w:overflowPunct w:val="0"/>
              <w:spacing w:after="0" w:line="252" w:lineRule="auto"/>
              <w:rPr>
                <w:rFonts w:ascii="Times New Roman" w:eastAsiaTheme="minorEastAsia" w:hAnsi="Times New Roman"/>
                <w:strike/>
                <w:color w:val="FF0000"/>
                <w:szCs w:val="20"/>
                <w:lang w:eastAsia="ko-KR"/>
              </w:rPr>
            </w:pPr>
            <w:r w:rsidRPr="009905CE">
              <w:rPr>
                <w:rFonts w:ascii="Times New Roman" w:eastAsiaTheme="minorEastAsia" w:hAnsi="Times New Roman"/>
                <w:strike/>
                <w:color w:val="FF0000"/>
                <w:szCs w:val="20"/>
                <w:lang w:eastAsia="ko-KR"/>
              </w:rPr>
              <w:t>PRS</w:t>
            </w:r>
          </w:p>
          <w:p w14:paraId="0960D65A" w14:textId="16B274BA" w:rsidR="009905CE" w:rsidRDefault="009905CE" w:rsidP="009905CE">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sidRPr="009905CE">
              <w:rPr>
                <w:rFonts w:ascii="Times New Roman" w:eastAsiaTheme="minorEastAsia" w:hAnsi="Times New Roman"/>
                <w:color w:val="FF0000"/>
                <w:szCs w:val="20"/>
                <w:lang w:eastAsia="ko-KR"/>
              </w:rPr>
              <w:t>, if retransmission timer is not running according to TS 38.321</w:t>
            </w:r>
          </w:p>
          <w:p w14:paraId="630BDDC3" w14:textId="77777777" w:rsidR="009905CE" w:rsidRDefault="009905CE" w:rsidP="009905CE">
            <w:pPr>
              <w:pStyle w:val="Textkrper"/>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59475BFA" w14:textId="77777777" w:rsidR="009905CE" w:rsidRDefault="009905CE" w:rsidP="009905CE">
            <w:pPr>
              <w:pStyle w:val="Textkrper"/>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21A0735E" w14:textId="77777777" w:rsidR="009905CE" w:rsidRDefault="009905CE" w:rsidP="009905CE">
            <w:pPr>
              <w:pStyle w:val="Textkrper"/>
              <w:numPr>
                <w:ilvl w:val="1"/>
                <w:numId w:val="3"/>
              </w:numPr>
              <w:overflowPunct w:val="0"/>
              <w:spacing w:after="0" w:line="252" w:lineRule="auto"/>
              <w:rPr>
                <w:rFonts w:ascii="Times New Roman" w:eastAsiaTheme="minorEastAsia" w:hAnsi="Times New Roman"/>
                <w:szCs w:val="20"/>
                <w:lang w:eastAsia="ko-KR"/>
              </w:rPr>
            </w:pPr>
            <w:r>
              <w:rPr>
                <w:szCs w:val="20"/>
              </w:rPr>
              <w:t xml:space="preserve">SL-RNTI, SL-CS-RNTI, </w:t>
            </w:r>
            <w:r>
              <w:t>V-RNTI</w:t>
            </w:r>
          </w:p>
          <w:p w14:paraId="2376A60E" w14:textId="77777777" w:rsidR="009905CE" w:rsidRDefault="009905CE" w:rsidP="009905CE">
            <w:pPr>
              <w:pStyle w:val="Textkrper"/>
              <w:numPr>
                <w:ilvl w:val="1"/>
                <w:numId w:val="3"/>
              </w:numPr>
              <w:overflowPunct w:val="0"/>
              <w:spacing w:after="0" w:line="252" w:lineRule="auto"/>
              <w:rPr>
                <w:rFonts w:ascii="Times New Roman" w:eastAsiaTheme="minorEastAsia" w:hAnsi="Times New Roman"/>
                <w:szCs w:val="20"/>
                <w:lang w:eastAsia="ko-KR"/>
              </w:rPr>
            </w:pPr>
            <w:r>
              <w:t>AI-RNTI</w:t>
            </w:r>
          </w:p>
          <w:p w14:paraId="19CD36D0" w14:textId="0702B9DF" w:rsidR="009905CE" w:rsidRDefault="009905CE" w:rsidP="009905CE">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sidRPr="009905CE">
              <w:rPr>
                <w:rFonts w:ascii="Times New Roman" w:eastAsiaTheme="minorEastAsia" w:hAnsi="Times New Roman"/>
                <w:color w:val="FF0000"/>
                <w:szCs w:val="20"/>
                <w:lang w:eastAsia="ko-KR"/>
              </w:rPr>
              <w:t>, if retransmission timer is not running according to TS 38.321</w:t>
            </w:r>
          </w:p>
          <w:p w14:paraId="70BC873A" w14:textId="77777777" w:rsidR="009905CE" w:rsidRDefault="009905CE" w:rsidP="009905CE">
            <w:pPr>
              <w:pStyle w:val="Textkrper"/>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0B9CA8B8" w14:textId="77777777" w:rsidR="009905CE" w:rsidRDefault="009905CE" w:rsidP="009905CE">
            <w:pPr>
              <w:pStyle w:val="Textkrper"/>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14015D02" w14:textId="77777777" w:rsidR="009905CE" w:rsidRDefault="009905CE" w:rsidP="009905CE">
            <w:pPr>
              <w:pStyle w:val="Textkrper"/>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1359D81E" w14:textId="77777777" w:rsidR="009905CE" w:rsidRDefault="009905CE" w:rsidP="009905CE">
            <w:pPr>
              <w:pStyle w:val="Textkrper"/>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390AF653" w14:textId="0F6E03CE" w:rsidR="009905CE" w:rsidRPr="009905CE" w:rsidRDefault="009905CE" w:rsidP="000916DA">
            <w:pPr>
              <w:pStyle w:val="Textkrper"/>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1DD95F50" w14:textId="77777777" w:rsidR="009905CE" w:rsidRDefault="009905CE" w:rsidP="000916DA">
            <w:pPr>
              <w:pStyle w:val="Textkrper"/>
              <w:spacing w:after="0"/>
              <w:rPr>
                <w:rFonts w:ascii="Times New Roman" w:eastAsiaTheme="minorEastAsia" w:hAnsi="Times New Roman"/>
                <w:lang w:eastAsia="ko-KR"/>
              </w:rPr>
            </w:pPr>
          </w:p>
          <w:p w14:paraId="040235CF" w14:textId="4F4DEE53" w:rsidR="009905CE" w:rsidRPr="009905CE" w:rsidRDefault="009905CE" w:rsidP="000916DA">
            <w:pPr>
              <w:pStyle w:val="Textkrper"/>
              <w:spacing w:after="0"/>
              <w:rPr>
                <w:rFonts w:ascii="Times New Roman" w:eastAsiaTheme="minorEastAsia" w:hAnsi="Times New Roman"/>
                <w:u w:val="single"/>
                <w:lang w:eastAsia="ko-KR"/>
              </w:rPr>
            </w:pPr>
            <w:r w:rsidRPr="009905CE">
              <w:rPr>
                <w:rFonts w:ascii="Times New Roman" w:eastAsiaTheme="minorEastAsia" w:hAnsi="Times New Roman"/>
                <w:u w:val="single"/>
                <w:lang w:eastAsia="ko-KR"/>
              </w:rPr>
              <w:t>On Proposal #5-2</w:t>
            </w:r>
            <w:r>
              <w:rPr>
                <w:rFonts w:ascii="Times New Roman" w:eastAsiaTheme="minorEastAsia" w:hAnsi="Times New Roman"/>
                <w:u w:val="single"/>
                <w:lang w:eastAsia="ko-KR"/>
              </w:rPr>
              <w:t>:</w:t>
            </w:r>
          </w:p>
          <w:p w14:paraId="67F336C1" w14:textId="18107F51" w:rsidR="009905CE" w:rsidRDefault="009905CE" w:rsidP="000916DA">
            <w:pPr>
              <w:pStyle w:val="Textkrper"/>
              <w:spacing w:after="0"/>
              <w:rPr>
                <w:rFonts w:ascii="Times New Roman" w:eastAsiaTheme="minorEastAsia" w:hAnsi="Times New Roman"/>
                <w:lang w:eastAsia="ko-KR"/>
              </w:rPr>
            </w:pPr>
            <w:r>
              <w:rPr>
                <w:rFonts w:ascii="Times New Roman" w:eastAsiaTheme="minorEastAsia" w:hAnsi="Times New Roman"/>
                <w:lang w:eastAsia="ko-KR"/>
              </w:rPr>
              <w:lastRenderedPageBreak/>
              <w:t>To avoid system performance impact (e.g., XR capacity loss due to larger packet latency), it is suggested HARQ feedback for DG PDSCH can still be transmitted by UE. Accordingly the following revision is suggested:</w:t>
            </w:r>
          </w:p>
          <w:p w14:paraId="6B4F1403" w14:textId="77777777" w:rsidR="009905CE" w:rsidRDefault="009905CE" w:rsidP="000916DA">
            <w:pPr>
              <w:pStyle w:val="Textkrper"/>
              <w:spacing w:after="0"/>
              <w:rPr>
                <w:rFonts w:ascii="Times New Roman" w:eastAsiaTheme="minorEastAsia" w:hAnsi="Times New Roman"/>
                <w:lang w:eastAsia="ko-KR"/>
              </w:rPr>
            </w:pPr>
          </w:p>
          <w:p w14:paraId="5FF7A93B" w14:textId="77777777" w:rsidR="009905CE" w:rsidRDefault="009905CE" w:rsidP="009905CE">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B24312C" w14:textId="77777777" w:rsidR="009905CE" w:rsidRDefault="009905CE" w:rsidP="009905CE">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67F3EAC" w14:textId="77777777" w:rsidR="009905CE" w:rsidRDefault="009905CE" w:rsidP="009905CE">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A943696" w14:textId="77777777" w:rsidR="009905CE" w:rsidRPr="009905CE" w:rsidRDefault="009905CE" w:rsidP="009905CE">
            <w:pPr>
              <w:pStyle w:val="Textkrper"/>
              <w:numPr>
                <w:ilvl w:val="0"/>
                <w:numId w:val="3"/>
              </w:numPr>
              <w:overflowPunct w:val="0"/>
              <w:spacing w:after="0" w:line="252" w:lineRule="auto"/>
              <w:rPr>
                <w:rFonts w:ascii="Times New Roman" w:eastAsiaTheme="minorEastAsia" w:hAnsi="Times New Roman"/>
                <w:strike/>
                <w:color w:val="FF0000"/>
                <w:szCs w:val="20"/>
                <w:lang w:eastAsia="ko-KR"/>
              </w:rPr>
            </w:pPr>
            <w:r w:rsidRPr="009905CE">
              <w:rPr>
                <w:rFonts w:ascii="Times New Roman" w:eastAsiaTheme="minorEastAsia" w:hAnsi="Times New Roman"/>
                <w:strike/>
                <w:color w:val="FF0000"/>
                <w:szCs w:val="20"/>
                <w:lang w:eastAsia="ko-KR"/>
              </w:rPr>
              <w:t>HARQ feedback for DG PDSCH</w:t>
            </w:r>
          </w:p>
          <w:p w14:paraId="25524396" w14:textId="77777777" w:rsidR="009905CE" w:rsidRDefault="009905CE" w:rsidP="000916DA">
            <w:pPr>
              <w:pStyle w:val="Textkrper"/>
              <w:spacing w:after="0"/>
              <w:rPr>
                <w:rFonts w:ascii="Times New Roman" w:eastAsiaTheme="minorEastAsia" w:hAnsi="Times New Roman"/>
                <w:lang w:eastAsia="ko-KR"/>
              </w:rPr>
            </w:pPr>
          </w:p>
          <w:p w14:paraId="3FD287B5" w14:textId="7888708A" w:rsidR="009905CE" w:rsidRDefault="009905CE" w:rsidP="000916DA">
            <w:pPr>
              <w:pStyle w:val="Textkrper"/>
              <w:spacing w:after="0"/>
              <w:rPr>
                <w:rFonts w:ascii="Times New Roman" w:eastAsiaTheme="minorEastAsia" w:hAnsi="Times New Roman"/>
                <w:lang w:eastAsia="ko-KR"/>
              </w:rPr>
            </w:pPr>
          </w:p>
        </w:tc>
      </w:tr>
      <w:tr w:rsidR="003A2847" w14:paraId="2E870C0A" w14:textId="77777777">
        <w:trPr>
          <w:trHeight w:val="598"/>
        </w:trPr>
        <w:tc>
          <w:tcPr>
            <w:tcW w:w="1255" w:type="dxa"/>
          </w:tcPr>
          <w:p w14:paraId="1A8818A2" w14:textId="0D9AD690" w:rsidR="003A2847" w:rsidRDefault="003A2847" w:rsidP="003A284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08261C45" w14:textId="77777777" w:rsidR="003A2847" w:rsidRDefault="003A2847" w:rsidP="003A2847">
            <w:pPr>
              <w:pStyle w:val="Textkrper"/>
              <w:spacing w:after="0"/>
              <w:rPr>
                <w:rFonts w:ascii="Times New Roman" w:eastAsiaTheme="minorEastAsia" w:hAnsi="Times New Roman"/>
                <w:lang w:eastAsia="ko-KR"/>
              </w:rPr>
            </w:pPr>
            <w:r>
              <w:rPr>
                <w:rFonts w:ascii="Times New Roman" w:eastAsiaTheme="minorEastAsia" w:hAnsi="Times New Roman"/>
                <w:lang w:eastAsia="ko-KR"/>
              </w:rPr>
              <w:t xml:space="preserve">There is too much on Proposal#5-1 and Proposal#5-2 </w:t>
            </w:r>
            <w:proofErr w:type="gramStart"/>
            <w:r>
              <w:rPr>
                <w:rFonts w:ascii="Times New Roman" w:eastAsiaTheme="minorEastAsia" w:hAnsi="Times New Roman"/>
                <w:lang w:eastAsia="ko-KR"/>
              </w:rPr>
              <w:t>at the moment</w:t>
            </w:r>
            <w:proofErr w:type="gramEnd"/>
            <w:r>
              <w:rPr>
                <w:rFonts w:ascii="Times New Roman" w:eastAsiaTheme="minorEastAsia" w:hAnsi="Times New Roman"/>
                <w:lang w:eastAsia="ko-KR"/>
              </w:rPr>
              <w:t xml:space="preserve">. With such wide </w:t>
            </w:r>
            <w:proofErr w:type="gramStart"/>
            <w:r>
              <w:rPr>
                <w:rFonts w:ascii="Times New Roman" w:eastAsiaTheme="minorEastAsia" w:hAnsi="Times New Roman"/>
                <w:lang w:eastAsia="ko-KR"/>
              </w:rPr>
              <w:t>scope</w:t>
            </w:r>
            <w:proofErr w:type="gramEnd"/>
            <w:r>
              <w:rPr>
                <w:rFonts w:ascii="Times New Roman" w:eastAsiaTheme="minorEastAsia" w:hAnsi="Times New Roman"/>
                <w:lang w:eastAsia="ko-KR"/>
              </w:rPr>
              <w:t xml:space="preserve"> it will be hard to achieve convergence and not overlap with RAN2 discussion.</w:t>
            </w:r>
          </w:p>
          <w:p w14:paraId="7225C86E" w14:textId="39174142" w:rsidR="003A2847" w:rsidRPr="009905CE" w:rsidRDefault="003A2847" w:rsidP="003A2847">
            <w:pPr>
              <w:pStyle w:val="Textkrper"/>
              <w:spacing w:after="0"/>
              <w:rPr>
                <w:rFonts w:ascii="Times New Roman" w:eastAsiaTheme="minorEastAsia" w:hAnsi="Times New Roman"/>
                <w:u w:val="single"/>
                <w:lang w:eastAsia="ko-KR"/>
              </w:rPr>
            </w:pPr>
            <w:r>
              <w:rPr>
                <w:rFonts w:ascii="Times New Roman" w:eastAsiaTheme="minorEastAsia" w:hAnsi="Times New Roman"/>
                <w:lang w:eastAsia="ko-KR"/>
              </w:rPr>
              <w:t xml:space="preserve">Therefore, we agree with </w:t>
            </w:r>
            <w:proofErr w:type="spellStart"/>
            <w:r>
              <w:rPr>
                <w:rFonts w:ascii="Times New Roman" w:eastAsiaTheme="minorEastAsia" w:hAnsi="Times New Roman"/>
                <w:lang w:eastAsia="ko-KR"/>
              </w:rPr>
              <w:t>Spreadtrum</w:t>
            </w:r>
            <w:proofErr w:type="spellEnd"/>
            <w:r>
              <w:rPr>
                <w:rFonts w:ascii="Times New Roman" w:eastAsiaTheme="minorEastAsia" w:hAnsi="Times New Roman"/>
                <w:lang w:eastAsia="ko-KR"/>
              </w:rPr>
              <w:t xml:space="preserve"> it would be better to focus on RSs only in RAN1 for now. For </w:t>
            </w:r>
            <w:proofErr w:type="gramStart"/>
            <w:r>
              <w:rPr>
                <w:rFonts w:ascii="Times New Roman" w:eastAsiaTheme="minorEastAsia" w:hAnsi="Times New Roman"/>
                <w:lang w:eastAsia="ko-KR"/>
              </w:rPr>
              <w:t>Proposal#5-2</w:t>
            </w:r>
            <w:proofErr w:type="gramEnd"/>
            <w:r>
              <w:rPr>
                <w:rFonts w:ascii="Times New Roman" w:eastAsiaTheme="minorEastAsia" w:hAnsi="Times New Roman"/>
                <w:lang w:eastAsia="ko-KR"/>
              </w:rPr>
              <w:t xml:space="preserve"> we would agree with Nokia to remove the last 2 bullets and wait for RAN2 on that.</w:t>
            </w:r>
          </w:p>
        </w:tc>
      </w:tr>
    </w:tbl>
    <w:p w14:paraId="3F17F2A5" w14:textId="77777777" w:rsidR="00627FFE" w:rsidRDefault="00627FFE">
      <w:pPr>
        <w:pStyle w:val="Textkrper"/>
        <w:spacing w:after="0"/>
        <w:rPr>
          <w:rFonts w:ascii="Times New Roman" w:eastAsiaTheme="minorEastAsia" w:hAnsi="Times New Roman"/>
          <w:szCs w:val="20"/>
          <w:lang w:eastAsia="ko-KR"/>
        </w:rPr>
      </w:pPr>
    </w:p>
    <w:p w14:paraId="14C47CBC" w14:textId="77777777" w:rsidR="00627FFE" w:rsidRDefault="00627FFE">
      <w:pPr>
        <w:pStyle w:val="Textkrper"/>
        <w:spacing w:after="0"/>
        <w:rPr>
          <w:rFonts w:ascii="Times New Roman" w:eastAsiaTheme="minorEastAsia" w:hAnsi="Times New Roman"/>
          <w:szCs w:val="20"/>
          <w:lang w:eastAsia="ko-KR"/>
        </w:rPr>
      </w:pPr>
    </w:p>
    <w:p w14:paraId="50F1F523" w14:textId="77777777" w:rsidR="00627FFE" w:rsidRDefault="0098784F">
      <w:pPr>
        <w:pStyle w:val="berschrift5"/>
        <w:rPr>
          <w:rFonts w:ascii="Times New Roman" w:eastAsiaTheme="minorEastAsia" w:hAnsi="Times New Roman"/>
          <w:lang w:eastAsia="ko-KR"/>
        </w:rPr>
      </w:pPr>
      <w:r>
        <w:rPr>
          <w:rFonts w:eastAsiaTheme="minorEastAsia"/>
          <w:lang w:eastAsia="ko-KR"/>
        </w:rPr>
        <w:t>Issue #2</w:t>
      </w:r>
    </w:p>
    <w:p w14:paraId="6D562C6F" w14:textId="77777777" w:rsidR="00627FFE" w:rsidRDefault="0098784F">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1DF38DAC" w14:textId="77777777" w:rsidR="00627FFE" w:rsidRDefault="0098784F">
      <w:pPr>
        <w:pStyle w:val="Textkrper"/>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238EAFF7" w14:textId="77777777" w:rsidR="00627FFE" w:rsidRDefault="0098784F">
      <w:pPr>
        <w:pStyle w:val="Textkrper"/>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34015E37" w14:textId="77777777" w:rsidR="00627FFE" w:rsidRDefault="00627FFE">
      <w:pPr>
        <w:pStyle w:val="Textkrper"/>
        <w:spacing w:after="0"/>
        <w:rPr>
          <w:rFonts w:ascii="Times New Roman" w:eastAsiaTheme="minorEastAsia" w:hAnsi="Times New Roman"/>
          <w:szCs w:val="20"/>
          <w:lang w:eastAsia="ko-KR"/>
        </w:rPr>
      </w:pPr>
    </w:p>
    <w:tbl>
      <w:tblPr>
        <w:tblStyle w:val="Tabellenraster"/>
        <w:tblW w:w="0" w:type="auto"/>
        <w:tblLook w:val="04A0" w:firstRow="1" w:lastRow="0" w:firstColumn="1" w:lastColumn="0" w:noHBand="0" w:noVBand="1"/>
      </w:tblPr>
      <w:tblGrid>
        <w:gridCol w:w="1255"/>
        <w:gridCol w:w="8095"/>
      </w:tblGrid>
      <w:tr w:rsidR="00627FFE" w14:paraId="7273BCC5" w14:textId="77777777">
        <w:tc>
          <w:tcPr>
            <w:tcW w:w="1255" w:type="dxa"/>
            <w:shd w:val="clear" w:color="auto" w:fill="FBE4D5" w:themeFill="accent2" w:themeFillTint="33"/>
          </w:tcPr>
          <w:p w14:paraId="33882266" w14:textId="77777777" w:rsidR="00627FFE" w:rsidRDefault="0098784F">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089C624C" w14:textId="77777777" w:rsidR="00627FFE" w:rsidRDefault="0098784F">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7FFE" w14:paraId="74718066" w14:textId="77777777">
        <w:tc>
          <w:tcPr>
            <w:tcW w:w="1255" w:type="dxa"/>
          </w:tcPr>
          <w:p w14:paraId="5D1DD67D" w14:textId="77777777" w:rsidR="00627FFE" w:rsidRDefault="0098784F">
            <w:pPr>
              <w:pStyle w:val="Textkrper"/>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CBA5C3D" w14:textId="77777777" w:rsidR="00627FFE" w:rsidRDefault="0098784F">
            <w:pPr>
              <w:pStyle w:val="Textkrper"/>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627FFE" w14:paraId="6F58DA18" w14:textId="77777777">
        <w:tc>
          <w:tcPr>
            <w:tcW w:w="1255" w:type="dxa"/>
          </w:tcPr>
          <w:p w14:paraId="4157CD01" w14:textId="77777777" w:rsidR="00627FFE" w:rsidRDefault="0098784F">
            <w:pPr>
              <w:pStyle w:val="Textkrper"/>
              <w:spacing w:after="0"/>
              <w:rPr>
                <w:rFonts w:ascii="Times New Roman" w:eastAsia="DengXian" w:hAnsi="Times New Roman"/>
                <w:szCs w:val="20"/>
                <w:lang w:eastAsia="zh-CN"/>
              </w:rPr>
            </w:pPr>
            <w:r>
              <w:rPr>
                <w:rFonts w:ascii="Times New Roman" w:eastAsiaTheme="minorEastAsia" w:hAnsi="Times New Roman"/>
                <w:szCs w:val="20"/>
                <w:lang w:eastAsia="ko-KR"/>
              </w:rPr>
              <w:t>Nokia/NSB</w:t>
            </w:r>
          </w:p>
        </w:tc>
        <w:tc>
          <w:tcPr>
            <w:tcW w:w="8095" w:type="dxa"/>
          </w:tcPr>
          <w:p w14:paraId="60607441" w14:textId="77777777" w:rsidR="00627FFE" w:rsidRDefault="0098784F">
            <w:pPr>
              <w:pStyle w:val="Textkrper"/>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627FFE" w14:paraId="0AE687AC" w14:textId="77777777">
        <w:tc>
          <w:tcPr>
            <w:tcW w:w="1255" w:type="dxa"/>
          </w:tcPr>
          <w:p w14:paraId="3EB3CDEB" w14:textId="77777777" w:rsidR="00627FFE" w:rsidRDefault="0098784F">
            <w:pPr>
              <w:pStyle w:val="Textkrper"/>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 xml:space="preserve">TE, </w:t>
            </w:r>
            <w:proofErr w:type="spellStart"/>
            <w:r>
              <w:rPr>
                <w:rFonts w:ascii="Times New Roman" w:eastAsia="DengXian" w:hAnsi="Times New Roman"/>
                <w:szCs w:val="20"/>
                <w:lang w:eastAsia="zh-CN"/>
              </w:rPr>
              <w:t>Sanechips</w:t>
            </w:r>
            <w:proofErr w:type="spellEnd"/>
          </w:p>
        </w:tc>
        <w:tc>
          <w:tcPr>
            <w:tcW w:w="8095" w:type="dxa"/>
          </w:tcPr>
          <w:p w14:paraId="12EF8C50" w14:textId="77777777" w:rsidR="00627FFE" w:rsidRDefault="0098784F">
            <w:pPr>
              <w:pStyle w:val="Textkrper"/>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depends on the </w:t>
            </w:r>
            <w:proofErr w:type="spellStart"/>
            <w:r>
              <w:rPr>
                <w:rFonts w:ascii="Times New Roman" w:eastAsia="DengXian" w:hAnsi="Times New Roman"/>
                <w:szCs w:val="20"/>
                <w:lang w:eastAsia="zh-CN"/>
              </w:rPr>
              <w:t>out come</w:t>
            </w:r>
            <w:proofErr w:type="spellEnd"/>
            <w:r>
              <w:rPr>
                <w:rFonts w:ascii="Times New Roman" w:eastAsia="DengXian" w:hAnsi="Times New Roman"/>
                <w:szCs w:val="20"/>
                <w:lang w:eastAsia="zh-CN"/>
              </w:rPr>
              <w:t xml:space="preserve"> of proposal #5-1, 5-2, RAN2 discussion.</w:t>
            </w:r>
          </w:p>
        </w:tc>
      </w:tr>
      <w:tr w:rsidR="003A2847" w14:paraId="1280E750" w14:textId="77777777">
        <w:tc>
          <w:tcPr>
            <w:tcW w:w="1255" w:type="dxa"/>
          </w:tcPr>
          <w:p w14:paraId="666FB14F" w14:textId="3486132F" w:rsidR="003A2847" w:rsidRDefault="003A2847" w:rsidP="003A2847">
            <w:pPr>
              <w:pStyle w:val="Textkrper"/>
              <w:spacing w:after="0"/>
              <w:rPr>
                <w:rFonts w:ascii="Times New Roman" w:eastAsia="DengXian" w:hAnsi="Times New Roman" w:hint="eastAsia"/>
                <w:szCs w:val="20"/>
                <w:lang w:eastAsia="zh-CN"/>
              </w:rPr>
            </w:pPr>
            <w:r>
              <w:rPr>
                <w:rFonts w:ascii="Times New Roman" w:eastAsia="DengXian" w:hAnsi="Times New Roman"/>
                <w:szCs w:val="20"/>
                <w:lang w:eastAsia="zh-CN"/>
              </w:rPr>
              <w:t>Fraunhofer</w:t>
            </w:r>
          </w:p>
        </w:tc>
        <w:tc>
          <w:tcPr>
            <w:tcW w:w="8095" w:type="dxa"/>
          </w:tcPr>
          <w:p w14:paraId="65F210F1" w14:textId="169AC878" w:rsidR="003A2847" w:rsidRDefault="003A2847" w:rsidP="003A2847">
            <w:pPr>
              <w:pStyle w:val="Textkrper"/>
              <w:spacing w:after="0"/>
              <w:rPr>
                <w:rFonts w:ascii="Times New Roman" w:eastAsia="DengXian" w:hAnsi="Times New Roman" w:hint="eastAsia"/>
                <w:szCs w:val="20"/>
                <w:lang w:eastAsia="zh-CN"/>
              </w:rPr>
            </w:pPr>
            <w:r>
              <w:rPr>
                <w:rFonts w:ascii="Times New Roman" w:eastAsia="DengXian" w:hAnsi="Times New Roman"/>
                <w:szCs w:val="20"/>
                <w:lang w:eastAsia="zh-CN"/>
              </w:rPr>
              <w:t xml:space="preserve">It is better to postpone this discussion until other aspects are </w:t>
            </w:r>
            <w:proofErr w:type="gramStart"/>
            <w:r>
              <w:rPr>
                <w:rFonts w:ascii="Times New Roman" w:eastAsia="DengXian" w:hAnsi="Times New Roman"/>
                <w:szCs w:val="20"/>
                <w:lang w:eastAsia="zh-CN"/>
              </w:rPr>
              <w:t>more clear</w:t>
            </w:r>
            <w:proofErr w:type="gramEnd"/>
            <w:r>
              <w:rPr>
                <w:rFonts w:ascii="Times New Roman" w:eastAsia="DengXian" w:hAnsi="Times New Roman"/>
                <w:szCs w:val="20"/>
                <w:lang w:eastAsia="zh-CN"/>
              </w:rPr>
              <w:t xml:space="preserve">. </w:t>
            </w:r>
          </w:p>
        </w:tc>
      </w:tr>
    </w:tbl>
    <w:p w14:paraId="48EF8436" w14:textId="77777777" w:rsidR="00627FFE" w:rsidRDefault="00627FFE">
      <w:pPr>
        <w:pStyle w:val="Textkrper"/>
        <w:spacing w:after="0"/>
        <w:rPr>
          <w:rFonts w:ascii="Times New Roman" w:eastAsiaTheme="minorEastAsia" w:hAnsi="Times New Roman"/>
          <w:szCs w:val="20"/>
          <w:lang w:eastAsia="ko-KR"/>
        </w:rPr>
      </w:pPr>
    </w:p>
    <w:p w14:paraId="27AFE456" w14:textId="77777777" w:rsidR="00627FFE" w:rsidRDefault="00627FFE">
      <w:pPr>
        <w:pStyle w:val="Textkrper"/>
        <w:spacing w:after="0"/>
        <w:rPr>
          <w:rFonts w:ascii="Times New Roman" w:eastAsiaTheme="minorEastAsia" w:hAnsi="Times New Roman"/>
          <w:szCs w:val="20"/>
          <w:lang w:eastAsia="ko-KR"/>
        </w:rPr>
      </w:pPr>
    </w:p>
    <w:p w14:paraId="21D76D1E" w14:textId="77777777" w:rsidR="00627FFE" w:rsidRDefault="00627FFE">
      <w:pPr>
        <w:pStyle w:val="Textkrper"/>
        <w:spacing w:after="0"/>
        <w:rPr>
          <w:rFonts w:ascii="Times New Roman" w:eastAsiaTheme="minorEastAsia" w:hAnsi="Times New Roman"/>
          <w:szCs w:val="20"/>
          <w:lang w:eastAsia="ko-KR"/>
        </w:rPr>
      </w:pPr>
    </w:p>
    <w:p w14:paraId="6081E260" w14:textId="77777777" w:rsidR="00627FFE" w:rsidRDefault="0098784F">
      <w:pPr>
        <w:pStyle w:val="berschrift2"/>
        <w:ind w:left="540" w:hanging="540"/>
        <w:rPr>
          <w:rFonts w:eastAsia="SimSun"/>
          <w:lang w:val="en-US" w:eastAsia="zh-CN"/>
        </w:rPr>
      </w:pPr>
      <w:r>
        <w:rPr>
          <w:rFonts w:eastAsia="SimSun"/>
          <w:lang w:val="en-US" w:eastAsia="zh-CN"/>
        </w:rPr>
        <w:t>2.6 Combining Spatial/Power Domain Enhancement with cell DTX/DRX enhancements</w:t>
      </w:r>
    </w:p>
    <w:p w14:paraId="71D66BD7" w14:textId="77777777" w:rsidR="00627FFE" w:rsidRDefault="0098784F">
      <w:pPr>
        <w:pStyle w:val="Textkrper"/>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49F417AF"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343D62BA" w14:textId="77777777" w:rsidR="00627FFE" w:rsidRDefault="0098784F">
      <w:pPr>
        <w:pStyle w:val="Textkrper"/>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32013E5B" w14:textId="77777777" w:rsidR="00627FFE" w:rsidRDefault="0098784F">
      <w:pPr>
        <w:pStyle w:val="Textkrper"/>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74C1F927" w14:textId="77777777" w:rsidR="00627FFE" w:rsidRDefault="00627FFE">
      <w:pPr>
        <w:pStyle w:val="Textkrper"/>
        <w:spacing w:after="0"/>
        <w:rPr>
          <w:rFonts w:ascii="Times New Roman" w:hAnsi="Times New Roman"/>
          <w:szCs w:val="20"/>
          <w:lang w:eastAsia="zh-CN"/>
        </w:rPr>
      </w:pPr>
    </w:p>
    <w:p w14:paraId="5080540A" w14:textId="77777777" w:rsidR="00627FFE" w:rsidRDefault="00627FFE">
      <w:pPr>
        <w:pStyle w:val="Textkrper"/>
        <w:spacing w:after="0"/>
        <w:rPr>
          <w:rFonts w:ascii="Times New Roman" w:hAnsi="Times New Roman"/>
          <w:szCs w:val="20"/>
          <w:lang w:eastAsia="zh-CN"/>
        </w:rPr>
      </w:pPr>
    </w:p>
    <w:p w14:paraId="6624DBAC" w14:textId="77777777" w:rsidR="00627FFE" w:rsidRDefault="0098784F">
      <w:pPr>
        <w:pStyle w:val="berschrift4"/>
        <w:rPr>
          <w:rFonts w:eastAsia="SimSun"/>
          <w:szCs w:val="18"/>
          <w:lang w:val="en-US" w:eastAsia="zh-CN"/>
        </w:rPr>
      </w:pPr>
      <w:r>
        <w:rPr>
          <w:rFonts w:eastAsia="SimSun"/>
          <w:szCs w:val="18"/>
          <w:lang w:val="en-US" w:eastAsia="zh-CN"/>
        </w:rPr>
        <w:t>Summary of Issues</w:t>
      </w:r>
    </w:p>
    <w:p w14:paraId="2F0C3FBC" w14:textId="77777777" w:rsidR="00627FFE" w:rsidRDefault="0098784F">
      <w:pPr>
        <w:pStyle w:val="Textkrper"/>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03F5D881" w14:textId="77777777" w:rsidR="00627FFE" w:rsidRDefault="00627FFE">
      <w:pPr>
        <w:pStyle w:val="Textkrper"/>
        <w:spacing w:after="0"/>
        <w:rPr>
          <w:rFonts w:ascii="Times New Roman" w:hAnsi="Times New Roman"/>
          <w:szCs w:val="20"/>
          <w:lang w:eastAsia="zh-CN"/>
        </w:rPr>
      </w:pPr>
    </w:p>
    <w:p w14:paraId="097F921A" w14:textId="77777777" w:rsidR="00627FFE" w:rsidRDefault="0098784F">
      <w:pPr>
        <w:pStyle w:val="berschrift4"/>
        <w:rPr>
          <w:rFonts w:eastAsia="SimSun"/>
          <w:szCs w:val="18"/>
          <w:lang w:val="en-US" w:eastAsia="zh-CN"/>
        </w:rPr>
      </w:pPr>
      <w:r>
        <w:rPr>
          <w:rFonts w:eastAsia="SimSun"/>
          <w:szCs w:val="18"/>
          <w:lang w:val="en-US" w:eastAsia="zh-CN"/>
        </w:rPr>
        <w:t>Suggestions for further Discussions</w:t>
      </w:r>
    </w:p>
    <w:p w14:paraId="7E149CA0" w14:textId="77777777" w:rsidR="00627FFE" w:rsidRDefault="0098784F">
      <w:pPr>
        <w:pStyle w:val="Textkrper"/>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77C99444" w14:textId="77777777" w:rsidR="00627FFE" w:rsidRDefault="00627FFE">
      <w:pPr>
        <w:pStyle w:val="Textkrper"/>
        <w:spacing w:after="0"/>
        <w:rPr>
          <w:rFonts w:ascii="Times New Roman" w:eastAsiaTheme="minorEastAsia" w:hAnsi="Times New Roman"/>
          <w:szCs w:val="20"/>
          <w:lang w:eastAsia="ko-KR"/>
        </w:rPr>
      </w:pPr>
    </w:p>
    <w:p w14:paraId="0B49F582" w14:textId="77777777" w:rsidR="00627FFE" w:rsidRDefault="00627FFE">
      <w:pPr>
        <w:pStyle w:val="Textkrper"/>
        <w:spacing w:after="0"/>
        <w:rPr>
          <w:rFonts w:ascii="Times New Roman" w:eastAsiaTheme="minorEastAsia" w:hAnsi="Times New Roman"/>
          <w:szCs w:val="20"/>
          <w:lang w:eastAsia="ko-KR"/>
        </w:rPr>
      </w:pPr>
    </w:p>
    <w:p w14:paraId="2F5C38FF" w14:textId="77777777" w:rsidR="00627FFE" w:rsidRDefault="0098784F">
      <w:pPr>
        <w:pStyle w:val="berschrift4"/>
        <w:rPr>
          <w:rFonts w:eastAsia="SimSun"/>
          <w:szCs w:val="18"/>
          <w:lang w:val="en-US" w:eastAsia="zh-CN"/>
        </w:rPr>
      </w:pPr>
      <w:r>
        <w:rPr>
          <w:rFonts w:eastAsia="SimSun"/>
          <w:szCs w:val="18"/>
          <w:lang w:val="en-US" w:eastAsia="zh-CN"/>
        </w:rPr>
        <w:t>[1</w:t>
      </w:r>
      <w:r>
        <w:rPr>
          <w:rFonts w:eastAsia="SimSun"/>
          <w:szCs w:val="18"/>
          <w:vertAlign w:val="superscript"/>
          <w:lang w:val="en-US" w:eastAsia="zh-CN"/>
        </w:rPr>
        <w:t>st</w:t>
      </w:r>
      <w:r>
        <w:rPr>
          <w:rFonts w:eastAsia="SimSun"/>
          <w:szCs w:val="18"/>
          <w:lang w:val="en-US" w:eastAsia="zh-CN"/>
        </w:rPr>
        <w:t xml:space="preserve"> Round of Discussions]</w:t>
      </w:r>
    </w:p>
    <w:p w14:paraId="00034E08" w14:textId="77777777" w:rsidR="00627FFE" w:rsidRDefault="0098784F">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19D52FA6" w14:textId="77777777" w:rsidR="00627FFE" w:rsidRDefault="00627FFE">
      <w:pPr>
        <w:pStyle w:val="Textkrper"/>
        <w:spacing w:after="0"/>
        <w:rPr>
          <w:rFonts w:ascii="Times New Roman" w:eastAsiaTheme="minorEastAsia" w:hAnsi="Times New Roman"/>
          <w:szCs w:val="20"/>
          <w:lang w:eastAsia="ko-KR"/>
        </w:rPr>
      </w:pPr>
    </w:p>
    <w:p w14:paraId="2291A343" w14:textId="77777777" w:rsidR="00627FFE" w:rsidRDefault="00627FFE">
      <w:pPr>
        <w:pStyle w:val="Textkrper"/>
        <w:spacing w:after="0"/>
        <w:rPr>
          <w:rFonts w:ascii="Times New Roman" w:eastAsiaTheme="minorEastAsia" w:hAnsi="Times New Roman"/>
          <w:szCs w:val="20"/>
          <w:lang w:eastAsia="ko-KR"/>
        </w:rPr>
      </w:pPr>
    </w:p>
    <w:tbl>
      <w:tblPr>
        <w:tblStyle w:val="Tabellenraster"/>
        <w:tblW w:w="0" w:type="auto"/>
        <w:tblLook w:val="04A0" w:firstRow="1" w:lastRow="0" w:firstColumn="1" w:lastColumn="0" w:noHBand="0" w:noVBand="1"/>
      </w:tblPr>
      <w:tblGrid>
        <w:gridCol w:w="1255"/>
        <w:gridCol w:w="8095"/>
      </w:tblGrid>
      <w:tr w:rsidR="00627FFE" w14:paraId="02E654D8" w14:textId="77777777">
        <w:tc>
          <w:tcPr>
            <w:tcW w:w="1255" w:type="dxa"/>
            <w:shd w:val="clear" w:color="auto" w:fill="FBE4D5" w:themeFill="accent2" w:themeFillTint="33"/>
          </w:tcPr>
          <w:p w14:paraId="48310C3B" w14:textId="77777777" w:rsidR="00627FFE" w:rsidRDefault="0098784F">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1CAF0F30" w14:textId="77777777" w:rsidR="00627FFE" w:rsidRDefault="0098784F">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7FFE" w14:paraId="400101DC" w14:textId="77777777">
        <w:tc>
          <w:tcPr>
            <w:tcW w:w="1255" w:type="dxa"/>
          </w:tcPr>
          <w:p w14:paraId="5951A2FB" w14:textId="77777777" w:rsidR="00627FFE" w:rsidRDefault="0098784F">
            <w:pPr>
              <w:pStyle w:val="Textkrper"/>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95" w:type="dxa"/>
          </w:tcPr>
          <w:p w14:paraId="2BE66016" w14:textId="77777777" w:rsidR="00627FFE" w:rsidRDefault="0098784F">
            <w:pPr>
              <w:pStyle w:val="Textkrper"/>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627FFE" w14:paraId="7E832603" w14:textId="77777777">
        <w:tc>
          <w:tcPr>
            <w:tcW w:w="1255" w:type="dxa"/>
          </w:tcPr>
          <w:p w14:paraId="01B134E9" w14:textId="77777777" w:rsidR="00627FFE" w:rsidRDefault="0098784F">
            <w:pPr>
              <w:pStyle w:val="Textkrpe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064775E9" w14:textId="77777777" w:rsidR="00627FFE" w:rsidRDefault="0098784F">
            <w:pPr>
              <w:pStyle w:val="Textkrper"/>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627FFE" w14:paraId="39B0DCFA" w14:textId="77777777">
        <w:tc>
          <w:tcPr>
            <w:tcW w:w="1255" w:type="dxa"/>
          </w:tcPr>
          <w:p w14:paraId="08564508" w14:textId="77777777" w:rsidR="00627FFE" w:rsidRDefault="0098784F">
            <w:pPr>
              <w:pStyle w:val="Textkrper"/>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70A30983" w14:textId="77777777" w:rsidR="00627FFE" w:rsidRDefault="0098784F">
            <w:pPr>
              <w:pStyle w:val="Textkrper"/>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627FFE" w14:paraId="492E322A" w14:textId="77777777">
        <w:tc>
          <w:tcPr>
            <w:tcW w:w="1255" w:type="dxa"/>
          </w:tcPr>
          <w:p w14:paraId="511A3C5C" w14:textId="77777777" w:rsidR="00627FFE" w:rsidRDefault="0098784F">
            <w:pPr>
              <w:pStyle w:val="Textkrper"/>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768A7195" w14:textId="77777777" w:rsidR="00627FFE" w:rsidRDefault="0098784F">
            <w:pPr>
              <w:pStyle w:val="Textkrper"/>
              <w:spacing w:after="0"/>
            </w:pPr>
            <w:r>
              <w:t xml:space="preserve">From </w:t>
            </w:r>
            <w:proofErr w:type="spellStart"/>
            <w:r>
              <w:t>signalling</w:t>
            </w:r>
            <w:proofErr w:type="spellEnd"/>
            <w:r>
              <w:t xml:space="preserve">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14:paraId="38344B01" w14:textId="77777777" w:rsidR="00627FFE" w:rsidRDefault="0098784F">
            <w:pPr>
              <w:pStyle w:val="Textkrper"/>
              <w:spacing w:after="0"/>
              <w:rPr>
                <w:rFonts w:ascii="Times New Roman" w:eastAsia="Yu Mincho" w:hAnsi="Times New Roman"/>
                <w:szCs w:val="20"/>
                <w:lang w:eastAsia="ja-JP"/>
              </w:rPr>
            </w:pPr>
            <w:r>
              <w:t xml:space="preserve">Furthermore, considering of the active-period of cell DTX, there can be different partitions in time associated with different spatial patterns to </w:t>
            </w:r>
            <w:proofErr w:type="gramStart"/>
            <w:r>
              <w:t>be specified</w:t>
            </w:r>
            <w:proofErr w:type="gramEnd"/>
            <w:r>
              <w:t>.</w:t>
            </w:r>
          </w:p>
        </w:tc>
      </w:tr>
      <w:tr w:rsidR="00627FFE" w14:paraId="2F729456" w14:textId="77777777">
        <w:tc>
          <w:tcPr>
            <w:tcW w:w="1255" w:type="dxa"/>
          </w:tcPr>
          <w:p w14:paraId="0C475612" w14:textId="77777777" w:rsidR="00627FFE" w:rsidRDefault="0098784F">
            <w:pPr>
              <w:pStyle w:val="Textkrper"/>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27BD97BA" w14:textId="77777777" w:rsidR="00627FFE" w:rsidRDefault="0098784F">
            <w:pPr>
              <w:pStyle w:val="Textkrper"/>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2E65D2" w14:paraId="67EBCAD3" w14:textId="77777777">
        <w:tc>
          <w:tcPr>
            <w:tcW w:w="1255" w:type="dxa"/>
          </w:tcPr>
          <w:p w14:paraId="3353393A" w14:textId="129B0826" w:rsidR="002E65D2" w:rsidRDefault="002E65D2">
            <w:pPr>
              <w:pStyle w:val="Textkrper"/>
              <w:spacing w:after="0"/>
              <w:rPr>
                <w:rFonts w:ascii="Times New Roman" w:hAnsi="Times New Roman"/>
                <w:szCs w:val="20"/>
                <w:lang w:eastAsia="zh-CN"/>
              </w:rPr>
            </w:pPr>
            <w:r>
              <w:rPr>
                <w:rFonts w:ascii="Times New Roman" w:hAnsi="Times New Roman"/>
                <w:szCs w:val="20"/>
                <w:lang w:eastAsia="zh-CN"/>
              </w:rPr>
              <w:t>Lenovo</w:t>
            </w:r>
          </w:p>
        </w:tc>
        <w:tc>
          <w:tcPr>
            <w:tcW w:w="8095" w:type="dxa"/>
          </w:tcPr>
          <w:p w14:paraId="1AC7393E" w14:textId="783B1BBA" w:rsidR="002E65D2" w:rsidRDefault="002E65D2">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98784F" w14:paraId="4CE1009E" w14:textId="77777777">
        <w:tc>
          <w:tcPr>
            <w:tcW w:w="1255" w:type="dxa"/>
          </w:tcPr>
          <w:p w14:paraId="09D30991" w14:textId="2C9E86D7" w:rsidR="0098784F" w:rsidRDefault="0098784F">
            <w:pPr>
              <w:pStyle w:val="Textkrper"/>
              <w:spacing w:after="0"/>
              <w:rPr>
                <w:rFonts w:ascii="Times New Roman" w:hAnsi="Times New Roman"/>
                <w:szCs w:val="20"/>
                <w:lang w:eastAsia="zh-CN"/>
              </w:rPr>
            </w:pPr>
            <w:r>
              <w:rPr>
                <w:rFonts w:ascii="Times New Roman" w:hAnsi="Times New Roman"/>
                <w:szCs w:val="20"/>
                <w:lang w:eastAsia="zh-CN"/>
              </w:rPr>
              <w:t>MTK</w:t>
            </w:r>
          </w:p>
        </w:tc>
        <w:tc>
          <w:tcPr>
            <w:tcW w:w="8095" w:type="dxa"/>
          </w:tcPr>
          <w:p w14:paraId="0022AA04" w14:textId="34A58947" w:rsidR="0098784F" w:rsidRDefault="0098784F">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58435D" w14:paraId="6A95D72F" w14:textId="77777777">
        <w:tc>
          <w:tcPr>
            <w:tcW w:w="1255" w:type="dxa"/>
          </w:tcPr>
          <w:p w14:paraId="420C1C81" w14:textId="299DFF4C" w:rsidR="0058435D" w:rsidRDefault="0058435D">
            <w:pPr>
              <w:pStyle w:val="Textkrper"/>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95" w:type="dxa"/>
          </w:tcPr>
          <w:p w14:paraId="65AE4B91" w14:textId="6A6AB345" w:rsidR="0058435D" w:rsidRDefault="0058435D">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3A2847" w14:paraId="6A1F61E6" w14:textId="77777777">
        <w:tc>
          <w:tcPr>
            <w:tcW w:w="1255" w:type="dxa"/>
          </w:tcPr>
          <w:p w14:paraId="6BBF0B36" w14:textId="179806C5" w:rsidR="003A2847" w:rsidRDefault="003A2847" w:rsidP="003A2847">
            <w:pPr>
              <w:pStyle w:val="Textkrper"/>
              <w:spacing w:after="0"/>
              <w:rPr>
                <w:rFonts w:ascii="Times New Roman" w:hAnsi="Times New Roman"/>
                <w:szCs w:val="20"/>
                <w:lang w:eastAsia="zh-CN"/>
              </w:rPr>
            </w:pPr>
            <w:bookmarkStart w:id="0" w:name="_GoBack" w:colFirst="0" w:colLast="0"/>
            <w:r>
              <w:rPr>
                <w:rFonts w:ascii="Times New Roman" w:hAnsi="Times New Roman"/>
                <w:szCs w:val="20"/>
                <w:lang w:eastAsia="zh-CN"/>
              </w:rPr>
              <w:t>Fraunhofer</w:t>
            </w:r>
          </w:p>
        </w:tc>
        <w:tc>
          <w:tcPr>
            <w:tcW w:w="8095" w:type="dxa"/>
          </w:tcPr>
          <w:p w14:paraId="1B1E07D6" w14:textId="3E48822B" w:rsidR="003A2847" w:rsidRDefault="003A2847" w:rsidP="003A2847">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better to consider the solutions separately for now until they are </w:t>
            </w:r>
            <w:proofErr w:type="gramStart"/>
            <w:r>
              <w:rPr>
                <w:rFonts w:ascii="Times New Roman" w:eastAsiaTheme="minorEastAsia" w:hAnsi="Times New Roman"/>
                <w:szCs w:val="20"/>
                <w:lang w:eastAsia="ko-KR"/>
              </w:rPr>
              <w:t>more clear</w:t>
            </w:r>
            <w:proofErr w:type="gramEnd"/>
            <w:r>
              <w:rPr>
                <w:rFonts w:ascii="Times New Roman" w:eastAsiaTheme="minorEastAsia" w:hAnsi="Times New Roman"/>
                <w:szCs w:val="20"/>
                <w:lang w:eastAsia="ko-KR"/>
              </w:rPr>
              <w:t>. If they start to converge/overlap, then it would be a good time to propose joint operation.</w:t>
            </w:r>
          </w:p>
        </w:tc>
      </w:tr>
      <w:bookmarkEnd w:id="0"/>
    </w:tbl>
    <w:p w14:paraId="59B171F2" w14:textId="77777777" w:rsidR="00627FFE" w:rsidRDefault="00627FFE">
      <w:pPr>
        <w:pStyle w:val="Textkrper"/>
        <w:spacing w:after="0"/>
        <w:rPr>
          <w:rFonts w:ascii="Times New Roman" w:eastAsiaTheme="minorEastAsia" w:hAnsi="Times New Roman"/>
          <w:szCs w:val="20"/>
          <w:lang w:eastAsia="ko-KR"/>
        </w:rPr>
      </w:pPr>
    </w:p>
    <w:p w14:paraId="076D2E6E" w14:textId="77777777" w:rsidR="00627FFE" w:rsidRDefault="00627FFE">
      <w:pPr>
        <w:pStyle w:val="Textkrper"/>
        <w:spacing w:after="0"/>
        <w:rPr>
          <w:rFonts w:ascii="Times New Roman" w:eastAsiaTheme="minorEastAsia" w:hAnsi="Times New Roman"/>
          <w:szCs w:val="20"/>
          <w:lang w:eastAsia="ko-KR"/>
        </w:rPr>
      </w:pPr>
    </w:p>
    <w:p w14:paraId="029AD974" w14:textId="77777777" w:rsidR="00627FFE" w:rsidRDefault="0098784F">
      <w:pPr>
        <w:pStyle w:val="berschrift2"/>
        <w:ind w:left="540" w:hanging="540"/>
        <w:rPr>
          <w:rFonts w:eastAsia="SimSun"/>
          <w:lang w:val="en-US" w:eastAsia="zh-CN"/>
        </w:rPr>
      </w:pPr>
      <w:r>
        <w:rPr>
          <w:rFonts w:eastAsia="SimSun"/>
          <w:lang w:val="en-US" w:eastAsia="zh-CN"/>
        </w:rPr>
        <w:t>2.7 Any Other Issues</w:t>
      </w:r>
    </w:p>
    <w:p w14:paraId="0994E00E" w14:textId="77777777" w:rsidR="00627FFE" w:rsidRDefault="0098784F">
      <w:pPr>
        <w:pStyle w:val="berschrift4"/>
        <w:rPr>
          <w:rFonts w:eastAsia="SimSun"/>
          <w:szCs w:val="18"/>
          <w:lang w:val="en-US" w:eastAsia="zh-CN"/>
        </w:rPr>
      </w:pPr>
      <w:r>
        <w:rPr>
          <w:rFonts w:eastAsia="SimSun"/>
          <w:szCs w:val="18"/>
          <w:lang w:val="en-US" w:eastAsia="zh-CN"/>
        </w:rPr>
        <w:t>[1</w:t>
      </w:r>
      <w:r>
        <w:rPr>
          <w:rFonts w:eastAsia="SimSun"/>
          <w:szCs w:val="18"/>
          <w:vertAlign w:val="superscript"/>
          <w:lang w:val="en-US" w:eastAsia="zh-CN"/>
        </w:rPr>
        <w:t>st</w:t>
      </w:r>
      <w:r>
        <w:rPr>
          <w:rFonts w:eastAsia="SimSun"/>
          <w:szCs w:val="18"/>
          <w:lang w:val="en-US" w:eastAsia="zh-CN"/>
        </w:rPr>
        <w:t xml:space="preserve"> Round of Discussions]</w:t>
      </w:r>
    </w:p>
    <w:p w14:paraId="2F64334F" w14:textId="77777777" w:rsidR="00627FFE" w:rsidRDefault="0098784F">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32112D57" w14:textId="77777777" w:rsidR="00627FFE" w:rsidRDefault="00627FFE">
      <w:pPr>
        <w:pStyle w:val="Textkrper"/>
        <w:spacing w:after="0"/>
        <w:rPr>
          <w:rFonts w:ascii="Times New Roman" w:eastAsiaTheme="minorEastAsia" w:hAnsi="Times New Roman"/>
          <w:szCs w:val="20"/>
          <w:lang w:eastAsia="ko-KR"/>
        </w:rPr>
      </w:pPr>
    </w:p>
    <w:p w14:paraId="5805306B" w14:textId="77777777" w:rsidR="00627FFE" w:rsidRDefault="00627FFE">
      <w:pPr>
        <w:pStyle w:val="Textkrper"/>
        <w:spacing w:after="0"/>
        <w:rPr>
          <w:rFonts w:ascii="Times New Roman" w:eastAsiaTheme="minorEastAsia" w:hAnsi="Times New Roman"/>
          <w:szCs w:val="20"/>
          <w:lang w:eastAsia="ko-KR"/>
        </w:rPr>
      </w:pPr>
    </w:p>
    <w:tbl>
      <w:tblPr>
        <w:tblStyle w:val="Tabellenraster"/>
        <w:tblW w:w="0" w:type="auto"/>
        <w:tblLook w:val="04A0" w:firstRow="1" w:lastRow="0" w:firstColumn="1" w:lastColumn="0" w:noHBand="0" w:noVBand="1"/>
      </w:tblPr>
      <w:tblGrid>
        <w:gridCol w:w="1255"/>
        <w:gridCol w:w="8095"/>
      </w:tblGrid>
      <w:tr w:rsidR="00627FFE" w14:paraId="7E1CC158" w14:textId="77777777">
        <w:tc>
          <w:tcPr>
            <w:tcW w:w="1255" w:type="dxa"/>
            <w:shd w:val="clear" w:color="auto" w:fill="FBE4D5" w:themeFill="accent2" w:themeFillTint="33"/>
          </w:tcPr>
          <w:p w14:paraId="5A1F57D7" w14:textId="77777777" w:rsidR="00627FFE" w:rsidRDefault="0098784F">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7F79C8E4" w14:textId="77777777" w:rsidR="00627FFE" w:rsidRDefault="0098784F">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627FFE" w14:paraId="0522F4AB" w14:textId="77777777">
        <w:tc>
          <w:tcPr>
            <w:tcW w:w="1255" w:type="dxa"/>
          </w:tcPr>
          <w:p w14:paraId="30324A2D" w14:textId="77777777" w:rsidR="00627FFE" w:rsidRDefault="0098784F">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145467E8" w14:textId="77777777" w:rsidR="00627FFE" w:rsidRDefault="0098784F">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bl>
    <w:p w14:paraId="2910FF3E" w14:textId="77777777" w:rsidR="00627FFE" w:rsidRDefault="00627FFE">
      <w:pPr>
        <w:pStyle w:val="Textkrper"/>
        <w:spacing w:after="0"/>
        <w:rPr>
          <w:rFonts w:ascii="Times New Roman" w:eastAsiaTheme="minorEastAsia" w:hAnsi="Times New Roman"/>
          <w:szCs w:val="20"/>
          <w:lang w:eastAsia="ko-KR"/>
        </w:rPr>
      </w:pPr>
    </w:p>
    <w:p w14:paraId="0C1CAD11" w14:textId="77777777" w:rsidR="00627FFE" w:rsidRDefault="00627FFE">
      <w:pPr>
        <w:pStyle w:val="Textkrper"/>
        <w:spacing w:after="0"/>
        <w:rPr>
          <w:rFonts w:ascii="Times New Roman" w:eastAsiaTheme="minorEastAsia" w:hAnsi="Times New Roman"/>
          <w:szCs w:val="20"/>
          <w:lang w:eastAsia="ko-KR"/>
        </w:rPr>
      </w:pPr>
    </w:p>
    <w:p w14:paraId="432819DA" w14:textId="77777777" w:rsidR="00627FFE" w:rsidRDefault="00627FFE">
      <w:pPr>
        <w:pStyle w:val="Textkrper"/>
        <w:spacing w:after="0"/>
        <w:rPr>
          <w:rFonts w:ascii="Times New Roman" w:eastAsiaTheme="minorEastAsia" w:hAnsi="Times New Roman"/>
          <w:szCs w:val="20"/>
          <w:lang w:eastAsia="ko-KR"/>
        </w:rPr>
      </w:pPr>
    </w:p>
    <w:p w14:paraId="74748E45" w14:textId="77777777" w:rsidR="00627FFE" w:rsidRDefault="0098784F">
      <w:pPr>
        <w:pStyle w:val="berschrift1"/>
        <w:numPr>
          <w:ilvl w:val="0"/>
          <w:numId w:val="2"/>
        </w:numPr>
        <w:ind w:hanging="720"/>
        <w:rPr>
          <w:rFonts w:eastAsia="SimSun" w:cs="Arial"/>
          <w:sz w:val="32"/>
          <w:szCs w:val="32"/>
          <w:lang w:val="en-US"/>
        </w:rPr>
      </w:pPr>
      <w:r>
        <w:rPr>
          <w:rFonts w:eastAsia="SimSun" w:cs="Arial"/>
          <w:sz w:val="32"/>
          <w:szCs w:val="32"/>
          <w:lang w:val="en-US"/>
        </w:rPr>
        <w:t>List of Moderator Proposals for Conclusion/Agreement</w:t>
      </w:r>
    </w:p>
    <w:p w14:paraId="3682D13F" w14:textId="77777777" w:rsidR="00627FFE" w:rsidRDefault="0098784F">
      <w:pPr>
        <w:pStyle w:val="Textkrper"/>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53A2322E" w14:textId="77777777" w:rsidR="00627FFE" w:rsidRDefault="00627FFE">
      <w:pPr>
        <w:pStyle w:val="Textkrper"/>
        <w:spacing w:after="0"/>
        <w:rPr>
          <w:rFonts w:ascii="Times New Roman" w:eastAsiaTheme="minorEastAsia" w:hAnsi="Times New Roman"/>
          <w:szCs w:val="20"/>
          <w:lang w:eastAsia="ko-KR"/>
        </w:rPr>
      </w:pPr>
    </w:p>
    <w:p w14:paraId="106BF5D1" w14:textId="77777777" w:rsidR="00627FFE" w:rsidRDefault="00627FFE">
      <w:pPr>
        <w:pStyle w:val="Textkrper"/>
        <w:spacing w:after="0"/>
        <w:rPr>
          <w:rFonts w:ascii="Times New Roman" w:eastAsiaTheme="minorEastAsia" w:hAnsi="Times New Roman"/>
          <w:szCs w:val="20"/>
          <w:lang w:eastAsia="ko-KR"/>
        </w:rPr>
      </w:pPr>
    </w:p>
    <w:p w14:paraId="18C20402" w14:textId="77777777" w:rsidR="00627FFE" w:rsidRDefault="0098784F">
      <w:pPr>
        <w:pStyle w:val="berschrift1"/>
        <w:numPr>
          <w:ilvl w:val="0"/>
          <w:numId w:val="2"/>
        </w:numPr>
        <w:ind w:hanging="720"/>
        <w:rPr>
          <w:rFonts w:eastAsia="SimSun" w:cs="Arial"/>
          <w:sz w:val="32"/>
          <w:szCs w:val="32"/>
          <w:lang w:val="en-US"/>
        </w:rPr>
      </w:pPr>
      <w:r>
        <w:rPr>
          <w:rFonts w:eastAsia="SimSun" w:cs="Arial"/>
          <w:sz w:val="32"/>
          <w:szCs w:val="32"/>
          <w:lang w:val="en-US"/>
        </w:rPr>
        <w:t>List of Conclusions/Agreements from RAN1 #112-bis-e</w:t>
      </w:r>
    </w:p>
    <w:p w14:paraId="6620733A" w14:textId="77777777" w:rsidR="00627FFE" w:rsidRDefault="0098784F">
      <w:pPr>
        <w:pStyle w:val="Textkrper"/>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05F1623F" w14:textId="77777777" w:rsidR="00627FFE" w:rsidRDefault="00627FFE">
      <w:pPr>
        <w:pStyle w:val="Textkrper"/>
        <w:spacing w:after="0"/>
        <w:rPr>
          <w:rFonts w:ascii="Times New Roman" w:eastAsiaTheme="minorEastAsia" w:hAnsi="Times New Roman"/>
          <w:szCs w:val="20"/>
          <w:lang w:eastAsia="ko-KR"/>
        </w:rPr>
      </w:pPr>
    </w:p>
    <w:p w14:paraId="1852CD20" w14:textId="77777777" w:rsidR="00627FFE" w:rsidRDefault="00627FFE">
      <w:pPr>
        <w:pStyle w:val="Textkrper"/>
        <w:spacing w:after="0"/>
        <w:rPr>
          <w:rFonts w:ascii="Times New Roman" w:eastAsiaTheme="minorEastAsia" w:hAnsi="Times New Roman"/>
          <w:szCs w:val="20"/>
          <w:lang w:eastAsia="ko-KR"/>
        </w:rPr>
      </w:pPr>
    </w:p>
    <w:p w14:paraId="3B940DFB" w14:textId="77777777" w:rsidR="00627FFE" w:rsidRDefault="00627FFE">
      <w:pPr>
        <w:pStyle w:val="Textkrper"/>
        <w:spacing w:after="0"/>
        <w:rPr>
          <w:rFonts w:ascii="Times New Roman" w:eastAsiaTheme="minorEastAsia" w:hAnsi="Times New Roman"/>
          <w:szCs w:val="20"/>
          <w:lang w:eastAsia="ko-KR"/>
        </w:rPr>
      </w:pPr>
    </w:p>
    <w:p w14:paraId="39E9295B" w14:textId="77777777" w:rsidR="00627FFE" w:rsidRDefault="0098784F">
      <w:pPr>
        <w:pStyle w:val="berschrift1"/>
        <w:rPr>
          <w:rFonts w:eastAsia="SimSun" w:cs="Arial"/>
          <w:sz w:val="32"/>
          <w:szCs w:val="32"/>
          <w:lang w:val="en-US"/>
        </w:rPr>
      </w:pPr>
      <w:r>
        <w:rPr>
          <w:rFonts w:eastAsia="SimSun" w:cs="Arial"/>
          <w:sz w:val="32"/>
          <w:szCs w:val="32"/>
          <w:lang w:val="en-US"/>
        </w:rPr>
        <w:t>Reference</w:t>
      </w:r>
    </w:p>
    <w:p w14:paraId="40E4535D" w14:textId="77777777" w:rsidR="00627FFE" w:rsidRDefault="0098784F">
      <w:pPr>
        <w:pStyle w:val="Listenabsatz"/>
        <w:numPr>
          <w:ilvl w:val="0"/>
          <w:numId w:val="11"/>
        </w:numPr>
        <w:ind w:left="540" w:hanging="540"/>
      </w:pPr>
      <w:r>
        <w:t>R1-2302334, “Cell DTX/DRX for NES,” FUTUREWEI</w:t>
      </w:r>
    </w:p>
    <w:p w14:paraId="125EDF52" w14:textId="77777777" w:rsidR="00627FFE" w:rsidRDefault="0098784F">
      <w:pPr>
        <w:pStyle w:val="Listenabsatz"/>
        <w:numPr>
          <w:ilvl w:val="0"/>
          <w:numId w:val="11"/>
        </w:numPr>
        <w:ind w:left="540" w:hanging="540"/>
      </w:pPr>
      <w:r>
        <w:t>R1-2302338, “Cell DTX/DRX mechanism for network energy saving,” Huawei, HiSilicon</w:t>
      </w:r>
    </w:p>
    <w:p w14:paraId="5CA9F9AB" w14:textId="77777777" w:rsidR="00627FFE" w:rsidRDefault="0098784F">
      <w:pPr>
        <w:pStyle w:val="Listenabsatz"/>
        <w:numPr>
          <w:ilvl w:val="0"/>
          <w:numId w:val="11"/>
        </w:numPr>
        <w:ind w:left="540" w:hanging="540"/>
      </w:pPr>
      <w:r>
        <w:t>R1-2302390, “Cell DTX/DRX enhancement for network energy saving,” Panasonic</w:t>
      </w:r>
    </w:p>
    <w:p w14:paraId="7FDC0DC1" w14:textId="77777777" w:rsidR="00627FFE" w:rsidRDefault="0098784F">
      <w:pPr>
        <w:pStyle w:val="Listenabsatz"/>
        <w:numPr>
          <w:ilvl w:val="0"/>
          <w:numId w:val="11"/>
        </w:numPr>
        <w:ind w:left="540" w:hanging="540"/>
      </w:pPr>
      <w:r>
        <w:t>R1-2302394, “Enhancements on cell DTX/DRX mechanism,” Nokia, Nokia Shanghai Bell</w:t>
      </w:r>
    </w:p>
    <w:p w14:paraId="38088FE3" w14:textId="77777777" w:rsidR="00627FFE" w:rsidRDefault="0098784F">
      <w:pPr>
        <w:pStyle w:val="Listenabsatz"/>
        <w:numPr>
          <w:ilvl w:val="0"/>
          <w:numId w:val="11"/>
        </w:numPr>
        <w:ind w:left="540" w:hanging="540"/>
      </w:pPr>
      <w:r>
        <w:t>R1-2302499, “Discussions on enhancements on cell DTX/DRX mechanism,” vivo</w:t>
      </w:r>
    </w:p>
    <w:p w14:paraId="3B84CB29" w14:textId="77777777" w:rsidR="00627FFE" w:rsidRDefault="0098784F">
      <w:pPr>
        <w:pStyle w:val="Listenabsatz"/>
        <w:numPr>
          <w:ilvl w:val="0"/>
          <w:numId w:val="11"/>
        </w:numPr>
        <w:ind w:left="540" w:hanging="540"/>
      </w:pPr>
      <w:r>
        <w:t>R1-2302562, “Discussion on enhancements on cell DTX/DRX mechanism,” OPPO</w:t>
      </w:r>
    </w:p>
    <w:p w14:paraId="7072B99C" w14:textId="77777777" w:rsidR="00627FFE" w:rsidRDefault="0098784F">
      <w:pPr>
        <w:pStyle w:val="Listenabsatz"/>
        <w:numPr>
          <w:ilvl w:val="0"/>
          <w:numId w:val="11"/>
        </w:numPr>
        <w:ind w:left="540" w:hanging="540"/>
      </w:pPr>
      <w:r>
        <w:t xml:space="preserve">R1-2302614, “Discussion on enhancements on cell DTXDRX mechanism,” </w:t>
      </w:r>
      <w:proofErr w:type="spellStart"/>
      <w:r>
        <w:t>Spreadtrum</w:t>
      </w:r>
      <w:proofErr w:type="spellEnd"/>
      <w:r>
        <w:t xml:space="preserve"> Communications</w:t>
      </w:r>
    </w:p>
    <w:p w14:paraId="7C478E14" w14:textId="77777777" w:rsidR="00627FFE" w:rsidRDefault="0098784F">
      <w:pPr>
        <w:pStyle w:val="Listenabsatz"/>
        <w:numPr>
          <w:ilvl w:val="0"/>
          <w:numId w:val="11"/>
        </w:numPr>
        <w:ind w:left="540" w:hanging="540"/>
      </w:pPr>
      <w:r>
        <w:t>R1-2302717, “DTX/DRX for network Energy Saving,” CATT</w:t>
      </w:r>
    </w:p>
    <w:p w14:paraId="60229192" w14:textId="77777777" w:rsidR="00627FFE" w:rsidRDefault="0098784F">
      <w:pPr>
        <w:pStyle w:val="Listenabsatz"/>
        <w:numPr>
          <w:ilvl w:val="0"/>
          <w:numId w:val="11"/>
        </w:numPr>
        <w:ind w:left="540" w:hanging="540"/>
      </w:pPr>
      <w:r>
        <w:t>R1-2302747, “Cell DTX/DRX Configuration for Network Energy Saving,” NEC</w:t>
      </w:r>
    </w:p>
    <w:p w14:paraId="29377511" w14:textId="77777777" w:rsidR="00627FFE" w:rsidRDefault="0098784F">
      <w:pPr>
        <w:pStyle w:val="Listenabsatz"/>
        <w:numPr>
          <w:ilvl w:val="0"/>
          <w:numId w:val="11"/>
        </w:numPr>
        <w:ind w:left="540" w:hanging="540"/>
      </w:pPr>
      <w:r>
        <w:t>R1-2302810, “Discussion on enhancements on cell DTX/DRX mechanism,” Intel Corporation</w:t>
      </w:r>
    </w:p>
    <w:p w14:paraId="4F92DDA6" w14:textId="77777777" w:rsidR="00627FFE" w:rsidRDefault="0098784F">
      <w:pPr>
        <w:pStyle w:val="Listenabsatz"/>
        <w:numPr>
          <w:ilvl w:val="0"/>
          <w:numId w:val="11"/>
        </w:numPr>
        <w:ind w:left="540" w:hanging="540"/>
      </w:pPr>
      <w:r>
        <w:t>R1-2302913, “Discussion on cell DTX/DRX mechanism,” Fujitsu</w:t>
      </w:r>
    </w:p>
    <w:p w14:paraId="504E064A" w14:textId="77777777" w:rsidR="00627FFE" w:rsidRDefault="0098784F">
      <w:pPr>
        <w:pStyle w:val="Listenabsatz"/>
        <w:numPr>
          <w:ilvl w:val="0"/>
          <w:numId w:val="11"/>
        </w:numPr>
        <w:ind w:left="540" w:hanging="540"/>
      </w:pPr>
      <w:r>
        <w:t xml:space="preserve">R1-2302945, “Discussion on cell DTX/DRX,” ZTE, </w:t>
      </w:r>
      <w:proofErr w:type="spellStart"/>
      <w:r>
        <w:t>Sanechips</w:t>
      </w:r>
      <w:proofErr w:type="spellEnd"/>
    </w:p>
    <w:p w14:paraId="5C542EAE" w14:textId="77777777" w:rsidR="00627FFE" w:rsidRDefault="0098784F">
      <w:pPr>
        <w:pStyle w:val="Listenabsatz"/>
        <w:numPr>
          <w:ilvl w:val="0"/>
          <w:numId w:val="11"/>
        </w:numPr>
        <w:ind w:left="540" w:hanging="540"/>
      </w:pPr>
      <w:r>
        <w:t xml:space="preserve">R1-2302996, “Discussions on cell DTX-DRX for network energy saving,” </w:t>
      </w:r>
      <w:proofErr w:type="spellStart"/>
      <w:r>
        <w:t>xiaomi</w:t>
      </w:r>
      <w:proofErr w:type="spellEnd"/>
    </w:p>
    <w:p w14:paraId="248FB556" w14:textId="77777777" w:rsidR="00627FFE" w:rsidRDefault="0098784F">
      <w:pPr>
        <w:pStyle w:val="Listenabsatz"/>
        <w:numPr>
          <w:ilvl w:val="0"/>
          <w:numId w:val="11"/>
        </w:numPr>
        <w:ind w:left="540" w:hanging="540"/>
      </w:pPr>
      <w:r>
        <w:lastRenderedPageBreak/>
        <w:t xml:space="preserve">R1-2303025, “Discussion on enhancements on cell DTX/DRX mechanism,” </w:t>
      </w:r>
      <w:proofErr w:type="spellStart"/>
      <w:r>
        <w:t>InterDigital</w:t>
      </w:r>
      <w:proofErr w:type="spellEnd"/>
      <w:r>
        <w:t>, Inc.</w:t>
      </w:r>
    </w:p>
    <w:p w14:paraId="382C5BD7" w14:textId="77777777" w:rsidR="00627FFE" w:rsidRDefault="0098784F">
      <w:pPr>
        <w:pStyle w:val="Listenabsatz"/>
        <w:numPr>
          <w:ilvl w:val="0"/>
          <w:numId w:val="11"/>
        </w:numPr>
        <w:ind w:left="540" w:hanging="540"/>
      </w:pPr>
      <w:r>
        <w:t>R1-2303031, “Discussion on mechanism of cell DTX/DRX for network energy saving,” China Telecom</w:t>
      </w:r>
    </w:p>
    <w:p w14:paraId="18CC1868" w14:textId="77777777" w:rsidR="00627FFE" w:rsidRDefault="0098784F">
      <w:pPr>
        <w:pStyle w:val="Listenabsatz"/>
        <w:numPr>
          <w:ilvl w:val="0"/>
          <w:numId w:val="11"/>
        </w:numPr>
        <w:ind w:left="540" w:hanging="540"/>
      </w:pPr>
      <w:r>
        <w:t>R1-2303057, “Network Energy Saving on Cell DTX and DRX,” Google</w:t>
      </w:r>
    </w:p>
    <w:p w14:paraId="68D10454" w14:textId="77777777" w:rsidR="00627FFE" w:rsidRDefault="0098784F">
      <w:pPr>
        <w:pStyle w:val="Listenabsatz"/>
        <w:numPr>
          <w:ilvl w:val="0"/>
          <w:numId w:val="11"/>
        </w:numPr>
        <w:ind w:left="540" w:hanging="540"/>
      </w:pPr>
      <w:r>
        <w:t>R1-2303142, “Enhancements on cell DTX/DRX mechanism,” Samsung</w:t>
      </w:r>
    </w:p>
    <w:p w14:paraId="359FED59" w14:textId="77777777" w:rsidR="00627FFE" w:rsidRDefault="0098784F">
      <w:pPr>
        <w:pStyle w:val="Listenabsatz"/>
        <w:numPr>
          <w:ilvl w:val="0"/>
          <w:numId w:val="11"/>
        </w:numPr>
        <w:ind w:left="540" w:hanging="540"/>
      </w:pPr>
      <w:r>
        <w:t>R1-2303203, “Enhancements on cell DTX/DRX mechanism,” ETRI</w:t>
      </w:r>
    </w:p>
    <w:p w14:paraId="53613936" w14:textId="77777777" w:rsidR="00627FFE" w:rsidRDefault="0098784F">
      <w:pPr>
        <w:pStyle w:val="Listenabsatz"/>
        <w:numPr>
          <w:ilvl w:val="0"/>
          <w:numId w:val="11"/>
        </w:numPr>
        <w:ind w:left="540" w:hanging="540"/>
      </w:pPr>
      <w:r>
        <w:t>R1-2303248, “Discussion on cell DTX DRX enhancements,” CMCC</w:t>
      </w:r>
    </w:p>
    <w:p w14:paraId="53DCAA34" w14:textId="77777777" w:rsidR="00627FFE" w:rsidRDefault="0098784F">
      <w:pPr>
        <w:pStyle w:val="Listenabsatz"/>
        <w:numPr>
          <w:ilvl w:val="0"/>
          <w:numId w:val="11"/>
        </w:numPr>
        <w:ind w:left="540" w:hanging="540"/>
      </w:pPr>
      <w:r>
        <w:t xml:space="preserve">R1-2303310, “Discussion on cell DTX/DRX mechanism for network energy saving,” </w:t>
      </w:r>
      <w:proofErr w:type="spellStart"/>
      <w:r>
        <w:t>CEWiT</w:t>
      </w:r>
      <w:proofErr w:type="spellEnd"/>
    </w:p>
    <w:p w14:paraId="537A61B5" w14:textId="77777777" w:rsidR="00627FFE" w:rsidRDefault="0098784F">
      <w:pPr>
        <w:pStyle w:val="Listenabsatz"/>
        <w:numPr>
          <w:ilvl w:val="0"/>
          <w:numId w:val="11"/>
        </w:numPr>
        <w:ind w:left="540" w:hanging="540"/>
      </w:pPr>
      <w:r>
        <w:t>R1-2303345, “On NW energy saving enhancements for cell DTX/DRX mechanism,” MediaTek Inc.</w:t>
      </w:r>
    </w:p>
    <w:p w14:paraId="19034E46" w14:textId="77777777" w:rsidR="00627FFE" w:rsidRDefault="0098784F">
      <w:pPr>
        <w:pStyle w:val="Listenabsatz"/>
        <w:numPr>
          <w:ilvl w:val="0"/>
          <w:numId w:val="11"/>
        </w:numPr>
        <w:ind w:left="540" w:hanging="540"/>
      </w:pPr>
      <w:r>
        <w:t xml:space="preserve">R1-2303380, “Discussion on Enhancement on cell DTX DRX mechanism,” </w:t>
      </w:r>
      <w:proofErr w:type="spellStart"/>
      <w:r>
        <w:t>Transsion</w:t>
      </w:r>
      <w:proofErr w:type="spellEnd"/>
      <w:r>
        <w:t xml:space="preserve"> Holdings</w:t>
      </w:r>
    </w:p>
    <w:p w14:paraId="2EDE8E06" w14:textId="77777777" w:rsidR="00627FFE" w:rsidRDefault="0098784F">
      <w:pPr>
        <w:pStyle w:val="Listenabsatz"/>
        <w:numPr>
          <w:ilvl w:val="0"/>
          <w:numId w:val="11"/>
        </w:numPr>
        <w:ind w:left="540" w:hanging="540"/>
      </w:pPr>
      <w:r>
        <w:t>R1-2303427, “Discussion on cell DTX/DRX mechanism,” LG Electronics</w:t>
      </w:r>
    </w:p>
    <w:p w14:paraId="2AFB57AB" w14:textId="77777777" w:rsidR="00627FFE" w:rsidRDefault="0098784F">
      <w:pPr>
        <w:pStyle w:val="Listenabsatz"/>
        <w:numPr>
          <w:ilvl w:val="0"/>
          <w:numId w:val="11"/>
        </w:numPr>
        <w:ind w:left="540" w:hanging="540"/>
      </w:pPr>
      <w:r>
        <w:t>R1-2303497, “Discussion on cell DTX/DRX mechanisms,” Apple</w:t>
      </w:r>
    </w:p>
    <w:p w14:paraId="075F0CA6" w14:textId="77777777" w:rsidR="00627FFE" w:rsidRDefault="0098784F">
      <w:pPr>
        <w:pStyle w:val="Listenabsatz"/>
        <w:numPr>
          <w:ilvl w:val="0"/>
          <w:numId w:val="11"/>
        </w:numPr>
        <w:ind w:left="540" w:hanging="540"/>
      </w:pPr>
      <w:r>
        <w:t>R1-2303532, “Enhancements on cell DTX/DRX mechanism,” Lenovo</w:t>
      </w:r>
    </w:p>
    <w:p w14:paraId="6474E164" w14:textId="77777777" w:rsidR="00627FFE" w:rsidRDefault="0098784F">
      <w:pPr>
        <w:pStyle w:val="Listenabsatz"/>
        <w:numPr>
          <w:ilvl w:val="0"/>
          <w:numId w:val="11"/>
        </w:numPr>
        <w:ind w:left="540" w:hanging="540"/>
      </w:pPr>
      <w:r>
        <w:t>R1-2303604, “Enhancements on cell DTX and DRX mechanism,” Qualcomm Incorporated</w:t>
      </w:r>
    </w:p>
    <w:p w14:paraId="72F7B628" w14:textId="77777777" w:rsidR="00627FFE" w:rsidRDefault="0098784F">
      <w:pPr>
        <w:pStyle w:val="Listenabsatz"/>
        <w:numPr>
          <w:ilvl w:val="0"/>
          <w:numId w:val="11"/>
        </w:numPr>
        <w:ind w:left="540" w:hanging="540"/>
      </w:pPr>
      <w:r>
        <w:t>R1-2303647, “Discussion on cell DTX/DRX mechanism,” Rakuten Mobile, Inc</w:t>
      </w:r>
    </w:p>
    <w:p w14:paraId="24140DE6" w14:textId="77777777" w:rsidR="00627FFE" w:rsidRDefault="0098784F">
      <w:pPr>
        <w:pStyle w:val="Listenabsatz"/>
        <w:numPr>
          <w:ilvl w:val="0"/>
          <w:numId w:val="11"/>
        </w:numPr>
        <w:ind w:left="540" w:hanging="540"/>
      </w:pPr>
      <w:r>
        <w:t>R1-2303723, “Discussion on enhancements on Cell DTX/DRX mechanism,” NTT DOCOMO, INC.</w:t>
      </w:r>
    </w:p>
    <w:p w14:paraId="306603A7" w14:textId="77777777" w:rsidR="00627FFE" w:rsidRDefault="0098784F">
      <w:pPr>
        <w:pStyle w:val="Listenabsatz"/>
        <w:numPr>
          <w:ilvl w:val="0"/>
          <w:numId w:val="11"/>
        </w:numPr>
        <w:ind w:left="540" w:hanging="540"/>
      </w:pPr>
      <w:r>
        <w:t>R1-2303758, “RAN1 aspects of cell DTX/DRX,” Ericsson</w:t>
      </w:r>
    </w:p>
    <w:p w14:paraId="54A6E200" w14:textId="77777777" w:rsidR="00627FFE" w:rsidRDefault="0098784F">
      <w:pPr>
        <w:pStyle w:val="Listenabsatz"/>
        <w:numPr>
          <w:ilvl w:val="0"/>
          <w:numId w:val="11"/>
        </w:numPr>
        <w:ind w:left="540" w:hanging="540"/>
      </w:pPr>
      <w:r>
        <w:t>R1-2303781, “Discussion on potential enhancements on cell DTX/DRX mechanism for NR,” ITRI</w:t>
      </w:r>
    </w:p>
    <w:p w14:paraId="21390D04" w14:textId="77777777" w:rsidR="00627FFE" w:rsidRDefault="0098784F">
      <w:pPr>
        <w:pStyle w:val="Listenabsatz"/>
        <w:numPr>
          <w:ilvl w:val="0"/>
          <w:numId w:val="11"/>
        </w:numPr>
        <w:ind w:left="540" w:hanging="540"/>
      </w:pPr>
      <w:r>
        <w:t>R1-2303815, “RAN1 Considerations for Cell DTX and DRX,” Fraunhofer IIS, Fraunhofer HHI</w:t>
      </w:r>
    </w:p>
    <w:sectPr w:rsidR="00627FFE">
      <w:pgSz w:w="12240" w:h="15840"/>
      <w:pgMar w:top="1440" w:right="1440" w:bottom="1440" w:left="144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mbria"/>
    <w:charset w:val="01"/>
    <w:family w:val="roman"/>
    <w:pitch w:val="default"/>
  </w:font>
  <w:font w:name="Liberation Sans">
    <w:altName w:val="Arial"/>
    <w:charset w:val="01"/>
    <w:family w:val="roman"/>
    <w:pitch w:val="default"/>
  </w:font>
  <w:font w:name="Noto Sans CJK SC">
    <w:altName w:val="Segoe Print"/>
    <w:charset w:val="00"/>
    <w:family w:val="roman"/>
    <w:pitch w:val="default"/>
  </w:font>
  <w:font w:name="Lohit Devanagari">
    <w:altName w:val="Cambria"/>
    <w:charset w:val="00"/>
    <w:family w:val="roman"/>
    <w:pitch w:val="default"/>
  </w:font>
  <w:font w:name="New York">
    <w:panose1 w:val="02040503060506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2CD7EAD"/>
    <w:multiLevelType w:val="hybridMultilevel"/>
    <w:tmpl w:val="103E8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7"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8144828"/>
    <w:multiLevelType w:val="hybridMultilevel"/>
    <w:tmpl w:val="E7E04384"/>
    <w:lvl w:ilvl="0" w:tplc="745A32D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num w:numId="1">
    <w:abstractNumId w:val="11"/>
    <w:lvlOverride w:ilvl="0">
      <w:startOverride w:val="1"/>
    </w:lvlOverride>
  </w:num>
  <w:num w:numId="2">
    <w:abstractNumId w:val="11"/>
  </w:num>
  <w:num w:numId="3">
    <w:abstractNumId w:val="6"/>
  </w:num>
  <w:num w:numId="4">
    <w:abstractNumId w:val="5"/>
  </w:num>
  <w:num w:numId="5">
    <w:abstractNumId w:val="9"/>
  </w:num>
  <w:num w:numId="6">
    <w:abstractNumId w:val="1"/>
  </w:num>
  <w:num w:numId="7">
    <w:abstractNumId w:val="2"/>
  </w:num>
  <w:num w:numId="8">
    <w:abstractNumId w:val="3"/>
  </w:num>
  <w:num w:numId="9">
    <w:abstractNumId w:val="0"/>
  </w:num>
  <w:num w:numId="10">
    <w:abstractNumId w:val="10"/>
  </w:num>
  <w:num w:numId="11">
    <w:abstractNumId w:val="7"/>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EC4"/>
    <w:rsid w:val="00001857"/>
    <w:rsid w:val="000035AC"/>
    <w:rsid w:val="0000367F"/>
    <w:rsid w:val="0000638A"/>
    <w:rsid w:val="00007990"/>
    <w:rsid w:val="00012F8C"/>
    <w:rsid w:val="00014AA5"/>
    <w:rsid w:val="00020BC2"/>
    <w:rsid w:val="00021DF0"/>
    <w:rsid w:val="0002266D"/>
    <w:rsid w:val="000229CC"/>
    <w:rsid w:val="000318B8"/>
    <w:rsid w:val="00033187"/>
    <w:rsid w:val="000479AC"/>
    <w:rsid w:val="000500C6"/>
    <w:rsid w:val="00051D9F"/>
    <w:rsid w:val="00054BFD"/>
    <w:rsid w:val="0005512E"/>
    <w:rsid w:val="000645A5"/>
    <w:rsid w:val="0006573E"/>
    <w:rsid w:val="00066101"/>
    <w:rsid w:val="000662B1"/>
    <w:rsid w:val="0007117B"/>
    <w:rsid w:val="00071801"/>
    <w:rsid w:val="00074455"/>
    <w:rsid w:val="0007487A"/>
    <w:rsid w:val="000750FF"/>
    <w:rsid w:val="000756F9"/>
    <w:rsid w:val="00077218"/>
    <w:rsid w:val="000810A7"/>
    <w:rsid w:val="000810E9"/>
    <w:rsid w:val="0008253A"/>
    <w:rsid w:val="000827E0"/>
    <w:rsid w:val="00082A2C"/>
    <w:rsid w:val="00084882"/>
    <w:rsid w:val="00084FF2"/>
    <w:rsid w:val="0008509A"/>
    <w:rsid w:val="0008595B"/>
    <w:rsid w:val="00086A7B"/>
    <w:rsid w:val="00087CDE"/>
    <w:rsid w:val="000916DA"/>
    <w:rsid w:val="00094FB0"/>
    <w:rsid w:val="0009621B"/>
    <w:rsid w:val="000A3679"/>
    <w:rsid w:val="000A4B9F"/>
    <w:rsid w:val="000A5D87"/>
    <w:rsid w:val="000A7354"/>
    <w:rsid w:val="000B440F"/>
    <w:rsid w:val="000B73BF"/>
    <w:rsid w:val="000C0013"/>
    <w:rsid w:val="000C0568"/>
    <w:rsid w:val="000C0EDB"/>
    <w:rsid w:val="000C234D"/>
    <w:rsid w:val="000C3677"/>
    <w:rsid w:val="000C5ABC"/>
    <w:rsid w:val="000C6E9D"/>
    <w:rsid w:val="000D01A0"/>
    <w:rsid w:val="000D3536"/>
    <w:rsid w:val="000D4AE5"/>
    <w:rsid w:val="000D5409"/>
    <w:rsid w:val="000D60FE"/>
    <w:rsid w:val="000E3471"/>
    <w:rsid w:val="000E513E"/>
    <w:rsid w:val="000E6164"/>
    <w:rsid w:val="000E7B5C"/>
    <w:rsid w:val="000E7C75"/>
    <w:rsid w:val="000E7DA3"/>
    <w:rsid w:val="000F0254"/>
    <w:rsid w:val="000F0355"/>
    <w:rsid w:val="000F0D6D"/>
    <w:rsid w:val="000F2119"/>
    <w:rsid w:val="000F29A9"/>
    <w:rsid w:val="000F3019"/>
    <w:rsid w:val="000F6A5A"/>
    <w:rsid w:val="000F762E"/>
    <w:rsid w:val="00101EC1"/>
    <w:rsid w:val="001071EC"/>
    <w:rsid w:val="00112CAE"/>
    <w:rsid w:val="00115AF8"/>
    <w:rsid w:val="001169B2"/>
    <w:rsid w:val="00117322"/>
    <w:rsid w:val="00121045"/>
    <w:rsid w:val="00124977"/>
    <w:rsid w:val="00130226"/>
    <w:rsid w:val="0013473E"/>
    <w:rsid w:val="00134A7B"/>
    <w:rsid w:val="0014131E"/>
    <w:rsid w:val="0014299B"/>
    <w:rsid w:val="001442CE"/>
    <w:rsid w:val="001445FD"/>
    <w:rsid w:val="001460AC"/>
    <w:rsid w:val="001534C4"/>
    <w:rsid w:val="00154030"/>
    <w:rsid w:val="0016321D"/>
    <w:rsid w:val="0016327F"/>
    <w:rsid w:val="00163F3D"/>
    <w:rsid w:val="001662DD"/>
    <w:rsid w:val="0017350E"/>
    <w:rsid w:val="00175E9C"/>
    <w:rsid w:val="00180590"/>
    <w:rsid w:val="00181EB3"/>
    <w:rsid w:val="001878F0"/>
    <w:rsid w:val="0019035B"/>
    <w:rsid w:val="001935DC"/>
    <w:rsid w:val="001A07AB"/>
    <w:rsid w:val="001A1F51"/>
    <w:rsid w:val="001A1FF5"/>
    <w:rsid w:val="001A41E1"/>
    <w:rsid w:val="001A471C"/>
    <w:rsid w:val="001A6979"/>
    <w:rsid w:val="001A75D1"/>
    <w:rsid w:val="001A785E"/>
    <w:rsid w:val="001B298F"/>
    <w:rsid w:val="001B4583"/>
    <w:rsid w:val="001B4A8A"/>
    <w:rsid w:val="001B5ED1"/>
    <w:rsid w:val="001B63B9"/>
    <w:rsid w:val="001C2F0D"/>
    <w:rsid w:val="001C691C"/>
    <w:rsid w:val="001C6FEF"/>
    <w:rsid w:val="001D2C79"/>
    <w:rsid w:val="001D2CF7"/>
    <w:rsid w:val="001D387D"/>
    <w:rsid w:val="001E7B35"/>
    <w:rsid w:val="001F0ECF"/>
    <w:rsid w:val="001F3697"/>
    <w:rsid w:val="001F5090"/>
    <w:rsid w:val="001F5CFA"/>
    <w:rsid w:val="001F6353"/>
    <w:rsid w:val="001F7D1D"/>
    <w:rsid w:val="0020139F"/>
    <w:rsid w:val="00214223"/>
    <w:rsid w:val="00214C1C"/>
    <w:rsid w:val="00215638"/>
    <w:rsid w:val="002168F5"/>
    <w:rsid w:val="002265D1"/>
    <w:rsid w:val="00226D94"/>
    <w:rsid w:val="00232626"/>
    <w:rsid w:val="00235B11"/>
    <w:rsid w:val="00236EFB"/>
    <w:rsid w:val="00242326"/>
    <w:rsid w:val="00243159"/>
    <w:rsid w:val="00244771"/>
    <w:rsid w:val="00244864"/>
    <w:rsid w:val="0024510C"/>
    <w:rsid w:val="002459D8"/>
    <w:rsid w:val="0024620D"/>
    <w:rsid w:val="00246473"/>
    <w:rsid w:val="00254106"/>
    <w:rsid w:val="00256CD8"/>
    <w:rsid w:val="0025726C"/>
    <w:rsid w:val="002640BE"/>
    <w:rsid w:val="00264A1B"/>
    <w:rsid w:val="0026549A"/>
    <w:rsid w:val="00266B91"/>
    <w:rsid w:val="00275270"/>
    <w:rsid w:val="00280073"/>
    <w:rsid w:val="00292CF4"/>
    <w:rsid w:val="00292EF3"/>
    <w:rsid w:val="002945AE"/>
    <w:rsid w:val="00295C39"/>
    <w:rsid w:val="002979E1"/>
    <w:rsid w:val="002A0E81"/>
    <w:rsid w:val="002B5809"/>
    <w:rsid w:val="002B5B1C"/>
    <w:rsid w:val="002C11BC"/>
    <w:rsid w:val="002C1D10"/>
    <w:rsid w:val="002C2025"/>
    <w:rsid w:val="002C3DEC"/>
    <w:rsid w:val="002C55D5"/>
    <w:rsid w:val="002D1803"/>
    <w:rsid w:val="002D1984"/>
    <w:rsid w:val="002D325F"/>
    <w:rsid w:val="002D3C1E"/>
    <w:rsid w:val="002D4CCA"/>
    <w:rsid w:val="002D7E00"/>
    <w:rsid w:val="002E2042"/>
    <w:rsid w:val="002E3C04"/>
    <w:rsid w:val="002E40D7"/>
    <w:rsid w:val="002E4820"/>
    <w:rsid w:val="002E634B"/>
    <w:rsid w:val="002E65D2"/>
    <w:rsid w:val="002E6EC6"/>
    <w:rsid w:val="002F0D25"/>
    <w:rsid w:val="002F25D6"/>
    <w:rsid w:val="002F4430"/>
    <w:rsid w:val="002F593C"/>
    <w:rsid w:val="002F65E2"/>
    <w:rsid w:val="002F6F18"/>
    <w:rsid w:val="002F73B8"/>
    <w:rsid w:val="002F7F33"/>
    <w:rsid w:val="00302D2B"/>
    <w:rsid w:val="003045AC"/>
    <w:rsid w:val="00304755"/>
    <w:rsid w:val="003063B2"/>
    <w:rsid w:val="00310DD9"/>
    <w:rsid w:val="00311F80"/>
    <w:rsid w:val="003122FC"/>
    <w:rsid w:val="00314784"/>
    <w:rsid w:val="0031793A"/>
    <w:rsid w:val="00323BBD"/>
    <w:rsid w:val="00326864"/>
    <w:rsid w:val="00330B1E"/>
    <w:rsid w:val="00330F03"/>
    <w:rsid w:val="00331B70"/>
    <w:rsid w:val="0033379E"/>
    <w:rsid w:val="00334BD4"/>
    <w:rsid w:val="00334C83"/>
    <w:rsid w:val="00336E2F"/>
    <w:rsid w:val="00345954"/>
    <w:rsid w:val="0034655E"/>
    <w:rsid w:val="00352ACB"/>
    <w:rsid w:val="00353AE1"/>
    <w:rsid w:val="003544E3"/>
    <w:rsid w:val="00355407"/>
    <w:rsid w:val="0035768C"/>
    <w:rsid w:val="0036049E"/>
    <w:rsid w:val="003613AF"/>
    <w:rsid w:val="00364AC0"/>
    <w:rsid w:val="003672A1"/>
    <w:rsid w:val="00367EE4"/>
    <w:rsid w:val="003722C0"/>
    <w:rsid w:val="003728D6"/>
    <w:rsid w:val="00372E1E"/>
    <w:rsid w:val="003747A1"/>
    <w:rsid w:val="003830DC"/>
    <w:rsid w:val="00390465"/>
    <w:rsid w:val="00393147"/>
    <w:rsid w:val="003962FB"/>
    <w:rsid w:val="003974C0"/>
    <w:rsid w:val="003978F8"/>
    <w:rsid w:val="003A0556"/>
    <w:rsid w:val="003A2847"/>
    <w:rsid w:val="003B0545"/>
    <w:rsid w:val="003B218A"/>
    <w:rsid w:val="003B2C55"/>
    <w:rsid w:val="003B2FB6"/>
    <w:rsid w:val="003B30A9"/>
    <w:rsid w:val="003B4E73"/>
    <w:rsid w:val="003B506B"/>
    <w:rsid w:val="003B5E2A"/>
    <w:rsid w:val="003B6BAE"/>
    <w:rsid w:val="003C3A09"/>
    <w:rsid w:val="003C4E8F"/>
    <w:rsid w:val="003C584E"/>
    <w:rsid w:val="003C6D0B"/>
    <w:rsid w:val="003D6E37"/>
    <w:rsid w:val="003D7039"/>
    <w:rsid w:val="003E24EE"/>
    <w:rsid w:val="003E2FB8"/>
    <w:rsid w:val="003E5EF8"/>
    <w:rsid w:val="003E6B7E"/>
    <w:rsid w:val="003F03F6"/>
    <w:rsid w:val="003F125F"/>
    <w:rsid w:val="003F1260"/>
    <w:rsid w:val="003F261E"/>
    <w:rsid w:val="003F2CD8"/>
    <w:rsid w:val="003F3724"/>
    <w:rsid w:val="003F44ED"/>
    <w:rsid w:val="003F60F4"/>
    <w:rsid w:val="00400650"/>
    <w:rsid w:val="0040208A"/>
    <w:rsid w:val="004032A6"/>
    <w:rsid w:val="004061AF"/>
    <w:rsid w:val="00406AC0"/>
    <w:rsid w:val="00406B94"/>
    <w:rsid w:val="00407F5C"/>
    <w:rsid w:val="00412274"/>
    <w:rsid w:val="00414230"/>
    <w:rsid w:val="00414B4A"/>
    <w:rsid w:val="00415430"/>
    <w:rsid w:val="00416D42"/>
    <w:rsid w:val="0041746C"/>
    <w:rsid w:val="0042168B"/>
    <w:rsid w:val="00422960"/>
    <w:rsid w:val="00424992"/>
    <w:rsid w:val="00431B65"/>
    <w:rsid w:val="004320A8"/>
    <w:rsid w:val="0043720B"/>
    <w:rsid w:val="00440B49"/>
    <w:rsid w:val="00442E4F"/>
    <w:rsid w:val="00442E7D"/>
    <w:rsid w:val="0045396C"/>
    <w:rsid w:val="00461291"/>
    <w:rsid w:val="00466461"/>
    <w:rsid w:val="00466B57"/>
    <w:rsid w:val="00467661"/>
    <w:rsid w:val="004676C3"/>
    <w:rsid w:val="004678F7"/>
    <w:rsid w:val="00472D20"/>
    <w:rsid w:val="00474538"/>
    <w:rsid w:val="00482D95"/>
    <w:rsid w:val="00484C55"/>
    <w:rsid w:val="0049317A"/>
    <w:rsid w:val="0049756B"/>
    <w:rsid w:val="00497BF4"/>
    <w:rsid w:val="004A0BA3"/>
    <w:rsid w:val="004A17F2"/>
    <w:rsid w:val="004A35B8"/>
    <w:rsid w:val="004A367D"/>
    <w:rsid w:val="004A3B55"/>
    <w:rsid w:val="004A48C0"/>
    <w:rsid w:val="004A5A7D"/>
    <w:rsid w:val="004A5CED"/>
    <w:rsid w:val="004B0B8E"/>
    <w:rsid w:val="004B1D07"/>
    <w:rsid w:val="004B2260"/>
    <w:rsid w:val="004B3B48"/>
    <w:rsid w:val="004B4897"/>
    <w:rsid w:val="004B50E7"/>
    <w:rsid w:val="004C1530"/>
    <w:rsid w:val="004C1587"/>
    <w:rsid w:val="004C43F3"/>
    <w:rsid w:val="004D118F"/>
    <w:rsid w:val="004D3B91"/>
    <w:rsid w:val="004D5121"/>
    <w:rsid w:val="004D6522"/>
    <w:rsid w:val="004D7DA3"/>
    <w:rsid w:val="004E01A4"/>
    <w:rsid w:val="004E07D3"/>
    <w:rsid w:val="004E0949"/>
    <w:rsid w:val="004E29F7"/>
    <w:rsid w:val="004E2C67"/>
    <w:rsid w:val="004F2836"/>
    <w:rsid w:val="004F3D0B"/>
    <w:rsid w:val="004F6843"/>
    <w:rsid w:val="004F69B1"/>
    <w:rsid w:val="00500AE7"/>
    <w:rsid w:val="005023C1"/>
    <w:rsid w:val="0050325D"/>
    <w:rsid w:val="005059B1"/>
    <w:rsid w:val="0051153C"/>
    <w:rsid w:val="005140D3"/>
    <w:rsid w:val="00514B07"/>
    <w:rsid w:val="0052075E"/>
    <w:rsid w:val="00521492"/>
    <w:rsid w:val="0052419B"/>
    <w:rsid w:val="0052448F"/>
    <w:rsid w:val="00530888"/>
    <w:rsid w:val="00532850"/>
    <w:rsid w:val="00532F44"/>
    <w:rsid w:val="00535FCA"/>
    <w:rsid w:val="00535FEB"/>
    <w:rsid w:val="0054005B"/>
    <w:rsid w:val="00543A2B"/>
    <w:rsid w:val="00543EC3"/>
    <w:rsid w:val="0054486E"/>
    <w:rsid w:val="005449E7"/>
    <w:rsid w:val="0054509E"/>
    <w:rsid w:val="00556736"/>
    <w:rsid w:val="00557583"/>
    <w:rsid w:val="005603D2"/>
    <w:rsid w:val="005613F4"/>
    <w:rsid w:val="00562FA9"/>
    <w:rsid w:val="005650DB"/>
    <w:rsid w:val="00565BC9"/>
    <w:rsid w:val="005701A1"/>
    <w:rsid w:val="005717F6"/>
    <w:rsid w:val="00580523"/>
    <w:rsid w:val="0058435D"/>
    <w:rsid w:val="0059330C"/>
    <w:rsid w:val="00593555"/>
    <w:rsid w:val="0059718A"/>
    <w:rsid w:val="005973CE"/>
    <w:rsid w:val="005A2FF7"/>
    <w:rsid w:val="005B0449"/>
    <w:rsid w:val="005B1ABF"/>
    <w:rsid w:val="005B1BEF"/>
    <w:rsid w:val="005B1E47"/>
    <w:rsid w:val="005B2F14"/>
    <w:rsid w:val="005B4D86"/>
    <w:rsid w:val="005B54A3"/>
    <w:rsid w:val="005B73EC"/>
    <w:rsid w:val="005B79D2"/>
    <w:rsid w:val="005C1B6B"/>
    <w:rsid w:val="005C316D"/>
    <w:rsid w:val="005C5257"/>
    <w:rsid w:val="005C55EE"/>
    <w:rsid w:val="005C5A1C"/>
    <w:rsid w:val="005C6CAB"/>
    <w:rsid w:val="005D37B3"/>
    <w:rsid w:val="005E319F"/>
    <w:rsid w:val="005E5235"/>
    <w:rsid w:val="005E7253"/>
    <w:rsid w:val="005F09BE"/>
    <w:rsid w:val="005F1876"/>
    <w:rsid w:val="005F3558"/>
    <w:rsid w:val="005F3FD3"/>
    <w:rsid w:val="005F4A2A"/>
    <w:rsid w:val="005F5F11"/>
    <w:rsid w:val="00604FD7"/>
    <w:rsid w:val="00606893"/>
    <w:rsid w:val="00610F4D"/>
    <w:rsid w:val="006148C6"/>
    <w:rsid w:val="00620BD6"/>
    <w:rsid w:val="00621983"/>
    <w:rsid w:val="00626C26"/>
    <w:rsid w:val="00627790"/>
    <w:rsid w:val="00627FFE"/>
    <w:rsid w:val="00630FA9"/>
    <w:rsid w:val="006331BE"/>
    <w:rsid w:val="00633A08"/>
    <w:rsid w:val="00636753"/>
    <w:rsid w:val="006370C6"/>
    <w:rsid w:val="00642B0E"/>
    <w:rsid w:val="00643BC6"/>
    <w:rsid w:val="00646119"/>
    <w:rsid w:val="006475A4"/>
    <w:rsid w:val="00652A32"/>
    <w:rsid w:val="00660690"/>
    <w:rsid w:val="00661343"/>
    <w:rsid w:val="00661C92"/>
    <w:rsid w:val="00662179"/>
    <w:rsid w:val="00662967"/>
    <w:rsid w:val="00664B15"/>
    <w:rsid w:val="00664D40"/>
    <w:rsid w:val="00666249"/>
    <w:rsid w:val="00666CAE"/>
    <w:rsid w:val="006679AA"/>
    <w:rsid w:val="00667B6D"/>
    <w:rsid w:val="00670A34"/>
    <w:rsid w:val="0067429D"/>
    <w:rsid w:val="00687B20"/>
    <w:rsid w:val="00690A46"/>
    <w:rsid w:val="006914BB"/>
    <w:rsid w:val="00691CFD"/>
    <w:rsid w:val="00694A20"/>
    <w:rsid w:val="0069598F"/>
    <w:rsid w:val="00695D4D"/>
    <w:rsid w:val="00696D59"/>
    <w:rsid w:val="006A413A"/>
    <w:rsid w:val="006A4431"/>
    <w:rsid w:val="006A6B32"/>
    <w:rsid w:val="006A7EB6"/>
    <w:rsid w:val="006B08DA"/>
    <w:rsid w:val="006B6133"/>
    <w:rsid w:val="006B7EB3"/>
    <w:rsid w:val="006C0A09"/>
    <w:rsid w:val="006C313D"/>
    <w:rsid w:val="006C4A1B"/>
    <w:rsid w:val="006C7ECC"/>
    <w:rsid w:val="006D08BE"/>
    <w:rsid w:val="006D3750"/>
    <w:rsid w:val="006D5316"/>
    <w:rsid w:val="006D5678"/>
    <w:rsid w:val="006D5EC4"/>
    <w:rsid w:val="006D7539"/>
    <w:rsid w:val="006E206A"/>
    <w:rsid w:val="006E36D6"/>
    <w:rsid w:val="006E471D"/>
    <w:rsid w:val="006E7B06"/>
    <w:rsid w:val="006F15BD"/>
    <w:rsid w:val="006F2090"/>
    <w:rsid w:val="006F3A2B"/>
    <w:rsid w:val="006F4010"/>
    <w:rsid w:val="006F6309"/>
    <w:rsid w:val="006F70F6"/>
    <w:rsid w:val="006F7F7A"/>
    <w:rsid w:val="00701957"/>
    <w:rsid w:val="0070228D"/>
    <w:rsid w:val="007023A9"/>
    <w:rsid w:val="0070275A"/>
    <w:rsid w:val="0070295F"/>
    <w:rsid w:val="00704096"/>
    <w:rsid w:val="00704A57"/>
    <w:rsid w:val="00707F64"/>
    <w:rsid w:val="007104F8"/>
    <w:rsid w:val="00714F49"/>
    <w:rsid w:val="00715759"/>
    <w:rsid w:val="00717028"/>
    <w:rsid w:val="00720507"/>
    <w:rsid w:val="0072427B"/>
    <w:rsid w:val="00724E69"/>
    <w:rsid w:val="007251F9"/>
    <w:rsid w:val="00725B99"/>
    <w:rsid w:val="007334DB"/>
    <w:rsid w:val="0073357A"/>
    <w:rsid w:val="007336F8"/>
    <w:rsid w:val="007348C5"/>
    <w:rsid w:val="007365B3"/>
    <w:rsid w:val="007405E6"/>
    <w:rsid w:val="00745374"/>
    <w:rsid w:val="00746C45"/>
    <w:rsid w:val="00747C25"/>
    <w:rsid w:val="00757A41"/>
    <w:rsid w:val="007603A9"/>
    <w:rsid w:val="00760A1F"/>
    <w:rsid w:val="00761E45"/>
    <w:rsid w:val="00764A6A"/>
    <w:rsid w:val="007702D1"/>
    <w:rsid w:val="00770972"/>
    <w:rsid w:val="00777093"/>
    <w:rsid w:val="00781811"/>
    <w:rsid w:val="0078652F"/>
    <w:rsid w:val="007866B1"/>
    <w:rsid w:val="00793A38"/>
    <w:rsid w:val="007957F0"/>
    <w:rsid w:val="007969D5"/>
    <w:rsid w:val="00797B2B"/>
    <w:rsid w:val="007A0217"/>
    <w:rsid w:val="007A0C14"/>
    <w:rsid w:val="007A0D8A"/>
    <w:rsid w:val="007A4D54"/>
    <w:rsid w:val="007C021E"/>
    <w:rsid w:val="007C50BE"/>
    <w:rsid w:val="007C6752"/>
    <w:rsid w:val="007C6D68"/>
    <w:rsid w:val="007C6F15"/>
    <w:rsid w:val="007C7B43"/>
    <w:rsid w:val="007D1331"/>
    <w:rsid w:val="007D2AEB"/>
    <w:rsid w:val="007D363D"/>
    <w:rsid w:val="007D3DB8"/>
    <w:rsid w:val="007E089B"/>
    <w:rsid w:val="007E0F5B"/>
    <w:rsid w:val="007E3CEB"/>
    <w:rsid w:val="007E45BF"/>
    <w:rsid w:val="007E5696"/>
    <w:rsid w:val="007E5E48"/>
    <w:rsid w:val="007F22F5"/>
    <w:rsid w:val="007F4F3C"/>
    <w:rsid w:val="007F52CD"/>
    <w:rsid w:val="007F7E08"/>
    <w:rsid w:val="00804891"/>
    <w:rsid w:val="00806A85"/>
    <w:rsid w:val="0081066D"/>
    <w:rsid w:val="00813A4C"/>
    <w:rsid w:val="00813BB5"/>
    <w:rsid w:val="00814858"/>
    <w:rsid w:val="00817590"/>
    <w:rsid w:val="00822E35"/>
    <w:rsid w:val="00824295"/>
    <w:rsid w:val="00827210"/>
    <w:rsid w:val="00833318"/>
    <w:rsid w:val="00833B38"/>
    <w:rsid w:val="00833D1B"/>
    <w:rsid w:val="008342D7"/>
    <w:rsid w:val="0083785B"/>
    <w:rsid w:val="0083790C"/>
    <w:rsid w:val="00840A83"/>
    <w:rsid w:val="00841B0F"/>
    <w:rsid w:val="0084421E"/>
    <w:rsid w:val="00850685"/>
    <w:rsid w:val="00851D25"/>
    <w:rsid w:val="00852A4F"/>
    <w:rsid w:val="008564C7"/>
    <w:rsid w:val="00861ADF"/>
    <w:rsid w:val="008627A0"/>
    <w:rsid w:val="008646F7"/>
    <w:rsid w:val="0086493E"/>
    <w:rsid w:val="00866CF6"/>
    <w:rsid w:val="00874424"/>
    <w:rsid w:val="008777F8"/>
    <w:rsid w:val="00883C71"/>
    <w:rsid w:val="00885F4E"/>
    <w:rsid w:val="00893168"/>
    <w:rsid w:val="008958EC"/>
    <w:rsid w:val="008A198B"/>
    <w:rsid w:val="008A198C"/>
    <w:rsid w:val="008A5422"/>
    <w:rsid w:val="008B1631"/>
    <w:rsid w:val="008B180C"/>
    <w:rsid w:val="008B1B3C"/>
    <w:rsid w:val="008C06BC"/>
    <w:rsid w:val="008C349D"/>
    <w:rsid w:val="008C35B8"/>
    <w:rsid w:val="008C4C4D"/>
    <w:rsid w:val="008D05B3"/>
    <w:rsid w:val="008D29D4"/>
    <w:rsid w:val="008D2B1E"/>
    <w:rsid w:val="008D2B5A"/>
    <w:rsid w:val="008D3911"/>
    <w:rsid w:val="008D4222"/>
    <w:rsid w:val="008D4240"/>
    <w:rsid w:val="008D4C31"/>
    <w:rsid w:val="008D5020"/>
    <w:rsid w:val="008D65D9"/>
    <w:rsid w:val="008D6677"/>
    <w:rsid w:val="008E1301"/>
    <w:rsid w:val="008E3B5C"/>
    <w:rsid w:val="008E3D9F"/>
    <w:rsid w:val="008E47B0"/>
    <w:rsid w:val="008E7D1C"/>
    <w:rsid w:val="008E7DAC"/>
    <w:rsid w:val="008F1986"/>
    <w:rsid w:val="008F2461"/>
    <w:rsid w:val="008F5E72"/>
    <w:rsid w:val="008F6214"/>
    <w:rsid w:val="008F6818"/>
    <w:rsid w:val="008F68E3"/>
    <w:rsid w:val="008F7E73"/>
    <w:rsid w:val="0090215D"/>
    <w:rsid w:val="009022DE"/>
    <w:rsid w:val="00903031"/>
    <w:rsid w:val="00904525"/>
    <w:rsid w:val="0090700B"/>
    <w:rsid w:val="00911FF3"/>
    <w:rsid w:val="00913E3B"/>
    <w:rsid w:val="009145E5"/>
    <w:rsid w:val="00915187"/>
    <w:rsid w:val="00916E7E"/>
    <w:rsid w:val="00922EDA"/>
    <w:rsid w:val="00923E7D"/>
    <w:rsid w:val="00925ADB"/>
    <w:rsid w:val="00926240"/>
    <w:rsid w:val="009320C2"/>
    <w:rsid w:val="00934540"/>
    <w:rsid w:val="0093731D"/>
    <w:rsid w:val="00937A9E"/>
    <w:rsid w:val="00940114"/>
    <w:rsid w:val="009436F8"/>
    <w:rsid w:val="009441D7"/>
    <w:rsid w:val="0094687A"/>
    <w:rsid w:val="009504A3"/>
    <w:rsid w:val="0095389B"/>
    <w:rsid w:val="009545F6"/>
    <w:rsid w:val="00955AD1"/>
    <w:rsid w:val="00956432"/>
    <w:rsid w:val="00957607"/>
    <w:rsid w:val="00960EF0"/>
    <w:rsid w:val="009620AD"/>
    <w:rsid w:val="009649E4"/>
    <w:rsid w:val="00965285"/>
    <w:rsid w:val="00971189"/>
    <w:rsid w:val="00971E97"/>
    <w:rsid w:val="00972DD3"/>
    <w:rsid w:val="00974AAD"/>
    <w:rsid w:val="00975124"/>
    <w:rsid w:val="00977CDA"/>
    <w:rsid w:val="00985CC1"/>
    <w:rsid w:val="0098784F"/>
    <w:rsid w:val="009905CE"/>
    <w:rsid w:val="00991318"/>
    <w:rsid w:val="00991736"/>
    <w:rsid w:val="00992317"/>
    <w:rsid w:val="0099287E"/>
    <w:rsid w:val="00996742"/>
    <w:rsid w:val="009974F3"/>
    <w:rsid w:val="009A0447"/>
    <w:rsid w:val="009A0F95"/>
    <w:rsid w:val="009A1A7A"/>
    <w:rsid w:val="009A31B3"/>
    <w:rsid w:val="009A4638"/>
    <w:rsid w:val="009A6B8F"/>
    <w:rsid w:val="009A6C16"/>
    <w:rsid w:val="009B26A5"/>
    <w:rsid w:val="009B4E94"/>
    <w:rsid w:val="009B6D19"/>
    <w:rsid w:val="009C0F56"/>
    <w:rsid w:val="009C3A9F"/>
    <w:rsid w:val="009C5D8A"/>
    <w:rsid w:val="009C69B6"/>
    <w:rsid w:val="009D0BD7"/>
    <w:rsid w:val="009D11D4"/>
    <w:rsid w:val="009D13D7"/>
    <w:rsid w:val="009D220A"/>
    <w:rsid w:val="009D364A"/>
    <w:rsid w:val="009D7999"/>
    <w:rsid w:val="009E10CA"/>
    <w:rsid w:val="009E5709"/>
    <w:rsid w:val="009E7DFD"/>
    <w:rsid w:val="009F6E35"/>
    <w:rsid w:val="009F7B00"/>
    <w:rsid w:val="009F7D9E"/>
    <w:rsid w:val="00A00543"/>
    <w:rsid w:val="00A0129B"/>
    <w:rsid w:val="00A055EF"/>
    <w:rsid w:val="00A063C5"/>
    <w:rsid w:val="00A1250B"/>
    <w:rsid w:val="00A1279D"/>
    <w:rsid w:val="00A13A16"/>
    <w:rsid w:val="00A13ADC"/>
    <w:rsid w:val="00A14695"/>
    <w:rsid w:val="00A155EC"/>
    <w:rsid w:val="00A22F85"/>
    <w:rsid w:val="00A23BA8"/>
    <w:rsid w:val="00A34B8C"/>
    <w:rsid w:val="00A359D4"/>
    <w:rsid w:val="00A41E0E"/>
    <w:rsid w:val="00A50420"/>
    <w:rsid w:val="00A50943"/>
    <w:rsid w:val="00A50F9F"/>
    <w:rsid w:val="00A52935"/>
    <w:rsid w:val="00A604EC"/>
    <w:rsid w:val="00A640FD"/>
    <w:rsid w:val="00A6485F"/>
    <w:rsid w:val="00A709CE"/>
    <w:rsid w:val="00A712A2"/>
    <w:rsid w:val="00A7588B"/>
    <w:rsid w:val="00A77340"/>
    <w:rsid w:val="00A7750A"/>
    <w:rsid w:val="00A77D4E"/>
    <w:rsid w:val="00A77EEF"/>
    <w:rsid w:val="00A80EC1"/>
    <w:rsid w:val="00A82391"/>
    <w:rsid w:val="00A839C4"/>
    <w:rsid w:val="00A83BD3"/>
    <w:rsid w:val="00A840A0"/>
    <w:rsid w:val="00A850E7"/>
    <w:rsid w:val="00A8787E"/>
    <w:rsid w:val="00A92264"/>
    <w:rsid w:val="00A93848"/>
    <w:rsid w:val="00A940C2"/>
    <w:rsid w:val="00A97B19"/>
    <w:rsid w:val="00AA04FA"/>
    <w:rsid w:val="00AA0963"/>
    <w:rsid w:val="00AA0E1C"/>
    <w:rsid w:val="00AA379D"/>
    <w:rsid w:val="00AA456D"/>
    <w:rsid w:val="00AA73DF"/>
    <w:rsid w:val="00AA7B27"/>
    <w:rsid w:val="00AB2C3C"/>
    <w:rsid w:val="00AB3BCE"/>
    <w:rsid w:val="00AB56E0"/>
    <w:rsid w:val="00AC254E"/>
    <w:rsid w:val="00AD5016"/>
    <w:rsid w:val="00AE64DA"/>
    <w:rsid w:val="00AF1A4F"/>
    <w:rsid w:val="00AF450B"/>
    <w:rsid w:val="00AF4AC7"/>
    <w:rsid w:val="00AF539F"/>
    <w:rsid w:val="00B03F5C"/>
    <w:rsid w:val="00B04846"/>
    <w:rsid w:val="00B04EBE"/>
    <w:rsid w:val="00B11E0C"/>
    <w:rsid w:val="00B133AD"/>
    <w:rsid w:val="00B16360"/>
    <w:rsid w:val="00B17FD8"/>
    <w:rsid w:val="00B27822"/>
    <w:rsid w:val="00B311AC"/>
    <w:rsid w:val="00B32CEA"/>
    <w:rsid w:val="00B32FEA"/>
    <w:rsid w:val="00B351FE"/>
    <w:rsid w:val="00B35254"/>
    <w:rsid w:val="00B35CC6"/>
    <w:rsid w:val="00B36836"/>
    <w:rsid w:val="00B40A90"/>
    <w:rsid w:val="00B41129"/>
    <w:rsid w:val="00B4285A"/>
    <w:rsid w:val="00B42BCC"/>
    <w:rsid w:val="00B4406E"/>
    <w:rsid w:val="00B45FAF"/>
    <w:rsid w:val="00B47763"/>
    <w:rsid w:val="00B47B1E"/>
    <w:rsid w:val="00B51B6A"/>
    <w:rsid w:val="00B52DAA"/>
    <w:rsid w:val="00B55FD5"/>
    <w:rsid w:val="00B561DB"/>
    <w:rsid w:val="00B56DD7"/>
    <w:rsid w:val="00B57D40"/>
    <w:rsid w:val="00B6188E"/>
    <w:rsid w:val="00B65B7B"/>
    <w:rsid w:val="00B663B1"/>
    <w:rsid w:val="00B67657"/>
    <w:rsid w:val="00B67D0B"/>
    <w:rsid w:val="00B72457"/>
    <w:rsid w:val="00B761E5"/>
    <w:rsid w:val="00B76588"/>
    <w:rsid w:val="00B765B5"/>
    <w:rsid w:val="00B77808"/>
    <w:rsid w:val="00B77A88"/>
    <w:rsid w:val="00B82871"/>
    <w:rsid w:val="00B83C78"/>
    <w:rsid w:val="00B84E0E"/>
    <w:rsid w:val="00B84EA4"/>
    <w:rsid w:val="00B915AA"/>
    <w:rsid w:val="00B93239"/>
    <w:rsid w:val="00B9382E"/>
    <w:rsid w:val="00BA06D0"/>
    <w:rsid w:val="00BA1FE8"/>
    <w:rsid w:val="00BA3F43"/>
    <w:rsid w:val="00BA7165"/>
    <w:rsid w:val="00BB10F5"/>
    <w:rsid w:val="00BB23A1"/>
    <w:rsid w:val="00BB26E5"/>
    <w:rsid w:val="00BB3029"/>
    <w:rsid w:val="00BB3FC0"/>
    <w:rsid w:val="00BB520C"/>
    <w:rsid w:val="00BB7C17"/>
    <w:rsid w:val="00BC3D77"/>
    <w:rsid w:val="00BD364B"/>
    <w:rsid w:val="00BD3955"/>
    <w:rsid w:val="00BD3B15"/>
    <w:rsid w:val="00BD5339"/>
    <w:rsid w:val="00BD60F8"/>
    <w:rsid w:val="00BE1A90"/>
    <w:rsid w:val="00BE2B63"/>
    <w:rsid w:val="00BE4A19"/>
    <w:rsid w:val="00BE4AE0"/>
    <w:rsid w:val="00BE4BD3"/>
    <w:rsid w:val="00BE6761"/>
    <w:rsid w:val="00BF12BA"/>
    <w:rsid w:val="00BF1A72"/>
    <w:rsid w:val="00BF1E16"/>
    <w:rsid w:val="00BF2A1B"/>
    <w:rsid w:val="00BF331B"/>
    <w:rsid w:val="00BF3DDD"/>
    <w:rsid w:val="00BF5C7D"/>
    <w:rsid w:val="00BF7539"/>
    <w:rsid w:val="00C028BE"/>
    <w:rsid w:val="00C07EF7"/>
    <w:rsid w:val="00C10127"/>
    <w:rsid w:val="00C12A23"/>
    <w:rsid w:val="00C223F6"/>
    <w:rsid w:val="00C22CA2"/>
    <w:rsid w:val="00C23E45"/>
    <w:rsid w:val="00C24B7D"/>
    <w:rsid w:val="00C250BF"/>
    <w:rsid w:val="00C3175F"/>
    <w:rsid w:val="00C376BD"/>
    <w:rsid w:val="00C37B09"/>
    <w:rsid w:val="00C41746"/>
    <w:rsid w:val="00C4184E"/>
    <w:rsid w:val="00C4268A"/>
    <w:rsid w:val="00C42FE5"/>
    <w:rsid w:val="00C43965"/>
    <w:rsid w:val="00C44411"/>
    <w:rsid w:val="00C46AE9"/>
    <w:rsid w:val="00C470C1"/>
    <w:rsid w:val="00C51E76"/>
    <w:rsid w:val="00C52CFE"/>
    <w:rsid w:val="00C63CAA"/>
    <w:rsid w:val="00C72485"/>
    <w:rsid w:val="00C73D24"/>
    <w:rsid w:val="00C8020F"/>
    <w:rsid w:val="00C82871"/>
    <w:rsid w:val="00C84370"/>
    <w:rsid w:val="00C846C8"/>
    <w:rsid w:val="00C87C77"/>
    <w:rsid w:val="00C92CA3"/>
    <w:rsid w:val="00C93981"/>
    <w:rsid w:val="00C96743"/>
    <w:rsid w:val="00CA1A89"/>
    <w:rsid w:val="00CA3934"/>
    <w:rsid w:val="00CA473C"/>
    <w:rsid w:val="00CA508F"/>
    <w:rsid w:val="00CA50CB"/>
    <w:rsid w:val="00CA5CEE"/>
    <w:rsid w:val="00CA6AC7"/>
    <w:rsid w:val="00CA6BAC"/>
    <w:rsid w:val="00CA75F5"/>
    <w:rsid w:val="00CB2C3D"/>
    <w:rsid w:val="00CC0F91"/>
    <w:rsid w:val="00CC725B"/>
    <w:rsid w:val="00CD0D46"/>
    <w:rsid w:val="00CD17D0"/>
    <w:rsid w:val="00CD4A21"/>
    <w:rsid w:val="00CE0F5D"/>
    <w:rsid w:val="00CE1854"/>
    <w:rsid w:val="00CE21FC"/>
    <w:rsid w:val="00CE22B0"/>
    <w:rsid w:val="00CE3754"/>
    <w:rsid w:val="00CF0872"/>
    <w:rsid w:val="00CF4B93"/>
    <w:rsid w:val="00D01579"/>
    <w:rsid w:val="00D03666"/>
    <w:rsid w:val="00D03ADD"/>
    <w:rsid w:val="00D06130"/>
    <w:rsid w:val="00D075A9"/>
    <w:rsid w:val="00D100B3"/>
    <w:rsid w:val="00D12D87"/>
    <w:rsid w:val="00D159B1"/>
    <w:rsid w:val="00D159BD"/>
    <w:rsid w:val="00D17019"/>
    <w:rsid w:val="00D21AAA"/>
    <w:rsid w:val="00D235D9"/>
    <w:rsid w:val="00D25CDB"/>
    <w:rsid w:val="00D304E8"/>
    <w:rsid w:val="00D308E1"/>
    <w:rsid w:val="00D3493C"/>
    <w:rsid w:val="00D34ABE"/>
    <w:rsid w:val="00D363D8"/>
    <w:rsid w:val="00D3775A"/>
    <w:rsid w:val="00D40DD1"/>
    <w:rsid w:val="00D43B1B"/>
    <w:rsid w:val="00D46B35"/>
    <w:rsid w:val="00D511FC"/>
    <w:rsid w:val="00D51C49"/>
    <w:rsid w:val="00D52B27"/>
    <w:rsid w:val="00D54DFA"/>
    <w:rsid w:val="00D55A6B"/>
    <w:rsid w:val="00D56B33"/>
    <w:rsid w:val="00D602B3"/>
    <w:rsid w:val="00D608D1"/>
    <w:rsid w:val="00D616BE"/>
    <w:rsid w:val="00D63859"/>
    <w:rsid w:val="00D64855"/>
    <w:rsid w:val="00D67D9F"/>
    <w:rsid w:val="00D7010A"/>
    <w:rsid w:val="00D74373"/>
    <w:rsid w:val="00D74EAF"/>
    <w:rsid w:val="00D84981"/>
    <w:rsid w:val="00D85B09"/>
    <w:rsid w:val="00D86487"/>
    <w:rsid w:val="00D90104"/>
    <w:rsid w:val="00D932B2"/>
    <w:rsid w:val="00D93E6A"/>
    <w:rsid w:val="00D9482D"/>
    <w:rsid w:val="00D95731"/>
    <w:rsid w:val="00D9663C"/>
    <w:rsid w:val="00D97DFA"/>
    <w:rsid w:val="00DA0507"/>
    <w:rsid w:val="00DA29FB"/>
    <w:rsid w:val="00DA4130"/>
    <w:rsid w:val="00DB0E1A"/>
    <w:rsid w:val="00DB6B54"/>
    <w:rsid w:val="00DB71AA"/>
    <w:rsid w:val="00DC150F"/>
    <w:rsid w:val="00DC661B"/>
    <w:rsid w:val="00DD1CC1"/>
    <w:rsid w:val="00DD406C"/>
    <w:rsid w:val="00DD5C36"/>
    <w:rsid w:val="00DE0C4C"/>
    <w:rsid w:val="00DE15D8"/>
    <w:rsid w:val="00DE3FF1"/>
    <w:rsid w:val="00DF03F6"/>
    <w:rsid w:val="00DF1CB3"/>
    <w:rsid w:val="00DF3B68"/>
    <w:rsid w:val="00DF5F87"/>
    <w:rsid w:val="00DF7074"/>
    <w:rsid w:val="00DF7444"/>
    <w:rsid w:val="00DF7A7C"/>
    <w:rsid w:val="00E002CD"/>
    <w:rsid w:val="00E047AC"/>
    <w:rsid w:val="00E06476"/>
    <w:rsid w:val="00E06DD8"/>
    <w:rsid w:val="00E07229"/>
    <w:rsid w:val="00E07471"/>
    <w:rsid w:val="00E13189"/>
    <w:rsid w:val="00E15184"/>
    <w:rsid w:val="00E162BB"/>
    <w:rsid w:val="00E203E6"/>
    <w:rsid w:val="00E21A22"/>
    <w:rsid w:val="00E26E5D"/>
    <w:rsid w:val="00E26F1D"/>
    <w:rsid w:val="00E304D5"/>
    <w:rsid w:val="00E30CF2"/>
    <w:rsid w:val="00E33133"/>
    <w:rsid w:val="00E339CC"/>
    <w:rsid w:val="00E379E1"/>
    <w:rsid w:val="00E40498"/>
    <w:rsid w:val="00E427C2"/>
    <w:rsid w:val="00E43480"/>
    <w:rsid w:val="00E44E65"/>
    <w:rsid w:val="00E454CE"/>
    <w:rsid w:val="00E50861"/>
    <w:rsid w:val="00E50BD5"/>
    <w:rsid w:val="00E53E75"/>
    <w:rsid w:val="00E56254"/>
    <w:rsid w:val="00E60788"/>
    <w:rsid w:val="00E613C5"/>
    <w:rsid w:val="00E6318A"/>
    <w:rsid w:val="00E748E4"/>
    <w:rsid w:val="00E75926"/>
    <w:rsid w:val="00E76E67"/>
    <w:rsid w:val="00E82DCE"/>
    <w:rsid w:val="00E840E3"/>
    <w:rsid w:val="00E848B7"/>
    <w:rsid w:val="00E925D3"/>
    <w:rsid w:val="00E94247"/>
    <w:rsid w:val="00E94F15"/>
    <w:rsid w:val="00E95EF5"/>
    <w:rsid w:val="00E967B0"/>
    <w:rsid w:val="00E96C45"/>
    <w:rsid w:val="00EA1305"/>
    <w:rsid w:val="00EA4DB0"/>
    <w:rsid w:val="00EA5530"/>
    <w:rsid w:val="00EA5857"/>
    <w:rsid w:val="00EC2112"/>
    <w:rsid w:val="00EC3E45"/>
    <w:rsid w:val="00EC446E"/>
    <w:rsid w:val="00EC52C7"/>
    <w:rsid w:val="00EC630D"/>
    <w:rsid w:val="00ED1FFF"/>
    <w:rsid w:val="00ED20DC"/>
    <w:rsid w:val="00ED4B63"/>
    <w:rsid w:val="00ED54F9"/>
    <w:rsid w:val="00ED61A2"/>
    <w:rsid w:val="00ED6790"/>
    <w:rsid w:val="00ED7C14"/>
    <w:rsid w:val="00EE0948"/>
    <w:rsid w:val="00EE0C31"/>
    <w:rsid w:val="00EE1414"/>
    <w:rsid w:val="00EE1542"/>
    <w:rsid w:val="00EE22FB"/>
    <w:rsid w:val="00EE4252"/>
    <w:rsid w:val="00EE5382"/>
    <w:rsid w:val="00EF145A"/>
    <w:rsid w:val="00EF627A"/>
    <w:rsid w:val="00F0085D"/>
    <w:rsid w:val="00F01CDC"/>
    <w:rsid w:val="00F0414D"/>
    <w:rsid w:val="00F05D11"/>
    <w:rsid w:val="00F06DCB"/>
    <w:rsid w:val="00F06F9F"/>
    <w:rsid w:val="00F0712E"/>
    <w:rsid w:val="00F07D89"/>
    <w:rsid w:val="00F123DB"/>
    <w:rsid w:val="00F13075"/>
    <w:rsid w:val="00F14CA5"/>
    <w:rsid w:val="00F15D3A"/>
    <w:rsid w:val="00F20857"/>
    <w:rsid w:val="00F20E53"/>
    <w:rsid w:val="00F216F8"/>
    <w:rsid w:val="00F27428"/>
    <w:rsid w:val="00F30279"/>
    <w:rsid w:val="00F30580"/>
    <w:rsid w:val="00F31CE3"/>
    <w:rsid w:val="00F31E23"/>
    <w:rsid w:val="00F34B5B"/>
    <w:rsid w:val="00F36359"/>
    <w:rsid w:val="00F37453"/>
    <w:rsid w:val="00F42105"/>
    <w:rsid w:val="00F46C00"/>
    <w:rsid w:val="00F46CD2"/>
    <w:rsid w:val="00F51AA9"/>
    <w:rsid w:val="00F5263C"/>
    <w:rsid w:val="00F5317C"/>
    <w:rsid w:val="00F54168"/>
    <w:rsid w:val="00F55D84"/>
    <w:rsid w:val="00F60AA2"/>
    <w:rsid w:val="00F61F01"/>
    <w:rsid w:val="00F630BC"/>
    <w:rsid w:val="00F64390"/>
    <w:rsid w:val="00F6565B"/>
    <w:rsid w:val="00F66132"/>
    <w:rsid w:val="00F674FE"/>
    <w:rsid w:val="00F67853"/>
    <w:rsid w:val="00F71C56"/>
    <w:rsid w:val="00F742ED"/>
    <w:rsid w:val="00F74D4B"/>
    <w:rsid w:val="00F8151C"/>
    <w:rsid w:val="00F82072"/>
    <w:rsid w:val="00F84F12"/>
    <w:rsid w:val="00F85C42"/>
    <w:rsid w:val="00F979A8"/>
    <w:rsid w:val="00FA0826"/>
    <w:rsid w:val="00FB17FD"/>
    <w:rsid w:val="00FB2148"/>
    <w:rsid w:val="00FB25B5"/>
    <w:rsid w:val="00FB5CC6"/>
    <w:rsid w:val="00FB5EB2"/>
    <w:rsid w:val="00FC28C2"/>
    <w:rsid w:val="00FC4A1B"/>
    <w:rsid w:val="00FC5FD4"/>
    <w:rsid w:val="00FD6DB0"/>
    <w:rsid w:val="00FE11D1"/>
    <w:rsid w:val="00FE294E"/>
    <w:rsid w:val="00FE2C3A"/>
    <w:rsid w:val="00FF0FF8"/>
    <w:rsid w:val="00FF14E0"/>
    <w:rsid w:val="00FF4997"/>
    <w:rsid w:val="086531A9"/>
    <w:rsid w:val="0B3A0A5F"/>
    <w:rsid w:val="0BE10B6B"/>
    <w:rsid w:val="1112283F"/>
    <w:rsid w:val="1E4E4B29"/>
    <w:rsid w:val="21A11239"/>
    <w:rsid w:val="38F74DB3"/>
    <w:rsid w:val="3E8B1CC0"/>
    <w:rsid w:val="3F7757D7"/>
    <w:rsid w:val="4D9A0719"/>
    <w:rsid w:val="5CBC576C"/>
    <w:rsid w:val="60B438C8"/>
    <w:rsid w:val="60C20147"/>
    <w:rsid w:val="619C47F6"/>
    <w:rsid w:val="62431C3D"/>
    <w:rsid w:val="69E16872"/>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0BC4A"/>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spacing w:after="180" w:line="254" w:lineRule="auto"/>
    </w:pPr>
    <w:rPr>
      <w:rFonts w:ascii="Times New Roman" w:eastAsia="SimSun" w:hAnsi="Times New Roman" w:cs="Times New Roman"/>
    </w:rPr>
  </w:style>
  <w:style w:type="paragraph" w:styleId="berschrift1">
    <w:name w:val="heading 1"/>
    <w:next w:val="Standard"/>
    <w:link w:val="berschrift1Zchn"/>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rPr>
  </w:style>
  <w:style w:type="paragraph" w:styleId="berschrift2">
    <w:name w:val="heading 2"/>
    <w:basedOn w:val="berschrift1"/>
    <w:next w:val="Standard"/>
    <w:link w:val="berschrift2Zchn"/>
    <w:uiPriority w:val="9"/>
    <w:unhideWhenUsed/>
    <w:qFormat/>
    <w:pPr>
      <w:pBdr>
        <w:top w:val="none" w:sz="0" w:space="0" w:color="auto"/>
      </w:pBdr>
      <w:spacing w:before="180"/>
      <w:outlineLvl w:val="1"/>
    </w:pPr>
    <w:rPr>
      <w:sz w:val="32"/>
    </w:rPr>
  </w:style>
  <w:style w:type="paragraph" w:styleId="berschrift3">
    <w:name w:val="heading 3"/>
    <w:basedOn w:val="berschrift2"/>
    <w:next w:val="Standard"/>
    <w:link w:val="berschrift3Zchn"/>
    <w:unhideWhenUsed/>
    <w:qFormat/>
    <w:pPr>
      <w:spacing w:before="120"/>
      <w:outlineLvl w:val="2"/>
    </w:pPr>
    <w:rPr>
      <w:sz w:val="28"/>
    </w:rPr>
  </w:style>
  <w:style w:type="paragraph" w:styleId="berschrift4">
    <w:name w:val="heading 4"/>
    <w:basedOn w:val="berschrift3"/>
    <w:next w:val="Standard"/>
    <w:link w:val="berschrift4Zchn"/>
    <w:uiPriority w:val="9"/>
    <w:unhideWhenUsed/>
    <w:qFormat/>
    <w:pPr>
      <w:ind w:left="1418" w:hanging="1418"/>
      <w:outlineLvl w:val="3"/>
    </w:pPr>
    <w:rPr>
      <w:sz w:val="24"/>
    </w:rPr>
  </w:style>
  <w:style w:type="paragraph" w:styleId="berschrift5">
    <w:name w:val="heading 5"/>
    <w:basedOn w:val="berschrift4"/>
    <w:next w:val="Standard"/>
    <w:link w:val="berschrift5Zchn"/>
    <w:unhideWhenUsed/>
    <w:qFormat/>
    <w:pPr>
      <w:ind w:left="1701" w:hanging="1701"/>
      <w:outlineLvl w:val="4"/>
    </w:pPr>
    <w:rPr>
      <w:sz w:val="22"/>
    </w:rPr>
  </w:style>
  <w:style w:type="paragraph" w:styleId="berschrift6">
    <w:name w:val="heading 6"/>
    <w:basedOn w:val="Standard"/>
    <w:next w:val="Standard"/>
    <w:link w:val="berschrift6Zchn"/>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berschrift7">
    <w:name w:val="heading 7"/>
    <w:basedOn w:val="H6"/>
    <w:next w:val="Standard"/>
    <w:link w:val="berschrift7Zchn"/>
    <w:uiPriority w:val="9"/>
    <w:semiHidden/>
    <w:unhideWhenUsed/>
    <w:qFormat/>
    <w:pPr>
      <w:outlineLvl w:val="6"/>
    </w:pPr>
  </w:style>
  <w:style w:type="paragraph" w:styleId="berschrift8">
    <w:name w:val="heading 8"/>
    <w:basedOn w:val="berschrift1"/>
    <w:next w:val="Standard"/>
    <w:link w:val="berschrift8Zchn"/>
    <w:uiPriority w:val="9"/>
    <w:semiHidden/>
    <w:unhideWhenUsed/>
    <w:qFormat/>
    <w:pPr>
      <w:ind w:left="0" w:firstLine="0"/>
      <w:outlineLvl w:val="7"/>
    </w:pPr>
    <w:rPr>
      <w:rFonts w:eastAsia="SimSun"/>
    </w:rPr>
  </w:style>
  <w:style w:type="paragraph" w:styleId="berschrift9">
    <w:name w:val="heading 9"/>
    <w:basedOn w:val="berschrift8"/>
    <w:next w:val="Standard"/>
    <w:link w:val="berschrift9Zchn"/>
    <w:uiPriority w:val="9"/>
    <w:semiHidden/>
    <w:unhideWhenUse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uiPriority w:val="99"/>
    <w:qFormat/>
    <w:pPr>
      <w:ind w:left="1985" w:hanging="1985"/>
    </w:pPr>
    <w:rPr>
      <w:rFonts w:eastAsia="SimSun"/>
      <w:sz w:val="20"/>
    </w:rPr>
  </w:style>
  <w:style w:type="paragraph" w:styleId="Verzeichnis7">
    <w:name w:val="toc 7"/>
    <w:basedOn w:val="Verzeichnis6"/>
    <w:next w:val="Standard"/>
    <w:uiPriority w:val="99"/>
    <w:semiHidden/>
    <w:unhideWhenUsed/>
    <w:qFormat/>
    <w:pPr>
      <w:ind w:left="2268" w:hanging="2268"/>
    </w:pPr>
  </w:style>
  <w:style w:type="paragraph" w:styleId="Verzeichnis6">
    <w:name w:val="toc 6"/>
    <w:basedOn w:val="Verzeichnis5"/>
    <w:next w:val="Standard"/>
    <w:uiPriority w:val="99"/>
    <w:semiHidden/>
    <w:unhideWhenUsed/>
    <w:qFormat/>
    <w:pPr>
      <w:ind w:left="1985" w:hanging="1985"/>
    </w:pPr>
  </w:style>
  <w:style w:type="paragraph" w:styleId="Verzeichnis5">
    <w:name w:val="toc 5"/>
    <w:basedOn w:val="Verzeichnis4"/>
    <w:next w:val="Standard"/>
    <w:uiPriority w:val="99"/>
    <w:semiHidden/>
    <w:unhideWhenUsed/>
    <w:qFormat/>
    <w:pPr>
      <w:ind w:left="1701" w:hanging="1701"/>
    </w:pPr>
  </w:style>
  <w:style w:type="paragraph" w:styleId="Verzeichnis4">
    <w:name w:val="toc 4"/>
    <w:basedOn w:val="Verzeichnis3"/>
    <w:next w:val="Standard"/>
    <w:uiPriority w:val="99"/>
    <w:semiHidden/>
    <w:unhideWhenUsed/>
    <w:qFormat/>
    <w:pPr>
      <w:ind w:left="1418" w:hanging="1418"/>
    </w:pPr>
  </w:style>
  <w:style w:type="paragraph" w:styleId="Verzeichnis3">
    <w:name w:val="toc 3"/>
    <w:basedOn w:val="Verzeichnis2"/>
    <w:next w:val="Standard"/>
    <w:uiPriority w:val="99"/>
    <w:semiHidden/>
    <w:unhideWhenUsed/>
    <w:qFormat/>
    <w:pPr>
      <w:ind w:left="1134" w:hanging="1134"/>
    </w:pPr>
  </w:style>
  <w:style w:type="paragraph" w:styleId="Verzeichnis2">
    <w:name w:val="toc 2"/>
    <w:basedOn w:val="Verzeichnis1"/>
    <w:next w:val="Standard"/>
    <w:uiPriority w:val="99"/>
    <w:semiHidden/>
    <w:unhideWhenUsed/>
    <w:qFormat/>
    <w:pPr>
      <w:keepNext w:val="0"/>
      <w:spacing w:before="0" w:after="180"/>
      <w:ind w:left="851" w:hanging="851"/>
    </w:pPr>
    <w:rPr>
      <w:sz w:val="20"/>
    </w:rPr>
  </w:style>
  <w:style w:type="paragraph" w:styleId="Verzeichnis1">
    <w:name w:val="toc 1"/>
    <w:next w:val="Standard"/>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SimSun" w:hAnsi="Times New Roman" w:cs="Times New Roman"/>
      <w:sz w:val="22"/>
    </w:rPr>
  </w:style>
  <w:style w:type="paragraph" w:styleId="Listennummer2">
    <w:name w:val="List Number 2"/>
    <w:basedOn w:val="Listennummer"/>
    <w:uiPriority w:val="99"/>
    <w:semiHidden/>
    <w:unhideWhenUsed/>
    <w:qFormat/>
    <w:pPr>
      <w:ind w:left="851" w:firstLine="0"/>
    </w:pPr>
  </w:style>
  <w:style w:type="paragraph" w:styleId="Listennummer">
    <w:name w:val="List Number"/>
    <w:basedOn w:val="Aufzhlungszeichen5"/>
    <w:uiPriority w:val="99"/>
    <w:semiHidden/>
    <w:unhideWhenUsed/>
    <w:qFormat/>
    <w:pPr>
      <w:ind w:left="1702" w:hanging="284"/>
    </w:pPr>
  </w:style>
  <w:style w:type="paragraph" w:styleId="Aufzhlungszeichen5">
    <w:name w:val="List Bullet 5"/>
    <w:basedOn w:val="Aufzhlungszeichen4"/>
    <w:uiPriority w:val="99"/>
    <w:semiHidden/>
    <w:unhideWhenUsed/>
    <w:qFormat/>
  </w:style>
  <w:style w:type="paragraph" w:styleId="Aufzhlungszeichen4">
    <w:name w:val="List Bullet 4"/>
    <w:basedOn w:val="Aufzhlungszeichen3"/>
    <w:uiPriority w:val="99"/>
    <w:semiHidden/>
    <w:unhideWhenUsed/>
    <w:qFormat/>
    <w:pPr>
      <w:ind w:left="1418"/>
    </w:pPr>
  </w:style>
  <w:style w:type="paragraph" w:styleId="Aufzhlungszeichen3">
    <w:name w:val="List Bullet 3"/>
    <w:basedOn w:val="Aufzhlungszeichen2"/>
    <w:uiPriority w:val="99"/>
    <w:semiHidden/>
    <w:unhideWhenUsed/>
    <w:qFormat/>
    <w:pPr>
      <w:ind w:left="1135"/>
    </w:pPr>
  </w:style>
  <w:style w:type="paragraph" w:styleId="Aufzhlungszeichen2">
    <w:name w:val="List Bullet 2"/>
    <w:basedOn w:val="Aufzhlungszeichen"/>
    <w:uiPriority w:val="99"/>
    <w:semiHidden/>
    <w:unhideWhenUsed/>
    <w:qFormat/>
    <w:pPr>
      <w:ind w:left="851" w:firstLine="0"/>
    </w:pPr>
  </w:style>
  <w:style w:type="paragraph" w:styleId="Aufzhlungszeichen">
    <w:name w:val="List Bullet"/>
    <w:basedOn w:val="Liste"/>
    <w:uiPriority w:val="99"/>
    <w:unhideWhenUsed/>
    <w:qFormat/>
  </w:style>
  <w:style w:type="paragraph" w:styleId="Liste">
    <w:name w:val="List"/>
    <w:basedOn w:val="Standard"/>
    <w:uiPriority w:val="99"/>
    <w:semiHidden/>
    <w:unhideWhenUsed/>
    <w:qFormat/>
    <w:pPr>
      <w:ind w:left="568" w:hanging="284"/>
    </w:pPr>
  </w:style>
  <w:style w:type="paragraph" w:styleId="Beschriftung">
    <w:name w:val="caption"/>
    <w:basedOn w:val="Standard"/>
    <w:next w:val="Standard"/>
    <w:link w:val="BeschriftungZchn"/>
    <w:unhideWhenUsed/>
    <w:qFormat/>
    <w:pPr>
      <w:spacing w:before="120" w:after="120"/>
    </w:pPr>
    <w:rPr>
      <w:rFonts w:eastAsiaTheme="minorEastAsia"/>
      <w:b/>
      <w:bCs/>
      <w:sz w:val="22"/>
      <w:szCs w:val="22"/>
      <w:lang w:eastAsia="ko-KR"/>
    </w:rPr>
  </w:style>
  <w:style w:type="paragraph" w:styleId="Dokumentstruktur">
    <w:name w:val="Document Map"/>
    <w:basedOn w:val="Standard"/>
    <w:link w:val="DokumentstrukturZchn"/>
    <w:uiPriority w:val="99"/>
    <w:semiHidden/>
    <w:unhideWhenUsed/>
    <w:qFormat/>
    <w:pPr>
      <w:shd w:val="clear" w:color="auto" w:fill="000080"/>
    </w:pPr>
    <w:rPr>
      <w:rFonts w:ascii="Tahoma" w:hAnsi="Tahoma"/>
    </w:rPr>
  </w:style>
  <w:style w:type="paragraph" w:styleId="Kommentartext">
    <w:name w:val="annotation text"/>
    <w:basedOn w:val="Standard"/>
    <w:link w:val="KommentartextZchn"/>
    <w:unhideWhenUsed/>
    <w:qFormat/>
    <w:rPr>
      <w:lang w:eastAsia="zh-CN"/>
    </w:rPr>
  </w:style>
  <w:style w:type="paragraph" w:styleId="Textkrper3">
    <w:name w:val="Body Text 3"/>
    <w:basedOn w:val="Standard"/>
    <w:link w:val="Textkrper3Zchn"/>
    <w:uiPriority w:val="99"/>
    <w:semiHidden/>
    <w:unhideWhenUsed/>
    <w:qFormat/>
    <w:rPr>
      <w:i/>
    </w:rPr>
  </w:style>
  <w:style w:type="paragraph" w:styleId="Textkrper">
    <w:name w:val="Body Text"/>
    <w:basedOn w:val="Standard"/>
    <w:link w:val="TextkrperZchn"/>
    <w:uiPriority w:val="99"/>
    <w:unhideWhenUsed/>
    <w:qFormat/>
    <w:pPr>
      <w:spacing w:after="120"/>
      <w:jc w:val="both"/>
    </w:pPr>
    <w:rPr>
      <w:rFonts w:ascii="Times" w:hAnsi="Times"/>
      <w:szCs w:val="24"/>
    </w:rPr>
  </w:style>
  <w:style w:type="paragraph" w:styleId="Verzeichnis8">
    <w:name w:val="toc 8"/>
    <w:basedOn w:val="Verzeichnis1"/>
    <w:next w:val="Standard"/>
    <w:uiPriority w:val="99"/>
    <w:semiHidden/>
    <w:unhideWhenUsed/>
    <w:qFormat/>
    <w:pPr>
      <w:spacing w:before="180"/>
      <w:ind w:left="2693" w:hanging="2693"/>
    </w:pPr>
    <w:rPr>
      <w:b/>
    </w:rPr>
  </w:style>
  <w:style w:type="paragraph" w:styleId="Endnotentext">
    <w:name w:val="endnote text"/>
    <w:basedOn w:val="Standard"/>
    <w:link w:val="EndnotentextZchn"/>
    <w:uiPriority w:val="99"/>
    <w:semiHidden/>
    <w:unhideWhenUsed/>
    <w:qFormat/>
    <w:pPr>
      <w:spacing w:after="0"/>
    </w:pPr>
  </w:style>
  <w:style w:type="paragraph" w:styleId="Sprechblasentext">
    <w:name w:val="Balloon Text"/>
    <w:basedOn w:val="Standard"/>
    <w:link w:val="SprechblasentextZchn"/>
    <w:uiPriority w:val="99"/>
    <w:semiHidden/>
    <w:unhideWhenUsed/>
    <w:qFormat/>
    <w:rPr>
      <w:rFonts w:ascii="Tahoma" w:hAnsi="Tahoma" w:cs="Tahoma"/>
      <w:sz w:val="16"/>
      <w:szCs w:val="16"/>
    </w:rPr>
  </w:style>
  <w:style w:type="paragraph" w:styleId="Fuzeile">
    <w:name w:val="footer"/>
    <w:basedOn w:val="Kopfzeile"/>
    <w:link w:val="FuzeileZchn"/>
    <w:uiPriority w:val="99"/>
    <w:unhideWhenUsed/>
    <w:qFormat/>
    <w:pPr>
      <w:jc w:val="center"/>
    </w:pPr>
    <w:rPr>
      <w:i/>
    </w:rPr>
  </w:style>
  <w:style w:type="paragraph" w:styleId="Kopfzeile">
    <w:name w:val="header"/>
    <w:link w:val="KopfzeileZchn"/>
    <w:uiPriority w:val="99"/>
    <w:unhideWhenUsed/>
    <w:qFormat/>
    <w:pPr>
      <w:widowControl w:val="0"/>
      <w:suppressAutoHyphens/>
      <w:spacing w:line="254" w:lineRule="auto"/>
    </w:pPr>
    <w:rPr>
      <w:rFonts w:ascii="Arial" w:eastAsia="SimSun" w:hAnsi="Arial" w:cs="Times New Roman"/>
      <w:b/>
      <w:sz w:val="18"/>
    </w:rPr>
  </w:style>
  <w:style w:type="paragraph" w:styleId="Untertitel">
    <w:name w:val="Subtitle"/>
    <w:basedOn w:val="Standard"/>
    <w:next w:val="Standard"/>
    <w:link w:val="UntertitelZchn"/>
    <w:uiPriority w:val="99"/>
    <w:qFormat/>
    <w:pPr>
      <w:spacing w:after="60"/>
      <w:jc w:val="center"/>
      <w:outlineLvl w:val="1"/>
    </w:pPr>
    <w:rPr>
      <w:rFonts w:ascii="Cambria" w:eastAsia="Times New Roman" w:hAnsi="Cambria"/>
      <w:sz w:val="24"/>
      <w:szCs w:val="24"/>
      <w:lang w:eastAsia="zh-CN"/>
    </w:rPr>
  </w:style>
  <w:style w:type="paragraph" w:styleId="Funotentext">
    <w:name w:val="footnote text"/>
    <w:basedOn w:val="Standard"/>
    <w:link w:val="FunotentextZchn"/>
    <w:uiPriority w:val="99"/>
    <w:semiHidden/>
    <w:unhideWhenUsed/>
    <w:qFormat/>
    <w:pPr>
      <w:keepLines/>
      <w:spacing w:after="0"/>
      <w:ind w:left="454" w:hanging="454"/>
    </w:pPr>
    <w:rPr>
      <w:sz w:val="16"/>
    </w:rPr>
  </w:style>
  <w:style w:type="paragraph" w:styleId="Verzeichnis9">
    <w:name w:val="toc 9"/>
    <w:basedOn w:val="Verzeichnis8"/>
    <w:next w:val="Standard"/>
    <w:uiPriority w:val="99"/>
    <w:semiHidden/>
    <w:unhideWhenUsed/>
    <w:qFormat/>
    <w:pPr>
      <w:ind w:left="1418" w:hanging="1418"/>
    </w:pPr>
  </w:style>
  <w:style w:type="paragraph" w:styleId="Textkrper2">
    <w:name w:val="Body Text 2"/>
    <w:basedOn w:val="Standard"/>
    <w:link w:val="Textkrper2Zchn"/>
    <w:uiPriority w:val="99"/>
    <w:semiHidden/>
    <w:unhideWhenUsed/>
    <w:qFormat/>
    <w:pPr>
      <w:tabs>
        <w:tab w:val="left" w:pos="1985"/>
      </w:tabs>
      <w:spacing w:after="0"/>
      <w:jc w:val="both"/>
    </w:pPr>
    <w:rPr>
      <w:rFonts w:ascii="Arial" w:hAnsi="Arial"/>
      <w:sz w:val="22"/>
    </w:rPr>
  </w:style>
  <w:style w:type="paragraph" w:styleId="StandardWeb">
    <w:name w:val="Normal (Web)"/>
    <w:basedOn w:val="Standard"/>
    <w:uiPriority w:val="99"/>
    <w:semiHidden/>
    <w:unhideWhenUsed/>
    <w:qFormat/>
    <w:pPr>
      <w:overflowPunct w:val="0"/>
      <w:spacing w:beforeAutospacing="1" w:afterAutospacing="1"/>
    </w:pPr>
    <w:rPr>
      <w:sz w:val="24"/>
      <w:szCs w:val="24"/>
    </w:rPr>
  </w:style>
  <w:style w:type="paragraph" w:styleId="Index1">
    <w:name w:val="index 1"/>
    <w:basedOn w:val="Standard"/>
    <w:next w:val="Standard"/>
    <w:uiPriority w:val="99"/>
    <w:semiHidden/>
    <w:unhideWhenUsed/>
    <w:qFormat/>
    <w:pPr>
      <w:keepLines/>
      <w:spacing w:after="0"/>
    </w:pPr>
  </w:style>
  <w:style w:type="paragraph" w:styleId="Index2">
    <w:name w:val="index 2"/>
    <w:basedOn w:val="Index1"/>
    <w:next w:val="Standard"/>
    <w:uiPriority w:val="99"/>
    <w:semiHidden/>
    <w:unhideWhenUsed/>
    <w:qFormat/>
    <w:pPr>
      <w:ind w:left="284"/>
    </w:pPr>
  </w:style>
  <w:style w:type="paragraph" w:styleId="Kommentarthema">
    <w:name w:val="annotation subject"/>
    <w:basedOn w:val="Kommentartext"/>
    <w:next w:val="Kommentartext"/>
    <w:link w:val="KommentarthemaZchn"/>
    <w:uiPriority w:val="99"/>
    <w:semiHidden/>
    <w:unhideWhenUsed/>
    <w:qFormat/>
    <w:rPr>
      <w:b/>
      <w:bCs/>
    </w:rPr>
  </w:style>
  <w:style w:type="table" w:styleId="Tabellenraster">
    <w:name w:val="Table Grid"/>
    <w:basedOn w:val="NormaleTabelle"/>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unkleListe-Akzent6">
    <w:name w:val="Dark List Accent 6"/>
    <w:basedOn w:val="NormaleTabelle"/>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Besucht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Kommentarzeichen">
    <w:name w:val="annotation reference"/>
    <w:unhideWhenUsed/>
    <w:qFormat/>
    <w:rPr>
      <w:sz w:val="16"/>
      <w:szCs w:val="16"/>
    </w:rPr>
  </w:style>
  <w:style w:type="character" w:customStyle="1" w:styleId="EndnoteCharacters">
    <w:name w:val="Endnote Characters"/>
    <w:basedOn w:val="Absatz-Standardschriftar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berschrift2Zchn">
    <w:name w:val="Überschrift 2 Zchn"/>
    <w:basedOn w:val="Absatz-Standardschriftart"/>
    <w:link w:val="berschrift2"/>
    <w:uiPriority w:val="9"/>
    <w:qFormat/>
    <w:rPr>
      <w:rFonts w:ascii="Arial" w:eastAsia="Times New Roman" w:hAnsi="Arial" w:cs="Times New Roman"/>
      <w:sz w:val="32"/>
      <w:szCs w:val="20"/>
      <w:lang w:val="en-GB" w:eastAsia="en-US"/>
    </w:rPr>
  </w:style>
  <w:style w:type="character" w:customStyle="1" w:styleId="berschrift3Zchn">
    <w:name w:val="Überschrift 3 Zchn"/>
    <w:basedOn w:val="Absatz-Standardschriftart"/>
    <w:link w:val="berschrift3"/>
    <w:qFormat/>
    <w:rPr>
      <w:rFonts w:ascii="Arial" w:eastAsia="Times New Roman" w:hAnsi="Arial" w:cs="Times New Roman"/>
      <w:sz w:val="28"/>
      <w:szCs w:val="20"/>
      <w:lang w:val="en-GB" w:eastAsia="en-US"/>
    </w:rPr>
  </w:style>
  <w:style w:type="character" w:customStyle="1" w:styleId="berschrift4Zchn">
    <w:name w:val="Überschrift 4 Zchn"/>
    <w:basedOn w:val="Absatz-Standardschriftart"/>
    <w:link w:val="berschrift4"/>
    <w:uiPriority w:val="9"/>
    <w:qFormat/>
    <w:rPr>
      <w:rFonts w:ascii="Arial" w:eastAsia="Times New Roman" w:hAnsi="Arial" w:cs="Times New Roman"/>
      <w:sz w:val="24"/>
      <w:szCs w:val="20"/>
      <w:lang w:val="en-GB" w:eastAsia="en-US"/>
    </w:rPr>
  </w:style>
  <w:style w:type="character" w:customStyle="1" w:styleId="berschrift5Zchn">
    <w:name w:val="Überschrift 5 Zchn"/>
    <w:basedOn w:val="Absatz-Standardschriftart"/>
    <w:link w:val="berschrift5"/>
    <w:qFormat/>
    <w:rPr>
      <w:rFonts w:ascii="Arial" w:eastAsia="Times New Roman" w:hAnsi="Arial" w:cs="Times New Roman"/>
      <w:szCs w:val="20"/>
      <w:lang w:val="en-GB" w:eastAsia="en-US"/>
    </w:rPr>
  </w:style>
  <w:style w:type="character" w:customStyle="1" w:styleId="berschrift6Zchn">
    <w:name w:val="Überschrift 6 Zchn"/>
    <w:basedOn w:val="Absatz-Standardschriftart"/>
    <w:link w:val="berschrift6"/>
    <w:semiHidden/>
    <w:qFormat/>
    <w:rPr>
      <w:rFonts w:asciiTheme="majorHAnsi" w:eastAsiaTheme="majorEastAsia" w:hAnsiTheme="majorHAnsi" w:cstheme="majorBidi"/>
      <w:color w:val="1F3864" w:themeColor="accent1" w:themeShade="80"/>
      <w:sz w:val="20"/>
      <w:szCs w:val="20"/>
      <w:lang w:eastAsia="en-US"/>
    </w:rPr>
  </w:style>
  <w:style w:type="character" w:customStyle="1" w:styleId="berschrift7Zchn">
    <w:name w:val="Überschrift 7 Zchn"/>
    <w:basedOn w:val="Absatz-Standardschriftart"/>
    <w:link w:val="berschrift7"/>
    <w:uiPriority w:val="9"/>
    <w:semiHidden/>
    <w:qFormat/>
    <w:rPr>
      <w:rFonts w:ascii="Arial" w:eastAsia="SimSun" w:hAnsi="Arial" w:cs="Times New Roman"/>
      <w:sz w:val="20"/>
      <w:szCs w:val="20"/>
      <w:lang w:val="en-GB" w:eastAsia="en-US"/>
    </w:rPr>
  </w:style>
  <w:style w:type="character" w:customStyle="1" w:styleId="berschrift8Zchn">
    <w:name w:val="Überschrift 8 Zchn"/>
    <w:basedOn w:val="Absatz-Standardschriftart"/>
    <w:link w:val="berschrift8"/>
    <w:uiPriority w:val="9"/>
    <w:semiHidden/>
    <w:qFormat/>
    <w:rPr>
      <w:rFonts w:ascii="Arial" w:eastAsia="SimSun" w:hAnsi="Arial" w:cs="Times New Roman"/>
      <w:sz w:val="36"/>
      <w:szCs w:val="20"/>
      <w:lang w:val="en-GB" w:eastAsia="en-US"/>
    </w:rPr>
  </w:style>
  <w:style w:type="character" w:customStyle="1" w:styleId="berschrift9Zchn">
    <w:name w:val="Überschrift 9 Zchn"/>
    <w:basedOn w:val="Absatz-Standardschriftart"/>
    <w:link w:val="berschrift9"/>
    <w:uiPriority w:val="9"/>
    <w:semiHidden/>
    <w:qFormat/>
    <w:rPr>
      <w:rFonts w:ascii="Arial" w:eastAsia="SimSun" w:hAnsi="Arial" w:cs="Times New Roman"/>
      <w:sz w:val="36"/>
      <w:szCs w:val="20"/>
      <w:lang w:val="en-GB" w:eastAsia="en-US"/>
    </w:rPr>
  </w:style>
  <w:style w:type="character" w:customStyle="1" w:styleId="FunotentextZchn">
    <w:name w:val="Fußnotentext Zchn"/>
    <w:basedOn w:val="Absatz-Standardschriftart"/>
    <w:link w:val="Funotentext"/>
    <w:uiPriority w:val="99"/>
    <w:semiHidden/>
    <w:qFormat/>
    <w:rPr>
      <w:rFonts w:ascii="Times New Roman" w:eastAsia="SimSun" w:hAnsi="Times New Roman" w:cs="Times New Roman"/>
      <w:sz w:val="16"/>
      <w:szCs w:val="20"/>
      <w:lang w:eastAsia="en-US"/>
    </w:rPr>
  </w:style>
  <w:style w:type="character" w:customStyle="1" w:styleId="KommentartextZchn">
    <w:name w:val="Kommentartext Zchn"/>
    <w:basedOn w:val="Absatz-Standardschriftart"/>
    <w:link w:val="Kommentartext"/>
    <w:qFormat/>
    <w:rPr>
      <w:rFonts w:ascii="Times New Roman" w:eastAsia="SimSun" w:hAnsi="Times New Roman" w:cs="Times New Roman"/>
      <w:sz w:val="20"/>
      <w:szCs w:val="20"/>
      <w:lang w:eastAsia="zh-CN"/>
    </w:rPr>
  </w:style>
  <w:style w:type="character" w:customStyle="1" w:styleId="KopfzeileZchn">
    <w:name w:val="Kopfzeile Zchn"/>
    <w:basedOn w:val="Absatz-Standardschriftart"/>
    <w:link w:val="Kopfzeile"/>
    <w:uiPriority w:val="99"/>
    <w:qFormat/>
    <w:rPr>
      <w:rFonts w:ascii="Arial" w:eastAsia="SimSun" w:hAnsi="Arial" w:cs="Times New Roman"/>
      <w:b/>
      <w:sz w:val="18"/>
      <w:szCs w:val="20"/>
      <w:lang w:eastAsia="en-US"/>
    </w:rPr>
  </w:style>
  <w:style w:type="character" w:customStyle="1" w:styleId="FuzeileZchn">
    <w:name w:val="Fußzeile Zchn"/>
    <w:basedOn w:val="Absatz-Standardschriftart"/>
    <w:link w:val="Fuzeile"/>
    <w:uiPriority w:val="99"/>
    <w:qFormat/>
    <w:rPr>
      <w:rFonts w:ascii="Arial" w:eastAsia="SimSun" w:hAnsi="Arial" w:cs="Times New Roman"/>
      <w:b/>
      <w:i/>
      <w:sz w:val="18"/>
      <w:szCs w:val="20"/>
      <w:lang w:eastAsia="en-US"/>
    </w:rPr>
  </w:style>
  <w:style w:type="character" w:customStyle="1" w:styleId="BeschriftungZchn">
    <w:name w:val="Beschriftung Zchn"/>
    <w:link w:val="Beschriftung"/>
    <w:qFormat/>
    <w:locked/>
    <w:rPr>
      <w:rFonts w:ascii="Times New Roman" w:hAnsi="Times New Roman" w:cs="Times New Roman"/>
      <w:b/>
      <w:bCs/>
    </w:rPr>
  </w:style>
  <w:style w:type="character" w:customStyle="1" w:styleId="EndnotentextZchn">
    <w:name w:val="Endnotentext Zchn"/>
    <w:basedOn w:val="Absatz-Standardschriftart"/>
    <w:link w:val="Endnotentext"/>
    <w:uiPriority w:val="99"/>
    <w:semiHidden/>
    <w:qFormat/>
    <w:rPr>
      <w:rFonts w:ascii="Times New Roman" w:eastAsia="SimSun" w:hAnsi="Times New Roman" w:cs="Times New Roman"/>
      <w:sz w:val="20"/>
      <w:szCs w:val="20"/>
      <w:lang w:eastAsia="en-US"/>
    </w:rPr>
  </w:style>
  <w:style w:type="character" w:customStyle="1" w:styleId="TextkrperZchn">
    <w:name w:val="Textkörper Zchn"/>
    <w:basedOn w:val="Absatz-Standardschriftart"/>
    <w:link w:val="Textkrper"/>
    <w:uiPriority w:val="99"/>
    <w:qFormat/>
    <w:rPr>
      <w:rFonts w:ascii="Times" w:eastAsia="SimSun" w:hAnsi="Times" w:cs="Times New Roman"/>
      <w:sz w:val="20"/>
      <w:szCs w:val="24"/>
      <w:lang w:eastAsia="en-US"/>
    </w:rPr>
  </w:style>
  <w:style w:type="character" w:customStyle="1" w:styleId="UntertitelZchn">
    <w:name w:val="Untertitel Zchn"/>
    <w:basedOn w:val="Absatz-Standardschriftart"/>
    <w:link w:val="Untertitel"/>
    <w:uiPriority w:val="99"/>
    <w:qFormat/>
    <w:rPr>
      <w:rFonts w:ascii="Cambria" w:eastAsia="Times New Roman" w:hAnsi="Cambria" w:cs="Times New Roman"/>
      <w:sz w:val="24"/>
      <w:szCs w:val="24"/>
      <w:lang w:eastAsia="zh-CN"/>
    </w:rPr>
  </w:style>
  <w:style w:type="character" w:customStyle="1" w:styleId="Textkrper2Zchn">
    <w:name w:val="Textkörper 2 Zchn"/>
    <w:basedOn w:val="Absatz-Standardschriftart"/>
    <w:link w:val="Textkrper2"/>
    <w:uiPriority w:val="99"/>
    <w:semiHidden/>
    <w:qFormat/>
    <w:rPr>
      <w:rFonts w:ascii="Arial" w:eastAsia="SimSun" w:hAnsi="Arial" w:cs="Times New Roman"/>
      <w:szCs w:val="20"/>
      <w:lang w:eastAsia="en-US"/>
    </w:rPr>
  </w:style>
  <w:style w:type="character" w:customStyle="1" w:styleId="Textkrper3Zchn">
    <w:name w:val="Textkörper 3 Zchn"/>
    <w:basedOn w:val="Absatz-Standardschriftart"/>
    <w:link w:val="Textkrper3"/>
    <w:uiPriority w:val="99"/>
    <w:semiHidden/>
    <w:qFormat/>
    <w:rPr>
      <w:rFonts w:ascii="Times New Roman" w:eastAsia="SimSun" w:hAnsi="Times New Roman" w:cs="Times New Roman"/>
      <w:i/>
      <w:sz w:val="20"/>
      <w:szCs w:val="20"/>
      <w:lang w:eastAsia="en-US"/>
    </w:rPr>
  </w:style>
  <w:style w:type="character" w:customStyle="1" w:styleId="DokumentstrukturZchn">
    <w:name w:val="Dokumentstruktur Zchn"/>
    <w:basedOn w:val="Absatz-Standardschriftart"/>
    <w:link w:val="Dokumentstruktur"/>
    <w:uiPriority w:val="99"/>
    <w:semiHidden/>
    <w:qFormat/>
    <w:rPr>
      <w:rFonts w:ascii="Tahoma" w:eastAsia="SimSun" w:hAnsi="Tahoma" w:cs="Times New Roman"/>
      <w:sz w:val="20"/>
      <w:szCs w:val="20"/>
      <w:shd w:val="clear" w:color="auto" w:fill="000080"/>
      <w:lang w:eastAsia="en-US"/>
    </w:rPr>
  </w:style>
  <w:style w:type="character" w:customStyle="1" w:styleId="KommentarthemaZchn">
    <w:name w:val="Kommentarthema Zchn"/>
    <w:basedOn w:val="KommentartextZchn"/>
    <w:link w:val="Kommentarthema"/>
    <w:uiPriority w:val="99"/>
    <w:semiHidden/>
    <w:qFormat/>
    <w:rPr>
      <w:rFonts w:ascii="Times New Roman" w:eastAsia="SimSun" w:hAnsi="Times New Roman" w:cs="Times New Roman"/>
      <w:b/>
      <w:bCs/>
      <w:sz w:val="20"/>
      <w:szCs w:val="20"/>
      <w:lang w:eastAsia="zh-CN"/>
    </w:rPr>
  </w:style>
  <w:style w:type="character" w:customStyle="1" w:styleId="SprechblasentextZchn">
    <w:name w:val="Sprechblasentext Zchn"/>
    <w:basedOn w:val="Absatz-Standardschriftart"/>
    <w:link w:val="Sprechblasentext"/>
    <w:uiPriority w:val="99"/>
    <w:semiHidden/>
    <w:qFormat/>
    <w:rPr>
      <w:rFonts w:ascii="Tahoma" w:eastAsia="SimSun" w:hAnsi="Tahoma" w:cs="Tahoma"/>
      <w:sz w:val="16"/>
      <w:szCs w:val="16"/>
      <w:lang w:eastAsia="en-US"/>
    </w:rPr>
  </w:style>
  <w:style w:type="character" w:customStyle="1" w:styleId="ListenabsatzZchn">
    <w:name w:val="Listenabsatz Zchn"/>
    <w:link w:val="Listenabsatz"/>
    <w:uiPriority w:val="34"/>
    <w:qFormat/>
    <w:locked/>
    <w:rPr>
      <w:rFonts w:ascii="Times New Roman" w:hAnsi="Times New Roman" w:cs="Times New Roman"/>
    </w:rPr>
  </w:style>
  <w:style w:type="paragraph" w:styleId="Listenabsatz">
    <w:name w:val="List Paragraph"/>
    <w:basedOn w:val="Standard"/>
    <w:link w:val="ListenabsatzZchn"/>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Standard"/>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Standard"/>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Standard"/>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Aufzhlungszeichen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Standard"/>
    <w:link w:val="CommentsChar"/>
    <w:qFormat/>
    <w:pPr>
      <w:overflowPunct w:val="0"/>
      <w:spacing w:before="40" w:after="0"/>
    </w:pPr>
    <w:rPr>
      <w:rFonts w:ascii="Arial" w:eastAsia="MS Mincho" w:hAnsi="Arial" w:cs="Arial"/>
      <w:i/>
      <w:sz w:val="18"/>
      <w:szCs w:val="24"/>
      <w:lang w:eastAsia="ko-KR"/>
    </w:rPr>
  </w:style>
  <w:style w:type="character" w:styleId="Platzhalt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berschrift1Zchn">
    <w:name w:val="Überschrift 1 Zchn"/>
    <w:link w:val="berschrift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bsatz-Standardschriftar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Absatz-Standardschriftar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Standard"/>
    <w:next w:val="Textkrper"/>
    <w:qFormat/>
    <w:pPr>
      <w:keepNext/>
      <w:spacing w:before="240" w:after="120"/>
    </w:pPr>
    <w:rPr>
      <w:rFonts w:ascii="Liberation Sans" w:eastAsia="Noto Sans CJK SC" w:hAnsi="Liberation Sans" w:cs="Lohit Devanagari"/>
      <w:sz w:val="28"/>
      <w:szCs w:val="28"/>
    </w:rPr>
  </w:style>
  <w:style w:type="paragraph" w:customStyle="1" w:styleId="Index">
    <w:name w:val="Index"/>
    <w:basedOn w:val="Standard"/>
    <w:qFormat/>
    <w:pPr>
      <w:suppressLineNumbers/>
    </w:pPr>
    <w:rPr>
      <w:rFonts w:cs="Lohit Devanagari"/>
    </w:rPr>
  </w:style>
  <w:style w:type="paragraph" w:customStyle="1" w:styleId="HeaderandFooter">
    <w:name w:val="Header and Footer"/>
    <w:basedOn w:val="Standard"/>
    <w:qFormat/>
  </w:style>
  <w:style w:type="paragraph" w:customStyle="1" w:styleId="ZT">
    <w:name w:val="ZT"/>
    <w:uiPriority w:val="99"/>
    <w:qFormat/>
    <w:pPr>
      <w:widowControl w:val="0"/>
      <w:suppressAutoHyphens/>
      <w:spacing w:line="240" w:lineRule="atLeast"/>
      <w:jc w:val="right"/>
    </w:pPr>
    <w:rPr>
      <w:rFonts w:ascii="Arial" w:eastAsia="SimSun" w:hAnsi="Arial" w:cs="Times New Roman"/>
      <w:b/>
      <w:sz w:val="34"/>
      <w:lang w:val="en-GB"/>
    </w:rPr>
  </w:style>
  <w:style w:type="paragraph" w:customStyle="1" w:styleId="ZH">
    <w:name w:val="ZH"/>
    <w:uiPriority w:val="99"/>
    <w:qFormat/>
    <w:pPr>
      <w:widowControl w:val="0"/>
      <w:suppressAutoHyphens/>
      <w:spacing w:line="254" w:lineRule="auto"/>
    </w:pPr>
    <w:rPr>
      <w:rFonts w:ascii="Arial" w:eastAsia="SimSun" w:hAnsi="Arial" w:cs="Times New Roman"/>
    </w:rPr>
  </w:style>
  <w:style w:type="paragraph" w:customStyle="1" w:styleId="TT">
    <w:name w:val="TT"/>
    <w:basedOn w:val="berschrift1"/>
    <w:next w:val="Standard"/>
    <w:uiPriority w:val="99"/>
    <w:qFormat/>
    <w:rPr>
      <w:rFonts w:eastAsia="SimSun"/>
    </w:rPr>
  </w:style>
  <w:style w:type="paragraph" w:customStyle="1" w:styleId="EX">
    <w:name w:val="EX"/>
    <w:basedOn w:val="Standard"/>
    <w:uiPriority w:val="99"/>
    <w:qFormat/>
    <w:pPr>
      <w:keepLines/>
      <w:ind w:left="1702" w:hanging="1418"/>
    </w:pPr>
  </w:style>
  <w:style w:type="paragraph" w:customStyle="1" w:styleId="FP">
    <w:name w:val="FP"/>
    <w:basedOn w:val="Standard"/>
    <w:uiPriority w:val="99"/>
    <w:qFormat/>
    <w:pPr>
      <w:spacing w:after="0"/>
    </w:pPr>
  </w:style>
  <w:style w:type="paragraph" w:customStyle="1" w:styleId="LD">
    <w:name w:val="LD"/>
    <w:uiPriority w:val="99"/>
    <w:qFormat/>
    <w:pPr>
      <w:keepNext/>
      <w:keepLines/>
      <w:suppressAutoHyphens/>
      <w:spacing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Standard"/>
    <w:next w:val="Standard"/>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SimSun" w:hAnsi="Arial" w:cs="Times New Roman"/>
      <w:sz w:val="40"/>
    </w:rPr>
  </w:style>
  <w:style w:type="paragraph" w:customStyle="1" w:styleId="ZB">
    <w:name w:val="ZB"/>
    <w:uiPriority w:val="99"/>
    <w:qFormat/>
    <w:pPr>
      <w:widowControl w:val="0"/>
      <w:suppressAutoHyphens/>
      <w:spacing w:line="254" w:lineRule="auto"/>
      <w:ind w:right="28"/>
      <w:jc w:val="right"/>
    </w:pPr>
    <w:rPr>
      <w:rFonts w:ascii="Arial" w:eastAsia="SimSun" w:hAnsi="Arial" w:cs="Times New Roman"/>
      <w:i/>
    </w:rPr>
  </w:style>
  <w:style w:type="paragraph" w:customStyle="1" w:styleId="ZD">
    <w:name w:val="ZD"/>
    <w:uiPriority w:val="99"/>
    <w:qFormat/>
    <w:pPr>
      <w:widowControl w:val="0"/>
      <w:suppressAutoHyphens/>
      <w:spacing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Liste"/>
    <w:qFormat/>
    <w:rPr>
      <w:rFonts w:eastAsiaTheme="minorEastAsia"/>
      <w:sz w:val="22"/>
      <w:szCs w:val="22"/>
      <w:lang w:eastAsia="ko-KR"/>
    </w:rPr>
  </w:style>
  <w:style w:type="paragraph" w:customStyle="1" w:styleId="B3">
    <w:name w:val="B3"/>
    <w:basedOn w:val="Aufzhlungszeichen4"/>
    <w:uiPriority w:val="99"/>
    <w:qFormat/>
  </w:style>
  <w:style w:type="paragraph" w:customStyle="1" w:styleId="B4">
    <w:name w:val="B4"/>
    <w:basedOn w:val="Aufzhlungszeichen5"/>
    <w:uiPriority w:val="99"/>
    <w:qFormat/>
  </w:style>
  <w:style w:type="paragraph" w:customStyle="1" w:styleId="B5">
    <w:name w:val="B5"/>
    <w:basedOn w:val="Listennummer"/>
    <w:uiPriority w:val="99"/>
    <w:qFormat/>
  </w:style>
  <w:style w:type="paragraph" w:customStyle="1" w:styleId="ZTD">
    <w:name w:val="ZTD"/>
    <w:basedOn w:val="ZB"/>
    <w:uiPriority w:val="99"/>
    <w:qFormat/>
    <w:rPr>
      <w:i w:val="0"/>
      <w:sz w:val="40"/>
    </w:rPr>
  </w:style>
  <w:style w:type="paragraph" w:customStyle="1" w:styleId="text">
    <w:name w:val="text"/>
    <w:basedOn w:val="Standard"/>
    <w:uiPriority w:val="99"/>
    <w:qFormat/>
    <w:pPr>
      <w:spacing w:after="240"/>
      <w:jc w:val="both"/>
    </w:pPr>
    <w:rPr>
      <w:sz w:val="24"/>
      <w:lang w:eastAsia="zh-CN"/>
    </w:rPr>
  </w:style>
  <w:style w:type="paragraph" w:customStyle="1" w:styleId="Equation">
    <w:name w:val="Equation"/>
    <w:basedOn w:val="Standard"/>
    <w:next w:val="Standard"/>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Standard"/>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SimSun" w:hAnsi="Times New Roman" w:cs="Times New Roman"/>
      <w:lang w:val="en-GB"/>
    </w:rPr>
  </w:style>
  <w:style w:type="paragraph" w:customStyle="1" w:styleId="Default">
    <w:name w:val="Default"/>
    <w:uiPriority w:val="99"/>
    <w:qFormat/>
    <w:pPr>
      <w:suppressAutoHyphens/>
      <w:spacing w:line="254" w:lineRule="auto"/>
    </w:pPr>
    <w:rPr>
      <w:rFonts w:ascii="Arial" w:eastAsia="SimSun" w:hAnsi="Arial" w:cs="Arial"/>
      <w:color w:val="000000"/>
      <w:sz w:val="24"/>
      <w:szCs w:val="24"/>
      <w:lang w:eastAsia="ko-KR"/>
    </w:rPr>
  </w:style>
  <w:style w:type="paragraph" w:customStyle="1" w:styleId="Proposal">
    <w:name w:val="Proposal"/>
    <w:basedOn w:val="Textkrpe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Standard"/>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Standard"/>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SimSun" w:hAnsi="Times New Roman" w:cs="Times New Roman"/>
    </w:rPr>
  </w:style>
  <w:style w:type="paragraph" w:customStyle="1" w:styleId="Text0">
    <w:name w:val="Text"/>
    <w:basedOn w:val="Standard"/>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SimSun" w:hAnsi="Times New Roman" w:cs="Times New Roman"/>
    </w:rPr>
  </w:style>
  <w:style w:type="paragraph" w:customStyle="1" w:styleId="TF">
    <w:name w:val="TF"/>
    <w:basedOn w:val="TH"/>
    <w:qFormat/>
    <w:pPr>
      <w:keepNext w:val="0"/>
      <w:spacing w:before="0" w:after="240"/>
    </w:pPr>
  </w:style>
  <w:style w:type="paragraph" w:customStyle="1" w:styleId="listparagraph11">
    <w:name w:val="listparagraph11"/>
    <w:basedOn w:val="Standard"/>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Standard"/>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Standard"/>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SimSun" w:hAnsi="Times New Roman" w:cs="Times New Roman"/>
    </w:rPr>
  </w:style>
  <w:style w:type="table" w:customStyle="1" w:styleId="TableGridLight1">
    <w:name w:val="Table Grid Light1"/>
    <w:basedOn w:val="NormaleTabelle"/>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NormaleTabelle"/>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0B804C4-7ADB-4218-BDFB-27B43294E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11899</Words>
  <Characters>74966</Characters>
  <Application>Microsoft Office Word</Application>
  <DocSecurity>0</DocSecurity>
  <Lines>624</Lines>
  <Paragraphs>173</Paragraphs>
  <ScaleCrop>false</ScaleCrop>
  <HeadingPairs>
    <vt:vector size="2" baseType="variant">
      <vt:variant>
        <vt:lpstr>Title</vt:lpstr>
      </vt:variant>
      <vt:variant>
        <vt:i4>1</vt:i4>
      </vt:variant>
    </vt:vector>
  </HeadingPairs>
  <TitlesOfParts>
    <vt:vector size="1" baseType="lpstr">
      <vt:lpstr>Discussion summary #1 of issues for enhancements on cell DTX/DRX mechanism</vt:lpstr>
    </vt:vector>
  </TitlesOfParts>
  <Company>Fraunhofer IIS</Company>
  <LinksUpToDate>false</LinksUpToDate>
  <CharactersWithSpaces>86692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issues for enhancements on cell DTX/DRX mechanism</dc:title>
  <dc:creator>Lee, Daewon</dc:creator>
  <cp:lastModifiedBy>Oliveira da Costa, Gustavo Wagner</cp:lastModifiedBy>
  <cp:revision>3</cp:revision>
  <dcterms:created xsi:type="dcterms:W3CDTF">2023-04-17T17:34:00Z</dcterms:created>
  <dcterms:modified xsi:type="dcterms:W3CDTF">2023-04-17T18:18:00Z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C6A6C73846984A3BA08B39801E2B8C9C</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MSIP_Label_b0f3e585-b329-4f3c-a120-6f7f73e47599_Enabled">
    <vt:lpwstr>true</vt:lpwstr>
  </property>
  <property fmtid="{D5CDD505-2E9C-101B-9397-08002B2CF9AE}" pid="21" name="MSIP_Label_b0f3e585-b329-4f3c-a120-6f7f73e47599_SetDate">
    <vt:lpwstr>2023-04-17T13:13:31Z</vt:lpwstr>
  </property>
  <property fmtid="{D5CDD505-2E9C-101B-9397-08002B2CF9AE}" pid="22" name="MSIP_Label_b0f3e585-b329-4f3c-a120-6f7f73e47599_Method">
    <vt:lpwstr>Standard</vt:lpwstr>
  </property>
  <property fmtid="{D5CDD505-2E9C-101B-9397-08002B2CF9AE}" pid="23" name="MSIP_Label_b0f3e585-b329-4f3c-a120-6f7f73e47599_Name">
    <vt:lpwstr>SECRET C</vt:lpwstr>
  </property>
  <property fmtid="{D5CDD505-2E9C-101B-9397-08002B2CF9AE}" pid="24" name="MSIP_Label_b0f3e585-b329-4f3c-a120-6f7f73e47599_SiteId">
    <vt:lpwstr>6786d483-f51b-44bd-b40a-6fe409a5265e</vt:lpwstr>
  </property>
  <property fmtid="{D5CDD505-2E9C-101B-9397-08002B2CF9AE}" pid="25" name="MSIP_Label_b0f3e585-b329-4f3c-a120-6f7f73e47599_ActionId">
    <vt:lpwstr>23af01c0-fd6f-4375-b34e-c00820a400a2</vt:lpwstr>
  </property>
  <property fmtid="{D5CDD505-2E9C-101B-9397-08002B2CF9AE}" pid="26" name="MSIP_Label_b0f3e585-b329-4f3c-a120-6f7f73e47599_ContentBits">
    <vt:lpwstr>0</vt:lpwstr>
  </property>
</Properties>
</file>