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de-DE" w:eastAsia="de-DE" w:bidi="ta-I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R1-2303917</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summary#5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lang w:val="de-DE"/>
              </w:rPr>
            </w:pPr>
            <w:r>
              <w:rPr>
                <w:rFonts w:ascii="Arial" w:hAnsi="Arial" w:cs="Arial"/>
                <w:sz w:val="18"/>
                <w:lang w:val="de-DE"/>
              </w:rPr>
              <w:t>Rel-18 XR (35min)</w:t>
            </w:r>
          </w:p>
          <w:p>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lang w:val="de-DE"/>
              </w:rPr>
            </w:pPr>
            <w:r>
              <w:rPr>
                <w:rFonts w:ascii="Arial" w:hAnsi="Arial" w:cs="Arial"/>
                <w:color w:val="FF0000"/>
                <w:sz w:val="18"/>
                <w:lang w:val="de-DE"/>
              </w:rPr>
              <w:t>Rel-18 NES (45min)</w:t>
            </w:r>
          </w:p>
        </w:tc>
      </w:tr>
    </w:tbl>
    <w:p>
      <w:pPr>
        <w:rPr>
          <w:lang w:val="de-DE"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eastAsia="zh-CN"/>
        </w:rPr>
      </w:pPr>
    </w:p>
    <w:p>
      <w:pPr>
        <w:rPr>
          <w:lang w:val="en-US" w:eastAsia="zh-CN"/>
        </w:rPr>
      </w:pP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SimSun"/>
                <w:lang w:val="en-US" w:eastAsia="zh-CN"/>
              </w:rPr>
            </w:pPr>
          </w:p>
          <w:p>
            <w:pPr>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de-DE" w:eastAsia="de-DE" w:bidi="ta-I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ZTE,Sanechips3e</w:t>
            </w:r>
          </w:p>
        </w:tc>
        <w:tc>
          <w:tcPr>
            <w:tcW w:w="8152" w:type="dxa"/>
          </w:tcPr>
          <w:p>
            <w:pPr>
              <w:rPr>
                <w:rFonts w:eastAsia="SimSun"/>
                <w:lang w:val="en-US" w:eastAsia="zh-CN"/>
              </w:rPr>
            </w:pPr>
            <w:r>
              <w:rPr>
                <w:rFonts w:hint="eastAsia" w:eastAsia="SimSun"/>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de-DE" w:eastAsia="de-DE" w:bidi="ta-I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ZTE,Sanechips5</w:t>
            </w:r>
          </w:p>
        </w:tc>
        <w:tc>
          <w:tcPr>
            <w:tcW w:w="8152" w:type="dxa"/>
          </w:tcPr>
          <w:p>
            <w:pPr>
              <w:rPr>
                <w:lang w:val="en-US" w:eastAsia="zh-CN"/>
              </w:rPr>
            </w:pPr>
            <w:r>
              <w:rPr>
                <w:rFonts w:hint="eastAsia"/>
                <w:lang w:val="en-US" w:eastAsia="zh-CN"/>
              </w:rPr>
              <w:t>@Apple</w:t>
            </w:r>
          </w:p>
          <w:p>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SimSun"/>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SimSun"/>
                <w:lang w:val="en-US" w:eastAsia="zh-CN"/>
              </w:rPr>
            </w:pPr>
            <w:r>
              <w:rPr>
                <w:rFonts w:hint="eastAsia" w:eastAsia="SimSun"/>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SimSun"/>
                <w:lang w:val="en-US" w:eastAsia="zh-CN"/>
              </w:rPr>
            </w:pPr>
            <w:r>
              <w:rPr>
                <w:rFonts w:hint="eastAsia" w:eastAsia="SimSun"/>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SimSun"/>
                <w:lang w:val="en-US" w:eastAsia="zh-CN"/>
              </w:rPr>
              <w:t xml:space="preserve"> compared with </w:t>
            </w:r>
            <w:r>
              <w:rPr>
                <w:rFonts w:eastAsia="PMingLiU"/>
                <w:lang w:val="en-US" w:eastAsia="zh-TW"/>
              </w:rPr>
              <w:t>single CSI with N=1 and L&gt;1</w:t>
            </w:r>
            <w:r>
              <w:rPr>
                <w:rFonts w:hint="eastAsia" w:eastAsia="SimSun"/>
                <w:lang w:val="en-US" w:eastAsia="zh-CN"/>
              </w:rPr>
              <w:t xml:space="preserve">. </w:t>
            </w:r>
          </w:p>
          <w:p>
            <w:pPr>
              <w:rPr>
                <w:rFonts w:eastAsia="SimSun"/>
                <w:lang w:val="en-US" w:eastAsia="zh-CN"/>
              </w:rPr>
            </w:pPr>
          </w:p>
          <w:p>
            <w:pPr>
              <w:rPr>
                <w:rFonts w:eastAsia="SimSun"/>
                <w:lang w:val="en-US" w:eastAsia="zh-CN"/>
              </w:rPr>
            </w:pPr>
            <w:r>
              <w:rPr>
                <w:rFonts w:hint="eastAsia" w:eastAsia="SimSun"/>
                <w:lang w:val="en-US" w:eastAsia="zh-CN"/>
              </w:rPr>
              <w:t>Regarding whether to prioritize enhancements on any one of P/SP/P CSI reporting, we don</w:t>
            </w:r>
            <w:r>
              <w:rPr>
                <w:rFonts w:eastAsia="SimSun"/>
                <w:lang w:val="en-US" w:eastAsia="zh-CN"/>
              </w:rPr>
              <w:t>’</w:t>
            </w:r>
            <w:r>
              <w:rPr>
                <w:rFonts w:hint="eastAsia" w:eastAsia="SimSun"/>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 xml:space="preserve">t think we need to add </w:t>
            </w:r>
            <w:r>
              <w:rPr>
                <w:rFonts w:eastAsia="SimSun"/>
                <w:lang w:val="en-US" w:eastAsia="zh-CN"/>
              </w:rPr>
              <w:t>“</w:t>
            </w:r>
            <w:r>
              <w:rPr>
                <w:rFonts w:hint="eastAsia" w:eastAsia="SimSun"/>
                <w:lang w:val="en-US" w:eastAsia="zh-CN"/>
              </w:rPr>
              <w:t>FFS</w:t>
            </w:r>
            <w:r>
              <w:rPr>
                <w:rFonts w:eastAsia="SimSun"/>
                <w:lang w:val="en-US" w:eastAsia="zh-CN"/>
              </w:rPr>
              <w:t>”</w:t>
            </w:r>
            <w:r>
              <w:rPr>
                <w:rFonts w:hint="eastAsia" w:eastAsia="SimSun"/>
                <w:lang w:val="en-US" w:eastAsia="zh-CN"/>
              </w:rPr>
              <w:t xml:space="preserve"> to any of P/SP/P CSI reporting.</w:t>
            </w:r>
          </w:p>
          <w:p>
            <w:pPr>
              <w:rPr>
                <w:rFonts w:eastAsia="SimSun"/>
                <w:lang w:val="en-US" w:eastAsia="zh-CN"/>
              </w:rPr>
            </w:pPr>
            <w:r>
              <w:rPr>
                <w:rFonts w:hint="eastAsia" w:eastAsia="SimSun"/>
                <w:lang w:val="en-US" w:eastAsia="zh-CN"/>
              </w:rPr>
              <w:t>For this proposal, we prefer the following update + FL3e P3-remaining-2-rev2;</w:t>
            </w:r>
          </w:p>
          <w:p>
            <w:pPr>
              <w:rPr>
                <w:lang w:val="en-US" w:eastAsia="zh-CN"/>
              </w:rPr>
            </w:pPr>
            <w:r>
              <w:rPr>
                <w:rFonts w:hint="eastAsia" w:eastAsia="SimSun"/>
                <w:lang w:val="en-US" w:eastAsia="zh-CN"/>
              </w:rPr>
              <w:t xml:space="preserve">Or the </w:t>
            </w:r>
            <w:r>
              <w:rPr>
                <w:b/>
              </w:rPr>
              <w:t>P3-remaining-1</w:t>
            </w:r>
            <w:r>
              <w:rPr>
                <w:rFonts w:hint="eastAsia" w:eastAsia="SimSun"/>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Based on FL</w:t>
            </w:r>
            <w:r>
              <w:rPr>
                <w:rFonts w:eastAsia="SimSun"/>
                <w:lang w:val="en-US" w:eastAsia="zh-CN"/>
              </w:rPr>
              <w:t>’</w:t>
            </w:r>
            <w:r>
              <w:rPr>
                <w:rFonts w:hint="eastAsia" w:eastAsia="SimSun"/>
                <w:lang w:val="en-US" w:eastAsia="zh-CN"/>
              </w:rPr>
              <w:t xml:space="preserve">s reply to DCM, it seems that if there is no difference with FL3e P3-remaining-1 if N=L  (or </w:t>
            </w:r>
            <w:r>
              <w:rPr>
                <w:lang w:val="en-US" w:eastAsia="zh-CN"/>
              </w:rPr>
              <w:t>different notion of L instead of N</w:t>
            </w:r>
            <w:r>
              <w:rPr>
                <w:rFonts w:hint="eastAsia" w:eastAsia="SimSun"/>
                <w:lang w:val="en-US" w:eastAsia="zh-CN"/>
              </w:rPr>
              <w:t>) .</w:t>
            </w:r>
          </w:p>
          <w:p>
            <w:pPr>
              <w:rPr>
                <w:lang w:val="en-US" w:eastAsia="zh-CN"/>
              </w:rPr>
            </w:pPr>
            <w:r>
              <w:rPr>
                <w:rFonts w:hint="eastAsia" w:eastAsia="SimSun"/>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SimSun"/>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
        <w:gridCol w:w="1210"/>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gridSpan w:val="2"/>
            <w:shd w:val="clear" w:color="auto" w:fill="C5E0B3" w:themeFill="accent6" w:themeFillTint="66"/>
          </w:tcPr>
          <w:p>
            <w:pPr>
              <w:rPr>
                <w:b/>
                <w:bCs/>
                <w:lang w:val="en-US"/>
              </w:rPr>
            </w:pPr>
            <w:r>
              <w:rPr>
                <w:b/>
                <w:bCs/>
                <w:lang w:val="en-US"/>
              </w:rPr>
              <w:t>Company</w:t>
            </w:r>
          </w:p>
        </w:tc>
        <w:tc>
          <w:tcPr>
            <w:tcW w:w="8152" w:type="dxa"/>
            <w:gridSpan w:val="3"/>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w:t>
            </w:r>
          </w:p>
        </w:tc>
        <w:tc>
          <w:tcPr>
            <w:tcW w:w="8152" w:type="dxa"/>
            <w:gridSpan w:val="3"/>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eastAsia="Malgun Gothic"/>
                <w:lang w:val="en-US" w:eastAsia="ko-KR"/>
              </w:rPr>
              <w:t>LG Electronics6</w:t>
            </w:r>
          </w:p>
        </w:tc>
        <w:tc>
          <w:tcPr>
            <w:tcW w:w="8152" w:type="dxa"/>
            <w:gridSpan w:val="3"/>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lang w:val="en-US" w:eastAsia="zh-CN"/>
              </w:rPr>
              <w:t>D</w:t>
            </w:r>
            <w:r>
              <w:rPr>
                <w:lang w:val="en-US" w:eastAsia="zh-CN"/>
              </w:rPr>
              <w:t>OCOMO6</w:t>
            </w:r>
          </w:p>
        </w:tc>
        <w:tc>
          <w:tcPr>
            <w:tcW w:w="8152" w:type="dxa"/>
            <w:gridSpan w:val="3"/>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gridSpan w:val="3"/>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Intel</w:t>
            </w:r>
          </w:p>
        </w:tc>
        <w:tc>
          <w:tcPr>
            <w:tcW w:w="8152" w:type="dxa"/>
            <w:gridSpan w:val="3"/>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 – Re</w:t>
            </w:r>
          </w:p>
        </w:tc>
        <w:tc>
          <w:tcPr>
            <w:tcW w:w="8152" w:type="dxa"/>
            <w:gridSpan w:val="3"/>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vivo</w:t>
            </w:r>
          </w:p>
        </w:tc>
        <w:tc>
          <w:tcPr>
            <w:tcW w:w="8152" w:type="dxa"/>
            <w:gridSpan w:val="3"/>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Nokia/NSB</w:t>
            </w:r>
          </w:p>
        </w:tc>
        <w:tc>
          <w:tcPr>
            <w:tcW w:w="8152" w:type="dxa"/>
            <w:gridSpan w:val="3"/>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ZTE, Sanechips6</w:t>
            </w:r>
          </w:p>
        </w:tc>
        <w:tc>
          <w:tcPr>
            <w:tcW w:w="8152" w:type="dxa"/>
            <w:gridSpan w:val="3"/>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SimSun"/>
                <w:lang w:val="en-US" w:eastAsia="zh-CN"/>
              </w:rPr>
            </w:pPr>
            <w:r>
              <w:rPr>
                <w:rFonts w:hint="eastAsia" w:eastAsia="SimSun"/>
                <w:lang w:val="en-US" w:eastAsia="zh-CN"/>
              </w:rPr>
              <w:t>Regarding whether to additionally support N&lt;L periodic CSI, we see the motivation of supporting it for OH reduction. We can consider it for NES.</w:t>
            </w:r>
          </w:p>
          <w:p>
            <w:pPr>
              <w:rPr>
                <w:rFonts w:eastAsia="SimSun"/>
                <w:lang w:val="en-US" w:eastAsia="zh-CN"/>
              </w:rPr>
            </w:pPr>
            <w:r>
              <w:rPr>
                <w:rFonts w:hint="eastAsia" w:eastAsia="SimSun"/>
                <w:lang w:val="en-US" w:eastAsia="zh-CN"/>
              </w:rPr>
              <w:t>Meanwhile, even N&lt;L is considered, the UE complexity and UL signaling overhead can still be reduced via common/differential RI/PMI/CQI with the help of high correlation of precoding matrices.</w:t>
            </w:r>
          </w:p>
          <w:p>
            <w:pPr>
              <w:rPr>
                <w:rFonts w:eastAsia="SimSun"/>
                <w:lang w:val="en-US" w:eastAsia="zh-TW"/>
              </w:rPr>
            </w:pPr>
            <w:r>
              <w:rPr>
                <w:rFonts w:hint="eastAsia" w:eastAsia="SimSun"/>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Xiaomi</w:t>
            </w:r>
          </w:p>
        </w:tc>
        <w:tc>
          <w:tcPr>
            <w:tcW w:w="8152" w:type="dxa"/>
            <w:gridSpan w:val="3"/>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Futurewei</w:t>
            </w:r>
          </w:p>
        </w:tc>
        <w:tc>
          <w:tcPr>
            <w:tcW w:w="8152" w:type="dxa"/>
            <w:gridSpan w:val="3"/>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eastAsia="ko-KR"/>
              </w:rPr>
              <w:t>CATT</w:t>
            </w:r>
          </w:p>
        </w:tc>
        <w:tc>
          <w:tcPr>
            <w:tcW w:w="8152" w:type="dxa"/>
            <w:gridSpan w:val="3"/>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PMingLiU"/>
                <w:lang w:val="en-US" w:eastAsia="zh-TW"/>
              </w:rPr>
              <w:t>Huawei, HiSilicon</w:t>
            </w:r>
          </w:p>
        </w:tc>
        <w:tc>
          <w:tcPr>
            <w:tcW w:w="8152" w:type="dxa"/>
            <w:gridSpan w:val="3"/>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OPPO</w:t>
            </w:r>
          </w:p>
        </w:tc>
        <w:tc>
          <w:tcPr>
            <w:tcW w:w="8152" w:type="dxa"/>
            <w:gridSpan w:val="3"/>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CN"/>
              </w:rPr>
            </w:pPr>
            <w:r>
              <w:rPr>
                <w:rFonts w:eastAsia="Malgun Gothic"/>
                <w:lang w:eastAsia="ko-KR"/>
              </w:rPr>
              <w:t>InterDigital</w:t>
            </w:r>
          </w:p>
        </w:tc>
        <w:tc>
          <w:tcPr>
            <w:tcW w:w="8152" w:type="dxa"/>
            <w:gridSpan w:val="3"/>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val="en-US" w:eastAsia="ko-KR"/>
              </w:rPr>
              <w:t>Qualcomm4</w:t>
            </w:r>
          </w:p>
        </w:tc>
        <w:tc>
          <w:tcPr>
            <w:tcW w:w="8152" w:type="dxa"/>
            <w:gridSpan w:val="3"/>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PMingLiU"/>
                <w:lang w:val="en-US" w:eastAsia="zh-TW"/>
              </w:rPr>
              <w:t>Samsung4</w:t>
            </w:r>
          </w:p>
        </w:tc>
        <w:tc>
          <w:tcPr>
            <w:tcW w:w="8152" w:type="dxa"/>
            <w:gridSpan w:val="3"/>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PMingLiU"/>
                <w:lang w:eastAsia="zh-TW"/>
              </w:rPr>
              <w:t>Fujitsu6</w:t>
            </w:r>
          </w:p>
        </w:tc>
        <w:tc>
          <w:tcPr>
            <w:tcW w:w="8152" w:type="dxa"/>
            <w:gridSpan w:val="3"/>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Malgun Gothic"/>
                <w:lang w:eastAsia="ko-KR"/>
              </w:rPr>
              <w:t>Ericsson 6</w:t>
            </w:r>
          </w:p>
        </w:tc>
        <w:tc>
          <w:tcPr>
            <w:tcW w:w="8152" w:type="dxa"/>
            <w:gridSpan w:val="3"/>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lang w:val="en-US" w:eastAsia="zh-CN"/>
              </w:rPr>
              <w:t>A</w:t>
            </w:r>
            <w:r>
              <w:rPr>
                <w:lang w:val="en-US" w:eastAsia="zh-CN"/>
              </w:rPr>
              <w:t>pple-r</w:t>
            </w:r>
          </w:p>
        </w:tc>
        <w:tc>
          <w:tcPr>
            <w:tcW w:w="8152" w:type="dxa"/>
            <w:gridSpan w:val="3"/>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eastAsia="Malgun Gothic"/>
                <w:lang w:val="en-US" w:eastAsia="ko-KR"/>
              </w:rPr>
              <w:t>E</w:t>
            </w:r>
            <w:r>
              <w:rPr>
                <w:rFonts w:eastAsia="Malgun Gothic"/>
                <w:lang w:val="en-US" w:eastAsia="ko-KR"/>
              </w:rPr>
              <w:t>TRI</w:t>
            </w:r>
          </w:p>
        </w:tc>
        <w:tc>
          <w:tcPr>
            <w:tcW w:w="8152" w:type="dxa"/>
            <w:gridSpan w:val="3"/>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lang w:val="en-US" w:eastAsia="zh-CN"/>
              </w:rPr>
              <w:t>CMCC5</w:t>
            </w:r>
          </w:p>
        </w:tc>
        <w:tc>
          <w:tcPr>
            <w:tcW w:w="8152" w:type="dxa"/>
            <w:gridSpan w:val="3"/>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CN"/>
              </w:rPr>
            </w:pPr>
            <w:r>
              <w:rPr>
                <w:rFonts w:eastAsia="PMingLiU"/>
                <w:lang w:val="en-US" w:eastAsia="zh-TW"/>
              </w:rPr>
              <w:t>CEWiT</w:t>
            </w:r>
          </w:p>
        </w:tc>
        <w:tc>
          <w:tcPr>
            <w:tcW w:w="8152" w:type="dxa"/>
            <w:gridSpan w:val="3"/>
          </w:tcPr>
          <w:p>
            <w:pPr>
              <w:rPr>
                <w:rFonts w:eastAsia="PMingLiU"/>
                <w:lang w:val="en-US" w:eastAsia="zh-TW"/>
              </w:rPr>
            </w:pPr>
            <w:r>
              <w:rPr>
                <w:rFonts w:eastAsia="PMingLiU"/>
                <w:lang w:val="en-US" w:eastAsia="zh-TW"/>
              </w:rPr>
              <w:t xml:space="preserve">Support N&lt;=L </w:t>
            </w:r>
          </w:p>
          <w:p>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eastAsia="zh-CN"/>
              </w:rPr>
            </w:pPr>
            <w:r>
              <w:rPr>
                <w:rFonts w:hint="eastAsia"/>
                <w:lang w:eastAsia="zh-CN"/>
              </w:rPr>
              <w:t>FL</w:t>
            </w:r>
          </w:p>
        </w:tc>
        <w:tc>
          <w:tcPr>
            <w:tcW w:w="8152" w:type="dxa"/>
            <w:gridSpan w:val="3"/>
          </w:tcPr>
          <w:p>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pPr>
              <w:rPr>
                <w:lang w:val="en-US" w:eastAsia="zh-CN"/>
              </w:rPr>
            </w:pPr>
            <w:r>
              <w:rPr>
                <w:lang w:val="en-US" w:eastAsia="zh-CN"/>
              </w:rPr>
              <w:t xml:space="preserve">One also consider P-CSI may not be efficient enough then in the end if we cannot converge, P-CSI can be dropped. </w:t>
            </w:r>
          </w:p>
          <w:p>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pPr>
              <w:spacing w:before="60" w:after="60"/>
              <w:outlineLvl w:val="3"/>
              <w:rPr>
                <w:b/>
                <w:lang w:eastAsia="zh-CN"/>
              </w:rPr>
            </w:pPr>
            <w:r>
              <w:rPr>
                <w:b/>
                <w:lang w:eastAsia="zh-CN"/>
              </w:rPr>
              <w:t>FL4e-p-</w:t>
            </w:r>
            <w:r>
              <w:rPr>
                <w:rFonts w:hint="eastAsia"/>
                <w:b/>
                <w:lang w:eastAsia="zh-CN"/>
              </w:rPr>
              <w:t>Q</w:t>
            </w:r>
            <w:r>
              <w:rPr>
                <w:b/>
                <w:lang w:eastAsia="zh-CN"/>
              </w:rPr>
              <w: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limitation of value of L</w:t>
            </w:r>
          </w:p>
          <w:p>
            <w:pPr>
              <w:pStyle w:val="154"/>
              <w:numPr>
                <w:ilvl w:val="0"/>
                <w:numId w:val="14"/>
              </w:numPr>
              <w:rPr>
                <w:b/>
                <w:lang w:val="en-US" w:eastAsia="zh-CN"/>
              </w:rPr>
            </w:pPr>
            <w:r>
              <w:rPr>
                <w:b/>
                <w:color w:val="FF0000"/>
                <w:lang w:val="en-US" w:eastAsia="zh-CN"/>
              </w:rPr>
              <w:t>For supporting companies, please indicate whether you consider Lmax=2 is needed</w:t>
            </w:r>
          </w:p>
          <w:p>
            <w:pPr>
              <w:rPr>
                <w:b/>
                <w:lang w:val="en-US" w:eastAsia="zh-CN"/>
              </w:rPr>
            </w:pPr>
            <w:r>
              <w:rPr>
                <w:b/>
                <w:lang w:val="en-US" w:eastAsia="zh-CN"/>
              </w:rPr>
              <w:t>Alt 3: periodic CSI reporting is not supported in R18</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3" w:type="dxa"/>
            <w:shd w:val="clear" w:color="auto" w:fill="C5E0B3" w:themeFill="accent6" w:themeFillTint="66"/>
          </w:tcPr>
          <w:p>
            <w:pPr>
              <w:jc w:val="center"/>
              <w:rPr>
                <w:b/>
                <w:bCs/>
                <w:lang w:val="en-US"/>
              </w:rPr>
            </w:pPr>
            <w:r>
              <w:rPr>
                <w:b/>
                <w:bCs/>
                <w:lang w:val="en-US"/>
              </w:rPr>
              <w:t>Company</w:t>
            </w:r>
          </w:p>
        </w:tc>
        <w:tc>
          <w:tcPr>
            <w:tcW w:w="1276" w:type="dxa"/>
            <w:gridSpan w:val="2"/>
            <w:shd w:val="clear" w:color="auto" w:fill="C5E0B3" w:themeFill="accent6" w:themeFillTint="66"/>
          </w:tcPr>
          <w:p>
            <w:pPr>
              <w:jc w:val="center"/>
              <w:rPr>
                <w:b/>
                <w:bCs/>
                <w:lang w:val="en-US" w:eastAsia="zh-CN"/>
              </w:rPr>
            </w:pPr>
            <w:r>
              <w:rPr>
                <w:b/>
                <w:bCs/>
                <w:lang w:val="en-US" w:eastAsia="zh-CN"/>
              </w:rPr>
              <w:t>Supported Alt</w:t>
            </w:r>
          </w:p>
        </w:tc>
        <w:tc>
          <w:tcPr>
            <w:tcW w:w="1275" w:type="dxa"/>
            <w:shd w:val="clear" w:color="auto" w:fill="C5E0B3" w:themeFill="accent6" w:themeFillTint="66"/>
          </w:tcPr>
          <w:p>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PMingLiU"/>
                <w:lang w:val="en-US" w:eastAsia="zh-TW"/>
              </w:rPr>
              <w:t>Samsung4e</w:t>
            </w:r>
          </w:p>
        </w:tc>
        <w:tc>
          <w:tcPr>
            <w:tcW w:w="1276" w:type="dxa"/>
            <w:gridSpan w:val="2"/>
          </w:tcPr>
          <w:p>
            <w:pPr>
              <w:rPr>
                <w:rFonts w:eastAsia="PMingLiU"/>
                <w:lang w:val="en-US" w:eastAsia="zh-TW"/>
              </w:rPr>
            </w:pPr>
            <w:r>
              <w:rPr>
                <w:rFonts w:eastAsia="PMingLiU"/>
                <w:lang w:val="en-US" w:eastAsia="zh-TW"/>
              </w:rPr>
              <w:t xml:space="preserve">1 or 2 </w:t>
            </w:r>
          </w:p>
        </w:tc>
        <w:tc>
          <w:tcPr>
            <w:tcW w:w="1275" w:type="dxa"/>
          </w:tcPr>
          <w:p>
            <w:pPr>
              <w:rPr>
                <w:rFonts w:eastAsia="PMingLiU"/>
                <w:lang w:val="en-US" w:eastAsia="zh-TW"/>
              </w:rPr>
            </w:pPr>
            <w:r>
              <w:rPr>
                <w:rFonts w:eastAsia="PMingLiU"/>
                <w:lang w:val="en-US" w:eastAsia="zh-TW"/>
              </w:rPr>
              <w:t>3</w:t>
            </w:r>
          </w:p>
        </w:tc>
        <w:tc>
          <w:tcPr>
            <w:tcW w:w="5667" w:type="dxa"/>
          </w:tcPr>
          <w:p>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Lenovo-4e</w:t>
            </w:r>
          </w:p>
        </w:tc>
        <w:tc>
          <w:tcPr>
            <w:tcW w:w="1276" w:type="dxa"/>
            <w:gridSpan w:val="2"/>
          </w:tcPr>
          <w:p>
            <w:pPr>
              <w:rPr>
                <w:rFonts w:eastAsia="PMingLiU"/>
                <w:lang w:val="en-US" w:eastAsia="zh-TW"/>
              </w:rPr>
            </w:pPr>
            <w:r>
              <w:rPr>
                <w:rFonts w:eastAsia="PMingLiU"/>
                <w:lang w:val="en-US" w:eastAsia="zh-TW"/>
              </w:rPr>
              <w:t>Alt2</w:t>
            </w:r>
          </w:p>
        </w:tc>
        <w:tc>
          <w:tcPr>
            <w:tcW w:w="1275" w:type="dxa"/>
          </w:tcPr>
          <w:p>
            <w:pPr>
              <w:rPr>
                <w:rFonts w:eastAsia="Malgun Gothic"/>
                <w:lang w:val="en-US" w:eastAsia="ko-KR"/>
              </w:rPr>
            </w:pPr>
          </w:p>
        </w:tc>
        <w:tc>
          <w:tcPr>
            <w:tcW w:w="5667" w:type="dxa"/>
          </w:tcPr>
          <w:p>
            <w:pPr>
              <w:rPr>
                <w:rFonts w:eastAsia="PMingLiU"/>
                <w:lang w:val="en-US" w:eastAsia="zh-TW"/>
              </w:rPr>
            </w:pPr>
            <w:r>
              <w:rPr>
                <w:rFonts w:eastAsia="PMingLiU"/>
                <w:lang w:val="en-US" w:eastAsia="zh-TW"/>
              </w:rPr>
              <w:t>Alt2 is the most straightforward approach with reasonable workload in our opinion.</w:t>
            </w:r>
          </w:p>
          <w:p>
            <w:pPr>
              <w:rPr>
                <w:rFonts w:eastAsia="Malgun Gothic"/>
                <w:lang w:val="en-US" w:eastAsia="ko-KR"/>
              </w:rPr>
            </w:pPr>
            <w:r>
              <w:rPr>
                <w:rFonts w:eastAsia="PMingLiU"/>
                <w:lang w:val="en-US" w:eastAsia="zh-TW"/>
              </w:rPr>
              <w:t xml:space="preserve">We are also OK with Alt 3 if majority prefers supporting PUSCH reporting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TW"/>
              </w:rPr>
            </w:pPr>
            <w:r>
              <w:rPr>
                <w:rFonts w:hint="eastAsia" w:eastAsia="SimSun"/>
                <w:lang w:val="en-US" w:eastAsia="zh-CN"/>
              </w:rPr>
              <w:t>ZTE, Sanechips</w:t>
            </w:r>
          </w:p>
        </w:tc>
        <w:tc>
          <w:tcPr>
            <w:tcW w:w="1276" w:type="dxa"/>
            <w:gridSpan w:val="2"/>
          </w:tcPr>
          <w:p>
            <w:pPr>
              <w:rPr>
                <w:rFonts w:eastAsia="SimSun"/>
                <w:lang w:val="en-US" w:eastAsia="zh-TW"/>
              </w:rPr>
            </w:pPr>
            <w:r>
              <w:rPr>
                <w:rFonts w:hint="eastAsia" w:eastAsia="SimSun"/>
                <w:lang w:val="en-US" w:eastAsia="zh-CN"/>
              </w:rPr>
              <w:t xml:space="preserve">Alt1, or </w:t>
            </w:r>
            <w:r>
              <w:rPr>
                <w:rFonts w:eastAsia="PMingLiU"/>
                <w:lang w:val="en-US" w:eastAsia="zh-TW"/>
              </w:rPr>
              <w:t>Alt2</w:t>
            </w:r>
          </w:p>
        </w:tc>
        <w:tc>
          <w:tcPr>
            <w:tcW w:w="1275" w:type="dxa"/>
          </w:tcPr>
          <w:p>
            <w:pPr>
              <w:rPr>
                <w:rFonts w:eastAsia="SimSun"/>
                <w:lang w:val="en-US" w:eastAsia="ko-KR"/>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Periodic CSI reporting is important and should not be excluded in NES, we have strong concerns about Alt 3.</w:t>
            </w:r>
          </w:p>
          <w:p>
            <w:pPr>
              <w:rPr>
                <w:rFonts w:eastAsia="SimSun"/>
                <w:lang w:val="en-US" w:eastAsia="zh-CN"/>
              </w:rPr>
            </w:pPr>
            <w:r>
              <w:rPr>
                <w:rFonts w:hint="eastAsia" w:eastAsia="SimSun"/>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pPr>
              <w:rPr>
                <w:rFonts w:eastAsia="SimSun"/>
                <w:lang w:val="en-US" w:eastAsia="zh-TW"/>
              </w:rPr>
            </w:pPr>
            <w:r>
              <w:rPr>
                <w:rFonts w:hint="eastAsia" w:eastAsia="SimSun"/>
                <w:lang w:val="en-US" w:eastAsia="zh-CN"/>
              </w:rPr>
              <w:t>For Alt 2, if it is supported, we think Lmax=4 can be considered, which is beyond legacy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Electronics7</w:t>
            </w:r>
          </w:p>
        </w:tc>
        <w:tc>
          <w:tcPr>
            <w:tcW w:w="1276" w:type="dxa"/>
            <w:gridSpan w:val="2"/>
          </w:tcPr>
          <w:p>
            <w:pPr>
              <w:rPr>
                <w:rFonts w:eastAsia="Malgun Gothic"/>
                <w:lang w:val="en-US" w:eastAsia="ko-KR"/>
              </w:rPr>
            </w:pPr>
            <w:r>
              <w:rPr>
                <w:rFonts w:hint="eastAsia" w:eastAsia="Malgun Gothic"/>
                <w:lang w:val="en-US" w:eastAsia="ko-KR"/>
              </w:rPr>
              <w:t>Alt1</w:t>
            </w:r>
          </w:p>
        </w:tc>
        <w:tc>
          <w:tcPr>
            <w:tcW w:w="1275" w:type="dxa"/>
          </w:tcPr>
          <w:p>
            <w:pPr>
              <w:rPr>
                <w:rFonts w:eastAsia="Malgun Gothic"/>
                <w:lang w:val="en-US" w:eastAsia="ko-KR"/>
              </w:rPr>
            </w:pPr>
            <w:r>
              <w:rPr>
                <w:rFonts w:hint="eastAsia" w:eastAsia="Malgun Gothic"/>
                <w:lang w:val="en-US" w:eastAsia="ko-KR"/>
              </w:rPr>
              <w:t>Alt3</w:t>
            </w:r>
          </w:p>
        </w:tc>
        <w:tc>
          <w:tcPr>
            <w:tcW w:w="5667" w:type="dxa"/>
          </w:tcPr>
          <w:p>
            <w:pPr>
              <w:rPr>
                <w:rFonts w:eastAsia="Malgun Gothic"/>
                <w:lang w:val="en-US" w:eastAsia="ko-KR"/>
              </w:rPr>
            </w:pPr>
            <w:r>
              <w:rPr>
                <w:rFonts w:hint="eastAsia" w:eastAsia="Malgun Gothic"/>
                <w:lang w:val="en-US" w:eastAsia="ko-KR"/>
              </w:rPr>
              <w:t xml:space="preserve">As commented before, we think the same handling should be applied to </w:t>
            </w:r>
            <w:r>
              <w:rPr>
                <w:rFonts w:eastAsia="Malgun Gothic"/>
                <w:lang w:val="en-US" w:eastAsia="ko-KR"/>
              </w:rPr>
              <w:t xml:space="preserve">all </w:t>
            </w:r>
            <w:r>
              <w:rPr>
                <w:rFonts w:hint="eastAsia" w:eastAsia="Malgun Gothic"/>
                <w:lang w:val="en-US" w:eastAsia="ko-KR"/>
              </w:rPr>
              <w:t>P/SP/AP-CSI reporting mech</w:t>
            </w:r>
            <w:r>
              <w:rPr>
                <w:rFonts w:eastAsia="Malgun Gothic"/>
                <w:lang w:val="en-US" w:eastAsia="ko-KR"/>
              </w:rPr>
              <w:t>a</w:t>
            </w:r>
            <w:r>
              <w:rPr>
                <w:rFonts w:hint="eastAsia" w:eastAsia="Malgun Gothic"/>
                <w:lang w:val="en-US" w:eastAsia="ko-KR"/>
              </w:rPr>
              <w:t>nisms.</w:t>
            </w:r>
          </w:p>
          <w:p>
            <w:pPr>
              <w:rPr>
                <w:rFonts w:eastAsia="Malgun Gothic"/>
                <w:lang w:val="en-US" w:eastAsia="ko-KR"/>
              </w:rPr>
            </w:pPr>
          </w:p>
          <w:p>
            <w:pPr>
              <w:rPr>
                <w:rFonts w:eastAsia="Malgun Gothic"/>
                <w:lang w:val="en-US" w:eastAsia="ko-KR"/>
              </w:rPr>
            </w:pPr>
            <w:r>
              <w:rPr>
                <w:rFonts w:hint="eastAsia" w:eastAsia="Malgun Gothic"/>
                <w:lang w:val="en-US" w:eastAsia="ko-KR"/>
              </w:rPr>
              <w:t xml:space="preserve">We are open to address the concerns on UE complexity and CSI </w:t>
            </w:r>
            <w:r>
              <w:rPr>
                <w:rFonts w:eastAsia="Malgun Gothic"/>
                <w:lang w:val="en-US" w:eastAsia="ko-KR"/>
              </w:rPr>
              <w:t>payload</w:t>
            </w:r>
            <w:r>
              <w:rPr>
                <w:rFonts w:hint="eastAsia" w:eastAsia="Malgun Gothic"/>
                <w:lang w:val="en-US" w:eastAsia="ko-KR"/>
              </w:rPr>
              <w:t xml:space="preserve"> </w:t>
            </w:r>
            <w:r>
              <w:rPr>
                <w:rFonts w:eastAsia="Malgun Gothic"/>
                <w:lang w:val="en-US" w:eastAsia="ko-KR"/>
              </w:rPr>
              <w:t>overhead, by</w:t>
            </w:r>
          </w:p>
          <w:p>
            <w:pPr>
              <w:pStyle w:val="154"/>
              <w:numPr>
                <w:ilvl w:val="0"/>
                <w:numId w:val="14"/>
              </w:numPr>
              <w:rPr>
                <w:rFonts w:eastAsia="Malgun Gothic"/>
                <w:lang w:val="en-US" w:eastAsia="ko-KR"/>
              </w:rPr>
            </w:pPr>
            <w:r>
              <w:rPr>
                <w:rFonts w:eastAsia="Malgun Gothic"/>
                <w:lang w:val="en-US" w:eastAsia="ko-KR"/>
              </w:rPr>
              <w:t>I</w:t>
            </w:r>
            <w:r>
              <w:rPr>
                <w:rFonts w:hint="eastAsia" w:eastAsia="Malgun Gothic"/>
                <w:lang w:val="en-US" w:eastAsia="ko-KR"/>
              </w:rPr>
              <w:t xml:space="preserve">ndicating </w:t>
            </w:r>
            <w:r>
              <w:rPr>
                <w:rFonts w:eastAsia="Malgun Gothic"/>
                <w:lang w:val="en-US" w:eastAsia="ko-KR"/>
              </w:rPr>
              <w:t>N (that can be 1) out of L via (group-common) L1 signaling</w:t>
            </w:r>
          </w:p>
          <w:p>
            <w:pPr>
              <w:pStyle w:val="154"/>
              <w:numPr>
                <w:ilvl w:val="0"/>
                <w:numId w:val="14"/>
              </w:numPr>
              <w:rPr>
                <w:rFonts w:eastAsia="Malgun Gothic"/>
                <w:lang w:val="en-US" w:eastAsia="ko-KR"/>
              </w:rPr>
            </w:pPr>
            <w:r>
              <w:rPr>
                <w:rFonts w:hint="eastAsia" w:eastAsia="Malgun Gothic"/>
                <w:lang w:val="en-US" w:eastAsia="ko-KR"/>
              </w:rPr>
              <w:t>Configuring a criteria to help UE select N out of L</w:t>
            </w:r>
          </w:p>
          <w:p>
            <w:pPr>
              <w:pStyle w:val="154"/>
              <w:numPr>
                <w:ilvl w:val="0"/>
                <w:numId w:val="14"/>
              </w:numPr>
              <w:rPr>
                <w:rFonts w:eastAsia="Malgun Gothic"/>
                <w:lang w:val="en-US" w:eastAsia="ko-KR"/>
              </w:rPr>
            </w:pPr>
            <w:r>
              <w:rPr>
                <w:rFonts w:eastAsia="Malgun Gothic"/>
                <w:lang w:val="en-US" w:eastAsia="ko-KR"/>
              </w:rPr>
              <w:t>Distributing L CSIs in multiple CSI reporting instances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eastAsia="zh-TW"/>
              </w:rPr>
            </w:pPr>
            <w:r>
              <w:rPr>
                <w:rFonts w:eastAsia="PMingLiU"/>
                <w:lang w:eastAsia="zh-TW"/>
              </w:rPr>
              <w:t>Spreadtrum4</w:t>
            </w:r>
          </w:p>
        </w:tc>
        <w:tc>
          <w:tcPr>
            <w:tcW w:w="1276" w:type="dxa"/>
            <w:gridSpan w:val="2"/>
          </w:tcPr>
          <w:p>
            <w:pPr>
              <w:rPr>
                <w:rFonts w:eastAsia="PMingLiU"/>
                <w:lang w:val="en-US" w:eastAsia="zh-TW"/>
              </w:rPr>
            </w:pPr>
            <w:r>
              <w:rPr>
                <w:rFonts w:hint="eastAsia" w:eastAsia="PMingLiU"/>
                <w:lang w:val="en-US" w:eastAsia="zh-TW"/>
              </w:rPr>
              <w:t>Alt-1</w:t>
            </w:r>
            <w:r>
              <w:rPr>
                <w:rFonts w:eastAsia="PMingLiU"/>
                <w:lang w:val="en-US" w:eastAsia="zh-TW"/>
              </w:rPr>
              <w:t xml:space="preserve"> or Alt-3</w:t>
            </w:r>
          </w:p>
        </w:tc>
        <w:tc>
          <w:tcPr>
            <w:tcW w:w="1275" w:type="dxa"/>
          </w:tcPr>
          <w:p>
            <w:pPr>
              <w:rPr>
                <w:rFonts w:eastAsia="Malgun Gothic"/>
                <w:lang w:val="en-US" w:eastAsia="ko-KR"/>
              </w:rPr>
            </w:pPr>
            <w:r>
              <w:rPr>
                <w:rFonts w:hint="eastAsia" w:eastAsia="Malgun Gothic"/>
                <w:lang w:val="en-US" w:eastAsia="ko-KR"/>
              </w:rPr>
              <w:t>Alt-2</w:t>
            </w:r>
          </w:p>
        </w:tc>
        <w:tc>
          <w:tcPr>
            <w:tcW w:w="5667" w:type="dxa"/>
          </w:tcPr>
          <w:p>
            <w:pPr>
              <w:rPr>
                <w:rFonts w:eastAsia="PMingLiU"/>
                <w:lang w:val="en-US" w:eastAsia="zh-TW"/>
              </w:rPr>
            </w:pPr>
            <w:r>
              <w:rPr>
                <w:rFonts w:hint="eastAsia" w:eastAsia="PMingLiU"/>
                <w:lang w:val="en-US" w:eastAsia="zh-TW"/>
              </w:rPr>
              <w:t>A</w:t>
            </w:r>
            <w:r>
              <w:rPr>
                <w:rFonts w:eastAsia="PMingLiU"/>
                <w:lang w:val="en-US" w:eastAsia="zh-TW"/>
              </w:rPr>
              <w:t>lt-1:</w:t>
            </w:r>
          </w:p>
          <w:p>
            <w:pPr>
              <w:rPr>
                <w:rFonts w:eastAsia="PMingLiU"/>
                <w:lang w:val="en-US" w:eastAsia="zh-TW"/>
              </w:rPr>
            </w:pPr>
            <w:r>
              <w:rPr>
                <w:rFonts w:eastAsia="PMingLiU"/>
                <w:lang w:val="en-US" w:eastAsia="zh-TW"/>
              </w:rPr>
              <w:t>I</w:t>
            </w:r>
            <w:r>
              <w:rPr>
                <w:rFonts w:hint="eastAsia" w:eastAsia="PMingLiU"/>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pPr>
              <w:rPr>
                <w:rFonts w:eastAsia="PMingLiU"/>
                <w:lang w:val="en-US" w:eastAsia="zh-TW"/>
              </w:rPr>
            </w:pPr>
            <w:r>
              <w:rPr>
                <w:rFonts w:hint="eastAsia" w:eastAsia="PMingLiU"/>
                <w:lang w:val="en-US" w:eastAsia="zh-TW"/>
              </w:rPr>
              <w:t>Alt-3:</w:t>
            </w:r>
          </w:p>
          <w:p>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Malgun Gothic"/>
                <w:lang w:val="en-US" w:eastAsia="ko-KR"/>
              </w:rPr>
              <w:t>vivo</w:t>
            </w:r>
          </w:p>
        </w:tc>
        <w:tc>
          <w:tcPr>
            <w:tcW w:w="1276" w:type="dxa"/>
            <w:gridSpan w:val="2"/>
          </w:tcPr>
          <w:p>
            <w:pPr>
              <w:rPr>
                <w:rFonts w:eastAsia="Malgun Gothic"/>
                <w:lang w:val="en-US" w:eastAsia="ko-KR"/>
              </w:rPr>
            </w:pPr>
            <w:r>
              <w:rPr>
                <w:rFonts w:eastAsia="Malgun Gothic"/>
                <w:lang w:val="en-US" w:eastAsia="ko-KR"/>
              </w:rPr>
              <w:t>Alt 1 (with update)</w:t>
            </w:r>
          </w:p>
        </w:tc>
        <w:tc>
          <w:tcPr>
            <w:tcW w:w="1275" w:type="dxa"/>
          </w:tcPr>
          <w:p>
            <w:pPr>
              <w:rPr>
                <w:rFonts w:eastAsia="Malgun Gothic"/>
                <w:lang w:val="en-US" w:eastAsia="ko-KR"/>
              </w:rPr>
            </w:pPr>
            <w:r>
              <w:rPr>
                <w:rFonts w:eastAsia="Malgun Gothic"/>
                <w:lang w:val="en-US" w:eastAsia="ko-KR"/>
              </w:rPr>
              <w:t>Alt 2</w:t>
            </w:r>
          </w:p>
        </w:tc>
        <w:tc>
          <w:tcPr>
            <w:tcW w:w="5667" w:type="dxa"/>
          </w:tcPr>
          <w:p>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pPr>
              <w:rPr>
                <w:rFonts w:eastAsia="PMingLiU"/>
                <w:lang w:val="en-US" w:eastAsia="zh-TW"/>
              </w:rPr>
            </w:pPr>
            <w:r>
              <w:rPr>
                <w:rFonts w:eastAsia="PMingLiU"/>
                <w:lang w:val="en-US" w:eastAsia="zh-TW"/>
              </w:rPr>
              <w:t>Besides, we would like to add another sub-bullet to clarify 1&lt;=N&lt;L will be one of the UE capability.</w:t>
            </w:r>
          </w:p>
          <w:p>
            <w:pPr>
              <w:rPr>
                <w:rFonts w:eastAsia="PMingLiU"/>
                <w:lang w:val="en-US" w:eastAsia="zh-TW"/>
              </w:rPr>
            </w:pPr>
            <w:r>
              <w:rPr>
                <w:rFonts w:eastAsia="PMingLiU"/>
                <w:lang w:val="en-US" w:eastAsia="zh-TW"/>
              </w:rPr>
              <w:t>So, we suggest some update for Alt-1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pStyle w:val="154"/>
              <w:numPr>
                <w:ilvl w:val="0"/>
                <w:numId w:val="14"/>
              </w:numPr>
              <w:rPr>
                <w:b/>
                <w:color w:val="00B0F0"/>
                <w:lang w:val="en-US" w:eastAsia="zh-CN"/>
              </w:rPr>
            </w:pPr>
            <w:r>
              <w:rPr>
                <w:rFonts w:eastAsia="PMingLiU"/>
                <w:b/>
                <w:color w:val="00B0F0"/>
                <w:lang w:eastAsia="zh-TW"/>
              </w:rPr>
              <w:t>Maximum value of N reported by UE capability can start from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China Telecom</w:t>
            </w:r>
          </w:p>
        </w:tc>
        <w:tc>
          <w:tcPr>
            <w:tcW w:w="1276" w:type="dxa"/>
            <w:gridSpan w:val="2"/>
          </w:tcPr>
          <w:p>
            <w:pPr>
              <w:rPr>
                <w:lang w:val="en-US" w:eastAsia="zh-CN"/>
              </w:rPr>
            </w:pPr>
            <w:r>
              <w:rPr>
                <w:rFonts w:hint="eastAsia"/>
                <w:lang w:val="en-US" w:eastAsia="zh-CN"/>
              </w:rPr>
              <w:t>A</w:t>
            </w:r>
            <w:r>
              <w:rPr>
                <w:lang w:val="en-US" w:eastAsia="zh-CN"/>
              </w:rPr>
              <w:t>lt1</w:t>
            </w:r>
          </w:p>
        </w:tc>
        <w:tc>
          <w:tcPr>
            <w:tcW w:w="1275" w:type="dxa"/>
          </w:tcPr>
          <w:p>
            <w:pPr>
              <w:rPr>
                <w:lang w:val="en-US" w:eastAsia="zh-CN"/>
              </w:rPr>
            </w:pPr>
            <w:r>
              <w:rPr>
                <w:rFonts w:hint="eastAsia"/>
                <w:lang w:val="en-US" w:eastAsia="zh-CN"/>
              </w:rPr>
              <w:t>A</w:t>
            </w:r>
            <w:r>
              <w:rPr>
                <w:lang w:val="en-US" w:eastAsia="zh-CN"/>
              </w:rPr>
              <w:t>lt3</w:t>
            </w:r>
          </w:p>
        </w:tc>
        <w:tc>
          <w:tcPr>
            <w:tcW w:w="5667" w:type="dxa"/>
          </w:tcPr>
          <w:p>
            <w:pPr>
              <w:rPr>
                <w:rFonts w:eastAsia="SimSun"/>
                <w:lang w:val="en-US" w:eastAsia="zh-CN"/>
              </w:rPr>
            </w:pPr>
            <w:r>
              <w:rPr>
                <w:rFonts w:eastAsia="SimSun"/>
                <w:lang w:val="en-US" w:eastAsia="zh-CN"/>
              </w:rPr>
              <w:t>We think the p</w:t>
            </w:r>
            <w:r>
              <w:rPr>
                <w:rFonts w:hint="eastAsia" w:eastAsia="SimSun"/>
                <w:lang w:val="en-US" w:eastAsia="zh-CN"/>
              </w:rPr>
              <w:t xml:space="preserve">eriodic CSI reporting is important and should not be </w:t>
            </w:r>
            <w:r>
              <w:rPr>
                <w:rFonts w:eastAsia="SimSun"/>
                <w:lang w:val="en-US" w:eastAsia="zh-CN"/>
              </w:rPr>
              <w:t>pre</w:t>
            </w:r>
            <w:r>
              <w:rPr>
                <w:rFonts w:hint="eastAsia" w:eastAsia="SimSun"/>
                <w:lang w:val="en-US" w:eastAsia="zh-CN"/>
              </w:rPr>
              <w:t>cluded in NES,</w:t>
            </w:r>
            <w:r>
              <w:rPr>
                <w:rFonts w:eastAsia="SimSun"/>
                <w:lang w:val="en-US" w:eastAsia="zh-CN"/>
              </w:rPr>
              <w:t xml:space="preserve"> so we can’t accept Alt3.</w:t>
            </w:r>
          </w:p>
          <w:p>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SimSun"/>
                <w:lang w:val="en-US" w:eastAsia="zh-CN"/>
              </w:rPr>
              <w:t>DOCOMO</w:t>
            </w:r>
            <w:r>
              <w:rPr>
                <w:rFonts w:eastAsia="SimSun"/>
                <w:lang w:val="en-US" w:eastAsia="zh-CN"/>
              </w:rPr>
              <w:t>7</w:t>
            </w:r>
          </w:p>
        </w:tc>
        <w:tc>
          <w:tcPr>
            <w:tcW w:w="1276" w:type="dxa"/>
            <w:gridSpan w:val="2"/>
          </w:tcPr>
          <w:p>
            <w:pPr>
              <w:rPr>
                <w:lang w:val="en-US" w:eastAsia="zh-CN"/>
              </w:rPr>
            </w:pPr>
            <w:r>
              <w:rPr>
                <w:rFonts w:hint="eastAsia" w:eastAsia="SimSun"/>
                <w:lang w:val="en-US" w:eastAsia="zh-CN"/>
              </w:rPr>
              <w:t>Alt1</w:t>
            </w:r>
          </w:p>
        </w:tc>
        <w:tc>
          <w:tcPr>
            <w:tcW w:w="1275" w:type="dxa"/>
          </w:tcPr>
          <w:p>
            <w:pPr>
              <w:rPr>
                <w:lang w:val="en-US" w:eastAsia="zh-CN"/>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Similar</w:t>
            </w:r>
            <w:r>
              <w:rPr>
                <w:rFonts w:eastAsia="SimSun"/>
                <w:lang w:val="en-US" w:eastAsia="zh-CN"/>
              </w:rPr>
              <w:t xml:space="preserve"> view as </w:t>
            </w:r>
            <w:r>
              <w:rPr>
                <w:rFonts w:hint="eastAsia" w:eastAsia="SimSun"/>
                <w:lang w:val="en-US" w:eastAsia="zh-CN"/>
              </w:rPr>
              <w:t>CT</w:t>
            </w:r>
            <w:r>
              <w:rPr>
                <w:rFonts w:eastAsia="SimSun"/>
                <w:lang w:val="en-US" w:eastAsia="zh-CN"/>
              </w:rPr>
              <w:t xml:space="preserve">. </w:t>
            </w:r>
          </w:p>
          <w:p>
            <w:pPr>
              <w:rPr>
                <w:rFonts w:eastAsia="SimSun"/>
                <w:lang w:val="en-US" w:eastAsia="zh-CN"/>
              </w:rPr>
            </w:pPr>
            <w:r>
              <w:rPr>
                <w:rFonts w:eastAsia="SimSun"/>
                <w:lang w:val="en-US" w:eastAsia="zh-CN"/>
              </w:rPr>
              <w:t xml:space="preserve">Periodic CSI </w:t>
            </w:r>
            <w:r>
              <w:rPr>
                <w:rFonts w:hint="eastAsia" w:eastAsia="SimSun"/>
                <w:lang w:val="en-US" w:eastAsia="zh-CN"/>
              </w:rPr>
              <w:t>is</w:t>
            </w:r>
            <w:r>
              <w:rPr>
                <w:rFonts w:eastAsia="SimSun"/>
                <w:lang w:val="en-US" w:eastAsia="zh-CN"/>
              </w:rPr>
              <w:t xml:space="preserve"> </w:t>
            </w:r>
            <w:r>
              <w:rPr>
                <w:rFonts w:hint="eastAsia" w:eastAsia="SimSun"/>
                <w:lang w:val="en-US" w:eastAsia="zh-CN"/>
              </w:rPr>
              <w:t>important</w:t>
            </w:r>
            <w:r>
              <w:rPr>
                <w:rFonts w:eastAsia="SimSun"/>
                <w:lang w:val="en-US" w:eastAsia="zh-CN"/>
              </w:rPr>
              <w:t xml:space="preserve"> as we always have P-CSI in each release of LTE/NR and enables the flexibility of gNB operation.</w:t>
            </w:r>
          </w:p>
          <w:p>
            <w:pPr>
              <w:rPr>
                <w:rFonts w:eastAsia="SimSun"/>
                <w:lang w:val="en-US" w:eastAsia="zh-CN"/>
              </w:rPr>
            </w:pPr>
            <w:r>
              <w:rPr>
                <w:rFonts w:eastAsia="SimSun"/>
                <w:lang w:val="en-US" w:eastAsia="zh-CN"/>
              </w:rPr>
              <w:t xml:space="preserve">For Alt.1, </w:t>
            </w:r>
            <w:r>
              <w:rPr>
                <w:rFonts w:hint="eastAsia" w:eastAsia="SimSun"/>
                <w:lang w:val="en-US" w:eastAsia="zh-CN"/>
              </w:rPr>
              <w:t>group common DCI to indicate which N CSIs need to be reported.</w:t>
            </w:r>
            <w:r>
              <w:rPr>
                <w:rFonts w:eastAsia="SimSu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r>
              <w:rPr>
                <w:rFonts w:eastAsia="SimSun"/>
                <w:lang w:val="en-US" w:eastAsia="zh-CN"/>
              </w:rPr>
              <w:t>CEWiT</w:t>
            </w:r>
          </w:p>
        </w:tc>
        <w:tc>
          <w:tcPr>
            <w:tcW w:w="1276" w:type="dxa"/>
            <w:gridSpan w:val="2"/>
          </w:tcPr>
          <w:p>
            <w:pPr>
              <w:rPr>
                <w:rFonts w:eastAsia="SimSun"/>
                <w:lang w:val="en-US" w:eastAsia="zh-CN"/>
              </w:rPr>
            </w:pPr>
            <w:r>
              <w:rPr>
                <w:rFonts w:eastAsia="SimSun"/>
                <w:lang w:val="en-US" w:eastAsia="zh-CN"/>
              </w:rPr>
              <w:t>Alt 1</w:t>
            </w:r>
          </w:p>
        </w:tc>
        <w:tc>
          <w:tcPr>
            <w:tcW w:w="1275" w:type="dxa"/>
          </w:tcPr>
          <w:p>
            <w:pPr>
              <w:rPr>
                <w:rFonts w:eastAsia="SimSun"/>
                <w:lang w:val="en-US" w:eastAsia="zh-CN"/>
              </w:rPr>
            </w:pPr>
          </w:p>
        </w:tc>
        <w:tc>
          <w:tcPr>
            <w:tcW w:w="5667" w:type="dxa"/>
          </w:tcPr>
          <w:p>
            <w:pPr>
              <w:ind w:left="100" w:hanging="100" w:hangingChars="50"/>
              <w:rPr>
                <w:rFonts w:eastAsia="SimSun"/>
                <w:lang w:val="en-US" w:eastAsia="zh-CN"/>
              </w:rPr>
            </w:pPr>
            <w:r>
              <w:rPr>
                <w:rFonts w:eastAsia="SimSun"/>
                <w:lang w:val="en-US" w:eastAsia="zh-CN"/>
              </w:rPr>
              <w:t>Selection for a sub set of configurations i.e. for</w:t>
            </w:r>
            <w:r>
              <w:rPr>
                <w:rFonts w:hint="eastAsia" w:eastAsia="SimSun"/>
                <w:lang w:val="en-US" w:eastAsia="zh-CN"/>
              </w:rPr>
              <w:t xml:space="preserve"> N&lt;L </w:t>
            </w:r>
            <w:r>
              <w:rPr>
                <w:rFonts w:eastAsia="SimSun"/>
                <w:lang w:val="en-US" w:eastAsia="zh-CN"/>
              </w:rPr>
              <w:t xml:space="preserve">in </w:t>
            </w:r>
            <w:r>
              <w:rPr>
                <w:rFonts w:hint="eastAsia" w:eastAsia="SimSun"/>
                <w:lang w:val="en-US" w:eastAsia="zh-CN"/>
              </w:rPr>
              <w:t>Alt1, an indication from NW side</w:t>
            </w:r>
            <w:r>
              <w:rPr>
                <w:rFonts w:eastAsia="SimSun"/>
                <w:lang w:val="en-US" w:eastAsia="zh-CN"/>
              </w:rPr>
              <w:t xml:space="preserve"> is needed. A</w:t>
            </w:r>
            <w:r>
              <w:rPr>
                <w:rFonts w:hint="eastAsia" w:eastAsia="SimSun"/>
                <w:lang w:val="en-US" w:eastAsia="zh-CN"/>
              </w:rPr>
              <w:t xml:space="preserve"> group common DCI </w:t>
            </w:r>
            <w:r>
              <w:rPr>
                <w:rFonts w:eastAsia="SimSun"/>
                <w:lang w:val="en-US" w:eastAsia="zh-CN"/>
              </w:rPr>
              <w:t xml:space="preserve">may be used </w:t>
            </w:r>
            <w:r>
              <w:rPr>
                <w:rFonts w:hint="eastAsia" w:eastAsia="SimSun"/>
                <w:lang w:val="en-US" w:eastAsia="zh-CN"/>
              </w:rPr>
              <w:t xml:space="preserve">to indicate which N CSIs </w:t>
            </w:r>
            <w:r>
              <w:rPr>
                <w:rFonts w:eastAsia="SimSun"/>
                <w:lang w:val="en-US" w:eastAsia="zh-CN"/>
              </w:rPr>
              <w:t xml:space="preserve">out of L should </w:t>
            </w:r>
            <w:r>
              <w:rPr>
                <w:rFonts w:hint="eastAsia" w:eastAsia="SimSun"/>
                <w:lang w:val="en-US" w:eastAsia="zh-CN"/>
              </w:rPr>
              <w:t>be reported.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Huawei, HiSilicon</w:t>
            </w:r>
          </w:p>
        </w:tc>
        <w:tc>
          <w:tcPr>
            <w:tcW w:w="1276" w:type="dxa"/>
            <w:gridSpan w:val="2"/>
          </w:tcPr>
          <w:p>
            <w:pPr>
              <w:rPr>
                <w:rFonts w:eastAsia="PMingLiU"/>
                <w:lang w:val="en-US" w:eastAsia="zh-TW"/>
              </w:rPr>
            </w:pPr>
            <w:r>
              <w:rPr>
                <w:rFonts w:eastAsia="PMingLiU"/>
                <w:lang w:val="en-US" w:eastAsia="zh-TW"/>
              </w:rPr>
              <w:t>2, then 1</w:t>
            </w:r>
          </w:p>
        </w:tc>
        <w:tc>
          <w:tcPr>
            <w:tcW w:w="1275" w:type="dxa"/>
          </w:tcPr>
          <w:p>
            <w:pPr>
              <w:rPr>
                <w:lang w:val="en-US" w:eastAsia="zh-CN"/>
              </w:rPr>
            </w:pPr>
            <w:r>
              <w:rPr>
                <w:lang w:val="en-US" w:eastAsia="zh-CN"/>
              </w:rPr>
              <w:t>3</w:t>
            </w:r>
          </w:p>
        </w:tc>
        <w:tc>
          <w:tcPr>
            <w:tcW w:w="5667" w:type="dxa"/>
          </w:tcPr>
          <w:p>
            <w:pPr>
              <w:rPr>
                <w:rFonts w:eastAsia="PMingLiU"/>
                <w:lang w:eastAsia="zh-TW"/>
              </w:rPr>
            </w:pPr>
            <w:r>
              <w:rPr>
                <w:rFonts w:eastAsia="PMingLiU"/>
                <w:lang w:val="en-US" w:eastAsia="zh-TW"/>
              </w:rPr>
              <w:t>We object to Alt3. We cannot accept saying that “periodic CSI reporting is not supported in R18”</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pPr>
              <w:rPr>
                <w:u w:val="single"/>
                <w:lang w:val="en-US" w:eastAsia="zh-CN"/>
              </w:rPr>
            </w:pPr>
            <w:r>
              <w:rPr>
                <w:rFonts w:eastAsia="PMingLiU"/>
                <w:lang w:val="en-US" w:eastAsia="zh-TW"/>
              </w:rPr>
              <w:t>Regarding the FL question “-</w:t>
            </w:r>
            <w:r>
              <w:rPr>
                <w:rFonts w:eastAsia="PMingLiU"/>
                <w:lang w:val="en-US" w:eastAsia="zh-TW"/>
              </w:rPr>
              <w:tab/>
            </w:r>
            <w:r>
              <w:rPr>
                <w:rFonts w:eastAsia="PMingLiU"/>
                <w:lang w:val="en-US" w:eastAsia="zh-TW"/>
              </w:rPr>
              <w:t>For supporting companies, please indicate whether you consider Lmax=2 is needed” we do not think there is a need for moment. and FFS “-</w:t>
            </w:r>
            <w:r>
              <w:rPr>
                <w:rFonts w:eastAsia="PMingLiU"/>
                <w:lang w:val="en-US" w:eastAsia="zh-TW"/>
              </w:rPr>
              <w:tab/>
            </w:r>
            <w:r>
              <w:rPr>
                <w:rFonts w:eastAsia="PMingLiU"/>
                <w:lang w:val="en-US" w:eastAsia="zh-TW"/>
              </w:rPr>
              <w:t>FFS: limitation of value of L” is fine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Malgun Gothic"/>
                <w:lang w:eastAsia="ko-KR"/>
              </w:rPr>
              <w:t>MTK4e</w:t>
            </w:r>
          </w:p>
        </w:tc>
        <w:tc>
          <w:tcPr>
            <w:tcW w:w="1276" w:type="dxa"/>
            <w:gridSpan w:val="2"/>
          </w:tcPr>
          <w:p>
            <w:pPr>
              <w:rPr>
                <w:rFonts w:eastAsia="PMingLiU"/>
                <w:lang w:val="en-US" w:eastAsia="zh-TW"/>
              </w:rPr>
            </w:pPr>
            <w:r>
              <w:rPr>
                <w:lang w:val="en-US" w:eastAsia="zh-CN"/>
              </w:rPr>
              <w:t>Alt1 with revision</w:t>
            </w:r>
          </w:p>
        </w:tc>
        <w:tc>
          <w:tcPr>
            <w:tcW w:w="1275" w:type="dxa"/>
          </w:tcPr>
          <w:p>
            <w:pPr>
              <w:rPr>
                <w:lang w:val="en-US" w:eastAsia="zh-CN"/>
              </w:rPr>
            </w:pPr>
            <w:r>
              <w:rPr>
                <w:lang w:val="en-US" w:eastAsia="zh-CN"/>
              </w:rPr>
              <w:t>Alt3</w:t>
            </w:r>
          </w:p>
        </w:tc>
        <w:tc>
          <w:tcPr>
            <w:tcW w:w="5667" w:type="dxa"/>
          </w:tcPr>
          <w:p>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pPr>
              <w:rPr>
                <w:rFonts w:eastAsia="SimSun"/>
                <w:lang w:val="en-US" w:eastAsia="zh-CN"/>
              </w:rPr>
            </w:pPr>
            <w:r>
              <w:rPr>
                <w:rFonts w:eastAsia="SimSun"/>
                <w:lang w:val="en-US" w:eastAsia="zh-CN"/>
              </w:rPr>
              <w:t>In this regard, the following revision is suggested:</w:t>
            </w:r>
          </w:p>
          <w:p>
            <w:pPr>
              <w:rPr>
                <w:b/>
                <w:lang w:eastAsia="zh-CN"/>
              </w:rPr>
            </w:pPr>
            <w:r>
              <w:rPr>
                <w:rFonts w:hint="eastAsia"/>
                <w:b/>
                <w:lang w:eastAsia="zh-CN"/>
              </w:rPr>
              <w:t>F</w:t>
            </w:r>
            <w:r>
              <w:rPr>
                <w:b/>
                <w:lang w:eastAsia="zh-CN"/>
              </w:rPr>
              <w:t xml:space="preserve">or Periodic CSI reporting, </w:t>
            </w:r>
          </w:p>
          <w:p>
            <w:pPr>
              <w:pStyle w:val="15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pPr>
              <w:pStyle w:val="154"/>
              <w:numPr>
                <w:ilvl w:val="1"/>
                <w:numId w:val="43"/>
              </w:numPr>
              <w:rPr>
                <w:b/>
                <w:lang w:val="en-US" w:eastAsia="zh-CN"/>
              </w:rPr>
            </w:pPr>
            <w:r>
              <w:rPr>
                <w:b/>
                <w:lang w:val="en-US" w:eastAsia="zh-CN"/>
              </w:rPr>
              <w:t>FFS: Whether/how UE selection L1 signalling is required</w:t>
            </w:r>
          </w:p>
          <w:p>
            <w:pPr>
              <w:pStyle w:val="154"/>
              <w:numPr>
                <w:ilvl w:val="0"/>
                <w:numId w:val="4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pPr>
              <w:rPr>
                <w:rFonts w:eastAsia="PMingLiU"/>
                <w:lang w:val="en-US" w:eastAsia="zh-TW"/>
              </w:rPr>
            </w:pPr>
            <w:r>
              <w:rPr>
                <w:b/>
                <w:lang w:val="en-US" w:eastAsia="zh-CN"/>
              </w:rPr>
              <w:t>FFS: Details of the reduction/compression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lang w:val="en-US" w:eastAsia="zh-CN"/>
              </w:rPr>
              <w:t>C</w:t>
            </w:r>
            <w:r>
              <w:rPr>
                <w:lang w:val="en-US" w:eastAsia="zh-CN"/>
              </w:rPr>
              <w:t>MCC6</w:t>
            </w:r>
          </w:p>
        </w:tc>
        <w:tc>
          <w:tcPr>
            <w:tcW w:w="1276" w:type="dxa"/>
            <w:gridSpan w:val="2"/>
          </w:tcPr>
          <w:p>
            <w:pPr>
              <w:rPr>
                <w:rFonts w:eastAsia="PMingLiU"/>
                <w:lang w:val="en-US" w:eastAsia="zh-TW"/>
              </w:rPr>
            </w:pPr>
            <w:r>
              <w:rPr>
                <w:lang w:val="en-US" w:eastAsia="zh-CN"/>
              </w:rPr>
              <w:t>Alt 1</w:t>
            </w:r>
          </w:p>
        </w:tc>
        <w:tc>
          <w:tcPr>
            <w:tcW w:w="1275" w:type="dxa"/>
          </w:tcPr>
          <w:p>
            <w:pPr>
              <w:rPr>
                <w:lang w:val="en-US" w:eastAsia="zh-CN"/>
              </w:rPr>
            </w:pPr>
            <w:r>
              <w:rPr>
                <w:rFonts w:hint="eastAsia"/>
                <w:lang w:val="en-US" w:eastAsia="zh-CN"/>
              </w:rPr>
              <w:t>3</w:t>
            </w:r>
          </w:p>
        </w:tc>
        <w:tc>
          <w:tcPr>
            <w:tcW w:w="5667" w:type="dxa"/>
          </w:tcPr>
          <w:p>
            <w:pPr>
              <w:rPr>
                <w:lang w:val="en-US" w:eastAsia="zh-CN"/>
              </w:rPr>
            </w:pPr>
            <w:r>
              <w:rPr>
                <w:lang w:val="en-US" w:eastAsia="zh-CN"/>
              </w:rPr>
              <w:t>Currently we do not support to preclude the periodic CSI reporting in NES, i.e. we do not support Alt 3.</w:t>
            </w:r>
          </w:p>
          <w:p>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r>
              <w:rPr>
                <w:rFonts w:hint="eastAsia" w:eastAsia="SimSun"/>
                <w:lang w:val="en-US" w:eastAsia="zh-CN"/>
              </w:rPr>
              <w:t>A</w:t>
            </w:r>
            <w:r>
              <w:rPr>
                <w:rFonts w:eastAsia="SimSun"/>
                <w:lang w:val="en-US" w:eastAsia="zh-CN"/>
              </w:rPr>
              <w:t xml:space="preserve">pple </w:t>
            </w:r>
          </w:p>
        </w:tc>
        <w:tc>
          <w:tcPr>
            <w:tcW w:w="1276" w:type="dxa"/>
            <w:gridSpan w:val="2"/>
          </w:tcPr>
          <w:p>
            <w:pPr>
              <w:rPr>
                <w:rFonts w:eastAsia="SimSun"/>
                <w:lang w:val="en-US" w:eastAsia="zh-CN"/>
              </w:rPr>
            </w:pPr>
            <w:r>
              <w:rPr>
                <w:rFonts w:hint="eastAsia" w:eastAsia="SimSun"/>
                <w:lang w:val="en-US" w:eastAsia="zh-CN"/>
              </w:rPr>
              <w:t>A</w:t>
            </w:r>
            <w:r>
              <w:rPr>
                <w:rFonts w:eastAsia="SimSun"/>
                <w:lang w:val="en-US" w:eastAsia="zh-CN"/>
              </w:rPr>
              <w:t>lt 1 with L CSIs or Alt 3</w:t>
            </w:r>
          </w:p>
        </w:tc>
        <w:tc>
          <w:tcPr>
            <w:tcW w:w="1275" w:type="dxa"/>
          </w:tcPr>
          <w:p>
            <w:pPr>
              <w:rPr>
                <w:rFonts w:eastAsia="SimSun"/>
                <w:lang w:val="en-US" w:eastAsia="zh-CN"/>
              </w:rPr>
            </w:pPr>
            <w:r>
              <w:rPr>
                <w:rFonts w:hint="eastAsia" w:eastAsia="SimSun"/>
                <w:lang w:val="en-US" w:eastAsia="zh-CN"/>
              </w:rPr>
              <w:t>A</w:t>
            </w:r>
            <w:r>
              <w:rPr>
                <w:rFonts w:eastAsia="SimSun"/>
                <w:lang w:val="en-US" w:eastAsia="zh-CN"/>
              </w:rPr>
              <w:t>lt 2</w:t>
            </w:r>
          </w:p>
        </w:tc>
        <w:tc>
          <w:tcPr>
            <w:tcW w:w="5667" w:type="dxa"/>
          </w:tcPr>
          <w:p>
            <w:pPr>
              <w:rPr>
                <w:rFonts w:eastAsia="SimSun"/>
                <w:lang w:val="en-US" w:eastAsia="zh-CN"/>
              </w:rPr>
            </w:pPr>
            <w:r>
              <w:rPr>
                <w:rFonts w:hint="eastAsia" w:eastAsia="SimSun"/>
                <w:lang w:val="en-US" w:eastAsia="zh-CN"/>
              </w:rPr>
              <w:t>I</w:t>
            </w:r>
            <w:r>
              <w:rPr>
                <w:rFonts w:eastAsia="SimSun"/>
                <w:lang w:val="en-US" w:eastAsia="zh-CN"/>
              </w:rPr>
              <w:t>’m sorry to see that the somewhat goes back to the situation before Friday GTW, even with many company’s support of N&lt;L with a total of L CSI.</w:t>
            </w:r>
          </w:p>
          <w:p>
            <w:pPr>
              <w:rPr>
                <w:lang w:val="en-US" w:eastAsia="zh-CN"/>
              </w:rPr>
            </w:pPr>
            <w:r>
              <w:rPr>
                <w:lang w:val="en-US" w:eastAsia="zh-CN"/>
              </w:rPr>
              <w:t>Regarding Alt 2, we don’t think N=L should be supported first, which implies that this is the baseline.</w:t>
            </w:r>
          </w:p>
          <w:p>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pPr>
              <w:rPr>
                <w:lang w:val="en-US" w:eastAsia="zh-CN"/>
              </w:rPr>
            </w:pPr>
            <w:r>
              <w:rPr>
                <w:rFonts w:hint="eastAsia"/>
                <w:lang w:val="en-US" w:eastAsia="zh-CN"/>
              </w:rPr>
              <w:t>W</w:t>
            </w:r>
            <w:r>
              <w:rPr>
                <w:lang w:val="en-US" w:eastAsia="zh-CN"/>
              </w:rPr>
              <w:t xml:space="preserve">e propose the following compromised proposal: </w:t>
            </w:r>
          </w:p>
          <w:p>
            <w:pPr>
              <w:rPr>
                <w:b/>
                <w:color w:val="70AD47" w:themeColor="accent6"/>
                <w:lang w:val="en-US" w:eastAsia="zh-CN"/>
                <w14:textFill>
                  <w14:solidFill>
                    <w14:schemeClr w14:val="accent6"/>
                  </w14:solidFill>
                </w14:textFill>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14:textFill>
                  <w14:solidFill>
                    <w14:schemeClr w14:val="accent6"/>
                  </w14:solidFill>
                </w14:textFill>
              </w:rPr>
              <w:t>to support feedback of L CSIs</w:t>
            </w:r>
          </w:p>
          <w:p>
            <w:pPr>
              <w:pStyle w:val="154"/>
              <w:numPr>
                <w:ilvl w:val="0"/>
                <w:numId w:val="14"/>
              </w:numPr>
              <w:rPr>
                <w:b/>
                <w:strike/>
                <w:color w:val="70AD47" w:themeColor="accent6"/>
                <w:lang w:val="en-US" w:eastAsia="zh-CN"/>
                <w14:textFill>
                  <w14:solidFill>
                    <w14:schemeClr w14:val="accent6"/>
                  </w14:solidFill>
                </w14:textFill>
              </w:rPr>
            </w:pPr>
            <w:r>
              <w:rPr>
                <w:rFonts w:hint="eastAsia"/>
                <w:b/>
                <w:lang w:val="en-US" w:eastAsia="zh-CN"/>
              </w:rPr>
              <w:t>F</w:t>
            </w:r>
            <w:r>
              <w:rPr>
                <w:b/>
                <w:lang w:val="en-US" w:eastAsia="zh-CN"/>
              </w:rPr>
              <w:t>FS details</w:t>
            </w:r>
            <w:r>
              <w:rPr>
                <w:b/>
                <w:color w:val="70AD47" w:themeColor="accent6"/>
                <w:lang w:val="en-US" w:eastAsia="zh-CN"/>
                <w14:textFill>
                  <w14:solidFill>
                    <w14:schemeClr w14:val="accent6"/>
                  </w14:solidFill>
                </w14:textFill>
              </w:rPr>
              <w:t xml:space="preserve"> </w:t>
            </w:r>
            <w:r>
              <w:rPr>
                <w:b/>
                <w:strike/>
                <w:color w:val="70AD47" w:themeColor="accent6"/>
                <w:lang w:val="en-US" w:eastAsia="zh-CN"/>
                <w14:textFill>
                  <w14:solidFill>
                    <w14:schemeClr w14:val="accent6"/>
                  </w14:solidFill>
                </w14:textFill>
              </w:rPr>
              <w:t>including the possibility of UL reporting in multiple occasions</w:t>
            </w:r>
          </w:p>
          <w:p>
            <w:pPr>
              <w:pStyle w:val="154"/>
              <w:numPr>
                <w:ilvl w:val="0"/>
                <w:numId w:val="14"/>
              </w:numPr>
              <w:rPr>
                <w:b/>
                <w:strike/>
                <w:color w:val="70AD47" w:themeColor="accent6"/>
                <w:lang w:val="en-US" w:eastAsia="zh-CN"/>
                <w14:textFill>
                  <w14:solidFill>
                    <w14:schemeClr w14:val="accent6"/>
                  </w14:solidFill>
                </w14:textFill>
              </w:rPr>
            </w:pPr>
            <w:r>
              <w:rPr>
                <w:b/>
                <w:strike/>
                <w:color w:val="70AD47" w:themeColor="accent6"/>
                <w:lang w:val="en-US" w:eastAsia="zh-CN"/>
                <w14:textFill>
                  <w14:solidFill>
                    <w14:schemeClr w14:val="accent6"/>
                  </w14:solidFill>
                </w14:textFill>
              </w:rPr>
              <w:t>For supporting companies of N&lt;L, please indicate whether/which UE selection/RRC configuration/L1 signalling is required.</w:t>
            </w:r>
          </w:p>
          <w:p>
            <w:pPr>
              <w:rPr>
                <w:rFonts w:eastAsia="SimSun"/>
                <w:lang w:val="en-US" w:eastAsia="zh-CN"/>
              </w:rPr>
            </w:pP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1276" w:type="dxa"/>
            <w:gridSpan w:val="2"/>
          </w:tcPr>
          <w:p>
            <w:pPr>
              <w:rPr>
                <w:rFonts w:eastAsia="Yu Mincho"/>
                <w:lang w:val="en-US" w:eastAsia="ja-JP"/>
              </w:rPr>
            </w:pPr>
            <w:r>
              <w:rPr>
                <w:rFonts w:hint="eastAsia" w:eastAsia="Yu Mincho"/>
                <w:lang w:val="en-US" w:eastAsia="ja-JP"/>
              </w:rPr>
              <w:t>A</w:t>
            </w:r>
            <w:r>
              <w:rPr>
                <w:rFonts w:eastAsia="Yu Mincho"/>
                <w:lang w:val="en-US" w:eastAsia="ja-JP"/>
              </w:rPr>
              <w:t>lt 1 and Alt 3</w:t>
            </w:r>
          </w:p>
        </w:tc>
        <w:tc>
          <w:tcPr>
            <w:tcW w:w="1275" w:type="dxa"/>
          </w:tcPr>
          <w:p>
            <w:pPr>
              <w:rPr>
                <w:rFonts w:eastAsia="Yu Mincho"/>
                <w:lang w:val="en-US" w:eastAsia="ja-JP"/>
              </w:rPr>
            </w:pPr>
            <w:r>
              <w:rPr>
                <w:rFonts w:hint="eastAsia" w:eastAsia="Yu Mincho"/>
                <w:lang w:val="en-US" w:eastAsia="ja-JP"/>
              </w:rPr>
              <w:t>A</w:t>
            </w:r>
            <w:r>
              <w:rPr>
                <w:rFonts w:eastAsia="Yu Mincho"/>
                <w:lang w:val="en-US" w:eastAsia="ja-JP"/>
              </w:rPr>
              <w:t>lt 2</w:t>
            </w:r>
          </w:p>
        </w:tc>
        <w:tc>
          <w:tcPr>
            <w:tcW w:w="5667" w:type="dxa"/>
          </w:tcPr>
          <w:p>
            <w:pPr>
              <w:rPr>
                <w:rFonts w:eastAsia="Yu Mincho"/>
                <w:lang w:val="en-US" w:eastAsia="ja-JP"/>
              </w:rPr>
            </w:pPr>
            <w:r>
              <w:rPr>
                <w:rFonts w:hint="eastAsia" w:eastAsia="Yu Mincho"/>
                <w:lang w:val="en-US" w:eastAsia="ja-JP"/>
              </w:rPr>
              <w:t>A</w:t>
            </w:r>
            <w:r>
              <w:rPr>
                <w:rFonts w:eastAsia="Yu Mincho"/>
                <w:lang w:val="en-US" w:eastAsia="ja-JP"/>
              </w:rPr>
              <w:t>lt-2 is comprised in Alt-1, and we think N&lt;L should be supported to address the overhead and complexity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SimSun"/>
                <w:lang w:val="en-US" w:eastAsia="zh-CN"/>
              </w:rPr>
            </w:pPr>
            <w:r>
              <w:rPr>
                <w:rFonts w:hint="eastAsia" w:eastAsia="SimSun"/>
                <w:lang w:val="en-US" w:eastAsia="zh-CN"/>
              </w:rPr>
              <w:t>Xiaomi</w:t>
            </w:r>
          </w:p>
        </w:tc>
        <w:tc>
          <w:tcPr>
            <w:tcW w:w="1276" w:type="dxa"/>
            <w:gridSpan w:val="2"/>
          </w:tcPr>
          <w:p>
            <w:pPr>
              <w:rPr>
                <w:rFonts w:eastAsia="SimSun"/>
                <w:lang w:val="en-US" w:eastAsia="zh-CN"/>
              </w:rPr>
            </w:pPr>
            <w:r>
              <w:rPr>
                <w:rFonts w:hint="eastAsia" w:eastAsia="SimSun"/>
                <w:lang w:val="en-US" w:eastAsia="zh-CN"/>
              </w:rPr>
              <w:t>Alt</w:t>
            </w:r>
            <w:r>
              <w:rPr>
                <w:rFonts w:eastAsia="SimSun"/>
                <w:lang w:val="en-US" w:eastAsia="zh-CN"/>
              </w:rPr>
              <w:t xml:space="preserve"> 1 </w:t>
            </w:r>
          </w:p>
        </w:tc>
        <w:tc>
          <w:tcPr>
            <w:tcW w:w="1275" w:type="dxa"/>
          </w:tcPr>
          <w:p>
            <w:pPr>
              <w:rPr>
                <w:rFonts w:eastAsia="SimSun"/>
                <w:lang w:val="en-US" w:eastAsia="zh-CN"/>
              </w:rPr>
            </w:pPr>
            <w:r>
              <w:rPr>
                <w:rFonts w:hint="eastAsia" w:eastAsia="SimSun"/>
                <w:lang w:val="en-US" w:eastAsia="zh-CN"/>
              </w:rPr>
              <w:t>A</w:t>
            </w:r>
            <w:r>
              <w:rPr>
                <w:rFonts w:eastAsia="SimSun"/>
                <w:lang w:val="en-US" w:eastAsia="zh-CN"/>
              </w:rPr>
              <w:t>lt 3</w:t>
            </w:r>
          </w:p>
        </w:tc>
        <w:tc>
          <w:tcPr>
            <w:tcW w:w="5667" w:type="dxa"/>
          </w:tcPr>
          <w:p>
            <w:pPr>
              <w:rPr>
                <w:rFonts w:eastAsia="SimSun"/>
                <w:lang w:val="en-US" w:eastAsia="zh-CN"/>
              </w:rPr>
            </w:pPr>
            <w:r>
              <w:rPr>
                <w:rFonts w:hint="eastAsia" w:eastAsia="SimSun"/>
                <w:lang w:val="en-US" w:eastAsia="zh-CN"/>
              </w:rPr>
              <w:t>S</w:t>
            </w:r>
            <w:r>
              <w:rPr>
                <w:rFonts w:eastAsia="SimSun"/>
                <w:lang w:val="en-US" w:eastAsia="zh-CN"/>
              </w:rPr>
              <w:t>hare similar view with other companies that the periodic reporting should not be excluded by NES.</w:t>
            </w:r>
          </w:p>
          <w:p>
            <w:pPr>
              <w:rPr>
                <w:rFonts w:eastAsia="SimSun"/>
                <w:lang w:val="en-US" w:eastAsia="zh-CN"/>
              </w:rPr>
            </w:pPr>
            <w:r>
              <w:rPr>
                <w:rFonts w:hint="eastAsia" w:eastAsia="SimSun"/>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r>
              <w:rPr>
                <w:rFonts w:eastAsia="PMingLiU"/>
                <w:lang w:eastAsia="zh-TW"/>
              </w:rPr>
              <w:t>Spreadtru</w:t>
            </w:r>
            <w:r>
              <w:rPr>
                <w:rFonts w:eastAsia="SimSun"/>
                <w:lang w:val="en-US" w:eastAsia="zh-CN"/>
              </w:rPr>
              <w:t>m5</w:t>
            </w:r>
          </w:p>
        </w:tc>
        <w:tc>
          <w:tcPr>
            <w:tcW w:w="1276" w:type="dxa"/>
            <w:gridSpan w:val="2"/>
          </w:tcPr>
          <w:p>
            <w:pPr>
              <w:rPr>
                <w:rFonts w:eastAsia="SimSun"/>
                <w:lang w:val="en-US" w:eastAsia="zh-CN"/>
              </w:rPr>
            </w:pPr>
            <w:r>
              <w:rPr>
                <w:rFonts w:hint="eastAsia" w:eastAsia="SimSun"/>
                <w:lang w:val="en-US" w:eastAsia="zh-CN"/>
              </w:rPr>
              <w:t>A</w:t>
            </w:r>
            <w:r>
              <w:rPr>
                <w:rFonts w:eastAsia="SimSun"/>
                <w:lang w:val="en-US" w:eastAsia="zh-CN"/>
              </w:rPr>
              <w:t>lt 3</w:t>
            </w:r>
          </w:p>
        </w:tc>
        <w:tc>
          <w:tcPr>
            <w:tcW w:w="1275" w:type="dxa"/>
          </w:tcPr>
          <w:p>
            <w:pPr>
              <w:rPr>
                <w:rFonts w:eastAsia="SimSun"/>
                <w:lang w:val="en-US" w:eastAsia="zh-CN"/>
              </w:rPr>
            </w:pPr>
            <w:r>
              <w:rPr>
                <w:rFonts w:hint="eastAsia" w:eastAsia="SimSun"/>
                <w:lang w:val="en-US" w:eastAsia="zh-CN"/>
              </w:rPr>
              <w:t>Alt</w:t>
            </w:r>
            <w:r>
              <w:rPr>
                <w:rFonts w:eastAsia="SimSun"/>
                <w:lang w:val="en-US" w:eastAsia="zh-CN"/>
              </w:rPr>
              <w:t xml:space="preserve"> 1 and Alt 2</w:t>
            </w:r>
          </w:p>
        </w:tc>
        <w:tc>
          <w:tcPr>
            <w:tcW w:w="5667" w:type="dxa"/>
          </w:tcPr>
          <w:p>
            <w:pPr>
              <w:rPr>
                <w:rFonts w:eastAsia="SimSun"/>
                <w:lang w:val="en-US" w:eastAsia="zh-CN"/>
              </w:rPr>
            </w:pPr>
            <w:r>
              <w:rPr>
                <w:rFonts w:hint="eastAsia" w:eastAsia="SimSun"/>
                <w:lang w:val="en-US" w:eastAsia="zh-CN"/>
              </w:rPr>
              <w:t>From Tuesday GTW, I think companies have different views on how to enable/activate/trigger/</w:t>
            </w:r>
            <w:r>
              <w:rPr>
                <w:rFonts w:eastAsia="SimSun"/>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pPr>
              <w:pStyle w:val="154"/>
              <w:numPr>
                <w:ilvl w:val="0"/>
                <w:numId w:val="14"/>
              </w:numPr>
              <w:rPr>
                <w:rFonts w:eastAsia="SimSun"/>
                <w:lang w:val="en-US" w:eastAsia="zh-CN"/>
              </w:rPr>
            </w:pPr>
            <w:r>
              <w:rPr>
                <w:rFonts w:hint="eastAsia" w:eastAsia="SimSun"/>
                <w:lang w:val="en-US" w:eastAsia="zh-CN"/>
              </w:rPr>
              <w:t xml:space="preserve">Alt-1: UE </w:t>
            </w:r>
            <w:r>
              <w:rPr>
                <w:rFonts w:eastAsia="SimSun"/>
                <w:lang w:val="en-US" w:eastAsia="zh-CN"/>
              </w:rPr>
              <w:t>autonomously select N CSI(s) to report from L sub-configuration(s)</w:t>
            </w:r>
          </w:p>
          <w:p>
            <w:pPr>
              <w:pStyle w:val="154"/>
              <w:numPr>
                <w:ilvl w:val="0"/>
                <w:numId w:val="14"/>
              </w:numPr>
              <w:rPr>
                <w:rFonts w:eastAsia="SimSun"/>
                <w:lang w:val="en-US" w:eastAsia="zh-CN"/>
              </w:rPr>
            </w:pPr>
            <w:r>
              <w:rPr>
                <w:rFonts w:eastAsia="SimSun"/>
                <w:lang w:val="en-US" w:eastAsia="zh-CN"/>
              </w:rPr>
              <w:t>Alt-2: gNB triggers N CSI(s) from L sub-configuration(s) to report in dynamic way</w:t>
            </w:r>
          </w:p>
          <w:p>
            <w:pPr>
              <w:pStyle w:val="154"/>
              <w:numPr>
                <w:ilvl w:val="0"/>
                <w:numId w:val="14"/>
              </w:numPr>
              <w:rPr>
                <w:rFonts w:eastAsia="SimSun"/>
                <w:lang w:val="en-US" w:eastAsia="zh-CN"/>
              </w:rPr>
            </w:pPr>
            <w:r>
              <w:rPr>
                <w:rFonts w:eastAsia="SimSun"/>
                <w:lang w:val="en-US" w:eastAsia="zh-CN"/>
              </w:rPr>
              <w:t>Alt-3: UE reports L CSI(s) in multiple reporting occasion(s), each reporting occasion has N CSI(s)</w:t>
            </w:r>
          </w:p>
          <w:p>
            <w:pPr>
              <w:rPr>
                <w:rFonts w:eastAsia="SimSun"/>
                <w:lang w:val="en-US" w:eastAsia="zh-CN"/>
              </w:rPr>
            </w:pPr>
            <w:r>
              <w:rPr>
                <w:rFonts w:hint="eastAsia" w:eastAsia="SimSun"/>
                <w:lang w:val="en-US" w:eastAsia="zh-CN"/>
              </w:rPr>
              <w:t xml:space="preserve">Any </w:t>
            </w:r>
            <w:r>
              <w:rPr>
                <w:rFonts w:eastAsia="SimSun"/>
                <w:lang w:val="en-US" w:eastAsia="zh-CN"/>
              </w:rPr>
              <w:t>alternative</w:t>
            </w:r>
            <w:r>
              <w:rPr>
                <w:rFonts w:hint="eastAsia" w:eastAsia="SimSun"/>
                <w:lang w:val="en-US" w:eastAsia="zh-CN"/>
              </w:rPr>
              <w:t xml:space="preserve"> </w:t>
            </w:r>
            <w:r>
              <w:rPr>
                <w:rFonts w:eastAsia="SimSun"/>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p>
        </w:tc>
        <w:tc>
          <w:tcPr>
            <w:tcW w:w="1276" w:type="dxa"/>
            <w:gridSpan w:val="2"/>
          </w:tcPr>
          <w:p>
            <w:pPr>
              <w:rPr>
                <w:rFonts w:eastAsia="SimSun"/>
                <w:lang w:val="en-US" w:eastAsia="zh-CN"/>
              </w:rPr>
            </w:pPr>
          </w:p>
        </w:tc>
        <w:tc>
          <w:tcPr>
            <w:tcW w:w="1275" w:type="dxa"/>
          </w:tcPr>
          <w:p>
            <w:pPr>
              <w:rPr>
                <w:rFonts w:eastAsia="SimSun"/>
                <w:lang w:val="en-US" w:eastAsia="zh-CN"/>
              </w:rPr>
            </w:pPr>
          </w:p>
        </w:tc>
        <w:tc>
          <w:tcPr>
            <w:tcW w:w="5667" w:type="dxa"/>
          </w:tcPr>
          <w:p>
            <w:pPr>
              <w:rPr>
                <w:rFonts w:eastAsia="SimSun"/>
                <w:lang w:val="en-US" w:eastAsia="zh-CN"/>
              </w:rPr>
            </w:pPr>
          </w:p>
        </w:tc>
      </w:tr>
    </w:tbl>
    <w:p>
      <w:pPr>
        <w:rPr>
          <w:lang w:val="en-US"/>
        </w:rPr>
      </w:pPr>
    </w:p>
    <w:p>
      <w:pPr>
        <w:rPr>
          <w:lang w:val="en-US"/>
        </w:rPr>
      </w:pPr>
    </w:p>
    <w:p>
      <w:pPr>
        <w:rPr>
          <w:lang w:val="en-US"/>
        </w:rPr>
      </w:pPr>
    </w:p>
    <w:p>
      <w:pPr>
        <w:rPr>
          <w:lang w:val="en-US"/>
        </w:rPr>
      </w:pPr>
    </w:p>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CN"/>
              </w:rPr>
            </w:pPr>
            <w:r>
              <w:rPr>
                <w:rFonts w:hint="eastAsia" w:eastAsia="SimSun"/>
                <w:lang w:val="en-US" w:eastAsia="zh-CN"/>
              </w:rPr>
              <w:t>Support to study how to address/minimize additional UE complexity for periodic CSI.</w:t>
            </w:r>
          </w:p>
          <w:p>
            <w:pPr>
              <w:rPr>
                <w:rFonts w:eastAsia="SimSun"/>
                <w:lang w:val="en-US" w:eastAsia="zh-CN"/>
              </w:rPr>
            </w:pPr>
            <w:r>
              <w:rPr>
                <w:rFonts w:hint="eastAsia" w:eastAsia="SimSun"/>
                <w:lang w:val="en-US" w:eastAsia="zh-CN"/>
              </w:rPr>
              <w:t xml:space="preserve">We think the enhancements for P-CSI with </w:t>
            </w:r>
            <m:oMath>
              <m:r>
                <m:rPr>
                  <m:sty m:val="p"/>
                </m:rPr>
                <w:rPr>
                  <w:rFonts w:ascii="Cambria Math" w:hAnsi="Cambria Math" w:eastAsia="SimSun"/>
                  <w:lang w:val="en-US" w:eastAsia="zh-CN"/>
                </w:rPr>
                <m:t>1≤N≤L</m:t>
              </m:r>
            </m:oMath>
            <w:r>
              <w:rPr>
                <w:rFonts w:hint="eastAsia" w:eastAsia="SimSun"/>
                <w:lang w:val="en-US" w:eastAsia="zh-CN"/>
              </w:rPr>
              <w:t xml:space="preserve"> is necessary. </w:t>
            </w:r>
          </w:p>
          <w:p>
            <w:pPr>
              <w:rPr>
                <w:rFonts w:eastAsia="SimSun"/>
                <w:lang w:val="en-US" w:eastAsia="zh-CN"/>
              </w:rPr>
            </w:pPr>
            <w:r>
              <w:rPr>
                <w:rFonts w:hint="eastAsia" w:eastAsia="SimSun"/>
                <w:lang w:val="en-US" w:eastAsia="zh-CN"/>
              </w:rPr>
              <w:t xml:space="preserve">As we commented in FL-p-Q1, when 1&lt;N( </w:t>
            </w:r>
            <w:r>
              <w:rPr>
                <w:rFonts w:eastAsia="SimSun"/>
                <w:lang w:val="en-US" w:eastAsia="zh-CN"/>
              </w:rPr>
              <w:t>≤L</w:t>
            </w:r>
            <w:r>
              <w:rPr>
                <w:rFonts w:hint="eastAsia" w:eastAsia="SimSun"/>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SimSun"/>
                <w:lang w:val="en-US" w:eastAsia="zh-TW"/>
              </w:rPr>
            </w:pPr>
            <w:r>
              <w:rPr>
                <w:rFonts w:hint="eastAsia" w:eastAsia="SimSun"/>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de-DE" w:eastAsia="de-DE" w:bidi="ta-I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SimSun"/>
                <w:lang w:val="en-US" w:eastAsia="zh-CN"/>
              </w:rPr>
            </w:pPr>
            <w:r>
              <w:rPr>
                <w:bCs/>
                <w:lang w:eastAsia="zh-CN"/>
              </w:rPr>
              <w:t xml:space="preserve">We support to further study how to </w:t>
            </w:r>
            <w:r>
              <w:rPr>
                <w:rFonts w:hint="eastAsia" w:eastAsia="SimSun"/>
                <w:lang w:val="en-US" w:eastAsia="zh-CN"/>
              </w:rPr>
              <w:t>address/minimize additional UE complexity</w:t>
            </w:r>
            <w:r>
              <w:rPr>
                <w:rFonts w:eastAsia="SimSun"/>
                <w:lang w:val="en-US" w:eastAsia="zh-CN"/>
              </w:rPr>
              <w:t>.</w:t>
            </w:r>
          </w:p>
          <w:p>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bCs/>
                <w:lang w:eastAsia="zh-CN"/>
              </w:rPr>
            </w:pPr>
            <w:r>
              <w:rPr>
                <w:bCs/>
                <w:lang w:eastAsia="zh-CN"/>
              </w:rPr>
              <w:t xml:space="preserve">If N is larger than 1, then how to report the CSI in one or multiple CSI reporting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pPr>
              <w:rPr>
                <w:bCs/>
                <w:lang w:eastAsia="zh-CN"/>
              </w:rPr>
            </w:pPr>
            <w:r>
              <w:rPr>
                <w:rFonts w:hint="eastAsia"/>
                <w:bCs/>
                <w:lang w:eastAsia="zh-CN"/>
              </w:rPr>
              <w:t>T</w:t>
            </w:r>
            <w:r>
              <w:rPr>
                <w:bCs/>
                <w:lang w:eastAsia="zh-CN"/>
              </w:rPr>
              <w:t>his question can be closed.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82"/>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400"/>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2" w:type="pct"/>
            <w:shd w:val="clear" w:color="auto" w:fill="C5E0B3" w:themeFill="accent6" w:themeFillTint="66"/>
          </w:tcPr>
          <w:p>
            <w:pPr>
              <w:jc w:val="center"/>
              <w:rPr>
                <w:b/>
                <w:bCs/>
                <w:lang w:val="en-US"/>
              </w:rPr>
            </w:pPr>
            <w:r>
              <w:rPr>
                <w:b/>
                <w:bCs/>
                <w:lang w:val="en-US"/>
              </w:rPr>
              <w:t>Company</w:t>
            </w:r>
          </w:p>
        </w:tc>
        <w:tc>
          <w:tcPr>
            <w:tcW w:w="637" w:type="pct"/>
            <w:shd w:val="clear" w:color="auto" w:fill="C5E0B3" w:themeFill="accent6" w:themeFillTint="66"/>
          </w:tcPr>
          <w:p>
            <w:pPr>
              <w:jc w:val="center"/>
              <w:rPr>
                <w:b/>
                <w:bCs/>
                <w:lang w:val="en-US" w:eastAsia="zh-CN"/>
              </w:rPr>
            </w:pPr>
            <w:r>
              <w:rPr>
                <w:b/>
                <w:bCs/>
                <w:lang w:val="en-US" w:eastAsia="zh-CN"/>
              </w:rPr>
              <w:t>Supported or not</w:t>
            </w:r>
          </w:p>
        </w:tc>
        <w:tc>
          <w:tcPr>
            <w:tcW w:w="3575"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Lenovo</w:t>
            </w:r>
          </w:p>
        </w:tc>
        <w:tc>
          <w:tcPr>
            <w:tcW w:w="637" w:type="pct"/>
          </w:tcPr>
          <w:p>
            <w:pPr>
              <w:rPr>
                <w:rFonts w:eastAsia="PMingLiU"/>
                <w:lang w:val="en-US" w:eastAsia="zh-TW"/>
              </w:rPr>
            </w:pPr>
            <w:r>
              <w:rPr>
                <w:rFonts w:eastAsia="PMingLiU"/>
                <w:lang w:val="en-US" w:eastAsia="zh-TW"/>
              </w:rPr>
              <w:t>Not</w:t>
            </w:r>
          </w:p>
        </w:tc>
        <w:tc>
          <w:tcPr>
            <w:tcW w:w="3575"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Malgun Gothic"/>
                <w:lang w:val="en-US" w:eastAsia="ko-KR"/>
              </w:rPr>
              <w:t>LG Electronics6</w:t>
            </w:r>
          </w:p>
        </w:tc>
        <w:tc>
          <w:tcPr>
            <w:tcW w:w="637" w:type="pct"/>
          </w:tcPr>
          <w:p>
            <w:pPr>
              <w:rPr>
                <w:rFonts w:eastAsia="PMingLiU"/>
                <w:lang w:val="en-US" w:eastAsia="zh-TW"/>
              </w:rPr>
            </w:pPr>
          </w:p>
        </w:tc>
        <w:tc>
          <w:tcPr>
            <w:tcW w:w="3575"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37"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575"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37" w:type="pct"/>
          </w:tcPr>
          <w:p>
            <w:pPr>
              <w:rPr>
                <w:rFonts w:eastAsia="PMingLiU"/>
                <w:lang w:val="en-US" w:eastAsia="zh-TW"/>
              </w:rPr>
            </w:pPr>
          </w:p>
        </w:tc>
        <w:tc>
          <w:tcPr>
            <w:tcW w:w="3575"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Intel</w:t>
            </w:r>
          </w:p>
        </w:tc>
        <w:tc>
          <w:tcPr>
            <w:tcW w:w="637" w:type="pct"/>
          </w:tcPr>
          <w:p>
            <w:pPr>
              <w:rPr>
                <w:rFonts w:eastAsia="PMingLiU"/>
                <w:lang w:val="en-US" w:eastAsia="zh-TW"/>
              </w:rPr>
            </w:pPr>
            <w:r>
              <w:rPr>
                <w:rFonts w:eastAsia="PMingLiU"/>
                <w:lang w:val="en-US" w:eastAsia="zh-TW"/>
              </w:rPr>
              <w:t>no</w:t>
            </w:r>
          </w:p>
        </w:tc>
        <w:tc>
          <w:tcPr>
            <w:tcW w:w="3575"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vivo</w:t>
            </w:r>
          </w:p>
        </w:tc>
        <w:tc>
          <w:tcPr>
            <w:tcW w:w="637" w:type="pct"/>
          </w:tcPr>
          <w:p>
            <w:pPr>
              <w:rPr>
                <w:rFonts w:eastAsia="PMingLiU"/>
                <w:lang w:val="en-US" w:eastAsia="zh-TW"/>
              </w:rPr>
            </w:pPr>
          </w:p>
        </w:tc>
        <w:tc>
          <w:tcPr>
            <w:tcW w:w="3575"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Nokia/NSB</w:t>
            </w:r>
          </w:p>
        </w:tc>
        <w:tc>
          <w:tcPr>
            <w:tcW w:w="637" w:type="pct"/>
          </w:tcPr>
          <w:p>
            <w:pPr>
              <w:rPr>
                <w:rFonts w:eastAsia="PMingLiU"/>
                <w:lang w:val="en-US" w:eastAsia="zh-TW"/>
              </w:rPr>
            </w:pPr>
            <w:r>
              <w:rPr>
                <w:rFonts w:eastAsia="PMingLiU"/>
                <w:lang w:val="en-US" w:eastAsia="zh-TW"/>
              </w:rPr>
              <w:t>Support</w:t>
            </w:r>
          </w:p>
        </w:tc>
        <w:tc>
          <w:tcPr>
            <w:tcW w:w="3575"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SimSun"/>
                <w:lang w:val="en-US" w:eastAsia="zh-TW"/>
              </w:rPr>
            </w:pPr>
            <w:r>
              <w:rPr>
                <w:rFonts w:hint="eastAsia" w:eastAsia="SimSun"/>
                <w:lang w:val="en-US" w:eastAsia="zh-CN"/>
              </w:rPr>
              <w:t>ZTE, Sanechips6</w:t>
            </w:r>
          </w:p>
        </w:tc>
        <w:tc>
          <w:tcPr>
            <w:tcW w:w="637" w:type="pct"/>
          </w:tcPr>
          <w:p>
            <w:pPr>
              <w:rPr>
                <w:rFonts w:eastAsia="SimSun"/>
                <w:lang w:val="en-US" w:eastAsia="zh-TW"/>
              </w:rPr>
            </w:pPr>
            <w:r>
              <w:rPr>
                <w:rFonts w:hint="eastAsia" w:eastAsia="SimSun"/>
                <w:lang w:val="en-US" w:eastAsia="zh-CN"/>
              </w:rPr>
              <w:t>N</w:t>
            </w:r>
          </w:p>
        </w:tc>
        <w:tc>
          <w:tcPr>
            <w:tcW w:w="3575" w:type="pct"/>
          </w:tcPr>
          <w:p>
            <w:pPr>
              <w:rPr>
                <w:rFonts w:eastAsia="SimSun"/>
                <w:lang w:val="en-US" w:eastAsia="zh-TW"/>
              </w:rPr>
            </w:pPr>
            <w:r>
              <w:rPr>
                <w:rFonts w:hint="eastAsia" w:eastAsia="SimSun"/>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X</w:t>
            </w:r>
            <w:r>
              <w:rPr>
                <w:lang w:val="en-US" w:eastAsia="zh-CN"/>
              </w:rPr>
              <w:t>iaomi</w:t>
            </w:r>
          </w:p>
        </w:tc>
        <w:tc>
          <w:tcPr>
            <w:tcW w:w="637" w:type="pct"/>
          </w:tcPr>
          <w:p>
            <w:pPr>
              <w:rPr>
                <w:lang w:val="en-US" w:eastAsia="zh-CN"/>
              </w:rPr>
            </w:pPr>
            <w:r>
              <w:rPr>
                <w:rFonts w:hint="eastAsia"/>
                <w:lang w:val="en-US" w:eastAsia="zh-CN"/>
              </w:rPr>
              <w:t>N</w:t>
            </w:r>
            <w:r>
              <w:rPr>
                <w:lang w:val="en-US" w:eastAsia="zh-CN"/>
              </w:rPr>
              <w:t>o</w:t>
            </w:r>
          </w:p>
        </w:tc>
        <w:tc>
          <w:tcPr>
            <w:tcW w:w="3575"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Futurewei</w:t>
            </w:r>
          </w:p>
        </w:tc>
        <w:tc>
          <w:tcPr>
            <w:tcW w:w="637" w:type="pct"/>
          </w:tcPr>
          <w:p>
            <w:pPr>
              <w:rPr>
                <w:lang w:val="en-US" w:eastAsia="zh-CN"/>
              </w:rPr>
            </w:pPr>
            <w:r>
              <w:rPr>
                <w:lang w:val="en-US" w:eastAsia="zh-CN"/>
              </w:rPr>
              <w:t>Support</w:t>
            </w:r>
          </w:p>
        </w:tc>
        <w:tc>
          <w:tcPr>
            <w:tcW w:w="3575"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CATT</w:t>
            </w:r>
          </w:p>
        </w:tc>
        <w:tc>
          <w:tcPr>
            <w:tcW w:w="637" w:type="pct"/>
          </w:tcPr>
          <w:p>
            <w:pPr>
              <w:rPr>
                <w:lang w:val="en-US" w:eastAsia="zh-CN"/>
              </w:rPr>
            </w:pPr>
            <w:r>
              <w:rPr>
                <w:lang w:val="en-US" w:eastAsia="zh-CN"/>
              </w:rPr>
              <w:t>Y</w:t>
            </w:r>
          </w:p>
        </w:tc>
        <w:tc>
          <w:tcPr>
            <w:tcW w:w="3575"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Huawei, HiSilicon</w:t>
            </w:r>
          </w:p>
        </w:tc>
        <w:tc>
          <w:tcPr>
            <w:tcW w:w="637" w:type="pct"/>
          </w:tcPr>
          <w:p>
            <w:pPr>
              <w:rPr>
                <w:lang w:val="en-US" w:eastAsia="zh-CN"/>
              </w:rPr>
            </w:pPr>
            <w:r>
              <w:rPr>
                <w:rFonts w:hint="eastAsia"/>
                <w:lang w:val="en-US" w:eastAsia="zh-CN"/>
              </w:rPr>
              <w:t>n</w:t>
            </w:r>
            <w:r>
              <w:rPr>
                <w:lang w:val="en-US" w:eastAsia="zh-CN"/>
              </w:rPr>
              <w:t>ot support</w:t>
            </w:r>
          </w:p>
        </w:tc>
        <w:tc>
          <w:tcPr>
            <w:tcW w:w="3575"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OPPO</w:t>
            </w:r>
          </w:p>
        </w:tc>
        <w:tc>
          <w:tcPr>
            <w:tcW w:w="637" w:type="pct"/>
          </w:tcPr>
          <w:p>
            <w:pPr>
              <w:rPr>
                <w:lang w:val="en-US" w:eastAsia="zh-CN"/>
              </w:rPr>
            </w:pPr>
            <w:r>
              <w:rPr>
                <w:rFonts w:hint="eastAsia"/>
                <w:lang w:val="en-US" w:eastAsia="zh-CN"/>
              </w:rPr>
              <w:t xml:space="preserve">Open </w:t>
            </w:r>
          </w:p>
        </w:tc>
        <w:tc>
          <w:tcPr>
            <w:tcW w:w="3575"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InterDigital</w:t>
            </w:r>
          </w:p>
        </w:tc>
        <w:tc>
          <w:tcPr>
            <w:tcW w:w="637" w:type="pct"/>
          </w:tcPr>
          <w:p>
            <w:pPr>
              <w:rPr>
                <w:lang w:val="en-US" w:eastAsia="zh-CN"/>
              </w:rPr>
            </w:pPr>
          </w:p>
        </w:tc>
        <w:tc>
          <w:tcPr>
            <w:tcW w:w="3575"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Qualcomm4</w:t>
            </w:r>
          </w:p>
        </w:tc>
        <w:tc>
          <w:tcPr>
            <w:tcW w:w="637" w:type="pct"/>
          </w:tcPr>
          <w:p>
            <w:pPr>
              <w:rPr>
                <w:lang w:val="en-US" w:eastAsia="zh-CN"/>
              </w:rPr>
            </w:pPr>
          </w:p>
        </w:tc>
        <w:tc>
          <w:tcPr>
            <w:tcW w:w="3575"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eastAsia="PMingLiU"/>
                <w:lang w:val="en-US" w:eastAsia="zh-TW"/>
              </w:rPr>
              <w:t>Samsung4</w:t>
            </w:r>
          </w:p>
        </w:tc>
        <w:tc>
          <w:tcPr>
            <w:tcW w:w="637" w:type="pct"/>
          </w:tcPr>
          <w:p>
            <w:pPr>
              <w:rPr>
                <w:lang w:val="en-US" w:eastAsia="zh-CN"/>
              </w:rPr>
            </w:pPr>
            <w:r>
              <w:rPr>
                <w:rFonts w:eastAsia="PMingLiU"/>
                <w:lang w:val="en-US" w:eastAsia="zh-TW"/>
              </w:rPr>
              <w:t>No</w:t>
            </w:r>
          </w:p>
        </w:tc>
        <w:tc>
          <w:tcPr>
            <w:tcW w:w="3575"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37"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575"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Yu Mincho"/>
                <w:lang w:val="en-US" w:eastAsia="ja-JP"/>
              </w:rPr>
            </w:pPr>
            <w:r>
              <w:rPr>
                <w:lang w:val="en-US" w:eastAsia="zh-CN"/>
              </w:rPr>
              <w:t>Ericsson 6</w:t>
            </w:r>
          </w:p>
        </w:tc>
        <w:tc>
          <w:tcPr>
            <w:tcW w:w="637" w:type="pct"/>
          </w:tcPr>
          <w:p>
            <w:pPr>
              <w:rPr>
                <w:rFonts w:eastAsia="Yu Mincho"/>
                <w:lang w:val="en-US" w:eastAsia="ja-JP"/>
              </w:rPr>
            </w:pPr>
            <w:r>
              <w:rPr>
                <w:lang w:val="en-US" w:eastAsia="zh-CN"/>
              </w:rPr>
              <w:t>N</w:t>
            </w:r>
          </w:p>
        </w:tc>
        <w:tc>
          <w:tcPr>
            <w:tcW w:w="3575"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hina Telecom</w:t>
            </w:r>
          </w:p>
        </w:tc>
        <w:tc>
          <w:tcPr>
            <w:tcW w:w="637" w:type="pct"/>
          </w:tcPr>
          <w:p>
            <w:pPr>
              <w:rPr>
                <w:lang w:val="en-US" w:eastAsia="zh-CN"/>
              </w:rPr>
            </w:pPr>
            <w:r>
              <w:rPr>
                <w:lang w:val="en-US" w:eastAsia="zh-CN"/>
              </w:rPr>
              <w:t>At least not now</w:t>
            </w:r>
          </w:p>
        </w:tc>
        <w:tc>
          <w:tcPr>
            <w:tcW w:w="3575"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eastAsia="Malgun Gothic"/>
                <w:lang w:val="en-US" w:eastAsia="ko-KR"/>
              </w:rPr>
              <w:t>E</w:t>
            </w:r>
            <w:r>
              <w:rPr>
                <w:rFonts w:eastAsia="Malgun Gothic"/>
                <w:lang w:val="en-US" w:eastAsia="ko-KR"/>
              </w:rPr>
              <w:t>TRI</w:t>
            </w:r>
          </w:p>
        </w:tc>
        <w:tc>
          <w:tcPr>
            <w:tcW w:w="637" w:type="pct"/>
          </w:tcPr>
          <w:p>
            <w:pPr>
              <w:rPr>
                <w:lang w:val="en-US" w:eastAsia="zh-CN"/>
              </w:rPr>
            </w:pPr>
            <w:r>
              <w:rPr>
                <w:rFonts w:hint="eastAsia" w:eastAsia="Malgun Gothic"/>
                <w:lang w:val="en-US" w:eastAsia="ko-KR"/>
              </w:rPr>
              <w:t>F</w:t>
            </w:r>
            <w:r>
              <w:rPr>
                <w:rFonts w:eastAsia="Malgun Gothic"/>
                <w:lang w:val="en-US" w:eastAsia="ko-KR"/>
              </w:rPr>
              <w:t>ine</w:t>
            </w:r>
          </w:p>
        </w:tc>
        <w:tc>
          <w:tcPr>
            <w:tcW w:w="3575"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MCC5</w:t>
            </w:r>
          </w:p>
        </w:tc>
        <w:tc>
          <w:tcPr>
            <w:tcW w:w="637" w:type="pct"/>
          </w:tcPr>
          <w:p>
            <w:pPr>
              <w:rPr>
                <w:lang w:val="en-US" w:eastAsia="zh-CN"/>
              </w:rPr>
            </w:pPr>
          </w:p>
        </w:tc>
        <w:tc>
          <w:tcPr>
            <w:tcW w:w="3575" w:type="pct"/>
          </w:tcPr>
          <w:p>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CN"/>
              </w:rPr>
            </w:pPr>
            <w:r>
              <w:rPr>
                <w:rFonts w:eastAsia="PMingLiU"/>
                <w:lang w:val="en-US" w:eastAsia="zh-TW"/>
              </w:rPr>
              <w:t>CEWiT</w:t>
            </w:r>
          </w:p>
        </w:tc>
        <w:tc>
          <w:tcPr>
            <w:tcW w:w="637" w:type="pct"/>
          </w:tcPr>
          <w:p>
            <w:pPr>
              <w:rPr>
                <w:rFonts w:eastAsia="PMingLiU"/>
                <w:lang w:val="en-US" w:eastAsia="zh-CN"/>
              </w:rPr>
            </w:pPr>
            <w:r>
              <w:rPr>
                <w:rFonts w:eastAsia="PMingLiU"/>
                <w:lang w:val="en-US" w:eastAsia="zh-TW"/>
              </w:rPr>
              <w:t>Yes (partially)</w:t>
            </w:r>
          </w:p>
        </w:tc>
        <w:tc>
          <w:tcPr>
            <w:tcW w:w="3575" w:type="pct"/>
          </w:tcPr>
          <w:p>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pPr>
              <w:rPr>
                <w:b/>
                <w:lang w:val="en-US" w:eastAsia="zh-CN"/>
              </w:rPr>
            </w:pPr>
            <w:r>
              <w:rPr>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F</w:t>
            </w:r>
            <w:r>
              <w:rPr>
                <w:lang w:val="en-US" w:eastAsia="zh-CN"/>
              </w:rPr>
              <w:t>L</w:t>
            </w:r>
          </w:p>
        </w:tc>
        <w:tc>
          <w:tcPr>
            <w:tcW w:w="4288" w:type="pct"/>
            <w:gridSpan w:val="2"/>
          </w:tcPr>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pPr>
              <w:rPr>
                <w:lang w:val="en-US" w:eastAsia="zh-CN"/>
              </w:rPr>
            </w:pPr>
            <w:r>
              <w:rPr>
                <w:rFonts w:hint="eastAsia"/>
                <w:lang w:val="en-US" w:eastAsia="zh-CN"/>
              </w:rPr>
              <w:t>@</w:t>
            </w:r>
            <w:r>
              <w:rPr>
                <w:lang w:val="en-US" w:eastAsia="zh-CN"/>
              </w:rPr>
              <w:t>all</w:t>
            </w:r>
          </w:p>
          <w:p>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pPr>
              <w:spacing w:before="60" w:after="60"/>
              <w:outlineLvl w:val="3"/>
              <w:rPr>
                <w:b/>
                <w:lang w:eastAsia="zh-CN"/>
              </w:rPr>
            </w:pPr>
            <w:r>
              <w:rPr>
                <w:b/>
                <w:lang w:eastAsia="zh-CN"/>
              </w:rPr>
              <w:t>FL4e-sp-</w:t>
            </w:r>
            <w:r>
              <w:rPr>
                <w:rFonts w:hint="eastAsia"/>
                <w:b/>
                <w:lang w:eastAsia="zh-CN"/>
              </w:rPr>
              <w:t>Q</w:t>
            </w:r>
            <w:r>
              <w:rPr>
                <w:b/>
                <w:lang w:eastAsia="zh-CN"/>
              </w:rPr>
              <w:t>1</w:t>
            </w:r>
          </w:p>
          <w:p>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pPr>
              <w:spacing w:after="6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Samsung4e</w:t>
            </w:r>
          </w:p>
        </w:tc>
        <w:tc>
          <w:tcPr>
            <w:tcW w:w="4288" w:type="pct"/>
            <w:gridSpan w:val="2"/>
          </w:tcPr>
          <w:p>
            <w:pPr>
              <w:rPr>
                <w:lang w:val="en-US" w:eastAsia="zh-CN"/>
              </w:rPr>
            </w:pPr>
            <w:r>
              <w:rPr>
                <w:lang w:val="en-US" w:eastAsia="zh-CN"/>
              </w:rPr>
              <w:t>Okay to postpone the discussion; we sustain our objection to support reporting in multiple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Lenovo-4e</w:t>
            </w:r>
          </w:p>
        </w:tc>
        <w:tc>
          <w:tcPr>
            <w:tcW w:w="4288" w:type="pct"/>
            <w:gridSpan w:val="2"/>
          </w:tcPr>
          <w:p>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ZTE, Sanechips</w:t>
            </w:r>
          </w:p>
        </w:tc>
        <w:tc>
          <w:tcPr>
            <w:tcW w:w="4288" w:type="pct"/>
            <w:gridSpan w:val="2"/>
          </w:tcPr>
          <w:p>
            <w:pPr>
              <w:rPr>
                <w:lang w:val="en-US" w:eastAsia="zh-CN"/>
              </w:rPr>
            </w:pPr>
            <w:r>
              <w:rPr>
                <w:rFonts w:hint="eastAsia"/>
                <w:lang w:val="en-US" w:eastAsia="zh-CN"/>
              </w:rPr>
              <w:t>We agree that we should have a conclusion on P-CSI first. The details of SP-CSI can be discussed after the method on P-CSI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Malgun Gothic"/>
                <w:lang w:val="en-US" w:eastAsia="ko-KR"/>
              </w:rPr>
              <w:t>LG Electronics7</w:t>
            </w:r>
          </w:p>
        </w:tc>
        <w:tc>
          <w:tcPr>
            <w:tcW w:w="4288" w:type="pct"/>
            <w:gridSpan w:val="2"/>
          </w:tcPr>
          <w:p>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Spreadtrum4</w:t>
            </w:r>
          </w:p>
        </w:tc>
        <w:tc>
          <w:tcPr>
            <w:tcW w:w="4288" w:type="pct"/>
            <w:gridSpan w:val="2"/>
          </w:tcPr>
          <w:p>
            <w:pPr>
              <w:rPr>
                <w:lang w:val="en-US" w:eastAsia="zh-CN"/>
              </w:rPr>
            </w:pPr>
            <w:r>
              <w:rPr>
                <w:rFonts w:hint="eastAsia"/>
                <w:lang w:val="en-US" w:eastAsia="zh-CN"/>
              </w:rPr>
              <w:t xml:space="preserve">Support in principle. </w:t>
            </w:r>
            <w:r>
              <w:rPr>
                <w:lang w:val="en-US" w:eastAsia="zh-CN"/>
              </w:rPr>
              <w:t>It seems UE computation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hina Telecom</w:t>
            </w:r>
          </w:p>
        </w:tc>
        <w:tc>
          <w:tcPr>
            <w:tcW w:w="4288" w:type="pct"/>
            <w:gridSpan w:val="2"/>
          </w:tcPr>
          <w:p>
            <w:pPr>
              <w:rPr>
                <w:lang w:val="en-US" w:eastAsia="zh-CN"/>
              </w:rPr>
            </w:pPr>
            <w:r>
              <w:rPr>
                <w:lang w:val="en-US" w:eastAsia="zh-CN"/>
              </w:rPr>
              <w:t>We agree with ZTE and the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D</w:t>
            </w:r>
            <w:r>
              <w:rPr>
                <w:lang w:val="en-US" w:eastAsia="zh-CN"/>
              </w:rPr>
              <w:t>OCOMO7</w:t>
            </w:r>
          </w:p>
        </w:tc>
        <w:tc>
          <w:tcPr>
            <w:tcW w:w="4288" w:type="pct"/>
            <w:gridSpan w:val="2"/>
          </w:tcPr>
          <w:p>
            <w:pPr>
              <w:rPr>
                <w:lang w:val="en-US" w:eastAsia="zh-CN"/>
              </w:rPr>
            </w:pPr>
            <w:r>
              <w:rPr>
                <w:rFonts w:hint="eastAsia"/>
                <w:lang w:val="en-US" w:eastAsia="zh-CN"/>
              </w:rPr>
              <w:t>S</w:t>
            </w:r>
            <w:r>
              <w:rPr>
                <w:lang w:val="en-US" w:eastAsia="zh-CN"/>
              </w:rPr>
              <w:t xml:space="preserve">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CEWiT</w:t>
            </w:r>
          </w:p>
        </w:tc>
        <w:tc>
          <w:tcPr>
            <w:tcW w:w="4288" w:type="pct"/>
            <w:gridSpan w:val="2"/>
          </w:tcPr>
          <w:p>
            <w:pPr>
              <w:rPr>
                <w:lang w:val="en-US" w:eastAsia="zh-CN"/>
              </w:rPr>
            </w:pPr>
            <w:r>
              <w:rPr>
                <w:lang w:val="en-US" w:eastAsia="zh-CN"/>
              </w:rPr>
              <w:t>Share similar views with samsumg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X</w:t>
            </w:r>
            <w:r>
              <w:rPr>
                <w:lang w:val="en-US" w:eastAsia="zh-CN"/>
              </w:rPr>
              <w:t>iaomi</w:t>
            </w:r>
          </w:p>
        </w:tc>
        <w:tc>
          <w:tcPr>
            <w:tcW w:w="4288" w:type="pct"/>
            <w:gridSpan w:val="2"/>
          </w:tcPr>
          <w:p>
            <w:pPr>
              <w:rPr>
                <w:lang w:val="en-US" w:eastAsia="zh-CN"/>
              </w:rPr>
            </w:pPr>
            <w:r>
              <w:rPr>
                <w:rFonts w:hint="eastAsia"/>
                <w:lang w:val="en-US" w:eastAsia="zh-CN"/>
              </w:rPr>
              <w:t>S</w:t>
            </w:r>
            <w:r>
              <w:rPr>
                <w:lang w:val="en-US" w:eastAsia="zh-CN"/>
              </w:rPr>
              <w:t>imilar view with Samsung.</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CRI/RI/PMI/CQI or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lang w:val="en-US" w:eastAsia="zh-CN"/>
              </w:rPr>
              <w:t>ZTE, Sanechips6</w:t>
            </w:r>
          </w:p>
        </w:tc>
        <w:tc>
          <w:tcPr>
            <w:tcW w:w="8152" w:type="dxa"/>
          </w:tcPr>
          <w:p>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27"/>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27"/>
              <w:numPr>
                <w:ilvl w:val="1"/>
                <w:numId w:val="18"/>
              </w:numPr>
              <w:spacing w:before="60"/>
              <w:jc w:val="left"/>
            </w:pPr>
            <w:r>
              <w:t>Legacy CSI report structure remains unchanged.</w:t>
            </w:r>
          </w:p>
          <w:p>
            <w:pPr>
              <w:pStyle w:val="27"/>
              <w:numPr>
                <w:ilvl w:val="1"/>
                <w:numId w:val="18"/>
              </w:numPr>
              <w:spacing w:before="60"/>
              <w:jc w:val="left"/>
            </w:pPr>
            <w:r>
              <w:t>Multiplexing CSI reports and sending the multiplexed report in one reporting instance is already legacy. The key of this text is to support this legacy behavior.</w:t>
            </w:r>
          </w:p>
          <w:p>
            <w:pPr>
              <w:pStyle w:val="27"/>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27"/>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27"/>
              <w:numPr>
                <w:ilvl w:val="1"/>
                <w:numId w:val="18"/>
              </w:numPr>
              <w:spacing w:before="60"/>
              <w:jc w:val="left"/>
            </w:pPr>
            <w:r>
              <w:t>Require new CSI report structure, which may not be preferred at this stage of 5G deployment. Furthermore, no clear benefit compared to using legacy CSI report structure.</w:t>
            </w:r>
          </w:p>
          <w:p>
            <w:pPr>
              <w:pStyle w:val="27"/>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w:t>
            </w:r>
          </w:p>
        </w:tc>
        <w:tc>
          <w:tcPr>
            <w:tcW w:w="8152" w:type="dxa"/>
          </w:tcPr>
          <w:p>
            <w:pPr>
              <w:rPr>
                <w:lang w:val="en-US" w:eastAsia="zh-CN"/>
              </w:rPr>
            </w:pPr>
            <w:r>
              <w:rPr>
                <w:lang w:val="en-US" w:eastAsia="zh-CN"/>
              </w:rPr>
              <w:t>@Lenovo, QC, Ericsson</w:t>
            </w:r>
          </w:p>
          <w:p>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pPr>
              <w:rPr>
                <w:lang w:val="en-US" w:eastAsia="zh-CN"/>
              </w:rPr>
            </w:pPr>
            <w:r>
              <w:rPr>
                <w:rFonts w:hint="eastAsia"/>
                <w:lang w:val="en-US" w:eastAsia="zh-CN"/>
              </w:rPr>
              <w:t>@</w:t>
            </w:r>
            <w:r>
              <w:rPr>
                <w:lang w:val="en-US" w:eastAsia="zh-CN"/>
              </w:rPr>
              <w:t>Ericsson</w:t>
            </w:r>
          </w:p>
          <w:p>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pPr>
              <w:rPr>
                <w:lang w:val="en-US" w:eastAsia="zh-CN"/>
              </w:rPr>
            </w:pPr>
            <w:r>
              <w:rPr>
                <w:lang w:val="en-US" w:eastAsia="zh-CN"/>
              </w:rPr>
              <w:t>@QC</w:t>
            </w:r>
          </w:p>
          <w:p>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pPr>
              <w:rPr>
                <w:lang w:val="en-US" w:eastAsia="zh-CN"/>
              </w:rPr>
            </w:pPr>
            <w:r>
              <w:rPr>
                <w:lang w:val="en-US" w:eastAsia="zh-CN"/>
              </w:rPr>
              <w:t>At this stage, to avoid comprehensive texts, the following may be considered:</w:t>
            </w:r>
          </w:p>
          <w:p>
            <w:pPr>
              <w:spacing w:before="60" w:after="60"/>
              <w:outlineLvl w:val="3"/>
              <w:rPr>
                <w:b/>
                <w:lang w:eastAsia="zh-CN"/>
              </w:rPr>
            </w:pPr>
            <w:r>
              <w:rPr>
                <w:b/>
                <w:lang w:eastAsia="zh-CN"/>
              </w:rPr>
              <w:t>FL4e-ap-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pPr>
              <w:pStyle w:val="154"/>
              <w:numPr>
                <w:ilvl w:val="1"/>
                <w:numId w:val="14"/>
              </w:numPr>
              <w:spacing w:after="120" w:afterLines="50" w:line="240" w:lineRule="auto"/>
              <w:ind w:left="1202" w:hanging="403"/>
              <w:jc w:val="left"/>
              <w:rPr>
                <w:b/>
                <w:bCs/>
                <w:lang w:val="en-US" w:eastAsia="zh-CN"/>
              </w:rPr>
            </w:pPr>
            <w:r>
              <w:rPr>
                <w:b/>
                <w:bCs/>
                <w:lang w:val="en-US" w:eastAsia="zh-CN"/>
              </w:rPr>
              <w:t>Legacy CSI report structure and multiplexing is reused</w:t>
            </w:r>
          </w:p>
          <w:p>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As we and NTT DOCOMO commented</w:t>
            </w:r>
            <w:r>
              <w:rPr>
                <w:rFonts w:eastAsia="Malgun Gothic"/>
                <w:lang w:val="en-US" w:eastAsia="ko-KR"/>
              </w:rPr>
              <w:t xml:space="preserve"> earlier</w:t>
            </w:r>
            <w:r>
              <w:rPr>
                <w:rFonts w:hint="eastAsia" w:eastAsia="Malgun Gothic"/>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pPr>
              <w:rPr>
                <w:rFonts w:eastAsia="Malgun Gothic"/>
                <w:lang w:val="en-US" w:eastAsia="ko-KR"/>
              </w:rPr>
            </w:pPr>
            <w:r>
              <w:rPr>
                <w:rFonts w:hint="eastAsia" w:eastAsia="Malgun Gothic"/>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OCOMO7</w:t>
            </w:r>
          </w:p>
        </w:tc>
        <w:tc>
          <w:tcPr>
            <w:tcW w:w="8152" w:type="dxa"/>
          </w:tcPr>
          <w:p>
            <w:pPr>
              <w:rPr>
                <w:lang w:val="en-US" w:eastAsia="zh-CN"/>
              </w:rPr>
            </w:pPr>
            <w:r>
              <w:rPr>
                <w:lang w:val="en-US" w:eastAsia="zh-CN"/>
              </w:rPr>
              <w:t xml:space="preserve">We do not support the proposal. Similar view as ZTE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MTK4e</w:t>
            </w:r>
          </w:p>
        </w:tc>
        <w:tc>
          <w:tcPr>
            <w:tcW w:w="8152" w:type="dxa"/>
          </w:tcPr>
          <w:p>
            <w:pPr>
              <w:rPr>
                <w:lang w:val="en-US" w:eastAsia="zh-CN"/>
              </w:rPr>
            </w:pPr>
            <w:r>
              <w:rPr>
                <w:lang w:val="en-US" w:eastAsia="zh-CN"/>
              </w:rPr>
              <w:t>Support. It looks reasonable for CSI reporting on PUSCH where the data volume is more sufficient for additional CSI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bl>
    <w:p>
      <w:pPr>
        <w:rPr>
          <w:b/>
          <w:lang w:val="en-US" w:eastAsia="zh-CN"/>
        </w:rPr>
      </w:pPr>
    </w:p>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w:t>
            </w:r>
            <w:r>
              <w:rPr>
                <w:rFonts w:hint="eastAsia" w:eastAsia="SimSun"/>
                <w:lang w:val="en-US" w:eastAsia="zh-CN"/>
              </w:rPr>
              <w:t>/PMI,</w:t>
            </w:r>
            <w:r>
              <w:rPr>
                <w:rFonts w:hint="eastAsia" w:eastAsia="SimSun"/>
                <w:lang w:val="en-US" w:eastAsia="ja-JP"/>
              </w:rPr>
              <w:t xml:space="preserve">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proposal. Our view is similar, a unified solution for the complexity and overhead reduction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4"/>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de-DE" w:eastAsia="de-DE" w:bidi="ta-I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46"/>
              </w:numPr>
              <w:rPr>
                <w:highlight w:val="yellow"/>
              </w:rPr>
            </w:pPr>
            <w:r>
              <w:rPr>
                <w:highlight w:val="yellow"/>
              </w:rPr>
              <w:t>Support multi-CSI feedback with UE reports CSI-feedback for each spatial adaptation pattern in multiple occasions as baseline.</w:t>
            </w:r>
          </w:p>
          <w:p>
            <w:pPr>
              <w:pStyle w:val="27"/>
              <w:numPr>
                <w:ilvl w:val="1"/>
                <w:numId w:val="46"/>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27"/>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We agree with DOCOMO that whether overhead/report payload reduction is used can be configured by gNB. Hence, similar update is suggested.</w:t>
            </w:r>
          </w:p>
          <w:p>
            <w:pPr>
              <w:spacing w:after="60"/>
              <w:outlineLvl w:val="2"/>
              <w:rPr>
                <w:rFonts w:eastAsia="SimSun"/>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SimSun"/>
                <w:lang w:val="en-US" w:eastAsia="zh-CN"/>
              </w:rPr>
              <w:t xml:space="preserve">whether overhead/report payload reduction is used can be configured by gNB. And the </w:t>
            </w:r>
            <w:r>
              <w:rPr>
                <w:rFonts w:hint="eastAsia" w:eastAsia="SimSun"/>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27"/>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8"/>
        </w:numPr>
        <w:spacing w:before="60" w:after="60"/>
        <w:rPr>
          <w:bCs/>
        </w:rPr>
      </w:pPr>
      <w:r>
        <w:rPr>
          <w:bCs/>
        </w:rPr>
        <w:t>CPU occupation scaled with N</w:t>
      </w:r>
    </w:p>
    <w:p>
      <w:pPr>
        <w:pStyle w:val="27"/>
        <w:numPr>
          <w:ilvl w:val="0"/>
          <w:numId w:val="48"/>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9"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9"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9"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955" w:type="dxa"/>
          </w:tcPr>
          <w:p>
            <w:pPr>
              <w:rPr>
                <w:rFonts w:eastAsia="PMingLiU"/>
                <w:lang w:val="en-US" w:eastAsia="zh-TW"/>
              </w:rPr>
            </w:pPr>
          </w:p>
        </w:tc>
        <w:tc>
          <w:tcPr>
            <w:tcW w:w="7229" w:type="dxa"/>
          </w:tcPr>
          <w:p>
            <w:pPr>
              <w:rPr>
                <w:rFonts w:eastAsia="SimSun"/>
                <w:lang w:val="en-US" w:eastAsia="zh-CN"/>
              </w:rPr>
            </w:pPr>
            <w:r>
              <w:rPr>
                <w:rFonts w:hint="eastAsia" w:eastAsia="SimSun"/>
                <w:lang w:val="en-US" w:eastAsia="zh-CN"/>
              </w:rPr>
              <w:t>First, we also prefer that complexity reduction should be considered. We can further discuss how the scaling CPU when N&gt;1.</w:t>
            </w:r>
          </w:p>
          <w:p>
            <w:pPr>
              <w:rPr>
                <w:rFonts w:eastAsia="SimSun"/>
                <w:lang w:val="en-US" w:eastAsia="zh-TW"/>
              </w:rPr>
            </w:pPr>
            <w:r>
              <w:rPr>
                <w:rFonts w:hint="eastAsia" w:eastAsia="SimSun"/>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9"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9"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9"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9"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9"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9"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955" w:type="dxa"/>
          </w:tcPr>
          <w:p>
            <w:pPr>
              <w:rPr>
                <w:lang w:val="en-US" w:eastAsia="zh-CN"/>
              </w:rPr>
            </w:pPr>
          </w:p>
        </w:tc>
        <w:tc>
          <w:tcPr>
            <w:tcW w:w="7229"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gridSpan w:val="2"/>
          </w:tcPr>
          <w:p>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pPr>
              <w:pStyle w:val="15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gridSpan w:val="2"/>
          </w:tcPr>
          <w:p>
            <w:pPr>
              <w:rPr>
                <w:lang w:val="en-US" w:eastAsia="zh-CN"/>
              </w:rPr>
            </w:pPr>
            <w:r>
              <w:rPr>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gridSpan w:val="2"/>
          </w:tcPr>
          <w:p>
            <w:pPr>
              <w:rPr>
                <w:lang w:val="en-US" w:eastAsia="zh-CN"/>
              </w:rPr>
            </w:pPr>
            <w:r>
              <w:rPr>
                <w:rFonts w:hint="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gridSpan w:val="2"/>
          </w:tcPr>
          <w:p>
            <w:pPr>
              <w:rPr>
                <w:rFonts w:eastAsia="PMingLiU"/>
                <w:lang w:val="en-US" w:eastAsia="zh-TW"/>
              </w:rPr>
            </w:pPr>
            <w:r>
              <w:rPr>
                <w:rFonts w:hint="eastAsia" w:eastAsia="Malgun Gothic"/>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ctrlPr>
                    <w:rPr>
                      <w:rFonts w:ascii="Cambria Math" w:hAnsi="Cambria Math"/>
                      <w:b/>
                      <w:i/>
                    </w:rPr>
                  </m:ctrlPr>
                </m:e>
                <m:sub>
                  <m:r>
                    <m:rPr>
                      <m:sty m:val="bi"/>
                    </m:rPr>
                    <w:rPr>
                      <w:rFonts w:ascii="Cambria Math" w:hAnsi="Cambria Math"/>
                    </w:rPr>
                    <m:t>CPU</m:t>
                  </m:r>
                  <m:ctrlPr>
                    <w:rPr>
                      <w:rFonts w:ascii="Cambria Math" w:hAnsi="Cambria Math"/>
                      <w:b/>
                      <w:i/>
                    </w:rPr>
                  </m:ctrlP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ctrlPr>
                    <w:rPr>
                      <w:rFonts w:ascii="Cambria Math" w:hAnsi="Cambria Math"/>
                      <w:b/>
                      <w:i/>
                    </w:rPr>
                  </m:ctrlPr>
                </m:sub>
                <m:sup>
                  <m:r>
                    <m:rPr>
                      <m:sty m:val="bi"/>
                    </m:rPr>
                    <w:rPr>
                      <w:rFonts w:ascii="Cambria Math" w:hAnsi="Cambria Math"/>
                    </w:rPr>
                    <m:t>N</m:t>
                  </m:r>
                  <m:ctrlPr>
                    <w:rPr>
                      <w:rFonts w:ascii="Cambria Math" w:hAnsi="Cambria Math"/>
                      <w:b/>
                      <w:i/>
                    </w:rPr>
                  </m:ctrlPr>
                </m:sup>
                <m:e>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s,n</m:t>
                      </m:r>
                      <m:ctrlPr>
                        <w:rPr>
                          <w:rFonts w:ascii="Cambria Math" w:hAnsi="Cambria Math"/>
                          <w:b/>
                          <w:i/>
                        </w:rPr>
                      </m:ctrlPr>
                    </m:sub>
                  </m:sSub>
                  <m:ctrlPr>
                    <w:rPr>
                      <w:rFonts w:ascii="Cambria Math" w:hAnsi="Cambria Math"/>
                      <w:b/>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pPr>
              <w:rPr>
                <w:rFonts w:eastAsia="Malgun Gothic"/>
                <w:lang w:val="en-US" w:eastAsia="ko-KR"/>
              </w:rPr>
            </w:pPr>
            <w:r>
              <w:rPr>
                <w:rFonts w:eastAsia="PMingLiU"/>
                <w:lang w:val="en-US" w:eastAsia="zh-TW"/>
              </w:rPr>
              <w:t>We don’t think this proposal is for conclusion, but we think this should be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50" w:type="dxa"/>
          </w:tcPr>
          <w:p>
            <w:pPr>
              <w:rPr>
                <w:lang w:val="en-US" w:eastAsia="zh-CN"/>
              </w:rPr>
            </w:pPr>
            <w:r>
              <w:rPr>
                <w:lang w:val="en-US" w:eastAsia="zh-CN"/>
              </w:rPr>
              <w:t>Huawei, HiSilicon</w:t>
            </w:r>
          </w:p>
        </w:tc>
        <w:tc>
          <w:tcPr>
            <w:tcW w:w="8184" w:type="dxa"/>
            <w:gridSpan w:val="2"/>
          </w:tcPr>
          <w:p>
            <w:pPr>
              <w:rPr>
                <w:rFonts w:eastAsia="PMingLiU"/>
                <w:lang w:val="en-US" w:eastAsia="zh-TW"/>
              </w:rPr>
            </w:pPr>
            <w:r>
              <w:rPr>
                <w:rFonts w:eastAsia="PMingLiU"/>
                <w:lang w:val="en-US" w:eastAsia="zh-TW"/>
              </w:rPr>
              <w:t xml:space="preserve">We do agree with this conclusion. As we mentioned in our previous comment </w:t>
            </w:r>
          </w:p>
          <w:p>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de-DE" w:eastAsia="de-DE" w:bidi="ta-I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gridSpan w:val="2"/>
          </w:tcPr>
          <w:p>
            <w:pPr>
              <w:rPr>
                <w:lang w:val="en-US" w:eastAsia="zh-CN"/>
              </w:rPr>
            </w:pPr>
            <w:r>
              <w:rPr>
                <w:lang w:val="en-US" w:eastAsia="zh-CN"/>
              </w:rPr>
              <w:t>Support with revision.</w:t>
            </w:r>
          </w:p>
          <w:p>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gridSpan w:val="2"/>
          </w:tcPr>
          <w:p>
            <w:pPr>
              <w:rPr>
                <w:rFonts w:eastAsia="PMingLiU"/>
                <w:lang w:val="en-US" w:eastAsia="zh-TW"/>
              </w:rPr>
            </w:pPr>
            <w:r>
              <w:rPr>
                <w:lang w:val="en-US" w:eastAsia="zh-CN"/>
              </w:rPr>
              <w:t>F</w:t>
            </w:r>
            <w:r>
              <w:rPr>
                <w:rFonts w:hint="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Apple</w:t>
            </w:r>
          </w:p>
        </w:tc>
        <w:tc>
          <w:tcPr>
            <w:tcW w:w="8184" w:type="dxa"/>
            <w:gridSpan w:val="2"/>
          </w:tcPr>
          <w:p>
            <w:pPr>
              <w:rPr>
                <w:lang w:val="en-US" w:eastAsia="zh-CN"/>
              </w:rPr>
            </w:pPr>
            <w:r>
              <w:rPr>
                <w:lang w:val="en-US" w:eastAsia="zh-CN"/>
              </w:rPr>
              <w:t>Support QC’s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gridSpan w:val="2"/>
          </w:tcPr>
          <w:p>
            <w:pPr>
              <w:rPr>
                <w:lang w:val="en-US" w:eastAsia="zh-CN"/>
              </w:rPr>
            </w:pPr>
            <w:r>
              <w:rPr>
                <w:rFonts w:hint="eastAsia"/>
                <w:lang w:val="en-US" w:eastAsia="zh-CN"/>
              </w:rPr>
              <w:t>S</w:t>
            </w:r>
            <w:r>
              <w:rPr>
                <w:lang w:val="en-US" w:eastAsia="zh-CN"/>
              </w:rPr>
              <w:t>upport the conclusion.</w:t>
            </w:r>
          </w:p>
        </w:tc>
      </w:tr>
    </w:tbl>
    <w:p>
      <w:pPr>
        <w:spacing w:before="60" w:after="60"/>
        <w:rPr>
          <w:lang w:val="en-US"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CN"/>
              </w:rPr>
            </w:pPr>
            <w:r>
              <w:rPr>
                <w:rFonts w:hint="eastAsia" w:eastAsia="SimSun"/>
                <w:lang w:val="en-US" w:eastAsia="zh-CN"/>
              </w:rPr>
              <w:t>No, we don</w:t>
            </w:r>
            <w:r>
              <w:rPr>
                <w:rFonts w:eastAsia="SimSun"/>
                <w:lang w:val="en-US" w:eastAsia="zh-CN"/>
              </w:rPr>
              <w:t>’</w:t>
            </w:r>
            <w:r>
              <w:rPr>
                <w:rFonts w:hint="eastAsia" w:eastAsia="SimSun"/>
                <w:lang w:val="en-US" w:eastAsia="zh-CN"/>
              </w:rPr>
              <w:t>t think it is baseline. Instead, the agreed multi-CSI in one report is the baseline.</w:t>
            </w:r>
          </w:p>
          <w:p>
            <w:pPr>
              <w:rPr>
                <w:rFonts w:eastAsia="SimSun"/>
                <w:lang w:val="en-US" w:eastAsia="zh-CN"/>
              </w:rPr>
            </w:pPr>
            <w:r>
              <w:rPr>
                <w:rFonts w:hint="eastAsia" w:eastAsia="SimSun"/>
                <w:lang w:val="en-US" w:eastAsia="zh-CN"/>
              </w:rPr>
              <w:t>Firstly, it has no benefit compared with multi-CSI in one reporting.</w:t>
            </w:r>
          </w:p>
          <w:p>
            <w:pPr>
              <w:rPr>
                <w:rFonts w:eastAsia="SimSun"/>
                <w:lang w:val="en-US" w:eastAsia="zh-CN"/>
              </w:rPr>
            </w:pPr>
            <w:r>
              <w:rPr>
                <w:rFonts w:hint="eastAsia" w:eastAsia="SimSun"/>
                <w:lang w:val="en-US" w:eastAsia="zh-CN"/>
              </w:rPr>
              <w:t>Secondly, since the CPU is occupied from the activated CSI-RS to the end of CSI report, the time occupied by the reportConfig may be longer.</w:t>
            </w:r>
          </w:p>
          <w:p>
            <w:pPr>
              <w:rPr>
                <w:rFonts w:eastAsia="SimSun"/>
                <w:lang w:val="en-US" w:eastAsia="zh-TW"/>
              </w:rPr>
            </w:pPr>
            <w:r>
              <w:rPr>
                <w:rFonts w:hint="eastAsia" w:eastAsia="SimSun"/>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The mechanism of multiple occasion CSI reporting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L4e</w:t>
            </w:r>
          </w:p>
        </w:tc>
        <w:tc>
          <w:tcPr>
            <w:tcW w:w="8184" w:type="dxa"/>
          </w:tcPr>
          <w:p>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TW"/>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tcPr>
          <w:p>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pPr>
              <w:rPr>
                <w:lang w:val="en-US" w:eastAsia="zh-CN"/>
              </w:rPr>
            </w:pPr>
          </w:p>
          <w:p>
            <w:pPr>
              <w:spacing w:before="60" w:after="60"/>
              <w:outlineLvl w:val="3"/>
              <w:rPr>
                <w:b/>
                <w:lang w:eastAsia="zh-CN"/>
              </w:rPr>
            </w:pPr>
            <w:r>
              <w:rPr>
                <w:rFonts w:hint="eastAsia"/>
                <w:b/>
                <w:lang w:eastAsia="zh-CN"/>
              </w:rPr>
              <w:t>F</w:t>
            </w:r>
            <w:r>
              <w:rPr>
                <w:b/>
                <w:lang w:eastAsia="zh-CN"/>
              </w:rPr>
              <w:t>L4e-content-Q1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Further study the following aspect</w:t>
            </w:r>
          </w:p>
          <w:p>
            <w:pPr>
              <w:pStyle w:val="154"/>
              <w:numPr>
                <w:ilvl w:val="2"/>
                <w:numId w:val="19"/>
              </w:numPr>
              <w:spacing w:before="60" w:after="60"/>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tcPr>
          <w:p>
            <w:pPr>
              <w:rPr>
                <w:lang w:val="en-US" w:eastAsia="zh-CN"/>
              </w:rPr>
            </w:pPr>
            <w:r>
              <w:rPr>
                <w:lang w:val="en-US" w:eastAsia="zh-CN"/>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tcPr>
          <w:p>
            <w:pPr>
              <w:rPr>
                <w:lang w:val="en-US" w:eastAsia="zh-CN"/>
              </w:rPr>
            </w:pPr>
            <w:r>
              <w:rPr>
                <w:lang w:val="en-US" w:eastAsia="zh-CN"/>
              </w:rPr>
              <w:t>Can Samsung please explain the meaning/intent of adding “or threshold-based” next to the report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tcPr>
          <w:p>
            <w:pPr>
              <w:rPr>
                <w:rFonts w:eastAsia="Malgun Gothic"/>
                <w:lang w:val="en-US" w:eastAsia="ko-KR"/>
              </w:rPr>
            </w:pPr>
            <w:r>
              <w:rPr>
                <w:rFonts w:hint="eastAsia" w:eastAsia="Malgun Gothic"/>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Spreadtrum4</w:t>
            </w:r>
          </w:p>
        </w:tc>
        <w:tc>
          <w:tcPr>
            <w:tcW w:w="8184" w:type="dxa"/>
          </w:tcPr>
          <w:p>
            <w:pPr>
              <w:rPr>
                <w:lang w:val="en-US" w:eastAsia="zh-CN"/>
              </w:rPr>
            </w:pPr>
            <w:r>
              <w:rPr>
                <w:rFonts w:hint="eastAsia"/>
                <w:lang w:val="en-US"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 xml:space="preserve">We are fine with the proposal. However, we also don’t under the new added words colored in red, which may need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D</w:t>
            </w:r>
            <w:r>
              <w:rPr>
                <w:lang w:val="en-US" w:eastAsia="zh-CN"/>
              </w:rPr>
              <w:t>OCOMO7</w:t>
            </w:r>
          </w:p>
        </w:tc>
        <w:tc>
          <w:tcPr>
            <w:tcW w:w="8184"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lang w:val="en-US" w:eastAsia="zh-CN"/>
              </w:rPr>
              <w:t xml:space="preserve">We are fine to study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tcPr>
          <w:p>
            <w:pPr>
              <w:rPr>
                <w:lang w:val="en-US" w:eastAsia="zh-CN"/>
              </w:rPr>
            </w:pPr>
            <w:r>
              <w:rPr>
                <w:lang w:val="en-US" w:eastAsia="zh-CN"/>
              </w:rPr>
              <w:t>Support but prefer no “(or threshold-based)”</w:t>
            </w:r>
          </w:p>
          <w:p>
            <w:pPr>
              <w:rPr>
                <w:lang w:val="en-US" w:eastAsia="zh-CN"/>
              </w:rPr>
            </w:pPr>
            <w:r>
              <w:rPr>
                <w:lang w:val="en-US" w:eastAsia="zh-CN"/>
              </w:rPr>
              <w:t>The addition of “(or threshold-based)” is not clear since there is no context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tcPr>
          <w:p>
            <w:pPr>
              <w:rPr>
                <w:lang w:val="en-US" w:eastAsia="zh-CN"/>
              </w:rPr>
            </w:pPr>
            <w:r>
              <w:rPr>
                <w:lang w:val="en-US" w:eastAsia="zh-CN"/>
              </w:rPr>
              <w:t>Fine with the study. And same question as Lenovo to Samsung that what is the threshold-based for the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the same view as MTK that threshold-based is not clear and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FL</w:t>
            </w:r>
          </w:p>
        </w:tc>
        <w:tc>
          <w:tcPr>
            <w:tcW w:w="8184" w:type="dxa"/>
          </w:tcPr>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pPr>
              <w:numPr>
                <w:ilvl w:val="3"/>
                <w:numId w:val="19"/>
              </w:numPr>
              <w:spacing w:after="60" w:line="252" w:lineRule="auto"/>
              <w:rPr>
                <w:rFonts w:eastAsia="DengXian"/>
              </w:rPr>
            </w:pPr>
            <w:r>
              <w:rPr>
                <w:rFonts w:eastAsia="DengXian"/>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r>
                <m:rPr>
                  <m:sty m:val="p"/>
                </m:rPr>
                <w:rPr>
                  <w:rFonts w:ascii="Cambria Math" w:hAnsi="Cambria Math" w:eastAsia="DengXian"/>
                </w:rPr>
                <m:t>=</m:t>
              </m:r>
              <m:nary>
                <m:naryPr>
                  <m:chr m:val="∑"/>
                  <m:limLoc m:val="undOvr"/>
                  <m:ctrlPr>
                    <w:rPr>
                      <w:rFonts w:ascii="Cambria Math" w:hAnsi="Cambria Math" w:eastAsia="DengXian"/>
                    </w:rPr>
                  </m:ctrlPr>
                </m:naryPr>
                <m:sub>
                  <m:r>
                    <m:rPr/>
                    <w:rPr>
                      <w:rFonts w:ascii="Cambria Math" w:hAnsi="Cambria Math" w:eastAsia="DengXian"/>
                    </w:rPr>
                    <m:t>n</m:t>
                  </m:r>
                  <m:r>
                    <m:rPr>
                      <m:sty m:val="p"/>
                    </m:rPr>
                    <w:rPr>
                      <w:rFonts w:ascii="Cambria Math" w:hAnsi="Cambria Math" w:eastAsia="DengXian"/>
                    </w:rPr>
                    <m:t>=1</m:t>
                  </m:r>
                  <m:ctrlPr>
                    <w:rPr>
                      <w:rFonts w:ascii="Cambria Math" w:hAnsi="Cambria Math" w:eastAsia="DengXian"/>
                    </w:rPr>
                  </m:ctrlPr>
                </m:sub>
                <m:sup>
                  <m:r>
                    <m:rPr/>
                    <w:rPr>
                      <w:rFonts w:ascii="Cambria Math" w:hAnsi="Cambria Math" w:eastAsia="DengXian"/>
                    </w:rPr>
                    <m:t>N</m:t>
                  </m:r>
                  <m:ctrlPr>
                    <w:rPr>
                      <w:rFonts w:ascii="Cambria Math" w:hAnsi="Cambria Math" w:eastAsia="DengXian"/>
                    </w:rPr>
                  </m:ctrlPr>
                </m:sup>
                <m:e>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ctrlPr>
                    <w:rPr>
                      <w:rFonts w:ascii="Cambria Math" w:hAnsi="Cambria Math" w:eastAsia="DengXian"/>
                    </w:rPr>
                  </m:ctrlPr>
                </m:e>
              </m:nary>
            </m:oMath>
            <w:r>
              <w:rPr>
                <w:rFonts w:eastAsia="DengXian"/>
              </w:rPr>
              <w:t xml:space="preserve">where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eastAsia="DengXian"/>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spacing w:after="0" w:line="240" w:lineRule="auto"/>
              <w:ind w:left="64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CATT</w:t>
            </w:r>
          </w:p>
        </w:tc>
        <w:tc>
          <w:tcPr>
            <w:tcW w:w="8184" w:type="dxa"/>
          </w:tcPr>
          <w:p>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Qualcomm-FL5</w:t>
            </w:r>
          </w:p>
        </w:tc>
        <w:tc>
          <w:tcPr>
            <w:tcW w:w="8184" w:type="dxa"/>
          </w:tcPr>
          <w:p>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pPr>
              <w:numPr>
                <w:ilvl w:val="3"/>
                <w:numId w:val="19"/>
              </w:numPr>
              <w:spacing w:after="60" w:line="252" w:lineRule="auto"/>
              <w:rPr>
                <w:rFonts w:eastAsia="DengXian"/>
              </w:rPr>
            </w:pPr>
            <w:r>
              <w:rPr>
                <w:rFonts w:eastAsia="DengXian"/>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hAnsi="Cambria Math" w:eastAsia="DengXian"/>
                      <w:strike/>
                      <w:color w:val="0070C0"/>
                    </w:rPr>
                  </m:ctrlPr>
                </m:sSubPr>
                <m:e>
                  <m:r>
                    <m:rPr/>
                    <w:rPr>
                      <w:rFonts w:ascii="Cambria Math" w:hAnsi="Cambria Math" w:eastAsia="DengXian"/>
                      <w:strike/>
                      <w:color w:val="0070C0"/>
                    </w:rPr>
                    <m:t>O</m:t>
                  </m:r>
                  <m:ctrlPr>
                    <w:rPr>
                      <w:rFonts w:ascii="Cambria Math" w:hAnsi="Cambria Math" w:eastAsia="DengXian"/>
                      <w:strike/>
                      <w:color w:val="0070C0"/>
                    </w:rPr>
                  </m:ctrlPr>
                </m:e>
                <m:sub>
                  <m:r>
                    <m:rPr/>
                    <w:rPr>
                      <w:rFonts w:ascii="Cambria Math" w:hAnsi="Cambria Math" w:eastAsia="DengXian"/>
                      <w:strike/>
                      <w:color w:val="0070C0"/>
                    </w:rPr>
                    <m:t>CPU</m:t>
                  </m:r>
                  <m:ctrlPr>
                    <w:rPr>
                      <w:rFonts w:ascii="Cambria Math" w:hAnsi="Cambria Math" w:eastAsia="DengXian"/>
                      <w:strike/>
                      <w:color w:val="0070C0"/>
                    </w:rPr>
                  </m:ctrlPr>
                </m:sub>
              </m:sSub>
              <m:r>
                <m:rPr>
                  <m:sty m:val="p"/>
                </m:rPr>
                <w:rPr>
                  <w:rFonts w:ascii="Cambria Math" w:hAnsi="Cambria Math" w:eastAsia="DengXian"/>
                  <w:strike/>
                  <w:color w:val="0070C0"/>
                </w:rPr>
                <m:t>=</m:t>
              </m:r>
              <m:nary>
                <m:naryPr>
                  <m:chr m:val="∑"/>
                  <m:limLoc m:val="undOvr"/>
                  <m:ctrlPr>
                    <w:rPr>
                      <w:rFonts w:ascii="Cambria Math" w:hAnsi="Cambria Math" w:eastAsia="DengXian"/>
                      <w:strike/>
                      <w:color w:val="0070C0"/>
                    </w:rPr>
                  </m:ctrlPr>
                </m:naryPr>
                <m:sub>
                  <m:r>
                    <m:rPr/>
                    <w:rPr>
                      <w:rFonts w:ascii="Cambria Math" w:hAnsi="Cambria Math" w:eastAsia="DengXian"/>
                      <w:strike/>
                      <w:color w:val="0070C0"/>
                    </w:rPr>
                    <m:t>n</m:t>
                  </m:r>
                  <m:r>
                    <m:rPr>
                      <m:sty m:val="p"/>
                    </m:rPr>
                    <w:rPr>
                      <w:rFonts w:ascii="Cambria Math" w:hAnsi="Cambria Math" w:eastAsia="DengXian"/>
                      <w:strike/>
                      <w:color w:val="0070C0"/>
                    </w:rPr>
                    <m:t>=1</m:t>
                  </m:r>
                  <m:ctrlPr>
                    <w:rPr>
                      <w:rFonts w:ascii="Cambria Math" w:hAnsi="Cambria Math" w:eastAsia="DengXian"/>
                      <w:strike/>
                      <w:color w:val="0070C0"/>
                    </w:rPr>
                  </m:ctrlPr>
                </m:sub>
                <m:sup>
                  <m:r>
                    <m:rPr/>
                    <w:rPr>
                      <w:rFonts w:ascii="Cambria Math" w:hAnsi="Cambria Math" w:eastAsia="DengXian"/>
                      <w:strike/>
                      <w:color w:val="0070C0"/>
                    </w:rPr>
                    <m:t>N</m:t>
                  </m:r>
                  <m:ctrlPr>
                    <w:rPr>
                      <w:rFonts w:ascii="Cambria Math" w:hAnsi="Cambria Math" w:eastAsia="DengXian"/>
                      <w:strike/>
                      <w:color w:val="0070C0"/>
                    </w:rPr>
                  </m:ctrlPr>
                </m:sup>
                <m:e>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ctrlPr>
                    <w:rPr>
                      <w:rFonts w:ascii="Cambria Math" w:hAnsi="Cambria Math" w:eastAsia="DengXian"/>
                      <w:strike/>
                      <w:color w:val="0070C0"/>
                    </w:rPr>
                  </m:ctrlPr>
                </m:e>
              </m:nary>
            </m:oMath>
            <w:r>
              <w:rPr>
                <w:rFonts w:eastAsia="DengXian"/>
                <w:strike/>
                <w:color w:val="0070C0"/>
              </w:rPr>
              <w:t xml:space="preserve">where </w:t>
            </w:r>
            <m:oMath>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oMath>
            <w:r>
              <w:rPr>
                <w:rFonts w:eastAsia="DengXian"/>
                <w:strike/>
                <w:color w:val="0070C0"/>
              </w:rPr>
              <w:t xml:space="preserve"> is the total number of NZP CSI-RS resources for channel measurement)</w:t>
            </w:r>
          </w:p>
          <w:p>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hAnsi="Cambria Math" w:eastAsia="DengXian"/>
                      <w:color w:val="0070C0"/>
                    </w:rPr>
                  </m:ctrlPr>
                </m:sSubPr>
                <m:e>
                  <m:r>
                    <m:rPr/>
                    <w:rPr>
                      <w:rFonts w:ascii="Cambria Math" w:hAnsi="Cambria Math" w:eastAsia="DengXian"/>
                      <w:color w:val="0070C0"/>
                    </w:rPr>
                    <m:t>O</m:t>
                  </m:r>
                  <m:ctrlPr>
                    <w:rPr>
                      <w:rFonts w:ascii="Cambria Math" w:hAnsi="Cambria Math" w:eastAsia="DengXian"/>
                      <w:color w:val="0070C0"/>
                    </w:rPr>
                  </m:ctrlPr>
                </m:e>
                <m:sub>
                  <m:r>
                    <m:rPr/>
                    <w:rPr>
                      <w:rFonts w:ascii="Cambria Math" w:hAnsi="Cambria Math" w:eastAsia="DengXian"/>
                      <w:color w:val="0070C0"/>
                    </w:rPr>
                    <m:t>CPU</m:t>
                  </m:r>
                  <m:ctrlPr>
                    <w:rPr>
                      <w:rFonts w:ascii="Cambria Math" w:hAnsi="Cambria Math" w:eastAsia="DengXian"/>
                      <w:color w:val="0070C0"/>
                    </w:rPr>
                  </m:ctrlPr>
                </m:sub>
              </m:sSub>
              <m:r>
                <m:rPr>
                  <m:sty m:val="p"/>
                </m:rPr>
                <w:rPr>
                  <w:rFonts w:ascii="Cambria Math" w:hAnsi="Cambria Math" w:eastAsia="DengXian"/>
                  <w:color w:val="0070C0"/>
                </w:rPr>
                <m:t>=</m:t>
              </m:r>
              <m:nary>
                <m:naryPr>
                  <m:chr m:val="∑"/>
                  <m:limLoc m:val="undOvr"/>
                  <m:ctrlPr>
                    <w:rPr>
                      <w:rFonts w:ascii="Cambria Math" w:hAnsi="Cambria Math" w:eastAsia="DengXian"/>
                      <w:color w:val="0070C0"/>
                    </w:rPr>
                  </m:ctrlPr>
                </m:naryPr>
                <m:sub>
                  <m:r>
                    <m:rPr/>
                    <w:rPr>
                      <w:rFonts w:ascii="Cambria Math" w:hAnsi="Cambria Math" w:eastAsia="DengXian"/>
                      <w:color w:val="0070C0"/>
                    </w:rPr>
                    <m:t>n</m:t>
                  </m:r>
                  <m:r>
                    <m:rPr>
                      <m:sty m:val="p"/>
                    </m:rPr>
                    <w:rPr>
                      <w:rFonts w:ascii="Cambria Math" w:hAnsi="Cambria Math" w:eastAsia="DengXian"/>
                      <w:color w:val="0070C0"/>
                    </w:rPr>
                    <m:t>=1</m:t>
                  </m:r>
                  <m:ctrlPr>
                    <w:rPr>
                      <w:rFonts w:ascii="Cambria Math" w:hAnsi="Cambria Math" w:eastAsia="DengXian"/>
                      <w:color w:val="0070C0"/>
                    </w:rPr>
                  </m:ctrlPr>
                </m:sub>
                <m:sup>
                  <m:r>
                    <m:rPr/>
                    <w:rPr>
                      <w:rFonts w:ascii="Cambria Math" w:hAnsi="Cambria Math" w:eastAsia="DengXian"/>
                      <w:color w:val="0070C0"/>
                    </w:rPr>
                    <m:t>N</m:t>
                  </m:r>
                  <m:ctrlPr>
                    <w:rPr>
                      <w:rFonts w:ascii="Cambria Math" w:hAnsi="Cambria Math" w:eastAsia="DengXian"/>
                      <w:color w:val="0070C0"/>
                    </w:rPr>
                  </m:ctrlPr>
                </m:sup>
                <m:e>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ctrlPr>
                    <w:rPr>
                      <w:rFonts w:ascii="Cambria Math" w:hAnsi="Cambria Math" w:eastAsia="DengXian"/>
                      <w:color w:val="0070C0"/>
                    </w:rPr>
                  </m:ctrlPr>
                </m:e>
              </m:nary>
            </m:oMath>
            <w:r>
              <w:rPr>
                <w:rFonts w:eastAsia="DengXian"/>
                <w:color w:val="0070C0"/>
              </w:rPr>
              <w:t xml:space="preserve">where </w:t>
            </w:r>
            <m:oMath>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oMath>
            <w:r>
              <w:rPr>
                <w:rFonts w:eastAsia="DengXian"/>
                <w:color w:val="0070C0"/>
              </w:rPr>
              <w:t xml:space="preserve"> is the total number of NZP CSI-RS resources for channel measurement in the nth sub-configuration for CSI reporting.</w:t>
            </w:r>
          </w:p>
          <w:p>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Intel</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Ericsson-FL5</w:t>
            </w:r>
          </w:p>
        </w:tc>
        <w:tc>
          <w:tcPr>
            <w:tcW w:w="8184" w:type="dxa"/>
          </w:tcPr>
          <w:p>
            <w:pPr>
              <w:rPr>
                <w:rFonts w:eastAsia="PMingLiU"/>
                <w:lang w:val="en-US" w:eastAsia="zh-TW"/>
              </w:rPr>
            </w:pPr>
            <w:r>
              <w:rPr>
                <w:rFonts w:eastAsia="PMingLiU"/>
                <w:lang w:val="en-US" w:eastAsia="zh-TW"/>
              </w:rPr>
              <w:t>We support the direction of FL5-combined-Q1, but we have the following comments:</w:t>
            </w:r>
          </w:p>
          <w:p>
            <w:pPr>
              <w:pStyle w:val="15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pPr>
              <w:pStyle w:val="15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pPr>
              <w:pStyle w:val="154"/>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pPr>
              <w:pStyle w:val="15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hAnsi="Cambria Math" w:eastAsia="DengXian"/>
                      <w:strike/>
                      <w:color w:val="FF0000"/>
                    </w:rPr>
                  </m:ctrlPr>
                </m:sSubPr>
                <m:e>
                  <m:r>
                    <m:rPr/>
                    <w:rPr>
                      <w:rFonts w:ascii="Cambria Math" w:hAnsi="Cambria Math" w:eastAsia="DengXian"/>
                      <w:strike/>
                      <w:color w:val="FF0000"/>
                    </w:rPr>
                    <m:t>O</m:t>
                  </m:r>
                  <m:ctrlPr>
                    <w:rPr>
                      <w:rFonts w:ascii="Cambria Math" w:hAnsi="Cambria Math" w:eastAsia="DengXian"/>
                      <w:strike/>
                      <w:color w:val="FF0000"/>
                    </w:rPr>
                  </m:ctrlPr>
                </m:e>
                <m:sub>
                  <m:r>
                    <m:rPr/>
                    <w:rPr>
                      <w:rFonts w:ascii="Cambria Math" w:hAnsi="Cambria Math" w:eastAsia="DengXian"/>
                      <w:strike/>
                      <w:color w:val="FF0000"/>
                    </w:rPr>
                    <m:t>CPU</m:t>
                  </m:r>
                  <m:ctrlPr>
                    <w:rPr>
                      <w:rFonts w:ascii="Cambria Math" w:hAnsi="Cambria Math" w:eastAsia="DengXian"/>
                      <w:strike/>
                      <w:color w:val="FF0000"/>
                    </w:rPr>
                  </m:ctrlPr>
                </m:sub>
              </m:sSub>
              <m:r>
                <m:rPr>
                  <m:sty m:val="p"/>
                </m:rPr>
                <w:rPr>
                  <w:rFonts w:ascii="Cambria Math" w:hAnsi="Cambria Math" w:eastAsia="DengXian"/>
                  <w:strike/>
                  <w:color w:val="FF0000"/>
                </w:rPr>
                <m:t>=</m:t>
              </m:r>
              <m:nary>
                <m:naryPr>
                  <m:chr m:val="∑"/>
                  <m:limLoc m:val="undOvr"/>
                  <m:ctrlPr>
                    <w:rPr>
                      <w:rFonts w:ascii="Cambria Math" w:hAnsi="Cambria Math" w:eastAsia="DengXian"/>
                      <w:strike/>
                      <w:color w:val="FF0000"/>
                    </w:rPr>
                  </m:ctrlPr>
                </m:naryPr>
                <m:sub>
                  <m:r>
                    <m:rPr/>
                    <w:rPr>
                      <w:rFonts w:ascii="Cambria Math" w:hAnsi="Cambria Math" w:eastAsia="DengXian"/>
                      <w:strike/>
                      <w:color w:val="FF0000"/>
                    </w:rPr>
                    <m:t>n</m:t>
                  </m:r>
                  <m:r>
                    <m:rPr>
                      <m:sty m:val="p"/>
                    </m:rPr>
                    <w:rPr>
                      <w:rFonts w:ascii="Cambria Math" w:hAnsi="Cambria Math" w:eastAsia="DengXian"/>
                      <w:strike/>
                      <w:color w:val="FF0000"/>
                    </w:rPr>
                    <m:t>=1</m:t>
                  </m:r>
                  <m:ctrlPr>
                    <w:rPr>
                      <w:rFonts w:ascii="Cambria Math" w:hAnsi="Cambria Math" w:eastAsia="DengXian"/>
                      <w:strike/>
                      <w:color w:val="FF0000"/>
                    </w:rPr>
                  </m:ctrlPr>
                </m:sub>
                <m:sup>
                  <m:r>
                    <m:rPr/>
                    <w:rPr>
                      <w:rFonts w:ascii="Cambria Math" w:hAnsi="Cambria Math" w:eastAsia="DengXian"/>
                      <w:strike/>
                      <w:color w:val="FF0000"/>
                    </w:rPr>
                    <m:t>N</m:t>
                  </m:r>
                  <m:ctrlPr>
                    <w:rPr>
                      <w:rFonts w:ascii="Cambria Math" w:hAnsi="Cambria Math" w:eastAsia="DengXian"/>
                      <w:strike/>
                      <w:color w:val="FF0000"/>
                    </w:rPr>
                  </m:ctrlPr>
                </m:sup>
                <m:e>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ctrlPr>
                    <w:rPr>
                      <w:rFonts w:ascii="Cambria Math" w:hAnsi="Cambria Math" w:eastAsia="DengXian"/>
                      <w:strike/>
                      <w:color w:val="FF0000"/>
                    </w:rPr>
                  </m:ctrlPr>
                </m:e>
              </m:nary>
            </m:oMath>
            <w:r>
              <w:rPr>
                <w:rFonts w:eastAsia="DengXian"/>
                <w:strike/>
                <w:color w:val="FF0000"/>
              </w:rPr>
              <w:t xml:space="preserve">where </w:t>
            </w:r>
            <m:oMath>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oMath>
            <w:r>
              <w:rPr>
                <w:rFonts w:eastAsia="DengXian"/>
                <w:strike/>
                <w:color w:val="FF0000"/>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pPr>
              <w:rPr>
                <w:rFonts w:eastAsia="PMingLiU"/>
                <w:lang w:val="en-US" w:eastAsia="zh-TW"/>
              </w:rPr>
            </w:pPr>
            <w:r>
              <w:rPr>
                <w:rFonts w:eastAsia="PMingLiU"/>
                <w:lang w:val="en-US" w:eastAsia="zh-TW"/>
              </w:rPr>
              <w:t>So we suggest to add a sub-bullet for the following.</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PMingLiU"/>
                <w:b/>
                <w:bCs/>
                <w:lang w:val="en-US" w:eastAsia="zh-TW"/>
              </w:rPr>
            </w:pPr>
            <w:r>
              <w:rPr>
                <w:rFonts w:eastAsia="DengXian"/>
              </w:rPr>
              <w:t>Impact on UE complexity</w:t>
            </w:r>
          </w:p>
          <w:p>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pPr>
              <w:spacing w:after="60" w:line="252" w:lineRule="auto"/>
              <w:rPr>
                <w:rFonts w:eastAsia="PMingLiU"/>
                <w:bCs/>
                <w:lang w:val="en-US" w:eastAsia="zh-TW"/>
              </w:rPr>
            </w:pPr>
          </w:p>
          <w:p>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lang w:val="en-US" w:eastAsia="zh-CN"/>
              </w:rPr>
              <w:t>C</w:t>
            </w:r>
            <w:r>
              <w:rPr>
                <w:lang w:val="en-US" w:eastAsia="zh-CN"/>
              </w:rPr>
              <w:t>MCC7</w:t>
            </w:r>
          </w:p>
        </w:tc>
        <w:tc>
          <w:tcPr>
            <w:tcW w:w="8184" w:type="dxa"/>
          </w:tcPr>
          <w:p>
            <w:pPr>
              <w:rPr>
                <w:lang w:val="en-US" w:eastAsia="zh-CN"/>
              </w:rPr>
            </w:pPr>
          </w:p>
          <w:p>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CEWiT</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Samsung5</w:t>
            </w:r>
          </w:p>
        </w:tc>
        <w:tc>
          <w:tcPr>
            <w:tcW w:w="8184" w:type="dxa"/>
          </w:tcPr>
          <w:p>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m:rPr/>
                <w:rPr>
                  <w:rFonts w:ascii="Cambria Math" w:hAnsi="Cambria Math"/>
                  <w:strike/>
                  <w:color w:val="FF0000"/>
                </w:rPr>
                <m:t>N</m:t>
              </m:r>
              <m:r>
                <m:rPr>
                  <m:sty m:val="p"/>
                </m:rPr>
                <w:rPr>
                  <w:rFonts w:ascii="Cambria Math" w:hAnsi="Cambria Math"/>
                  <w:strike/>
                  <w:color w:val="FF0000"/>
                </w:rPr>
                <m:t>≤</m:t>
              </m:r>
              <m:r>
                <m:rP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pPr>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Electronics8</w:t>
            </w:r>
          </w:p>
        </w:tc>
        <w:tc>
          <w:tcPr>
            <w:tcW w:w="8184" w:type="dxa"/>
          </w:tcPr>
          <w:p>
            <w:pPr>
              <w:rPr>
                <w:rFonts w:eastAsia="Malgun Gothic"/>
                <w:lang w:val="en-US" w:eastAsia="ko-KR"/>
              </w:rPr>
            </w:pPr>
            <w:r>
              <w:rPr>
                <w:rFonts w:hint="eastAsia" w:eastAsia="Malgun Gothic"/>
                <w:lang w:val="en-US" w:eastAsia="ko-KR"/>
              </w:rPr>
              <w:t>The direction could be fine but still we have several comments:</w:t>
            </w:r>
          </w:p>
          <w:p>
            <w:pPr>
              <w:pStyle w:val="154"/>
              <w:numPr>
                <w:ilvl w:val="0"/>
                <w:numId w:val="50"/>
              </w:numPr>
              <w:rPr>
                <w:rFonts w:eastAsia="Malgun Gothic"/>
                <w:lang w:val="en-US" w:eastAsia="ko-KR"/>
              </w:rPr>
            </w:pPr>
            <w:r>
              <w:rPr>
                <w:rFonts w:eastAsia="Malgun Gothic"/>
                <w:lang w:val="en-US" w:eastAsia="ko-KR"/>
              </w:rPr>
              <w:t>For the first bullet, w</w:t>
            </w:r>
            <w:r>
              <w:rPr>
                <w:rFonts w:hint="eastAsia" w:eastAsia="Malgun Gothic"/>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pPr>
              <w:pStyle w:val="15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pPr>
              <w:rPr>
                <w:rFonts w:eastAsia="Malgun Gothic"/>
                <w:lang w:val="en-US" w:eastAsia="ko-KR"/>
              </w:rPr>
            </w:pPr>
          </w:p>
          <w:p>
            <w:pPr>
              <w:rPr>
                <w:rFonts w:eastAsia="Malgun Gothic"/>
                <w:lang w:val="en-US" w:eastAsia="ko-KR"/>
              </w:rPr>
            </w:pPr>
            <w:r>
              <w:rPr>
                <w:rFonts w:hint="eastAsia" w:eastAsia="Malgun Gothic"/>
                <w:lang w:val="en-US" w:eastAsia="ko-KR"/>
              </w:rPr>
              <w:t>In line with the above comments, we suggest following updates on top of Qualcomm</w:t>
            </w:r>
            <w:r>
              <w:rPr>
                <w:rFonts w:eastAsia="Malgun Gothic"/>
                <w:lang w:val="en-US" w:eastAsia="ko-KR"/>
              </w:rPr>
              <w:t>’s.</w:t>
            </w:r>
          </w:p>
          <w:p>
            <w:pPr>
              <w:rPr>
                <w:rFonts w:eastAsia="Malgun Gothic"/>
                <w:lang w:val="en-US" w:eastAsia="ko-KR"/>
              </w:rPr>
            </w:pPr>
          </w:p>
          <w:p>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color w:val="00B050"/>
              </w:rPr>
              <w:t>[</w:t>
            </w: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w:t>
            </w:r>
            <w:r>
              <w:rPr>
                <w:rFonts w:eastAsia="DengXian"/>
                <w:color w:val="00B050"/>
              </w:rPr>
              <w:t xml:space="preserve">(LGE: this is contradictory with the main bullet saying N&gt;1) </w:t>
            </w:r>
            <w:r>
              <w:rPr>
                <w:rFonts w:eastAsia="DengXian"/>
              </w:rPr>
              <w:t>is supported.</w:t>
            </w:r>
            <w:r>
              <w:rPr>
                <w:rFonts w:eastAsia="DengXian"/>
                <w:color w:val="00B050"/>
              </w:rPr>
              <w:t>]</w:t>
            </w:r>
          </w:p>
          <w:p>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00B050"/>
              </w:rPr>
              <w:t>further</w:t>
            </w:r>
            <w:r>
              <w:rPr>
                <w:rFonts w:eastAsia="DengXian"/>
                <w:color w:val="00B050"/>
              </w:rPr>
              <w:t xml:space="preserve"> </w:t>
            </w:r>
            <w:r>
              <w:rPr>
                <w:rFonts w:eastAsia="DengXian"/>
              </w:rPr>
              <w:t>CSI overhead/report payload reduction/compression is supported.</w:t>
            </w:r>
          </w:p>
          <w:p>
            <w:pPr>
              <w:numPr>
                <w:ilvl w:val="3"/>
                <w:numId w:val="19"/>
              </w:numPr>
              <w:spacing w:after="60" w:line="252" w:lineRule="auto"/>
              <w:rPr>
                <w:rFonts w:eastAsia="DengXian"/>
                <w:color w:val="00B050"/>
              </w:rPr>
            </w:pPr>
            <w:r>
              <w:rPr>
                <w:rFonts w:eastAsia="DengXian"/>
                <w:color w:val="00B050"/>
              </w:rPr>
              <w:t>FFS: further details on CSI payload composition for this case</w:t>
            </w:r>
          </w:p>
          <w:p>
            <w:pPr>
              <w:numPr>
                <w:ilvl w:val="3"/>
                <w:numId w:val="19"/>
              </w:numPr>
              <w:spacing w:after="60" w:line="252" w:lineRule="auto"/>
              <w:rPr>
                <w:rFonts w:eastAsia="DengXian"/>
                <w:color w:val="00B050"/>
              </w:rPr>
            </w:pPr>
            <w:r>
              <w:rPr>
                <w:rFonts w:eastAsia="DengXian"/>
                <w:color w:val="00B050"/>
              </w:rPr>
              <w:t>FFS: whether this is applied only for CSI reporting on PUSCH</w:t>
            </w:r>
          </w:p>
          <w:p>
            <w:pPr>
              <w:numPr>
                <w:ilvl w:val="3"/>
                <w:numId w:val="19"/>
              </w:numPr>
              <w:spacing w:after="60" w:line="252" w:lineRule="auto"/>
              <w:rPr>
                <w:rFonts w:eastAsia="DengXian"/>
                <w:strike/>
                <w:color w:val="00B050"/>
              </w:rPr>
            </w:pPr>
            <w:r>
              <w:rPr>
                <w:rFonts w:eastAsia="DengXian"/>
                <w:strike/>
                <w:color w:val="00B050"/>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hAnsi="Cambria Math" w:eastAsia="DengXian"/>
                      <w:strike/>
                      <w:color w:val="0070C0"/>
                    </w:rPr>
                  </m:ctrlPr>
                </m:sSubPr>
                <m:e>
                  <m:r>
                    <m:rPr/>
                    <w:rPr>
                      <w:rFonts w:ascii="Cambria Math" w:hAnsi="Cambria Math" w:eastAsia="DengXian"/>
                      <w:strike/>
                      <w:color w:val="0070C0"/>
                    </w:rPr>
                    <m:t>O</m:t>
                  </m:r>
                  <m:ctrlPr>
                    <w:rPr>
                      <w:rFonts w:ascii="Cambria Math" w:hAnsi="Cambria Math" w:eastAsia="DengXian"/>
                      <w:strike/>
                      <w:color w:val="0070C0"/>
                    </w:rPr>
                  </m:ctrlPr>
                </m:e>
                <m:sub>
                  <m:r>
                    <m:rPr/>
                    <w:rPr>
                      <w:rFonts w:ascii="Cambria Math" w:hAnsi="Cambria Math" w:eastAsia="DengXian"/>
                      <w:strike/>
                      <w:color w:val="0070C0"/>
                    </w:rPr>
                    <m:t>CPU</m:t>
                  </m:r>
                  <m:ctrlPr>
                    <w:rPr>
                      <w:rFonts w:ascii="Cambria Math" w:hAnsi="Cambria Math" w:eastAsia="DengXian"/>
                      <w:strike/>
                      <w:color w:val="0070C0"/>
                    </w:rPr>
                  </m:ctrlPr>
                </m:sub>
              </m:sSub>
              <m:r>
                <m:rPr>
                  <m:sty m:val="p"/>
                </m:rPr>
                <w:rPr>
                  <w:rFonts w:ascii="Cambria Math" w:hAnsi="Cambria Math" w:eastAsia="DengXian"/>
                  <w:strike/>
                  <w:color w:val="0070C0"/>
                </w:rPr>
                <m:t>=</m:t>
              </m:r>
              <m:nary>
                <m:naryPr>
                  <m:chr m:val="∑"/>
                  <m:limLoc m:val="undOvr"/>
                  <m:ctrlPr>
                    <w:rPr>
                      <w:rFonts w:ascii="Cambria Math" w:hAnsi="Cambria Math" w:eastAsia="DengXian"/>
                      <w:strike/>
                      <w:color w:val="0070C0"/>
                    </w:rPr>
                  </m:ctrlPr>
                </m:naryPr>
                <m:sub>
                  <m:r>
                    <m:rPr/>
                    <w:rPr>
                      <w:rFonts w:ascii="Cambria Math" w:hAnsi="Cambria Math" w:eastAsia="DengXian"/>
                      <w:strike/>
                      <w:color w:val="0070C0"/>
                    </w:rPr>
                    <m:t>n</m:t>
                  </m:r>
                  <m:r>
                    <m:rPr>
                      <m:sty m:val="p"/>
                    </m:rPr>
                    <w:rPr>
                      <w:rFonts w:ascii="Cambria Math" w:hAnsi="Cambria Math" w:eastAsia="DengXian"/>
                      <w:strike/>
                      <w:color w:val="0070C0"/>
                    </w:rPr>
                    <m:t>=1</m:t>
                  </m:r>
                  <m:ctrlPr>
                    <w:rPr>
                      <w:rFonts w:ascii="Cambria Math" w:hAnsi="Cambria Math" w:eastAsia="DengXian"/>
                      <w:strike/>
                      <w:color w:val="0070C0"/>
                    </w:rPr>
                  </m:ctrlPr>
                </m:sub>
                <m:sup>
                  <m:r>
                    <m:rPr/>
                    <w:rPr>
                      <w:rFonts w:ascii="Cambria Math" w:hAnsi="Cambria Math" w:eastAsia="DengXian"/>
                      <w:strike/>
                      <w:color w:val="0070C0"/>
                    </w:rPr>
                    <m:t>N</m:t>
                  </m:r>
                  <m:ctrlPr>
                    <w:rPr>
                      <w:rFonts w:ascii="Cambria Math" w:hAnsi="Cambria Math" w:eastAsia="DengXian"/>
                      <w:strike/>
                      <w:color w:val="0070C0"/>
                    </w:rPr>
                  </m:ctrlPr>
                </m:sup>
                <m:e>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ctrlPr>
                    <w:rPr>
                      <w:rFonts w:ascii="Cambria Math" w:hAnsi="Cambria Math" w:eastAsia="DengXian"/>
                      <w:strike/>
                      <w:color w:val="0070C0"/>
                    </w:rPr>
                  </m:ctrlPr>
                </m:e>
              </m:nary>
            </m:oMath>
            <w:r>
              <w:rPr>
                <w:rFonts w:eastAsia="DengXian"/>
                <w:strike/>
                <w:color w:val="0070C0"/>
              </w:rPr>
              <w:t xml:space="preserve">where </w:t>
            </w:r>
            <m:oMath>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oMath>
            <w:r>
              <w:rPr>
                <w:rFonts w:eastAsia="DengXian"/>
                <w:strike/>
                <w:color w:val="0070C0"/>
              </w:rPr>
              <w:t xml:space="preserve"> is the total number of NZP CSI-RS resources for channel measurement)</w:t>
            </w:r>
          </w:p>
          <w:p>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hAnsi="Cambria Math" w:eastAsia="DengXian"/>
                      <w:color w:val="0070C0"/>
                    </w:rPr>
                  </m:ctrlPr>
                </m:sSubPr>
                <m:e>
                  <m:r>
                    <m:rPr/>
                    <w:rPr>
                      <w:rFonts w:ascii="Cambria Math" w:hAnsi="Cambria Math" w:eastAsia="DengXian"/>
                      <w:color w:val="0070C0"/>
                    </w:rPr>
                    <m:t>O</m:t>
                  </m:r>
                  <m:ctrlPr>
                    <w:rPr>
                      <w:rFonts w:ascii="Cambria Math" w:hAnsi="Cambria Math" w:eastAsia="DengXian"/>
                      <w:color w:val="0070C0"/>
                    </w:rPr>
                  </m:ctrlPr>
                </m:e>
                <m:sub>
                  <m:r>
                    <m:rPr/>
                    <w:rPr>
                      <w:rFonts w:ascii="Cambria Math" w:hAnsi="Cambria Math" w:eastAsia="DengXian"/>
                      <w:color w:val="0070C0"/>
                    </w:rPr>
                    <m:t>CPU</m:t>
                  </m:r>
                  <m:ctrlPr>
                    <w:rPr>
                      <w:rFonts w:ascii="Cambria Math" w:hAnsi="Cambria Math" w:eastAsia="DengXian"/>
                      <w:color w:val="0070C0"/>
                    </w:rPr>
                  </m:ctrlPr>
                </m:sub>
              </m:sSub>
              <m:r>
                <m:rPr>
                  <m:sty m:val="p"/>
                </m:rPr>
                <w:rPr>
                  <w:rFonts w:ascii="Cambria Math" w:hAnsi="Cambria Math" w:eastAsia="DengXian"/>
                  <w:color w:val="0070C0"/>
                </w:rPr>
                <m:t>=</m:t>
              </m:r>
              <m:nary>
                <m:naryPr>
                  <m:chr m:val="∑"/>
                  <m:limLoc m:val="undOvr"/>
                  <m:ctrlPr>
                    <w:rPr>
                      <w:rFonts w:ascii="Cambria Math" w:hAnsi="Cambria Math" w:eastAsia="DengXian"/>
                      <w:color w:val="0070C0"/>
                    </w:rPr>
                  </m:ctrlPr>
                </m:naryPr>
                <m:sub>
                  <m:r>
                    <m:rPr/>
                    <w:rPr>
                      <w:rFonts w:ascii="Cambria Math" w:hAnsi="Cambria Math" w:eastAsia="DengXian"/>
                      <w:color w:val="0070C0"/>
                    </w:rPr>
                    <m:t>n</m:t>
                  </m:r>
                  <m:r>
                    <m:rPr>
                      <m:sty m:val="p"/>
                    </m:rPr>
                    <w:rPr>
                      <w:rFonts w:ascii="Cambria Math" w:hAnsi="Cambria Math" w:eastAsia="DengXian"/>
                      <w:color w:val="0070C0"/>
                    </w:rPr>
                    <m:t>=1</m:t>
                  </m:r>
                  <m:ctrlPr>
                    <w:rPr>
                      <w:rFonts w:ascii="Cambria Math" w:hAnsi="Cambria Math" w:eastAsia="DengXian"/>
                      <w:color w:val="0070C0"/>
                    </w:rPr>
                  </m:ctrlPr>
                </m:sub>
                <m:sup>
                  <m:r>
                    <m:rPr/>
                    <w:rPr>
                      <w:rFonts w:ascii="Cambria Math" w:hAnsi="Cambria Math" w:eastAsia="DengXian"/>
                      <w:color w:val="0070C0"/>
                    </w:rPr>
                    <m:t>N</m:t>
                  </m:r>
                  <m:ctrlPr>
                    <w:rPr>
                      <w:rFonts w:ascii="Cambria Math" w:hAnsi="Cambria Math" w:eastAsia="DengXian"/>
                      <w:color w:val="0070C0"/>
                    </w:rPr>
                  </m:ctrlPr>
                </m:sup>
                <m:e>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ctrlPr>
                    <w:rPr>
                      <w:rFonts w:ascii="Cambria Math" w:hAnsi="Cambria Math" w:eastAsia="DengXian"/>
                      <w:color w:val="0070C0"/>
                    </w:rPr>
                  </m:ctrlPr>
                </m:e>
              </m:nary>
            </m:oMath>
            <w:r>
              <w:rPr>
                <w:rFonts w:eastAsia="DengXian"/>
                <w:color w:val="0070C0"/>
              </w:rPr>
              <w:t xml:space="preserve">where </w:t>
            </w:r>
            <m:oMath>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oMath>
            <w:r>
              <w:rPr>
                <w:rFonts w:eastAsia="DengXian"/>
                <w:color w:val="0070C0"/>
              </w:rPr>
              <w:t xml:space="preserve"> is the total number of NZP CSI-RS resources for channel measurement </w:t>
            </w:r>
            <w:r>
              <w:rPr>
                <w:rFonts w:eastAsia="DengXian"/>
                <w:strike/>
                <w:color w:val="00B050"/>
              </w:rPr>
              <w:t>in the</w:t>
            </w:r>
            <w:r>
              <w:rPr>
                <w:rFonts w:eastAsia="DengXian"/>
                <w:color w:val="00B050"/>
              </w:rPr>
              <w:t xml:space="preserve"> corresponding to </w:t>
            </w:r>
            <w:r>
              <w:rPr>
                <w:rFonts w:eastAsia="DengXian"/>
                <w:color w:val="0070C0"/>
              </w:rPr>
              <w:t>nth sub-configuration for CSI reporting.</w:t>
            </w:r>
          </w:p>
          <w:p>
            <w:pPr>
              <w:numPr>
                <w:ilvl w:val="2"/>
                <w:numId w:val="19"/>
              </w:numPr>
              <w:spacing w:after="60" w:line="252" w:lineRule="auto"/>
              <w:rPr>
                <w:rFonts w:eastAsia="DengXian"/>
                <w:strike/>
                <w:color w:val="00B050"/>
              </w:rPr>
            </w:pPr>
            <w:r>
              <w:rPr>
                <w:rFonts w:eastAsia="DengXian"/>
                <w:strike/>
                <w:color w:val="00B050"/>
              </w:rPr>
              <w:t>Note: UE does not need to pick N out of L sub-configurations for CSI reporting</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Malgun Gothic"/>
                <w:lang w:eastAsia="ko-KR"/>
              </w:rPr>
            </w:pP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Huawei, HiSilicon</w:t>
            </w:r>
          </w:p>
        </w:tc>
        <w:tc>
          <w:tcPr>
            <w:tcW w:w="8184" w:type="dxa"/>
          </w:tcPr>
          <w:p>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DengXian"/>
                <w:color w:val="0070C0"/>
              </w:rPr>
              <w:t xml:space="preserve">one CSI report carries one CSI” </w:t>
            </w:r>
            <w:r>
              <w:rPr>
                <w:lang w:val="en-US" w:eastAsia="zh-CN"/>
              </w:rPr>
              <w:t xml:space="preserve">is not accurate as LG said in their comment. </w:t>
            </w:r>
          </w:p>
          <w:p>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DengXian"/>
              </w:rPr>
              <w:t>CSI overhead/report payload reduction/compression is supported at the end of the study.</w:t>
            </w:r>
            <w:r>
              <w:rPr>
                <w:rFonts w:eastAsia="PMingLiU"/>
                <w:lang w:val="en-US" w:eastAsia="zh-TW"/>
              </w:rPr>
              <w:t xml:space="preserve"> In this agreement</w:t>
            </w:r>
          </w:p>
          <w:p>
            <w:pPr>
              <w:rPr>
                <w:b/>
                <w:bCs/>
                <w:lang w:val="en-US" w:eastAsia="zh-CN"/>
              </w:rPr>
            </w:pPr>
            <w:r>
              <w:object>
                <v:shape id="_x0000_i1025" o:spt="75" type="#_x0000_t75" style="height:186.5pt;width:354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p>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pPr>
              <w:numPr>
                <w:ilvl w:val="2"/>
                <w:numId w:val="19"/>
              </w:numPr>
              <w:spacing w:after="60" w:line="252" w:lineRule="auto"/>
              <w:ind w:left="1196" w:hanging="357"/>
              <w:rPr>
                <w:rFonts w:eastAsia="DengXian"/>
                <w:strike/>
                <w:color w:val="FF0000"/>
              </w:rPr>
            </w:pPr>
            <w:r>
              <w:rPr>
                <w:rFonts w:eastAsia="DengXian"/>
                <w:strike/>
                <w:color w:val="FF0000"/>
              </w:rPr>
              <w:t>at least the case without further CSI overhead/report payload reduction/compression is supported.</w:t>
            </w:r>
          </w:p>
          <w:p>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pPr>
              <w:pStyle w:val="154"/>
              <w:numPr>
                <w:ilvl w:val="2"/>
                <w:numId w:val="19"/>
              </w:numPr>
              <w:rPr>
                <w:rFonts w:eastAsia="DengXian"/>
                <w:strike/>
                <w:color w:val="FF0000"/>
              </w:rPr>
            </w:pPr>
            <w:r>
              <w:rPr>
                <w:rFonts w:eastAsia="DengXian"/>
                <w:strike/>
                <w:color w:val="FF0000"/>
              </w:rPr>
              <w:t>This does not preclude that any techniques if agreed for CSI reporting on PUCCH can be used for CSI reporting on PUSCH, which is FFS.</w:t>
            </w:r>
          </w:p>
          <w:p>
            <w:pPr>
              <w:rPr>
                <w:b/>
                <w:bCs/>
                <w:lang w:val="en-US" w:eastAsia="zh-CN"/>
              </w:rPr>
            </w:pPr>
          </w:p>
          <w:p>
            <w:pPr>
              <w:rPr>
                <w:lang w:val="en-US" w:eastAsia="zh-CN"/>
              </w:rPr>
            </w:pPr>
            <w:r>
              <w:rPr>
                <w:lang w:val="en-US" w:eastAsia="zh-CN"/>
              </w:rPr>
              <w:t xml:space="preserve">We are ok with the second bullet as it complements the list of study of the previous agreement  </w:t>
            </w:r>
          </w:p>
          <w:p>
            <w:pPr>
              <w:rPr>
                <w:lang w:val="en-US" w:eastAsia="zh-CN"/>
              </w:rPr>
            </w:pPr>
            <w:r>
              <w:rPr>
                <w:lang w:val="en-US" w:eastAsia="zh-CN"/>
              </w:rPr>
              <w:t xml:space="preserve">And the third bullet, we do not support QC’s modification on </w:t>
            </w:r>
            <w:r>
              <w:rPr>
                <w:rFonts w:eastAsia="DengXian"/>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pPr>
              <w:rPr>
                <w:b/>
                <w:bCs/>
                <w:lang w:val="en-US" w:eastAsia="zh-CN"/>
              </w:rPr>
            </w:pPr>
          </w:p>
          <w:p>
            <w:pPr>
              <w:numPr>
                <w:ilvl w:val="1"/>
                <w:numId w:val="19"/>
              </w:numPr>
              <w:spacing w:after="60" w:line="252" w:lineRule="auto"/>
              <w:rPr>
                <w:rFonts w:eastAsia="DengXian"/>
                <w:color w:val="0070C0"/>
              </w:rPr>
            </w:pPr>
            <w:r>
              <w:rPr>
                <w:color w:val="FF0000"/>
              </w:rPr>
              <w:t xml:space="preserve">If no further complexity reduction/CPU occupation reduction techniques are agreed, </w:t>
            </w:r>
            <w:r>
              <w:rPr>
                <w:rFonts w:eastAsia="DengXian"/>
                <w:strike/>
                <w:color w:val="0070C0"/>
              </w:rPr>
              <w:t xml:space="preserve"> As a baseline,</w:t>
            </w:r>
            <w:r>
              <w:rPr>
                <w:rFonts w:eastAsia="DengXian"/>
                <w:color w:val="0070C0"/>
              </w:rPr>
              <w:t xml:space="preserve"> the number of occupied CPUs is </w:t>
            </w:r>
            <m:oMath>
              <m:sSub>
                <m:sSubPr>
                  <m:ctrlPr>
                    <w:rPr>
                      <w:rFonts w:ascii="Cambria Math" w:hAnsi="Cambria Math" w:eastAsia="DengXian"/>
                      <w:color w:val="0070C0"/>
                    </w:rPr>
                  </m:ctrlPr>
                </m:sSubPr>
                <m:e>
                  <m:r>
                    <m:rPr/>
                    <w:rPr>
                      <w:rFonts w:ascii="Cambria Math" w:hAnsi="Cambria Math" w:eastAsia="DengXian"/>
                      <w:color w:val="0070C0"/>
                    </w:rPr>
                    <m:t>O</m:t>
                  </m:r>
                  <m:ctrlPr>
                    <w:rPr>
                      <w:rFonts w:ascii="Cambria Math" w:hAnsi="Cambria Math" w:eastAsia="DengXian"/>
                      <w:color w:val="0070C0"/>
                    </w:rPr>
                  </m:ctrlPr>
                </m:e>
                <m:sub>
                  <m:r>
                    <m:rPr/>
                    <w:rPr>
                      <w:rFonts w:ascii="Cambria Math" w:hAnsi="Cambria Math" w:eastAsia="DengXian"/>
                      <w:color w:val="0070C0"/>
                    </w:rPr>
                    <m:t>CPU</m:t>
                  </m:r>
                  <m:ctrlPr>
                    <w:rPr>
                      <w:rFonts w:ascii="Cambria Math" w:hAnsi="Cambria Math" w:eastAsia="DengXian"/>
                      <w:color w:val="0070C0"/>
                    </w:rPr>
                  </m:ctrlPr>
                </m:sub>
              </m:sSub>
              <m:r>
                <m:rPr>
                  <m:sty m:val="p"/>
                </m:rPr>
                <w:rPr>
                  <w:rFonts w:ascii="Cambria Math" w:hAnsi="Cambria Math" w:eastAsia="DengXian"/>
                  <w:color w:val="0070C0"/>
                </w:rPr>
                <m:t>=</m:t>
              </m:r>
              <m:nary>
                <m:naryPr>
                  <m:chr m:val="∑"/>
                  <m:limLoc m:val="undOvr"/>
                  <m:ctrlPr>
                    <w:rPr>
                      <w:rFonts w:ascii="Cambria Math" w:hAnsi="Cambria Math" w:eastAsia="DengXian"/>
                      <w:color w:val="0070C0"/>
                    </w:rPr>
                  </m:ctrlPr>
                </m:naryPr>
                <m:sub>
                  <m:r>
                    <m:rPr/>
                    <w:rPr>
                      <w:rFonts w:ascii="Cambria Math" w:hAnsi="Cambria Math" w:eastAsia="DengXian"/>
                      <w:color w:val="0070C0"/>
                    </w:rPr>
                    <m:t>n</m:t>
                  </m:r>
                  <m:r>
                    <m:rPr>
                      <m:sty m:val="p"/>
                    </m:rPr>
                    <w:rPr>
                      <w:rFonts w:ascii="Cambria Math" w:hAnsi="Cambria Math" w:eastAsia="DengXian"/>
                      <w:color w:val="0070C0"/>
                    </w:rPr>
                    <m:t>=1</m:t>
                  </m:r>
                  <m:ctrlPr>
                    <w:rPr>
                      <w:rFonts w:ascii="Cambria Math" w:hAnsi="Cambria Math" w:eastAsia="DengXian"/>
                      <w:color w:val="0070C0"/>
                    </w:rPr>
                  </m:ctrlPr>
                </m:sub>
                <m:sup>
                  <m:r>
                    <m:rPr/>
                    <w:rPr>
                      <w:rFonts w:ascii="Cambria Math" w:hAnsi="Cambria Math" w:eastAsia="DengXian"/>
                      <w:color w:val="0070C0"/>
                    </w:rPr>
                    <m:t>N</m:t>
                  </m:r>
                  <m:ctrlPr>
                    <w:rPr>
                      <w:rFonts w:ascii="Cambria Math" w:hAnsi="Cambria Math" w:eastAsia="DengXian"/>
                      <w:color w:val="0070C0"/>
                    </w:rPr>
                  </m:ctrlPr>
                </m:sup>
                <m:e>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ctrlPr>
                    <w:rPr>
                      <w:rFonts w:ascii="Cambria Math" w:hAnsi="Cambria Math" w:eastAsia="DengXian"/>
                      <w:color w:val="0070C0"/>
                    </w:rPr>
                  </m:ctrlPr>
                </m:e>
              </m:nary>
            </m:oMath>
            <w:r>
              <w:rPr>
                <w:rFonts w:eastAsia="DengXian"/>
                <w:color w:val="0070C0"/>
              </w:rPr>
              <w:t xml:space="preserve">where </w:t>
            </w:r>
            <m:oMath>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oMath>
            <w:r>
              <w:rPr>
                <w:rFonts w:eastAsia="DengXian"/>
                <w:color w:val="0070C0"/>
              </w:rPr>
              <w:t xml:space="preserve"> is the total number of NZP CSI-RS resources for channel measurement in the nth sub-configuration for CSI reporting.</w:t>
            </w:r>
          </w:p>
          <w:p>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pPr>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SimSun"/>
                <w:lang w:val="en-US" w:eastAsia="zh-CN"/>
              </w:rPr>
              <w:t>ZTE, Sanechips</w:t>
            </w:r>
          </w:p>
        </w:tc>
        <w:tc>
          <w:tcPr>
            <w:tcW w:w="8184" w:type="dxa"/>
          </w:tcPr>
          <w:p>
            <w:pPr>
              <w:rPr>
                <w:rFonts w:eastAsia="SimSun"/>
                <w:lang w:val="en-US" w:eastAsia="zh-CN"/>
              </w:rPr>
            </w:pPr>
            <w:r>
              <w:rPr>
                <w:rFonts w:hint="eastAsia" w:eastAsia="SimSun"/>
                <w:lang w:val="en-US" w:eastAsia="zh-CN"/>
              </w:rPr>
              <w:t>For the first bullet, since we agree to further study the CSI OH/report payload reduction, we don</w:t>
            </w:r>
            <w:r>
              <w:rPr>
                <w:rFonts w:eastAsia="SimSun"/>
                <w:lang w:val="en-US" w:eastAsia="zh-CN"/>
              </w:rPr>
              <w:t>’</w:t>
            </w:r>
            <w:r>
              <w:rPr>
                <w:rFonts w:hint="eastAsia" w:eastAsia="SimSun"/>
                <w:lang w:val="en-US" w:eastAsia="zh-CN"/>
              </w:rPr>
              <w:t xml:space="preserve">t think we need to rush to say </w:t>
            </w:r>
            <w:r>
              <w:rPr>
                <w:rFonts w:eastAsia="SimSun"/>
                <w:lang w:val="en-US" w:eastAsia="zh-CN"/>
              </w:rPr>
              <w:t>“</w:t>
            </w:r>
            <w:r>
              <w:rPr>
                <w:rFonts w:eastAsia="DengXian"/>
              </w:rPr>
              <w:t>the case without further CSI overhead/report payload reduction/compression is supported</w:t>
            </w:r>
            <w:r>
              <w:rPr>
                <w:rFonts w:eastAsia="SimSun"/>
                <w:lang w:val="en-US" w:eastAsia="zh-CN"/>
              </w:rPr>
              <w:t>”</w:t>
            </w:r>
            <w:r>
              <w:rPr>
                <w:rFonts w:hint="eastAsia" w:eastAsia="SimSun"/>
                <w:lang w:val="en-US" w:eastAsia="zh-CN"/>
              </w:rPr>
              <w:t xml:space="preserve"> before the outcome is clear.</w:t>
            </w:r>
          </w:p>
          <w:p>
            <w:pPr>
              <w:rPr>
                <w:rFonts w:eastAsia="SimSun"/>
                <w:lang w:val="en-US" w:eastAsia="zh-CN"/>
              </w:rPr>
            </w:pPr>
            <w:r>
              <w:rPr>
                <w:rFonts w:hint="eastAsia" w:eastAsia="SimSun"/>
                <w:lang w:val="en-US" w:eastAsia="zh-CN"/>
              </w:rPr>
              <w:t>Furthermore, we don</w:t>
            </w:r>
            <w:r>
              <w:rPr>
                <w:rFonts w:eastAsia="SimSun"/>
                <w:lang w:val="en-US" w:eastAsia="zh-CN"/>
              </w:rPr>
              <w:t>’</w:t>
            </w:r>
            <w:r>
              <w:rPr>
                <w:rFonts w:hint="eastAsia" w:eastAsia="SimSun"/>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pPr>
              <w:rPr>
                <w:rFonts w:eastAsia="SimSun"/>
                <w:lang w:val="en-US" w:eastAsia="zh-CN"/>
              </w:rPr>
            </w:pPr>
            <w:r>
              <w:rPr>
                <w:rFonts w:hint="eastAsia" w:eastAsia="SimSun"/>
                <w:lang w:val="en-US" w:eastAsia="zh-CN"/>
              </w:rPr>
              <w:t xml:space="preserve">We support the second bullet. </w:t>
            </w:r>
          </w:p>
          <w:p>
            <w:pPr>
              <w:rPr>
                <w:rFonts w:eastAsia="PMingLiU"/>
                <w:lang w:val="en-US" w:eastAsia="zh-TW"/>
              </w:rPr>
            </w:pPr>
            <w:r>
              <w:rPr>
                <w:rFonts w:hint="eastAsia" w:eastAsia="SimSun"/>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hint="eastAsia" w:eastAsia="SimSun"/>
                <w:lang w:val="en-US" w:eastAsia="zh-CN"/>
              </w:rPr>
              <w:t xml:space="preserve"> it</w:t>
            </w:r>
            <w:r>
              <w:rPr>
                <w:rFonts w:eastAsia="PMingLiU"/>
                <w:lang w:val="en-US" w:eastAsia="zh-TW"/>
              </w:rPr>
              <w:t xml:space="preserve"> is, or to agree to a new formula now. We </w:t>
            </w:r>
            <w:r>
              <w:rPr>
                <w:rFonts w:hint="eastAsia" w:eastAsia="SimSun"/>
                <w:lang w:val="en-US" w:eastAsia="zh-CN"/>
              </w:rPr>
              <w:t xml:space="preserve">also </w:t>
            </w:r>
            <w:r>
              <w:rPr>
                <w:rFonts w:eastAsia="PMingLiU"/>
                <w:lang w:val="en-US" w:eastAsia="zh-TW"/>
              </w:rPr>
              <w:t>suggest</w:t>
            </w:r>
            <w:r>
              <w:rPr>
                <w:rFonts w:hint="eastAsia" w:eastAsia="SimSun"/>
                <w:lang w:val="en-US" w:eastAsia="zh-CN"/>
              </w:rPr>
              <w:t xml:space="preserve"> to</w:t>
            </w:r>
            <w:r>
              <w:rPr>
                <w:rFonts w:eastAsia="PMingLiU"/>
                <w:lang w:val="en-US" w:eastAsia="zh-TW"/>
              </w:rPr>
              <w:t xml:space="preserve"> remov</w:t>
            </w:r>
            <w:r>
              <w:rPr>
                <w:rFonts w:hint="eastAsia" w:eastAsia="SimSun"/>
                <w:lang w:val="en-US" w:eastAsia="zh-CN"/>
              </w:rPr>
              <w:t>e</w:t>
            </w:r>
            <w:r>
              <w:rPr>
                <w:rFonts w:eastAsia="PMingLiU"/>
                <w:lang w:val="en-US" w:eastAsia="zh-TW"/>
              </w:rPr>
              <w:t xml:space="preserve"> the sub-bullet.</w:t>
            </w:r>
          </w:p>
          <w:p>
            <w:pPr>
              <w:rPr>
                <w:rFonts w:eastAsia="SimSun"/>
                <w:lang w:val="en-US" w:eastAsia="zh-CN"/>
              </w:rPr>
            </w:pPr>
            <w:r>
              <w:rPr>
                <w:rFonts w:hint="eastAsia" w:eastAsia="SimSun"/>
                <w:lang w:val="en-US" w:eastAsia="zh-CN"/>
              </w:rPr>
              <w:t>For the FFS of multiple reporting occasions, we don</w:t>
            </w:r>
            <w:r>
              <w:rPr>
                <w:rFonts w:eastAsia="SimSun"/>
                <w:lang w:val="en-US" w:eastAsia="zh-CN"/>
              </w:rPr>
              <w:t>’</w:t>
            </w:r>
            <w:r>
              <w:rPr>
                <w:rFonts w:hint="eastAsia" w:eastAsia="SimSun"/>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pPr>
              <w:rPr>
                <w:rFonts w:eastAsia="SimSun"/>
                <w:lang w:val="en-US" w:eastAsia="zh-CN"/>
              </w:rPr>
            </w:pPr>
            <w:r>
              <w:rPr>
                <w:rFonts w:hint="eastAsia" w:eastAsia="SimSun"/>
                <w:lang w:val="en-US" w:eastAsia="zh-CN"/>
              </w:rPr>
              <w:t>So our suggestion is as below.</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strike/>
                <w:color w:val="FF0000"/>
              </w:rPr>
              <w:t>at least</w:t>
            </w:r>
            <w:r>
              <w:rPr>
                <w:rFonts w:eastAsia="DengXian"/>
              </w:rPr>
              <w:t xml:space="preserve"> the case without further CSI overhead/report payload reduction/compression is supported</w:t>
            </w:r>
            <w:r>
              <w:rPr>
                <w:rFonts w:hint="eastAsia" w:eastAsia="DengXian"/>
                <w:lang w:val="en-US" w:eastAsia="zh-CN"/>
              </w:rPr>
              <w:t xml:space="preserve"> </w:t>
            </w:r>
            <w:r>
              <w:rPr>
                <w:rFonts w:hint="eastAsia" w:eastAsia="DengXian"/>
                <w:color w:val="FF0000"/>
                <w:lang w:val="en-US" w:eastAsia="zh-CN"/>
              </w:rPr>
              <w:t xml:space="preserve">if </w:t>
            </w:r>
            <w:r>
              <w:rPr>
                <w:color w:val="FF0000"/>
                <w:lang w:val="en-US" w:eastAsia="zh-CN"/>
              </w:rPr>
              <w:t xml:space="preserve">no </w:t>
            </w:r>
            <w:r>
              <w:rPr>
                <w:rFonts w:eastAsia="DengXian"/>
                <w:color w:val="FF0000"/>
              </w:rPr>
              <w:t>CSI overhead/report payload reduction/compression is supported.</w:t>
            </w:r>
          </w:p>
          <w:p>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hAnsi="Cambria Math" w:eastAsia="DengXian"/>
                      <w:strike/>
                      <w:color w:val="FF0000"/>
                    </w:rPr>
                  </m:ctrlPr>
                </m:sSubPr>
                <m:e>
                  <m:r>
                    <m:rPr/>
                    <w:rPr>
                      <w:rFonts w:ascii="Cambria Math" w:hAnsi="Cambria Math" w:eastAsia="DengXian"/>
                      <w:strike/>
                      <w:color w:val="FF0000"/>
                    </w:rPr>
                    <m:t>O</m:t>
                  </m:r>
                  <m:ctrlPr>
                    <w:rPr>
                      <w:rFonts w:ascii="Cambria Math" w:hAnsi="Cambria Math" w:eastAsia="DengXian"/>
                      <w:strike/>
                      <w:color w:val="FF0000"/>
                    </w:rPr>
                  </m:ctrlPr>
                </m:e>
                <m:sub>
                  <m:r>
                    <m:rPr/>
                    <w:rPr>
                      <w:rFonts w:ascii="Cambria Math" w:hAnsi="Cambria Math" w:eastAsia="DengXian"/>
                      <w:strike/>
                      <w:color w:val="FF0000"/>
                    </w:rPr>
                    <m:t>CPU</m:t>
                  </m:r>
                  <m:ctrlPr>
                    <w:rPr>
                      <w:rFonts w:ascii="Cambria Math" w:hAnsi="Cambria Math" w:eastAsia="DengXian"/>
                      <w:strike/>
                      <w:color w:val="FF0000"/>
                    </w:rPr>
                  </m:ctrlPr>
                </m:sub>
              </m:sSub>
              <m:r>
                <m:rPr>
                  <m:sty m:val="p"/>
                </m:rPr>
                <w:rPr>
                  <w:rFonts w:ascii="Cambria Math" w:hAnsi="Cambria Math" w:eastAsia="DengXian"/>
                  <w:strike/>
                  <w:color w:val="FF0000"/>
                </w:rPr>
                <m:t>=</m:t>
              </m:r>
              <m:nary>
                <m:naryPr>
                  <m:chr m:val="∑"/>
                  <m:limLoc m:val="undOvr"/>
                  <m:ctrlPr>
                    <w:rPr>
                      <w:rFonts w:ascii="Cambria Math" w:hAnsi="Cambria Math" w:eastAsia="DengXian"/>
                      <w:strike/>
                      <w:color w:val="FF0000"/>
                    </w:rPr>
                  </m:ctrlPr>
                </m:naryPr>
                <m:sub>
                  <m:r>
                    <m:rPr/>
                    <w:rPr>
                      <w:rFonts w:ascii="Cambria Math" w:hAnsi="Cambria Math" w:eastAsia="DengXian"/>
                      <w:strike/>
                      <w:color w:val="FF0000"/>
                    </w:rPr>
                    <m:t>n</m:t>
                  </m:r>
                  <m:r>
                    <m:rPr>
                      <m:sty m:val="p"/>
                    </m:rPr>
                    <w:rPr>
                      <w:rFonts w:ascii="Cambria Math" w:hAnsi="Cambria Math" w:eastAsia="DengXian"/>
                      <w:strike/>
                      <w:color w:val="FF0000"/>
                    </w:rPr>
                    <m:t>=1</m:t>
                  </m:r>
                  <m:ctrlPr>
                    <w:rPr>
                      <w:rFonts w:ascii="Cambria Math" w:hAnsi="Cambria Math" w:eastAsia="DengXian"/>
                      <w:strike/>
                      <w:color w:val="FF0000"/>
                    </w:rPr>
                  </m:ctrlPr>
                </m:sub>
                <m:sup>
                  <m:r>
                    <m:rPr/>
                    <w:rPr>
                      <w:rFonts w:ascii="Cambria Math" w:hAnsi="Cambria Math" w:eastAsia="DengXian"/>
                      <w:strike/>
                      <w:color w:val="FF0000"/>
                    </w:rPr>
                    <m:t>N</m:t>
                  </m:r>
                  <m:ctrlPr>
                    <w:rPr>
                      <w:rFonts w:ascii="Cambria Math" w:hAnsi="Cambria Math" w:eastAsia="DengXian"/>
                      <w:strike/>
                      <w:color w:val="FF0000"/>
                    </w:rPr>
                  </m:ctrlPr>
                </m:sup>
                <m:e>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ctrlPr>
                    <w:rPr>
                      <w:rFonts w:ascii="Cambria Math" w:hAnsi="Cambria Math" w:eastAsia="DengXian"/>
                      <w:strike/>
                      <w:color w:val="FF0000"/>
                    </w:rPr>
                  </m:ctrlPr>
                </m:e>
              </m:nary>
            </m:oMath>
            <w:r>
              <w:rPr>
                <w:rFonts w:eastAsia="DengXian"/>
                <w:strike/>
                <w:color w:val="FF0000"/>
              </w:rPr>
              <w:t xml:space="preserve">where </w:t>
            </w:r>
            <m:oMath>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oMath>
            <w:r>
              <w:rPr>
                <w:rFonts w:eastAsia="DengXian"/>
                <w:strike/>
                <w:color w:val="FF0000"/>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CN"/>
              </w:rPr>
            </w:pPr>
            <w:r>
              <w:rPr>
                <w:rFonts w:hint="eastAsia"/>
                <w:lang w:val="en-US" w:eastAsia="zh-CN"/>
              </w:rPr>
              <w:t>DOCOMO</w:t>
            </w:r>
            <w:r>
              <w:rPr>
                <w:lang w:val="en-US" w:eastAsia="zh-CN"/>
              </w:rPr>
              <w:t>8</w:t>
            </w:r>
          </w:p>
        </w:tc>
        <w:tc>
          <w:tcPr>
            <w:tcW w:w="8184" w:type="dxa"/>
          </w:tcPr>
          <w:p>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xml:space="preserve">. We also shared the same view as Samsung that the FFS point did not have fully discussion so far. We suggest delete the FFS point.   </w:t>
            </w:r>
          </w:p>
          <w:p>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m:rPr/>
                <w:rPr>
                  <w:rFonts w:ascii="Cambria Math" w:hAnsi="Cambria Math"/>
                  <w:strike/>
                  <w:color w:val="FF0000"/>
                </w:rPr>
                <m:t>N</m:t>
              </m:r>
              <m:r>
                <m:rPr>
                  <m:sty m:val="p"/>
                </m:rPr>
                <w:rPr>
                  <w:rFonts w:ascii="Cambria Math" w:hAnsi="Cambria Math"/>
                  <w:strike/>
                  <w:color w:val="FF0000"/>
                </w:rPr>
                <m:t>≤</m:t>
              </m:r>
              <m:r>
                <m:rP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We are fine with Qualcomm’s rewording proposal.</w:t>
            </w:r>
          </w:p>
          <w:p>
            <w:pPr>
              <w:rPr>
                <w:rFonts w:eastAsia="PMingLiU"/>
                <w:lang w:val="en-US" w:eastAsia="zh-TW"/>
              </w:rPr>
            </w:pPr>
            <w:r>
              <w:rPr>
                <w:rFonts w:eastAsia="PMingLiU"/>
                <w:lang w:val="en-US" w:eastAsia="zh-TW"/>
              </w:rPr>
              <w:t>Besides, considering the limited TUs with only two meetings left, we would like to add a note to the 2</w:t>
            </w:r>
            <w:r>
              <w:rPr>
                <w:rFonts w:eastAsia="PMingLiU"/>
                <w:vertAlign w:val="superscript"/>
                <w:lang w:val="en-US" w:eastAsia="zh-TW"/>
              </w:rPr>
              <w:t>nd</w:t>
            </w:r>
            <w:r>
              <w:rPr>
                <w:rFonts w:eastAsia="PMingLiU"/>
                <w:lang w:val="en-US" w:eastAsia="zh-TW"/>
              </w:rPr>
              <w:t>-bullet point below with yellow highlighted:</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spacing w:after="60"/>
              <w:ind w:left="852"/>
              <w:rPr>
                <w:color w:val="0070C0"/>
                <w:lang w:val="en-US"/>
              </w:rPr>
            </w:pPr>
            <w:bookmarkStart w:id="11" w:name="_Hlk133316633"/>
            <w:r>
              <w:rPr>
                <w:color w:val="0070C0"/>
                <w:highlight w:val="yellow"/>
              </w:rPr>
              <w:t>Note 1: if to consider anything for CSI overhead reduction, we shall strive to reuse/leverage existing ways/approaches as much as possible (with minimum specs efforts).</w:t>
            </w:r>
          </w:p>
          <w:bookmarkEnd w:id="11"/>
          <w:p>
            <w:pPr>
              <w:rPr>
                <w:rFonts w:eastAsia="PMingLiU"/>
                <w:lang w:val="en-US" w:eastAsia="zh-TW"/>
              </w:rPr>
            </w:pPr>
          </w:p>
          <w:p>
            <w:pPr>
              <w:spacing w:after="60"/>
              <w:rPr>
                <w:lang w:val="en-US" w:eastAsia="zh-CN"/>
              </w:rPr>
            </w:pPr>
            <w:r>
              <w:rPr>
                <w:rFonts w:eastAsia="PMingLiU"/>
                <w:lang w:val="en-US" w:eastAsia="zh-TW"/>
              </w:rPr>
              <w:t xml:space="preserve">At last not least, we may also need to discuss, </w:t>
            </w:r>
            <w:r>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lang w:val="en-US" w:eastAsia="zh-CN"/>
              </w:rPr>
              <w:t>Xiaomi</w:t>
            </w:r>
          </w:p>
        </w:tc>
        <w:tc>
          <w:tcPr>
            <w:tcW w:w="8184" w:type="dxa"/>
          </w:tcPr>
          <w:p>
            <w:pPr>
              <w:rPr>
                <w:lang w:val="en-US" w:eastAsia="zh-CN"/>
              </w:rPr>
            </w:pPr>
            <w:r>
              <w:rPr>
                <w:lang w:val="en-US" w:eastAsia="zh-CN"/>
              </w:rPr>
              <w:t>For</w:t>
            </w:r>
            <w:r>
              <w:rPr>
                <w:rFonts w:eastAsia="Malgun Gothic"/>
                <w:lang w:val="en-US" w:eastAsia="ko-KR"/>
              </w:rPr>
              <w:t xml:space="preserve"> </w:t>
            </w:r>
            <w:r>
              <w:rPr>
                <w:lang w:val="en-US" w:eastAsia="zh-CN"/>
              </w:rPr>
              <w:t>the first bullet, we share similar view with Ericsson. The legacy CSI report structure and multiplexing are confusing with multiple sub-configurations, we prefer to remove it.</w:t>
            </w:r>
          </w:p>
          <w:p>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r>
                <m:rPr>
                  <m:sty m:val="p"/>
                </m:rPr>
                <w:rPr>
                  <w:rFonts w:ascii="Cambria Math" w:hAnsi="Cambria Math" w:eastAsia="DengXian"/>
                </w:rPr>
                <m:t>=</m:t>
              </m:r>
              <m:nary>
                <m:naryPr>
                  <m:chr m:val="∑"/>
                  <m:limLoc m:val="undOvr"/>
                  <m:ctrlPr>
                    <w:rPr>
                      <w:rFonts w:ascii="Cambria Math" w:hAnsi="Cambria Math" w:eastAsia="DengXian"/>
                    </w:rPr>
                  </m:ctrlPr>
                </m:naryPr>
                <m:sub>
                  <m:r>
                    <m:rPr/>
                    <w:rPr>
                      <w:rFonts w:ascii="Cambria Math" w:hAnsi="Cambria Math" w:eastAsia="DengXian"/>
                    </w:rPr>
                    <m:t>n</m:t>
                  </m:r>
                  <m:r>
                    <m:rPr>
                      <m:sty m:val="p"/>
                    </m:rPr>
                    <w:rPr>
                      <w:rFonts w:ascii="Cambria Math" w:hAnsi="Cambria Math" w:eastAsia="DengXian"/>
                    </w:rPr>
                    <m:t>=1</m:t>
                  </m:r>
                  <m:ctrlPr>
                    <w:rPr>
                      <w:rFonts w:ascii="Cambria Math" w:hAnsi="Cambria Math" w:eastAsia="DengXian"/>
                    </w:rPr>
                  </m:ctrlPr>
                </m:sub>
                <m:sup>
                  <m:r>
                    <m:rPr/>
                    <w:rPr>
                      <w:rFonts w:ascii="Cambria Math" w:hAnsi="Cambria Math" w:eastAsia="DengXian"/>
                    </w:rPr>
                    <m:t>N</m:t>
                  </m:r>
                  <m:ctrlPr>
                    <w:rPr>
                      <w:rFonts w:ascii="Cambria Math" w:hAnsi="Cambria Math" w:eastAsia="DengXian"/>
                    </w:rPr>
                  </m:ctrlPr>
                </m:sup>
                <m:e>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ctrlPr>
                    <w:rPr>
                      <w:rFonts w:ascii="Cambria Math" w:hAnsi="Cambria Math" w:eastAsia="DengXian"/>
                    </w:rPr>
                  </m:ctrlPr>
                </m:e>
              </m:nary>
            </m:oMath>
            <w:r>
              <w:rPr>
                <w:rFonts w:hint="eastAsia"/>
                <w:lang w:eastAsia="zh-CN"/>
              </w:rPr>
              <w:t>.</w:t>
            </w:r>
          </w:p>
          <w:p>
            <w:pPr>
              <w:rPr>
                <w:color w:val="000000" w:themeColor="text1"/>
                <w14:textFill>
                  <w14:solidFill>
                    <w14:schemeClr w14:val="tx1"/>
                  </w14:solidFill>
                </w14:textFill>
              </w:rPr>
            </w:pPr>
            <w:r>
              <w:rPr>
                <w:rFonts w:eastAsia="DengXian"/>
                <w:lang w:val="de-DE" w:eastAsia="de-DE" w:bidi="ta-IN"/>
              </w:rPr>
              <mc:AlternateContent>
                <mc:Choice Requires="wps">
                  <w:drawing>
                    <wp:anchor distT="45720" distB="45720" distL="114300" distR="114300" simplePos="0" relativeHeight="251661312" behindDoc="0" locked="0" layoutInCell="1" allowOverlap="1">
                      <wp:simplePos x="0" y="0"/>
                      <wp:positionH relativeFrom="column">
                        <wp:posOffset>106045</wp:posOffset>
                      </wp:positionH>
                      <wp:positionV relativeFrom="paragraph">
                        <wp:posOffset>570230</wp:posOffset>
                      </wp:positionV>
                      <wp:extent cx="4886325" cy="1404620"/>
                      <wp:effectExtent l="0" t="0" r="28575" b="15875"/>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ln>
                            </wps:spPr>
                            <wps:txbx>
                              <w:txbxContent>
                                <w:p>
                                  <w:pPr>
                                    <w:rPr>
                                      <w:rFonts w:eastAsia="DengXian"/>
                                      <w:lang w:eastAsia="zh-CN"/>
                                    </w:rPr>
                                  </w:pPr>
                                  <w:bookmarkStart w:id="36" w:name="_Hlk513114242"/>
                                  <w:r>
                                    <w:rPr>
                                      <w:rFonts w:hint="eastAsia" w:eastAsia="DengXian"/>
                                      <w:lang w:eastAsia="zh-CN"/>
                                    </w:rPr>
                                    <w:t>[</w:t>
                                  </w:r>
                                  <w:r>
                                    <w:rPr>
                                      <w:rFonts w:eastAsia="DengXian"/>
                                      <w:lang w:eastAsia="zh-CN"/>
                                    </w:rPr>
                                    <w:t>38.214, Sec.5.2.1.6]</w:t>
                                  </w:r>
                                </w:p>
                                <w:p>
                                  <w:pPr>
                                    <w:rPr>
                                      <w:rFonts w:eastAsia="DengXian"/>
                                      <w:lang w:eastAsia="en-US"/>
                                    </w:rPr>
                                  </w:pPr>
                                  <w:r>
                                    <w:rPr>
                                      <w:rFonts w:eastAsia="DengXian"/>
                                      <w:lang w:eastAsia="en-US"/>
                                    </w:rPr>
                                    <w:t xml:space="preserve">A UE is not expected to be configured with an aperiodic CSI trigger state containing more than </w:t>
                                  </w:r>
                                  <m:oMath>
                                    <m:sSub>
                                      <m:sSubPr>
                                        <m:ctrlPr>
                                          <w:rPr>
                                            <w:rFonts w:ascii="Cambria Math" w:hAnsi="Cambria Math" w:eastAsia="DengXian"/>
                                            <w:i/>
                                            <w:lang w:eastAsia="en-US"/>
                                          </w:rPr>
                                        </m:ctrlPr>
                                      </m:sSubPr>
                                      <m:e>
                                        <m:r>
                                          <m:rPr/>
                                          <w:rPr>
                                            <w:rFonts w:ascii="Cambria Math" w:hAnsi="Cambria Math" w:eastAsia="DengXian"/>
                                            <w:lang w:eastAsia="en-US"/>
                                          </w:rPr>
                                          <m:t>N</m:t>
                                        </m:r>
                                        <m:ctrlPr>
                                          <w:rPr>
                                            <w:rFonts w:ascii="Cambria Math" w:hAnsi="Cambria Math" w:eastAsia="DengXian"/>
                                            <w:i/>
                                            <w:lang w:eastAsia="en-US"/>
                                          </w:rPr>
                                        </m:ctrlPr>
                                      </m:e>
                                      <m:sub>
                                        <m:r>
                                          <m:rPr/>
                                          <w:rPr>
                                            <w:rFonts w:ascii="Cambria Math" w:hAnsi="Cambria Math" w:eastAsia="DengXian"/>
                                            <w:lang w:eastAsia="en-US"/>
                                          </w:rPr>
                                          <m:t>CPU</m:t>
                                        </m:r>
                                        <m:ctrlPr>
                                          <w:rPr>
                                            <w:rFonts w:ascii="Cambria Math" w:hAnsi="Cambria Math" w:eastAsia="DengXian"/>
                                            <w:i/>
                                            <w:lang w:eastAsia="en-US"/>
                                          </w:rPr>
                                        </m:ctrlPr>
                                      </m:sub>
                                    </m:sSub>
                                  </m:oMath>
                                  <w:r>
                                    <w:rPr>
                                      <w:rFonts w:eastAsia="DengXian"/>
                                      <w:lang w:eastAsia="en-US"/>
                                    </w:rPr>
                                    <w:t xml:space="preserve"> Reporting Settings.Processing of a CSI report occupies a number of CPUs for a number of symbols as follows:</w:t>
                                  </w:r>
                                </w:p>
                                <w:p>
                                  <w:pPr>
                                    <w:spacing w:line="240" w:lineRule="auto"/>
                                    <w:ind w:left="568" w:hanging="284"/>
                                    <w:jc w:val="left"/>
                                    <w:rPr>
                                      <w:rFonts w:eastAsia="DengXian"/>
                                      <w:lang w:eastAsia="en-US"/>
                                    </w:rPr>
                                  </w:pPr>
                                  <w:r>
                                    <w:rPr>
                                      <w:rFonts w:eastAsia="DengXian"/>
                                      <w:lang w:val="zh-CN" w:eastAsia="en-US"/>
                                    </w:rPr>
                                    <w:t>-</w:t>
                                  </w:r>
                                  <w:r>
                                    <w:rPr>
                                      <w:rFonts w:eastAsia="DengXian"/>
                                      <w:lang w:val="zh-CN" w:eastAsia="en-US"/>
                                    </w:rPr>
                                    <w:tab/>
                                  </w:r>
                                  <m:oMath>
                                    <m:sSub>
                                      <m:sSubPr>
                                        <m:ctrlPr>
                                          <w:rPr>
                                            <w:rFonts w:ascii="Cambria Math" w:hAnsi="Cambria Math" w:eastAsia="DengXian"/>
                                            <w:i/>
                                            <w:color w:val="000000"/>
                                            <w:lang w:val="zh-CN" w:eastAsia="en-US"/>
                                          </w:rPr>
                                        </m:ctrlPr>
                                      </m:sSubPr>
                                      <m:e>
                                        <m:r>
                                          <m:rPr/>
                                          <w:rPr>
                                            <w:rFonts w:ascii="Cambria Math" w:hAnsi="Cambria Math" w:eastAsia="DengXian"/>
                                            <w:color w:val="000000"/>
                                            <w:lang w:val="zh-CN" w:eastAsia="en-US"/>
                                          </w:rPr>
                                          <m:t>O</m:t>
                                        </m:r>
                                        <m:ctrlPr>
                                          <w:rPr>
                                            <w:rFonts w:ascii="Cambria Math" w:hAnsi="Cambria Math" w:eastAsia="DengXian"/>
                                            <w:i/>
                                            <w:color w:val="000000"/>
                                            <w:lang w:val="zh-CN" w:eastAsia="en-US"/>
                                          </w:rPr>
                                        </m:ctrlPr>
                                      </m:e>
                                      <m:sub>
                                        <m:r>
                                          <m:rPr/>
                                          <w:rPr>
                                            <w:rFonts w:ascii="Cambria Math" w:hAnsi="Cambria Math" w:eastAsia="DengXian"/>
                                            <w:color w:val="000000"/>
                                            <w:lang w:val="zh-CN" w:eastAsia="en-US"/>
                                          </w:rPr>
                                          <m:t>CPU</m:t>
                                        </m:r>
                                        <m:ctrlPr>
                                          <w:rPr>
                                            <w:rFonts w:ascii="Cambria Math" w:hAnsi="Cambria Math" w:eastAsia="DengXian"/>
                                            <w:i/>
                                            <w:color w:val="000000"/>
                                            <w:lang w:val="zh-CN" w:eastAsia="en-US"/>
                                          </w:rPr>
                                        </m:ctrlPr>
                                      </m:sub>
                                    </m:sSub>
                                    <m:r>
                                      <m:rPr/>
                                      <w:rPr>
                                        <w:rFonts w:ascii="Cambria Math" w:hAnsi="Cambria Math" w:eastAsia="DengXian"/>
                                        <w:color w:val="000000"/>
                                        <w:lang w:val="zh-CN" w:eastAsia="en-US"/>
                                      </w:rPr>
                                      <m:t xml:space="preserve">=0  </m:t>
                                    </m:r>
                                  </m:oMath>
                                  <w:r>
                                    <w:rPr>
                                      <w:rFonts w:eastAsia="DengXian"/>
                                      <w:color w:val="000000"/>
                                      <w:lang w:eastAsia="en-US"/>
                                    </w:rPr>
                                    <w:t xml:space="preserve">for a CSI report with CSI-ReportConfig with higher layer parameter </w:t>
                                  </w:r>
                                  <w:r>
                                    <w:rPr>
                                      <w:rFonts w:eastAsia="DengXian"/>
                                      <w:i/>
                                      <w:color w:val="000000"/>
                                      <w:lang w:eastAsia="en-US"/>
                                    </w:rPr>
                                    <w:t>reportQuantity</w:t>
                                  </w:r>
                                  <w:r>
                                    <w:rPr>
                                      <w:rFonts w:eastAsia="DengXian"/>
                                      <w:color w:val="000000"/>
                                      <w:lang w:eastAsia="en-US"/>
                                    </w:rPr>
                                    <w:t xml:space="preserve"> set to 'none' and </w:t>
                                  </w:r>
                                  <w:r>
                                    <w:rPr>
                                      <w:rFonts w:eastAsia="DengXian"/>
                                      <w:i/>
                                      <w:color w:val="000000"/>
                                      <w:lang w:eastAsia="en-US"/>
                                    </w:rPr>
                                    <w:t>CSI-RS-ResourceSet</w:t>
                                  </w:r>
                                  <w:r>
                                    <w:rPr>
                                      <w:rFonts w:eastAsia="DengXian"/>
                                      <w:color w:val="000000"/>
                                      <w:lang w:eastAsia="en-US"/>
                                    </w:rPr>
                                    <w:t xml:space="preserve"> with higher layer parameter </w:t>
                                  </w:r>
                                  <w:r>
                                    <w:rPr>
                                      <w:rFonts w:eastAsia="DengXian"/>
                                      <w:i/>
                                      <w:color w:val="000000"/>
                                      <w:lang w:eastAsia="en-US"/>
                                    </w:rPr>
                                    <w:t>trs-Info</w:t>
                                  </w:r>
                                  <w:r>
                                    <w:rPr>
                                      <w:rFonts w:eastAsia="DengXian"/>
                                      <w:color w:val="000000"/>
                                      <w:lang w:eastAsia="en-US"/>
                                    </w:rPr>
                                    <w:t xml:space="preserve"> configured</w:t>
                                  </w:r>
                                </w:p>
                                <w:p>
                                  <w:pPr>
                                    <w:spacing w:line="240" w:lineRule="auto"/>
                                    <w:ind w:left="568" w:hanging="284"/>
                                    <w:jc w:val="left"/>
                                    <w:rPr>
                                      <w:rFonts w:eastAsia="DengXian"/>
                                      <w:color w:val="000000"/>
                                      <w:lang w:val="zh-CN" w:eastAsia="en-US"/>
                                    </w:rPr>
                                  </w:pPr>
                                  <w:r>
                                    <w:rPr>
                                      <w:rFonts w:eastAsia="DengXian"/>
                                      <w:lang w:val="zh-CN" w:eastAsia="en-US"/>
                                    </w:rPr>
                                    <w:t>-</w:t>
                                  </w:r>
                                  <w:r>
                                    <w:rPr>
                                      <w:rFonts w:eastAsia="DengXian"/>
                                      <w:lang w:val="zh-CN" w:eastAsia="en-US"/>
                                    </w:rPr>
                                    <w:tab/>
                                  </w:r>
                                  <m:oMath>
                                    <m:sSub>
                                      <m:sSubPr>
                                        <m:ctrlPr>
                                          <w:rPr>
                                            <w:rFonts w:ascii="Cambria Math" w:hAnsi="Cambria Math" w:eastAsia="DengXian"/>
                                            <w:i/>
                                            <w:lang w:val="zh-CN" w:eastAsia="en-US"/>
                                          </w:rPr>
                                        </m:ctrlPr>
                                      </m:sSubPr>
                                      <m:e>
                                        <m:r>
                                          <m:rPr/>
                                          <w:rPr>
                                            <w:rFonts w:ascii="Cambria Math" w:hAnsi="Cambria Math" w:eastAsia="DengXian"/>
                                            <w:lang w:val="zh-CN" w:eastAsia="en-US"/>
                                          </w:rPr>
                                          <m:t>O</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r>
                                      <m:rPr/>
                                      <w:rPr>
                                        <w:rFonts w:ascii="Cambria Math" w:hAnsi="Cambria Math" w:eastAsia="DengXian"/>
                                        <w:lang w:val="zh-CN" w:eastAsia="en-US"/>
                                      </w:rPr>
                                      <m:t xml:space="preserve">=1 </m:t>
                                    </m:r>
                                  </m:oMath>
                                  <w:r>
                                    <w:rPr>
                                      <w:rFonts w:eastAsia="DengXian"/>
                                      <w:lang w:val="en-US" w:eastAsia="en-US"/>
                                    </w:rPr>
                                    <w:t xml:space="preserve"> </w:t>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'cri-RSRP'</w:t>
                                  </w:r>
                                  <w:r>
                                    <w:rPr>
                                      <w:rFonts w:eastAsia="DengXian"/>
                                      <w:lang w:eastAsia="en-US"/>
                                    </w:rPr>
                                    <w:t>, 'ssb-Index-RSRP'</w:t>
                                  </w:r>
                                  <w:r>
                                    <w:rPr>
                                      <w:rFonts w:eastAsia="DengXian"/>
                                      <w:lang w:val="zh-CN" w:eastAsia="en-US"/>
                                    </w:rPr>
                                    <w:t xml:space="preserve"> or </w:t>
                                  </w:r>
                                  <w:r>
                                    <w:rPr>
                                      <w:rFonts w:eastAsia="DengXian"/>
                                      <w:lang w:val="en-US" w:eastAsia="en-US"/>
                                    </w:rPr>
                                    <w:t>'</w:t>
                                  </w:r>
                                  <w:r>
                                    <w:rPr>
                                      <w:rFonts w:eastAsia="DengXian"/>
                                      <w:color w:val="000000"/>
                                      <w:lang w:val="zh-CN" w:eastAsia="en-US"/>
                                    </w:rPr>
                                    <w:t>none</w:t>
                                  </w:r>
                                  <w:r>
                                    <w:rPr>
                                      <w:rFonts w:eastAsia="DengXian"/>
                                      <w:color w:val="000000"/>
                                      <w:lang w:val="en-US" w:eastAsia="en-US"/>
                                    </w:rPr>
                                    <w:t>'</w:t>
                                  </w:r>
                                  <w:r>
                                    <w:rPr>
                                      <w:rFonts w:eastAsia="DengXian"/>
                                      <w:color w:val="000000"/>
                                      <w:lang w:val="zh-CN" w:eastAsia="en-US"/>
                                    </w:rPr>
                                    <w:t xml:space="preserve"> (and </w:t>
                                  </w:r>
                                  <w:r>
                                    <w:rPr>
                                      <w:rFonts w:eastAsia="DengXian"/>
                                      <w:i/>
                                      <w:color w:val="000000"/>
                                      <w:lang w:val="zh-CN" w:eastAsia="en-US"/>
                                    </w:rPr>
                                    <w:t>CSI-RS-ResourceSet</w:t>
                                  </w:r>
                                  <w:r>
                                    <w:rPr>
                                      <w:rFonts w:eastAsia="DengXian"/>
                                      <w:color w:val="000000"/>
                                      <w:lang w:val="zh-CN" w:eastAsia="en-US"/>
                                    </w:rPr>
                                    <w:t xml:space="preserve"> with high</w:t>
                                  </w:r>
                                  <w:r>
                                    <w:rPr>
                                      <w:rFonts w:eastAsia="DengXian"/>
                                      <w:color w:val="000000"/>
                                      <w:lang w:val="en-US" w:eastAsia="en-US"/>
                                    </w:rPr>
                                    <w:t>er</w:t>
                                  </w:r>
                                  <w:r>
                                    <w:rPr>
                                      <w:rFonts w:eastAsia="DengXian"/>
                                      <w:color w:val="000000"/>
                                      <w:lang w:val="zh-CN" w:eastAsia="en-US"/>
                                    </w:rPr>
                                    <w:t xml:space="preserve"> layer parameter </w:t>
                                  </w:r>
                                  <w:r>
                                    <w:rPr>
                                      <w:rFonts w:eastAsia="DengXian"/>
                                      <w:i/>
                                      <w:color w:val="000000"/>
                                      <w:lang w:val="zh-CN" w:eastAsia="en-US"/>
                                    </w:rPr>
                                    <w:t xml:space="preserve">trs-Info </w:t>
                                  </w:r>
                                  <w:r>
                                    <w:rPr>
                                      <w:rFonts w:eastAsia="DengXian"/>
                                      <w:color w:val="000000"/>
                                      <w:lang w:val="zh-CN" w:eastAsia="en-US"/>
                                    </w:rPr>
                                    <w:t>not configured)</w:t>
                                  </w:r>
                                </w:p>
                                <w:p>
                                  <w:pPr>
                                    <w:spacing w:line="240" w:lineRule="auto"/>
                                    <w:ind w:left="568" w:hanging="284"/>
                                    <w:jc w:val="left"/>
                                    <w:rPr>
                                      <w:rFonts w:eastAsia="DengXian"/>
                                      <w:lang w:val="zh-CN" w:eastAsia="en-US"/>
                                    </w:rPr>
                                  </w:pPr>
                                  <w:r>
                                    <w:rPr>
                                      <w:rFonts w:eastAsia="DengXian"/>
                                      <w:lang w:val="zh-CN" w:eastAsia="en-US"/>
                                    </w:rPr>
                                    <w:t>-</w:t>
                                  </w:r>
                                  <w:r>
                                    <w:rPr>
                                      <w:rFonts w:eastAsia="DengXian"/>
                                      <w:lang w:val="zh-CN" w:eastAsia="en-US"/>
                                    </w:rPr>
                                    <w:tab/>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w:t>
                                  </w:r>
                                  <w:r>
                                    <w:rPr>
                                      <w:rFonts w:eastAsia="DengXian"/>
                                      <w:color w:val="000000"/>
                                      <w:lang w:val="zh-CN" w:eastAsia="en-US"/>
                                    </w:rPr>
                                    <w:t>'cri-RI-PMI-CQI', 'cri-RI-i1', 'cri-RI-i1-CQI', 'cri-RI-CQI', or 'cri-RI-LI-PMI-CQI',</w:t>
                                  </w:r>
                                  <w:r>
                                    <w:rPr>
                                      <w:rFonts w:eastAsia="DengXian"/>
                                      <w:lang w:val="zh-CN" w:eastAsia="en-US"/>
                                    </w:rPr>
                                    <w:t xml:space="preserve"> </w:t>
                                  </w:r>
                                </w:p>
                                <w:p>
                                  <w:pPr>
                                    <w:spacing w:line="240" w:lineRule="auto"/>
                                    <w:ind w:left="851" w:hanging="284"/>
                                    <w:jc w:val="left"/>
                                    <w:rPr>
                                      <w:rFonts w:eastAsia="DengXian"/>
                                      <w:lang w:val="en-US" w:eastAsia="en-US"/>
                                    </w:rPr>
                                  </w:pPr>
                                  <w:r>
                                    <w:rPr>
                                      <w:rFonts w:eastAsia="DengXian"/>
                                      <w:lang w:val="zh-CN" w:eastAsia="en-US"/>
                                    </w:rPr>
                                    <w:t>-</w:t>
                                  </w:r>
                                  <w:r>
                                    <w:rPr>
                                      <w:rFonts w:eastAsia="DengXian"/>
                                      <w:lang w:val="zh-CN" w:eastAsia="en-US"/>
                                    </w:rPr>
                                    <w:tab/>
                                  </w:r>
                                  <w:r>
                                    <w:rPr>
                                      <w:rFonts w:eastAsia="Malgun Gothic"/>
                                      <w:lang w:val="zh-CN" w:eastAsia="en-US"/>
                                    </w:rPr>
                                    <w:t xml:space="preserve">if a </w:t>
                                  </w:r>
                                  <w:r>
                                    <w:rPr>
                                      <w:rFonts w:eastAsia="DengXian"/>
                                      <w:lang w:val="zh-CN" w:eastAsia="en-US"/>
                                    </w:rPr>
                                    <w:t>CSI report</w:t>
                                  </w:r>
                                  <w:r>
                                    <w:rPr>
                                      <w:rFonts w:eastAsia="DengXian"/>
                                      <w:lang w:val="en-US" w:eastAsia="en-US"/>
                                    </w:rPr>
                                    <w:t xml:space="preserve"> is</w:t>
                                  </w:r>
                                  <w:r>
                                    <w:rPr>
                                      <w:rFonts w:eastAsia="DengXian"/>
                                      <w:lang w:val="zh-CN" w:eastAsia="en-US"/>
                                    </w:rPr>
                                    <w:t xml:space="preserve"> aperiodically triggered without transmitting a PUSCH with either transport block or HARQ-ACK or both when </w:t>
                                  </w:r>
                                  <w:r>
                                    <w:rPr>
                                      <w:rFonts w:eastAsia="DengXian"/>
                                      <w:i/>
                                      <w:lang w:val="zh-CN" w:eastAsia="en-US"/>
                                    </w:rPr>
                                    <w:t>L</w:t>
                                  </w:r>
                                  <w:r>
                                    <w:rPr>
                                      <w:rFonts w:eastAsia="DengXian"/>
                                      <w:lang w:val="zh-CN" w:eastAsia="en-US"/>
                                    </w:rPr>
                                    <w:t xml:space="preserve"> = 0 CPUs are occupied, where the CSI corresponds to a single CSI with wideband frequency-granularity and to at most 4 CSI-RS ports in a single resource without CRI report and where </w:t>
                                  </w:r>
                                  <w:r>
                                    <w:rPr>
                                      <w:rFonts w:eastAsia="DengXian"/>
                                      <w:i/>
                                      <w:lang w:val="zh-CN" w:eastAsia="en-US"/>
                                    </w:rPr>
                                    <w:t>codebookType</w:t>
                                  </w:r>
                                  <w:r>
                                    <w:rPr>
                                      <w:rFonts w:eastAsia="DengXian"/>
                                      <w:lang w:val="zh-CN" w:eastAsia="en-US"/>
                                    </w:rPr>
                                    <w:t xml:space="preserve"> is set to '</w:t>
                                  </w:r>
                                  <w:r>
                                    <w:rPr>
                                      <w:rFonts w:eastAsia="DengXian"/>
                                      <w:lang w:val="en-US" w:eastAsia="en-US"/>
                                    </w:rPr>
                                    <w:t>t</w:t>
                                  </w:r>
                                  <w:r>
                                    <w:rPr>
                                      <w:rFonts w:eastAsia="DengXian"/>
                                      <w:lang w:val="zh-CN" w:eastAsia="en-US"/>
                                    </w:rPr>
                                    <w:t xml:space="preserve">ypeI-SinglePanel' or where </w:t>
                                  </w:r>
                                  <w:r>
                                    <w:rPr>
                                      <w:rFonts w:eastAsia="DengXian"/>
                                      <w:i/>
                                      <w:lang w:val="zh-CN" w:eastAsia="en-US"/>
                                    </w:rPr>
                                    <w:t>reportQuantity</w:t>
                                  </w:r>
                                  <w:r>
                                    <w:rPr>
                                      <w:rFonts w:eastAsia="DengXian"/>
                                      <w:lang w:val="zh-CN" w:eastAsia="en-US"/>
                                    </w:rPr>
                                    <w:t xml:space="preserve"> is set to 'cri-RI-CQI'</w:t>
                                  </w:r>
                                  <w:r>
                                    <w:rPr>
                                      <w:rFonts w:eastAsia="DengXian"/>
                                      <w:lang w:val="en-US" w:eastAsia="en-US"/>
                                    </w:rPr>
                                    <w:t xml:space="preserve">, </w:t>
                                  </w:r>
                                  <m:oMath>
                                    <m:sSub>
                                      <m:sSubPr>
                                        <m:ctrlPr>
                                          <w:rPr>
                                            <w:rFonts w:ascii="Cambria Math" w:hAnsi="Cambria Math" w:eastAsia="DengXian"/>
                                            <w:i/>
                                            <w:lang w:val="zh-CN" w:eastAsia="en-US"/>
                                          </w:rPr>
                                        </m:ctrlPr>
                                      </m:sSubPr>
                                      <m:e>
                                        <m:r>
                                          <m:rPr/>
                                          <w:rPr>
                                            <w:rFonts w:ascii="Cambria Math" w:hAnsi="Cambria Math" w:eastAsia="DengXian"/>
                                            <w:lang w:val="zh-CN" w:eastAsia="en-US"/>
                                          </w:rPr>
                                          <m:t>O</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r>
                                      <m:rPr/>
                                      <w:rPr>
                                        <w:rFonts w:ascii="Cambria Math" w:hAnsi="Cambria Math" w:eastAsia="DengXian"/>
                                        <w:lang w:val="zh-CN" w:eastAsia="en-US"/>
                                      </w:rPr>
                                      <m:t>=</m:t>
                                    </m:r>
                                    <m:sSub>
                                      <m:sSubPr>
                                        <m:ctrlPr>
                                          <w:rPr>
                                            <w:rFonts w:ascii="Cambria Math" w:hAnsi="Cambria Math" w:eastAsia="DengXian"/>
                                            <w:i/>
                                            <w:lang w:val="zh-CN" w:eastAsia="en-US"/>
                                          </w:rPr>
                                        </m:ctrlPr>
                                      </m:sSubPr>
                                      <m:e>
                                        <m:r>
                                          <m:rPr/>
                                          <w:rPr>
                                            <w:rFonts w:ascii="Cambria Math" w:hAnsi="Cambria Math" w:eastAsia="DengXian"/>
                                            <w:lang w:val="zh-CN" w:eastAsia="en-US"/>
                                          </w:rPr>
                                          <m:t>N</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oMath>
                                  <w:r>
                                    <w:rPr>
                                      <w:rFonts w:eastAsia="DengXian"/>
                                      <w:lang w:val="en-US" w:eastAsia="en-US"/>
                                    </w:rPr>
                                    <w:fldChar w:fldCharType="begin"/>
                                  </w:r>
                                  <w:r>
                                    <w:rPr>
                                      <w:rFonts w:eastAsia="DengXian"/>
                                      <w:lang w:val="en-US" w:eastAsia="en-US"/>
                                    </w:rPr>
                                    <w:instrText xml:space="preserve"> QUOTE </w:instrText>
                                  </w:r>
                                  <m:oMath>
                                    <m:sSub>
                                      <m:sSubPr>
                                        <m:ctrlPr>
                                          <w:rPr>
                                            <w:rFonts w:ascii="Cambria Math" w:hAnsi="Cambria Math" w:eastAsia="DengXian"/>
                                            <w:i/>
                                            <w:lang w:val="zh-CN" w:eastAsia="en-US"/>
                                          </w:rPr>
                                        </m:ctrlPr>
                                      </m:sSubPr>
                                      <m:e>
                                        <m:r>
                                          <m:rPr>
                                            <m:sty m:val="p"/>
                                          </m:rPr>
                                          <w:rPr>
                                            <w:rFonts w:ascii="Cambria Math" w:hAnsi="Cambria Math" w:eastAsia="DengXian"/>
                                            <w:lang w:val="zh-CN" w:eastAsia="en-US"/>
                                          </w:rPr>
                                          <m:t xml:space="preserve">O</m:t>
                                        </m:r>
                                        <m:ctrlPr>
                                          <w:rPr>
                                            <w:rFonts w:ascii="Cambria Math" w:hAnsi="Cambria Math" w:eastAsia="DengXian"/>
                                            <w:i/>
                                            <w:lang w:val="zh-CN" w:eastAsia="en-US"/>
                                          </w:rPr>
                                        </m:ctrlPr>
                                      </m:e>
                                      <m:sub>
                                        <m:r>
                                          <m:rPr>
                                            <m:sty m:val="p"/>
                                          </m:rPr>
                                          <w:rPr>
                                            <w:rFonts w:ascii="Cambria Math" w:hAnsi="Cambria Math" w:eastAsia="DengXian"/>
                                            <w:lang w:val="zh-CN" w:eastAsia="en-US"/>
                                          </w:rPr>
                                          <m:t xml:space="preserve">CPU</m:t>
                                        </m:r>
                                        <m:ctrlPr>
                                          <w:rPr>
                                            <w:rFonts w:ascii="Cambria Math" w:hAnsi="Cambria Math" w:eastAsia="DengXian"/>
                                            <w:i/>
                                            <w:lang w:val="zh-CN" w:eastAsia="en-US"/>
                                          </w:rPr>
                                        </m:ctrlPr>
                                      </m:sub>
                                    </m:sSub>
                                    <m:r>
                                      <m:rPr>
                                        <m:sty m:val="p"/>
                                      </m:rPr>
                                      <w:rPr>
                                        <w:rFonts w:ascii="Cambria Math" w:hAnsi="Cambria Math" w:eastAsia="DengXian"/>
                                        <w:lang w:val="zh-CN" w:eastAsia="en-US"/>
                                      </w:rPr>
                                      <m:t xml:space="preserve">=</m:t>
                                    </m:r>
                                    <m:sSub>
                                      <m:sSubPr>
                                        <m:ctrlPr>
                                          <w:rPr>
                                            <w:rFonts w:ascii="Cambria Math" w:hAnsi="Cambria Math" w:eastAsia="DengXian"/>
                                            <w:i/>
                                            <w:lang w:val="zh-CN" w:eastAsia="en-US"/>
                                          </w:rPr>
                                        </m:ctrlPr>
                                      </m:sSubPr>
                                      <m:e>
                                        <m:r>
                                          <m:rPr>
                                            <m:sty m:val="p"/>
                                          </m:rPr>
                                          <w:rPr>
                                            <w:rFonts w:ascii="Cambria Math" w:hAnsi="Cambria Math" w:eastAsia="DengXian"/>
                                            <w:lang w:val="zh-CN" w:eastAsia="en-US"/>
                                          </w:rPr>
                                          <m:t xml:space="preserve">N</m:t>
                                        </m:r>
                                        <m:ctrlPr>
                                          <w:rPr>
                                            <w:rFonts w:ascii="Cambria Math" w:hAnsi="Cambria Math" w:eastAsia="DengXian"/>
                                            <w:i/>
                                            <w:lang w:val="zh-CN" w:eastAsia="en-US"/>
                                          </w:rPr>
                                        </m:ctrlPr>
                                      </m:e>
                                      <m:sub>
                                        <m:r>
                                          <m:rPr>
                                            <m:sty m:val="p"/>
                                          </m:rPr>
                                          <w:rPr>
                                            <w:rFonts w:ascii="Cambria Math" w:hAnsi="Cambria Math" w:eastAsia="DengXian"/>
                                            <w:lang w:val="zh-CN" w:eastAsia="en-US"/>
                                          </w:rPr>
                                          <m:t xml:space="preserve">CPU</m:t>
                                        </m:r>
                                        <m:ctrlPr>
                                          <w:rPr>
                                            <w:rFonts w:ascii="Cambria Math" w:hAnsi="Cambria Math" w:eastAsia="DengXian"/>
                                            <w:i/>
                                            <w:lang w:val="zh-CN" w:eastAsia="en-US"/>
                                          </w:rPr>
                                        </m:ctrlPr>
                                      </m:sub>
                                    </m:sSub>
                                  </m:oMath>
                                  <w:r>
                                    <w:rPr>
                                      <w:rFonts w:eastAsia="DengXian"/>
                                      <w:lang w:val="en-US" w:eastAsia="en-US"/>
                                    </w:rPr>
                                    <w:instrText xml:space="preserve"> </w:instrText>
                                  </w:r>
                                  <w:r>
                                    <w:rPr>
                                      <w:rFonts w:eastAsia="DengXian"/>
                                      <w:lang w:val="en-US" w:eastAsia="en-US"/>
                                    </w:rPr>
                                    <w:fldChar w:fldCharType="end"/>
                                  </w:r>
                                  <w:r>
                                    <w:rPr>
                                      <w:rFonts w:eastAsia="DengXian"/>
                                      <w:lang w:val="en-US" w:eastAsia="en-US"/>
                                    </w:rPr>
                                    <w:t>,</w:t>
                                  </w:r>
                                </w:p>
                                <w:p>
                                  <w:pPr>
                                    <w:spacing w:line="240" w:lineRule="auto"/>
                                    <w:ind w:left="851" w:hanging="284"/>
                                    <w:jc w:val="left"/>
                                    <w:rPr>
                                      <w:rFonts w:eastAsia="DengXian"/>
                                      <w:lang w:eastAsia="en-US"/>
                                    </w:rPr>
                                  </w:pPr>
                                  <w:r>
                                    <w:rPr>
                                      <w:rFonts w:eastAsia="Malgun Gothic"/>
                                      <w:lang w:val="en-US" w:eastAsia="en-US"/>
                                    </w:rPr>
                                    <w:t>-</w:t>
                                  </w:r>
                                  <w:r>
                                    <w:rPr>
                                      <w:rFonts w:eastAsia="Malgun Gothic"/>
                                      <w:lang w:val="en-US" w:eastAsia="en-US"/>
                                    </w:rPr>
                                    <w:tab/>
                                  </w:r>
                                  <w:r>
                                    <w:rPr>
                                      <w:rFonts w:eastAsia="Malgun Gothic"/>
                                      <w:highlight w:val="yellow"/>
                                      <w:lang w:val="en-US" w:eastAsia="en-US"/>
                                    </w:rPr>
                                    <w:t xml:space="preserve">otherwise, </w:t>
                                  </w:r>
                                  <m:oMath>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O</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CPU</m:t>
                                        </m:r>
                                        <m:ctrlPr>
                                          <w:rPr>
                                            <w:rFonts w:ascii="Cambria Math" w:hAnsi="Cambria Math" w:eastAsia="DengXian"/>
                                            <w:i/>
                                            <w:highlight w:val="yellow"/>
                                            <w:lang w:val="zh-CN" w:eastAsia="en-US"/>
                                          </w:rPr>
                                        </m:ctrlPr>
                                      </m:sub>
                                    </m:sSub>
                                    <m:r>
                                      <m:rPr/>
                                      <w:rPr>
                                        <w:rFonts w:ascii="Cambria Math" w:hAnsi="Cambria Math" w:eastAsia="DengXian"/>
                                        <w:highlight w:val="yellow"/>
                                        <w:lang w:val="zh-CN" w:eastAsia="en-US"/>
                                      </w:rPr>
                                      <m:t>=</m:t>
                                    </m:r>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K</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s</m:t>
                                        </m:r>
                                        <m:ctrlPr>
                                          <w:rPr>
                                            <w:rFonts w:ascii="Cambria Math" w:hAnsi="Cambria Math" w:eastAsia="DengXian"/>
                                            <w:i/>
                                            <w:highlight w:val="yellow"/>
                                            <w:lang w:val="zh-CN" w:eastAsia="en-US"/>
                                          </w:rPr>
                                        </m:ctrlPr>
                                      </m:sub>
                                    </m:sSub>
                                  </m:oMath>
                                  <w:r>
                                    <w:rPr>
                                      <w:rFonts w:eastAsia="Malgun Gothic"/>
                                      <w:highlight w:val="yellow"/>
                                      <w:lang w:val="en-US" w:eastAsia="en-US"/>
                                    </w:rPr>
                                    <w:fldChar w:fldCharType="begin"/>
                                  </w:r>
                                  <w:r>
                                    <w:rPr>
                                      <w:rFonts w:eastAsia="Malgun Gothic"/>
                                      <w:highlight w:val="yellow"/>
                                      <w:lang w:val="en-US" w:eastAsia="en-US"/>
                                    </w:rPr>
                                    <w:instrText xml:space="preserve"> QUOTE </w:instrText>
                                  </w:r>
                                  <m:oMath>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O</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CPU</m:t>
                                        </m:r>
                                        <m:ctrlPr>
                                          <w:rPr>
                                            <w:rFonts w:ascii="Cambria Math" w:hAnsi="Cambria Math" w:eastAsia="DengXian"/>
                                            <w:i/>
                                            <w:highlight w:val="yellow"/>
                                            <w:lang w:val="zh-CN" w:eastAsia="en-US"/>
                                          </w:rPr>
                                        </m:ctrlPr>
                                      </m:sub>
                                    </m:sSub>
                                    <m:r>
                                      <m:rPr>
                                        <m:sty m:val="p"/>
                                      </m:rPr>
                                      <w:rPr>
                                        <w:rFonts w:ascii="Cambria Math" w:hAnsi="Cambria Math" w:eastAsia="DengXian"/>
                                        <w:highlight w:val="yellow"/>
                                        <w:lang w:val="zh-CN" w:eastAsia="en-US"/>
                                      </w:rPr>
                                      <m:t xml:space="preserve">=</m:t>
                                    </m:r>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K</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S</m:t>
                                        </m:r>
                                        <m:ctrlPr>
                                          <w:rPr>
                                            <w:rFonts w:ascii="Cambria Math" w:hAnsi="Cambria Math" w:eastAsia="DengXian"/>
                                            <w:i/>
                                            <w:highlight w:val="yellow"/>
                                            <w:lang w:val="zh-CN" w:eastAsia="en-US"/>
                                          </w:rPr>
                                        </m:ctrlPr>
                                      </m:sub>
                                    </m:sSub>
                                  </m:oMath>
                                  <w:r>
                                    <w:rPr>
                                      <w:rFonts w:eastAsia="Malgun Gothic"/>
                                      <w:highlight w:val="yellow"/>
                                      <w:lang w:val="en-US" w:eastAsia="en-US"/>
                                    </w:rPr>
                                    <w:instrText xml:space="preserve"> </w:instrText>
                                  </w:r>
                                  <w:r>
                                    <w:rPr>
                                      <w:rFonts w:eastAsia="Malgun Gothic"/>
                                      <w:highlight w:val="yellow"/>
                                      <w:lang w:val="en-US" w:eastAsia="en-US"/>
                                    </w:rPr>
                                    <w:fldChar w:fldCharType="end"/>
                                  </w:r>
                                  <w:r>
                                    <w:rPr>
                                      <w:rFonts w:eastAsia="Malgun Gothic"/>
                                      <w:highlight w:val="yellow"/>
                                      <w:lang w:val="en-US" w:eastAsia="en-US"/>
                                    </w:rPr>
                                    <w:t xml:space="preserve">, </w:t>
                                  </w:r>
                                  <w:r>
                                    <w:rPr>
                                      <w:rFonts w:eastAsia="DengXian"/>
                                      <w:highlight w:val="yellow"/>
                                      <w:lang w:val="zh-CN" w:eastAsia="en-US"/>
                                    </w:rPr>
                                    <w:t xml:space="preserve">where </w:t>
                                  </w:r>
                                  <m:oMath>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K</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s</m:t>
                                        </m:r>
                                        <m:ctrlPr>
                                          <w:rPr>
                                            <w:rFonts w:ascii="Cambria Math" w:hAnsi="Cambria Math" w:eastAsia="DengXian"/>
                                            <w:i/>
                                            <w:highlight w:val="yellow"/>
                                            <w:lang w:val="zh-CN" w:eastAsia="en-US"/>
                                          </w:rPr>
                                        </m:ctrlPr>
                                      </m:sub>
                                    </m:sSub>
                                    <m:r>
                                      <m:rPr/>
                                      <w:rPr>
                                        <w:rFonts w:ascii="Cambria Math" w:hAnsi="Cambria Math" w:eastAsia="DengXian"/>
                                        <w:highlight w:val="yellow"/>
                                        <w:lang w:val="zh-CN" w:eastAsia="en-US"/>
                                      </w:rPr>
                                      <m:t xml:space="preserve"> </m:t>
                                    </m:r>
                                  </m:oMath>
                                  <w:r>
                                    <w:rPr>
                                      <w:rFonts w:eastAsia="DengXian"/>
                                      <w:highlight w:val="yellow"/>
                                      <w:lang w:val="zh-CN" w:eastAsia="en-US"/>
                                    </w:rPr>
                                    <w:fldChar w:fldCharType="begin"/>
                                  </w:r>
                                  <w:r>
                                    <w:rPr>
                                      <w:rFonts w:eastAsia="DengXian"/>
                                      <w:highlight w:val="yellow"/>
                                      <w:lang w:val="zh-CN" w:eastAsia="en-US"/>
                                    </w:rPr>
                                    <w:instrText xml:space="preserve"> QUOTE </w:instrText>
                                  </w:r>
                                  <m:oMath>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K</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s</m:t>
                                        </m:r>
                                        <m:ctrlPr>
                                          <w:rPr>
                                            <w:rFonts w:ascii="Cambria Math" w:hAnsi="Cambria Math" w:eastAsia="DengXian"/>
                                            <w:i/>
                                            <w:highlight w:val="yellow"/>
                                            <w:lang w:val="zh-CN" w:eastAsia="en-US"/>
                                          </w:rPr>
                                        </m:ctrlPr>
                                      </m:sub>
                                    </m:sSub>
                                    <m:r>
                                      <m:rPr>
                                        <m:sty m:val="p"/>
                                      </m:rPr>
                                      <w:rPr>
                                        <w:rFonts w:ascii="Cambria Math" w:hAnsi="Cambria Math" w:eastAsia="DengXian"/>
                                        <w:highlight w:val="yellow"/>
                                        <w:lang w:val="zh-CN" w:eastAsia="en-US"/>
                                      </w:rPr>
                                      <m:t xml:space="preserve"> </m:t>
                                    </m:r>
                                  </m:oMath>
                                  <w:r>
                                    <w:rPr>
                                      <w:rFonts w:eastAsia="DengXian"/>
                                      <w:highlight w:val="yellow"/>
                                      <w:lang w:val="zh-CN" w:eastAsia="en-US"/>
                                    </w:rPr>
                                    <w:instrText xml:space="preserve"> </w:instrText>
                                  </w:r>
                                  <w:r>
                                    <w:rPr>
                                      <w:rFonts w:eastAsia="DengXian"/>
                                      <w:highlight w:val="yellow"/>
                                      <w:lang w:val="zh-CN" w:eastAsia="en-US"/>
                                    </w:rPr>
                                    <w:fldChar w:fldCharType="end"/>
                                  </w:r>
                                  <w:r>
                                    <w:rPr>
                                      <w:rFonts w:eastAsia="DengXian"/>
                                      <w:highlight w:val="yellow"/>
                                      <w:lang w:val="zh-CN" w:eastAsia="en-US"/>
                                    </w:rPr>
                                    <w:t>is the number of CSI-RS resources in the CSI-RS resource set for channel measurement.</w:t>
                                  </w:r>
                                  <w:bookmarkEnd w:id="36"/>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8.35pt;margin-top:44.9pt;height:110.6pt;width:384.75pt;mso-wrap-distance-bottom:3.6pt;mso-wrap-distance-left:9pt;mso-wrap-distance-right:9pt;mso-wrap-distance-top:3.6pt;z-index:251661312;mso-width-relative:page;mso-height-relative:margin;mso-height-percent:200;" fillcolor="#FFFFFF" filled="t" stroked="t" coordsize="21600,21600" o:gfxdata="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">
                      <v:fill on="t" focussize="0,0"/>
                      <v:stroke color="#000000" miterlimit="8" joinstyle="miter"/>
                      <v:imagedata o:title=""/>
                      <o:lock v:ext="edit" aspectratio="f"/>
                      <v:textbox style="mso-fit-shape-to-text:t;">
                        <w:txbxContent>
                          <w:p>
                            <w:pPr>
                              <w:rPr>
                                <w:rFonts w:eastAsia="DengXian"/>
                                <w:lang w:eastAsia="zh-CN"/>
                              </w:rPr>
                            </w:pPr>
                            <w:bookmarkStart w:id="36" w:name="_Hlk513114242"/>
                            <w:r>
                              <w:rPr>
                                <w:rFonts w:hint="eastAsia" w:eastAsia="DengXian"/>
                                <w:lang w:eastAsia="zh-CN"/>
                              </w:rPr>
                              <w:t>[</w:t>
                            </w:r>
                            <w:r>
                              <w:rPr>
                                <w:rFonts w:eastAsia="DengXian"/>
                                <w:lang w:eastAsia="zh-CN"/>
                              </w:rPr>
                              <w:t>38.214, Sec.5.2.1.6]</w:t>
                            </w:r>
                          </w:p>
                          <w:p>
                            <w:pPr>
                              <w:rPr>
                                <w:rFonts w:eastAsia="DengXian"/>
                                <w:lang w:eastAsia="en-US"/>
                              </w:rPr>
                            </w:pPr>
                            <w:r>
                              <w:rPr>
                                <w:rFonts w:eastAsia="DengXian"/>
                                <w:lang w:eastAsia="en-US"/>
                              </w:rPr>
                              <w:t xml:space="preserve">A UE is not expected to be configured with an aperiodic CSI trigger state containing more than </w:t>
                            </w:r>
                            <m:oMath>
                              <m:sSub>
                                <m:sSubPr>
                                  <m:ctrlPr>
                                    <w:rPr>
                                      <w:rFonts w:ascii="Cambria Math" w:hAnsi="Cambria Math" w:eastAsia="DengXian"/>
                                      <w:i/>
                                      <w:lang w:eastAsia="en-US"/>
                                    </w:rPr>
                                  </m:ctrlPr>
                                </m:sSubPr>
                                <m:e>
                                  <m:r>
                                    <m:rPr/>
                                    <w:rPr>
                                      <w:rFonts w:ascii="Cambria Math" w:hAnsi="Cambria Math" w:eastAsia="DengXian"/>
                                      <w:lang w:eastAsia="en-US"/>
                                    </w:rPr>
                                    <m:t>N</m:t>
                                  </m:r>
                                  <m:ctrlPr>
                                    <w:rPr>
                                      <w:rFonts w:ascii="Cambria Math" w:hAnsi="Cambria Math" w:eastAsia="DengXian"/>
                                      <w:i/>
                                      <w:lang w:eastAsia="en-US"/>
                                    </w:rPr>
                                  </m:ctrlPr>
                                </m:e>
                                <m:sub>
                                  <m:r>
                                    <m:rPr/>
                                    <w:rPr>
                                      <w:rFonts w:ascii="Cambria Math" w:hAnsi="Cambria Math" w:eastAsia="DengXian"/>
                                      <w:lang w:eastAsia="en-US"/>
                                    </w:rPr>
                                    <m:t>CPU</m:t>
                                  </m:r>
                                  <m:ctrlPr>
                                    <w:rPr>
                                      <w:rFonts w:ascii="Cambria Math" w:hAnsi="Cambria Math" w:eastAsia="DengXian"/>
                                      <w:i/>
                                      <w:lang w:eastAsia="en-US"/>
                                    </w:rPr>
                                  </m:ctrlPr>
                                </m:sub>
                              </m:sSub>
                            </m:oMath>
                            <w:r>
                              <w:rPr>
                                <w:rFonts w:eastAsia="DengXian"/>
                                <w:lang w:eastAsia="en-US"/>
                              </w:rPr>
                              <w:t xml:space="preserve"> Reporting Settings.Processing of a CSI report occupies a number of CPUs for a number of symbols as follows:</w:t>
                            </w:r>
                          </w:p>
                          <w:p>
                            <w:pPr>
                              <w:spacing w:line="240" w:lineRule="auto"/>
                              <w:ind w:left="568" w:hanging="284"/>
                              <w:jc w:val="left"/>
                              <w:rPr>
                                <w:rFonts w:eastAsia="DengXian"/>
                                <w:lang w:eastAsia="en-US"/>
                              </w:rPr>
                            </w:pPr>
                            <w:r>
                              <w:rPr>
                                <w:rFonts w:eastAsia="DengXian"/>
                                <w:lang w:val="zh-CN" w:eastAsia="en-US"/>
                              </w:rPr>
                              <w:t>-</w:t>
                            </w:r>
                            <w:r>
                              <w:rPr>
                                <w:rFonts w:eastAsia="DengXian"/>
                                <w:lang w:val="zh-CN" w:eastAsia="en-US"/>
                              </w:rPr>
                              <w:tab/>
                            </w:r>
                            <m:oMath>
                              <m:sSub>
                                <m:sSubPr>
                                  <m:ctrlPr>
                                    <w:rPr>
                                      <w:rFonts w:ascii="Cambria Math" w:hAnsi="Cambria Math" w:eastAsia="DengXian"/>
                                      <w:i/>
                                      <w:color w:val="000000"/>
                                      <w:lang w:val="zh-CN" w:eastAsia="en-US"/>
                                    </w:rPr>
                                  </m:ctrlPr>
                                </m:sSubPr>
                                <m:e>
                                  <m:r>
                                    <m:rPr/>
                                    <w:rPr>
                                      <w:rFonts w:ascii="Cambria Math" w:hAnsi="Cambria Math" w:eastAsia="DengXian"/>
                                      <w:color w:val="000000"/>
                                      <w:lang w:val="zh-CN" w:eastAsia="en-US"/>
                                    </w:rPr>
                                    <m:t>O</m:t>
                                  </m:r>
                                  <m:ctrlPr>
                                    <w:rPr>
                                      <w:rFonts w:ascii="Cambria Math" w:hAnsi="Cambria Math" w:eastAsia="DengXian"/>
                                      <w:i/>
                                      <w:color w:val="000000"/>
                                      <w:lang w:val="zh-CN" w:eastAsia="en-US"/>
                                    </w:rPr>
                                  </m:ctrlPr>
                                </m:e>
                                <m:sub>
                                  <m:r>
                                    <m:rPr/>
                                    <w:rPr>
                                      <w:rFonts w:ascii="Cambria Math" w:hAnsi="Cambria Math" w:eastAsia="DengXian"/>
                                      <w:color w:val="000000"/>
                                      <w:lang w:val="zh-CN" w:eastAsia="en-US"/>
                                    </w:rPr>
                                    <m:t>CPU</m:t>
                                  </m:r>
                                  <m:ctrlPr>
                                    <w:rPr>
                                      <w:rFonts w:ascii="Cambria Math" w:hAnsi="Cambria Math" w:eastAsia="DengXian"/>
                                      <w:i/>
                                      <w:color w:val="000000"/>
                                      <w:lang w:val="zh-CN" w:eastAsia="en-US"/>
                                    </w:rPr>
                                  </m:ctrlPr>
                                </m:sub>
                              </m:sSub>
                              <m:r>
                                <m:rPr/>
                                <w:rPr>
                                  <w:rFonts w:ascii="Cambria Math" w:hAnsi="Cambria Math" w:eastAsia="DengXian"/>
                                  <w:color w:val="000000"/>
                                  <w:lang w:val="zh-CN" w:eastAsia="en-US"/>
                                </w:rPr>
                                <m:t xml:space="preserve">=0  </m:t>
                              </m:r>
                            </m:oMath>
                            <w:r>
                              <w:rPr>
                                <w:rFonts w:eastAsia="DengXian"/>
                                <w:color w:val="000000"/>
                                <w:lang w:eastAsia="en-US"/>
                              </w:rPr>
                              <w:t xml:space="preserve">for a CSI report with CSI-ReportConfig with higher layer parameter </w:t>
                            </w:r>
                            <w:r>
                              <w:rPr>
                                <w:rFonts w:eastAsia="DengXian"/>
                                <w:i/>
                                <w:color w:val="000000"/>
                                <w:lang w:eastAsia="en-US"/>
                              </w:rPr>
                              <w:t>reportQuantity</w:t>
                            </w:r>
                            <w:r>
                              <w:rPr>
                                <w:rFonts w:eastAsia="DengXian"/>
                                <w:color w:val="000000"/>
                                <w:lang w:eastAsia="en-US"/>
                              </w:rPr>
                              <w:t xml:space="preserve"> set to 'none' and </w:t>
                            </w:r>
                            <w:r>
                              <w:rPr>
                                <w:rFonts w:eastAsia="DengXian"/>
                                <w:i/>
                                <w:color w:val="000000"/>
                                <w:lang w:eastAsia="en-US"/>
                              </w:rPr>
                              <w:t>CSI-RS-ResourceSet</w:t>
                            </w:r>
                            <w:r>
                              <w:rPr>
                                <w:rFonts w:eastAsia="DengXian"/>
                                <w:color w:val="000000"/>
                                <w:lang w:eastAsia="en-US"/>
                              </w:rPr>
                              <w:t xml:space="preserve"> with higher layer parameter </w:t>
                            </w:r>
                            <w:r>
                              <w:rPr>
                                <w:rFonts w:eastAsia="DengXian"/>
                                <w:i/>
                                <w:color w:val="000000"/>
                                <w:lang w:eastAsia="en-US"/>
                              </w:rPr>
                              <w:t>trs-Info</w:t>
                            </w:r>
                            <w:r>
                              <w:rPr>
                                <w:rFonts w:eastAsia="DengXian"/>
                                <w:color w:val="000000"/>
                                <w:lang w:eastAsia="en-US"/>
                              </w:rPr>
                              <w:t xml:space="preserve"> configured</w:t>
                            </w:r>
                          </w:p>
                          <w:p>
                            <w:pPr>
                              <w:spacing w:line="240" w:lineRule="auto"/>
                              <w:ind w:left="568" w:hanging="284"/>
                              <w:jc w:val="left"/>
                              <w:rPr>
                                <w:rFonts w:eastAsia="DengXian"/>
                                <w:color w:val="000000"/>
                                <w:lang w:val="zh-CN" w:eastAsia="en-US"/>
                              </w:rPr>
                            </w:pPr>
                            <w:r>
                              <w:rPr>
                                <w:rFonts w:eastAsia="DengXian"/>
                                <w:lang w:val="zh-CN" w:eastAsia="en-US"/>
                              </w:rPr>
                              <w:t>-</w:t>
                            </w:r>
                            <w:r>
                              <w:rPr>
                                <w:rFonts w:eastAsia="DengXian"/>
                                <w:lang w:val="zh-CN" w:eastAsia="en-US"/>
                              </w:rPr>
                              <w:tab/>
                            </w:r>
                            <m:oMath>
                              <m:sSub>
                                <m:sSubPr>
                                  <m:ctrlPr>
                                    <w:rPr>
                                      <w:rFonts w:ascii="Cambria Math" w:hAnsi="Cambria Math" w:eastAsia="DengXian"/>
                                      <w:i/>
                                      <w:lang w:val="zh-CN" w:eastAsia="en-US"/>
                                    </w:rPr>
                                  </m:ctrlPr>
                                </m:sSubPr>
                                <m:e>
                                  <m:r>
                                    <m:rPr/>
                                    <w:rPr>
                                      <w:rFonts w:ascii="Cambria Math" w:hAnsi="Cambria Math" w:eastAsia="DengXian"/>
                                      <w:lang w:val="zh-CN" w:eastAsia="en-US"/>
                                    </w:rPr>
                                    <m:t>O</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r>
                                <m:rPr/>
                                <w:rPr>
                                  <w:rFonts w:ascii="Cambria Math" w:hAnsi="Cambria Math" w:eastAsia="DengXian"/>
                                  <w:lang w:val="zh-CN" w:eastAsia="en-US"/>
                                </w:rPr>
                                <m:t xml:space="preserve">=1 </m:t>
                              </m:r>
                            </m:oMath>
                            <w:r>
                              <w:rPr>
                                <w:rFonts w:eastAsia="DengXian"/>
                                <w:lang w:val="en-US" w:eastAsia="en-US"/>
                              </w:rPr>
                              <w:t xml:space="preserve"> </w:t>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'cri-RSRP'</w:t>
                            </w:r>
                            <w:r>
                              <w:rPr>
                                <w:rFonts w:eastAsia="DengXian"/>
                                <w:lang w:eastAsia="en-US"/>
                              </w:rPr>
                              <w:t>, 'ssb-Index-RSRP'</w:t>
                            </w:r>
                            <w:r>
                              <w:rPr>
                                <w:rFonts w:eastAsia="DengXian"/>
                                <w:lang w:val="zh-CN" w:eastAsia="en-US"/>
                              </w:rPr>
                              <w:t xml:space="preserve"> or </w:t>
                            </w:r>
                            <w:r>
                              <w:rPr>
                                <w:rFonts w:eastAsia="DengXian"/>
                                <w:lang w:val="en-US" w:eastAsia="en-US"/>
                              </w:rPr>
                              <w:t>'</w:t>
                            </w:r>
                            <w:r>
                              <w:rPr>
                                <w:rFonts w:eastAsia="DengXian"/>
                                <w:color w:val="000000"/>
                                <w:lang w:val="zh-CN" w:eastAsia="en-US"/>
                              </w:rPr>
                              <w:t>none</w:t>
                            </w:r>
                            <w:r>
                              <w:rPr>
                                <w:rFonts w:eastAsia="DengXian"/>
                                <w:color w:val="000000"/>
                                <w:lang w:val="en-US" w:eastAsia="en-US"/>
                              </w:rPr>
                              <w:t>'</w:t>
                            </w:r>
                            <w:r>
                              <w:rPr>
                                <w:rFonts w:eastAsia="DengXian"/>
                                <w:color w:val="000000"/>
                                <w:lang w:val="zh-CN" w:eastAsia="en-US"/>
                              </w:rPr>
                              <w:t xml:space="preserve"> (and </w:t>
                            </w:r>
                            <w:r>
                              <w:rPr>
                                <w:rFonts w:eastAsia="DengXian"/>
                                <w:i/>
                                <w:color w:val="000000"/>
                                <w:lang w:val="zh-CN" w:eastAsia="en-US"/>
                              </w:rPr>
                              <w:t>CSI-RS-ResourceSet</w:t>
                            </w:r>
                            <w:r>
                              <w:rPr>
                                <w:rFonts w:eastAsia="DengXian"/>
                                <w:color w:val="000000"/>
                                <w:lang w:val="zh-CN" w:eastAsia="en-US"/>
                              </w:rPr>
                              <w:t xml:space="preserve"> with high</w:t>
                            </w:r>
                            <w:r>
                              <w:rPr>
                                <w:rFonts w:eastAsia="DengXian"/>
                                <w:color w:val="000000"/>
                                <w:lang w:val="en-US" w:eastAsia="en-US"/>
                              </w:rPr>
                              <w:t>er</w:t>
                            </w:r>
                            <w:r>
                              <w:rPr>
                                <w:rFonts w:eastAsia="DengXian"/>
                                <w:color w:val="000000"/>
                                <w:lang w:val="zh-CN" w:eastAsia="en-US"/>
                              </w:rPr>
                              <w:t xml:space="preserve"> layer parameter </w:t>
                            </w:r>
                            <w:r>
                              <w:rPr>
                                <w:rFonts w:eastAsia="DengXian"/>
                                <w:i/>
                                <w:color w:val="000000"/>
                                <w:lang w:val="zh-CN" w:eastAsia="en-US"/>
                              </w:rPr>
                              <w:t xml:space="preserve">trs-Info </w:t>
                            </w:r>
                            <w:r>
                              <w:rPr>
                                <w:rFonts w:eastAsia="DengXian"/>
                                <w:color w:val="000000"/>
                                <w:lang w:val="zh-CN" w:eastAsia="en-US"/>
                              </w:rPr>
                              <w:t>not configured)</w:t>
                            </w:r>
                          </w:p>
                          <w:p>
                            <w:pPr>
                              <w:spacing w:line="240" w:lineRule="auto"/>
                              <w:ind w:left="568" w:hanging="284"/>
                              <w:jc w:val="left"/>
                              <w:rPr>
                                <w:rFonts w:eastAsia="DengXian"/>
                                <w:lang w:val="zh-CN" w:eastAsia="en-US"/>
                              </w:rPr>
                            </w:pPr>
                            <w:r>
                              <w:rPr>
                                <w:rFonts w:eastAsia="DengXian"/>
                                <w:lang w:val="zh-CN" w:eastAsia="en-US"/>
                              </w:rPr>
                              <w:t>-</w:t>
                            </w:r>
                            <w:r>
                              <w:rPr>
                                <w:rFonts w:eastAsia="DengXian"/>
                                <w:lang w:val="zh-CN" w:eastAsia="en-US"/>
                              </w:rPr>
                              <w:tab/>
                            </w:r>
                            <w:r>
                              <w:rPr>
                                <w:rFonts w:eastAsia="DengXian"/>
                                <w:lang w:eastAsia="en-US"/>
                              </w:rPr>
                              <w:t>for a</w:t>
                            </w:r>
                            <w:r>
                              <w:rPr>
                                <w:rFonts w:eastAsia="DengXian"/>
                                <w:lang w:val="zh-CN" w:eastAsia="en-US"/>
                              </w:rPr>
                              <w:t xml:space="preserve"> CSI report with </w:t>
                            </w:r>
                            <w:r>
                              <w:rPr>
                                <w:rFonts w:eastAsia="DengXian"/>
                                <w:i/>
                                <w:lang w:val="zh-CN" w:eastAsia="en-US"/>
                              </w:rPr>
                              <w:t>CSI-ReportConfig</w:t>
                            </w:r>
                            <w:r>
                              <w:rPr>
                                <w:rFonts w:eastAsia="DengXian"/>
                                <w:lang w:val="zh-CN" w:eastAsia="en-US"/>
                              </w:rPr>
                              <w:t xml:space="preserve"> with higher layer parameter </w:t>
                            </w:r>
                            <w:r>
                              <w:rPr>
                                <w:rFonts w:eastAsia="DengXian"/>
                                <w:i/>
                                <w:lang w:val="zh-CN" w:eastAsia="en-US"/>
                              </w:rPr>
                              <w:t>reportQuantity</w:t>
                            </w:r>
                            <w:r>
                              <w:rPr>
                                <w:rFonts w:eastAsia="DengXian"/>
                                <w:lang w:val="zh-CN" w:eastAsia="en-US"/>
                              </w:rPr>
                              <w:t xml:space="preserve"> set to </w:t>
                            </w:r>
                            <w:r>
                              <w:rPr>
                                <w:rFonts w:eastAsia="DengXian"/>
                                <w:color w:val="000000"/>
                                <w:lang w:val="zh-CN" w:eastAsia="en-US"/>
                              </w:rPr>
                              <w:t>'cri-RI-PMI-CQI', 'cri-RI-i1', 'cri-RI-i1-CQI', 'cri-RI-CQI', or 'cri-RI-LI-PMI-CQI',</w:t>
                            </w:r>
                            <w:r>
                              <w:rPr>
                                <w:rFonts w:eastAsia="DengXian"/>
                                <w:lang w:val="zh-CN" w:eastAsia="en-US"/>
                              </w:rPr>
                              <w:t xml:space="preserve"> </w:t>
                            </w:r>
                          </w:p>
                          <w:p>
                            <w:pPr>
                              <w:spacing w:line="240" w:lineRule="auto"/>
                              <w:ind w:left="851" w:hanging="284"/>
                              <w:jc w:val="left"/>
                              <w:rPr>
                                <w:rFonts w:eastAsia="DengXian"/>
                                <w:lang w:val="en-US" w:eastAsia="en-US"/>
                              </w:rPr>
                            </w:pPr>
                            <w:r>
                              <w:rPr>
                                <w:rFonts w:eastAsia="DengXian"/>
                                <w:lang w:val="zh-CN" w:eastAsia="en-US"/>
                              </w:rPr>
                              <w:t>-</w:t>
                            </w:r>
                            <w:r>
                              <w:rPr>
                                <w:rFonts w:eastAsia="DengXian"/>
                                <w:lang w:val="zh-CN" w:eastAsia="en-US"/>
                              </w:rPr>
                              <w:tab/>
                            </w:r>
                            <w:r>
                              <w:rPr>
                                <w:rFonts w:eastAsia="Malgun Gothic"/>
                                <w:lang w:val="zh-CN" w:eastAsia="en-US"/>
                              </w:rPr>
                              <w:t xml:space="preserve">if a </w:t>
                            </w:r>
                            <w:r>
                              <w:rPr>
                                <w:rFonts w:eastAsia="DengXian"/>
                                <w:lang w:val="zh-CN" w:eastAsia="en-US"/>
                              </w:rPr>
                              <w:t>CSI report</w:t>
                            </w:r>
                            <w:r>
                              <w:rPr>
                                <w:rFonts w:eastAsia="DengXian"/>
                                <w:lang w:val="en-US" w:eastAsia="en-US"/>
                              </w:rPr>
                              <w:t xml:space="preserve"> is</w:t>
                            </w:r>
                            <w:r>
                              <w:rPr>
                                <w:rFonts w:eastAsia="DengXian"/>
                                <w:lang w:val="zh-CN" w:eastAsia="en-US"/>
                              </w:rPr>
                              <w:t xml:space="preserve"> aperiodically triggered without transmitting a PUSCH with either transport block or HARQ-ACK or both when </w:t>
                            </w:r>
                            <w:r>
                              <w:rPr>
                                <w:rFonts w:eastAsia="DengXian"/>
                                <w:i/>
                                <w:lang w:val="zh-CN" w:eastAsia="en-US"/>
                              </w:rPr>
                              <w:t>L</w:t>
                            </w:r>
                            <w:r>
                              <w:rPr>
                                <w:rFonts w:eastAsia="DengXian"/>
                                <w:lang w:val="zh-CN" w:eastAsia="en-US"/>
                              </w:rPr>
                              <w:t xml:space="preserve"> = 0 CPUs are occupied, where the CSI corresponds to a single CSI with wideband frequency-granularity and to at most 4 CSI-RS ports in a single resource without CRI report and where </w:t>
                            </w:r>
                            <w:r>
                              <w:rPr>
                                <w:rFonts w:eastAsia="DengXian"/>
                                <w:i/>
                                <w:lang w:val="zh-CN" w:eastAsia="en-US"/>
                              </w:rPr>
                              <w:t>codebookType</w:t>
                            </w:r>
                            <w:r>
                              <w:rPr>
                                <w:rFonts w:eastAsia="DengXian"/>
                                <w:lang w:val="zh-CN" w:eastAsia="en-US"/>
                              </w:rPr>
                              <w:t xml:space="preserve"> is set to '</w:t>
                            </w:r>
                            <w:r>
                              <w:rPr>
                                <w:rFonts w:eastAsia="DengXian"/>
                                <w:lang w:val="en-US" w:eastAsia="en-US"/>
                              </w:rPr>
                              <w:t>t</w:t>
                            </w:r>
                            <w:r>
                              <w:rPr>
                                <w:rFonts w:eastAsia="DengXian"/>
                                <w:lang w:val="zh-CN" w:eastAsia="en-US"/>
                              </w:rPr>
                              <w:t xml:space="preserve">ypeI-SinglePanel' or where </w:t>
                            </w:r>
                            <w:r>
                              <w:rPr>
                                <w:rFonts w:eastAsia="DengXian"/>
                                <w:i/>
                                <w:lang w:val="zh-CN" w:eastAsia="en-US"/>
                              </w:rPr>
                              <w:t>reportQuantity</w:t>
                            </w:r>
                            <w:r>
                              <w:rPr>
                                <w:rFonts w:eastAsia="DengXian"/>
                                <w:lang w:val="zh-CN" w:eastAsia="en-US"/>
                              </w:rPr>
                              <w:t xml:space="preserve"> is set to 'cri-RI-CQI'</w:t>
                            </w:r>
                            <w:r>
                              <w:rPr>
                                <w:rFonts w:eastAsia="DengXian"/>
                                <w:lang w:val="en-US" w:eastAsia="en-US"/>
                              </w:rPr>
                              <w:t xml:space="preserve">, </w:t>
                            </w:r>
                            <m:oMath>
                              <m:sSub>
                                <m:sSubPr>
                                  <m:ctrlPr>
                                    <w:rPr>
                                      <w:rFonts w:ascii="Cambria Math" w:hAnsi="Cambria Math" w:eastAsia="DengXian"/>
                                      <w:i/>
                                      <w:lang w:val="zh-CN" w:eastAsia="en-US"/>
                                    </w:rPr>
                                  </m:ctrlPr>
                                </m:sSubPr>
                                <m:e>
                                  <m:r>
                                    <m:rPr/>
                                    <w:rPr>
                                      <w:rFonts w:ascii="Cambria Math" w:hAnsi="Cambria Math" w:eastAsia="DengXian"/>
                                      <w:lang w:val="zh-CN" w:eastAsia="en-US"/>
                                    </w:rPr>
                                    <m:t>O</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r>
                                <m:rPr/>
                                <w:rPr>
                                  <w:rFonts w:ascii="Cambria Math" w:hAnsi="Cambria Math" w:eastAsia="DengXian"/>
                                  <w:lang w:val="zh-CN" w:eastAsia="en-US"/>
                                </w:rPr>
                                <m:t>=</m:t>
                              </m:r>
                              <m:sSub>
                                <m:sSubPr>
                                  <m:ctrlPr>
                                    <w:rPr>
                                      <w:rFonts w:ascii="Cambria Math" w:hAnsi="Cambria Math" w:eastAsia="DengXian"/>
                                      <w:i/>
                                      <w:lang w:val="zh-CN" w:eastAsia="en-US"/>
                                    </w:rPr>
                                  </m:ctrlPr>
                                </m:sSubPr>
                                <m:e>
                                  <m:r>
                                    <m:rPr/>
                                    <w:rPr>
                                      <w:rFonts w:ascii="Cambria Math" w:hAnsi="Cambria Math" w:eastAsia="DengXian"/>
                                      <w:lang w:val="zh-CN" w:eastAsia="en-US"/>
                                    </w:rPr>
                                    <m:t>N</m:t>
                                  </m:r>
                                  <m:ctrlPr>
                                    <w:rPr>
                                      <w:rFonts w:ascii="Cambria Math" w:hAnsi="Cambria Math" w:eastAsia="DengXian"/>
                                      <w:i/>
                                      <w:lang w:val="zh-CN" w:eastAsia="en-US"/>
                                    </w:rPr>
                                  </m:ctrlPr>
                                </m:e>
                                <m:sub>
                                  <m:r>
                                    <m:rPr/>
                                    <w:rPr>
                                      <w:rFonts w:ascii="Cambria Math" w:hAnsi="Cambria Math" w:eastAsia="DengXian"/>
                                      <w:lang w:val="zh-CN" w:eastAsia="en-US"/>
                                    </w:rPr>
                                    <m:t>CPU</m:t>
                                  </m:r>
                                  <m:ctrlPr>
                                    <w:rPr>
                                      <w:rFonts w:ascii="Cambria Math" w:hAnsi="Cambria Math" w:eastAsia="DengXian"/>
                                      <w:i/>
                                      <w:lang w:val="zh-CN" w:eastAsia="en-US"/>
                                    </w:rPr>
                                  </m:ctrlPr>
                                </m:sub>
                              </m:sSub>
                            </m:oMath>
                            <w:r>
                              <w:rPr>
                                <w:rFonts w:eastAsia="DengXian"/>
                                <w:lang w:val="en-US" w:eastAsia="en-US"/>
                              </w:rPr>
                              <w:fldChar w:fldCharType="begin"/>
                            </w:r>
                            <w:r>
                              <w:rPr>
                                <w:rFonts w:eastAsia="DengXian"/>
                                <w:lang w:val="en-US" w:eastAsia="en-US"/>
                              </w:rPr>
                              <w:instrText xml:space="preserve"> QUOTE </w:instrText>
                            </w:r>
                            <m:oMath>
                              <m:sSub>
                                <m:sSubPr>
                                  <m:ctrlPr>
                                    <w:rPr>
                                      <w:rFonts w:ascii="Cambria Math" w:hAnsi="Cambria Math" w:eastAsia="DengXian"/>
                                      <w:i/>
                                      <w:lang w:val="zh-CN" w:eastAsia="en-US"/>
                                    </w:rPr>
                                  </m:ctrlPr>
                                </m:sSubPr>
                                <m:e>
                                  <m:r>
                                    <m:rPr>
                                      <m:sty m:val="p"/>
                                    </m:rPr>
                                    <w:rPr>
                                      <w:rFonts w:ascii="Cambria Math" w:hAnsi="Cambria Math" w:eastAsia="DengXian"/>
                                      <w:lang w:val="zh-CN" w:eastAsia="en-US"/>
                                    </w:rPr>
                                    <m:t xml:space="preserve">O</m:t>
                                  </m:r>
                                  <m:ctrlPr>
                                    <w:rPr>
                                      <w:rFonts w:ascii="Cambria Math" w:hAnsi="Cambria Math" w:eastAsia="DengXian"/>
                                      <w:i/>
                                      <w:lang w:val="zh-CN" w:eastAsia="en-US"/>
                                    </w:rPr>
                                  </m:ctrlPr>
                                </m:e>
                                <m:sub>
                                  <m:r>
                                    <m:rPr>
                                      <m:sty m:val="p"/>
                                    </m:rPr>
                                    <w:rPr>
                                      <w:rFonts w:ascii="Cambria Math" w:hAnsi="Cambria Math" w:eastAsia="DengXian"/>
                                      <w:lang w:val="zh-CN" w:eastAsia="en-US"/>
                                    </w:rPr>
                                    <m:t xml:space="preserve">CPU</m:t>
                                  </m:r>
                                  <m:ctrlPr>
                                    <w:rPr>
                                      <w:rFonts w:ascii="Cambria Math" w:hAnsi="Cambria Math" w:eastAsia="DengXian"/>
                                      <w:i/>
                                      <w:lang w:val="zh-CN" w:eastAsia="en-US"/>
                                    </w:rPr>
                                  </m:ctrlPr>
                                </m:sub>
                              </m:sSub>
                              <m:r>
                                <m:rPr>
                                  <m:sty m:val="p"/>
                                </m:rPr>
                                <w:rPr>
                                  <w:rFonts w:ascii="Cambria Math" w:hAnsi="Cambria Math" w:eastAsia="DengXian"/>
                                  <w:lang w:val="zh-CN" w:eastAsia="en-US"/>
                                </w:rPr>
                                <m:t xml:space="preserve">=</m:t>
                              </m:r>
                              <m:sSub>
                                <m:sSubPr>
                                  <m:ctrlPr>
                                    <w:rPr>
                                      <w:rFonts w:ascii="Cambria Math" w:hAnsi="Cambria Math" w:eastAsia="DengXian"/>
                                      <w:i/>
                                      <w:lang w:val="zh-CN" w:eastAsia="en-US"/>
                                    </w:rPr>
                                  </m:ctrlPr>
                                </m:sSubPr>
                                <m:e>
                                  <m:r>
                                    <m:rPr>
                                      <m:sty m:val="p"/>
                                    </m:rPr>
                                    <w:rPr>
                                      <w:rFonts w:ascii="Cambria Math" w:hAnsi="Cambria Math" w:eastAsia="DengXian"/>
                                      <w:lang w:val="zh-CN" w:eastAsia="en-US"/>
                                    </w:rPr>
                                    <m:t xml:space="preserve">N</m:t>
                                  </m:r>
                                  <m:ctrlPr>
                                    <w:rPr>
                                      <w:rFonts w:ascii="Cambria Math" w:hAnsi="Cambria Math" w:eastAsia="DengXian"/>
                                      <w:i/>
                                      <w:lang w:val="zh-CN" w:eastAsia="en-US"/>
                                    </w:rPr>
                                  </m:ctrlPr>
                                </m:e>
                                <m:sub>
                                  <m:r>
                                    <m:rPr>
                                      <m:sty m:val="p"/>
                                    </m:rPr>
                                    <w:rPr>
                                      <w:rFonts w:ascii="Cambria Math" w:hAnsi="Cambria Math" w:eastAsia="DengXian"/>
                                      <w:lang w:val="zh-CN" w:eastAsia="en-US"/>
                                    </w:rPr>
                                    <m:t xml:space="preserve">CPU</m:t>
                                  </m:r>
                                  <m:ctrlPr>
                                    <w:rPr>
                                      <w:rFonts w:ascii="Cambria Math" w:hAnsi="Cambria Math" w:eastAsia="DengXian"/>
                                      <w:i/>
                                      <w:lang w:val="zh-CN" w:eastAsia="en-US"/>
                                    </w:rPr>
                                  </m:ctrlPr>
                                </m:sub>
                              </m:sSub>
                            </m:oMath>
                            <w:r>
                              <w:rPr>
                                <w:rFonts w:eastAsia="DengXian"/>
                                <w:lang w:val="en-US" w:eastAsia="en-US"/>
                              </w:rPr>
                              <w:instrText xml:space="preserve"> </w:instrText>
                            </w:r>
                            <w:r>
                              <w:rPr>
                                <w:rFonts w:eastAsia="DengXian"/>
                                <w:lang w:val="en-US" w:eastAsia="en-US"/>
                              </w:rPr>
                              <w:fldChar w:fldCharType="end"/>
                            </w:r>
                            <w:r>
                              <w:rPr>
                                <w:rFonts w:eastAsia="DengXian"/>
                                <w:lang w:val="en-US" w:eastAsia="en-US"/>
                              </w:rPr>
                              <w:t>,</w:t>
                            </w:r>
                          </w:p>
                          <w:p>
                            <w:pPr>
                              <w:spacing w:line="240" w:lineRule="auto"/>
                              <w:ind w:left="851" w:hanging="284"/>
                              <w:jc w:val="left"/>
                              <w:rPr>
                                <w:rFonts w:eastAsia="DengXian"/>
                                <w:lang w:eastAsia="en-US"/>
                              </w:rPr>
                            </w:pPr>
                            <w:r>
                              <w:rPr>
                                <w:rFonts w:eastAsia="Malgun Gothic"/>
                                <w:lang w:val="en-US" w:eastAsia="en-US"/>
                              </w:rPr>
                              <w:t>-</w:t>
                            </w:r>
                            <w:r>
                              <w:rPr>
                                <w:rFonts w:eastAsia="Malgun Gothic"/>
                                <w:lang w:val="en-US" w:eastAsia="en-US"/>
                              </w:rPr>
                              <w:tab/>
                            </w:r>
                            <w:r>
                              <w:rPr>
                                <w:rFonts w:eastAsia="Malgun Gothic"/>
                                <w:highlight w:val="yellow"/>
                                <w:lang w:val="en-US" w:eastAsia="en-US"/>
                              </w:rPr>
                              <w:t xml:space="preserve">otherwise, </w:t>
                            </w:r>
                            <m:oMath>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O</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CPU</m:t>
                                  </m:r>
                                  <m:ctrlPr>
                                    <w:rPr>
                                      <w:rFonts w:ascii="Cambria Math" w:hAnsi="Cambria Math" w:eastAsia="DengXian"/>
                                      <w:i/>
                                      <w:highlight w:val="yellow"/>
                                      <w:lang w:val="zh-CN" w:eastAsia="en-US"/>
                                    </w:rPr>
                                  </m:ctrlPr>
                                </m:sub>
                              </m:sSub>
                              <m:r>
                                <m:rPr/>
                                <w:rPr>
                                  <w:rFonts w:ascii="Cambria Math" w:hAnsi="Cambria Math" w:eastAsia="DengXian"/>
                                  <w:highlight w:val="yellow"/>
                                  <w:lang w:val="zh-CN" w:eastAsia="en-US"/>
                                </w:rPr>
                                <m:t>=</m:t>
                              </m:r>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K</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s</m:t>
                                  </m:r>
                                  <m:ctrlPr>
                                    <w:rPr>
                                      <w:rFonts w:ascii="Cambria Math" w:hAnsi="Cambria Math" w:eastAsia="DengXian"/>
                                      <w:i/>
                                      <w:highlight w:val="yellow"/>
                                      <w:lang w:val="zh-CN" w:eastAsia="en-US"/>
                                    </w:rPr>
                                  </m:ctrlPr>
                                </m:sub>
                              </m:sSub>
                            </m:oMath>
                            <w:r>
                              <w:rPr>
                                <w:rFonts w:eastAsia="Malgun Gothic"/>
                                <w:highlight w:val="yellow"/>
                                <w:lang w:val="en-US" w:eastAsia="en-US"/>
                              </w:rPr>
                              <w:fldChar w:fldCharType="begin"/>
                            </w:r>
                            <w:r>
                              <w:rPr>
                                <w:rFonts w:eastAsia="Malgun Gothic"/>
                                <w:highlight w:val="yellow"/>
                                <w:lang w:val="en-US" w:eastAsia="en-US"/>
                              </w:rPr>
                              <w:instrText xml:space="preserve"> QUOTE </w:instrText>
                            </w:r>
                            <m:oMath>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O</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CPU</m:t>
                                  </m:r>
                                  <m:ctrlPr>
                                    <w:rPr>
                                      <w:rFonts w:ascii="Cambria Math" w:hAnsi="Cambria Math" w:eastAsia="DengXian"/>
                                      <w:i/>
                                      <w:highlight w:val="yellow"/>
                                      <w:lang w:val="zh-CN" w:eastAsia="en-US"/>
                                    </w:rPr>
                                  </m:ctrlPr>
                                </m:sub>
                              </m:sSub>
                              <m:r>
                                <m:rPr>
                                  <m:sty m:val="p"/>
                                </m:rPr>
                                <w:rPr>
                                  <w:rFonts w:ascii="Cambria Math" w:hAnsi="Cambria Math" w:eastAsia="DengXian"/>
                                  <w:highlight w:val="yellow"/>
                                  <w:lang w:val="zh-CN" w:eastAsia="en-US"/>
                                </w:rPr>
                                <m:t xml:space="preserve">=</m:t>
                              </m:r>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K</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S</m:t>
                                  </m:r>
                                  <m:ctrlPr>
                                    <w:rPr>
                                      <w:rFonts w:ascii="Cambria Math" w:hAnsi="Cambria Math" w:eastAsia="DengXian"/>
                                      <w:i/>
                                      <w:highlight w:val="yellow"/>
                                      <w:lang w:val="zh-CN" w:eastAsia="en-US"/>
                                    </w:rPr>
                                  </m:ctrlPr>
                                </m:sub>
                              </m:sSub>
                            </m:oMath>
                            <w:r>
                              <w:rPr>
                                <w:rFonts w:eastAsia="Malgun Gothic"/>
                                <w:highlight w:val="yellow"/>
                                <w:lang w:val="en-US" w:eastAsia="en-US"/>
                              </w:rPr>
                              <w:instrText xml:space="preserve"> </w:instrText>
                            </w:r>
                            <w:r>
                              <w:rPr>
                                <w:rFonts w:eastAsia="Malgun Gothic"/>
                                <w:highlight w:val="yellow"/>
                                <w:lang w:val="en-US" w:eastAsia="en-US"/>
                              </w:rPr>
                              <w:fldChar w:fldCharType="end"/>
                            </w:r>
                            <w:r>
                              <w:rPr>
                                <w:rFonts w:eastAsia="Malgun Gothic"/>
                                <w:highlight w:val="yellow"/>
                                <w:lang w:val="en-US" w:eastAsia="en-US"/>
                              </w:rPr>
                              <w:t xml:space="preserve">, </w:t>
                            </w:r>
                            <w:r>
                              <w:rPr>
                                <w:rFonts w:eastAsia="DengXian"/>
                                <w:highlight w:val="yellow"/>
                                <w:lang w:val="zh-CN" w:eastAsia="en-US"/>
                              </w:rPr>
                              <w:t xml:space="preserve">where </w:t>
                            </w:r>
                            <m:oMath>
                              <m:sSub>
                                <m:sSubPr>
                                  <m:ctrlPr>
                                    <w:rPr>
                                      <w:rFonts w:ascii="Cambria Math" w:hAnsi="Cambria Math" w:eastAsia="DengXian"/>
                                      <w:i/>
                                      <w:highlight w:val="yellow"/>
                                      <w:lang w:val="zh-CN" w:eastAsia="en-US"/>
                                    </w:rPr>
                                  </m:ctrlPr>
                                </m:sSubPr>
                                <m:e>
                                  <m:r>
                                    <m:rPr/>
                                    <w:rPr>
                                      <w:rFonts w:ascii="Cambria Math" w:hAnsi="Cambria Math" w:eastAsia="DengXian"/>
                                      <w:highlight w:val="yellow"/>
                                      <w:lang w:val="zh-CN" w:eastAsia="en-US"/>
                                    </w:rPr>
                                    <m:t>K</m:t>
                                  </m:r>
                                  <m:ctrlPr>
                                    <w:rPr>
                                      <w:rFonts w:ascii="Cambria Math" w:hAnsi="Cambria Math" w:eastAsia="DengXian"/>
                                      <w:i/>
                                      <w:highlight w:val="yellow"/>
                                      <w:lang w:val="zh-CN" w:eastAsia="en-US"/>
                                    </w:rPr>
                                  </m:ctrlPr>
                                </m:e>
                                <m:sub>
                                  <m:r>
                                    <m:rPr/>
                                    <w:rPr>
                                      <w:rFonts w:ascii="Cambria Math" w:hAnsi="Cambria Math" w:eastAsia="DengXian"/>
                                      <w:highlight w:val="yellow"/>
                                      <w:lang w:val="zh-CN" w:eastAsia="en-US"/>
                                    </w:rPr>
                                    <m:t>s</m:t>
                                  </m:r>
                                  <m:ctrlPr>
                                    <w:rPr>
                                      <w:rFonts w:ascii="Cambria Math" w:hAnsi="Cambria Math" w:eastAsia="DengXian"/>
                                      <w:i/>
                                      <w:highlight w:val="yellow"/>
                                      <w:lang w:val="zh-CN" w:eastAsia="en-US"/>
                                    </w:rPr>
                                  </m:ctrlPr>
                                </m:sub>
                              </m:sSub>
                              <m:r>
                                <m:rPr/>
                                <w:rPr>
                                  <w:rFonts w:ascii="Cambria Math" w:hAnsi="Cambria Math" w:eastAsia="DengXian"/>
                                  <w:highlight w:val="yellow"/>
                                  <w:lang w:val="zh-CN" w:eastAsia="en-US"/>
                                </w:rPr>
                                <m:t xml:space="preserve"> </m:t>
                              </m:r>
                            </m:oMath>
                            <w:r>
                              <w:rPr>
                                <w:rFonts w:eastAsia="DengXian"/>
                                <w:highlight w:val="yellow"/>
                                <w:lang w:val="zh-CN" w:eastAsia="en-US"/>
                              </w:rPr>
                              <w:fldChar w:fldCharType="begin"/>
                            </w:r>
                            <w:r>
                              <w:rPr>
                                <w:rFonts w:eastAsia="DengXian"/>
                                <w:highlight w:val="yellow"/>
                                <w:lang w:val="zh-CN" w:eastAsia="en-US"/>
                              </w:rPr>
                              <w:instrText xml:space="preserve"> QUOTE </w:instrText>
                            </w:r>
                            <m:oMath>
                              <m:sSub>
                                <m:sSubPr>
                                  <m:ctrlPr>
                                    <w:rPr>
                                      <w:rFonts w:ascii="Cambria Math" w:hAnsi="Cambria Math" w:eastAsia="DengXian"/>
                                      <w:i/>
                                      <w:highlight w:val="yellow"/>
                                      <w:lang w:val="zh-CN" w:eastAsia="en-US"/>
                                    </w:rPr>
                                  </m:ctrlPr>
                                </m:sSubPr>
                                <m:e>
                                  <m:r>
                                    <m:rPr>
                                      <m:sty m:val="p"/>
                                    </m:rPr>
                                    <w:rPr>
                                      <w:rFonts w:ascii="Cambria Math" w:hAnsi="Cambria Math" w:eastAsia="DengXian"/>
                                      <w:highlight w:val="yellow"/>
                                      <w:lang w:val="zh-CN" w:eastAsia="en-US"/>
                                    </w:rPr>
                                    <m:t xml:space="preserve">K</m:t>
                                  </m:r>
                                  <m:ctrlPr>
                                    <w:rPr>
                                      <w:rFonts w:ascii="Cambria Math" w:hAnsi="Cambria Math" w:eastAsia="DengXian"/>
                                      <w:i/>
                                      <w:highlight w:val="yellow"/>
                                      <w:lang w:val="zh-CN" w:eastAsia="en-US"/>
                                    </w:rPr>
                                  </m:ctrlPr>
                                </m:e>
                                <m:sub>
                                  <m:r>
                                    <m:rPr>
                                      <m:sty m:val="p"/>
                                    </m:rPr>
                                    <w:rPr>
                                      <w:rFonts w:ascii="Cambria Math" w:hAnsi="Cambria Math" w:eastAsia="DengXian"/>
                                      <w:highlight w:val="yellow"/>
                                      <w:lang w:val="zh-CN" w:eastAsia="en-US"/>
                                    </w:rPr>
                                    <m:t xml:space="preserve">s</m:t>
                                  </m:r>
                                  <m:ctrlPr>
                                    <w:rPr>
                                      <w:rFonts w:ascii="Cambria Math" w:hAnsi="Cambria Math" w:eastAsia="DengXian"/>
                                      <w:i/>
                                      <w:highlight w:val="yellow"/>
                                      <w:lang w:val="zh-CN" w:eastAsia="en-US"/>
                                    </w:rPr>
                                  </m:ctrlPr>
                                </m:sub>
                              </m:sSub>
                              <m:r>
                                <m:rPr>
                                  <m:sty m:val="p"/>
                                </m:rPr>
                                <w:rPr>
                                  <w:rFonts w:ascii="Cambria Math" w:hAnsi="Cambria Math" w:eastAsia="DengXian"/>
                                  <w:highlight w:val="yellow"/>
                                  <w:lang w:val="zh-CN" w:eastAsia="en-US"/>
                                </w:rPr>
                                <m:t xml:space="preserve"> </m:t>
                              </m:r>
                            </m:oMath>
                            <w:r>
                              <w:rPr>
                                <w:rFonts w:eastAsia="DengXian"/>
                                <w:highlight w:val="yellow"/>
                                <w:lang w:val="zh-CN" w:eastAsia="en-US"/>
                              </w:rPr>
                              <w:instrText xml:space="preserve"> </w:instrText>
                            </w:r>
                            <w:r>
                              <w:rPr>
                                <w:rFonts w:eastAsia="DengXian"/>
                                <w:highlight w:val="yellow"/>
                                <w:lang w:val="zh-CN" w:eastAsia="en-US"/>
                              </w:rPr>
                              <w:fldChar w:fldCharType="end"/>
                            </w:r>
                            <w:r>
                              <w:rPr>
                                <w:rFonts w:eastAsia="DengXian"/>
                                <w:highlight w:val="yellow"/>
                                <w:lang w:val="zh-CN" w:eastAsia="en-US"/>
                              </w:rPr>
                              <w:t>is the number of CSI-RS resources in the CSI-RS resource set for channel measurement.</w:t>
                            </w:r>
                            <w:bookmarkEnd w:id="36"/>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hint="eastAsia"/>
                <w:lang w:eastAsia="zh-CN"/>
              </w:rPr>
              <w:t>.</w:t>
            </w:r>
            <w:r>
              <w:rPr>
                <w:lang w:eastAsia="zh-CN"/>
              </w:rPr>
              <w:t xml:space="preserve"> Referring to current spec,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lang w:eastAsia="zh-CN"/>
              </w:rPr>
              <w:t xml:space="preserve"> </w:t>
            </w:r>
            <w:r>
              <w:rPr>
                <w:lang w:eastAsia="zh-CN"/>
              </w:rPr>
              <w:t xml:space="preserve">only satisfies under certain condition, e.g., </w:t>
            </w:r>
            <w:r>
              <w:t xml:space="preserve">higher layer parameter </w:t>
            </w:r>
            <w:r>
              <w:rPr>
                <w:i/>
              </w:rPr>
              <w:t>reportQuantity</w:t>
            </w:r>
            <w:r>
              <w:t xml:space="preserve"> set to </w:t>
            </w:r>
            <w:r>
              <w:rPr>
                <w:color w:val="000000" w:themeColor="text1"/>
                <w14:textFill>
                  <w14:solidFill>
                    <w14:schemeClr w14:val="tx1"/>
                  </w14:solidFill>
                </w14:textFill>
              </w:rPr>
              <w:t>'cri-RI-PMI-CQI', why we only constrain the calculation of CPU occupation for CSI reporting with N&gt;1 into this situation?</w:t>
            </w:r>
          </w:p>
          <w:p>
            <w:pPr>
              <w:rPr>
                <w:lang w:eastAsia="zh-CN"/>
              </w:rPr>
            </w:pPr>
            <w:r>
              <w:rPr>
                <w:rFonts w:hint="eastAsia"/>
                <w:lang w:eastAsia="zh-CN"/>
              </w:rPr>
              <w:t>T</w:t>
            </w:r>
            <w:r>
              <w:rPr>
                <w:lang w:eastAsia="zh-CN"/>
              </w:rPr>
              <w:t xml:space="preserve">he second concern is about N.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oMath>
            <w:r>
              <w:rPr>
                <w:rFonts w:hint="eastAsia"/>
                <w:lang w:eastAsia="zh-CN"/>
              </w:rPr>
              <w:t xml:space="preserve"> </w:t>
            </w:r>
            <w:r>
              <w:rPr>
                <w:lang w:eastAsia="zh-CN"/>
              </w:rPr>
              <w:t xml:space="preserve">is sum of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hint="eastAsia"/>
                <w:lang w:eastAsia="zh-CN"/>
              </w:rPr>
              <w:t xml:space="preserve"> </w:t>
            </w:r>
            <w:r>
              <w:rPr>
                <w:lang w:eastAsia="zh-CN"/>
              </w:rPr>
              <w:t xml:space="preserve">(n=1, 2,…,N). If the CPU occupation goes to that way, does it mean that UE </w:t>
            </w:r>
            <w:r>
              <w:rPr>
                <w:b/>
                <w:lang w:eastAsia="zh-CN"/>
              </w:rPr>
              <w:t xml:space="preserve">must </w:t>
            </w:r>
            <w:r>
              <w:rPr>
                <w:lang w:eastAsia="zh-CN"/>
              </w:rPr>
              <w:t>calculate N CSIs corresponding to N CSI reports in a given OFDM symbol? That is too restrictive. UE should be flexible enough to choose the number of CSIs for calculation based on its capability.</w:t>
            </w:r>
          </w:p>
          <w:p>
            <w:pPr>
              <w:rPr>
                <w:lang w:eastAsia="zh-CN"/>
              </w:rPr>
            </w:pPr>
            <w:r>
              <w:rPr>
                <w:rFonts w:hint="eastAsia"/>
                <w:lang w:eastAsia="zh-CN"/>
              </w:rPr>
              <w:t>B</w:t>
            </w:r>
            <w:r>
              <w:rPr>
                <w:lang w:eastAsia="zh-CN"/>
              </w:rPr>
              <w:t>ased on above analysis, we prefer to remove the third bullet and waiting for further study.</w:t>
            </w:r>
          </w:p>
          <w:p>
            <w:pPr>
              <w:rPr>
                <w:lang w:eastAsia="zh-CN"/>
              </w:rPr>
            </w:pPr>
            <w:r>
              <w:rPr>
                <w:rFonts w:hint="eastAsia"/>
                <w:lang w:eastAsia="zh-CN"/>
              </w:rPr>
              <w:t>F</w:t>
            </w:r>
            <w:r>
              <w:rPr>
                <w:lang w:eastAsia="zh-CN"/>
              </w:rPr>
              <w:t>or the last FFS, we also prefer to remove it. It is for trigger signalling, and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PMingLiU"/>
                <w:lang w:val="en-US" w:eastAsia="zh-TW"/>
              </w:rPr>
              <w:t>A</w:t>
            </w:r>
            <w:r>
              <w:rPr>
                <w:rFonts w:eastAsia="PMingLiU"/>
                <w:lang w:val="en-US" w:eastAsia="zh-TW"/>
              </w:rPr>
              <w:t>pple-FL5</w:t>
            </w:r>
          </w:p>
        </w:tc>
        <w:tc>
          <w:tcPr>
            <w:tcW w:w="8184" w:type="dxa"/>
          </w:tcPr>
          <w:p>
            <w:pPr>
              <w:spacing w:after="60"/>
              <w:rPr>
                <w:b/>
                <w:bCs/>
              </w:rPr>
            </w:pPr>
            <w:r>
              <w:t xml:space="preserve">General OK with </w:t>
            </w:r>
            <w:r>
              <w:rPr>
                <w:b/>
                <w:bCs/>
              </w:rPr>
              <w:t>FL5-combined-Q1.</w:t>
            </w:r>
          </w:p>
          <w:p>
            <w:pPr>
              <w:spacing w:after="60"/>
            </w:pPr>
            <w:r>
              <w:t>For the 3</w:t>
            </w:r>
            <w:r>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 </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rPr>
            </w:pPr>
            <w:r>
              <w:rPr>
                <w:rFonts w:eastAsia="DengXian"/>
                <w:color w:val="FF0000"/>
              </w:rPr>
              <w:t>For each sub-configuration,</w:t>
            </w:r>
            <w:r>
              <w:rPr>
                <w:rFonts w:eastAsia="DengXian"/>
                <w:color w:val="70AD47" w:themeColor="accent6"/>
                <w14:textFill>
                  <w14:solidFill>
                    <w14:schemeClr w14:val="accent6"/>
                  </w14:solidFill>
                </w14:textFill>
              </w:rPr>
              <w:t xml:space="preserve"> </w:t>
            </w:r>
            <w:r>
              <w:rPr>
                <w:rFonts w:eastAsia="DengXian"/>
              </w:rPr>
              <w:t>legacy CPU occupation rule is reused in principle in this case (</w:t>
            </w:r>
            <w:r>
              <w:rPr>
                <w:rFonts w:eastAsia="DengXian"/>
                <w:strike/>
              </w:rPr>
              <w:t>i.e.,</w:t>
            </w:r>
            <w:r>
              <w:rPr>
                <w:rFonts w:eastAsia="DengXian"/>
                <w:color w:val="FF0000"/>
              </w:rPr>
              <w:t>e.g.</w:t>
            </w:r>
            <w:r>
              <w:rPr>
                <w:rFonts w:eastAsia="DengXian"/>
              </w:rPr>
              <w:t xml:space="preserve">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r>
                <m:rPr>
                  <m:sty m:val="p"/>
                </m:rPr>
                <w:rPr>
                  <w:rFonts w:ascii="Cambria Math" w:hAnsi="Cambria Math" w:eastAsia="DengXian"/>
                </w:rPr>
                <m:t>=</m:t>
              </m:r>
              <m:nary>
                <m:naryPr>
                  <m:chr m:val="∑"/>
                  <m:limLoc m:val="undOvr"/>
                  <m:ctrlPr>
                    <w:rPr>
                      <w:rFonts w:ascii="Cambria Math" w:hAnsi="Cambria Math" w:eastAsia="DengXian"/>
                    </w:rPr>
                  </m:ctrlPr>
                </m:naryPr>
                <m:sub>
                  <m:r>
                    <m:rPr/>
                    <w:rPr>
                      <w:rFonts w:ascii="Cambria Math" w:hAnsi="Cambria Math" w:eastAsia="DengXian"/>
                    </w:rPr>
                    <m:t>n</m:t>
                  </m:r>
                  <m:r>
                    <m:rPr>
                      <m:sty m:val="p"/>
                    </m:rPr>
                    <w:rPr>
                      <w:rFonts w:ascii="Cambria Math" w:hAnsi="Cambria Math" w:eastAsia="DengXian"/>
                    </w:rPr>
                    <m:t>=1</m:t>
                  </m:r>
                  <m:ctrlPr>
                    <w:rPr>
                      <w:rFonts w:ascii="Cambria Math" w:hAnsi="Cambria Math" w:eastAsia="DengXian"/>
                    </w:rPr>
                  </m:ctrlPr>
                </m:sub>
                <m:sup>
                  <m:r>
                    <m:rPr/>
                    <w:rPr>
                      <w:rFonts w:ascii="Cambria Math" w:hAnsi="Cambria Math" w:eastAsia="DengXian"/>
                    </w:rPr>
                    <m:t>N</m:t>
                  </m:r>
                  <m:ctrlPr>
                    <w:rPr>
                      <w:rFonts w:ascii="Cambria Math" w:hAnsi="Cambria Math" w:eastAsia="DengXian"/>
                    </w:rPr>
                  </m:ctrlPr>
                </m:sup>
                <m:e>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ctrlPr>
                    <w:rPr>
                      <w:rFonts w:ascii="Cambria Math" w:hAnsi="Cambria Math" w:eastAsia="DengXian"/>
                    </w:rPr>
                  </m:ctrlPr>
                </m:e>
              </m:nary>
            </m:oMath>
            <w:r>
              <w:rPr>
                <w:rFonts w:eastAsia="DengXian"/>
              </w:rPr>
              <w:t xml:space="preserve">where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eastAsia="DengXian"/>
              </w:rPr>
              <w:t xml:space="preserve"> is the total number of NZP CSI-RS resources for channel measurement </w:t>
            </w:r>
            <w:r>
              <w:rPr>
                <w:rFonts w:eastAsia="DengXian"/>
                <w:color w:val="FF0000"/>
              </w:rPr>
              <w:t>associated with the nth sub-configuration</w:t>
            </w:r>
            <w:r>
              <w:rPr>
                <w:rFonts w:eastAsia="DengXian"/>
              </w:rPr>
              <w:t>)</w:t>
            </w:r>
          </w:p>
          <w:p>
            <w:pPr>
              <w:numPr>
                <w:ilvl w:val="0"/>
                <w:numId w:val="18"/>
              </w:numPr>
              <w:spacing w:after="0" w:line="240" w:lineRule="auto"/>
              <w:ind w:hanging="357"/>
              <w:rPr>
                <w:rFonts w:eastAsia="PMingLiU"/>
                <w:b/>
                <w:bCs/>
                <w:lang w:val="en-US" w:eastAsia="zh-TW"/>
              </w:rPr>
            </w:pPr>
            <w:r>
              <w:rPr>
                <w:rFonts w:eastAsia="PMingLiU"/>
                <w:b/>
                <w:bCs/>
                <w:lang w:val="en-US" w:eastAsia="zh-TW"/>
              </w:rPr>
              <w:t>…</w:t>
            </w:r>
          </w:p>
          <w:p>
            <w:pPr>
              <w:spacing w:after="0" w:line="240" w:lineRule="auto"/>
              <w:rPr>
                <w:rFonts w:eastAsia="PMingLiU"/>
                <w:b/>
                <w:bCs/>
                <w:lang w:val="en-US" w:eastAsia="zh-TW"/>
              </w:rPr>
            </w:pPr>
          </w:p>
          <w:p>
            <w:pPr>
              <w:spacing w:after="0" w:line="240" w:lineRule="auto"/>
              <w:rPr>
                <w:rFonts w:eastAsia="PMingLiU"/>
                <w:b/>
                <w:bCs/>
                <w:lang w:val="en-US" w:eastAsia="zh-TW"/>
              </w:rPr>
            </w:pPr>
            <w:r>
              <w:rPr>
                <w:rFonts w:hint="eastAsia" w:eastAsia="PMingLiU"/>
                <w:b/>
                <w:bCs/>
                <w:lang w:val="en-US" w:eastAsia="zh-TW"/>
              </w:rPr>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pPr>
              <w:spacing w:after="0" w:line="240" w:lineRule="auto"/>
              <w:ind w:left="644"/>
              <w:rPr>
                <w:rFonts w:eastAsia="PMingLiU"/>
                <w:b/>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eastAsia="zh-TW"/>
              </w:rPr>
            </w:pPr>
            <w:r>
              <w:rPr>
                <w:rFonts w:hint="eastAsia" w:eastAsia="Yu Mincho"/>
                <w:lang w:val="en-US" w:eastAsia="ja-JP"/>
              </w:rPr>
              <w:t>F</w:t>
            </w:r>
            <w:r>
              <w:rPr>
                <w:rFonts w:eastAsia="Yu Mincho"/>
                <w:lang w:val="en-US" w:eastAsia="ja-JP"/>
              </w:rPr>
              <w:t>ujitsu7</w:t>
            </w:r>
          </w:p>
        </w:tc>
        <w:tc>
          <w:tcPr>
            <w:tcW w:w="8184" w:type="dxa"/>
          </w:tcPr>
          <w:p>
            <w:pPr>
              <w:rPr>
                <w:rFonts w:eastAsia="Yu Mincho"/>
                <w:lang w:val="en-US" w:eastAsia="ja-JP"/>
              </w:rPr>
            </w:pPr>
            <w:r>
              <w:rPr>
                <w:rFonts w:hint="eastAsia" w:eastAsia="Yu Mincho"/>
                <w:lang w:val="en-US" w:eastAsia="ja-JP"/>
              </w:rPr>
              <w:t>F</w:t>
            </w:r>
            <w:r>
              <w:rPr>
                <w:rFonts w:eastAsia="Yu Mincho"/>
                <w:lang w:val="en-US" w:eastAsia="ja-JP"/>
              </w:rPr>
              <w:t>or the first bullet about CSI reporting, we share the same view as Ericsson that the following sub-bullet should be removed. For multi-CSIs reported in one CSI report, there is not legacy CSI report structure and multiplexing that can be reused.</w:t>
            </w:r>
          </w:p>
          <w:p>
            <w:pPr>
              <w:numPr>
                <w:ilvl w:val="3"/>
                <w:numId w:val="19"/>
              </w:numPr>
              <w:spacing w:after="60" w:line="252" w:lineRule="auto"/>
              <w:rPr>
                <w:rFonts w:eastAsia="DengXian"/>
                <w:strike/>
              </w:rPr>
            </w:pPr>
            <w:r>
              <w:rPr>
                <w:rFonts w:eastAsia="DengXian"/>
                <w:strike/>
                <w:color w:val="FF0000"/>
              </w:rPr>
              <w:t>Legacy CSI report structure and multiplexing is reused in principle</w:t>
            </w:r>
          </w:p>
          <w:p>
            <w:pPr>
              <w:rPr>
                <w:rFonts w:eastAsia="Yu Mincho"/>
                <w:lang w:eastAsia="ja-JP"/>
              </w:rPr>
            </w:pPr>
            <w:r>
              <w:rPr>
                <w:rFonts w:hint="eastAsia" w:eastAsia="Yu Mincho"/>
                <w:lang w:eastAsia="ja-JP"/>
              </w:rPr>
              <w:t>F</w:t>
            </w:r>
            <w:r>
              <w:rPr>
                <w:rFonts w:eastAsia="Yu Mincho"/>
                <w:lang w:eastAsia="ja-JP"/>
              </w:rPr>
              <w:t>or third bullet about the calculation of CPU occupation calculation, we support Qualcomm and LG’s equation</w:t>
            </w:r>
            <w:r>
              <w:rPr>
                <w:rFonts w:hint="eastAsia" w:eastAsia="Yu Mincho"/>
                <w:lang w:eastAsia="ja-JP"/>
              </w:rPr>
              <w:t>.</w:t>
            </w:r>
            <w:r>
              <w:rPr>
                <w:rFonts w:eastAsia="Yu Mincho"/>
                <w:lang w:eastAsia="ja-JP"/>
              </w:rPr>
              <w:t xml:space="preserve"> It can accommodate the case where different sub-configurations refer to different numbers of CSI-RS resources. </w:t>
            </w:r>
          </w:p>
          <w:p>
            <w:pPr>
              <w:numPr>
                <w:ilvl w:val="0"/>
                <w:numId w:val="18"/>
              </w:numPr>
              <w:spacing w:after="0" w:line="240" w:lineRule="auto"/>
              <w:ind w:hanging="357"/>
              <w:rPr>
                <w:strike/>
                <w:color w:val="FF0000"/>
              </w:rPr>
            </w:pPr>
            <w:r>
              <w:rPr>
                <w:strike/>
                <w:color w:val="FF000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hAnsi="Cambria Math" w:eastAsia="DengXian"/>
                      <w:strike/>
                      <w:color w:val="FF0000"/>
                    </w:rPr>
                  </m:ctrlPr>
                </m:sSubPr>
                <m:e>
                  <m:r>
                    <m:rPr/>
                    <w:rPr>
                      <w:rFonts w:ascii="Cambria Math" w:hAnsi="Cambria Math" w:eastAsia="DengXian"/>
                      <w:strike/>
                      <w:color w:val="FF0000"/>
                    </w:rPr>
                    <m:t>O</m:t>
                  </m:r>
                  <m:ctrlPr>
                    <w:rPr>
                      <w:rFonts w:ascii="Cambria Math" w:hAnsi="Cambria Math" w:eastAsia="DengXian"/>
                      <w:strike/>
                      <w:color w:val="FF0000"/>
                    </w:rPr>
                  </m:ctrlPr>
                </m:e>
                <m:sub>
                  <m:r>
                    <m:rPr/>
                    <w:rPr>
                      <w:rFonts w:ascii="Cambria Math" w:hAnsi="Cambria Math" w:eastAsia="DengXian"/>
                      <w:strike/>
                      <w:color w:val="FF0000"/>
                    </w:rPr>
                    <m:t>CPU</m:t>
                  </m:r>
                  <m:ctrlPr>
                    <w:rPr>
                      <w:rFonts w:ascii="Cambria Math" w:hAnsi="Cambria Math" w:eastAsia="DengXian"/>
                      <w:strike/>
                      <w:color w:val="FF0000"/>
                    </w:rPr>
                  </m:ctrlPr>
                </m:sub>
              </m:sSub>
              <m:r>
                <m:rPr>
                  <m:sty m:val="p"/>
                </m:rPr>
                <w:rPr>
                  <w:rFonts w:ascii="Cambria Math" w:hAnsi="Cambria Math" w:eastAsia="DengXian"/>
                  <w:strike/>
                  <w:color w:val="FF0000"/>
                </w:rPr>
                <m:t>=</m:t>
              </m:r>
              <m:nary>
                <m:naryPr>
                  <m:chr m:val="∑"/>
                  <m:limLoc m:val="undOvr"/>
                  <m:ctrlPr>
                    <w:rPr>
                      <w:rFonts w:ascii="Cambria Math" w:hAnsi="Cambria Math" w:eastAsia="DengXian"/>
                      <w:strike/>
                      <w:color w:val="FF0000"/>
                    </w:rPr>
                  </m:ctrlPr>
                </m:naryPr>
                <m:sub>
                  <m:r>
                    <m:rPr/>
                    <w:rPr>
                      <w:rFonts w:ascii="Cambria Math" w:hAnsi="Cambria Math" w:eastAsia="DengXian"/>
                      <w:strike/>
                      <w:color w:val="FF0000"/>
                    </w:rPr>
                    <m:t>n</m:t>
                  </m:r>
                  <m:r>
                    <m:rPr>
                      <m:sty m:val="p"/>
                    </m:rPr>
                    <w:rPr>
                      <w:rFonts w:ascii="Cambria Math" w:hAnsi="Cambria Math" w:eastAsia="DengXian"/>
                      <w:strike/>
                      <w:color w:val="FF0000"/>
                    </w:rPr>
                    <m:t>=1</m:t>
                  </m:r>
                  <m:ctrlPr>
                    <w:rPr>
                      <w:rFonts w:ascii="Cambria Math" w:hAnsi="Cambria Math" w:eastAsia="DengXian"/>
                      <w:strike/>
                      <w:color w:val="FF0000"/>
                    </w:rPr>
                  </m:ctrlPr>
                </m:sub>
                <m:sup>
                  <m:r>
                    <m:rPr/>
                    <w:rPr>
                      <w:rFonts w:ascii="Cambria Math" w:hAnsi="Cambria Math" w:eastAsia="DengXian"/>
                      <w:strike/>
                      <w:color w:val="FF0000"/>
                    </w:rPr>
                    <m:t>N</m:t>
                  </m:r>
                  <m:ctrlPr>
                    <w:rPr>
                      <w:rFonts w:ascii="Cambria Math" w:hAnsi="Cambria Math" w:eastAsia="DengXian"/>
                      <w:strike/>
                      <w:color w:val="FF0000"/>
                    </w:rPr>
                  </m:ctrlPr>
                </m:sup>
                <m:e>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ctrlPr>
                    <w:rPr>
                      <w:rFonts w:ascii="Cambria Math" w:hAnsi="Cambria Math" w:eastAsia="DengXian"/>
                      <w:strike/>
                      <w:color w:val="FF0000"/>
                    </w:rPr>
                  </m:ctrlPr>
                </m:e>
              </m:nary>
            </m:oMath>
            <w:r>
              <w:rPr>
                <w:rFonts w:eastAsia="DengXian"/>
                <w:strike/>
                <w:color w:val="FF0000"/>
              </w:rPr>
              <w:t xml:space="preserve">where </w:t>
            </w:r>
            <m:oMath>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oMath>
            <w:r>
              <w:rPr>
                <w:rFonts w:eastAsia="DengXian"/>
                <w:strike/>
                <w:color w:val="FF0000"/>
              </w:rPr>
              <w:t xml:space="preserve"> is the total number of NZP CSI-RS resources for channel measurement)</w:t>
            </w:r>
          </w:p>
          <w:p>
            <w:pPr>
              <w:spacing w:after="60"/>
            </w:pPr>
            <w:r>
              <w:rPr>
                <w:rFonts w:eastAsia="DengXian"/>
                <w:color w:val="FF0000"/>
              </w:rPr>
              <w:t xml:space="preserve">As a baseline, the number of occupied CPUs is </w:t>
            </w:r>
            <m:oMath>
              <m:sSub>
                <m:sSubPr>
                  <m:ctrlPr>
                    <w:rPr>
                      <w:rFonts w:ascii="Cambria Math" w:hAnsi="Cambria Math" w:eastAsia="DengXian"/>
                      <w:color w:val="FF0000"/>
                    </w:rPr>
                  </m:ctrlPr>
                </m:sSubPr>
                <m:e>
                  <m:r>
                    <m:rPr/>
                    <w:rPr>
                      <w:rFonts w:ascii="Cambria Math" w:hAnsi="Cambria Math" w:eastAsia="DengXian"/>
                      <w:color w:val="FF0000"/>
                    </w:rPr>
                    <m:t>O</m:t>
                  </m:r>
                  <m:ctrlPr>
                    <w:rPr>
                      <w:rFonts w:ascii="Cambria Math" w:hAnsi="Cambria Math" w:eastAsia="DengXian"/>
                      <w:color w:val="FF0000"/>
                    </w:rPr>
                  </m:ctrlPr>
                </m:e>
                <m:sub>
                  <m:r>
                    <m:rPr/>
                    <w:rPr>
                      <w:rFonts w:ascii="Cambria Math" w:hAnsi="Cambria Math" w:eastAsia="DengXian"/>
                      <w:color w:val="FF0000"/>
                    </w:rPr>
                    <m:t>CPU</m:t>
                  </m:r>
                  <m:ctrlPr>
                    <w:rPr>
                      <w:rFonts w:ascii="Cambria Math" w:hAnsi="Cambria Math" w:eastAsia="DengXian"/>
                      <w:color w:val="FF0000"/>
                    </w:rPr>
                  </m:ctrlPr>
                </m:sub>
              </m:sSub>
              <m:r>
                <m:rPr>
                  <m:sty m:val="p"/>
                </m:rPr>
                <w:rPr>
                  <w:rFonts w:ascii="Cambria Math" w:hAnsi="Cambria Math" w:eastAsia="DengXian"/>
                  <w:color w:val="FF0000"/>
                </w:rPr>
                <m:t>=</m:t>
              </m:r>
              <m:nary>
                <m:naryPr>
                  <m:chr m:val="∑"/>
                  <m:limLoc m:val="undOvr"/>
                  <m:ctrlPr>
                    <w:rPr>
                      <w:rFonts w:ascii="Cambria Math" w:hAnsi="Cambria Math" w:eastAsia="DengXian"/>
                      <w:color w:val="FF0000"/>
                    </w:rPr>
                  </m:ctrlPr>
                </m:naryPr>
                <m:sub>
                  <m:r>
                    <m:rPr/>
                    <w:rPr>
                      <w:rFonts w:ascii="Cambria Math" w:hAnsi="Cambria Math" w:eastAsia="DengXian"/>
                      <w:color w:val="FF0000"/>
                    </w:rPr>
                    <m:t>n</m:t>
                  </m:r>
                  <m:r>
                    <m:rPr>
                      <m:sty m:val="p"/>
                    </m:rPr>
                    <w:rPr>
                      <w:rFonts w:ascii="Cambria Math" w:hAnsi="Cambria Math" w:eastAsia="DengXian"/>
                      <w:color w:val="FF0000"/>
                    </w:rPr>
                    <m:t>=1</m:t>
                  </m:r>
                  <m:ctrlPr>
                    <w:rPr>
                      <w:rFonts w:ascii="Cambria Math" w:hAnsi="Cambria Math" w:eastAsia="DengXian"/>
                      <w:color w:val="FF0000"/>
                    </w:rPr>
                  </m:ctrlPr>
                </m:sub>
                <m:sup>
                  <m:r>
                    <m:rPr/>
                    <w:rPr>
                      <w:rFonts w:ascii="Cambria Math" w:hAnsi="Cambria Math" w:eastAsia="DengXian"/>
                      <w:color w:val="FF0000"/>
                    </w:rPr>
                    <m:t>N</m:t>
                  </m:r>
                  <m:ctrlPr>
                    <w:rPr>
                      <w:rFonts w:ascii="Cambria Math" w:hAnsi="Cambria Math" w:eastAsia="DengXian"/>
                      <w:color w:val="FF0000"/>
                    </w:rPr>
                  </m:ctrlPr>
                </m:sup>
                <m:e>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w:rPr>
                          <w:rFonts w:ascii="Cambria Math" w:hAnsi="Cambria Math" w:eastAsia="DengXian"/>
                          <w:color w:val="FF0000"/>
                        </w:rPr>
                        <m:t>s</m:t>
                      </m:r>
                      <m:r>
                        <m:rPr>
                          <m:sty m:val="p"/>
                        </m:rPr>
                        <w:rPr>
                          <w:rFonts w:ascii="Cambria Math" w:hAnsi="Cambria Math" w:eastAsia="DengXian"/>
                          <w:color w:val="FF0000"/>
                        </w:rPr>
                        <m:t>,</m:t>
                      </m:r>
                      <m:r>
                        <m:rPr/>
                        <w:rPr>
                          <w:rFonts w:ascii="Cambria Math" w:hAnsi="Cambria Math" w:eastAsia="DengXian"/>
                          <w:color w:val="FF0000"/>
                        </w:rPr>
                        <m:t>n</m:t>
                      </m:r>
                      <m:ctrlPr>
                        <w:rPr>
                          <w:rFonts w:ascii="Cambria Math" w:hAnsi="Cambria Math" w:eastAsia="DengXian"/>
                          <w:color w:val="FF0000"/>
                        </w:rPr>
                      </m:ctrlPr>
                    </m:sub>
                  </m:sSub>
                  <m:ctrlPr>
                    <w:rPr>
                      <w:rFonts w:ascii="Cambria Math" w:hAnsi="Cambria Math" w:eastAsia="DengXian"/>
                      <w:color w:val="FF0000"/>
                    </w:rPr>
                  </m:ctrlPr>
                </m:e>
              </m:nary>
            </m:oMath>
            <w:r>
              <w:rPr>
                <w:rFonts w:eastAsia="DengXian"/>
                <w:color w:val="FF0000"/>
              </w:rPr>
              <w:t xml:space="preserve">where </w:t>
            </w:r>
            <m:oMath>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w:rPr>
                      <w:rFonts w:ascii="Cambria Math" w:hAnsi="Cambria Math" w:eastAsia="DengXian"/>
                      <w:color w:val="FF0000"/>
                    </w:rPr>
                    <m:t>s</m:t>
                  </m:r>
                  <m:r>
                    <m:rPr>
                      <m:sty m:val="p"/>
                    </m:rPr>
                    <w:rPr>
                      <w:rFonts w:ascii="Cambria Math" w:hAnsi="Cambria Math" w:eastAsia="DengXian"/>
                      <w:color w:val="FF0000"/>
                    </w:rPr>
                    <m:t>,</m:t>
                  </m:r>
                  <m:r>
                    <m:rPr/>
                    <w:rPr>
                      <w:rFonts w:ascii="Cambria Math" w:hAnsi="Cambria Math" w:eastAsia="DengXian"/>
                      <w:color w:val="FF0000"/>
                    </w:rPr>
                    <m:t>n</m:t>
                  </m:r>
                  <m:ctrlPr>
                    <w:rPr>
                      <w:rFonts w:ascii="Cambria Math" w:hAnsi="Cambria Math" w:eastAsia="DengXian"/>
                      <w:color w:val="FF0000"/>
                    </w:rPr>
                  </m:ctrlPr>
                </m:sub>
              </m:sSub>
            </m:oMath>
            <w:r>
              <w:rPr>
                <w:rFonts w:eastAsia="DengXian"/>
                <w:color w:val="FF0000"/>
              </w:rPr>
              <w:t xml:space="preserve"> is the total number of NZP CSI-RS resources for channel measurement </w:t>
            </w:r>
            <w:r>
              <w:rPr>
                <w:rFonts w:eastAsia="DengXian"/>
                <w:strike/>
                <w:color w:val="FF0000"/>
              </w:rPr>
              <w:t>in the</w:t>
            </w:r>
            <w:r>
              <w:rPr>
                <w:rFonts w:eastAsia="DengXian"/>
                <w:color w:val="FF0000"/>
              </w:rPr>
              <w:t xml:space="preserve"> corresponding to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eastAsia="ja-JP"/>
              </w:rPr>
            </w:pPr>
            <w:r>
              <w:rPr>
                <w:rFonts w:eastAsia="Yu Mincho"/>
                <w:lang w:eastAsia="ja-JP"/>
              </w:rPr>
              <w:t>Fraunhofer IIS/HHI</w:t>
            </w:r>
          </w:p>
        </w:tc>
        <w:tc>
          <w:tcPr>
            <w:tcW w:w="8184" w:type="dxa"/>
          </w:tcPr>
          <w:p>
            <w:pPr>
              <w:rPr>
                <w:rFonts w:eastAsia="Yu Mincho"/>
                <w:lang w:val="en-US" w:eastAsia="ja-JP"/>
              </w:rPr>
            </w:pPr>
            <w:r>
              <w:t>Support the changes to the first and third bullets (</w:t>
            </w:r>
            <w:r>
              <w:rPr>
                <w:color w:val="000000"/>
              </w:rPr>
              <w:t xml:space="preserve">CSI reporting on PUSCH with </w:t>
            </w:r>
            <m:oMath>
              <m:r>
                <m:rPr>
                  <m:sty m:val="p"/>
                </m:rPr>
                <w:rPr>
                  <w:rFonts w:ascii="Cambria Math" w:hAnsi="Cambria Math"/>
                  <w:color w:val="000000"/>
                </w:rPr>
                <m:t>N&gt;1</m:t>
              </m:r>
            </m:oMath>
            <w:r>
              <w:rPr>
                <w:color w:val="000000"/>
              </w:rPr>
              <w:t xml:space="preserve"> and CPU occupation</w:t>
            </w:r>
            <w:r>
              <w:t>) from Ericssion-FL5</w:t>
            </w:r>
            <w:r>
              <w:rPr>
                <w:bCs/>
              </w:rPr>
              <w:t>. The last FFS can be kept as is from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eastAsia="ja-JP"/>
              </w:rPr>
            </w:pPr>
            <w:r>
              <w:rPr>
                <w:rFonts w:eastAsia="SimSun"/>
                <w:lang w:val="en-US" w:eastAsia="zh-CN"/>
              </w:rPr>
              <w:t>MTK5</w:t>
            </w:r>
          </w:p>
        </w:tc>
        <w:tc>
          <w:tcPr>
            <w:tcW w:w="8184" w:type="dxa"/>
          </w:tcPr>
          <w:p>
            <w:pPr>
              <w:spacing w:after="60"/>
              <w:rPr>
                <w:rFonts w:eastAsia="SimSun"/>
                <w:lang w:val="en-US" w:eastAsia="zh-CN"/>
              </w:rPr>
            </w:pPr>
            <w:r>
              <w:rPr>
                <w:rFonts w:eastAsia="SimSun"/>
                <w:lang w:val="en-US" w:eastAsia="zh-CN"/>
              </w:rPr>
              <w:t>Support with some revisions on 2</w:t>
            </w:r>
            <w:r>
              <w:rPr>
                <w:rFonts w:eastAsia="SimSun"/>
                <w:vertAlign w:val="superscript"/>
                <w:lang w:val="en-US" w:eastAsia="zh-CN"/>
              </w:rPr>
              <w:t>nd</w:t>
            </w:r>
            <w:r>
              <w:rPr>
                <w:rFonts w:eastAsia="SimSun"/>
                <w:lang w:val="en-US" w:eastAsia="zh-CN"/>
              </w:rPr>
              <w:t xml:space="preserve"> and 3</w:t>
            </w:r>
            <w:r>
              <w:rPr>
                <w:rFonts w:eastAsia="SimSun"/>
                <w:vertAlign w:val="superscript"/>
                <w:lang w:val="en-US" w:eastAsia="zh-CN"/>
              </w:rPr>
              <w:t>rd</w:t>
            </w:r>
            <w:r>
              <w:rPr>
                <w:rFonts w:eastAsia="SimSun"/>
                <w:lang w:val="en-US" w:eastAsia="zh-CN"/>
              </w:rPr>
              <w:t xml:space="preserve"> bullets</w:t>
            </w:r>
          </w:p>
          <w:p>
            <w:pPr>
              <w:spacing w:after="60"/>
              <w:rPr>
                <w:rFonts w:eastAsia="SimSun"/>
                <w:lang w:val="en-US" w:eastAsia="zh-CN"/>
              </w:rPr>
            </w:pPr>
          </w:p>
          <w:p>
            <w:pPr>
              <w:spacing w:after="60"/>
              <w:rPr>
                <w:rFonts w:eastAsia="SimSun"/>
                <w:lang w:val="en-US" w:eastAsia="zh-CN"/>
              </w:rPr>
            </w:pPr>
            <w:r>
              <w:rPr>
                <w:rFonts w:eastAsia="SimSun"/>
                <w:u w:val="single"/>
                <w:lang w:val="en-US" w:eastAsia="zh-CN"/>
              </w:rPr>
              <w:t>On the subbullet of 2</w:t>
            </w:r>
            <w:r>
              <w:rPr>
                <w:rFonts w:eastAsia="SimSun"/>
                <w:u w:val="single"/>
                <w:vertAlign w:val="superscript"/>
                <w:lang w:val="en-US" w:eastAsia="zh-CN"/>
              </w:rPr>
              <w:t>nd</w:t>
            </w:r>
            <w:r>
              <w:rPr>
                <w:rFonts w:eastAsia="SimSun"/>
                <w:u w:val="single"/>
                <w:lang w:val="en-US" w:eastAsia="zh-CN"/>
              </w:rPr>
              <w:t xml:space="preserve"> bullet</w:t>
            </w:r>
            <w:r>
              <w:rPr>
                <w:rFonts w:eastAsia="SimSun"/>
                <w:lang w:val="en-US" w:eastAsia="zh-CN"/>
              </w:rPr>
              <w:t>:</w:t>
            </w:r>
          </w:p>
          <w:p>
            <w:pPr>
              <w:spacing w:after="60"/>
              <w:rPr>
                <w:rFonts w:eastAsia="PMingLiU"/>
                <w:lang w:val="en-US" w:eastAsia="zh-TW"/>
              </w:rPr>
            </w:pPr>
            <w:r>
              <w:rPr>
                <w:rFonts w:eastAsia="SimSun"/>
                <w:lang w:val="en-US" w:eastAsia="zh-CN"/>
              </w:rPr>
              <w:t>“</w:t>
            </w:r>
            <w:r>
              <w:rPr>
                <w:rFonts w:eastAsia="SimSun"/>
                <w:color w:val="FF0000"/>
                <w:lang w:val="en-US" w:eastAsia="zh-CN"/>
              </w:rPr>
              <w:t>[(or threshold-based)]</w:t>
            </w:r>
            <w:r>
              <w:rPr>
                <w:rFonts w:eastAsia="SimSun"/>
                <w:lang w:val="en-US" w:eastAsia="zh-CN"/>
              </w:rPr>
              <w:t>” still looks unclear. Based on FL</w:t>
            </w:r>
            <w:r>
              <w:rPr>
                <w:rFonts w:hint="eastAsia" w:eastAsia="PMingLiU"/>
                <w:lang w:val="en-US" w:eastAsia="zh-TW"/>
              </w:rPr>
              <w:t xml:space="preserve"> </w:t>
            </w:r>
            <w:r>
              <w:rPr>
                <w:rFonts w:eastAsia="PMingLiU"/>
                <w:lang w:val="en-US" w:eastAsia="zh-TW"/>
              </w:rPr>
              <w:t>summary of companies’ contributions, it should come from the following proposal</w:t>
            </w:r>
            <w:r>
              <w:rPr>
                <w:rFonts w:hint="eastAsia" w:eastAsia="PMingLiU"/>
                <w:lang w:val="en-US" w:eastAsia="zh-TW"/>
              </w:rPr>
              <w:t>:</w:t>
            </w:r>
          </w:p>
          <w:p>
            <w:pPr>
              <w:spacing w:after="60"/>
              <w:rPr>
                <w:rFonts w:eastAsia="MS Mincho"/>
                <w:szCs w:val="24"/>
                <w:lang w:eastAsia="ja-JP"/>
              </w:rPr>
            </w:pPr>
            <w:r>
              <w:rPr>
                <w:rFonts w:eastAsia="MS Mincho"/>
                <w:szCs w:val="24"/>
                <w:lang w:eastAsia="ja-JP"/>
              </w:rPr>
              <w:t>“Differential/</w:t>
            </w:r>
            <w:r>
              <w:rPr>
                <w:rFonts w:eastAsia="MS Mincho"/>
                <w:b/>
                <w:bCs/>
                <w:szCs w:val="24"/>
                <w:lang w:eastAsia="ja-JP"/>
              </w:rPr>
              <w:t>threshold-based</w:t>
            </w:r>
            <w:r>
              <w:rPr>
                <w:rFonts w:eastAsia="MS Mincho"/>
                <w:szCs w:val="24"/>
                <w:lang w:eastAsia="ja-JP"/>
              </w:rPr>
              <w:t xml:space="preserve"> reporting of CSI quantities such as CQI, L1-RSRP”</w:t>
            </w:r>
          </w:p>
          <w:p>
            <w:pPr>
              <w:spacing w:after="60"/>
              <w:rPr>
                <w:rFonts w:eastAsia="MS Mincho"/>
                <w:szCs w:val="24"/>
                <w:lang w:eastAsia="ja-JP"/>
              </w:rPr>
            </w:pPr>
            <w:r>
              <w:rPr>
                <w:rFonts w:eastAsia="MS Mincho"/>
                <w:szCs w:val="24"/>
                <w:lang w:eastAsia="ja-JP"/>
              </w:rPr>
              <w:t>In this regard, the following revision is suggested:</w:t>
            </w:r>
          </w:p>
          <w:p>
            <w:pPr>
              <w:numPr>
                <w:ilvl w:val="2"/>
                <w:numId w:val="51"/>
              </w:numPr>
              <w:spacing w:after="60" w:line="252" w:lineRule="auto"/>
              <w:rPr>
                <w:rFonts w:eastAsia="DengXian"/>
              </w:rPr>
            </w:pPr>
            <w:r>
              <w:rPr>
                <w:rFonts w:eastAsia="DengXian"/>
              </w:rPr>
              <w:t xml:space="preserve">Solutions to compress the CSI overhead, e.g. common </w:t>
            </w:r>
            <w:r>
              <w:rPr>
                <w:rFonts w:eastAsia="DengXian"/>
                <w:strike/>
                <w:color w:val="FF0000"/>
              </w:rPr>
              <w:t>[(or threshold-based)]</w:t>
            </w:r>
            <w:r>
              <w:rPr>
                <w:rFonts w:eastAsia="DengXian"/>
                <w:color w:val="FF0000"/>
              </w:rPr>
              <w:t xml:space="preserve"> </w:t>
            </w:r>
            <w:r>
              <w:rPr>
                <w:rFonts w:eastAsia="DengXian"/>
              </w:rPr>
              <w:t>CRI/RI/PMI/CQI/L1-RSRP, or differential</w:t>
            </w:r>
            <w:r>
              <w:rPr>
                <w:rFonts w:eastAsia="DengXian"/>
                <w:color w:val="FF0000"/>
              </w:rPr>
              <w:t xml:space="preserve">/threshold-based reporting of </w:t>
            </w:r>
            <w:r>
              <w:rPr>
                <w:rFonts w:eastAsia="DengXian"/>
              </w:rPr>
              <w:t xml:space="preserve">RI/CQI/L1-RSRP or joint coded RI </w:t>
            </w:r>
          </w:p>
          <w:p>
            <w:pPr>
              <w:spacing w:after="60"/>
              <w:rPr>
                <w:rFonts w:eastAsia="PMingLiU"/>
                <w:lang w:eastAsia="zh-TW"/>
              </w:rPr>
            </w:pPr>
          </w:p>
          <w:p>
            <w:pPr>
              <w:spacing w:after="60"/>
              <w:rPr>
                <w:rFonts w:eastAsia="SimSun"/>
                <w:lang w:val="en-US" w:eastAsia="zh-CN"/>
              </w:rPr>
            </w:pPr>
            <w:r>
              <w:rPr>
                <w:rFonts w:eastAsia="SimSun"/>
                <w:u w:val="single"/>
                <w:lang w:val="en-US" w:eastAsia="zh-CN"/>
              </w:rPr>
              <w:t>On 3rd bullet</w:t>
            </w:r>
            <w:r>
              <w:rPr>
                <w:rFonts w:eastAsia="SimSun"/>
                <w:lang w:val="en-US" w:eastAsia="zh-CN"/>
              </w:rPr>
              <w:t>:</w:t>
            </w:r>
          </w:p>
          <w:p>
            <w:pPr>
              <w:spacing w:after="60"/>
              <w:rPr>
                <w:rFonts w:eastAsia="SimSun"/>
                <w:lang w:val="en-US" w:eastAsia="zh-CN"/>
              </w:rPr>
            </w:pPr>
            <w:r>
              <w:rPr>
                <w:rFonts w:eastAsia="SimSun"/>
                <w:lang w:val="en-US" w:eastAsia="zh-CN"/>
              </w:rPr>
              <w:t>“</w:t>
            </w:r>
            <w:r>
              <w:rPr>
                <w:color w:val="FF0000"/>
              </w:rPr>
              <w:t>CPU occupation is scaled as N increases</w:t>
            </w:r>
            <w:r>
              <w:rPr>
                <w:rFonts w:eastAsia="SimSun"/>
                <w:lang w:val="en-US" w:eastAsia="zh-CN"/>
              </w:rPr>
              <w:t xml:space="preserve">” </w:t>
            </w:r>
            <w:r>
              <w:rPr>
                <w:rFonts w:eastAsia="SimSun"/>
                <w:b/>
                <w:bCs/>
                <w:lang w:val="en-US" w:eastAsia="zh-CN"/>
              </w:rPr>
              <w:t>is not clear</w:t>
            </w:r>
            <w:r>
              <w:rPr>
                <w:rFonts w:eastAsia="SimSun"/>
                <w:lang w:val="en-US" w:eastAsia="zh-CN"/>
              </w:rPr>
              <w:t xml:space="preserve">. Scaled can be scaled down instead of scaled up. In the regard, </w:t>
            </w:r>
            <w:r>
              <w:rPr>
                <w:rFonts w:eastAsia="SimSun"/>
                <w:b/>
                <w:bCs/>
                <w:lang w:val="en-US" w:eastAsia="zh-CN"/>
              </w:rPr>
              <w:t>either of the following can avoid such confusion</w:t>
            </w:r>
            <w:r>
              <w:rPr>
                <w:rFonts w:eastAsia="SimSun"/>
                <w:lang w:val="en-US" w:eastAsia="zh-CN"/>
              </w:rPr>
              <w:t>:</w:t>
            </w:r>
          </w:p>
          <w:p>
            <w:pPr>
              <w:numPr>
                <w:ilvl w:val="0"/>
                <w:numId w:val="51"/>
              </w:numPr>
              <w:spacing w:after="60" w:line="240" w:lineRule="auto"/>
              <w:rPr>
                <w:color w:val="000000"/>
              </w:rPr>
            </w:pPr>
            <w:r>
              <w:rPr>
                <w:color w:val="000000"/>
              </w:rPr>
              <w:t>If no further complexity reduction techniques are agreed, Rel-18 NES supports that CPU occupation is</w:t>
            </w:r>
            <w:r>
              <w:rPr>
                <w:strike/>
                <w:color w:val="FF0000"/>
              </w:rPr>
              <w:t xml:space="preserve"> scaled as</w:t>
            </w:r>
            <w:r>
              <w:rPr>
                <w:color w:val="FF0000"/>
              </w:rPr>
              <w:t xml:space="preserve"> increased with</w:t>
            </w:r>
            <w:r>
              <w:rPr>
                <w:color w:val="000000"/>
              </w:rPr>
              <w:t xml:space="preserve"> N</w:t>
            </w:r>
            <w:r>
              <w:rPr>
                <w:strike/>
                <w:color w:val="FF0000"/>
              </w:rPr>
              <w:t xml:space="preserve"> increases</w:t>
            </w:r>
            <w:r>
              <w:rPr>
                <w:color w:val="FF0000"/>
              </w:rPr>
              <w:t>. FFS: detailed rule.</w:t>
            </w:r>
          </w:p>
          <w:p>
            <w:pPr>
              <w:numPr>
                <w:ilvl w:val="2"/>
                <w:numId w:val="51"/>
              </w:numPr>
              <w:spacing w:after="60" w:line="252" w:lineRule="auto"/>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hAnsi="Cambria Math" w:eastAsia="DengXian"/>
                      <w:strike/>
                      <w:color w:val="FF0000"/>
                    </w:rPr>
                  </m:ctrlPr>
                </m:sSubPr>
                <m:e>
                  <m:r>
                    <m:rPr/>
                    <w:rPr>
                      <w:rFonts w:ascii="Cambria Math" w:hAnsi="Cambria Math" w:eastAsia="DengXian"/>
                      <w:strike/>
                      <w:color w:val="FF0000"/>
                    </w:rPr>
                    <m:t>O</m:t>
                  </m:r>
                  <m:ctrlPr>
                    <w:rPr>
                      <w:rFonts w:ascii="Cambria Math" w:hAnsi="Cambria Math" w:eastAsia="DengXian"/>
                      <w:strike/>
                      <w:color w:val="FF0000"/>
                    </w:rPr>
                  </m:ctrlPr>
                </m:e>
                <m:sub>
                  <m:r>
                    <m:rPr/>
                    <w:rPr>
                      <w:rFonts w:ascii="Cambria Math" w:hAnsi="Cambria Math" w:eastAsia="DengXian"/>
                      <w:strike/>
                      <w:color w:val="FF0000"/>
                    </w:rPr>
                    <m:t>CPU</m:t>
                  </m:r>
                  <m:ctrlPr>
                    <w:rPr>
                      <w:rFonts w:ascii="Cambria Math" w:hAnsi="Cambria Math" w:eastAsia="DengXian"/>
                      <w:strike/>
                      <w:color w:val="FF0000"/>
                    </w:rPr>
                  </m:ctrlPr>
                </m:sub>
              </m:sSub>
              <m:r>
                <m:rPr>
                  <m:sty m:val="p"/>
                </m:rPr>
                <w:rPr>
                  <w:rFonts w:ascii="Cambria Math" w:hAnsi="Cambria Math" w:eastAsia="DengXian"/>
                  <w:strike/>
                  <w:color w:val="FF0000"/>
                </w:rPr>
                <m:t>=</m:t>
              </m:r>
              <m:nary>
                <m:naryPr>
                  <m:chr m:val="∑"/>
                  <m:limLoc m:val="undOvr"/>
                  <m:ctrlPr>
                    <w:rPr>
                      <w:rFonts w:ascii="Cambria Math" w:hAnsi="Cambria Math" w:eastAsia="DengXian"/>
                      <w:strike/>
                      <w:color w:val="FF0000"/>
                    </w:rPr>
                  </m:ctrlPr>
                </m:naryPr>
                <m:sub>
                  <m:r>
                    <m:rPr/>
                    <w:rPr>
                      <w:rFonts w:ascii="Cambria Math" w:hAnsi="Cambria Math" w:eastAsia="DengXian"/>
                      <w:strike/>
                      <w:color w:val="FF0000"/>
                    </w:rPr>
                    <m:t>n</m:t>
                  </m:r>
                  <m:r>
                    <m:rPr>
                      <m:sty m:val="p"/>
                    </m:rPr>
                    <w:rPr>
                      <w:rFonts w:ascii="Cambria Math" w:hAnsi="Cambria Math" w:eastAsia="DengXian"/>
                      <w:strike/>
                      <w:color w:val="FF0000"/>
                    </w:rPr>
                    <m:t>=1</m:t>
                  </m:r>
                  <m:ctrlPr>
                    <w:rPr>
                      <w:rFonts w:ascii="Cambria Math" w:hAnsi="Cambria Math" w:eastAsia="DengXian"/>
                      <w:strike/>
                      <w:color w:val="FF0000"/>
                    </w:rPr>
                  </m:ctrlPr>
                </m:sub>
                <m:sup>
                  <m:r>
                    <m:rPr/>
                    <w:rPr>
                      <w:rFonts w:ascii="Cambria Math" w:hAnsi="Cambria Math" w:eastAsia="DengXian"/>
                      <w:strike/>
                      <w:color w:val="FF0000"/>
                    </w:rPr>
                    <m:t>N</m:t>
                  </m:r>
                  <m:ctrlPr>
                    <w:rPr>
                      <w:rFonts w:ascii="Cambria Math" w:hAnsi="Cambria Math" w:eastAsia="DengXian"/>
                      <w:strike/>
                      <w:color w:val="FF0000"/>
                    </w:rPr>
                  </m:ctrlPr>
                </m:sup>
                <m:e>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ctrlPr>
                    <w:rPr>
                      <w:rFonts w:ascii="Cambria Math" w:hAnsi="Cambria Math" w:eastAsia="DengXian"/>
                      <w:strike/>
                      <w:color w:val="FF0000"/>
                    </w:rPr>
                  </m:ctrlPr>
                </m:e>
              </m:nary>
            </m:oMath>
            <w:r>
              <w:rPr>
                <w:rFonts w:eastAsia="DengXian"/>
                <w:strike/>
                <w:color w:val="FF0000"/>
              </w:rPr>
              <w:t xml:space="preserve">where </w:t>
            </w:r>
            <m:oMath>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oMath>
            <w:r>
              <w:rPr>
                <w:rFonts w:eastAsia="DengXian"/>
                <w:strike/>
                <w:color w:val="FF0000"/>
              </w:rPr>
              <w:t xml:space="preserve"> is the total number of NZP CSI-RS resources for channel measurement)</w:t>
            </w:r>
          </w:p>
          <w:p>
            <w:r>
              <w:rPr>
                <w:color w:val="000000"/>
              </w:rPr>
              <w:t xml:space="preserve">If no further complexity reduction techniques are agreed, </w:t>
            </w:r>
            <w:r>
              <w:rPr>
                <w:strike/>
                <w:color w:val="FF0000"/>
              </w:rPr>
              <w:t>Rel-18 NES supports that CPU occupation is scaled as N increases.</w:t>
            </w:r>
            <w:r>
              <w:rPr>
                <w:color w:val="000000"/>
              </w:rPr>
              <w:t xml:space="preserve"> </w:t>
            </w:r>
            <w:r>
              <w:rPr>
                <w:rFonts w:eastAsia="DengXian"/>
              </w:rPr>
              <w:t xml:space="preserve">legacy CPU occupation rule is reused in principle in this case (i.e.,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r>
                <m:rPr>
                  <m:sty m:val="p"/>
                </m:rPr>
                <w:rPr>
                  <w:rFonts w:ascii="Cambria Math" w:hAnsi="Cambria Math" w:eastAsia="DengXian"/>
                </w:rPr>
                <m:t>=</m:t>
              </m:r>
              <m:nary>
                <m:naryPr>
                  <m:chr m:val="∑"/>
                  <m:limLoc m:val="undOvr"/>
                  <m:ctrlPr>
                    <w:rPr>
                      <w:rFonts w:ascii="Cambria Math" w:hAnsi="Cambria Math" w:eastAsia="DengXian"/>
                    </w:rPr>
                  </m:ctrlPr>
                </m:naryPr>
                <m:sub>
                  <m:r>
                    <m:rPr/>
                    <w:rPr>
                      <w:rFonts w:ascii="Cambria Math" w:hAnsi="Cambria Math" w:eastAsia="DengXian"/>
                    </w:rPr>
                    <m:t>n</m:t>
                  </m:r>
                  <m:r>
                    <m:rPr>
                      <m:sty m:val="p"/>
                    </m:rPr>
                    <w:rPr>
                      <w:rFonts w:ascii="Cambria Math" w:hAnsi="Cambria Math" w:eastAsia="DengXian"/>
                    </w:rPr>
                    <m:t>=1</m:t>
                  </m:r>
                  <m:ctrlPr>
                    <w:rPr>
                      <w:rFonts w:ascii="Cambria Math" w:hAnsi="Cambria Math" w:eastAsia="DengXian"/>
                    </w:rPr>
                  </m:ctrlPr>
                </m:sub>
                <m:sup>
                  <m:r>
                    <m:rPr/>
                    <w:rPr>
                      <w:rFonts w:ascii="Cambria Math" w:hAnsi="Cambria Math" w:eastAsia="DengXian"/>
                    </w:rPr>
                    <m:t>N</m:t>
                  </m:r>
                  <m:ctrlPr>
                    <w:rPr>
                      <w:rFonts w:ascii="Cambria Math" w:hAnsi="Cambria Math" w:eastAsia="DengXian"/>
                    </w:rPr>
                  </m:ctrlPr>
                </m:sup>
                <m:e>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ctrlPr>
                    <w:rPr>
                      <w:rFonts w:ascii="Cambria Math" w:hAnsi="Cambria Math" w:eastAsia="DengXian"/>
                    </w:rPr>
                  </m:ctrlPr>
                </m:e>
              </m:nary>
            </m:oMath>
            <w:r>
              <w:rPr>
                <w:rFonts w:eastAsia="DengXian"/>
              </w:rPr>
              <w:t xml:space="preserve">where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eastAsia="DengXian"/>
              </w:rPr>
              <w:t xml:space="preserve"> is the total number of NZP CSI-RS resources for channel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eastAsia="ja-JP"/>
              </w:rPr>
            </w:pPr>
          </w:p>
        </w:tc>
        <w:tc>
          <w:tcPr>
            <w:tcW w:w="8184" w:type="dxa"/>
          </w:tcPr>
          <w:p/>
        </w:tc>
      </w:tr>
    </w:tbl>
    <w:p>
      <w:pPr>
        <w:spacing w:before="60" w:after="60"/>
        <w:rPr>
          <w:lang w:eastAsia="zh-CN"/>
        </w:rPr>
      </w:pPr>
    </w:p>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52"/>
              </w:numPr>
              <w:rPr>
                <w:lang w:val="en-US" w:eastAsia="zh-CN"/>
              </w:rPr>
            </w:pPr>
            <w:r>
              <w:rPr>
                <w:lang w:val="en-US" w:eastAsia="zh-CN"/>
              </w:rPr>
              <w:t xml:space="preserve">Suggest adding how it is feasible/possible to skip evaluations. </w:t>
            </w:r>
          </w:p>
          <w:p>
            <w:pPr>
              <w:pStyle w:val="154"/>
              <w:numPr>
                <w:ilvl w:val="0"/>
                <w:numId w:val="52"/>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hint="eastAsia" w:eastAsia="SimSun"/>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2"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53"/>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53"/>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m:rPr/>
                <w:rPr>
                  <w:rFonts w:ascii="Cambria Math" w:hAnsi="Cambria Math" w:eastAsia="PMingLiU"/>
                  <w:lang w:val="en-US" w:eastAsia="zh-TW"/>
                </w:rPr>
                <m:t>N</m:t>
              </m:r>
              <m:r>
                <m:rPr>
                  <m:sty m:val="p"/>
                </m:rPr>
                <w:rPr>
                  <w:rFonts w:ascii="Cambria Math" w:hAnsi="Cambria Math" w:eastAsia="PMingLiU"/>
                  <w:lang w:val="en-US" w:eastAsia="zh-TW"/>
                </w:rPr>
                <m:t>&lt;</m:t>
              </m:r>
              <m:r>
                <m:rP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pPr>
              <w:spacing w:before="60" w:after="60"/>
              <w:outlineLvl w:val="3"/>
              <w:rPr>
                <w:b/>
                <w:lang w:eastAsia="zh-CN"/>
              </w:rPr>
            </w:pPr>
            <w:r>
              <w:rPr>
                <w:rFonts w:hint="eastAsia"/>
                <w:b/>
                <w:lang w:eastAsia="zh-CN"/>
              </w:rPr>
              <w:t>F</w:t>
            </w:r>
            <w:r>
              <w:rPr>
                <w:b/>
                <w:lang w:eastAsia="zh-CN"/>
              </w:rPr>
              <w:t>L4e-signaling-Q1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Spreadtrum</w:t>
            </w:r>
            <w:r>
              <w:rPr>
                <w:lang w:val="en-US" w:eastAsia="zh-CN"/>
              </w:rPr>
              <w:t>4</w:t>
            </w:r>
          </w:p>
        </w:tc>
        <w:tc>
          <w:tcPr>
            <w:tcW w:w="8152" w:type="dxa"/>
          </w:tcPr>
          <w:p>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pPr>
              <w:rPr>
                <w:lang w:val="en-US" w:eastAsia="zh-CN"/>
              </w:rPr>
            </w:pPr>
            <w:r>
              <w:rPr>
                <w:lang w:val="en-US" w:eastAsia="zh-CN"/>
              </w:rPr>
              <w:t xml:space="preserve">We suggest to copy paste the exact text from the previous agreement highlighted in yellow in the figure below </w:t>
            </w:r>
          </w:p>
          <w:p>
            <w:pPr>
              <w:rPr>
                <w:lang w:val="en-US" w:eastAsia="zh-CN"/>
              </w:rPr>
            </w:pPr>
            <w:r>
              <w:object>
                <v:shape id="_x0000_i1026" o:spt="75" type="#_x0000_t75" style="height:161.5pt;width:398pt;" o:ole="t" filled="f" o:preferrelative="t" stroked="f" coordsize="21600,21600">
                  <v:path/>
                  <v:fill on="f" focussize="0,0"/>
                  <v:stroke on="f" joinstyle="miter"/>
                  <v:imagedata r:id="rId12" o:title=""/>
                  <o:lock v:ext="edit" aspectratio="t"/>
                  <w10:wrap type="none"/>
                  <w10:anchorlock/>
                </v:shape>
                <o:OLEObject Type="Embed" ProgID="PBrush" ShapeID="_x0000_i1026" DrawAspect="Content" ObjectID="_1468075726"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MTK4e</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CMCC6</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A</w:t>
            </w:r>
            <w:r>
              <w:rPr>
                <w:rFonts w:eastAsia="Malgun Gothic"/>
                <w:lang w:eastAsia="ko-KR"/>
              </w:rPr>
              <w:t xml:space="preserve">pple </w:t>
            </w:r>
          </w:p>
        </w:tc>
        <w:tc>
          <w:tcPr>
            <w:tcW w:w="8152" w:type="dxa"/>
          </w:tcPr>
          <w:p>
            <w:pPr>
              <w:rPr>
                <w:rFonts w:eastAsia="Malgun Gothic"/>
                <w:lang w:val="en-US" w:eastAsia="ko-KR"/>
              </w:rPr>
            </w:pPr>
            <w:r>
              <w:rPr>
                <w:rFonts w:eastAsia="Malgun Gothic"/>
                <w:lang w:val="en-US" w:eastAsia="ko-KR"/>
              </w:rPr>
              <w:t xml:space="preserve">We suggest the following modification to align with the previous agreement. </w:t>
            </w:r>
          </w:p>
          <w:p>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14:textFill>
                  <w14:solidFill>
                    <w14:schemeClr w14:val="accent6"/>
                  </w14:solidFill>
                </w14:textFill>
              </w:rPr>
              <w:t xml:space="preserve">the </w:t>
            </w:r>
            <w:r>
              <w:rPr>
                <w:b/>
                <w:color w:val="FF0000"/>
                <w:lang w:val="en-US" w:eastAsia="zh-CN"/>
              </w:rPr>
              <w:t xml:space="preserve">N </w:t>
            </w:r>
            <w:r>
              <w:rPr>
                <w:b/>
                <w:color w:val="70AD47" w:themeColor="accent6"/>
                <w:lang w:val="en-US" w:eastAsia="zh-CN"/>
                <w14:textFill>
                  <w14:solidFill>
                    <w14:schemeClr w14:val="accent6"/>
                  </w14:solidFill>
                </w14:textFill>
              </w:rPr>
              <w:t>CSI(s) in a reporting instance</w:t>
            </w:r>
            <w:r>
              <w:rPr>
                <w:b/>
                <w:strike/>
                <w:color w:val="70AD47" w:themeColor="accent6"/>
                <w:lang w:val="en-US" w:eastAsia="zh-CN"/>
                <w14:textFill>
                  <w14:solidFill>
                    <w14:schemeClr w14:val="accent6"/>
                  </w14:solidFill>
                </w14:textFill>
              </w:rPr>
              <w:t xml:space="preserve"> report(s)</w:t>
            </w:r>
            <w:r>
              <w:rPr>
                <w:b/>
                <w:color w:val="FF0000"/>
                <w:lang w:val="en-US" w:eastAsia="zh-CN"/>
              </w:rPr>
              <w:t>, where the N CSI(s) are associated with N sub-configuration(s) from L in a report config</w:t>
            </w:r>
            <w:r>
              <w:rPr>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after="60" w:line="252" w:lineRule="auto"/>
              <w:rPr>
                <w:b/>
                <w:bCs/>
              </w:rPr>
            </w:pP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pPr>
        <w:pStyle w:val="154"/>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pPr>
        <w:pStyle w:val="154"/>
        <w:numPr>
          <w:ilvl w:val="0"/>
          <w:numId w:val="18"/>
        </w:numPr>
        <w:spacing w:before="60"/>
        <w:ind w:left="924" w:hanging="357"/>
      </w:pPr>
      <w:bookmarkStart w:id="18" w:name="_Toc131760252"/>
      <w:r>
        <w:t>For Type-2 spatial element adaptation, a CSI-RS resource set is configured within a CSI Resource Setting (CSI-ResourceConfig) wherein the set contains multiple CSI-RS resources each one associated with a spatial element adaptation pattern.</w:t>
      </w:r>
      <w:bookmarkEnd w:id="18"/>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4"/>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4"/>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5"/>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5"/>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5"/>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5"/>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5"/>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9" w:name="_Hlk132978304"/>
            <w:r>
              <w:rPr>
                <w:rFonts w:hint="eastAsia" w:eastAsia="Yu Mincho"/>
                <w:lang w:val="en-US" w:eastAsia="ja-JP"/>
              </w:rPr>
              <w:t>A</w:t>
            </w:r>
            <w:r>
              <w:rPr>
                <w:rFonts w:eastAsia="Yu Mincho"/>
                <w:lang w:val="en-US" w:eastAsia="ja-JP"/>
              </w:rPr>
              <w:t>pple3e-add</w:t>
            </w:r>
            <w:bookmarkEnd w:id="19"/>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6"/>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6"/>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pPr>
              <w:spacing w:before="60" w:after="60"/>
              <w:outlineLvl w:val="3"/>
              <w:rPr>
                <w:lang w:val="en-US" w:eastAsia="zh-CN"/>
              </w:rPr>
            </w:pPr>
            <w:r>
              <w:rPr>
                <w:lang w:val="en-US" w:eastAsia="zh-CN"/>
              </w:rPr>
              <w:t>Please also indicate your view on QC’s suggestion in the next round.</w:t>
            </w:r>
          </w:p>
          <w:p>
            <w:pPr>
              <w:spacing w:before="60" w:after="60"/>
              <w:outlineLvl w:val="3"/>
              <w:rPr>
                <w:lang w:val="en-US" w:eastAsia="zh-CN"/>
              </w:rPr>
            </w:pPr>
          </w:p>
          <w:p>
            <w:pPr>
              <w:spacing w:before="60" w:after="60"/>
              <w:outlineLvl w:val="3"/>
              <w:rPr>
                <w:b/>
                <w:lang w:eastAsia="zh-CN"/>
              </w:rPr>
            </w:pPr>
            <w:r>
              <w:rPr>
                <w:rFonts w:hint="eastAsia"/>
                <w:b/>
                <w:lang w:eastAsia="zh-CN"/>
              </w:rPr>
              <w:t>F</w:t>
            </w:r>
            <w:r>
              <w:rPr>
                <w:b/>
                <w:lang w:eastAsia="zh-CN"/>
              </w:rPr>
              <w:t>L4e-resourceConfig-Q1</w:t>
            </w:r>
          </w:p>
          <w:p>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spacing w:before="60" w:after="60"/>
              <w:outlineLvl w:val="3"/>
              <w:rPr>
                <w:rFonts w:eastAsia="Malgun Gothic"/>
                <w:lang w:val="en-US" w:eastAsia="ko-KR"/>
              </w:rPr>
            </w:pPr>
            <w:r>
              <w:rPr>
                <w:rFonts w:eastAsia="Malgun Gothic"/>
                <w:lang w:val="en-US" w:eastAsia="ko-KR"/>
              </w:rPr>
              <w:t>We prefer Qualcomm’s version for the first sentence.</w:t>
            </w:r>
          </w:p>
          <w:p>
            <w:pPr>
              <w:spacing w:before="60" w:after="60"/>
              <w:outlineLvl w:val="3"/>
              <w:rPr>
                <w:rFonts w:eastAsia="Malgun Gothic"/>
                <w:lang w:val="en-US" w:eastAsia="ko-KR"/>
              </w:rPr>
            </w:pPr>
            <w:r>
              <w:rPr>
                <w:rFonts w:hint="eastAsia" w:eastAsia="Malgun Gothic"/>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We agree with QC proposal. </w:t>
            </w:r>
          </w:p>
          <w:p>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before="60" w:after="60"/>
              <w:outlineLvl w:val="3"/>
              <w:rPr>
                <w:lang w:val="en-US" w:eastAsia="zh-CN"/>
              </w:rPr>
            </w:pPr>
            <w:r>
              <w:rPr>
                <w:rFonts w:hint="eastAsia"/>
                <w:lang w:val="en-US" w:eastAsia="zh-CN"/>
              </w:rPr>
              <w:t>O</w:t>
            </w:r>
            <w:r>
              <w:rPr>
                <w:lang w:val="en-US" w:eastAsia="zh-CN"/>
              </w:rPr>
              <w:t xml:space="preserve">K with FL’s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FL</w:t>
            </w:r>
          </w:p>
        </w:tc>
        <w:tc>
          <w:tcPr>
            <w:tcW w:w="8152" w:type="dxa"/>
          </w:tcPr>
          <w:p>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pPr>
              <w:spacing w:before="60" w:after="60"/>
              <w:outlineLvl w:val="3"/>
              <w:rPr>
                <w:rFonts w:eastAsia="Yu Mincho"/>
                <w:lang w:val="en-US" w:eastAsia="ja-JP"/>
              </w:rPr>
            </w:pPr>
          </w:p>
          <w:p>
            <w:pPr>
              <w:spacing w:before="60" w:after="60"/>
              <w:outlineLvl w:val="3"/>
              <w:rPr>
                <w:b/>
                <w:lang w:eastAsia="zh-CN"/>
              </w:rPr>
            </w:pPr>
            <w:r>
              <w:rPr>
                <w:rFonts w:hint="eastAsia"/>
                <w:b/>
                <w:lang w:eastAsia="zh-CN"/>
              </w:rPr>
              <w:t>F</w:t>
            </w:r>
            <w:r>
              <w:rPr>
                <w:b/>
                <w:lang w:eastAsia="zh-CN"/>
              </w:rPr>
              <w:t>L5</w:t>
            </w:r>
          </w:p>
          <w:p>
            <w:pPr>
              <w:spacing w:before="60" w:after="60"/>
              <w:outlineLvl w:val="3"/>
              <w:rPr>
                <w:b/>
                <w:i/>
                <w:u w:val="single"/>
                <w:lang w:eastAsia="zh-CN"/>
              </w:rPr>
            </w:pPr>
            <w:r>
              <w:rPr>
                <w:b/>
                <w:i/>
                <w:u w:val="single"/>
                <w:lang w:eastAsia="zh-CN"/>
              </w:rPr>
              <w:t>-resourceConfig-Q1-QC modification</w:t>
            </w:r>
          </w:p>
          <w:p>
            <w:pPr>
              <w:pStyle w:val="15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pPr>
              <w:pStyle w:val="154"/>
              <w:numPr>
                <w:ilvl w:val="0"/>
                <w:numId w:val="56"/>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pPr>
              <w:spacing w:before="60" w:after="60"/>
              <w:outlineLvl w:val="3"/>
              <w:rPr>
                <w:b/>
                <w:lang w:eastAsia="zh-CN"/>
              </w:rPr>
            </w:pPr>
          </w:p>
          <w:p>
            <w:pPr>
              <w:spacing w:before="60" w:after="60"/>
              <w:outlineLvl w:val="3"/>
              <w:rPr>
                <w:b/>
                <w:i/>
                <w:u w:val="single"/>
                <w:lang w:eastAsia="zh-CN"/>
              </w:rPr>
            </w:pPr>
            <w:r>
              <w:rPr>
                <w:b/>
                <w:i/>
                <w:u w:val="single"/>
                <w:lang w:eastAsia="zh-CN"/>
              </w:rPr>
              <w:t>-resourceConfig-Q1-Ericsson modification</w:t>
            </w:r>
          </w:p>
          <w:p>
            <w:pPr>
              <w:pStyle w:val="154"/>
              <w:numPr>
                <w:ilvl w:val="0"/>
                <w:numId w:val="56"/>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pPr>
              <w:pStyle w:val="154"/>
              <w:numPr>
                <w:ilvl w:val="0"/>
                <w:numId w:val="56"/>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pPr>
              <w:pStyle w:val="154"/>
              <w:numPr>
                <w:ilvl w:val="0"/>
                <w:numId w:val="56"/>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pPr>
              <w:pStyle w:val="154"/>
              <w:numPr>
                <w:ilvl w:val="0"/>
                <w:numId w:val="56"/>
              </w:numPr>
              <w:spacing w:after="60"/>
              <w:ind w:left="714" w:hanging="357"/>
              <w:rPr>
                <w:b/>
                <w:bCs/>
                <w:lang w:val="en-US" w:eastAsia="zh-CN"/>
              </w:rPr>
            </w:pPr>
            <w:r>
              <w:rPr>
                <w:b/>
                <w:bCs/>
                <w:lang w:val="en-US" w:eastAsia="zh-CN"/>
              </w:rPr>
              <w:t>Note: legacy port configurations (N1, N2) or (Ng, N1, N2) are supported.</w:t>
            </w:r>
          </w:p>
          <w:p>
            <w:pPr>
              <w:pStyle w:val="154"/>
              <w:numPr>
                <w:ilvl w:val="0"/>
                <w:numId w:val="56"/>
              </w:numPr>
              <w:spacing w:after="60"/>
              <w:ind w:left="714" w:hanging="357"/>
              <w:rPr>
                <w:b/>
                <w:bCs/>
                <w:lang w:val="en-US" w:eastAsia="zh-CN"/>
              </w:rPr>
            </w:pPr>
            <w:r>
              <w:rPr>
                <w:b/>
                <w:bCs/>
                <w:lang w:val="en-US" w:eastAsia="zh-CN"/>
              </w:rPr>
              <w:t>Note: no new port configurations (N1, N2) or (Ng, N1, N2) to be introduced.</w:t>
            </w:r>
          </w:p>
          <w:p>
            <w:pPr>
              <w:rPr>
                <w:b/>
                <w:lang w:eastAsia="zh-CN"/>
              </w:rPr>
            </w:pPr>
          </w:p>
          <w:p>
            <w:pPr>
              <w:spacing w:before="60" w:after="60"/>
              <w:outlineLvl w:val="3"/>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pPr>
              <w:spacing w:before="60" w:after="60"/>
              <w:outlineLvl w:val="3"/>
              <w:rPr>
                <w:lang w:val="en-US" w:eastAsia="zh-CN"/>
              </w:rPr>
            </w:pPr>
          </w:p>
          <w:p>
            <w:pPr>
              <w:spacing w:before="60" w:after="60"/>
              <w:outlineLvl w:val="3"/>
              <w:rPr>
                <w:lang w:val="en-US" w:eastAsia="zh-CN"/>
              </w:rPr>
            </w:pPr>
            <w:r>
              <w:rPr>
                <w:lang w:val="en-US" w:eastAsia="zh-CN"/>
              </w:rPr>
              <w:t>To make further progress, we suggest the following update:</w:t>
            </w:r>
          </w:p>
          <w:p>
            <w:pPr>
              <w:pStyle w:val="154"/>
              <w:numPr>
                <w:ilvl w:val="0"/>
                <w:numId w:val="56"/>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pPr>
              <w:spacing w:before="60" w:after="60"/>
              <w:outlineLvl w:val="3"/>
              <w:rPr>
                <w:b/>
                <w:i/>
                <w:u w:val="single"/>
                <w:lang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spacing w:before="60" w:after="60"/>
              <w:outlineLvl w:val="3"/>
              <w:rPr>
                <w:rFonts w:eastAsia="PMingLiU"/>
                <w:lang w:val="en-US" w:eastAsia="zh-TW"/>
              </w:rPr>
            </w:pPr>
            <w:r>
              <w:rPr>
                <w:rFonts w:eastAsia="PMingLiU"/>
                <w:lang w:val="en-US" w:eastAsia="zh-TW"/>
              </w:rPr>
              <w:t>Ok for the first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Ericsson-FL5</w:t>
            </w:r>
          </w:p>
        </w:tc>
        <w:tc>
          <w:tcPr>
            <w:tcW w:w="8152" w:type="dxa"/>
          </w:tcPr>
          <w:p>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pPr>
              <w:spacing w:before="60" w:after="60"/>
              <w:outlineLvl w:val="3"/>
              <w:rPr>
                <w:rFonts w:eastAsia="PMingLiU"/>
                <w:lang w:val="en-US" w:eastAsia="zh-TW"/>
              </w:rPr>
            </w:pPr>
            <w:r>
              <w:rPr>
                <w:lang w:val="en-US" w:eastAsia="zh-CN"/>
              </w:rPr>
              <w:t>Based on this, we think some further discussion is needed before making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Samsung5</w:t>
            </w:r>
          </w:p>
        </w:tc>
        <w:tc>
          <w:tcPr>
            <w:tcW w:w="8152" w:type="dxa"/>
          </w:tcPr>
          <w:p>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Electronics8</w:t>
            </w:r>
          </w:p>
        </w:tc>
        <w:tc>
          <w:tcPr>
            <w:tcW w:w="8152" w:type="dxa"/>
          </w:tcPr>
          <w:p>
            <w:pPr>
              <w:spacing w:before="60" w:after="60"/>
              <w:outlineLvl w:val="3"/>
              <w:rPr>
                <w:rFonts w:eastAsia="Malgun Gothic"/>
                <w:lang w:val="en-US" w:eastAsia="ko-KR"/>
              </w:rPr>
            </w:pPr>
            <w:r>
              <w:rPr>
                <w:rFonts w:hint="eastAsia" w:eastAsia="Malgun Gothic"/>
                <w:lang w:val="en-US" w:eastAsia="ko-KR"/>
              </w:rPr>
              <w:t xml:space="preserve">We prefer </w:t>
            </w:r>
            <w:r>
              <w:rPr>
                <w:b/>
                <w:i/>
                <w:u w:val="single"/>
                <w:lang w:eastAsia="zh-CN"/>
              </w:rPr>
              <w:t>resourceConfig-Q1-QC modification</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Huawei, HiSilicon</w:t>
            </w:r>
          </w:p>
        </w:tc>
        <w:tc>
          <w:tcPr>
            <w:tcW w:w="8152" w:type="dxa"/>
          </w:tcPr>
          <w:p>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pPr>
              <w:pStyle w:val="15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HiSilicon2</w:t>
            </w:r>
          </w:p>
        </w:tc>
        <w:tc>
          <w:tcPr>
            <w:tcW w:w="8152" w:type="dxa"/>
          </w:tcPr>
          <w:p>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pPr>
              <w:pStyle w:val="15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pPr>
              <w:spacing w:before="60" w:after="60"/>
              <w:outlineLvl w:val="3"/>
              <w:rPr>
                <w:lang w:val="en-US" w:eastAsia="zh-CN"/>
              </w:rPr>
            </w:pPr>
            <w:r>
              <w:rPr>
                <w:lang w:val="en-US" w:eastAsia="zh-CN"/>
              </w:rPr>
              <w:t xml:space="preserve">Based on this we agree with the original proposal </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Spreadtrum5</w:t>
            </w:r>
          </w:p>
        </w:tc>
        <w:tc>
          <w:tcPr>
            <w:tcW w:w="8152" w:type="dxa"/>
          </w:tcPr>
          <w:p>
            <w:pPr>
              <w:spacing w:before="60" w:after="60"/>
              <w:outlineLvl w:val="3"/>
              <w:rPr>
                <w:rFonts w:eastAsia="PMingLiU"/>
                <w:lang w:val="en-US" w:eastAsia="zh-TW"/>
              </w:rPr>
            </w:pPr>
            <w:r>
              <w:rPr>
                <w:rFonts w:hint="eastAsia" w:eastAsia="PMingLiU"/>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Nokia/NSB</w:t>
            </w:r>
          </w:p>
        </w:tc>
        <w:tc>
          <w:tcPr>
            <w:tcW w:w="8152" w:type="dxa"/>
          </w:tcPr>
          <w:p>
            <w:pPr>
              <w:spacing w:before="60" w:after="60"/>
              <w:outlineLvl w:val="3"/>
              <w:rPr>
                <w:lang w:val="en-US" w:eastAsia="zh-CN"/>
              </w:rPr>
            </w:pPr>
            <w:r>
              <w:rPr>
                <w:rFonts w:eastAsia="PMingLiU"/>
                <w:lang w:val="en-US" w:eastAsia="zh-TW"/>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pPr>
              <w:spacing w:before="60" w:after="60"/>
              <w:outlineLvl w:val="3"/>
              <w:rPr>
                <w:lang w:eastAsia="zh-CN"/>
              </w:rPr>
            </w:pPr>
            <w:r>
              <w:rPr>
                <w:rFonts w:hint="eastAsia"/>
                <w:lang w:eastAsia="zh-CN"/>
              </w:rPr>
              <w:t>B</w:t>
            </w:r>
            <w:r>
              <w:rPr>
                <w:lang w:eastAsia="zh-CN"/>
              </w:rPr>
              <w:t>esides, we cannot observation any severe influence if the number of antenna ports of NZP CSI-RS resources in the resource set are different. But for moving forward, we are fine to keep it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pple-FL5</w:t>
            </w:r>
          </w:p>
        </w:tc>
        <w:tc>
          <w:tcPr>
            <w:tcW w:w="8152" w:type="dxa"/>
          </w:tcPr>
          <w:p>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pPr>
              <w:spacing w:before="60" w:after="60"/>
              <w:outlineLvl w:val="3"/>
              <w:rPr>
                <w:b/>
                <w:i/>
                <w:u w:val="single"/>
                <w:lang w:eastAsia="zh-CN"/>
              </w:rPr>
            </w:pPr>
            <w:r>
              <w:rPr>
                <w:rFonts w:hint="eastAsia" w:eastAsia="PMingLiU"/>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Pr>
                <w:b/>
                <w:i/>
                <w:u w:val="single"/>
                <w:lang w:eastAsia="zh-CN"/>
              </w:rPr>
              <w:t>-resourceConfig-Q1-QC modification,</w:t>
            </w:r>
            <w:r>
              <w:rPr>
                <w:bCs/>
                <w:iCs/>
                <w:lang w:eastAsia="zh-CN"/>
              </w:rPr>
              <w:t xml:space="preserve"> which we compromised for the sake for NW configuration flexibility. </w:t>
            </w:r>
          </w:p>
          <w:p>
            <w:pPr>
              <w:spacing w:before="60" w:after="60"/>
              <w:outlineLvl w:val="3"/>
              <w:rPr>
                <w:rFonts w:eastAsia="PMingLiU"/>
                <w:lang w:val="en-US" w:eastAsia="zh-TW"/>
              </w:rPr>
            </w:pPr>
            <w:r>
              <w:rPr>
                <w:rFonts w:hint="eastAsia"/>
                <w:lang w:eastAsia="zh-CN"/>
              </w:rPr>
              <w:t>I</w:t>
            </w:r>
            <w:r>
              <w:rPr>
                <w:lang w:eastAsia="zh-CN"/>
              </w:rPr>
              <w:t>f A1-1-revised is only for Type 2 SD adaption, we think we should stick to the limitation on the same number of ports within a resource set, since Type 2 will not lead to reduction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Fujitsu7</w:t>
            </w:r>
          </w:p>
        </w:tc>
        <w:tc>
          <w:tcPr>
            <w:tcW w:w="8152" w:type="dxa"/>
          </w:tcPr>
          <w:p>
            <w:pPr>
              <w:spacing w:before="60" w:after="60"/>
              <w:outlineLvl w:val="3"/>
              <w:rPr>
                <w:rFonts w:eastAsia="Yu Mincho"/>
                <w:lang w:val="en-US" w:eastAsia="ja-JP"/>
              </w:rPr>
            </w:pPr>
            <w:r>
              <w:rPr>
                <w:rFonts w:eastAsia="Yu Mincho"/>
                <w:lang w:val="de-DE" w:eastAsia="de-DE" w:bidi="ta-IN"/>
              </w:rPr>
              <w:drawing>
                <wp:inline distT="0" distB="0" distL="0" distR="0">
                  <wp:extent cx="3917315" cy="1337945"/>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9788"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25825" cy="1340960"/>
                          </a:xfrm>
                          <a:prstGeom prst="rect">
                            <a:avLst/>
                          </a:prstGeom>
                          <a:noFill/>
                          <a:ln>
                            <a:noFill/>
                          </a:ln>
                        </pic:spPr>
                      </pic:pic>
                    </a:graphicData>
                  </a:graphic>
                </wp:inline>
              </w:drawing>
            </w:r>
          </w:p>
          <w:p>
            <w:pPr>
              <w:spacing w:before="60" w:after="60"/>
              <w:outlineLvl w:val="3"/>
              <w:rPr>
                <w:rFonts w:eastAsia="Yu Mincho"/>
                <w:lang w:val="en-US" w:eastAsia="ja-JP"/>
              </w:rPr>
            </w:pPr>
            <w:r>
              <w:rPr>
                <w:rFonts w:eastAsia="Yu Mincho"/>
                <w:lang w:val="de-DE" w:eastAsia="de-DE" w:bidi="ta-IN"/>
              </w:rPr>
              <w:drawing>
                <wp:inline distT="0" distB="0" distL="0" distR="0">
                  <wp:extent cx="3606165" cy="3289935"/>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22258"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1078" cy="3294757"/>
                          </a:xfrm>
                          <a:prstGeom prst="rect">
                            <a:avLst/>
                          </a:prstGeom>
                          <a:noFill/>
                          <a:ln>
                            <a:noFill/>
                          </a:ln>
                        </pic:spPr>
                      </pic:pic>
                    </a:graphicData>
                  </a:graphic>
                </wp:inline>
              </w:drawing>
            </w:r>
          </w:p>
          <w:p>
            <w:pPr>
              <w:spacing w:before="60" w:after="60"/>
              <w:outlineLvl w:val="3"/>
              <w:rPr>
                <w:rFonts w:eastAsia="Yu Mincho"/>
                <w:lang w:val="en-US" w:eastAsia="ja-JP"/>
              </w:rPr>
            </w:pPr>
            <w:r>
              <w:rPr>
                <w:rFonts w:eastAsia="Yu Mincho"/>
                <w:lang w:val="de-DE" w:eastAsia="de-DE" w:bidi="ta-IN"/>
              </w:rPr>
              <w:drawing>
                <wp:inline distT="0" distB="0" distL="0" distR="0">
                  <wp:extent cx="4027805" cy="1990725"/>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图片 1"/>
                          <pic:cNvPicPr>
                            <a:picLocks noChangeAspect="1"/>
                          </pic:cNvPicPr>
                        </pic:nvPicPr>
                        <pic:blipFill>
                          <a:blip r:embed="rId15"/>
                          <a:stretch>
                            <a:fillRect/>
                          </a:stretch>
                        </pic:blipFill>
                        <pic:spPr>
                          <a:xfrm>
                            <a:off x="0" y="0"/>
                            <a:ext cx="4036943" cy="1995072"/>
                          </a:xfrm>
                          <a:prstGeom prst="rect">
                            <a:avLst/>
                          </a:prstGeom>
                        </pic:spPr>
                      </pic:pic>
                    </a:graphicData>
                  </a:graphic>
                </wp:inline>
              </w:drawing>
            </w:r>
          </w:p>
          <w:p>
            <w:pPr>
              <w:spacing w:before="60" w:after="60"/>
              <w:outlineLvl w:val="3"/>
              <w:rPr>
                <w:rFonts w:eastAsia="Yu Mincho"/>
                <w:lang w:val="en-US" w:eastAsia="ja-JP"/>
              </w:rPr>
            </w:pPr>
            <w:r>
              <w:rPr>
                <w:rFonts w:eastAsia="Yu Mincho"/>
                <w:lang w:val="de-DE" w:eastAsia="de-DE" w:bidi="ta-IN"/>
              </w:rPr>
              <w:drawing>
                <wp:inline distT="0" distB="0" distL="0" distR="0">
                  <wp:extent cx="3696335" cy="2107565"/>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7841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3832" cy="2117371"/>
                          </a:xfrm>
                          <a:prstGeom prst="rect">
                            <a:avLst/>
                          </a:prstGeom>
                          <a:noFill/>
                          <a:ln>
                            <a:noFill/>
                          </a:ln>
                        </pic:spPr>
                      </pic:pic>
                    </a:graphicData>
                  </a:graphic>
                </wp:inline>
              </w:drawing>
            </w:r>
          </w:p>
          <w:p>
            <w:pPr>
              <w:spacing w:before="60" w:after="60"/>
              <w:outlineLvl w:val="3"/>
              <w:rPr>
                <w:rFonts w:eastAsia="Yu Mincho"/>
                <w:lang w:val="en-US" w:eastAsia="ja-JP"/>
              </w:rPr>
            </w:pPr>
          </w:p>
          <w:p>
            <w:pPr>
              <w:spacing w:before="60" w:after="60"/>
              <w:outlineLvl w:val="3"/>
              <w:rPr>
                <w:rFonts w:eastAsia="Yu Mincho"/>
                <w:lang w:val="en-US" w:eastAsia="ja-JP"/>
              </w:rPr>
            </w:pPr>
            <w:r>
              <w:rPr>
                <w:rFonts w:eastAsia="Yu Mincho"/>
                <w:lang w:val="en-US" w:eastAsia="ja-JP"/>
              </w:rPr>
              <w:t>Firstly, we’d like to clarify the meaning of restriction. As shown in above figures, we think there are three potential restrictions.</w:t>
            </w:r>
          </w:p>
          <w:p>
            <w:pPr>
              <w:spacing w:before="60" w:after="60"/>
              <w:outlineLvl w:val="3"/>
              <w:rPr>
                <w:rFonts w:eastAsia="Yu Mincho"/>
                <w:lang w:val="en-US" w:eastAsia="ja-JP"/>
              </w:rPr>
            </w:pPr>
            <w:r>
              <w:rPr>
                <w:rFonts w:eastAsia="Yu Mincho"/>
                <w:lang w:val="en-US" w:eastAsia="ja-JP"/>
              </w:rPr>
              <w:t>Restriction1 is comparable with legacy restriction. For A1-1, with the assumption of type 2 adaptation, restriction 1 is about port number and density and is among different resources. For A1-2, with the assumption of type 1 adaptation, restriction 1 is about port number and density and is among resources without spatial adaptation. In our understanding, the restriction mentioned in the original version provided by FL is restriction 1.</w:t>
            </w:r>
          </w:p>
          <w:p>
            <w:pPr>
              <w:spacing w:before="60" w:after="60"/>
              <w:outlineLvl w:val="3"/>
              <w:rPr>
                <w:rFonts w:eastAsia="Yu Mincho"/>
                <w:lang w:val="en-US" w:eastAsia="ja-JP"/>
              </w:rPr>
            </w:pPr>
            <w:r>
              <w:rPr>
                <w:rFonts w:eastAsia="Yu Mincho"/>
                <w:lang w:val="en-US" w:eastAsia="ja-JP"/>
              </w:rPr>
              <w:t>For A1-1, with the assumption of type 2 adaptation, we assume that restriction 2 is the restriction mentioned by Ericsson for A1-2 with a single resource. This is the restriction within a resource associated with more than one spatial adaptation patterns. It is not comparable with the legacy restriction. It is not only for single resource. Each resource has a restriction within itself.</w:t>
            </w:r>
          </w:p>
          <w:p>
            <w:pPr>
              <w:spacing w:before="60" w:after="60"/>
              <w:outlineLvl w:val="3"/>
              <w:rPr>
                <w:rFonts w:eastAsia="Yu Mincho"/>
                <w:lang w:val="en-US" w:eastAsia="ja-JP"/>
              </w:rPr>
            </w:pPr>
            <w:r>
              <w:rPr>
                <w:rStyle w:val="268"/>
              </w:rPr>
              <w:t>For A1-1, with the assumption of type 2 adaptation, a resource can be associated with more than one adaptation patterns. Restriction 3 is about the potential adaptation pattens for resources. It can be that NZP CSI-RS resources in a resource set share the same adaptation patterns</w:t>
            </w:r>
          </w:p>
          <w:p>
            <w:pPr>
              <w:spacing w:before="60" w:after="60"/>
              <w:outlineLvl w:val="3"/>
              <w:rPr>
                <w:rFonts w:eastAsia="Yu Mincho"/>
                <w:lang w:val="en-US" w:eastAsia="ja-JP"/>
              </w:rPr>
            </w:pPr>
          </w:p>
          <w:p>
            <w:pPr>
              <w:spacing w:before="60" w:after="60"/>
              <w:outlineLvl w:val="3"/>
              <w:rPr>
                <w:rFonts w:eastAsia="Yu Mincho"/>
                <w:lang w:val="en-US" w:eastAsia="ja-JP"/>
              </w:rPr>
            </w:pPr>
            <w:r>
              <w:rPr>
                <w:rFonts w:eastAsia="Yu Mincho"/>
                <w:lang w:val="en-US" w:eastAsia="ja-JP"/>
              </w:rPr>
              <w:t>In our understanding, we can discussion restriction 1 and restriction 3 first.</w:t>
            </w:r>
          </w:p>
          <w:p>
            <w:pPr>
              <w:spacing w:before="60" w:after="60"/>
              <w:outlineLvl w:val="3"/>
              <w:rPr>
                <w:rFonts w:eastAsia="Yu Mincho"/>
                <w:lang w:val="en-US" w:eastAsia="ja-JP"/>
              </w:rPr>
            </w:pPr>
          </w:p>
          <w:p>
            <w:pPr>
              <w:spacing w:before="60" w:after="60"/>
              <w:outlineLvl w:val="3"/>
              <w:rPr>
                <w:b/>
                <w:lang w:eastAsia="zh-CN"/>
              </w:rPr>
            </w:pPr>
            <w:r>
              <w:rPr>
                <w:rFonts w:hint="eastAsia"/>
                <w:b/>
                <w:lang w:eastAsia="zh-CN"/>
              </w:rPr>
              <w:t>F</w:t>
            </w:r>
            <w:r>
              <w:rPr>
                <w:b/>
                <w:lang w:eastAsia="zh-CN"/>
              </w:rPr>
              <w:t>L5</w:t>
            </w:r>
          </w:p>
          <w:p>
            <w:pPr>
              <w:spacing w:before="60" w:after="60"/>
              <w:outlineLvl w:val="3"/>
              <w:rPr>
                <w:b/>
                <w:i/>
                <w:u w:val="single"/>
                <w:lang w:eastAsia="zh-CN"/>
              </w:rPr>
            </w:pPr>
            <w:r>
              <w:rPr>
                <w:b/>
                <w:i/>
                <w:u w:val="single"/>
                <w:lang w:eastAsia="zh-CN"/>
              </w:rPr>
              <w:t>-resourceConfig-Q1-QC modification</w:t>
            </w:r>
          </w:p>
          <w:p>
            <w:pPr>
              <w:pStyle w:val="15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w:t>
            </w:r>
            <w:r>
              <w:rPr>
                <w:rFonts w:eastAsia="Yu Mincho"/>
                <w:b/>
                <w:bCs/>
                <w:color w:val="FF0000"/>
                <w:lang w:val="en-US" w:eastAsia="ja-JP"/>
              </w:rPr>
              <w:t>a</w:t>
            </w:r>
            <w:r>
              <w:rPr>
                <w:rFonts w:eastAsia="Yu Mincho"/>
                <w:b/>
                <w:bCs/>
                <w:strike/>
                <w:color w:val="FF0000"/>
                <w:lang w:val="en-US" w:eastAsia="ja-JP"/>
              </w:rPr>
              <w:t>the</w:t>
            </w:r>
            <w:r>
              <w:rPr>
                <w:rFonts w:eastAsia="Yu Mincho"/>
                <w:b/>
                <w:bCs/>
                <w:lang w:val="en-US" w:eastAsia="ja-JP"/>
              </w:rPr>
              <w:t xml:space="preserve"> resource set for channel measurement can have same or different number of antenna ports.</w:t>
            </w:r>
          </w:p>
          <w:p>
            <w:pPr>
              <w:pStyle w:val="154"/>
              <w:numPr>
                <w:ilvl w:val="0"/>
                <w:numId w:val="56"/>
              </w:numPr>
              <w:spacing w:after="60"/>
              <w:ind w:left="714" w:hanging="357"/>
              <w:rPr>
                <w:b/>
                <w:bCs/>
                <w:lang w:val="en-US" w:eastAsia="zh-CN"/>
              </w:rPr>
            </w:pPr>
            <w:r>
              <w:rPr>
                <w:rFonts w:eastAsia="Yu Mincho"/>
                <w:b/>
                <w:bCs/>
                <w:strike/>
                <w:color w:val="FF0000"/>
                <w:lang w:val="en-US" w:eastAsia="ja-JP"/>
              </w:rPr>
              <w:t>FFS:</w:t>
            </w:r>
            <w:r>
              <w:rPr>
                <w:rFonts w:eastAsia="Yu Mincho"/>
                <w:b/>
                <w:bCs/>
                <w:color w:val="FF0000"/>
                <w:lang w:val="en-US" w:eastAsia="ja-JP"/>
              </w:rPr>
              <w:t xml:space="preserve"> </w:t>
            </w:r>
            <w:r>
              <w:rPr>
                <w:rFonts w:eastAsia="Yu Mincho"/>
                <w:b/>
                <w:bCs/>
                <w:lang w:val="en-US" w:eastAsia="ja-JP"/>
              </w:rPr>
              <w:t xml:space="preserve">For A-1-2-revised, </w:t>
            </w:r>
          </w:p>
          <w:p>
            <w:pPr>
              <w:pStyle w:val="154"/>
              <w:numPr>
                <w:ilvl w:val="1"/>
                <w:numId w:val="56"/>
              </w:numPr>
              <w:spacing w:after="60"/>
              <w:rPr>
                <w:b/>
                <w:bCs/>
                <w:lang w:val="en-US" w:eastAsia="zh-CN"/>
              </w:rPr>
            </w:pPr>
            <w:r>
              <w:rPr>
                <w:rFonts w:eastAsia="Yu Mincho"/>
                <w:b/>
                <w:bCs/>
                <w:strike/>
                <w:color w:val="FF0000"/>
                <w:lang w:val="en-US" w:eastAsia="ja-JP"/>
              </w:rPr>
              <w:t>whether</w:t>
            </w:r>
            <w:r>
              <w:rPr>
                <w:rFonts w:eastAsia="Yu Mincho"/>
                <w:b/>
                <w:bCs/>
                <w:lang w:val="en-US" w:eastAsia="ja-JP"/>
              </w:rPr>
              <w:t xml:space="preserve"> </w:t>
            </w:r>
            <w:r>
              <w:rPr>
                <w:b/>
                <w:bCs/>
                <w:iCs/>
                <w:lang w:eastAsia="en-US"/>
              </w:rPr>
              <w:t xml:space="preserve">NZP CSI-RS resources </w:t>
            </w:r>
            <w:r>
              <w:rPr>
                <w:b/>
                <w:bCs/>
                <w:iCs/>
                <w:color w:val="FF0000"/>
                <w:lang w:eastAsia="en-US"/>
              </w:rPr>
              <w:t>without spatial adaptation</w:t>
            </w:r>
            <w:r>
              <w:rPr>
                <w:b/>
                <w:bCs/>
                <w:iCs/>
                <w:lang w:eastAsia="en-US"/>
              </w:rPr>
              <w:t xml:space="preserve"> </w:t>
            </w:r>
            <w:r>
              <w:rPr>
                <w:rFonts w:eastAsia="Yu Mincho"/>
                <w:b/>
                <w:bCs/>
                <w:lang w:val="en-US" w:eastAsia="ja-JP"/>
              </w:rPr>
              <w:t xml:space="preserve">in </w:t>
            </w:r>
            <w:r>
              <w:rPr>
                <w:rFonts w:eastAsia="Yu Mincho"/>
                <w:b/>
                <w:bCs/>
                <w:color w:val="FF0000"/>
                <w:lang w:val="en-US" w:eastAsia="ja-JP"/>
              </w:rPr>
              <w:t xml:space="preserve">a </w:t>
            </w:r>
            <w:r>
              <w:rPr>
                <w:rFonts w:eastAsia="Yu Mincho"/>
                <w:b/>
                <w:bCs/>
                <w:strike/>
                <w:color w:val="FF0000"/>
                <w:lang w:val="en-US" w:eastAsia="ja-JP"/>
              </w:rPr>
              <w:t>the</w:t>
            </w:r>
            <w:r>
              <w:rPr>
                <w:rFonts w:eastAsia="Yu Mincho"/>
                <w:b/>
                <w:bCs/>
                <w:lang w:val="en-US" w:eastAsia="ja-JP"/>
              </w:rPr>
              <w:t xml:space="preserve"> resource set for channel measurement need to have</w:t>
            </w:r>
            <w:r>
              <w:rPr>
                <w:b/>
                <w:bCs/>
                <w:iCs/>
                <w:lang w:eastAsia="en-US"/>
              </w:rPr>
              <w:t xml:space="preserve"> the same number of antenna ports.</w:t>
            </w:r>
          </w:p>
          <w:p>
            <w:pPr>
              <w:pStyle w:val="154"/>
              <w:numPr>
                <w:ilvl w:val="1"/>
                <w:numId w:val="56"/>
              </w:numPr>
              <w:spacing w:after="60"/>
              <w:rPr>
                <w:b/>
                <w:bCs/>
                <w:color w:val="FF0000"/>
                <w:lang w:val="en-US" w:eastAsia="zh-CN"/>
              </w:rPr>
            </w:pPr>
            <w:r>
              <w:rPr>
                <w:b/>
                <w:bCs/>
                <w:iCs/>
                <w:color w:val="FF0000"/>
                <w:lang w:eastAsia="en-US"/>
              </w:rPr>
              <w:t xml:space="preserve">NZP CSI-RS resources </w:t>
            </w:r>
            <w:r>
              <w:rPr>
                <w:rFonts w:eastAsia="Yu Mincho"/>
                <w:b/>
                <w:bCs/>
                <w:color w:val="FF0000"/>
                <w:lang w:val="en-US" w:eastAsia="ja-JP"/>
              </w:rPr>
              <w:t>in a resource set for channel measurement are associated with the same spatial adaptation patterns.</w:t>
            </w:r>
          </w:p>
          <w:p>
            <w:pPr>
              <w:pStyle w:val="154"/>
              <w:numPr>
                <w:ilvl w:val="0"/>
                <w:numId w:val="56"/>
              </w:numPr>
              <w:spacing w:after="60"/>
              <w:ind w:left="714" w:hanging="357"/>
              <w:rPr>
                <w:b/>
                <w:bCs/>
                <w:color w:val="0070C0"/>
                <w:lang w:val="en-US" w:eastAsia="zh-CN"/>
              </w:rPr>
            </w:pPr>
            <w:r>
              <w:rPr>
                <w:b/>
                <w:bCs/>
                <w:color w:val="0070C0"/>
                <w:lang w:val="en-US" w:eastAsia="zh-CN"/>
              </w:rPr>
              <w:t>Note: legacy port configurations (N1, N2) or (Ng, N1, N2) are supported.</w:t>
            </w:r>
          </w:p>
          <w:p>
            <w:pPr>
              <w:pStyle w:val="154"/>
              <w:numPr>
                <w:ilvl w:val="0"/>
                <w:numId w:val="56"/>
              </w:numPr>
              <w:spacing w:after="60"/>
              <w:ind w:left="714" w:hanging="357"/>
              <w:rPr>
                <w:b/>
                <w:bCs/>
                <w:color w:val="0070C0"/>
                <w:lang w:val="en-US" w:eastAsia="zh-CN"/>
              </w:rPr>
            </w:pPr>
            <w:r>
              <w:rPr>
                <w:b/>
                <w:bCs/>
                <w:color w:val="0070C0"/>
                <w:lang w:val="en-US" w:eastAsia="zh-CN"/>
              </w:rPr>
              <w:t>Note: no new port configurations (N1, N2) or (Ng, N1, N2) to be introduced.</w:t>
            </w:r>
          </w:p>
          <w:p>
            <w:pPr>
              <w:spacing w:after="60"/>
              <w:rPr>
                <w:b/>
                <w:bCs/>
                <w:lang w:val="en-US" w:eastAsia="zh-CN"/>
              </w:rPr>
            </w:pPr>
          </w:p>
          <w:p>
            <w:pPr>
              <w:spacing w:after="60"/>
              <w:rPr>
                <w:lang w:val="en-US" w:eastAsia="zh-CN"/>
              </w:rPr>
            </w:pPr>
            <w:r>
              <w:rPr>
                <w:lang w:val="en-US" w:eastAsia="zh-CN"/>
              </w:rPr>
              <w:t>Besides, regarding other restrictions, such as the lower limit of the number of ports proposed by Qualcomm, we can discuss them later after consensus is reached on this proposal.</w:t>
            </w:r>
          </w:p>
          <w:p>
            <w:pPr>
              <w:spacing w:before="60" w:after="60"/>
              <w:outlineLvl w:val="3"/>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Yu Mincho"/>
                <w:lang w:val="en-US" w:eastAsia="ja-JP"/>
              </w:rPr>
              <w:t>Fraunhofer IIS/HHI</w:t>
            </w:r>
          </w:p>
        </w:tc>
        <w:tc>
          <w:tcPr>
            <w:tcW w:w="8152" w:type="dxa"/>
          </w:tcPr>
          <w:p>
            <w:pPr>
              <w:spacing w:before="60" w:after="60"/>
              <w:outlineLvl w:val="3"/>
              <w:rPr>
                <w:b/>
                <w:i/>
                <w:u w:val="single"/>
                <w:lang w:eastAsia="zh-CN"/>
              </w:rPr>
            </w:pPr>
            <w:r>
              <w:rPr>
                <w:rFonts w:eastAsia="PMingLiU"/>
                <w:lang w:val="en-US" w:eastAsia="zh-TW"/>
              </w:rPr>
              <w:t xml:space="preserve">Prefer </w:t>
            </w:r>
            <w:r>
              <w:rPr>
                <w:b/>
                <w:i/>
                <w:u w:val="single"/>
                <w:lang w:eastAsia="zh-CN"/>
              </w:rPr>
              <w:t>resourceConfig-Q1-QC modification</w:t>
            </w:r>
            <w:r>
              <w:rPr>
                <w:lang w:eastAsia="zh-CN"/>
              </w:rPr>
              <w:t>. The restrictions for A1-2-revised can be left FFS and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MTK5</w:t>
            </w:r>
          </w:p>
        </w:tc>
        <w:tc>
          <w:tcPr>
            <w:tcW w:w="8152" w:type="dxa"/>
          </w:tcPr>
          <w:p>
            <w:pPr>
              <w:spacing w:before="60" w:after="60"/>
              <w:outlineLvl w:val="3"/>
              <w:rPr>
                <w:lang w:val="en-US" w:eastAsia="zh-CN"/>
              </w:rPr>
            </w:pPr>
            <w:r>
              <w:rPr>
                <w:lang w:val="en-US" w:eastAsia="zh-CN"/>
              </w:rPr>
              <w:t>Support with revision</w:t>
            </w:r>
          </w:p>
          <w:p>
            <w:pPr>
              <w:spacing w:before="60" w:after="60"/>
              <w:outlineLvl w:val="3"/>
              <w:rPr>
                <w:lang w:val="en-US" w:eastAsia="zh-CN"/>
              </w:rPr>
            </w:pPr>
          </w:p>
          <w:p>
            <w:pPr>
              <w:spacing w:before="60" w:after="60"/>
              <w:outlineLvl w:val="3"/>
              <w:rPr>
                <w:lang w:val="en-US" w:eastAsia="zh-CN"/>
              </w:rPr>
            </w:pPr>
            <w:r>
              <w:rPr>
                <w:lang w:val="en-US" w:eastAsia="zh-CN"/>
              </w:rPr>
              <w:t xml:space="preserve">The use of antenna ports looks not precise under CSI context (and should be the number of </w:t>
            </w:r>
            <w:r>
              <w:t>CSI-RS ports</w:t>
            </w:r>
            <w:r>
              <w:rPr>
                <w:lang w:val="en-US" w:eastAsia="zh-CN"/>
              </w:rPr>
              <w:t>). Specific use of ‘</w:t>
            </w:r>
            <w:r>
              <w:rPr>
                <w:i/>
                <w:iCs/>
                <w:color w:val="FF0000"/>
              </w:rPr>
              <w:t>nrofPorts</w:t>
            </w:r>
            <w:r>
              <w:rPr>
                <w:lang w:val="en-US" w:eastAsia="zh-CN"/>
              </w:rPr>
              <w:t>’ looks useful to avoid confusion.</w:t>
            </w:r>
          </w:p>
          <w:p>
            <w:pPr>
              <w:spacing w:before="60" w:after="60"/>
              <w:outlineLvl w:val="3"/>
              <w:rPr>
                <w:lang w:val="en-US" w:eastAsia="zh-CN"/>
              </w:rPr>
            </w:pPr>
          </w:p>
          <w:p>
            <w:pPr>
              <w:spacing w:before="60" w:after="60"/>
              <w:outlineLvl w:val="3"/>
              <w:rPr>
                <w:lang w:val="en-US" w:eastAsia="zh-CN"/>
              </w:rPr>
            </w:pPr>
            <w:r>
              <w:rPr>
                <w:lang w:val="en-US" w:eastAsia="zh-CN"/>
              </w:rPr>
              <w:t xml:space="preserve">For A-1-2 revised, it looks the FFS can have wider scope to address companies’ different views.  </w:t>
            </w:r>
          </w:p>
          <w:p>
            <w:pPr>
              <w:spacing w:before="60" w:after="60"/>
              <w:outlineLvl w:val="3"/>
              <w:rPr>
                <w:lang w:val="en-US" w:eastAsia="zh-CN"/>
              </w:rPr>
            </w:pPr>
          </w:p>
          <w:p>
            <w:pPr>
              <w:spacing w:before="60" w:after="60"/>
              <w:outlineLvl w:val="3"/>
              <w:rPr>
                <w:b/>
                <w:i/>
                <w:u w:val="single"/>
                <w:lang w:eastAsia="zh-CN"/>
              </w:rPr>
            </w:pPr>
            <w:r>
              <w:rPr>
                <w:b/>
                <w:i/>
                <w:u w:val="single"/>
                <w:lang w:eastAsia="zh-CN"/>
              </w:rPr>
              <w:t>-resourceConfig-Q1-QC modification</w:t>
            </w:r>
          </w:p>
          <w:p>
            <w:pPr>
              <w:pStyle w:val="15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the resource set for channel measurement can have same or different </w:t>
            </w:r>
            <w:r>
              <w:rPr>
                <w:rFonts w:eastAsia="Yu Mincho"/>
                <w:b/>
                <w:bCs/>
                <w:strike/>
                <w:color w:val="FF0000"/>
                <w:lang w:val="en-US" w:eastAsia="ja-JP"/>
              </w:rPr>
              <w:t>number of antenna ports</w:t>
            </w:r>
            <w:r>
              <w:rPr>
                <w:rFonts w:eastAsia="Yu Mincho"/>
                <w:b/>
                <w:bCs/>
                <w:lang w:val="en-US" w:eastAsia="ja-JP"/>
              </w:rPr>
              <w:t xml:space="preserve"> </w:t>
            </w:r>
            <w:r>
              <w:rPr>
                <w:i/>
                <w:iCs/>
                <w:color w:val="FF0000"/>
              </w:rPr>
              <w:t>nrofPorts</w:t>
            </w:r>
            <w:r>
              <w:rPr>
                <w:rFonts w:eastAsia="Yu Mincho"/>
                <w:b/>
                <w:bCs/>
                <w:lang w:val="en-US" w:eastAsia="ja-JP"/>
              </w:rPr>
              <w:t>.</w:t>
            </w:r>
          </w:p>
          <w:p>
            <w:pPr>
              <w:pStyle w:val="154"/>
              <w:numPr>
                <w:ilvl w:val="0"/>
                <w:numId w:val="56"/>
              </w:numPr>
              <w:spacing w:after="60"/>
              <w:ind w:left="714" w:hanging="357"/>
              <w:rPr>
                <w:b/>
                <w:bCs/>
                <w:strike/>
                <w:color w:val="FF0000"/>
                <w:lang w:val="en-US" w:eastAsia="zh-CN"/>
              </w:rPr>
            </w:pPr>
            <w:r>
              <w:rPr>
                <w:rFonts w:eastAsia="Yu Mincho"/>
                <w:b/>
                <w:bCs/>
                <w:lang w:val="en-US" w:eastAsia="ja-JP"/>
              </w:rPr>
              <w:t xml:space="preserve">FFS: </w:t>
            </w:r>
            <w:r>
              <w:rPr>
                <w:rFonts w:eastAsia="Yu Mincho"/>
                <w:b/>
                <w:bCs/>
                <w:color w:val="FF0000"/>
                <w:lang w:val="en-US" w:eastAsia="ja-JP"/>
              </w:rPr>
              <w:t>Whether/what restriction f</w:t>
            </w:r>
            <w:r>
              <w:rPr>
                <w:rFonts w:eastAsia="Yu Mincho"/>
                <w:b/>
                <w:bCs/>
                <w:lang w:val="en-US" w:eastAsia="ja-JP"/>
              </w:rPr>
              <w:t>or A-1-2-revised</w:t>
            </w:r>
            <w:r>
              <w:rPr>
                <w:rFonts w:eastAsia="Yu Mincho"/>
                <w:b/>
                <w:bCs/>
                <w:strike/>
                <w:color w:val="FF0000"/>
                <w:lang w:val="en-US" w:eastAsia="ja-JP"/>
              </w:rPr>
              <w:t xml:space="preserve">, whether </w:t>
            </w:r>
            <w:r>
              <w:rPr>
                <w:b/>
                <w:bCs/>
                <w:iCs/>
                <w:strike/>
                <w:color w:val="FF0000"/>
                <w:lang w:eastAsia="en-US"/>
              </w:rPr>
              <w:t xml:space="preserve">NZP CSI-RS resources </w:t>
            </w:r>
            <w:r>
              <w:rPr>
                <w:rFonts w:eastAsia="Yu Mincho"/>
                <w:b/>
                <w:bCs/>
                <w:strike/>
                <w:color w:val="FF0000"/>
                <w:lang w:val="en-US" w:eastAsia="ja-JP"/>
              </w:rPr>
              <w:t>in the resource set for channel measurement need to have</w:t>
            </w:r>
            <w:r>
              <w:rPr>
                <w:b/>
                <w:bCs/>
                <w:iCs/>
                <w:strike/>
                <w:color w:val="FF0000"/>
                <w:lang w:eastAsia="en-US"/>
              </w:rPr>
              <w:t xml:space="preserve"> the same number of antenna ports.</w:t>
            </w:r>
          </w:p>
          <w:p>
            <w:pPr>
              <w:spacing w:before="60" w:after="60"/>
              <w:outlineLvl w:val="3"/>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p>
        </w:tc>
        <w:tc>
          <w:tcPr>
            <w:tcW w:w="8152" w:type="dxa"/>
          </w:tcPr>
          <w:p>
            <w:pPr>
              <w:spacing w:before="60" w:after="60"/>
              <w:outlineLvl w:val="3"/>
              <w:rPr>
                <w:rFonts w:eastAsia="PMingLiU"/>
                <w:lang w:val="en-US" w:eastAsia="zh-TW"/>
              </w:rPr>
            </w:pPr>
          </w:p>
        </w:tc>
      </w:tr>
    </w:tbl>
    <w:p>
      <w:pPr>
        <w:rPr>
          <w:lang w:eastAsia="zh-CN"/>
        </w:rPr>
      </w:pPr>
    </w:p>
    <w:p>
      <w:pPr>
        <w:rPr>
          <w:lang w:val="en-US" w:eastAsia="zh-CN"/>
        </w:rPr>
      </w:pPr>
    </w:p>
    <w:p>
      <w:pPr>
        <w:rPr>
          <w:lang w:val="en-US" w:eastAsia="zh-CN"/>
        </w:rPr>
      </w:pPr>
    </w:p>
    <w:p>
      <w:pPr>
        <w:rPr>
          <w:b/>
          <w:bCs/>
          <w:highlight w:val="green"/>
          <w:lang w:eastAsia="zh-CN"/>
        </w:rPr>
      </w:pPr>
      <w:r>
        <w:rPr>
          <w:b/>
          <w:bCs/>
          <w:highlight w:val="green"/>
          <w:lang w:eastAsia="zh-CN"/>
        </w:rPr>
        <w:t>Agreement</w:t>
      </w:r>
    </w:p>
    <w:p>
      <w: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lang w:eastAsia="zh-CN"/>
        </w:rPr>
      </w:pPr>
    </w:p>
    <w:p>
      <w:pPr>
        <w:rPr>
          <w:lang w:eastAsia="zh-CN"/>
        </w:rPr>
      </w:pPr>
      <w:r>
        <w:rPr>
          <w:rFonts w:hint="eastAsia"/>
          <w:b/>
          <w:lang w:eastAsia="zh-CN"/>
        </w:rPr>
        <w:t>F</w:t>
      </w:r>
      <w:r>
        <w:rPr>
          <w:b/>
          <w:lang w:eastAsia="zh-CN"/>
        </w:rPr>
        <w:t>L5-resourceConfig-Q2</w:t>
      </w:r>
    </w:p>
    <w:p>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pPr>
              <w:rPr>
                <w:lang w:val="en-US" w:eastAsia="zh-CN"/>
              </w:rPr>
            </w:pPr>
            <w:r>
              <w:rPr>
                <w:lang w:val="en-US" w:eastAsia="zh-CN"/>
              </w:rPr>
              <w:t xml:space="preserve">Our view on “for one SD adaptation type, only one option is supported”: </w:t>
            </w:r>
          </w:p>
          <w:p>
            <w:pPr>
              <w:pStyle w:val="154"/>
              <w:numPr>
                <w:ilvl w:val="0"/>
                <w:numId w:val="57"/>
              </w:numPr>
              <w:rPr>
                <w:lang w:val="en-US" w:eastAsia="zh-CN"/>
              </w:rPr>
            </w:pPr>
            <w:r>
              <w:rPr>
                <w:lang w:val="en-US" w:eastAsia="zh-CN"/>
              </w:rPr>
              <w:t xml:space="preserve">A1-1-revised is for Type 2 SD: </w:t>
            </w:r>
          </w:p>
          <w:p>
            <w:pPr>
              <w:pStyle w:val="154"/>
              <w:numPr>
                <w:ilvl w:val="1"/>
                <w:numId w:val="57"/>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pPr>
              <w:pStyle w:val="154"/>
              <w:numPr>
                <w:ilvl w:val="1"/>
                <w:numId w:val="57"/>
              </w:numPr>
              <w:rPr>
                <w:lang w:val="en-US" w:eastAsia="zh-CN"/>
              </w:rPr>
            </w:pPr>
            <w:r>
              <w:rPr>
                <w:lang w:val="en-US" w:eastAsia="zh-CN"/>
              </w:rPr>
              <w:t xml:space="preserve">Using A1-2-revised with hypothetical values of CSI-RS/SSB power offsets (or A1-2-power) does not really work in practice.    </w:t>
            </w:r>
          </w:p>
          <w:p>
            <w:pPr>
              <w:pStyle w:val="154"/>
              <w:numPr>
                <w:ilvl w:val="0"/>
                <w:numId w:val="57"/>
              </w:numPr>
              <w:rPr>
                <w:lang w:val="en-US" w:eastAsia="zh-CN"/>
              </w:rPr>
            </w:pPr>
            <w:r>
              <w:rPr>
                <w:lang w:val="en-US" w:eastAsia="zh-CN"/>
              </w:rPr>
              <w:t>A1-2-revised is for Type 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pPr>
              <w:rPr>
                <w:lang w:val="en-US" w:eastAsia="zh-CN"/>
              </w:rPr>
            </w:pPr>
            <w:r>
              <w:rPr>
                <w:rFonts w:eastAsia="PMingLiU"/>
                <w:lang w:val="en-US" w:eastAsia="zh-TW"/>
              </w:rPr>
              <w:t>We think that should be the revised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Ericsson-FL5</w:t>
            </w:r>
          </w:p>
        </w:tc>
        <w:tc>
          <w:tcPr>
            <w:tcW w:w="8152" w:type="dxa"/>
          </w:tcPr>
          <w:p>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pPr>
              <w:rPr>
                <w:lang w:val="en-US" w:eastAsia="zh-CN"/>
              </w:rPr>
            </w:pPr>
            <w:r>
              <w:rPr>
                <w:b/>
                <w:bCs/>
                <w:highlight w:val="green"/>
                <w:lang w:eastAsia="zh-CN"/>
              </w:rPr>
              <w:t>Agreement</w:t>
            </w:r>
            <w:r>
              <w:rPr>
                <w:b/>
                <w:bCs/>
                <w:color w:val="FF0000"/>
                <w:lang w:eastAsia="zh-CN"/>
              </w:rPr>
              <w:t>-Updated</w:t>
            </w:r>
          </w:p>
          <w:p>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pPr>
              <w:pStyle w:val="154"/>
              <w:numPr>
                <w:ilvl w:val="0"/>
                <w:numId w:val="58"/>
              </w:numPr>
              <w:spacing w:after="0" w:line="240" w:lineRule="auto"/>
            </w:pPr>
            <w:r>
              <w:t>A1-1-revised: a resource set with multiple resources is configured within a resource setting, where each resource is associated with only one spatial adaptation pattern</w:t>
            </w:r>
          </w:p>
          <w:p>
            <w:pPr>
              <w:pStyle w:val="154"/>
              <w:numPr>
                <w:ilvl w:val="0"/>
                <w:numId w:val="58"/>
              </w:numPr>
              <w:spacing w:after="0" w:line="240" w:lineRule="auto"/>
            </w:pPr>
            <w:r>
              <w:t>A1-2-revised: For a resource configured in a resource set within a resource setting, the resource can be associated with more than one spatial adaptation patterns</w:t>
            </w:r>
          </w:p>
          <w:p>
            <w:pPr>
              <w:pStyle w:val="154"/>
              <w:numPr>
                <w:ilvl w:val="1"/>
                <w:numId w:val="58"/>
              </w:numPr>
              <w:spacing w:after="0" w:line="240" w:lineRule="auto"/>
            </w:pPr>
            <w:r>
              <w:t>One or more resources can be configured in the resource set for channel measurement.</w:t>
            </w:r>
          </w:p>
          <w:p>
            <w:pPr>
              <w:rPr>
                <w:lang w:val="en-US" w:eastAsia="zh-CN"/>
              </w:rPr>
            </w:pPr>
          </w:p>
          <w:p>
            <w:pPr>
              <w:rPr>
                <w:lang w:val="en-US" w:eastAsia="zh-CN"/>
              </w:rPr>
            </w:pPr>
            <w:r>
              <w:rPr>
                <w:lang w:val="en-US" w:eastAsia="zh-CN"/>
              </w:rPr>
              <w:t>It is good that Qualcomm provided a refined view “for one SD adaptation type, only one option is supported.” As we stated in the GTW we also think that</w:t>
            </w:r>
          </w:p>
          <w:p>
            <w:pPr>
              <w:pStyle w:val="154"/>
              <w:numPr>
                <w:ilvl w:val="0"/>
                <w:numId w:val="58"/>
              </w:numPr>
              <w:rPr>
                <w:lang w:val="en-US" w:eastAsia="zh-CN"/>
              </w:rPr>
            </w:pPr>
            <w:r>
              <w:rPr>
                <w:lang w:val="en-US" w:eastAsia="zh-CN"/>
              </w:rPr>
              <w:t>A1-1 revised is more appropriate for Type-2 SD adaptation</w:t>
            </w:r>
          </w:p>
          <w:p>
            <w:pPr>
              <w:pStyle w:val="154"/>
              <w:numPr>
                <w:ilvl w:val="1"/>
                <w:numId w:val="58"/>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pPr>
              <w:pStyle w:val="154"/>
              <w:numPr>
                <w:ilvl w:val="1"/>
                <w:numId w:val="58"/>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pPr>
              <w:pStyle w:val="154"/>
              <w:numPr>
                <w:ilvl w:val="0"/>
                <w:numId w:val="58"/>
              </w:numPr>
              <w:rPr>
                <w:lang w:val="en-US" w:eastAsia="zh-CN"/>
              </w:rPr>
            </w:pPr>
            <w:r>
              <w:rPr>
                <w:lang w:val="en-US" w:eastAsia="zh-CN"/>
              </w:rPr>
              <w:t>A1-2 revised is more appropriate for Type-1 SD adaptation</w:t>
            </w:r>
          </w:p>
          <w:p>
            <w:pPr>
              <w:pStyle w:val="154"/>
              <w:numPr>
                <w:ilvl w:val="1"/>
                <w:numId w:val="58"/>
              </w:numPr>
              <w:rPr>
                <w:lang w:val="en-US" w:eastAsia="zh-CN"/>
              </w:rPr>
            </w:pPr>
            <w:r>
              <w:rPr>
                <w:lang w:val="en-US" w:eastAsia="zh-CN"/>
              </w:rPr>
              <w:t>This allows configuration of only a single resource (for the non-precoded CSI-RS case), and enables the UE to still report multiple hypotheses on Type-1 SD adaptation patterns</w:t>
            </w:r>
          </w:p>
          <w:p>
            <w:pPr>
              <w:spacing w:after="0"/>
              <w:rPr>
                <w:lang w:val="en-US" w:eastAsia="zh-CN"/>
              </w:rPr>
            </w:pPr>
            <w:r>
              <w:rPr>
                <w:lang w:val="en-US" w:eastAsia="zh-CN"/>
              </w:rPr>
              <w:t>Given this, we would be okay to clarify something like the following:</w:t>
            </w:r>
          </w:p>
          <w:p>
            <w:pPr>
              <w:pStyle w:val="154"/>
              <w:numPr>
                <w:ilvl w:val="0"/>
                <w:numId w:val="59"/>
              </w:numPr>
              <w:spacing w:after="0"/>
              <w:rPr>
                <w:lang w:val="en-US" w:eastAsia="zh-CN"/>
              </w:rPr>
            </w:pPr>
            <w:r>
              <w:rPr>
                <w:lang w:val="en-US" w:eastAsia="zh-CN"/>
              </w:rPr>
              <w:t xml:space="preserve">A1-1-revised is </w:t>
            </w:r>
            <w:r>
              <w:t>supported for Type-2 SD adaptation only</w:t>
            </w:r>
          </w:p>
          <w:p>
            <w:pPr>
              <w:rPr>
                <w:rFonts w:eastAsia="PMingLiU"/>
                <w:lang w:val="en-US" w:eastAsia="zh-TW"/>
              </w:rPr>
            </w:pPr>
            <w:r>
              <w:t>A1-2-revised is supported for Type-1 SD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CMCC7</w:t>
            </w:r>
          </w:p>
        </w:tc>
        <w:tc>
          <w:tcPr>
            <w:tcW w:w="8152" w:type="dxa"/>
          </w:tcPr>
          <w:p>
            <w:pPr>
              <w:rPr>
                <w:lang w:val="en-US" w:eastAsia="zh-CN"/>
              </w:rPr>
            </w:pPr>
            <w:r>
              <w:rPr>
                <w:lang w:val="en-US" w:eastAsia="zh-CN"/>
              </w:rPr>
              <w:t xml:space="preserve">We share similar idea that both alternatives have their application scenario, each of which can work in a certain assumption or SD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Samsung5</w:t>
            </w:r>
          </w:p>
        </w:tc>
        <w:tc>
          <w:tcPr>
            <w:tcW w:w="8152" w:type="dxa"/>
          </w:tcPr>
          <w:p>
            <w:pPr>
              <w:rPr>
                <w:lang w:val="en-US" w:eastAsia="zh-CN"/>
              </w:rPr>
            </w:pPr>
            <w:r>
              <w:rPr>
                <w:rFonts w:eastAsia="PMingLiU"/>
                <w:lang w:val="en-US" w:eastAsia="zh-TW"/>
              </w:rPr>
              <w:t xml:space="preserve">We support the configurability of the two cases, i.e., no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Electronics8</w:t>
            </w:r>
          </w:p>
        </w:tc>
        <w:tc>
          <w:tcPr>
            <w:tcW w:w="8152" w:type="dxa"/>
          </w:tcPr>
          <w:p>
            <w:pPr>
              <w:rPr>
                <w:rFonts w:eastAsia="Malgun Gothic"/>
                <w:lang w:val="en-US" w:eastAsia="ko-KR"/>
              </w:rPr>
            </w:pPr>
            <w:r>
              <w:rPr>
                <w:rFonts w:hint="eastAsia" w:eastAsia="Malgun Gothic"/>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pPr>
              <w:rPr>
                <w:rFonts w:eastAsia="Malgun Gothic"/>
                <w:lang w:val="en-US" w:eastAsia="ko-KR"/>
              </w:rPr>
            </w:pPr>
          </w:p>
          <w:p>
            <w:pPr>
              <w:rPr>
                <w:rFonts w:eastAsia="Malgun Gothic"/>
                <w:lang w:val="en-US" w:eastAsia="ko-KR"/>
              </w:rPr>
            </w:pPr>
            <w:r>
              <w:rPr>
                <w:rFonts w:hint="eastAsia" w:eastAsia="Malgun Gothic"/>
                <w:lang w:val="en-US" w:eastAsia="ko-KR"/>
              </w:rPr>
              <w:t>@ Qualcomm, Ericsson,</w:t>
            </w:r>
          </w:p>
          <w:p>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pPr>
              <w:rPr>
                <w:rFonts w:eastAsia="Malgun Gothic"/>
                <w:lang w:val="en-US" w:eastAsia="ko-KR"/>
              </w:rPr>
            </w:pPr>
          </w:p>
          <w:p>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pPr>
              <w:rPr>
                <w:lang w:val="en-US" w:eastAsia="zh-CN"/>
              </w:rPr>
            </w:pPr>
            <w:r>
              <w:rPr>
                <w:rFonts w:hint="eastAsia"/>
                <w:lang w:val="en-US" w:eastAsia="zh-CN"/>
              </w:rPr>
              <w:t>W</w:t>
            </w:r>
            <w:r>
              <w:rPr>
                <w:lang w:val="en-US" w:eastAsia="zh-CN"/>
              </w:rPr>
              <w:t xml:space="preserve">e support A1-1-revised and A1-2-revised. </w:t>
            </w:r>
          </w:p>
          <w:p>
            <w:pPr>
              <w:rPr>
                <w:lang w:val="en-US" w:eastAsia="zh-CN"/>
              </w:rPr>
            </w:pPr>
            <w:r>
              <w:rPr>
                <w:lang w:val="en-US" w:eastAsia="zh-CN"/>
              </w:rPr>
              <w:t xml:space="preserve">For type 2 SD, A1-1 should be supported. As we discussed in our contribution as follow: </w:t>
            </w:r>
          </w:p>
          <w:p>
            <w:pPr>
              <w:pStyle w:val="154"/>
              <w:numPr>
                <w:ilvl w:val="0"/>
                <w:numId w:val="60"/>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pPr>
              <w:rPr>
                <w:lang w:val="en-US" w:eastAsia="zh-CN"/>
              </w:rPr>
            </w:pPr>
            <w:r>
              <w:rPr>
                <w:rFonts w:hint="eastAsia"/>
                <w:lang w:val="en-US" w:eastAsia="zh-CN"/>
              </w:rPr>
              <w:t>F</w:t>
            </w:r>
            <w:r>
              <w:rPr>
                <w:lang w:val="en-US" w:eastAsia="zh-CN"/>
              </w:rPr>
              <w:t xml:space="preserve">or type 1 SD, both A1-1 and A1-2 can be support. </w:t>
            </w:r>
          </w:p>
          <w:p>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Spreadtrum5</w:t>
            </w:r>
          </w:p>
        </w:tc>
        <w:tc>
          <w:tcPr>
            <w:tcW w:w="8152" w:type="dxa"/>
          </w:tcPr>
          <w:p>
            <w:pPr>
              <w:rPr>
                <w:rFonts w:eastAsia="PMingLiU"/>
                <w:lang w:val="en-US" w:eastAsia="zh-TW"/>
              </w:rPr>
            </w:pPr>
            <w:r>
              <w:rPr>
                <w:rFonts w:hint="eastAsia" w:eastAsia="PMingLiU"/>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pPr>
              <w:rPr>
                <w:rFonts w:eastAsia="PMingLiU"/>
                <w:lang w:val="en-US" w:eastAsia="zh-TW"/>
              </w:rPr>
            </w:pPr>
            <w:r>
              <w:rPr>
                <w:rFonts w:eastAsia="PMingLiU"/>
                <w:lang w:val="en-US" w:eastAsia="zh-TW"/>
              </w:rPr>
              <w:t>In our view</w:t>
            </w:r>
            <w:r>
              <w:rPr>
                <w:rFonts w:hint="eastAsia" w:eastAsia="PMingLiU"/>
                <w:lang w:val="en-US" w:eastAsia="zh-TW"/>
              </w:rPr>
              <w:t>,</w:t>
            </w:r>
            <w:r>
              <w:rPr>
                <w:rFonts w:eastAsia="PMingLiU"/>
                <w:lang w:val="en-US" w:eastAsia="zh-TW"/>
              </w:rPr>
              <w:t xml:space="preserve"> A1-1-revised only supports Type-2 SD, but A1-2-revised can support both Type-1 and Type-2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ZTE, Sanechips</w:t>
            </w:r>
          </w:p>
        </w:tc>
        <w:tc>
          <w:tcPr>
            <w:tcW w:w="8152" w:type="dxa"/>
          </w:tcPr>
          <w:p>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OCOMO8</w:t>
            </w:r>
          </w:p>
        </w:tc>
        <w:tc>
          <w:tcPr>
            <w:tcW w:w="8152" w:type="dxa"/>
          </w:tcPr>
          <w:p>
            <w:pPr>
              <w:rPr>
                <w:lang w:val="en-US" w:eastAsia="zh-CN"/>
              </w:rPr>
            </w:pPr>
            <w:r>
              <w:rPr>
                <w:rFonts w:eastAsia="PMingLiU"/>
                <w:lang w:val="en-US" w:eastAsia="zh-TW"/>
              </w:rPr>
              <w:t xml:space="preserve">We support both of </w:t>
            </w:r>
            <w:r>
              <w:rPr>
                <w:lang w:val="en-US" w:eastAsia="zh-CN"/>
              </w:rPr>
              <w:t xml:space="preserve">A1-1-revised and A1-2-revised.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pple-FL5</w:t>
            </w:r>
          </w:p>
        </w:tc>
        <w:tc>
          <w:tcPr>
            <w:tcW w:w="8152" w:type="dxa"/>
          </w:tcPr>
          <w:p>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Pr>
                <w:b/>
                <w:i/>
                <w:u w:val="single"/>
                <w:lang w:eastAsia="zh-CN"/>
              </w:rPr>
              <w:t>-resourceConfig-Q1-QC modification</w:t>
            </w:r>
          </w:p>
          <w:p>
            <w:pPr>
              <w:rPr>
                <w:rFonts w:eastAsia="PMingLiU"/>
                <w:lang w:eastAsia="zh-TW"/>
              </w:rPr>
            </w:pPr>
            <w:r>
              <w:rPr>
                <w:rFonts w:eastAsia="PMingLiU"/>
                <w:lang w:eastAsia="zh-TW"/>
              </w:rPr>
              <w:t xml:space="preserve">To state our preference, we would support one type for one alternative, which is cleaner and simpler without too many spec redundancy to support two kinds of configuration for one feature. </w:t>
            </w:r>
          </w:p>
          <w:p>
            <w:pPr>
              <w:rPr>
                <w:lang w:eastAsia="zh-CN"/>
              </w:rPr>
            </w:pPr>
            <w:r>
              <w:rPr>
                <w:rFonts w:hint="eastAsia" w:eastAsia="PMingLiU"/>
                <w:lang w:eastAsia="zh-TW"/>
              </w:rPr>
              <w:t>I</w:t>
            </w:r>
            <w:r>
              <w:rPr>
                <w:rFonts w:eastAsia="PMingLiU"/>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ujitsu7</w:t>
            </w:r>
          </w:p>
        </w:tc>
        <w:tc>
          <w:tcPr>
            <w:tcW w:w="8152" w:type="dxa"/>
          </w:tcPr>
          <w:p>
            <w:r>
              <w:t>Regarding the agreement about A1-1-revised and A1-2-reviesed, we would like to ask for clarification on the following points:</w:t>
            </w:r>
          </w:p>
          <w:p>
            <w:pPr>
              <w:pStyle w:val="154"/>
              <w:numPr>
                <w:ilvl w:val="0"/>
                <w:numId w:val="61"/>
              </w:numPr>
              <w:spacing w:after="0" w:line="240" w:lineRule="auto"/>
              <w:contextualSpacing/>
              <w:jc w:val="left"/>
            </w:pPr>
            <w:r>
              <w:t>The intention to support A1-1-revised is for type 2 adaptation, though how to configure and use it fully depends on the gNB implementation.</w:t>
            </w:r>
          </w:p>
          <w:p>
            <w:pPr>
              <w:pStyle w:val="154"/>
              <w:numPr>
                <w:ilvl w:val="1"/>
                <w:numId w:val="61"/>
              </w:numPr>
              <w:spacing w:after="0" w:line="240" w:lineRule="auto"/>
              <w:contextualSpacing/>
              <w:jc w:val="left"/>
            </w:pPr>
            <w:r>
              <w:t>If this is the case, when we discuss/design the details of A1-1-revised, type 2 adaptation should be the only case in our mind.</w:t>
            </w:r>
          </w:p>
          <w:p>
            <w:pPr>
              <w:pStyle w:val="154"/>
              <w:numPr>
                <w:ilvl w:val="0"/>
                <w:numId w:val="61"/>
              </w:numPr>
              <w:spacing w:after="0" w:line="240" w:lineRule="auto"/>
              <w:contextualSpacing/>
              <w:jc w:val="left"/>
            </w:pPr>
            <w:r>
              <w:t>The intention to support A1-2-revised is for type 1 adaptation, though how to configure and use it fully depends on the gNB implementation.</w:t>
            </w:r>
          </w:p>
          <w:p>
            <w:pPr>
              <w:pStyle w:val="154"/>
              <w:numPr>
                <w:ilvl w:val="1"/>
                <w:numId w:val="61"/>
              </w:numPr>
              <w:spacing w:after="0" w:line="240" w:lineRule="auto"/>
              <w:contextualSpacing/>
              <w:jc w:val="left"/>
            </w:pPr>
            <w:r>
              <w:t>If this is the case, when we discuss/design the details of A1-1-revised, type 2 adaptation should be the only case in our mind.</w:t>
            </w:r>
          </w:p>
          <w:p>
            <w:pPr>
              <w:pStyle w:val="154"/>
              <w:numPr>
                <w:ilvl w:val="0"/>
                <w:numId w:val="61"/>
              </w:numPr>
              <w:spacing w:after="0" w:line="240" w:lineRule="auto"/>
              <w:contextualSpacing/>
              <w:jc w:val="left"/>
            </w:pPr>
            <w:r>
              <w:t>Regarding the sub-bullet in the agreement, “One or more resources can be configured in the resource set for channel measurement”, the only reason we support “more resource” is for the backwards compatibility with the resource configuration for type I codebook. We hope this is a common sense among companies.</w:t>
            </w:r>
          </w:p>
          <w:p>
            <w:pPr>
              <w:spacing w:before="60" w:after="60"/>
              <w:outlineLvl w:val="3"/>
              <w:rPr>
                <w:rFonts w:eastAsia="PMingLiU"/>
                <w:lang w:val="en-US" w:eastAsia="zh-TW"/>
              </w:rPr>
            </w:pPr>
            <w:r>
              <w:t>We support both alternatives if it can be clarified that the gNB would not configure both at the same time. We don’t see any necessity to support this scenario. Such kind of flexibility cannot provide any benefit compared with configuring either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Yu Mincho"/>
                <w:lang w:val="en-US" w:eastAsia="ja-JP"/>
              </w:rPr>
            </w:pPr>
            <w:r>
              <w:rPr>
                <w:rFonts w:hint="default" w:eastAsia="Yu Mincho"/>
                <w:lang w:val="en-US" w:eastAsia="ja-JP"/>
              </w:rPr>
              <w:t>CEWiT</w:t>
            </w:r>
          </w:p>
        </w:tc>
        <w:tc>
          <w:tcPr>
            <w:tcW w:w="8152" w:type="dxa"/>
          </w:tcPr>
          <w:p>
            <w:r>
              <w:rPr>
                <w:lang w:val="en-US" w:eastAsia="zh-CN"/>
              </w:rPr>
              <w:t xml:space="preserve">We </w:t>
            </w:r>
            <w:r>
              <w:rPr>
                <w:rFonts w:hint="default"/>
                <w:lang w:val="en-US" w:eastAsia="zh-CN"/>
              </w:rPr>
              <w:t xml:space="preserve">share similar views with Vivo that </w:t>
            </w:r>
            <w:r>
              <w:rPr>
                <w:lang w:val="en-US" w:eastAsia="zh-CN"/>
              </w:rPr>
              <w:t xml:space="preserve">A1-1-revised </w:t>
            </w:r>
            <w:r>
              <w:rPr>
                <w:rFonts w:hint="default"/>
                <w:lang w:val="en-US" w:eastAsia="zh-CN"/>
              </w:rPr>
              <w:t>is</w:t>
            </w:r>
            <w:r>
              <w:rPr>
                <w:lang w:val="en-US" w:eastAsia="zh-CN"/>
              </w:rPr>
              <w:t xml:space="preserve"> applicable to both Type-1 SD adaptation and Type-2 SD adaptation. Whether it is used for Type-1 or Type-2 SD adaptation is up to gNB implementation.</w:t>
            </w:r>
            <w:r>
              <w:rPr>
                <w:rFonts w:hint="default"/>
                <w:lang w:val="en-US" w:eastAsia="zh-CN"/>
              </w:rPr>
              <w:t xml:space="preserve"> Hence A1-1-revised </w:t>
            </w:r>
            <w:r>
              <w:rPr>
                <w:lang w:val="en-US" w:eastAsia="zh-CN"/>
              </w:rPr>
              <w:t>should be supported</w:t>
            </w:r>
            <w:r>
              <w:rPr>
                <w:rFonts w:hint="default"/>
                <w:lang w:val="en-US" w:eastAsia="zh-CN"/>
              </w:rPr>
              <w:t>.</w:t>
            </w:r>
            <w:bookmarkStart w:id="37" w:name="_GoBack"/>
            <w:bookmarkEnd w:id="37"/>
          </w:p>
        </w:tc>
      </w:tr>
    </w:tbl>
    <w:p>
      <w:pPr>
        <w:rPr>
          <w:lang w:eastAsia="zh-CN"/>
        </w:rPr>
      </w:pPr>
    </w:p>
    <w:p>
      <w:pPr>
        <w:rPr>
          <w:lang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62"/>
        </w:numPr>
        <w:spacing w:after="0"/>
        <w:ind w:left="1061"/>
        <w:rPr>
          <w:lang w:eastAsia="zh-CN"/>
        </w:rPr>
      </w:pPr>
      <w:r>
        <w:rPr>
          <w:rFonts w:hint="eastAsia"/>
          <w:lang w:eastAsia="zh-CN"/>
        </w:rPr>
        <w:t>F</w:t>
      </w:r>
      <w:r>
        <w:rPr>
          <w:lang w:eastAsia="zh-CN"/>
        </w:rPr>
        <w:t xml:space="preserve">or type 1: </w:t>
      </w:r>
    </w:p>
    <w:p>
      <w:pPr>
        <w:pStyle w:val="154"/>
        <w:numPr>
          <w:ilvl w:val="0"/>
          <w:numId w:val="63"/>
        </w:numPr>
        <w:spacing w:after="0"/>
        <w:ind w:left="1486"/>
        <w:rPr>
          <w:lang w:eastAsia="zh-CN"/>
        </w:rPr>
      </w:pPr>
      <w:r>
        <w:rPr>
          <w:lang w:eastAsia="zh-CN"/>
        </w:rPr>
        <w:t xml:space="preserve">N1 and N2 </w:t>
      </w:r>
    </w:p>
    <w:p>
      <w:pPr>
        <w:pStyle w:val="154"/>
        <w:numPr>
          <w:ilvl w:val="0"/>
          <w:numId w:val="63"/>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62"/>
        </w:numPr>
        <w:spacing w:after="0"/>
        <w:ind w:left="1061"/>
        <w:rPr>
          <w:lang w:eastAsia="zh-CN"/>
        </w:rPr>
      </w:pPr>
      <w:r>
        <w:rPr>
          <w:rFonts w:hint="eastAsia"/>
          <w:lang w:eastAsia="zh-CN"/>
        </w:rPr>
        <w:t>F</w:t>
      </w:r>
      <w:r>
        <w:rPr>
          <w:lang w:eastAsia="zh-CN"/>
        </w:rPr>
        <w:t>or type 2:</w:t>
      </w:r>
    </w:p>
    <w:p>
      <w:pPr>
        <w:pStyle w:val="154"/>
        <w:numPr>
          <w:ilvl w:val="0"/>
          <w:numId w:val="63"/>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pPr>
        <w:pStyle w:val="154"/>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pPr>
        <w:pStyle w:val="154"/>
        <w:numPr>
          <w:ilvl w:val="2"/>
          <w:numId w:val="19"/>
        </w:numPr>
        <w:spacing w:after="120" w:afterLines="5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pPr>
        <w:pStyle w:val="154"/>
        <w:numPr>
          <w:ilvl w:val="2"/>
          <w:numId w:val="19"/>
        </w:numPr>
        <w:spacing w:after="120" w:afterLines="5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pPr>
        <w:pStyle w:val="154"/>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64"/>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pPr>
              <w:pStyle w:val="154"/>
              <w:numPr>
                <w:ilvl w:val="0"/>
                <w:numId w:val="64"/>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de-DE" w:eastAsia="de-DE" w:bidi="ta-I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64"/>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64"/>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65"/>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65"/>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66"/>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de-DE" w:eastAsia="de-DE" w:bidi="ta-I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6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6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68"/>
              </w:numPr>
              <w:jc w:val="left"/>
              <w:rPr>
                <w:lang w:val="en-US" w:eastAsia="zh-CN"/>
              </w:rPr>
            </w:pPr>
            <w:r>
              <w:rPr>
                <w:lang w:val="en-US" w:eastAsia="zh-CN"/>
              </w:rPr>
              <w:t xml:space="preserve">The proposal is good for Type 1 SD adaptation only. </w:t>
            </w:r>
          </w:p>
          <w:p>
            <w:pPr>
              <w:pStyle w:val="154"/>
              <w:numPr>
                <w:ilvl w:val="0"/>
                <w:numId w:val="6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68"/>
              </w:numPr>
              <w:jc w:val="left"/>
              <w:rPr>
                <w:lang w:val="en-US" w:eastAsia="zh-CN"/>
              </w:rPr>
            </w:pPr>
            <w:r>
              <w:rPr>
                <w:lang w:val="en-US" w:eastAsia="zh-CN"/>
              </w:rPr>
              <w:t>Power offset between PDSCH and CSI-RS is hypothetical one that UE assumes for CSI measurement.</w:t>
            </w:r>
          </w:p>
          <w:p>
            <w:pPr>
              <w:pStyle w:val="154"/>
              <w:numPr>
                <w:ilvl w:val="1"/>
                <w:numId w:val="68"/>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68"/>
              </w:numPr>
              <w:jc w:val="left"/>
              <w:rPr>
                <w:lang w:val="en-US" w:eastAsia="zh-CN"/>
              </w:rPr>
            </w:pPr>
            <w:r>
              <w:rPr>
                <w:lang w:val="en-US" w:eastAsia="zh-CN"/>
              </w:rPr>
              <w:t>nrofPorts is a part of CSI-RS resource configuration.</w:t>
            </w:r>
          </w:p>
          <w:p>
            <w:pPr>
              <w:pStyle w:val="154"/>
              <w:numPr>
                <w:ilvl w:val="0"/>
                <w:numId w:val="6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68"/>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70"/>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70"/>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@Lenovo, QC</w:t>
            </w:r>
          </w:p>
          <w:p>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pPr>
              <w:rPr>
                <w:lang w:val="en-US" w:eastAsia="zh-CN"/>
              </w:rPr>
            </w:pPr>
            <w:r>
              <w:rPr>
                <w:rFonts w:hint="eastAsia"/>
                <w:lang w:val="en-US" w:eastAsia="zh-CN"/>
              </w:rPr>
              <w:t>@</w:t>
            </w:r>
            <w:r>
              <w:rPr>
                <w:lang w:val="en-US" w:eastAsia="zh-CN"/>
              </w:rPr>
              <w:t>LGe</w:t>
            </w:r>
          </w:p>
          <w:p>
            <w:pPr>
              <w:rPr>
                <w:lang w:val="en-US" w:eastAsia="zh-CN"/>
              </w:rPr>
            </w:pPr>
            <w:r>
              <w:rPr>
                <w:lang w:val="en-US" w:eastAsia="zh-CN"/>
              </w:rPr>
              <w:t>Please see Huawei previous response to N1/N2.</w:t>
            </w:r>
          </w:p>
          <w:p>
            <w:pPr>
              <w:rPr>
                <w:lang w:val="en-US" w:eastAsia="zh-CN"/>
              </w:rPr>
            </w:pPr>
            <w:r>
              <w:rPr>
                <w:rFonts w:hint="eastAsia"/>
                <w:lang w:val="en-US" w:eastAsia="zh-CN"/>
              </w:rPr>
              <w:t>F</w:t>
            </w:r>
            <w:r>
              <w:rPr>
                <w:lang w:val="en-US" w:eastAsia="zh-CN"/>
              </w:rPr>
              <w:t>or your second comment, I think A-1-2-revised has been agreed.</w:t>
            </w:r>
          </w:p>
          <w:p>
            <w:pPr>
              <w:rPr>
                <w:lang w:val="en-US" w:eastAsia="zh-CN"/>
              </w:rPr>
            </w:pPr>
            <w:r>
              <w:rPr>
                <w:rFonts w:hint="eastAsia"/>
                <w:lang w:val="en-US" w:eastAsia="zh-CN"/>
              </w:rPr>
              <w:t>C</w:t>
            </w:r>
            <w:r>
              <w:rPr>
                <w:lang w:val="en-US" w:eastAsia="zh-CN"/>
              </w:rPr>
              <w:t>an the above clarify your comments?</w:t>
            </w:r>
          </w:p>
          <w:p>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spacing w:before="60" w:after="60" w:line="240" w:lineRule="auto"/>
              <w:contextualSpacing/>
              <w:rPr>
                <w:rFonts w:eastAsia="MS Mincho"/>
                <w:b/>
                <w:iCs/>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hint="eastAsia" w:eastAsia="SimSun"/>
                <w:b/>
                <w:szCs w:val="24"/>
                <w:lang w:val="en-US" w:eastAsia="zh-CN"/>
              </w:rPr>
              <w:t xml:space="preserve"> </w:t>
            </w:r>
            <w:r>
              <w:rPr>
                <w:rFonts w:hint="eastAsia" w:eastAsia="SimSun"/>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hint="eastAsia" w:eastAsia="SimSun"/>
                <w:b/>
                <w:szCs w:val="24"/>
                <w:lang w:val="en-US" w:eastAsia="zh-CN"/>
              </w:rPr>
              <w:t xml:space="preserve"> </w:t>
            </w:r>
            <w:r>
              <w:rPr>
                <w:rFonts w:hint="eastAsia" w:eastAsia="SimSun"/>
                <w:bCs/>
                <w:szCs w:val="24"/>
                <w:lang w:val="en-US"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FL,</w:t>
            </w:r>
          </w:p>
          <w:p>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pPr>
              <w:rPr>
                <w:rFonts w:eastAsia="Malgun Gothic"/>
                <w:lang w:val="en-US" w:eastAsia="ko-KR"/>
              </w:rPr>
            </w:pPr>
          </w:p>
          <w:p>
            <w:pPr>
              <w:rPr>
                <w:b/>
                <w:bCs/>
                <w:highlight w:val="green"/>
                <w:lang w:eastAsia="zh-CN"/>
              </w:rPr>
            </w:pPr>
            <w:r>
              <w:rPr>
                <w:b/>
                <w:bCs/>
                <w:highlight w:val="green"/>
                <w:lang w:eastAsia="zh-CN"/>
              </w:rPr>
              <w:t>Agreement</w:t>
            </w:r>
          </w:p>
          <w:p>
            <w:r>
              <w:t xml:space="preserve">Support configurability of NZP CSI-RS resource(s) for channel measurement within one resource setting corresponding to more than one spatial adaptation patterns with </w:t>
            </w:r>
            <w:r>
              <w:rPr>
                <w:highlight w:val="yellow"/>
              </w:rPr>
              <w:t>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rFonts w:eastAsia="Malgun Gothic"/>
                <w:lang w:eastAsia="ko-KR"/>
              </w:rPr>
            </w:pPr>
          </w:p>
          <w:p>
            <w:pPr>
              <w:rPr>
                <w:rFonts w:eastAsia="Malgun Gothic"/>
                <w:lang w:eastAsia="ko-KR"/>
              </w:rPr>
            </w:pPr>
            <w:r>
              <w:rPr>
                <w:rFonts w:hint="eastAsia" w:eastAsia="Malgun Gothic"/>
                <w:lang w:eastAsia="ko-KR"/>
              </w:rPr>
              <w:t xml:space="preserve">To be fair, we think </w:t>
            </w:r>
            <w:r>
              <w:rPr>
                <w:rFonts w:eastAsia="Malgun Gothic"/>
                <w:lang w:eastAsia="ko-KR"/>
              </w:rPr>
              <w:t>sub-configuration for Type 1 SD adaptation based on A1-1 should be treated same as that based on A1-2, as follows.</w:t>
            </w:r>
          </w:p>
          <w:p>
            <w:pPr>
              <w:rPr>
                <w:rFonts w:eastAsia="Malgun Gothic"/>
                <w:lang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pPr>
              <w:rPr>
                <w:rFonts w:eastAsia="Malgun Gothic"/>
                <w:lang w:eastAsia="ko-KR"/>
              </w:rPr>
            </w:pPr>
          </w:p>
          <w:p>
            <w:pPr>
              <w:rPr>
                <w:rFonts w:eastAsia="Malgun Gothic"/>
                <w:lang w:val="en-US" w:eastAsia="ko-KR"/>
              </w:rPr>
            </w:pPr>
            <w:r>
              <w:rPr>
                <w:rFonts w:hint="eastAsia" w:eastAsia="Malgun Gothic"/>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asciiTheme="minorEastAsia" w:hAnsiTheme="minorEastAsia"/>
                <w:lang w:val="en-US" w:eastAsia="zh-CN"/>
              </w:rPr>
              <w:t>DOCOMO</w:t>
            </w:r>
            <w:r>
              <w:rPr>
                <w:rFonts w:eastAsia="Malgun Gothic"/>
                <w:lang w:val="en-US" w:eastAsia="ko-KR"/>
              </w:rPr>
              <w:t>7</w:t>
            </w:r>
          </w:p>
        </w:tc>
        <w:tc>
          <w:tcPr>
            <w:tcW w:w="8152" w:type="dxa"/>
          </w:tcPr>
          <w:p>
            <w:pPr>
              <w:rPr>
                <w:rFonts w:eastAsia="Malgun Gothic"/>
                <w:lang w:val="en-US" w:eastAsia="ko-KR"/>
              </w:rPr>
            </w:pPr>
            <w:r>
              <w:rPr>
                <w:rFonts w:hint="eastAsia" w:asciiTheme="minorEastAsia" w:hAnsiTheme="minorEastAsia"/>
                <w:lang w:val="en-US" w:eastAsia="zh-CN"/>
              </w:rPr>
              <w:t>Support</w:t>
            </w:r>
            <w:r>
              <w:rPr>
                <w:rFonts w:eastAsia="Malgun Gothic"/>
                <w:lang w:val="en-US" w:eastAsia="ko-KR"/>
              </w:rPr>
              <w:t xml:space="preserve"> </w:t>
            </w:r>
            <w:r>
              <w:rPr>
                <w:rFonts w:hint="eastAsia" w:asciiTheme="minorEastAsia" w:hAnsiTheme="minorEastAsia"/>
                <w:lang w:val="en-US" w:eastAsia="zh-CN"/>
              </w:rPr>
              <w:t>the</w:t>
            </w:r>
            <w:r>
              <w:rPr>
                <w:rFonts w:eastAsia="Malgun Gothic"/>
                <w:lang w:val="en-US" w:eastAsia="ko-KR"/>
              </w:rPr>
              <w:t xml:space="preserve"> </w:t>
            </w:r>
            <w:r>
              <w:rPr>
                <w:rFonts w:hint="eastAsia" w:asciiTheme="minorEastAsia" w:hAnsiTheme="minorEastAsia"/>
                <w:lang w:val="en-US" w:eastAsia="zh-CN"/>
              </w:rPr>
              <w:t>proposal</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pStyle w:val="154"/>
              <w:numPr>
                <w:ilvl w:val="0"/>
                <w:numId w:val="71"/>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pPr>
              <w:spacing w:after="60"/>
              <w:outlineLvl w:val="3"/>
              <w:rPr>
                <w:lang w:eastAsia="zh-CN"/>
              </w:rPr>
            </w:pPr>
            <w:r>
              <w:rPr>
                <w:lang w:eastAsia="zh-CN"/>
              </w:rPr>
              <w:t xml:space="preserve"> </w:t>
            </w:r>
            <w:r>
              <w:rPr>
                <w:rFonts w:eastAsia="MS Mincho"/>
                <w:b/>
                <w:color w:val="C00000"/>
                <w:szCs w:val="24"/>
                <w:lang w:eastAsia="ja-JP"/>
              </w:rPr>
              <w:t>FFS details on implicit derivation</w:t>
            </w:r>
          </w:p>
          <w:p>
            <w:pPr>
              <w:pStyle w:val="154"/>
              <w:numPr>
                <w:ilvl w:val="0"/>
                <w:numId w:val="71"/>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pPr>
              <w:pStyle w:val="154"/>
              <w:numPr>
                <w:ilvl w:val="0"/>
                <w:numId w:val="71"/>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pPr>
              <w:spacing w:after="60"/>
              <w:outlineLvl w:val="3"/>
              <w:rPr>
                <w:lang w:eastAsia="zh-CN"/>
              </w:rPr>
            </w:pP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 </w:t>
            </w:r>
          </w:p>
          <w:p>
            <w:pPr>
              <w:pStyle w:val="15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MTK4e</w:t>
            </w:r>
          </w:p>
        </w:tc>
        <w:tc>
          <w:tcPr>
            <w:tcW w:w="8152" w:type="dxa"/>
          </w:tcPr>
          <w:p>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pPr>
              <w:spacing w:before="60" w:after="60" w:line="240" w:lineRule="auto"/>
              <w:contextualSpacing/>
              <w:rPr>
                <w:lang w:eastAsia="zh-CN"/>
              </w:rPr>
            </w:pPr>
          </w:p>
          <w:p>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F</w:t>
            </w:r>
            <w:r>
              <w:rPr>
                <w:rFonts w:hint="eastAsia"/>
                <w:lang w:val="en-US" w:eastAsia="zh-CN"/>
              </w:rPr>
              <w:t>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w:t>
            </w:r>
          </w:p>
        </w:tc>
        <w:tc>
          <w:tcPr>
            <w:tcW w:w="8152" w:type="dxa"/>
          </w:tcPr>
          <w:p>
            <w:pPr>
              <w:rPr>
                <w:lang w:val="en-US" w:eastAsia="zh-CN"/>
              </w:rPr>
            </w:pPr>
            <w:r>
              <w:rPr>
                <w:lang w:val="en-US" w:eastAsia="zh-CN"/>
              </w:rPr>
              <w:t>Regarding the “powercontrolOffsetSS”, why does it need to be in ther ReportConfig while it is configured in the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 7</w:t>
            </w:r>
          </w:p>
        </w:tc>
        <w:tc>
          <w:tcPr>
            <w:tcW w:w="8152" w:type="dxa"/>
          </w:tcPr>
          <w:p>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Yu Mincho"/>
                <w:lang w:val="en-US" w:eastAsia="ja-JP"/>
              </w:rPr>
            </w:pPr>
          </w:p>
          <w:p>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pPr>
              <w:rPr>
                <w:rFonts w:eastAsia="Yu Mincho"/>
                <w:lang w:val="en-US" w:eastAsia="ja-JP"/>
              </w:rPr>
            </w:pPr>
          </w:p>
          <w:p>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rPr>
                <w:rFonts w:eastAsia="Yu Mincho"/>
                <w:lang w:val="en-US" w:eastAsia="ja-JP"/>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72"/>
              </w:numPr>
              <w:rPr>
                <w:lang w:val="en-US" w:eastAsia="zh-CN"/>
              </w:rPr>
            </w:pPr>
            <w:r>
              <w:rPr>
                <w:lang w:val="en-US" w:eastAsia="zh-CN"/>
              </w:rPr>
              <w:t>Though may not be needed, we think The A2-2 can stilled be used for Type-2 SD adaptations.</w:t>
            </w:r>
          </w:p>
          <w:p>
            <w:pPr>
              <w:pStyle w:val="154"/>
              <w:numPr>
                <w:ilvl w:val="0"/>
                <w:numId w:val="7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DengXian"/>
                <w:bCs/>
              </w:rPr>
            </w:pPr>
            <w:r>
              <w:rPr>
                <w:rFonts w:eastAsia="DengXian"/>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7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rFonts w:eastAsia="SimSun"/>
                <w:lang w:val="en-US" w:eastAsia="zh-CN"/>
              </w:rPr>
            </w:pPr>
            <w:r>
              <w:rPr>
                <w:rFonts w:eastAsia="SimSun"/>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7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7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75"/>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75"/>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7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7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7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7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pPr>
        <w:pStyle w:val="154"/>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1"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7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7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78"/>
              </w:numPr>
              <w:spacing w:after="0" w:line="360" w:lineRule="auto"/>
              <w:jc w:val="left"/>
              <w:rPr>
                <w:lang w:eastAsia="en-US"/>
              </w:rPr>
            </w:pPr>
            <w:r>
              <w:rPr>
                <w:lang w:eastAsia="en-US"/>
              </w:rPr>
              <w:t>P-port NZP CSI-RS resource set (for channel measurement)</w:t>
            </w:r>
          </w:p>
          <w:p>
            <w:pPr>
              <w:pStyle w:val="154"/>
              <w:numPr>
                <w:ilvl w:val="0"/>
                <w:numId w:val="7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7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pPr>
              <w:tabs>
                <w:tab w:val="left" w:pos="2947"/>
              </w:tabs>
              <w:rPr>
                <w:lang w:eastAsia="zh-CN"/>
              </w:rPr>
            </w:pPr>
            <w:r>
              <w:rPr>
                <w:lang w:eastAsia="zh-CN"/>
              </w:rPr>
              <w:t>As the joint operations has not been fully considered, FL suggestion is:</w:t>
            </w:r>
            <w:r>
              <w:rPr>
                <w:lang w:eastAsia="zh-CN"/>
              </w:rPr>
              <w:tab/>
            </w:r>
          </w:p>
          <w:p>
            <w:pPr>
              <w:spacing w:after="60"/>
              <w:rPr>
                <w:b/>
              </w:rPr>
            </w:pPr>
          </w:p>
          <w:p>
            <w:pPr>
              <w:spacing w:after="60"/>
              <w:outlineLvl w:val="2"/>
              <w:rPr>
                <w:b/>
              </w:rPr>
            </w:pPr>
            <w:r>
              <w:rPr>
                <w:b/>
              </w:rPr>
              <w:t>FL4e-power-Q1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FFS: Details of </w:t>
            </w:r>
            <w:r>
              <w:rPr>
                <w:b/>
                <w:color w:val="FF0000"/>
                <w:sz w:val="21"/>
                <w:szCs w:val="32"/>
              </w:rPr>
              <w:t xml:space="preserve">how </w:t>
            </w:r>
            <w:r>
              <w:rPr>
                <w:b/>
                <w:color w:val="000000" w:themeColor="text1"/>
                <w:sz w:val="21"/>
                <w:szCs w:val="32"/>
                <w14:textFill>
                  <w14:solidFill>
                    <w14:schemeClr w14:val="tx1"/>
                  </w14:solidFill>
                </w14:textFill>
              </w:rPr>
              <w:t>the different power offset values(s) are configured/indicated.</w:t>
            </w:r>
          </w:p>
          <w:p>
            <w:pPr>
              <w:tabs>
                <w:tab w:val="left" w:pos="2947"/>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tabs>
                <w:tab w:val="left" w:pos="2947"/>
              </w:tabs>
              <w:rPr>
                <w:lang w:eastAsia="zh-CN"/>
              </w:rPr>
            </w:pPr>
            <w:r>
              <w:rPr>
                <w:lang w:eastAsia="zh-CN"/>
              </w:rPr>
              <w:t>We are fine with the proposal but prior to that we suggest RAN1 to first discuss and agree on the supported cases from</w:t>
            </w:r>
          </w:p>
          <w:p>
            <w:pPr>
              <w:pStyle w:val="154"/>
              <w:numPr>
                <w:ilvl w:val="0"/>
                <w:numId w:val="79"/>
              </w:numPr>
              <w:rPr>
                <w:rFonts w:eastAsia="PMingLiU"/>
                <w:lang w:eastAsia="zh-TW"/>
              </w:rPr>
            </w:pPr>
            <w:r>
              <w:rPr>
                <w:rFonts w:eastAsia="PMingLiU"/>
                <w:lang w:eastAsia="zh-TW"/>
              </w:rPr>
              <w:t xml:space="preserve">Case 1) adapting power level for both CSI-RS and PDSCH </w:t>
            </w:r>
          </w:p>
          <w:p>
            <w:pPr>
              <w:pStyle w:val="154"/>
              <w:numPr>
                <w:ilvl w:val="0"/>
                <w:numId w:val="79"/>
              </w:numPr>
              <w:rPr>
                <w:rFonts w:eastAsia="PMingLiU"/>
                <w:lang w:eastAsia="zh-TW"/>
              </w:rPr>
            </w:pPr>
            <w:r>
              <w:rPr>
                <w:rFonts w:eastAsia="PMingLiU"/>
                <w:lang w:eastAsia="zh-TW"/>
              </w:rPr>
              <w:t xml:space="preserve">Case 2) adapting power level for PDSCH only while keeping CSI-RS power level. </w:t>
            </w:r>
          </w:p>
          <w:p>
            <w:pPr>
              <w:pStyle w:val="154"/>
              <w:numPr>
                <w:ilvl w:val="0"/>
                <w:numId w:val="79"/>
              </w:numPr>
              <w:rPr>
                <w:rFonts w:eastAsia="PMingLiU"/>
                <w:lang w:eastAsia="zh-TW"/>
              </w:rPr>
            </w:pPr>
            <w:r>
              <w:rPr>
                <w:rFonts w:eastAsia="PMingLiU"/>
                <w:lang w:eastAsia="zh-TW"/>
              </w:rPr>
              <w:t>Both Case 1) and Case 2).</w:t>
            </w:r>
          </w:p>
          <w:p>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tabs>
                <w:tab w:val="left" w:pos="2947"/>
              </w:tabs>
              <w:rPr>
                <w:lang w:eastAsia="zh-CN"/>
              </w:rPr>
            </w:pPr>
            <w:r>
              <w:rPr>
                <w:lang w:eastAsia="zh-CN"/>
              </w:rPr>
              <w:t>We are fine with this proposal</w:t>
            </w:r>
          </w:p>
          <w:p>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tabs>
                <w:tab w:val="left" w:pos="2947"/>
              </w:tabs>
              <w:rPr>
                <w:lang w:val="en-US" w:eastAsia="zh-CN"/>
              </w:rPr>
            </w:pPr>
            <w:r>
              <w:rPr>
                <w:rFonts w:hint="eastAsia"/>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tabs>
                <w:tab w:val="left" w:pos="2947"/>
              </w:tabs>
              <w:rPr>
                <w:rFonts w:eastAsia="Malgun Gothic"/>
                <w:lang w:eastAsia="ko-KR"/>
              </w:rPr>
            </w:pPr>
            <w:r>
              <w:rPr>
                <w:rFonts w:hint="eastAsia" w:eastAsia="Malgun Gothic"/>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tabs>
                <w:tab w:val="left" w:pos="2947"/>
              </w:tabs>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tabs>
                <w:tab w:val="left" w:pos="2947"/>
              </w:tabs>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tabs>
                <w:tab w:val="left" w:pos="2947"/>
              </w:tabs>
              <w:rPr>
                <w:lang w:eastAsia="zh-CN"/>
              </w:rPr>
            </w:pPr>
            <w:r>
              <w:rPr>
                <w:lang w:eastAsia="zh-CN"/>
              </w:rPr>
              <w:t>Fine with the updates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tabs>
                <w:tab w:val="left" w:pos="2947"/>
              </w:tabs>
              <w:rPr>
                <w:rFonts w:eastAsia="Yu Mincho"/>
                <w:lang w:eastAsia="ja-JP"/>
              </w:rPr>
            </w:pPr>
            <w:r>
              <w:rPr>
                <w:rFonts w:hint="eastAsia" w:eastAsia="Yu Mincho"/>
                <w:lang w:eastAsia="ja-JP"/>
              </w:rPr>
              <w:t>W</w:t>
            </w:r>
            <w:r>
              <w:rPr>
                <w:rFonts w:eastAsia="Yu Mincho"/>
                <w:lang w:eastAsia="ja-JP"/>
              </w:rPr>
              <w:t>e are fine with the updated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80"/>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80"/>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80"/>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rPr>
                <w:rFonts w:eastAsia="SimSun" w:cs="Arial"/>
                <w:b w:val="0"/>
                <w:sz w:val="20"/>
                <w:lang w:eastAsia="zh-CN"/>
              </w:rPr>
            </w:pPr>
            <w:r>
              <w:rPr>
                <w:rFonts w:eastAsia="SimSun" w:cs="Arial"/>
                <w:b w:val="0"/>
                <w:sz w:val="20"/>
                <w:lang w:eastAsia="zh-CN"/>
              </w:rPr>
              <w:t xml:space="preserve"> </w:t>
            </w:r>
          </w:p>
          <w:p>
            <w:pPr>
              <w:pStyle w:val="37"/>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4" w:name="_Hlk132810475"/>
      <w:r>
        <w:rPr>
          <w:b/>
        </w:rPr>
        <w:t>Q22</w:t>
      </w:r>
      <w:bookmarkEnd w:id="34"/>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w:t>
            </w:r>
            <w:r>
              <w:rPr>
                <w:lang w:val="en-US" w:eastAsia="zh-CN"/>
              </w:rPr>
              <w:t>Nokia, not clear yet. If RAN takes care of it in future, RAN can indicates what needs to be done in WGs.</w:t>
            </w:r>
          </w:p>
          <w:p>
            <w:pPr>
              <w:rPr>
                <w:lang w:val="en-US" w:eastAsia="zh-CN"/>
              </w:rPr>
            </w:pPr>
            <w:r>
              <w:rPr>
                <w:rFonts w:hint="eastAsia"/>
                <w:lang w:val="en-US" w:eastAsia="zh-CN"/>
              </w:rPr>
              <w:t>@</w:t>
            </w:r>
            <w:r>
              <w:rPr>
                <w:lang w:val="en-US" w:eastAsia="zh-CN"/>
              </w:rPr>
              <w:t xml:space="preserve">all </w:t>
            </w:r>
          </w:p>
          <w:p>
            <w:pPr>
              <w:rPr>
                <w:lang w:val="en-US" w:eastAsia="zh-CN"/>
              </w:rPr>
            </w:pPr>
            <w:r>
              <w:rPr>
                <w:lang w:val="en-US" w:eastAsia="zh-CN"/>
              </w:rPr>
              <w:t>Please also check the comment from Ericsson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We are OK with Ericsson</w:t>
            </w:r>
            <w:r>
              <w:rPr>
                <w:rFonts w:eastAsia="Malgun Gothic"/>
                <w:lang w:val="en-US"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 xml:space="preserve">Fine with the conclusion, if no RAN1 action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FL5</w:t>
            </w:r>
          </w:p>
        </w:tc>
        <w:tc>
          <w:tcPr>
            <w:tcW w:w="8152" w:type="dxa"/>
          </w:tcPr>
          <w:p>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rStyle w:val="41"/>
                <w:lang w:eastAsia="zh-CN"/>
              </w:rPr>
              <w:t xml:space="preserve"> </w:t>
            </w:r>
            <w:r>
              <w:rPr>
                <w:b/>
                <w:lang w:val="en-US" w:eastAsia="zh-CN"/>
              </w:rPr>
              <w:t>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bCs/>
                <w:color w:val="FF0000"/>
                <w:lang w:val="en-US" w:eastAsia="zh-CN"/>
              </w:rPr>
            </w:pPr>
            <w:r>
              <w:rPr>
                <w:bCs/>
                <w:lang w:val="en-US" w:eastAsia="zh-CN"/>
              </w:rPr>
              <w:t>No action for RAN1</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5" w:name="startOfAnnexes"/>
      <w:bookmarkEnd w:id="35"/>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75"/>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8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8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8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8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8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8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8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75"/>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PMingLiU">
    <w:altName w:val="Droid Sans Fallback"/>
    <w:panose1 w:val="02020500000000000000"/>
    <w:charset w:val="88"/>
    <w:family w:val="roman"/>
    <w:pitch w:val="default"/>
    <w:sig w:usb0="00000000" w:usb1="00000000" w:usb2="00000016" w:usb3="00000000" w:csb0="00100001" w:csb1="00000000"/>
  </w:font>
  <w:font w:name="Yu Mincho">
    <w:altName w:val="Gubbi"/>
    <w:panose1 w:val="020204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DengXian"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2731A78"/>
    <w:multiLevelType w:val="multilevel"/>
    <w:tmpl w:val="02731A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7">
    <w:nsid w:val="04875969"/>
    <w:multiLevelType w:val="multilevel"/>
    <w:tmpl w:val="0487596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751DC5"/>
    <w:multiLevelType w:val="multilevel"/>
    <w:tmpl w:val="13751D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9">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F25EC8"/>
    <w:multiLevelType w:val="multilevel"/>
    <w:tmpl w:val="25F25EC8"/>
    <w:lvl w:ilvl="0" w:tentative="0">
      <w:start w:val="1"/>
      <w:numFmt w:val="decimal"/>
      <w:lvlText w:val="%1)"/>
      <w:lvlJc w:val="left"/>
      <w:pPr>
        <w:ind w:left="720" w:hanging="360"/>
      </w:pPr>
      <w:rPr>
        <w:rFonts w:hint="default"/>
        <w:b w:val="0"/>
        <w:bCs/>
        <w:strike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6B64E01"/>
    <w:multiLevelType w:val="multilevel"/>
    <w:tmpl w:val="26B64E01"/>
    <w:lvl w:ilvl="0" w:tentative="0">
      <w:start w:val="19"/>
      <w:numFmt w:val="decimal"/>
      <w:lvlText w:val="Obsevation %1:"/>
      <w:lvlJc w:val="left"/>
      <w:pPr>
        <w:ind w:left="720" w:hanging="360"/>
      </w:pPr>
      <w:rPr>
        <w:rFonts w:hint="default"/>
        <w:b/>
        <w:bCs/>
        <w:i/>
        <w:i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36F7763"/>
    <w:multiLevelType w:val="multilevel"/>
    <w:tmpl w:val="336F77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E684EE1"/>
    <w:multiLevelType w:val="multilevel"/>
    <w:tmpl w:val="3E684E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C561450"/>
    <w:multiLevelType w:val="multilevel"/>
    <w:tmpl w:val="5C5614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1">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3">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6">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9">
    <w:nsid w:val="68EA3634"/>
    <w:multiLevelType w:val="multilevel"/>
    <w:tmpl w:val="68EA3634"/>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71">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2">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252080A"/>
    <w:multiLevelType w:val="multilevel"/>
    <w:tmpl w:val="72520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29F08E0"/>
    <w:multiLevelType w:val="multilevel"/>
    <w:tmpl w:val="729F0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70"/>
  </w:num>
  <w:num w:numId="13">
    <w:abstractNumId w:val="53"/>
  </w:num>
  <w:num w:numId="14">
    <w:abstractNumId w:val="52"/>
  </w:num>
  <w:num w:numId="15">
    <w:abstractNumId w:val="71"/>
  </w:num>
  <w:num w:numId="16">
    <w:abstractNumId w:val="39"/>
  </w:num>
  <w:num w:numId="17">
    <w:abstractNumId w:val="23"/>
  </w:num>
  <w:num w:numId="18">
    <w:abstractNumId w:val="28"/>
  </w:num>
  <w:num w:numId="19">
    <w:abstractNumId w:val="79"/>
  </w:num>
  <w:num w:numId="20">
    <w:abstractNumId w:val="31"/>
  </w:num>
  <w:num w:numId="21">
    <w:abstractNumId w:val="30"/>
  </w:num>
  <w:num w:numId="22">
    <w:abstractNumId w:val="64"/>
  </w:num>
  <w:num w:numId="23">
    <w:abstractNumId w:val="77"/>
  </w:num>
  <w:num w:numId="24">
    <w:abstractNumId w:val="68"/>
  </w:num>
  <w:num w:numId="25">
    <w:abstractNumId w:val="36"/>
  </w:num>
  <w:num w:numId="26">
    <w:abstractNumId w:val="13"/>
  </w:num>
  <w:num w:numId="27">
    <w:abstractNumId w:val="45"/>
  </w:num>
  <w:num w:numId="28">
    <w:abstractNumId w:val="56"/>
  </w:num>
  <w:num w:numId="29">
    <w:abstractNumId w:val="65"/>
  </w:num>
  <w:num w:numId="30">
    <w:abstractNumId w:val="43"/>
  </w:num>
  <w:num w:numId="31">
    <w:abstractNumId w:val="15"/>
  </w:num>
  <w:num w:numId="32">
    <w:abstractNumId w:val="63"/>
  </w:num>
  <w:num w:numId="33">
    <w:abstractNumId w:val="27"/>
  </w:num>
  <w:num w:numId="34">
    <w:abstractNumId w:val="14"/>
  </w:num>
  <w:num w:numId="35">
    <w:abstractNumId w:val="58"/>
  </w:num>
  <w:num w:numId="36">
    <w:abstractNumId w:val="74"/>
  </w:num>
  <w:num w:numId="37">
    <w:abstractNumId w:val="67"/>
  </w:num>
  <w:num w:numId="38">
    <w:abstractNumId w:val="37"/>
  </w:num>
  <w:num w:numId="39">
    <w:abstractNumId w:val="22"/>
  </w:num>
  <w:num w:numId="40">
    <w:abstractNumId w:val="50"/>
  </w:num>
  <w:num w:numId="41">
    <w:abstractNumId w:val="48"/>
  </w:num>
  <w:num w:numId="42">
    <w:abstractNumId w:val="55"/>
  </w:num>
  <w:num w:numId="43">
    <w:abstractNumId w:val="60"/>
  </w:num>
  <w:num w:numId="44">
    <w:abstractNumId w:val="54"/>
  </w:num>
  <w:num w:numId="45">
    <w:abstractNumId w:val="49"/>
  </w:num>
  <w:num w:numId="46">
    <w:abstractNumId w:val="40"/>
  </w:num>
  <w:num w:numId="47">
    <w:abstractNumId w:val="57"/>
  </w:num>
  <w:num w:numId="48">
    <w:abstractNumId w:val="42"/>
  </w:num>
  <w:num w:numId="49">
    <w:abstractNumId w:val="26"/>
  </w:num>
  <w:num w:numId="50">
    <w:abstractNumId w:val="44"/>
  </w:num>
  <w:num w:numId="51">
    <w:abstractNumId w:val="47"/>
  </w:num>
  <w:num w:numId="52">
    <w:abstractNumId w:val="20"/>
  </w:num>
  <w:num w:numId="53">
    <w:abstractNumId w:val="51"/>
  </w:num>
  <w:num w:numId="54">
    <w:abstractNumId w:val="29"/>
  </w:num>
  <w:num w:numId="55">
    <w:abstractNumId w:val="61"/>
  </w:num>
  <w:num w:numId="56">
    <w:abstractNumId w:val="66"/>
  </w:num>
  <w:num w:numId="57">
    <w:abstractNumId w:val="17"/>
  </w:num>
  <w:num w:numId="58">
    <w:abstractNumId w:val="12"/>
  </w:num>
  <w:num w:numId="59">
    <w:abstractNumId w:val="76"/>
  </w:num>
  <w:num w:numId="60">
    <w:abstractNumId w:val="35"/>
  </w:num>
  <w:num w:numId="61">
    <w:abstractNumId w:val="69"/>
  </w:num>
  <w:num w:numId="62">
    <w:abstractNumId w:val="11"/>
  </w:num>
  <w:num w:numId="63">
    <w:abstractNumId w:val="16"/>
  </w:num>
  <w:num w:numId="64">
    <w:abstractNumId w:val="73"/>
  </w:num>
  <w:num w:numId="65">
    <w:abstractNumId w:val="80"/>
  </w:num>
  <w:num w:numId="66">
    <w:abstractNumId w:val="10"/>
  </w:num>
  <w:num w:numId="67">
    <w:abstractNumId w:val="38"/>
  </w:num>
  <w:num w:numId="68">
    <w:abstractNumId w:val="59"/>
  </w:num>
  <w:num w:numId="69">
    <w:abstractNumId w:val="21"/>
  </w:num>
  <w:num w:numId="70">
    <w:abstractNumId w:val="25"/>
  </w:num>
  <w:num w:numId="71">
    <w:abstractNumId w:val="34"/>
  </w:num>
  <w:num w:numId="72">
    <w:abstractNumId w:val="62"/>
  </w:num>
  <w:num w:numId="73">
    <w:abstractNumId w:val="19"/>
  </w:num>
  <w:num w:numId="74">
    <w:abstractNumId w:val="72"/>
  </w:num>
  <w:num w:numId="75">
    <w:abstractNumId w:val="32"/>
  </w:num>
  <w:num w:numId="76">
    <w:abstractNumId w:val="33"/>
  </w:num>
  <w:num w:numId="77">
    <w:abstractNumId w:val="18"/>
  </w:num>
  <w:num w:numId="78">
    <w:abstractNumId w:val="24"/>
  </w:num>
  <w:num w:numId="79">
    <w:abstractNumId w:val="75"/>
  </w:num>
  <w:num w:numId="80">
    <w:abstractNumId w:val="41"/>
  </w:num>
  <w:num w:numId="8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17D"/>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25F2"/>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2B82"/>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000A"/>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EFFDAE0"/>
    <w:rsid w:val="7FBEC0BD"/>
    <w:rsid w:val="7FE78687"/>
    <w:rsid w:val="B9FB0038"/>
    <w:rsid w:val="BDDFBB75"/>
    <w:rsid w:val="BEF6A1EE"/>
    <w:rsid w:val="BF99F57E"/>
    <w:rsid w:val="BFFD4E68"/>
    <w:rsid w:val="DF728494"/>
    <w:rsid w:val="DFD5033E"/>
    <w:rsid w:val="EDDF4FA0"/>
    <w:rsid w:val="F29FD009"/>
    <w:rsid w:val="F63EFC78"/>
    <w:rsid w:val="F96FB400"/>
    <w:rsid w:val="FF7E7420"/>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Balloon Text Char"/>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16"/>
    <w:qFormat/>
    <w:uiPriority w:val="0"/>
    <w:rPr>
      <w:lang w:eastAsia="en-US"/>
    </w:rPr>
  </w:style>
  <w:style w:type="character" w:customStyle="1" w:styleId="135">
    <w:name w:val="Body Text 2 Char"/>
    <w:link w:val="17"/>
    <w:qFormat/>
    <w:uiPriority w:val="0"/>
    <w:rPr>
      <w:lang w:eastAsia="en-US"/>
    </w:rPr>
  </w:style>
  <w:style w:type="character" w:customStyle="1" w:styleId="136">
    <w:name w:val="Body Text 3 Char"/>
    <w:link w:val="18"/>
    <w:qFormat/>
    <w:uiPriority w:val="0"/>
    <w:rPr>
      <w:sz w:val="16"/>
      <w:szCs w:val="16"/>
      <w:lang w:eastAsia="en-US"/>
    </w:rPr>
  </w:style>
  <w:style w:type="character" w:customStyle="1" w:styleId="137">
    <w:name w:val="Body Text First Indent Char"/>
    <w:basedOn w:val="134"/>
    <w:link w:val="19"/>
    <w:qFormat/>
    <w:uiPriority w:val="0"/>
    <w:rPr>
      <w:lang w:eastAsia="en-US"/>
    </w:rPr>
  </w:style>
  <w:style w:type="character" w:customStyle="1" w:styleId="138">
    <w:name w:val="Body Text Indent Char"/>
    <w:link w:val="20"/>
    <w:qFormat/>
    <w:uiPriority w:val="0"/>
    <w:rPr>
      <w:lang w:eastAsia="en-US"/>
    </w:rPr>
  </w:style>
  <w:style w:type="character" w:customStyle="1" w:styleId="139">
    <w:name w:val="Body Text First Indent 2 Char"/>
    <w:basedOn w:val="138"/>
    <w:link w:val="21"/>
    <w:qFormat/>
    <w:uiPriority w:val="0"/>
    <w:rPr>
      <w:lang w:eastAsia="en-US"/>
    </w:rPr>
  </w:style>
  <w:style w:type="character" w:customStyle="1" w:styleId="140">
    <w:name w:val="Body Text Indent 2 Char"/>
    <w:link w:val="22"/>
    <w:qFormat/>
    <w:uiPriority w:val="0"/>
    <w:rPr>
      <w:lang w:eastAsia="en-US"/>
    </w:rPr>
  </w:style>
  <w:style w:type="character" w:customStyle="1" w:styleId="141">
    <w:name w:val="Body Text Indent 3 Char"/>
    <w:link w:val="23"/>
    <w:qFormat/>
    <w:uiPriority w:val="0"/>
    <w:rPr>
      <w:sz w:val="16"/>
      <w:szCs w:val="16"/>
      <w:lang w:eastAsia="en-US"/>
    </w:rPr>
  </w:style>
  <w:style w:type="character" w:customStyle="1" w:styleId="142">
    <w:name w:val="Closing Char"/>
    <w:link w:val="25"/>
    <w:qFormat/>
    <w:uiPriority w:val="0"/>
    <w:rPr>
      <w:lang w:eastAsia="en-US"/>
    </w:rPr>
  </w:style>
  <w:style w:type="character" w:customStyle="1" w:styleId="143">
    <w:name w:val="Comment Text Char"/>
    <w:link w:val="27"/>
    <w:qFormat/>
    <w:uiPriority w:val="0"/>
    <w:rPr>
      <w:lang w:eastAsia="en-US"/>
    </w:rPr>
  </w:style>
  <w:style w:type="character" w:customStyle="1" w:styleId="144">
    <w:name w:val="Comment Subject Char"/>
    <w:link w:val="28"/>
    <w:qFormat/>
    <w:uiPriority w:val="0"/>
    <w:rPr>
      <w:b/>
      <w:bCs/>
      <w:lang w:eastAsia="en-US"/>
    </w:rPr>
  </w:style>
  <w:style w:type="character" w:customStyle="1" w:styleId="145">
    <w:name w:val="Date Char"/>
    <w:link w:val="29"/>
    <w:qFormat/>
    <w:uiPriority w:val="0"/>
    <w:rPr>
      <w:lang w:eastAsia="en-US"/>
    </w:rPr>
  </w:style>
  <w:style w:type="character" w:customStyle="1" w:styleId="146">
    <w:name w:val="Document Map Char"/>
    <w:link w:val="30"/>
    <w:qFormat/>
    <w:uiPriority w:val="0"/>
    <w:rPr>
      <w:rFonts w:ascii="Segoe UI" w:hAnsi="Segoe UI" w:cs="Segoe UI"/>
      <w:sz w:val="16"/>
      <w:szCs w:val="16"/>
      <w:lang w:eastAsia="en-US"/>
    </w:rPr>
  </w:style>
  <w:style w:type="character" w:customStyle="1" w:styleId="147">
    <w:name w:val="E-mail Signature Char"/>
    <w:link w:val="31"/>
    <w:qFormat/>
    <w:uiPriority w:val="0"/>
    <w:rPr>
      <w:lang w:eastAsia="en-US"/>
    </w:rPr>
  </w:style>
  <w:style w:type="character" w:customStyle="1" w:styleId="148">
    <w:name w:val="Endnote Text Char"/>
    <w:link w:val="32"/>
    <w:qFormat/>
    <w:uiPriority w:val="0"/>
    <w:rPr>
      <w:lang w:eastAsia="en-US"/>
    </w:rPr>
  </w:style>
  <w:style w:type="character" w:customStyle="1" w:styleId="149">
    <w:name w:val="Footnote Text Char"/>
    <w:link w:val="38"/>
    <w:qFormat/>
    <w:uiPriority w:val="0"/>
    <w:rPr>
      <w:lang w:eastAsia="en-US"/>
    </w:rPr>
  </w:style>
  <w:style w:type="character" w:customStyle="1" w:styleId="150">
    <w:name w:val="HTML Address Char"/>
    <w:link w:val="39"/>
    <w:qFormat/>
    <w:uiPriority w:val="0"/>
    <w:rPr>
      <w:i/>
      <w:iCs/>
      <w:lang w:eastAsia="en-US"/>
    </w:rPr>
  </w:style>
  <w:style w:type="character" w:customStyle="1" w:styleId="151">
    <w:name w:val="HTML Preformatted Char"/>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72"/>
    <w:qFormat/>
    <w:uiPriority w:val="0"/>
    <w:rPr>
      <w:rFonts w:ascii="Courier New" w:hAnsi="Courier New" w:cs="Courier New"/>
      <w:lang w:eastAsia="en-US"/>
    </w:rPr>
  </w:style>
  <w:style w:type="character" w:customStyle="1" w:styleId="156">
    <w:name w:val="Message Header Char"/>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76"/>
    <w:qFormat/>
    <w:uiPriority w:val="0"/>
    <w:rPr>
      <w:lang w:eastAsia="en-US"/>
    </w:rPr>
  </w:style>
  <w:style w:type="character" w:customStyle="1" w:styleId="159">
    <w:name w:val="Plain Text Char"/>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78"/>
    <w:qFormat/>
    <w:uiPriority w:val="0"/>
    <w:rPr>
      <w:lang w:eastAsia="en-US"/>
    </w:rPr>
  </w:style>
  <w:style w:type="character" w:customStyle="1" w:styleId="163">
    <w:name w:val="Signature Char"/>
    <w:link w:val="79"/>
    <w:qFormat/>
    <w:uiPriority w:val="0"/>
    <w:rPr>
      <w:lang w:eastAsia="en-US"/>
    </w:rPr>
  </w:style>
  <w:style w:type="character" w:customStyle="1" w:styleId="164">
    <w:name w:val="Subtitle Char"/>
    <w:link w:val="81"/>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Heading 3 Char"/>
    <w:basedOn w:val="12"/>
    <w:link w:val="4"/>
    <w:qFormat/>
    <w:uiPriority w:val="0"/>
    <w:rPr>
      <w:rFonts w:ascii="Arial" w:hAnsi="Arial"/>
      <w:sz w:val="28"/>
      <w:lang w:eastAsia="en-US"/>
    </w:rPr>
  </w:style>
  <w:style w:type="character" w:customStyle="1" w:styleId="250">
    <w:name w:val="Heading 4 Char"/>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Caption Char"/>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12"/>
    <w:unhideWhenUsed/>
    <w:qFormat/>
    <w:uiPriority w:val="99"/>
    <w:rPr>
      <w:color w:val="2B579A"/>
      <w:shd w:val="clear" w:color="auto" w:fill="E1DFDD"/>
    </w:rPr>
  </w:style>
  <w:style w:type="character" w:customStyle="1" w:styleId="272">
    <w:name w:val="Mention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156</Pages>
  <Words>98730</Words>
  <Characters>562765</Characters>
  <Lines>4689</Lines>
  <Paragraphs>1320</Paragraphs>
  <TotalTime>0</TotalTime>
  <ScaleCrop>false</ScaleCrop>
  <LinksUpToDate>false</LinksUpToDate>
  <CharactersWithSpaces>660175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2023-04-26T15:33:00Z</dcterms:created>
  <dc:creator>Huawei</dc:creator>
  <cp:keywords>&lt;keyword[, keyword, ]&gt;</cp:keywords>
  <cp:lastModifiedBy>deepak</cp:lastModifiedBy>
  <cp:lastPrinted>2019-02-27T04:35:00Z</cp:lastPrinted>
  <dcterms:modified xsi:type="dcterms:W3CDTF">2023-04-26T17:31:20Z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