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i.e.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[China Telecom]: Support the mechanism of UE dynamically measuring the CSI first then gNB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affff4"/>
        <w:numPr>
          <w:ilvl w:val="0"/>
          <w:numId w:val="18"/>
        </w:numPr>
        <w:spacing w:after="60"/>
        <w:ind w:left="925" w:hanging="357"/>
      </w:pPr>
      <w:r>
        <w:t>For the purpose of discussion, consider the following use cases for Type 1 spatial element adaptation.</w:t>
      </w:r>
    </w:p>
    <w:p w14:paraId="56B2F72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affff4"/>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[LGe]: Both of the following two types are supported for NES spatial domain adaptation.</w:t>
      </w:r>
    </w:p>
    <w:p w14:paraId="4DF59CE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Also, regarding different implementations, some particular considerations are provided.</w:t>
      </w:r>
    </w:p>
    <w:p w14:paraId="08A8C794" w14:textId="77777777" w:rsidR="00695604" w:rsidRDefault="000400C4">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0400C4">
      <w:pPr>
        <w:ind w:left="284"/>
      </w:pPr>
      <w:r>
        <w:t>[vivo]: Enhancements on spatial elements adaptation and poweroffset adaptation need to be applicable to both type-1 shutdown and type-2 shutdown.</w:t>
      </w:r>
    </w:p>
    <w:p w14:paraId="02AB8E50" w14:textId="77777777" w:rsidR="00695604" w:rsidRDefault="000400C4">
      <w:pPr>
        <w:ind w:left="284"/>
      </w:pPr>
      <w:r>
        <w:t>[Spreadtrum]: Type 2 is down-prioritized.</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400C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5ECD524" w14:textId="77777777" w:rsidR="00695604" w:rsidRDefault="000400C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17E7D883" w14:textId="77777777" w:rsidR="00695604" w:rsidRDefault="000400C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r>
              <w:rPr>
                <w:rFonts w:hint="eastAsia"/>
                <w:lang w:val="en-US" w:eastAsia="zh-CN"/>
              </w:rPr>
              <w:lastRenderedPageBreak/>
              <w:t>S</w:t>
            </w:r>
            <w:r>
              <w:rPr>
                <w:lang w:val="en-US" w:eastAsia="zh-CN"/>
              </w:rPr>
              <w:t>preadtrum</w:t>
            </w:r>
          </w:p>
        </w:tc>
        <w:tc>
          <w:tcPr>
            <w:tcW w:w="8152" w:type="dxa"/>
          </w:tcPr>
          <w:p w14:paraId="75DF45D0" w14:textId="77777777" w:rsidR="00695604" w:rsidRDefault="000400C4">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宋体" w:hint="eastAsia"/>
              </w:rPr>
              <w:t>ZTE, Sanechips</w:t>
            </w:r>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r>
              <w:rPr>
                <w:rFonts w:eastAsia="Malgun Gothic"/>
                <w:lang w:val="en-US" w:eastAsia="ko-KR"/>
              </w:rPr>
              <w:t>Futurewei</w:t>
            </w:r>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r>
              <w:rPr>
                <w:rFonts w:eastAsia="Malgun Gothic"/>
                <w:lang w:val="en-US" w:eastAsia="ko-KR"/>
              </w:rPr>
              <w:t>InterDigital</w:t>
            </w:r>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affff4"/>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affff4"/>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both of them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r>
              <w:rPr>
                <w:rFonts w:eastAsia="Malgun Gothic"/>
                <w:lang w:eastAsia="ko-KR"/>
              </w:rPr>
              <w:t>Futurewei</w:t>
            </w:r>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r>
              <w:rPr>
                <w:rFonts w:eastAsia="Malgun Gothic"/>
                <w:lang w:eastAsia="ko-KR"/>
              </w:rPr>
              <w:t>InterDigital</w:t>
            </w:r>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r>
              <w:rPr>
                <w:rFonts w:eastAsia="PMingLiU"/>
                <w:lang w:val="en-US" w:eastAsia="zh-TW"/>
              </w:rPr>
              <w:t>Yes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9369390" w14:textId="77777777" w:rsidR="00695604" w:rsidRDefault="000400C4">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r>
              <w:rPr>
                <w:rFonts w:eastAsia="PMingLiU"/>
                <w:lang w:val="en-US" w:eastAsia="zh-TW"/>
              </w:rPr>
              <w:t>Futurewei</w:t>
            </w:r>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Note: UE complexity needs to be taken into account.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affff4"/>
        <w:numPr>
          <w:ilvl w:val="0"/>
          <w:numId w:val="18"/>
        </w:numPr>
        <w:spacing w:after="60"/>
        <w:ind w:left="925" w:hanging="357"/>
      </w:pPr>
      <w:r>
        <w:lastRenderedPageBreak/>
        <w:t>Support gNB configuring, and triggering if needed, multiple CSIs reporting.</w:t>
      </w:r>
    </w:p>
    <w:p w14:paraId="5711258F" w14:textId="77777777" w:rsidR="00695604" w:rsidRDefault="000400C4">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affff4"/>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affff4"/>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 xml:space="preserve">[Spreadtrum]: </w:t>
      </w:r>
    </w:p>
    <w:p w14:paraId="3999C01B" w14:textId="77777777" w:rsidR="00695604" w:rsidRDefault="000400C4">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400C4">
      <w:pPr>
        <w:pStyle w:val="affff4"/>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affff4"/>
        <w:numPr>
          <w:ilvl w:val="0"/>
          <w:numId w:val="18"/>
        </w:numPr>
        <w:ind w:left="925" w:hanging="357"/>
      </w:pPr>
      <w:r>
        <w:t>gNB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6F8DAFD" w14:textId="77777777" w:rsidR="00695604" w:rsidRDefault="000400C4">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400C4">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affff4"/>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affff4"/>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affff4"/>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0400C4">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CD5BDB9" w14:textId="77777777" w:rsidR="00695604" w:rsidRDefault="000400C4">
      <w:pPr>
        <w:pStyle w:val="affff4"/>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3E98346E"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400C4">
      <w:pPr>
        <w:pStyle w:val="affff4"/>
        <w:numPr>
          <w:ilvl w:val="0"/>
          <w:numId w:val="18"/>
        </w:numPr>
        <w:spacing w:after="0"/>
        <w:ind w:left="925" w:hanging="357"/>
      </w:pPr>
      <w:r>
        <w:t>For multi-CSI reporting, further study the following payload size reduction schemes</w:t>
      </w:r>
    </w:p>
    <w:p w14:paraId="1E310C5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affff4"/>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affff4"/>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affff4"/>
        <w:numPr>
          <w:ilvl w:val="0"/>
          <w:numId w:val="18"/>
        </w:numPr>
        <w:ind w:left="924" w:hanging="357"/>
      </w:pPr>
      <w:r>
        <w:t>The multiple CSIs within the CSI reporting could be used for the recommendation of muting pattern to gNB.</w:t>
      </w:r>
    </w:p>
    <w:p w14:paraId="595586F8" w14:textId="77777777" w:rsidR="00695604" w:rsidRDefault="000400C4">
      <w:pPr>
        <w:ind w:left="284"/>
        <w:rPr>
          <w:lang w:val="en-US"/>
        </w:rPr>
      </w:pPr>
      <w:r>
        <w:rPr>
          <w:lang w:val="en-US"/>
        </w:rPr>
        <w:t>[CEWiT]: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affff4"/>
        <w:numPr>
          <w:ilvl w:val="2"/>
          <w:numId w:val="19"/>
        </w:numPr>
        <w:spacing w:after="120"/>
        <w:ind w:left="1484"/>
        <w:contextualSpacing/>
      </w:pPr>
      <w:r>
        <w:t>FFS: Extension on UCI format</w:t>
      </w:r>
    </w:p>
    <w:p w14:paraId="7312AE9E" w14:textId="77777777" w:rsidR="00695604" w:rsidRDefault="000400C4">
      <w:pPr>
        <w:pStyle w:val="affff4"/>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 xml:space="preserve">[LGe]: </w:t>
      </w:r>
    </w:p>
    <w:p w14:paraId="5B06CD93" w14:textId="77777777" w:rsidR="00695604" w:rsidRDefault="000400C4">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affff4"/>
        <w:numPr>
          <w:ilvl w:val="0"/>
          <w:numId w:val="18"/>
        </w:numPr>
        <w:spacing w:after="0"/>
        <w:ind w:left="925" w:hanging="357"/>
      </w:pPr>
      <w:r>
        <w:t>The mechanism of multiple CSI(s) reported in a joint CSI report should be supported.</w:t>
      </w:r>
    </w:p>
    <w:p w14:paraId="2FC3CDDE" w14:textId="77777777" w:rsidR="00695604" w:rsidRDefault="000400C4">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400C4">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659D7BD9" w14:textId="77777777" w:rsidR="00695604" w:rsidRDefault="000400C4">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400C4">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Based on the above, it seems at least the first and third approach can be combined with flexibility of gNB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20ECD91" w14:textId="77777777" w:rsidR="00695604" w:rsidRDefault="000400C4">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1AE4F5D0" w14:textId="77777777" w:rsidR="00695604" w:rsidRDefault="000400C4">
            <w:pPr>
              <w:rPr>
                <w:rFonts w:eastAsia="宋体"/>
                <w:lang w:val="en-US" w:eastAsia="zh-CN"/>
              </w:rPr>
            </w:pPr>
            <w:r>
              <w:rPr>
                <w:rFonts w:eastAsia="宋体" w:hint="eastAsia"/>
                <w:lang w:val="en-US" w:eastAsia="zh-CN"/>
              </w:rPr>
              <w:t>Support.</w:t>
            </w:r>
          </w:p>
          <w:p w14:paraId="5CB6EE6C" w14:textId="77777777" w:rsidR="00695604" w:rsidRDefault="000400C4">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0400C4">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0400C4">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r>
              <w:rPr>
                <w:rFonts w:eastAsia="Malgun Gothic"/>
                <w:lang w:eastAsia="ko-KR"/>
              </w:rPr>
              <w:t>Futurewei</w:t>
            </w:r>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r>
              <w:rPr>
                <w:rFonts w:eastAsia="Malgun Gothic"/>
                <w:lang w:eastAsia="ko-KR"/>
              </w:rPr>
              <w:t>InterDigital</w:t>
            </w:r>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affff4"/>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400C4">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affff4"/>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宋体"/>
                <w:lang w:val="en-US" w:eastAsia="zh-CN"/>
              </w:rPr>
            </w:pPr>
            <w:r>
              <w:rPr>
                <w:rFonts w:eastAsia="宋体" w:hint="eastAsia"/>
                <w:lang w:val="en-US" w:eastAsia="zh-CN"/>
              </w:rPr>
              <w:lastRenderedPageBreak/>
              <w:t>ZTE,Sanechips2</w:t>
            </w:r>
          </w:p>
        </w:tc>
        <w:tc>
          <w:tcPr>
            <w:tcW w:w="8152" w:type="dxa"/>
          </w:tcPr>
          <w:p w14:paraId="577C07B5" w14:textId="77777777" w:rsidR="00695604" w:rsidRDefault="000400C4">
            <w:pPr>
              <w:rPr>
                <w:rFonts w:eastAsia="宋体"/>
                <w:lang w:val="en-US" w:eastAsia="zh-CN"/>
              </w:rPr>
            </w:pPr>
            <w:r>
              <w:rPr>
                <w:rFonts w:eastAsia="宋体" w:hint="eastAsia"/>
                <w:lang w:val="en-US" w:eastAsia="zh-CN"/>
              </w:rPr>
              <w:t>Support.</w:t>
            </w:r>
          </w:p>
          <w:p w14:paraId="4C4093F4"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A2BABCF" w14:textId="77777777" w:rsidR="00695604" w:rsidRDefault="000400C4">
            <w:pPr>
              <w:rPr>
                <w:rFonts w:eastAsia="宋体"/>
                <w:lang w:val="en-US" w:eastAsia="zh-CN"/>
              </w:rPr>
            </w:pPr>
            <w:r>
              <w:rPr>
                <w:rFonts w:eastAsia="宋体"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宋体"/>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0400C4">
            <w:pPr>
              <w:rPr>
                <w:lang w:val="en-US" w:eastAsia="zh-CN"/>
              </w:rPr>
            </w:pPr>
            <w:r>
              <w:rPr>
                <w:rFonts w:eastAsia="宋体"/>
                <w:lang w:val="en-US" w:eastAsia="zh-CN"/>
              </w:rPr>
              <w:t>InterDigital</w:t>
            </w:r>
          </w:p>
        </w:tc>
        <w:tc>
          <w:tcPr>
            <w:tcW w:w="8152" w:type="dxa"/>
          </w:tcPr>
          <w:p w14:paraId="5466970F" w14:textId="77777777" w:rsidR="00695604" w:rsidRDefault="000400C4">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0400C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B53E9E5" w14:textId="77777777" w:rsidR="00695604" w:rsidRDefault="000400C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宋体"/>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0400C4">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400C4">
            <w:pPr>
              <w:spacing w:after="60"/>
              <w:outlineLvl w:val="2"/>
            </w:pPr>
            <w:r>
              <w:t>If the gNB does not indicate/tigger what is the expected UE behavior?</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宋体"/>
                <w:lang w:val="en-US" w:eastAsia="zh-CN"/>
              </w:rPr>
              <w:t>Samsung2</w:t>
            </w:r>
          </w:p>
        </w:tc>
        <w:tc>
          <w:tcPr>
            <w:tcW w:w="8152" w:type="dxa"/>
          </w:tcPr>
          <w:p w14:paraId="4C8D10CF" w14:textId="77777777" w:rsidR="00695604" w:rsidRDefault="000400C4">
            <w:pPr>
              <w:rPr>
                <w:rFonts w:eastAsia="宋体"/>
                <w:lang w:val="en-US" w:eastAsia="zh-CN"/>
              </w:rPr>
            </w:pPr>
            <w:r>
              <w:rPr>
                <w:rFonts w:eastAsia="宋体"/>
                <w:lang w:val="en-US" w:eastAsia="zh-CN"/>
              </w:rPr>
              <w:t>Agree with FL2 summary and the revised proposal with the following reasons:</w:t>
            </w:r>
          </w:p>
          <w:p w14:paraId="5ACAB2EF" w14:textId="77777777" w:rsidR="00695604" w:rsidRDefault="000400C4">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0400C4">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0400C4">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03F4868" w14:textId="77777777" w:rsidR="00695604" w:rsidRDefault="00695604">
            <w:pPr>
              <w:spacing w:after="60"/>
              <w:rPr>
                <w:rFonts w:eastAsia="宋体"/>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affff4"/>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affff4"/>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affff4"/>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affff4"/>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affff4"/>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ff4"/>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Intel, xiaomi</w:t>
            </w:r>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Lenovo, LGe,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400C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r>
              <w:rPr>
                <w:lang w:val="en-US" w:eastAsia="zh-CN"/>
              </w:rPr>
              <w:t>InterDigital</w:t>
            </w:r>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400C4">
      <w:pPr>
        <w:pStyle w:val="affff4"/>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r>
              <w:rPr>
                <w:lang w:val="en-US" w:eastAsia="zh-CN"/>
              </w:rPr>
              <w:t xml:space="preserve">Generally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宋体"/>
                <w:lang w:val="en-US" w:eastAsia="zh-CN"/>
              </w:rPr>
            </w:pPr>
            <w:r>
              <w:rPr>
                <w:rFonts w:eastAsia="宋体" w:hint="eastAsia"/>
                <w:lang w:val="en-US" w:eastAsia="zh-CN"/>
              </w:rPr>
              <w:t>ZTE,Sanechips3e</w:t>
            </w:r>
          </w:p>
        </w:tc>
        <w:tc>
          <w:tcPr>
            <w:tcW w:w="8152" w:type="dxa"/>
          </w:tcPr>
          <w:p w14:paraId="1CE94BAD" w14:textId="77777777" w:rsidR="00695604" w:rsidRDefault="000400C4">
            <w:pPr>
              <w:rPr>
                <w:rFonts w:eastAsia="宋体"/>
                <w:lang w:val="en-US" w:eastAsia="zh-CN"/>
              </w:rPr>
            </w:pPr>
            <w:r>
              <w:rPr>
                <w:rFonts w:eastAsia="宋体"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affff4"/>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r>
              <w:rPr>
                <w:lang w:eastAsia="zh-CN"/>
              </w:rPr>
              <w:t>Futurewei</w:t>
            </w:r>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400C4">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affff4"/>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r>
              <w:rPr>
                <w:rFonts w:hint="eastAsia"/>
                <w:lang w:val="en-US" w:eastAsia="zh-CN"/>
              </w:rPr>
              <w:t>ZTE,Sanechips4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r>
              <w:rPr>
                <w:lang w:val="en-US" w:eastAsia="zh-CN"/>
              </w:rPr>
              <w:t>vivo</w:t>
            </w:r>
          </w:p>
          <w:p w14:paraId="52F0C4C8" w14:textId="77777777" w:rsidR="00695604" w:rsidRDefault="000400C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&#13;&#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宋体"/>
                <w:lang w:val="en-US" w:eastAsia="zh-CN"/>
              </w:rPr>
            </w:pPr>
            <w:r>
              <w:rPr>
                <w:rFonts w:eastAsia="宋体" w:hint="eastAsia"/>
                <w:lang w:val="en-US" w:eastAsia="zh-CN"/>
              </w:rPr>
              <w:t>ZTE,Sanechips5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0400C4">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0400C4">
            <w:pPr>
              <w:rPr>
                <w:rFonts w:eastAsia="宋体"/>
                <w:lang w:val="en-US" w:eastAsia="zh-CN"/>
              </w:rPr>
            </w:pPr>
            <w:r>
              <w:rPr>
                <w:rFonts w:eastAsia="宋体" w:hint="eastAsia"/>
                <w:lang w:val="en-US" w:eastAsia="zh-CN"/>
              </w:rPr>
              <w:t>For this proposal, we prefer the following update + FL3e P3-remaining-2-rev2;</w:t>
            </w:r>
          </w:p>
          <w:p w14:paraId="2F792EF2" w14:textId="77777777" w:rsidR="00695604" w:rsidRDefault="000400C4">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0400C4">
            <w:pPr>
              <w:rPr>
                <w:rFonts w:eastAsia="宋体"/>
                <w:lang w:val="en-US" w:eastAsia="zh-CN"/>
              </w:rPr>
            </w:pPr>
            <w:r>
              <w:rPr>
                <w:rFonts w:eastAsia="Malgun Gothic"/>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affff4"/>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r>
              <w:rPr>
                <w:lang w:val="en-US" w:eastAsia="zh-CN"/>
              </w:rPr>
              <w:lastRenderedPageBreak/>
              <w:t>CEWiT</w:t>
            </w:r>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elevating the FFS</w:t>
            </w:r>
            <w:r>
              <w:rPr>
                <w:rFonts w:eastAsia="Malgun Gothic"/>
                <w:lang w:val="en-US" w:eastAsia="ko-KR"/>
              </w:rPr>
              <w:t>es</w:t>
            </w:r>
            <w:r w:rsidRPr="00BD78B7">
              <w:rPr>
                <w:rFonts w:eastAsia="Malgun Gothic"/>
                <w:lang w:val="en-US" w:eastAsia="ko-KR"/>
              </w:rPr>
              <w:t xml:space="preserve"> to main bullet. </w:t>
            </w:r>
          </w:p>
          <w:p w14:paraId="6B046795" w14:textId="77777777" w:rsidR="00925149" w:rsidRDefault="00925149" w:rsidP="00925149">
            <w:pPr>
              <w:pStyle w:val="affff4"/>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Eupdate</w:t>
            </w:r>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ff4"/>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affff4"/>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r w:rsidRPr="00640F52">
              <w:rPr>
                <w:rFonts w:eastAsia="Malgun Gothic" w:hint="eastAsia"/>
                <w:lang w:val="en-US" w:eastAsia="zh-CN"/>
              </w:rPr>
              <w:t>Tha</w:t>
            </w:r>
            <w:r w:rsidRPr="00640F52">
              <w:rPr>
                <w:rFonts w:eastAsia="Malgun Gothic"/>
                <w:lang w:val="en-US" w:eastAsia="zh-CN"/>
              </w:rPr>
              <w:t>nks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r>
              <w:rPr>
                <w:rFonts w:eastAsia="PMingLiU"/>
                <w:lang w:val="en-US" w:eastAsia="zh-TW"/>
              </w:rPr>
              <w:t>CEWiT</w:t>
            </w:r>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0E9DB796" w14:textId="77777777" w:rsidR="00695604" w:rsidRDefault="000400C4">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398B854" w14:textId="77777777" w:rsidR="00695604" w:rsidRDefault="000400C4">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400C4">
            <w:pPr>
              <w:rPr>
                <w:lang w:val="en-US" w:eastAsia="zh-CN"/>
              </w:rPr>
            </w:pPr>
            <w:r>
              <w:rPr>
                <w:rFonts w:hint="eastAsia"/>
                <w:lang w:val="en-US" w:eastAsia="zh-CN"/>
              </w:rPr>
              <w:t>To the end, the suggested following update is ..</w:t>
            </w:r>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affff4"/>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r>
              <w:rPr>
                <w:lang w:val="en-US" w:eastAsia="zh-CN"/>
              </w:rPr>
              <w:t>Futurewei</w:t>
            </w:r>
          </w:p>
        </w:tc>
        <w:tc>
          <w:tcPr>
            <w:tcW w:w="8152" w:type="dxa"/>
          </w:tcPr>
          <w:p w14:paraId="238E94A5" w14:textId="77777777" w:rsidR="00695604" w:rsidRDefault="000400C4">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0302171C" w14:textId="77777777" w:rsidR="00695604" w:rsidRDefault="000400C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affff4"/>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6829E222" w14:textId="77777777" w:rsidR="00695604" w:rsidRDefault="000400C4">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FL3e P3-remaining-2 Eupdate</w:t>
            </w:r>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@vivo</w:t>
            </w:r>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400C4">
            <w:pPr>
              <w:rPr>
                <w:lang w:val="en-US" w:eastAsia="zh-CN"/>
              </w:rPr>
            </w:pPr>
            <w:r>
              <w:rPr>
                <w:lang w:val="en-US" w:eastAsia="zh-CN"/>
              </w:rPr>
              <w:t>CEWiT</w:t>
            </w:r>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ff4"/>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ff4"/>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ff4"/>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ff4"/>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affff4"/>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affff4"/>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afffc"/>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6C1564E1" w14:textId="77777777" w:rsidR="00695604" w:rsidRDefault="000400C4">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0400C4">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0400C4">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0400C4">
            <w:pPr>
              <w:rPr>
                <w:rFonts w:eastAsia="PMingLiU"/>
                <w:lang w:val="en-US" w:eastAsia="zh-TW"/>
              </w:rPr>
            </w:pPr>
            <w:r>
              <w:rPr>
                <w:rFonts w:eastAsia="宋体"/>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r>
              <w:rPr>
                <w:b/>
                <w:lang w:val="en-US" w:eastAsia="zh-CN"/>
              </w:rPr>
              <w:t>CEWiT</w:t>
            </w:r>
          </w:p>
        </w:tc>
        <w:tc>
          <w:tcPr>
            <w:tcW w:w="8152" w:type="dxa"/>
          </w:tcPr>
          <w:p w14:paraId="728CF529" w14:textId="77777777" w:rsidR="00695604" w:rsidRDefault="000400C4">
            <w:pPr>
              <w:rPr>
                <w:lang w:val="en-US" w:eastAsia="zh-CN"/>
              </w:rPr>
            </w:pPr>
            <w:r>
              <w:rPr>
                <w:lang w:val="en-US" w:eastAsia="zh-CN"/>
              </w:rPr>
              <w:t>No, this may cause lack of CSI information at the BS and also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affff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affff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400C4">
            <w:pPr>
              <w:rPr>
                <w:lang w:eastAsia="zh-CN"/>
              </w:rPr>
            </w:pPr>
            <w:r>
              <w:rPr>
                <w:lang w:eastAsia="zh-CN"/>
              </w:rPr>
              <w:t>The most straightforward thing would be to have UE simply follow gNB instructions all the time.</w:t>
            </w:r>
          </w:p>
          <w:p w14:paraId="3AF3788E" w14:textId="77777777" w:rsidR="00695604" w:rsidRDefault="000400C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ot at the moment,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affff4"/>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commercial networks with respect to its use cases and benefits of signaling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signaling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2BEF8B97" w14:textId="47736B99" w:rsidR="00AA7437" w:rsidRPr="00BC0427" w:rsidRDefault="00BC0427" w:rsidP="00C52951">
            <w:pPr>
              <w:rPr>
                <w:rFonts w:eastAsia="Malgun Gothic"/>
                <w:lang w:val="en-US" w:eastAsia="ko-KR"/>
              </w:rPr>
            </w:pPr>
            <w:r>
              <w:rPr>
                <w:rFonts w:eastAsia="Malgun Gothic" w:hint="eastAsia"/>
                <w:lang w:val="en-US" w:eastAsia="ko-KR"/>
              </w:rPr>
              <w:t xml:space="preserve">Support </w:t>
            </w:r>
            <w:r w:rsidRPr="00BC0427">
              <w:rPr>
                <w:rFonts w:eastAsia="Malgun Gothic"/>
                <w:lang w:val="en-US" w:eastAsia="ko-KR"/>
              </w:rPr>
              <w:t>FL4-p-Q1</w:t>
            </w:r>
            <w:r>
              <w:rPr>
                <w:rFonts w:eastAsia="Malgun Gothic"/>
                <w:lang w:val="en-US" w:eastAsia="ko-KR"/>
              </w:rPr>
              <w:t>. In our view, always reporting L CSIs is inefficient</w:t>
            </w:r>
            <w:r w:rsidR="00B32FED">
              <w:rPr>
                <w:rFonts w:eastAsia="Malgun Gothic"/>
                <w:lang w:val="en-US" w:eastAsia="ko-KR"/>
              </w:rPr>
              <w:t xml:space="preserve"> and redundant</w:t>
            </w:r>
            <w:r>
              <w:rPr>
                <w:rFonts w:eastAsia="Malgun Gothic"/>
                <w:lang w:val="en-US" w:eastAsia="ko-KR"/>
              </w:rPr>
              <w:t xml:space="preserve"> particularly when gNB turns off some of antenna ports, and it is obvious that this observation is applicable not only to SP/AP-CSI reporting but also to P-CSI reporting. In that sense, we support the proposal.</w:t>
            </w:r>
          </w:p>
        </w:tc>
      </w:tr>
      <w:tr w:rsidR="00715767" w14:paraId="1CC97FF7" w14:textId="77777777" w:rsidTr="00C52951">
        <w:tc>
          <w:tcPr>
            <w:tcW w:w="1479" w:type="dxa"/>
          </w:tcPr>
          <w:p w14:paraId="5F19A07D" w14:textId="7F5FFD4A" w:rsidR="00715767" w:rsidRDefault="00715767" w:rsidP="00715767">
            <w:pPr>
              <w:rPr>
                <w:rFonts w:eastAsia="Malgun Gothic"/>
                <w:lang w:val="en-US" w:eastAsia="ko-KR"/>
              </w:rPr>
            </w:pPr>
            <w:r>
              <w:rPr>
                <w:rFonts w:hint="eastAsia"/>
                <w:lang w:val="en-US" w:eastAsia="zh-CN"/>
              </w:rPr>
              <w:t>D</w:t>
            </w:r>
            <w:r>
              <w:rPr>
                <w:lang w:val="en-US" w:eastAsia="zh-CN"/>
              </w:rPr>
              <w:t>OCOMO6</w:t>
            </w:r>
          </w:p>
        </w:tc>
        <w:tc>
          <w:tcPr>
            <w:tcW w:w="8152" w:type="dxa"/>
          </w:tcPr>
          <w:p w14:paraId="2084F00D" w14:textId="77777777" w:rsidR="00715767" w:rsidRDefault="00715767" w:rsidP="00715767">
            <w:pPr>
              <w:rPr>
                <w:lang w:val="en-US" w:eastAsia="zh-CN"/>
              </w:rPr>
            </w:pPr>
            <w:r>
              <w:rPr>
                <w:lang w:val="en-US" w:eastAsia="zh-CN"/>
              </w:rPr>
              <w:t xml:space="preserve">We support the proposal. </w:t>
            </w:r>
          </w:p>
          <w:p w14:paraId="26F9F96B" w14:textId="77777777" w:rsidR="00715767" w:rsidRDefault="00715767" w:rsidP="00715767">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752EBB04" w14:textId="5EE2376A" w:rsidR="00715767" w:rsidRDefault="00715767" w:rsidP="00715767">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8630A9" w14:paraId="6A4CBF35" w14:textId="77777777" w:rsidTr="008630A9">
        <w:tc>
          <w:tcPr>
            <w:tcW w:w="1479" w:type="dxa"/>
          </w:tcPr>
          <w:p w14:paraId="3F777341" w14:textId="77777777" w:rsidR="008630A9" w:rsidRDefault="008630A9"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648D6B1D" w14:textId="77777777" w:rsidR="008630A9" w:rsidRDefault="008630A9" w:rsidP="00F8499C">
            <w:pPr>
              <w:rPr>
                <w:rFonts w:eastAsia="PMingLiU" w:hint="eastAsia"/>
                <w:lang w:val="en-US" w:eastAsia="zh-TW"/>
              </w:rPr>
            </w:pPr>
            <w:r>
              <w:rPr>
                <w:rFonts w:eastAsia="PMingLiU"/>
                <w:lang w:val="en-US" w:eastAsia="zh-TW"/>
              </w:rPr>
              <w:t>W</w:t>
            </w:r>
            <w:r w:rsidRPr="00C77A19">
              <w:rPr>
                <w:rFonts w:eastAsia="PMingLiU"/>
                <w:lang w:val="en-US" w:eastAsia="zh-TW"/>
              </w:rPr>
              <w:t xml:space="preserve">e understand that gNB wants to have multiple CSIs corresponding to different adaptation patterns to adapt its transmission, </w:t>
            </w:r>
            <w:r>
              <w:rPr>
                <w:rFonts w:eastAsia="PMingLiU"/>
                <w:lang w:val="en-US" w:eastAsia="zh-TW"/>
              </w:rPr>
              <w:t xml:space="preserve">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05323F5" w14:textId="77777777" w:rsidR="008630A9" w:rsidRDefault="008630A9" w:rsidP="00F8499C">
            <w:pPr>
              <w:rPr>
                <w:rFonts w:eastAsia="PMingLiU" w:hint="eastAsia"/>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w:t>
            </w:r>
            <w:r w:rsidRPr="00C77A19">
              <w:rPr>
                <w:rFonts w:eastAsia="PMingLiU"/>
                <w:lang w:val="en-US" w:eastAsia="zh-TW"/>
              </w:rPr>
              <w:t>benefit of N=L over N&lt;L when both can provide L CSIs for gNB</w:t>
            </w:r>
            <w:r>
              <w:rPr>
                <w:rFonts w:eastAsia="PMingLiU"/>
                <w:lang w:val="en-US" w:eastAsia="zh-TW"/>
              </w:rPr>
              <w:t xml:space="preserve"> was not well shown a</w:t>
            </w:r>
            <w:r w:rsidRPr="00C77A19">
              <w:rPr>
                <w:rFonts w:eastAsia="PMingLiU"/>
                <w:lang w:val="en-US" w:eastAsia="zh-TW"/>
              </w:rPr>
              <w:t>nd with the consideration for</w:t>
            </w:r>
            <w:r>
              <w:rPr>
                <w:rFonts w:eastAsia="PMingLiU"/>
                <w:lang w:val="en-US" w:eastAsia="zh-TW"/>
              </w:rPr>
              <w:t xml:space="preserve"> reporting</w:t>
            </w:r>
            <w:r w:rsidRPr="00C77A19">
              <w:rPr>
                <w:rFonts w:eastAsia="PMingLiU"/>
                <w:lang w:val="en-US" w:eastAsia="zh-TW"/>
              </w:rPr>
              <w:t xml:space="preserve"> overhead </w:t>
            </w:r>
            <w:r>
              <w:rPr>
                <w:rFonts w:eastAsia="PMingLiU"/>
                <w:lang w:val="en-US" w:eastAsia="zh-TW"/>
              </w:rPr>
              <w:t>reduction by sharing some common reporting quatities</w:t>
            </w:r>
            <w:r w:rsidRPr="00C77A19">
              <w:rPr>
                <w:rFonts w:eastAsia="PMingLiU"/>
                <w:lang w:val="en-US" w:eastAsia="zh-TW"/>
              </w:rPr>
              <w:t>, the performance benefit of N=L will further degrade</w:t>
            </w:r>
            <w:r>
              <w:rPr>
                <w:rFonts w:eastAsia="PMingLiU"/>
                <w:lang w:val="en-US" w:eastAsia="zh-TW"/>
              </w:rPr>
              <w:t xml:space="preserve">. </w:t>
            </w:r>
          </w:p>
          <w:p w14:paraId="3097417A" w14:textId="77777777" w:rsidR="008630A9" w:rsidRDefault="008630A9" w:rsidP="00F8499C">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5B7A622" w14:textId="77777777" w:rsidR="008630A9" w:rsidRDefault="008630A9" w:rsidP="00F8499C">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616D44C2"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7F3C196" w14:textId="77777777" w:rsidR="008630A9" w:rsidRPr="00C77A19" w:rsidRDefault="008630A9" w:rsidP="00F8499C">
            <w:pPr>
              <w:rPr>
                <w:bCs/>
                <w:lang w:val="en-US" w:eastAsia="zh-CN"/>
              </w:rPr>
            </w:pPr>
            <w:r w:rsidRPr="00C77A19">
              <w:rPr>
                <w:rFonts w:hint="eastAsia"/>
                <w:bCs/>
                <w:lang w:eastAsia="zh-CN"/>
              </w:rPr>
              <w:t>F</w:t>
            </w:r>
            <w:r w:rsidRPr="00C77A19">
              <w:rPr>
                <w:bCs/>
                <w:lang w:eastAsia="zh-CN"/>
              </w:rPr>
              <w:t>or Periodic CSI reporting, support</w:t>
            </w:r>
            <w:r w:rsidRPr="00C77A19">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C77A19">
              <w:rPr>
                <w:rFonts w:hint="eastAsia"/>
                <w:bCs/>
                <w:lang w:val="en-US" w:eastAsia="zh-CN"/>
              </w:rPr>
              <w:t>.</w:t>
            </w:r>
          </w:p>
          <w:p w14:paraId="1D565BAE" w14:textId="126B28CD" w:rsidR="008630A9" w:rsidRPr="00C77A19" w:rsidRDefault="008630A9" w:rsidP="00F8499C">
            <w:pPr>
              <w:pStyle w:val="affff4"/>
              <w:numPr>
                <w:ilvl w:val="0"/>
                <w:numId w:val="67"/>
              </w:numPr>
              <w:rPr>
                <w:bCs/>
                <w:lang w:eastAsia="zh-CN"/>
              </w:rPr>
            </w:pPr>
            <w:r w:rsidRPr="00C77A19">
              <w:rPr>
                <w:bCs/>
                <w:lang w:eastAsia="zh-CN"/>
              </w:rPr>
              <w:t xml:space="preserve">For N&lt;L, support </w:t>
            </w:r>
            <w:r>
              <w:rPr>
                <w:bCs/>
                <w:lang w:eastAsia="zh-CN"/>
              </w:rPr>
              <w:t>reporting a total of N or L CSI(s) with details FFS.</w:t>
            </w:r>
          </w:p>
          <w:p w14:paraId="1507E0EE" w14:textId="77777777" w:rsidR="008630A9" w:rsidRPr="00C77A19" w:rsidRDefault="008630A9" w:rsidP="00F8499C">
            <w:pPr>
              <w:rPr>
                <w:rFonts w:eastAsia="PMingLiU" w:hint="eastAsia"/>
                <w:lang w:eastAsia="zh-TW"/>
              </w:rPr>
            </w:pPr>
          </w:p>
        </w:tc>
      </w:tr>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40851C3B" w14:textId="77777777" w:rsidR="00DC5B23" w:rsidRDefault="00BC0427" w:rsidP="00C529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Malgun Gothic"/>
                <w:lang w:val="en-US" w:eastAsia="ko-KR"/>
              </w:rPr>
              <w:t xml:space="preserve">e.g., </w:t>
            </w:r>
            <w:r>
              <w:rPr>
                <w:rFonts w:eastAsia="Malgun Gothic"/>
                <w:lang w:val="en-US" w:eastAsia="ko-KR"/>
              </w:rPr>
              <w:t>by restricting RI (i.e., common RI restriction for all sub-configurations).</w:t>
            </w:r>
          </w:p>
        </w:tc>
      </w:tr>
      <w:tr w:rsidR="00C8009A" w14:paraId="0935F3F4" w14:textId="77777777" w:rsidTr="00C8009A">
        <w:tc>
          <w:tcPr>
            <w:tcW w:w="1479" w:type="dxa"/>
          </w:tcPr>
          <w:p w14:paraId="4D18DA60"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D7E815F" w14:textId="77777777" w:rsidR="00C8009A" w:rsidRDefault="00C8009A" w:rsidP="00F8499C">
            <w:pPr>
              <w:rPr>
                <w:rFonts w:eastAsia="PMingLiU" w:hint="eastAsia"/>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bl>
    <w:p w14:paraId="42F3279B" w14:textId="36A3992A" w:rsidR="00DC5B23" w:rsidRPr="00DC5B23" w:rsidRDefault="00DC5B23">
      <w:pPr>
        <w:rPr>
          <w:lang w:val="en-US"/>
        </w:rPr>
      </w:pPr>
    </w:p>
    <w:p w14:paraId="3D37ADA9" w14:textId="77777777" w:rsidR="00DC5B23" w:rsidRDefault="00DC5B23">
      <w:pPr>
        <w:rPr>
          <w:lang w:val="en-US"/>
        </w:rPr>
      </w:pPr>
    </w:p>
    <w:p w14:paraId="3DA25923" w14:textId="11AD7B4F" w:rsidR="000C264A" w:rsidRDefault="000C264A" w:rsidP="005F32D6">
      <w:pPr>
        <w:spacing w:before="60" w:after="60"/>
        <w:ind w:firstLine="284"/>
        <w:outlineLvl w:val="3"/>
        <w:rPr>
          <w:b/>
          <w:lang w:eastAsia="zh-CN"/>
        </w:rPr>
      </w:pPr>
      <w:r>
        <w:rPr>
          <w:b/>
          <w:lang w:eastAsia="zh-CN"/>
        </w:rPr>
        <w:t>-</w:t>
      </w:r>
      <w:r w:rsidR="001719D2">
        <w:rPr>
          <w:b/>
          <w:lang w:eastAsia="zh-CN"/>
        </w:rPr>
        <w:t>sp-</w:t>
      </w:r>
      <w:r>
        <w:rPr>
          <w:rFonts w:hint="eastAsia"/>
          <w:b/>
          <w:lang w:eastAsia="zh-CN"/>
        </w:rPr>
        <w:t>Q</w:t>
      </w:r>
      <w:r w:rsidR="001719D2">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affff4"/>
        <w:numPr>
          <w:ilvl w:val="0"/>
          <w:numId w:val="14"/>
        </w:numPr>
        <w:rPr>
          <w:b/>
          <w:lang w:eastAsia="zh-CN"/>
        </w:rPr>
      </w:pPr>
      <w:r w:rsidRPr="000C264A">
        <w:rPr>
          <w:b/>
          <w:lang w:eastAsia="zh-CN"/>
        </w:rPr>
        <w:t>gNB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report</w:t>
      </w:r>
      <w:r w:rsidR="00DC5B23" w:rsidRPr="00DC5B23">
        <w:rPr>
          <w:b/>
          <w:lang w:val="en-US" w:eastAsia="zh-CN"/>
        </w:rPr>
        <w:t>C</w:t>
      </w:r>
      <w:r w:rsidRPr="00DC5B23">
        <w:rPr>
          <w:b/>
          <w:lang w:val="en-US" w:eastAsia="zh-CN"/>
        </w:rPr>
        <w:t>onfig</w:t>
      </w:r>
      <w:r w:rsidR="00DC5B23" w:rsidRPr="00DC5B23">
        <w:rPr>
          <w:b/>
          <w:lang w:val="en-US" w:eastAsia="zh-CN"/>
        </w:rPr>
        <w:t xml:space="preserve"> (as already agreed)</w:t>
      </w:r>
      <w:r w:rsidRPr="00DC5B23">
        <w:rPr>
          <w:b/>
          <w:lang w:val="en-US" w:eastAsia="zh-CN"/>
        </w:rPr>
        <w:t>, or configured by multiple reportConfig</w:t>
      </w:r>
      <w:r w:rsidR="00AA7437">
        <w:rPr>
          <w:b/>
          <w:lang w:val="en-US" w:eastAsia="zh-CN"/>
        </w:rPr>
        <w:t>.</w:t>
      </w:r>
    </w:p>
    <w:tbl>
      <w:tblPr>
        <w:tblStyle w:val="afffc"/>
        <w:tblW w:w="5000" w:type="pct"/>
        <w:tblLook w:val="04A0" w:firstRow="1" w:lastRow="0" w:firstColumn="1" w:lastColumn="0" w:noHBand="0" w:noVBand="1"/>
      </w:tblPr>
      <w:tblGrid>
        <w:gridCol w:w="1216"/>
        <w:gridCol w:w="1118"/>
        <w:gridCol w:w="7295"/>
      </w:tblGrid>
      <w:tr w:rsidR="00DC5B23" w14:paraId="36D1E102" w14:textId="77777777" w:rsidTr="00C8009A">
        <w:trPr>
          <w:trHeight w:val="261"/>
        </w:trPr>
        <w:tc>
          <w:tcPr>
            <w:tcW w:w="631"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1"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788"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8009A">
        <w:tc>
          <w:tcPr>
            <w:tcW w:w="631" w:type="pct"/>
          </w:tcPr>
          <w:p w14:paraId="2CB1ECC9" w14:textId="5A124426" w:rsidR="00DC5B23" w:rsidRDefault="00417D54" w:rsidP="00C52951">
            <w:pPr>
              <w:rPr>
                <w:rFonts w:eastAsia="PMingLiU"/>
                <w:lang w:val="en-US" w:eastAsia="zh-TW"/>
              </w:rPr>
            </w:pPr>
            <w:r>
              <w:rPr>
                <w:rFonts w:eastAsia="PMingLiU"/>
                <w:lang w:val="en-US" w:eastAsia="zh-TW"/>
              </w:rPr>
              <w:lastRenderedPageBreak/>
              <w:t>Lenovo</w:t>
            </w:r>
          </w:p>
        </w:tc>
        <w:tc>
          <w:tcPr>
            <w:tcW w:w="581"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788"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8009A">
        <w:tc>
          <w:tcPr>
            <w:tcW w:w="631" w:type="pct"/>
          </w:tcPr>
          <w:p w14:paraId="3205E977" w14:textId="31F3A8F8" w:rsidR="00DC5B23" w:rsidRPr="00B32FED" w:rsidRDefault="00B32FED" w:rsidP="00C52951">
            <w:pPr>
              <w:rPr>
                <w:rFonts w:eastAsia="Malgun Gothic"/>
                <w:lang w:val="en-US" w:eastAsia="ko-KR"/>
              </w:rPr>
            </w:pPr>
            <w:r>
              <w:rPr>
                <w:rFonts w:eastAsia="Malgun Gothic" w:hint="eastAsia"/>
                <w:lang w:val="en-US" w:eastAsia="ko-KR"/>
              </w:rPr>
              <w:t>LG Electronics6</w:t>
            </w:r>
          </w:p>
        </w:tc>
        <w:tc>
          <w:tcPr>
            <w:tcW w:w="581" w:type="pct"/>
          </w:tcPr>
          <w:p w14:paraId="27DA43BD" w14:textId="77777777" w:rsidR="00DC5B23" w:rsidRDefault="00DC5B23" w:rsidP="00C52951">
            <w:pPr>
              <w:rPr>
                <w:rFonts w:eastAsia="PMingLiU"/>
                <w:lang w:val="en-US" w:eastAsia="zh-TW"/>
              </w:rPr>
            </w:pPr>
          </w:p>
        </w:tc>
        <w:tc>
          <w:tcPr>
            <w:tcW w:w="3788" w:type="pct"/>
          </w:tcPr>
          <w:p w14:paraId="7B656467" w14:textId="5BEE03F4" w:rsidR="00DC5B23" w:rsidRPr="00B32FED" w:rsidRDefault="00B32FED" w:rsidP="00C529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1B0D11" w14:paraId="7030358C" w14:textId="77777777" w:rsidTr="00C8009A">
        <w:tc>
          <w:tcPr>
            <w:tcW w:w="631" w:type="pct"/>
          </w:tcPr>
          <w:p w14:paraId="062758AA" w14:textId="25417B6E" w:rsidR="001B0D11" w:rsidRDefault="001B0D11" w:rsidP="001B0D11">
            <w:pPr>
              <w:rPr>
                <w:rFonts w:eastAsia="Malgun Gothic"/>
                <w:lang w:val="en-US" w:eastAsia="ko-KR"/>
              </w:rPr>
            </w:pPr>
            <w:r w:rsidRPr="008A7581">
              <w:rPr>
                <w:rFonts w:eastAsia="PMingLiU" w:hint="eastAsia"/>
                <w:lang w:val="en-US" w:eastAsia="zh-TW"/>
              </w:rPr>
              <w:t>DOCOMO</w:t>
            </w:r>
            <w:r>
              <w:rPr>
                <w:rFonts w:eastAsia="PMingLiU"/>
                <w:lang w:val="en-US" w:eastAsia="zh-TW"/>
              </w:rPr>
              <w:t>6</w:t>
            </w:r>
          </w:p>
        </w:tc>
        <w:tc>
          <w:tcPr>
            <w:tcW w:w="581" w:type="pct"/>
          </w:tcPr>
          <w:p w14:paraId="2E812A54" w14:textId="5C28FF7B" w:rsidR="001B0D11" w:rsidRDefault="001B0D11" w:rsidP="001B0D11">
            <w:pPr>
              <w:rPr>
                <w:rFonts w:eastAsia="PMingLiU"/>
                <w:lang w:val="en-US" w:eastAsia="zh-TW"/>
              </w:rPr>
            </w:pPr>
            <w:r w:rsidRPr="008278C3">
              <w:rPr>
                <w:rFonts w:eastAsia="PMingLiU" w:hint="eastAsia"/>
                <w:lang w:val="en-US" w:eastAsia="zh-TW"/>
              </w:rPr>
              <w:t>Not</w:t>
            </w:r>
            <w:r>
              <w:rPr>
                <w:rFonts w:eastAsia="PMingLiU"/>
                <w:lang w:val="en-US" w:eastAsia="zh-TW"/>
              </w:rPr>
              <w:t xml:space="preserve">  </w:t>
            </w:r>
            <w:r w:rsidRPr="008278C3">
              <w:rPr>
                <w:rFonts w:eastAsia="PMingLiU" w:hint="eastAsia"/>
                <w:lang w:val="en-US" w:eastAsia="zh-TW"/>
              </w:rPr>
              <w:t>support</w:t>
            </w:r>
          </w:p>
        </w:tc>
        <w:tc>
          <w:tcPr>
            <w:tcW w:w="3788" w:type="pct"/>
          </w:tcPr>
          <w:p w14:paraId="2BDDE754" w14:textId="77777777" w:rsidR="001B0D11" w:rsidRDefault="001B0D11" w:rsidP="001B0D11">
            <w:pPr>
              <w:spacing w:before="60" w:after="60"/>
              <w:outlineLvl w:val="3"/>
              <w:rPr>
                <w:rFonts w:eastAsia="PMingLiU"/>
                <w:lang w:val="en-US" w:eastAsia="zh-TW"/>
              </w:rPr>
            </w:pPr>
            <w:r w:rsidRPr="003800EF">
              <w:rPr>
                <w:rFonts w:eastAsia="PMingLiU"/>
                <w:lang w:val="en-US" w:eastAsia="zh-TW"/>
              </w:rPr>
              <w:t>A</w:t>
            </w:r>
            <w:r w:rsidRPr="003800EF">
              <w:rPr>
                <w:rFonts w:eastAsia="PMingLiU" w:hint="eastAsia"/>
                <w:lang w:val="en-US" w:eastAsia="zh-TW"/>
              </w:rPr>
              <w:t>gree</w:t>
            </w:r>
            <w:r>
              <w:rPr>
                <w:rFonts w:eastAsia="PMingLiU"/>
                <w:lang w:val="en-US" w:eastAsia="zh-TW"/>
              </w:rPr>
              <w:t xml:space="preserve"> with Lenovo that the </w:t>
            </w:r>
            <w:r w:rsidRPr="003800EF">
              <w:rPr>
                <w:rFonts w:eastAsia="PMingLiU"/>
                <w:lang w:val="en-US" w:eastAsia="zh-TW"/>
              </w:rPr>
              <w:t>FL4-sp-</w:t>
            </w:r>
            <w:r w:rsidRPr="003800EF">
              <w:rPr>
                <w:rFonts w:eastAsia="PMingLiU" w:hint="eastAsia"/>
                <w:lang w:val="en-US" w:eastAsia="zh-TW"/>
              </w:rPr>
              <w:t>Q</w:t>
            </w:r>
            <w:r w:rsidRPr="003800EF">
              <w:rPr>
                <w:rFonts w:eastAsia="PMingLiU"/>
                <w:lang w:val="en-US" w:eastAsia="zh-TW"/>
              </w:rPr>
              <w:t>1</w:t>
            </w:r>
            <w:r>
              <w:rPr>
                <w:rFonts w:eastAsia="PMingLiU"/>
                <w:lang w:val="en-US" w:eastAsia="zh-TW"/>
              </w:rPr>
              <w:t xml:space="preserve"> will lead a complexity configuration.</w:t>
            </w:r>
          </w:p>
          <w:p w14:paraId="7B004C97" w14:textId="77777777" w:rsidR="001B0D11" w:rsidRDefault="001B0D11" w:rsidP="001B0D11">
            <w:pPr>
              <w:spacing w:before="60" w:after="60"/>
              <w:outlineLvl w:val="3"/>
              <w:rPr>
                <w:rFonts w:eastAsia="PMingLiU"/>
                <w:lang w:val="en-US" w:eastAsia="zh-TW"/>
              </w:rPr>
            </w:pPr>
            <w:r w:rsidRPr="00BC2F40">
              <w:rPr>
                <w:rFonts w:eastAsia="PMingLiU" w:hint="eastAsia"/>
                <w:lang w:val="en-US" w:eastAsia="zh-TW"/>
              </w:rPr>
              <w:t>F</w:t>
            </w:r>
            <w:r w:rsidRPr="00BC2F40">
              <w:rPr>
                <w:rFonts w:eastAsia="PMingLiU"/>
                <w:lang w:val="en-US" w:eastAsia="zh-TW"/>
              </w:rPr>
              <w:t xml:space="preserve">urthermore, many companies assume N and L is a very small value. In this sense, reporting CSIs in different reporting occasion is not necessary. </w:t>
            </w:r>
          </w:p>
          <w:p w14:paraId="2C41B7AD" w14:textId="55873D35" w:rsidR="001B0D11" w:rsidRDefault="001B0D11" w:rsidP="001B0D1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C8009A" w14:paraId="2C651D5A" w14:textId="77777777" w:rsidTr="00C8009A">
        <w:tc>
          <w:tcPr>
            <w:tcW w:w="631" w:type="pct"/>
          </w:tcPr>
          <w:p w14:paraId="7E13677F" w14:textId="77777777" w:rsidR="00C8009A" w:rsidRDefault="00C8009A" w:rsidP="00F8499C">
            <w:pPr>
              <w:rPr>
                <w:rFonts w:eastAsia="PMingLiU" w:hint="eastAsia"/>
                <w:lang w:val="en-US" w:eastAsia="zh-TW"/>
              </w:rPr>
            </w:pPr>
            <w:r>
              <w:rPr>
                <w:rFonts w:eastAsia="PMingLiU" w:hint="eastAsia"/>
                <w:lang w:val="en-US" w:eastAsia="zh-TW"/>
              </w:rPr>
              <w:t>A</w:t>
            </w:r>
            <w:r>
              <w:rPr>
                <w:rFonts w:eastAsia="PMingLiU"/>
                <w:lang w:val="en-US" w:eastAsia="zh-TW"/>
              </w:rPr>
              <w:t xml:space="preserve">pple </w:t>
            </w:r>
          </w:p>
        </w:tc>
        <w:tc>
          <w:tcPr>
            <w:tcW w:w="581" w:type="pct"/>
          </w:tcPr>
          <w:p w14:paraId="49767B82" w14:textId="77777777" w:rsidR="00C8009A" w:rsidRDefault="00C8009A" w:rsidP="00F8499C">
            <w:pPr>
              <w:rPr>
                <w:rFonts w:eastAsia="PMingLiU"/>
                <w:lang w:val="en-US" w:eastAsia="zh-TW"/>
              </w:rPr>
            </w:pPr>
          </w:p>
        </w:tc>
        <w:tc>
          <w:tcPr>
            <w:tcW w:w="3788" w:type="pct"/>
          </w:tcPr>
          <w:p w14:paraId="616CF42E" w14:textId="77777777" w:rsidR="00C8009A" w:rsidRPr="0099162F" w:rsidRDefault="00C8009A" w:rsidP="00F8499C">
            <w:pPr>
              <w:spacing w:after="60"/>
              <w:rPr>
                <w:rFonts w:hint="eastAsia"/>
                <w:bCs/>
                <w:lang w:eastAsia="zh-CN"/>
              </w:rPr>
            </w:pPr>
            <w:r w:rsidRPr="0099162F">
              <w:rPr>
                <w:rFonts w:hint="eastAsia"/>
                <w:bCs/>
                <w:lang w:eastAsia="zh-CN"/>
              </w:rPr>
              <w:t>W</w:t>
            </w:r>
            <w:r w:rsidRPr="0099162F">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2BE06D44" w14:textId="77777777" w:rsidR="00C8009A" w:rsidRPr="0099162F" w:rsidRDefault="00C8009A" w:rsidP="00F8499C">
            <w:pPr>
              <w:spacing w:after="60"/>
              <w:rPr>
                <w:bCs/>
                <w:lang w:eastAsia="zh-CN"/>
              </w:rPr>
            </w:pPr>
            <w:r w:rsidRPr="0099162F">
              <w:rPr>
                <w:rFonts w:hint="eastAsia"/>
                <w:bCs/>
                <w:lang w:eastAsia="zh-CN"/>
              </w:rPr>
              <w:t>F</w:t>
            </w:r>
            <w:r w:rsidRPr="0099162F">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99162F">
              <w:rPr>
                <w:bCs/>
                <w:lang w:eastAsia="zh-CN"/>
              </w:rPr>
              <w:t>, support</w:t>
            </w:r>
          </w:p>
          <w:p w14:paraId="5BCC9A66" w14:textId="77777777" w:rsidR="00C8009A" w:rsidRPr="0099162F" w:rsidRDefault="00C8009A" w:rsidP="00F8499C">
            <w:pPr>
              <w:pStyle w:val="affff4"/>
              <w:numPr>
                <w:ilvl w:val="0"/>
                <w:numId w:val="14"/>
              </w:numPr>
              <w:rPr>
                <w:bCs/>
                <w:lang w:eastAsia="zh-CN"/>
              </w:rPr>
            </w:pPr>
            <w:r w:rsidRPr="0099162F">
              <w:rPr>
                <w:bCs/>
                <w:lang w:eastAsia="zh-CN"/>
              </w:rPr>
              <w:t>gNB can use one trigger to indicate the UE to report CSIs in different reporting occasions, e.g., N</w:t>
            </w:r>
            <w:r w:rsidRPr="0099162F">
              <w:rPr>
                <w:bCs/>
                <w:strike/>
                <w:color w:val="FF0000"/>
                <w:lang w:eastAsia="zh-CN"/>
              </w:rPr>
              <w:t>1</w:t>
            </w:r>
            <w:r w:rsidRPr="0099162F">
              <w:rPr>
                <w:bCs/>
                <w:lang w:eastAsia="zh-CN"/>
              </w:rPr>
              <w:t xml:space="preserve"> CSIs in one reporting occasion and N</w:t>
            </w:r>
            <w:r w:rsidRPr="0099162F">
              <w:rPr>
                <w:bCs/>
                <w:strike/>
                <w:color w:val="FF0000"/>
                <w:lang w:eastAsia="zh-CN"/>
              </w:rPr>
              <w:t>2</w:t>
            </w:r>
            <w:r w:rsidRPr="0099162F">
              <w:rPr>
                <w:bCs/>
                <w:lang w:eastAsia="zh-CN"/>
              </w:rPr>
              <w:t xml:space="preserve"> CSIs in next reporting occasion </w:t>
            </w:r>
            <w:r w:rsidRPr="00541D49">
              <w:rPr>
                <w:bCs/>
                <w:color w:val="FF0000"/>
                <w:lang w:eastAsia="zh-CN"/>
              </w:rPr>
              <w:t>corresponding to different sub-configurations</w:t>
            </w:r>
          </w:p>
          <w:p w14:paraId="534C2CF2" w14:textId="77777777" w:rsidR="00C8009A" w:rsidRPr="0099162F" w:rsidRDefault="00C8009A" w:rsidP="00F8499C">
            <w:pPr>
              <w:rPr>
                <w:rFonts w:eastAsia="PMingLiU" w:hint="eastAsia"/>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2A9E6EE0" w14:textId="4E133213" w:rsidR="001719D2" w:rsidRPr="00B32FED" w:rsidRDefault="00B32FED" w:rsidP="00C52951">
            <w:pPr>
              <w:rPr>
                <w:rFonts w:eastAsia="Malgun Gothic"/>
                <w:lang w:val="en-US" w:eastAsia="ko-KR"/>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2B707B" w14:paraId="41F82AB1" w14:textId="77777777" w:rsidTr="002B707B">
        <w:tc>
          <w:tcPr>
            <w:tcW w:w="1479" w:type="dxa"/>
          </w:tcPr>
          <w:p w14:paraId="58C6BC03"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B2796E8"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gree with Lenovo.</w:t>
            </w:r>
          </w:p>
          <w:p w14:paraId="18D517A1" w14:textId="77777777" w:rsidR="002B707B" w:rsidRDefault="002B707B" w:rsidP="00F8499C">
            <w:pPr>
              <w:rPr>
                <w:rFonts w:eastAsia="PMingLiU"/>
                <w:lang w:val="en-US" w:eastAsia="zh-TW"/>
              </w:rPr>
            </w:pPr>
            <w:r>
              <w:rPr>
                <w:rFonts w:eastAsia="PMingLiU"/>
                <w:lang w:val="en-US" w:eastAsia="zh-TW"/>
              </w:rPr>
              <w:t>For SP-CSI with N&lt;L, the reporting pattern needs to be determined.</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affff4"/>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lastRenderedPageBreak/>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367D45A7" w14:textId="25C09492" w:rsidR="00F226F5" w:rsidRPr="00B32FED" w:rsidRDefault="00B32FED" w:rsidP="00C529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5243A7" w14:paraId="69E2B888" w14:textId="77777777" w:rsidTr="00C52951">
        <w:tc>
          <w:tcPr>
            <w:tcW w:w="1479" w:type="dxa"/>
          </w:tcPr>
          <w:p w14:paraId="78647ED7" w14:textId="007D3746" w:rsidR="005243A7" w:rsidRDefault="005243A7" w:rsidP="005243A7">
            <w:pPr>
              <w:rPr>
                <w:rFonts w:eastAsia="Malgun Gothic"/>
                <w:lang w:val="en-US" w:eastAsia="ko-KR"/>
              </w:rPr>
            </w:pPr>
            <w:r>
              <w:rPr>
                <w:lang w:val="en-US" w:eastAsia="zh-CN"/>
              </w:rPr>
              <w:t>DOCOMO6</w:t>
            </w:r>
          </w:p>
        </w:tc>
        <w:tc>
          <w:tcPr>
            <w:tcW w:w="8152" w:type="dxa"/>
          </w:tcPr>
          <w:p w14:paraId="5EBE3B1D" w14:textId="77777777" w:rsidR="005243A7" w:rsidRDefault="005243A7" w:rsidP="005243A7">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42EEBAB4" w14:textId="77777777" w:rsidR="005243A7" w:rsidRDefault="005243A7" w:rsidP="005243A7">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B7D514C" w14:textId="77777777" w:rsidR="005243A7" w:rsidRPr="00A369A8" w:rsidRDefault="005243A7" w:rsidP="005243A7">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Pr>
                <w:b/>
                <w:lang w:eastAsia="zh-CN"/>
              </w:rPr>
              <w:t xml:space="preserve">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71A4BC81" w14:textId="77777777" w:rsidR="005243A7" w:rsidRDefault="005243A7" w:rsidP="005243A7">
            <w:pPr>
              <w:pStyle w:val="affff4"/>
              <w:numPr>
                <w:ilvl w:val="0"/>
                <w:numId w:val="14"/>
              </w:numPr>
              <w:spacing w:after="100" w:afterAutospacing="1" w:line="240" w:lineRule="auto"/>
              <w:ind w:hanging="357"/>
              <w:jc w:val="left"/>
              <w:rPr>
                <w:b/>
                <w:bCs/>
                <w:lang w:val="en-US" w:eastAsia="zh-CN"/>
              </w:rPr>
            </w:pPr>
            <w:r w:rsidRPr="005A4B05">
              <w:rPr>
                <w:rFonts w:hint="eastAsia"/>
                <w:b/>
                <w:bCs/>
                <w:color w:val="FF0000"/>
                <w:lang w:val="en-US" w:eastAsia="zh-CN"/>
              </w:rPr>
              <w:t>For</w:t>
            </w:r>
            <w:r w:rsidRPr="005A4B05">
              <w:rPr>
                <w:b/>
                <w:bCs/>
                <w:color w:val="FF0000"/>
                <w:lang w:val="en-US" w:eastAsia="zh-CN"/>
              </w:rPr>
              <w:t xml:space="preserve"> </w:t>
            </w:r>
            <w:r w:rsidRPr="005A4B05">
              <w:rPr>
                <w:rFonts w:hint="eastAsia"/>
                <w:b/>
                <w:bCs/>
                <w:color w:val="FF0000"/>
                <w:lang w:val="en-US" w:eastAsia="zh-CN"/>
              </w:rPr>
              <w:t>N</w:t>
            </w:r>
            <w:r w:rsidRPr="005A4B05">
              <w:rPr>
                <w:b/>
                <w:bCs/>
                <w:color w:val="FF0000"/>
                <w:lang w:val="en-US" w:eastAsia="zh-CN"/>
              </w:rPr>
              <w:t>=1</w:t>
            </w:r>
            <w:r w:rsidRPr="005A4B05">
              <w:rPr>
                <w:rFonts w:hint="eastAsia"/>
                <w:b/>
                <w:bCs/>
                <w:color w:val="FF0000"/>
                <w:lang w:val="en-US" w:eastAsia="zh-CN"/>
              </w:rPr>
              <w:t>,</w:t>
            </w:r>
            <w:r w:rsidRPr="005A4B05">
              <w:rPr>
                <w:b/>
                <w:bCs/>
                <w:color w:val="FF0000"/>
                <w:lang w:val="en-US" w:eastAsia="zh-CN"/>
              </w:rPr>
              <w:t xml:space="preserve"> </w:t>
            </w:r>
            <w:r w:rsidRPr="005A4B05">
              <w:rPr>
                <w:b/>
                <w:bCs/>
                <w:strike/>
                <w:color w:val="FF0000"/>
                <w:lang w:val="en-US" w:eastAsia="zh-CN"/>
              </w:rPr>
              <w:t xml:space="preserve">at least </w:t>
            </w:r>
            <w:r w:rsidRPr="005E586F">
              <w:rPr>
                <w:b/>
                <w:bCs/>
                <w:lang w:val="en-US" w:eastAsia="zh-CN"/>
              </w:rPr>
              <w:t xml:space="preserve">the case without </w:t>
            </w:r>
            <w:r w:rsidRPr="00A537E9">
              <w:rPr>
                <w:b/>
                <w:bCs/>
                <w:u w:val="single"/>
                <w:lang w:val="en-US" w:eastAsia="zh-CN"/>
              </w:rPr>
              <w:t>further</w:t>
            </w:r>
            <w:r>
              <w:rPr>
                <w:b/>
                <w:bCs/>
                <w:lang w:val="en-US" w:eastAsia="zh-CN"/>
              </w:rPr>
              <w:t xml:space="preserve"> </w:t>
            </w:r>
            <w:r w:rsidRPr="005E586F">
              <w:rPr>
                <w:b/>
                <w:bCs/>
                <w:lang w:val="en-US" w:eastAsia="zh-CN"/>
              </w:rPr>
              <w:t>CSI overhead/report payload reduction</w:t>
            </w:r>
            <w:r w:rsidRPr="00A537E9">
              <w:rPr>
                <w:b/>
                <w:bCs/>
                <w:u w:val="single"/>
                <w:lang w:val="en-US" w:eastAsia="zh-CN"/>
              </w:rPr>
              <w:t>/compression</w:t>
            </w:r>
            <w:r w:rsidRPr="005E586F">
              <w:rPr>
                <w:b/>
                <w:bCs/>
                <w:lang w:val="en-US" w:eastAsia="zh-CN"/>
              </w:rPr>
              <w:t xml:space="preserve"> is supported</w:t>
            </w:r>
            <w:r>
              <w:rPr>
                <w:b/>
                <w:bCs/>
                <w:lang w:val="en-US" w:eastAsia="zh-CN"/>
              </w:rPr>
              <w:t xml:space="preserve">. </w:t>
            </w:r>
          </w:p>
          <w:p w14:paraId="57E09048" w14:textId="77777777" w:rsidR="005243A7" w:rsidRDefault="005243A7" w:rsidP="005243A7">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sidRPr="006A0C3C">
              <w:rPr>
                <w:b/>
                <w:bCs/>
                <w:color w:val="FF0000"/>
                <w:lang w:val="en-US" w:eastAsia="zh-CN"/>
              </w:rPr>
              <w:t xml:space="preserve">N&gt;1, the case with further CSI overhead/report payload reduction/compression is supported.  </w:t>
            </w:r>
          </w:p>
          <w:p w14:paraId="4262F877" w14:textId="5D0BF7E4" w:rsidR="005243A7" w:rsidRDefault="005243A7" w:rsidP="005243A7">
            <w:pPr>
              <w:rPr>
                <w:rFonts w:eastAsia="Malgun Gothic"/>
                <w:lang w:val="en-US" w:eastAsia="ko-KR"/>
              </w:rPr>
            </w:pPr>
            <w:r w:rsidRPr="006A0C3C">
              <w:rPr>
                <w:rFonts w:hint="eastAsia"/>
                <w:b/>
                <w:bCs/>
                <w:strike/>
                <w:color w:val="FF0000"/>
                <w:lang w:val="en-US" w:eastAsia="zh-CN"/>
              </w:rPr>
              <w:t>T</w:t>
            </w:r>
            <w:r w:rsidRPr="006A0C3C">
              <w:rPr>
                <w:b/>
                <w:bCs/>
                <w:strike/>
                <w:color w:val="FF0000"/>
                <w:lang w:val="en-US" w:eastAsia="zh-CN"/>
              </w:rPr>
              <w:t>his does not preclude that any techniques if agreed for PUCCH can be used for CSI reporting on PUSCH.</w:t>
            </w:r>
            <w:r w:rsidRPr="006A0C3C">
              <w:rPr>
                <w:lang w:val="en-US" w:eastAsia="zh-CN"/>
              </w:rPr>
              <w:t xml:space="preserve"> </w:t>
            </w:r>
          </w:p>
        </w:tc>
      </w:tr>
      <w:tr w:rsidR="002B707B" w14:paraId="0F5EE4F8" w14:textId="77777777" w:rsidTr="002B707B">
        <w:tc>
          <w:tcPr>
            <w:tcW w:w="1479" w:type="dxa"/>
          </w:tcPr>
          <w:p w14:paraId="2F8A7C1D"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EC825CC" w14:textId="77777777" w:rsidR="002B707B" w:rsidRDefault="002B707B" w:rsidP="00F8499C">
            <w:pPr>
              <w:rPr>
                <w:rFonts w:eastAsia="PMingLiU" w:hint="eastAsia"/>
                <w:lang w:val="en-US" w:eastAsia="zh-CN"/>
              </w:rPr>
            </w:pPr>
            <w:r>
              <w:rPr>
                <w:rFonts w:eastAsia="PMingLiU" w:hint="eastAsia"/>
                <w:lang w:val="en-US" w:eastAsia="zh-CN"/>
              </w:rPr>
              <w:t>F</w:t>
            </w:r>
            <w:r>
              <w:rPr>
                <w:rFonts w:eastAsia="PMingLiU"/>
                <w:lang w:val="en-US" w:eastAsia="zh-CN"/>
              </w:rPr>
              <w:t xml:space="preserve">ine with the proposal. </w:t>
            </w: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Malgun Gothic" w:hint="eastAsia"/>
                <w:lang w:val="en-US" w:eastAsia="ko-KR"/>
              </w:rPr>
              <w:t>LG Electronics6</w:t>
            </w:r>
          </w:p>
        </w:tc>
        <w:tc>
          <w:tcPr>
            <w:tcW w:w="8152" w:type="dxa"/>
          </w:tcPr>
          <w:p w14:paraId="5F021F57" w14:textId="435AA126" w:rsidR="00B32FED" w:rsidRDefault="00B32FED" w:rsidP="00B32FED">
            <w:pPr>
              <w:rPr>
                <w:rFonts w:eastAsia="PMingLiU"/>
                <w:lang w:val="en-US" w:eastAsia="zh-TW"/>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lastRenderedPageBreak/>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affff4"/>
        <w:numPr>
          <w:ilvl w:val="0"/>
          <w:numId w:val="21"/>
        </w:numPr>
      </w:pPr>
      <w:r>
        <w:t>CRI: considered enhancement may be possible, by Huawei/HiSi, Google.</w:t>
      </w:r>
    </w:p>
    <w:p w14:paraId="4B9A1E44" w14:textId="77777777" w:rsidR="00695604" w:rsidRDefault="000400C4">
      <w:pPr>
        <w:pStyle w:val="affff4"/>
        <w:numPr>
          <w:ilvl w:val="0"/>
          <w:numId w:val="21"/>
        </w:numPr>
      </w:pPr>
      <w:r>
        <w:t>RI: considered enhancement may be possible, by ZTE, Spreadtrum, CMCC, MediaTek, LGe (if unchanged)</w:t>
      </w:r>
    </w:p>
    <w:p w14:paraId="7287F629" w14:textId="77777777" w:rsidR="00695604" w:rsidRDefault="000400C4">
      <w:pPr>
        <w:pStyle w:val="affff4"/>
        <w:numPr>
          <w:ilvl w:val="0"/>
          <w:numId w:val="21"/>
        </w:numPr>
      </w:pPr>
      <w:r>
        <w:t xml:space="preserve">PMI: considered enhancement may be possible, by Huawei/HiSi, Spreadtrum, Intel, ZTE, Samsung, CMCC, MediaTek </w:t>
      </w:r>
    </w:p>
    <w:p w14:paraId="64FB6C77" w14:textId="77777777" w:rsidR="00695604" w:rsidRDefault="000400C4">
      <w:pPr>
        <w:pStyle w:val="affff4"/>
        <w:numPr>
          <w:ilvl w:val="0"/>
          <w:numId w:val="21"/>
        </w:numPr>
      </w:pPr>
      <w:r>
        <w:t>CQI: considered enhancement may be possible, by Huawei/HiSi, Spreadtrum, ZTE, Samsung, CMCC, LGe(target CQI)</w:t>
      </w:r>
    </w:p>
    <w:p w14:paraId="1C7D0EE3" w14:textId="77777777" w:rsidR="00695604" w:rsidRDefault="000400C4">
      <w:pPr>
        <w:pStyle w:val="affff4"/>
        <w:numPr>
          <w:ilvl w:val="0"/>
          <w:numId w:val="21"/>
        </w:numPr>
      </w:pPr>
      <w:r>
        <w:t>L1-RSRP: considered enhancement may be possible, by Samsung</w:t>
      </w:r>
    </w:p>
    <w:p w14:paraId="04B0E566" w14:textId="77777777" w:rsidR="00695604" w:rsidRDefault="000400C4">
      <w:pPr>
        <w:pStyle w:val="affff4"/>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affff4"/>
        <w:numPr>
          <w:ilvl w:val="0"/>
          <w:numId w:val="18"/>
        </w:numPr>
        <w:spacing w:after="60"/>
        <w:ind w:left="641" w:hanging="357"/>
        <w:rPr>
          <w:b/>
        </w:rPr>
      </w:pPr>
      <w:r>
        <w:rPr>
          <w:b/>
        </w:rPr>
        <w:t>Enhancement for report of CRI/RI/PMI/CQI/L1-RSRP</w:t>
      </w:r>
    </w:p>
    <w:p w14:paraId="4EFEE52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400C4">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7D2DB6B" w14:textId="77777777" w:rsidR="00695604" w:rsidRDefault="000400C4">
            <w:pPr>
              <w:pStyle w:val="affff4"/>
              <w:numPr>
                <w:ilvl w:val="0"/>
                <w:numId w:val="18"/>
              </w:numPr>
              <w:spacing w:after="60"/>
              <w:ind w:left="641" w:hanging="357"/>
              <w:rPr>
                <w:b/>
              </w:rPr>
            </w:pPr>
            <w:r>
              <w:rPr>
                <w:b/>
              </w:rPr>
              <w:t>Enhancement for report of CRI/RI/PMI/CQI/L1-RSRP</w:t>
            </w:r>
          </w:p>
          <w:p w14:paraId="4F38837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400C4">
            <w:pPr>
              <w:rPr>
                <w:lang w:val="en-US" w:eastAsia="zh-CN"/>
              </w:rPr>
            </w:pPr>
            <w:r>
              <w:rPr>
                <w:b/>
              </w:rPr>
              <w:lastRenderedPageBreak/>
              <w:t>Signalling aspect including RRC configuration (e.g.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280829D" w14:textId="77777777" w:rsidR="00695604" w:rsidRDefault="000400C4">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0400C4">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affff4"/>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0400C4">
            <w:pPr>
              <w:pStyle w:val="affff4"/>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affff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400C4">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lastRenderedPageBreak/>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lastRenderedPageBreak/>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r>
              <w:rPr>
                <w:lang w:val="en-US" w:eastAsia="zh-CN"/>
              </w:rPr>
              <w:t>InterDigital</w:t>
            </w:r>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affff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400C4">
            <w:pPr>
              <w:pStyle w:val="affff4"/>
              <w:numPr>
                <w:ilvl w:val="0"/>
                <w:numId w:val="18"/>
              </w:numPr>
              <w:spacing w:before="60" w:line="240" w:lineRule="auto"/>
              <w:ind w:left="641" w:hanging="357"/>
              <w:rPr>
                <w:b/>
              </w:rPr>
            </w:pPr>
            <w:r>
              <w:rPr>
                <w:b/>
              </w:rPr>
              <w:lastRenderedPageBreak/>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0400C4">
            <w:pPr>
              <w:rPr>
                <w:rFonts w:eastAsia="宋体"/>
                <w:lang w:val="en-US" w:eastAsia="zh-CN"/>
              </w:rPr>
            </w:pPr>
            <w:r>
              <w:rPr>
                <w:rFonts w:eastAsia="宋体" w:hint="eastAsia"/>
                <w:lang w:val="en-US" w:eastAsia="zh-CN"/>
              </w:rPr>
              <w:t>We are generally okay with the proposal..</w:t>
            </w:r>
          </w:p>
          <w:p w14:paraId="2BF0F1F5" w14:textId="77777777" w:rsidR="00695604" w:rsidRDefault="000400C4">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0400C4">
            <w:pPr>
              <w:pStyle w:val="affff4"/>
              <w:numPr>
                <w:ilvl w:val="0"/>
                <w:numId w:val="18"/>
              </w:numPr>
              <w:spacing w:before="312" w:after="60"/>
              <w:ind w:left="641" w:hanging="357"/>
              <w:rPr>
                <w:b/>
              </w:rPr>
            </w:pPr>
            <w:r>
              <w:rPr>
                <w:b/>
              </w:rPr>
              <w:t>Enhancement for report of CRI/RI/PMI/CQI</w:t>
            </w:r>
          </w:p>
          <w:p w14:paraId="04B4E6AB"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BF57227"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Huawei, HiSilicon</w:t>
            </w:r>
          </w:p>
        </w:tc>
        <w:tc>
          <w:tcPr>
            <w:tcW w:w="8152" w:type="dxa"/>
          </w:tcPr>
          <w:p w14:paraId="64A1D971" w14:textId="77777777" w:rsidR="00695604" w:rsidRDefault="000400C4">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w:t>
            </w:r>
            <w:r>
              <w:rPr>
                <w:lang w:val="en-US" w:eastAsia="zh-CN"/>
              </w:rPr>
              <w:lastRenderedPageBreak/>
              <w:t xml:space="preserve">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r>
              <w:rPr>
                <w:rFonts w:eastAsia="宋体"/>
                <w:lang w:val="en-US" w:eastAsia="zh-CN"/>
              </w:rPr>
              <w:lastRenderedPageBreak/>
              <w:t>InterDigital</w:t>
            </w:r>
          </w:p>
        </w:tc>
        <w:tc>
          <w:tcPr>
            <w:tcW w:w="8152" w:type="dxa"/>
          </w:tcPr>
          <w:p w14:paraId="30427981" w14:textId="77777777" w:rsidR="00695604" w:rsidRDefault="000400C4">
            <w:r>
              <w:rPr>
                <w:rFonts w:eastAsia="宋体"/>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宋体"/>
                <w:lang w:val="en-US" w:eastAsia="zh-CN"/>
              </w:rPr>
              <w:t>Qualcomm2</w:t>
            </w:r>
          </w:p>
        </w:tc>
        <w:tc>
          <w:tcPr>
            <w:tcW w:w="8152" w:type="dxa"/>
          </w:tcPr>
          <w:p w14:paraId="52838B6A" w14:textId="77777777" w:rsidR="00695604" w:rsidRDefault="000400C4">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0400C4">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宋体"/>
                <w:lang w:val="en-US" w:eastAsia="zh-CN"/>
              </w:rPr>
            </w:pPr>
            <w:r>
              <w:rPr>
                <w:rFonts w:eastAsia="宋体"/>
                <w:lang w:val="en-US" w:eastAsia="zh-CN"/>
              </w:rPr>
              <w:t>Lenovo2</w:t>
            </w:r>
          </w:p>
        </w:tc>
        <w:tc>
          <w:tcPr>
            <w:tcW w:w="8152" w:type="dxa"/>
          </w:tcPr>
          <w:p w14:paraId="71394EC5" w14:textId="77777777" w:rsidR="00695604" w:rsidRDefault="000400C4">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宋体"/>
                <w:lang w:val="en-US" w:eastAsia="zh-CN"/>
              </w:rPr>
            </w:pPr>
            <w:r>
              <w:rPr>
                <w:lang w:val="en-US" w:eastAsia="zh-CN"/>
              </w:rPr>
              <w:t>Intel</w:t>
            </w:r>
          </w:p>
        </w:tc>
        <w:tc>
          <w:tcPr>
            <w:tcW w:w="8152" w:type="dxa"/>
          </w:tcPr>
          <w:p w14:paraId="05438E63" w14:textId="77777777" w:rsidR="00695604" w:rsidRDefault="000400C4">
            <w:pPr>
              <w:spacing w:after="120"/>
              <w:rPr>
                <w:rFonts w:eastAsia="宋体"/>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r>
              <w:rPr>
                <w:lang w:val="en-US" w:eastAsia="zh-CN"/>
              </w:rPr>
              <w:t>Futurewei</w:t>
            </w:r>
          </w:p>
        </w:tc>
        <w:tc>
          <w:tcPr>
            <w:tcW w:w="8152" w:type="dxa"/>
          </w:tcPr>
          <w:p w14:paraId="75930B66" w14:textId="77777777" w:rsidR="00695604" w:rsidRDefault="000400C4">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affff4"/>
              <w:numPr>
                <w:ilvl w:val="0"/>
                <w:numId w:val="18"/>
              </w:numPr>
              <w:spacing w:after="60"/>
              <w:ind w:left="641" w:hanging="357"/>
              <w:rPr>
                <w:b/>
              </w:rPr>
            </w:pPr>
            <w:r>
              <w:rPr>
                <w:b/>
              </w:rPr>
              <w:t>Enhancement for report of CRI/RI/PMI/CQI</w:t>
            </w:r>
          </w:p>
          <w:p w14:paraId="21879F81"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宋体"/>
                <w:lang w:val="en-US" w:eastAsia="zh-CN"/>
              </w:rPr>
              <w:t>Samsung2</w:t>
            </w:r>
          </w:p>
        </w:tc>
        <w:tc>
          <w:tcPr>
            <w:tcW w:w="8152" w:type="dxa"/>
          </w:tcPr>
          <w:p w14:paraId="3F1E1286" w14:textId="77777777" w:rsidR="00695604" w:rsidRDefault="000400C4">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affff4"/>
              <w:numPr>
                <w:ilvl w:val="0"/>
                <w:numId w:val="38"/>
              </w:numPr>
              <w:spacing w:after="60" w:line="240" w:lineRule="auto"/>
              <w:rPr>
                <w:bCs/>
                <w:lang w:val="en-US"/>
              </w:rPr>
            </w:pPr>
            <w:r>
              <w:rPr>
                <w:rFonts w:eastAsia="宋体"/>
                <w:lang w:val="en-US" w:eastAsia="zh-CN"/>
              </w:rPr>
              <w:lastRenderedPageBreak/>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t>Ericsson 2</w:t>
            </w:r>
          </w:p>
        </w:tc>
        <w:tc>
          <w:tcPr>
            <w:tcW w:w="8152" w:type="dxa"/>
          </w:tcPr>
          <w:p w14:paraId="7B13F48E" w14:textId="77777777" w:rsidR="00695604" w:rsidRDefault="000400C4">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4799F454" w14:textId="77777777" w:rsidR="00695604" w:rsidRDefault="000400C4">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0400C4">
            <w:pPr>
              <w:spacing w:after="120"/>
              <w:rPr>
                <w:rFonts w:eastAsia="宋体"/>
                <w:lang w:val="en-US" w:eastAsia="zh-CN"/>
              </w:rPr>
            </w:pPr>
            <w:r>
              <w:rPr>
                <w:rFonts w:eastAsia="宋体"/>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400C4">
            <w:pPr>
              <w:pStyle w:val="affff4"/>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lastRenderedPageBreak/>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affff4"/>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lastRenderedPageBreak/>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affff4"/>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lastRenderedPageBreak/>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affff4"/>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lastRenderedPageBreak/>
              <w:t>Impact on channel carrying CSI, i.e., PUSCH, PUCCH</w:t>
            </w:r>
          </w:p>
          <w:p w14:paraId="17F2F7C9"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0400C4">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affff4"/>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lastRenderedPageBreak/>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af3"/>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af3"/>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A591D4"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affff4"/>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r>
              <w:rPr>
                <w:lang w:val="en-US" w:eastAsia="zh-CN"/>
              </w:rPr>
              <w:t>Futurewei</w:t>
            </w:r>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lastRenderedPageBreak/>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F5AE6C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lastRenderedPageBreak/>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affff4"/>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lastRenderedPageBreak/>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A8224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affff4"/>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affff4"/>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affff4"/>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e.g. when L, N is smaller than certain value.</w:t>
      </w:r>
    </w:p>
    <w:p w14:paraId="0011458E" w14:textId="2792E5EA" w:rsidR="00695604" w:rsidRPr="00006C9A" w:rsidRDefault="000400C4">
      <w:pPr>
        <w:pStyle w:val="affff4"/>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af3"/>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4F0B1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affff4"/>
        <w:numPr>
          <w:ilvl w:val="0"/>
          <w:numId w:val="18"/>
        </w:numPr>
        <w:spacing w:before="60" w:after="60"/>
        <w:ind w:left="641" w:hanging="357"/>
      </w:pPr>
      <w:r>
        <w:lastRenderedPageBreak/>
        <w:t>Enhancement for CPU occupation reduction.</w:t>
      </w:r>
    </w:p>
    <w:p w14:paraId="55AB409B" w14:textId="77777777" w:rsidR="00695604" w:rsidRDefault="00695604">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affff4"/>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400C4">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508B02E"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0400C4">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affff4"/>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34434311" w14:textId="77777777" w:rsidR="00695604" w:rsidRDefault="000400C4">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宋体"/>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affff4"/>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lastRenderedPageBreak/>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affff4"/>
              <w:numPr>
                <w:ilvl w:val="0"/>
                <w:numId w:val="18"/>
              </w:numPr>
              <w:spacing w:before="60" w:after="60"/>
            </w:pPr>
            <w:r>
              <w:t>Enhancement for report of CRI/RI/PMI/CQI/L1-RSRP with the following considerations</w:t>
            </w:r>
          </w:p>
          <w:p w14:paraId="23138723" w14:textId="77777777" w:rsidR="00695604" w:rsidRDefault="000400C4">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0400C4">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B81C87" w14:textId="77777777" w:rsidR="00695604" w:rsidRDefault="000400C4">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affff4"/>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lastRenderedPageBreak/>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lastRenderedPageBreak/>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affff4"/>
              <w:spacing w:before="60" w:after="60"/>
              <w:ind w:left="284"/>
            </w:pPr>
            <w:r>
              <w:rPr>
                <w:lang w:val="en-US"/>
              </w:rPr>
              <w:t>no overhead/report payload reduction</w:t>
            </w:r>
          </w:p>
          <w:p w14:paraId="15147D07"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400C4">
            <w:pPr>
              <w:pStyle w:val="affff4"/>
              <w:spacing w:before="60" w:after="60"/>
              <w:ind w:left="284"/>
              <w:rPr>
                <w:bCs/>
                <w:color w:val="FF0000"/>
              </w:rPr>
            </w:pPr>
            <w:r>
              <w:rPr>
                <w:bCs/>
                <w:color w:val="FF0000"/>
              </w:rPr>
              <w:t xml:space="preserve">CPU occupation is scaled with N </w:t>
            </w:r>
          </w:p>
          <w:p w14:paraId="6A0B1510" w14:textId="77777777" w:rsidR="00695604" w:rsidRDefault="000400C4">
            <w:pPr>
              <w:pStyle w:val="af3"/>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affff4"/>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20C22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affff4"/>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affff4"/>
              <w:numPr>
                <w:ilvl w:val="0"/>
                <w:numId w:val="18"/>
              </w:numPr>
              <w:spacing w:before="60" w:after="60"/>
              <w:ind w:left="641" w:hanging="357"/>
            </w:pPr>
            <w:r>
              <w:rPr>
                <w:lang w:val="en-US"/>
              </w:rPr>
              <w:t>no overhead/report payload reduction</w:t>
            </w:r>
          </w:p>
          <w:p w14:paraId="5A892AF0"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DDD99E6"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affff4"/>
              <w:numPr>
                <w:ilvl w:val="0"/>
                <w:numId w:val="18"/>
              </w:numPr>
              <w:spacing w:before="60" w:after="60"/>
              <w:ind w:left="641" w:hanging="357"/>
            </w:pPr>
            <w:r>
              <w:t>Enhancement for CPU occupation reduction.</w:t>
            </w:r>
          </w:p>
          <w:p w14:paraId="2363C59A" w14:textId="77777777" w:rsidR="00695604" w:rsidRDefault="00695604">
            <w:pPr>
              <w:pStyle w:val="affff4"/>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1F81FFED" w14:textId="77777777" w:rsidR="00695604" w:rsidRDefault="000400C4">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affff4"/>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affff4"/>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affff4"/>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We think N=1 and L&gt;1 case can also take into account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95604" w14:paraId="77757ABE" w14:textId="77777777">
        <w:tc>
          <w:tcPr>
            <w:tcW w:w="1479" w:type="dxa"/>
          </w:tcPr>
          <w:p w14:paraId="0CD4B5C8" w14:textId="77777777" w:rsidR="00695604" w:rsidRDefault="000400C4">
            <w:pPr>
              <w:rPr>
                <w:rFonts w:eastAsia="宋体"/>
                <w:lang w:val="en-US" w:eastAsia="zh-TW"/>
              </w:rPr>
            </w:pPr>
            <w:r>
              <w:rPr>
                <w:rFonts w:eastAsia="宋体"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EB183C6"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宋体"/>
                <w:lang w:val="en-US" w:eastAsia="zh-CN"/>
              </w:rPr>
            </w:pPr>
            <w:r>
              <w:rPr>
                <w:rFonts w:eastAsia="宋体"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P4-rev3 :</w:t>
            </w:r>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affff4"/>
              <w:numPr>
                <w:ilvl w:val="0"/>
                <w:numId w:val="18"/>
              </w:numPr>
              <w:spacing w:before="60" w:after="60"/>
              <w:ind w:left="641" w:hanging="357"/>
            </w:pPr>
            <w:r>
              <w:rPr>
                <w:lang w:val="en-US"/>
              </w:rPr>
              <w:t>no overhead/report payload reduction</w:t>
            </w:r>
          </w:p>
          <w:p w14:paraId="43E4AEF8"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400C4">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89E70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affff4"/>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lastRenderedPageBreak/>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03F59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affff4"/>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r>
              <w:rPr>
                <w:rFonts w:eastAsia="PMingLiU"/>
                <w:lang w:val="en-US" w:eastAsia="zh-TW"/>
              </w:rPr>
              <w:t>CEWiT</w:t>
            </w:r>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ff4"/>
              <w:numPr>
                <w:ilvl w:val="0"/>
                <w:numId w:val="18"/>
              </w:numPr>
              <w:spacing w:before="60" w:after="60"/>
              <w:ind w:left="641" w:hanging="357"/>
            </w:pPr>
            <w:r>
              <w:rPr>
                <w:lang w:val="en-US"/>
              </w:rPr>
              <w:lastRenderedPageBreak/>
              <w:t>no overhead/report payload reduction</w:t>
            </w:r>
          </w:p>
          <w:p w14:paraId="788CDF2A" w14:textId="77777777" w:rsidR="00925149" w:rsidRDefault="00925149" w:rsidP="00925149">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affff4"/>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f3"/>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ff4"/>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ff4"/>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affff4"/>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Other (new) report quantity, if any</w:t>
      </w:r>
    </w:p>
    <w:p w14:paraId="321A732B" w14:textId="77777777" w:rsidR="00084021" w:rsidRPr="004E6FB4" w:rsidRDefault="00084021" w:rsidP="00084021">
      <w:pPr>
        <w:pStyle w:val="affff4"/>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affff4"/>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affff4"/>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affff4"/>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UCI format, e.g. mapping order or priority among CSI information</w:t>
      </w:r>
    </w:p>
    <w:p w14:paraId="67933154"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hint="eastAsia"/>
          <w:i/>
          <w:lang w:eastAsia="ja-JP"/>
        </w:rPr>
        <w:t>Solutions to compress the CSI overhead, e.g.</w:t>
      </w:r>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affff4"/>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affff4"/>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affff4"/>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af3"/>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expected</w:t>
      </w:r>
      <w:r w:rsidR="00C84A36">
        <w:rPr>
          <w:lang w:eastAsia="zh-CN"/>
        </w:rPr>
        <w:t>, and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afffc"/>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0F74D6" w14:paraId="4A90F10F" w14:textId="77777777" w:rsidTr="00436C84">
        <w:tc>
          <w:tcPr>
            <w:tcW w:w="1450" w:type="dxa"/>
          </w:tcPr>
          <w:p w14:paraId="6431045E" w14:textId="4AED4A55" w:rsidR="000F74D6" w:rsidRDefault="000F74D6" w:rsidP="000F74D6">
            <w:pPr>
              <w:rPr>
                <w:rFonts w:eastAsia="Malgun Gothic"/>
                <w:lang w:val="en-US" w:eastAsia="ko-KR"/>
              </w:rPr>
            </w:pPr>
            <w:r>
              <w:rPr>
                <w:rFonts w:hint="eastAsia"/>
                <w:lang w:val="en-US" w:eastAsia="zh-CN"/>
              </w:rPr>
              <w:t>D</w:t>
            </w:r>
            <w:r>
              <w:rPr>
                <w:lang w:val="en-US" w:eastAsia="zh-CN"/>
              </w:rPr>
              <w:t>OCOMO6</w:t>
            </w:r>
          </w:p>
        </w:tc>
        <w:tc>
          <w:tcPr>
            <w:tcW w:w="955" w:type="dxa"/>
          </w:tcPr>
          <w:p w14:paraId="4781761F" w14:textId="77777777" w:rsidR="000F74D6" w:rsidRDefault="000F74D6" w:rsidP="000F74D6">
            <w:pPr>
              <w:rPr>
                <w:lang w:val="en-US" w:eastAsia="zh-CN"/>
              </w:rPr>
            </w:pPr>
          </w:p>
        </w:tc>
        <w:tc>
          <w:tcPr>
            <w:tcW w:w="7224" w:type="dxa"/>
          </w:tcPr>
          <w:p w14:paraId="4C9D5349" w14:textId="53F9AA77" w:rsidR="000F74D6" w:rsidRDefault="000F74D6" w:rsidP="000F74D6">
            <w:pPr>
              <w:rPr>
                <w:rFonts w:eastAsia="PMingLiU"/>
                <w:lang w:val="en-US" w:eastAsia="zh-TW"/>
              </w:rPr>
            </w:pPr>
            <w:r>
              <w:rPr>
                <w:lang w:val="en-US" w:eastAsia="zh-CN"/>
              </w:rPr>
              <w:t xml:space="preserve">We prefer that </w:t>
            </w:r>
            <w:r w:rsidRPr="00C32D66">
              <w:rPr>
                <w:lang w:val="en-US" w:eastAsia="zh-CN"/>
              </w:rPr>
              <w:t xml:space="preserve">complexity reduction techniques </w:t>
            </w:r>
            <w:r>
              <w:rPr>
                <w:lang w:val="en-US" w:eastAsia="zh-CN"/>
              </w:rPr>
              <w:t>should be</w:t>
            </w:r>
            <w:r w:rsidRPr="00C32D66">
              <w:rPr>
                <w:lang w:val="en-US" w:eastAsia="zh-CN"/>
              </w:rPr>
              <w:t xml:space="preserve"> agreed</w:t>
            </w:r>
            <w:r w:rsidR="0035434B">
              <w:rPr>
                <w:lang w:val="en-US" w:eastAsia="zh-CN"/>
              </w:rPr>
              <w:t>.</w:t>
            </w:r>
          </w:p>
        </w:tc>
      </w:tr>
      <w:tr w:rsidR="002B707B" w14:paraId="595F4A52" w14:textId="77777777" w:rsidTr="002B707B">
        <w:tc>
          <w:tcPr>
            <w:tcW w:w="1450" w:type="dxa"/>
          </w:tcPr>
          <w:p w14:paraId="69537A33" w14:textId="77777777" w:rsidR="002B707B" w:rsidRDefault="002B707B" w:rsidP="00F8499C">
            <w:pPr>
              <w:rPr>
                <w:rFonts w:hint="eastAsia"/>
                <w:lang w:val="en-US" w:eastAsia="zh-CN"/>
              </w:rPr>
            </w:pPr>
            <w:r>
              <w:rPr>
                <w:rFonts w:hint="eastAsia"/>
                <w:lang w:val="en-US" w:eastAsia="zh-CN"/>
              </w:rPr>
              <w:t>A</w:t>
            </w:r>
            <w:r>
              <w:rPr>
                <w:lang w:val="en-US" w:eastAsia="zh-CN"/>
              </w:rPr>
              <w:t xml:space="preserve">pple </w:t>
            </w:r>
          </w:p>
        </w:tc>
        <w:tc>
          <w:tcPr>
            <w:tcW w:w="955" w:type="dxa"/>
          </w:tcPr>
          <w:p w14:paraId="4283D8D5" w14:textId="77777777" w:rsidR="002B707B" w:rsidRDefault="002B707B" w:rsidP="00F8499C">
            <w:pPr>
              <w:rPr>
                <w:rFonts w:hint="eastAsia"/>
                <w:lang w:val="en-US" w:eastAsia="zh-CN"/>
              </w:rPr>
            </w:pPr>
            <w:r>
              <w:rPr>
                <w:rFonts w:hint="eastAsia"/>
                <w:lang w:val="en-US" w:eastAsia="zh-CN"/>
              </w:rPr>
              <w:t>N</w:t>
            </w:r>
          </w:p>
        </w:tc>
        <w:tc>
          <w:tcPr>
            <w:tcW w:w="7224" w:type="dxa"/>
          </w:tcPr>
          <w:p w14:paraId="57224935" w14:textId="77777777" w:rsidR="002B707B" w:rsidRDefault="002B707B" w:rsidP="00F8499C">
            <w:pPr>
              <w:rPr>
                <w:rFonts w:hint="eastAsia"/>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bl>
    <w:p w14:paraId="3E8C564E" w14:textId="6FCE7712" w:rsidR="00C84A36" w:rsidRPr="002B707B" w:rsidRDefault="00C84A36" w:rsidP="00AA7437">
      <w:pPr>
        <w:spacing w:before="60" w:after="60"/>
        <w:rPr>
          <w:lang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r w:rsidR="00436C84">
        <w:rPr>
          <w:lang w:val="en-US" w:eastAsia="zh-CN"/>
        </w:rPr>
        <w:t>ince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affff4"/>
        <w:numPr>
          <w:ilvl w:val="1"/>
          <w:numId w:val="19"/>
        </w:numPr>
        <w:spacing w:before="60" w:after="60"/>
        <w:rPr>
          <w:b/>
          <w:lang w:eastAsia="zh-CN"/>
        </w:rPr>
      </w:pPr>
      <w:r>
        <w:rPr>
          <w:b/>
          <w:lang w:eastAsia="zh-CN"/>
        </w:rPr>
        <w:t xml:space="preserve">For </w:t>
      </w:r>
      <w:r w:rsidRPr="00436C84">
        <w:rPr>
          <w:b/>
          <w:lang w:eastAsia="zh-CN"/>
        </w:rPr>
        <w:t>a reportConfig</w:t>
      </w:r>
      <w:r>
        <w:rPr>
          <w:b/>
          <w:lang w:eastAsia="zh-CN"/>
        </w:rPr>
        <w:t xml:space="preserve">, </w:t>
      </w:r>
      <w:r w:rsidRPr="00436C84">
        <w:rPr>
          <w:b/>
          <w:lang w:eastAsia="zh-CN"/>
        </w:rPr>
        <w:t>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lastRenderedPageBreak/>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Malgun Gothic" w:hint="eastAsia"/>
                <w:lang w:val="en-US" w:eastAsia="ko-KR"/>
              </w:rPr>
              <w:lastRenderedPageBreak/>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r w:rsidR="00D32591" w14:paraId="53E49DBF" w14:textId="77777777" w:rsidTr="00436C84">
        <w:tc>
          <w:tcPr>
            <w:tcW w:w="1450" w:type="dxa"/>
          </w:tcPr>
          <w:p w14:paraId="099FEEAA" w14:textId="33C4C967" w:rsidR="00D32591" w:rsidRDefault="00D32591" w:rsidP="00D32591">
            <w:pPr>
              <w:rPr>
                <w:rFonts w:eastAsia="Malgun Gothic"/>
                <w:lang w:val="en-US" w:eastAsia="ko-KR"/>
              </w:rPr>
            </w:pPr>
            <w:r>
              <w:rPr>
                <w:rFonts w:hint="eastAsia"/>
                <w:lang w:val="en-US" w:eastAsia="zh-CN"/>
              </w:rPr>
              <w:t>D</w:t>
            </w:r>
            <w:r>
              <w:rPr>
                <w:lang w:val="en-US" w:eastAsia="zh-CN"/>
              </w:rPr>
              <w:t>OCOMO5</w:t>
            </w:r>
          </w:p>
        </w:tc>
        <w:tc>
          <w:tcPr>
            <w:tcW w:w="8184" w:type="dxa"/>
          </w:tcPr>
          <w:p w14:paraId="1F6F3E86" w14:textId="77777777" w:rsidR="00D32591" w:rsidRDefault="00D32591" w:rsidP="00D32591">
            <w:pPr>
              <w:rPr>
                <w:lang w:val="en-US" w:eastAsia="zh-CN"/>
              </w:rPr>
            </w:pPr>
            <w:r>
              <w:rPr>
                <w:rFonts w:hint="eastAsia"/>
                <w:lang w:val="en-US" w:eastAsia="zh-CN"/>
              </w:rPr>
              <w:t>N</w:t>
            </w:r>
            <w:r>
              <w:rPr>
                <w:lang w:val="en-US" w:eastAsia="zh-CN"/>
              </w:rPr>
              <w:t xml:space="preserve">ot support. </w:t>
            </w:r>
          </w:p>
          <w:p w14:paraId="579395BF" w14:textId="09BE66CF" w:rsidR="00D32591" w:rsidRDefault="00D32591" w:rsidP="00D32591">
            <w:pPr>
              <w:rPr>
                <w:rFonts w:eastAsia="PMingLiU"/>
                <w:lang w:val="en-US" w:eastAsia="zh-TW"/>
              </w:rPr>
            </w:pPr>
            <w:r>
              <w:rPr>
                <w:rFonts w:hint="eastAsia"/>
                <w:lang w:val="en-US" w:eastAsia="zh-CN"/>
              </w:rPr>
              <w:t>T</w:t>
            </w:r>
            <w:r>
              <w:rPr>
                <w:lang w:val="en-US" w:eastAsia="zh-CN"/>
              </w:rPr>
              <w:t xml:space="preserve">he benefit of reporting CSIs of one </w:t>
            </w:r>
            <w:r w:rsidRPr="00436C84">
              <w:rPr>
                <w:b/>
                <w:lang w:eastAsia="zh-CN"/>
              </w:rPr>
              <w:t>reportConfig</w:t>
            </w:r>
            <w:r>
              <w:rPr>
                <w:lang w:val="en-US" w:eastAsia="zh-CN"/>
              </w:rPr>
              <w:t xml:space="preserve"> in multiple occasions is not clear compared with reporting in one occasion with overhead reduction.    </w:t>
            </w:r>
          </w:p>
        </w:tc>
      </w:tr>
      <w:tr w:rsidR="002B707B" w14:paraId="3BFC45B9" w14:textId="77777777" w:rsidTr="002B707B">
        <w:tc>
          <w:tcPr>
            <w:tcW w:w="1450" w:type="dxa"/>
          </w:tcPr>
          <w:p w14:paraId="73B40E3B" w14:textId="77777777" w:rsidR="002B707B" w:rsidRDefault="002B707B" w:rsidP="00F8499C">
            <w:pPr>
              <w:rPr>
                <w:rFonts w:hint="eastAsia"/>
                <w:lang w:val="en-US" w:eastAsia="zh-CN"/>
              </w:rPr>
            </w:pPr>
            <w:r>
              <w:rPr>
                <w:rFonts w:hint="eastAsia"/>
                <w:lang w:val="en-US" w:eastAsia="zh-CN"/>
              </w:rPr>
              <w:t>A</w:t>
            </w:r>
            <w:r>
              <w:rPr>
                <w:lang w:val="en-US" w:eastAsia="zh-CN"/>
              </w:rPr>
              <w:t>pple</w:t>
            </w:r>
          </w:p>
        </w:tc>
        <w:tc>
          <w:tcPr>
            <w:tcW w:w="8184" w:type="dxa"/>
          </w:tcPr>
          <w:p w14:paraId="5D92D7AE" w14:textId="77777777" w:rsidR="002B707B" w:rsidRDefault="002B707B" w:rsidP="00F8499C">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sidRPr="00541D49">
              <w:rPr>
                <w:bCs/>
                <w:lang w:eastAsia="zh-CN"/>
              </w:rPr>
              <w:t>similar to the discussion in FL4-sp-Q1</w:t>
            </w:r>
            <w:r w:rsidRPr="00541D49">
              <w:rPr>
                <w:rFonts w:hint="eastAsia"/>
                <w:bCs/>
                <w:lang w:eastAsia="zh-CN"/>
              </w:rPr>
              <w:t>?</w:t>
            </w:r>
            <w:r w:rsidRPr="00541D49">
              <w:rPr>
                <w:bCs/>
                <w:lang w:eastAsia="zh-CN"/>
              </w:rPr>
              <w:t xml:space="preserve"> </w:t>
            </w:r>
          </w:p>
          <w:p w14:paraId="65691DED" w14:textId="77777777" w:rsidR="002B707B" w:rsidRDefault="002B707B" w:rsidP="00F8499C">
            <w:pPr>
              <w:spacing w:before="60" w:after="60"/>
              <w:outlineLvl w:val="3"/>
              <w:rPr>
                <w:bCs/>
                <w:lang w:eastAsia="zh-CN"/>
              </w:rPr>
            </w:pPr>
            <w:r w:rsidRPr="00541D49">
              <w:rPr>
                <w:bCs/>
                <w:lang w:eastAsia="zh-CN"/>
              </w:rPr>
              <w:t xml:space="preserve">We think </w:t>
            </w:r>
            <w:r>
              <w:rPr>
                <w:bCs/>
                <w:lang w:eastAsia="zh-CN"/>
              </w:rPr>
              <w:t>the wording could be modified</w:t>
            </w:r>
            <w:r>
              <w:rPr>
                <w:rFonts w:hint="eastAsia"/>
                <w:bCs/>
                <w:lang w:eastAsia="zh-CN"/>
              </w:rPr>
              <w:t xml:space="preserve"> </w:t>
            </w:r>
            <w:r>
              <w:rPr>
                <w:bCs/>
                <w:lang w:eastAsia="zh-CN"/>
              </w:rPr>
              <w:t xml:space="preserve">a little to: </w:t>
            </w:r>
          </w:p>
          <w:p w14:paraId="0CAE06A3" w14:textId="5DAB291B" w:rsidR="002B707B" w:rsidRDefault="002B707B" w:rsidP="00F8499C">
            <w:pPr>
              <w:spacing w:before="60" w:after="60"/>
              <w:outlineLvl w:val="3"/>
              <w:rPr>
                <w:b/>
                <w:lang w:eastAsia="zh-CN"/>
              </w:rPr>
            </w:pPr>
            <w:r>
              <w:rPr>
                <w:b/>
                <w:lang w:eastAsia="zh-CN"/>
              </w:rPr>
              <w:t xml:space="preserve">For a reportConfig, </w:t>
            </w:r>
            <w:r>
              <w:rPr>
                <w:b/>
                <w:lang w:eastAsia="zh-CN"/>
              </w:rPr>
              <w:t xml:space="preserve">for N&lt;L, </w:t>
            </w:r>
            <w:r>
              <w:rPr>
                <w:b/>
                <w:lang w:eastAsia="zh-CN"/>
              </w:rPr>
              <w:t>N CSI(s) corresponding to different spatial adaptation pattern(s) can be reported in multiple occasions.</w:t>
            </w:r>
          </w:p>
          <w:p w14:paraId="0B414028" w14:textId="77777777" w:rsidR="002B707B" w:rsidRPr="00C77A19" w:rsidRDefault="002B707B" w:rsidP="00F8499C">
            <w:pPr>
              <w:spacing w:before="60" w:after="60"/>
              <w:outlineLvl w:val="3"/>
              <w:rPr>
                <w:rFonts w:hint="eastAsia"/>
                <w:bCs/>
                <w:lang w:eastAsia="zh-CN"/>
              </w:rPr>
            </w:pPr>
            <w:r w:rsidRPr="00C77A19">
              <w:rPr>
                <w:rFonts w:hint="eastAsia"/>
                <w:bCs/>
                <w:lang w:eastAsia="zh-CN"/>
              </w:rPr>
              <w:t>W</w:t>
            </w:r>
            <w:r w:rsidRPr="00C77A19">
              <w:rPr>
                <w:bCs/>
                <w:lang w:eastAsia="zh-CN"/>
              </w:rPr>
              <w:t xml:space="preserve">e thinks N=1 should be considered as the baseline, since it does not need any reporting overhead reduction. </w:t>
            </w:r>
          </w:p>
          <w:p w14:paraId="6147070F" w14:textId="77777777" w:rsidR="002B707B" w:rsidRDefault="002B707B" w:rsidP="00F8499C">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7CE6C40E" w14:textId="77777777" w:rsidR="002B707B" w:rsidRDefault="002B707B" w:rsidP="00F8499C">
            <w:pPr>
              <w:spacing w:before="60" w:after="60"/>
              <w:outlineLvl w:val="3"/>
              <w:rPr>
                <w:rFonts w:hint="eastAsia"/>
                <w:lang w:val="en-US" w:eastAsia="zh-CN"/>
              </w:rPr>
            </w:pPr>
          </w:p>
        </w:tc>
      </w:tr>
    </w:tbl>
    <w:p w14:paraId="286437BF" w14:textId="27BB6D42" w:rsidR="00436C84" w:rsidRPr="002B707B" w:rsidRDefault="00436C84" w:rsidP="00AA7437">
      <w:pPr>
        <w:spacing w:before="60" w:after="60"/>
        <w:rPr>
          <w:lang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consider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UCI format, e.g. mapping order or priority among CSI information</w:t>
      </w:r>
    </w:p>
    <w:p w14:paraId="01EFB642"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affff4"/>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affff4"/>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Malgun Gothic" w:hint="eastAsia"/>
                <w:lang w:val="en-US" w:eastAsia="ko-KR"/>
              </w:rPr>
              <w:t>LG Electronics</w:t>
            </w:r>
          </w:p>
        </w:tc>
        <w:tc>
          <w:tcPr>
            <w:tcW w:w="8184" w:type="dxa"/>
          </w:tcPr>
          <w:p w14:paraId="2608C517" w14:textId="274EA167" w:rsidR="00B32FED" w:rsidRDefault="00B32FED" w:rsidP="00B32FED">
            <w:pPr>
              <w:rPr>
                <w:lang w:val="en-US" w:eastAsia="zh-CN"/>
              </w:rPr>
            </w:pPr>
            <w:r>
              <w:rPr>
                <w:rFonts w:eastAsia="Malgun Gothic" w:hint="eastAsia"/>
                <w:lang w:val="en-US" w:eastAsia="ko-KR"/>
              </w:rPr>
              <w:t>We are ok with the proposal in principle.</w:t>
            </w:r>
          </w:p>
        </w:tc>
      </w:tr>
      <w:tr w:rsidR="00191549" w14:paraId="697AF7BE" w14:textId="77777777" w:rsidTr="00BC0427">
        <w:tc>
          <w:tcPr>
            <w:tcW w:w="1450" w:type="dxa"/>
          </w:tcPr>
          <w:p w14:paraId="59388D88" w14:textId="1E712A42" w:rsidR="00191549" w:rsidRDefault="00191549" w:rsidP="00191549">
            <w:pPr>
              <w:rPr>
                <w:rFonts w:eastAsia="Malgun Gothic"/>
                <w:lang w:val="en-US" w:eastAsia="ko-KR"/>
              </w:rPr>
            </w:pPr>
            <w:r>
              <w:rPr>
                <w:rFonts w:hint="eastAsia"/>
                <w:lang w:val="en-US" w:eastAsia="zh-CN"/>
              </w:rPr>
              <w:t>D</w:t>
            </w:r>
            <w:r>
              <w:rPr>
                <w:lang w:val="en-US" w:eastAsia="zh-CN"/>
              </w:rPr>
              <w:t>OCOMO6</w:t>
            </w:r>
          </w:p>
        </w:tc>
        <w:tc>
          <w:tcPr>
            <w:tcW w:w="8184" w:type="dxa"/>
          </w:tcPr>
          <w:p w14:paraId="699A8F5E" w14:textId="766EF792" w:rsidR="00191549" w:rsidRDefault="00191549" w:rsidP="00191549">
            <w:pPr>
              <w:rPr>
                <w:rFonts w:eastAsia="Malgun Gothic"/>
                <w:lang w:val="en-US" w:eastAsia="ko-KR"/>
              </w:rPr>
            </w:pPr>
            <w:r>
              <w:rPr>
                <w:rFonts w:hint="eastAsia"/>
                <w:lang w:val="en-US" w:eastAsia="zh-CN"/>
              </w:rPr>
              <w:t>S</w:t>
            </w:r>
            <w:r>
              <w:rPr>
                <w:lang w:val="en-US" w:eastAsia="zh-CN"/>
              </w:rPr>
              <w:t xml:space="preserve">upport the proposal. </w:t>
            </w:r>
          </w:p>
        </w:tc>
      </w:tr>
      <w:tr w:rsidR="00125003" w14:paraId="760F4521" w14:textId="77777777" w:rsidTr="00125003">
        <w:tc>
          <w:tcPr>
            <w:tcW w:w="1450" w:type="dxa"/>
          </w:tcPr>
          <w:p w14:paraId="4A6E31D4" w14:textId="77777777" w:rsidR="00125003" w:rsidRDefault="00125003" w:rsidP="00F8499C">
            <w:pPr>
              <w:rPr>
                <w:rFonts w:hint="eastAsia"/>
                <w:lang w:val="en-US" w:eastAsia="zh-CN"/>
              </w:rPr>
            </w:pPr>
            <w:r>
              <w:rPr>
                <w:rFonts w:hint="eastAsia"/>
                <w:lang w:val="en-US" w:eastAsia="zh-CN"/>
              </w:rPr>
              <w:t>A</w:t>
            </w:r>
            <w:r>
              <w:rPr>
                <w:lang w:val="en-US" w:eastAsia="zh-CN"/>
              </w:rPr>
              <w:t xml:space="preserve">pple </w:t>
            </w:r>
          </w:p>
        </w:tc>
        <w:tc>
          <w:tcPr>
            <w:tcW w:w="8184" w:type="dxa"/>
          </w:tcPr>
          <w:p w14:paraId="007A7CB8" w14:textId="77777777" w:rsidR="00125003" w:rsidRDefault="00125003" w:rsidP="00F8499C">
            <w:pPr>
              <w:rPr>
                <w:lang w:val="en-US" w:eastAsia="zh-CN"/>
              </w:rPr>
            </w:pPr>
            <w:r>
              <w:rPr>
                <w:rFonts w:hint="eastAsia"/>
                <w:lang w:val="en-US" w:eastAsia="zh-CN"/>
              </w:rPr>
              <w:t>F</w:t>
            </w:r>
            <w:r>
              <w:rPr>
                <w:lang w:val="en-US" w:eastAsia="zh-CN"/>
              </w:rPr>
              <w:t>ine with the proposal</w:t>
            </w:r>
          </w:p>
        </w:tc>
      </w:tr>
    </w:tbl>
    <w:p w14:paraId="73B0CD2C" w14:textId="77777777" w:rsidR="006C1822" w:rsidRPr="000F4A75" w:rsidRDefault="006C1822" w:rsidP="00AA7437">
      <w:pPr>
        <w:spacing w:before="60" w:after="60"/>
        <w:rPr>
          <w:lang w:val="en-US" w:eastAsia="zh-CN"/>
        </w:rPr>
      </w:pPr>
    </w:p>
    <w:p w14:paraId="2F4ADEC7" w14:textId="7BE4CABC" w:rsidR="00084021" w:rsidRDefault="00084021" w:rsidP="003D182C">
      <w:pPr>
        <w:outlineLvl w:val="1"/>
        <w:rPr>
          <w:b/>
        </w:rPr>
      </w:pPr>
      <w:r>
        <w:rPr>
          <w:b/>
        </w:rPr>
        <w:lastRenderedPageBreak/>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affff4"/>
        <w:numPr>
          <w:ilvl w:val="0"/>
          <w:numId w:val="18"/>
        </w:numPr>
        <w:spacing w:after="60"/>
        <w:ind w:left="641" w:hanging="357"/>
        <w:rPr>
          <w:b/>
        </w:rPr>
      </w:pPr>
      <w:r>
        <w:rPr>
          <w:b/>
        </w:rPr>
        <w:t>CRI</w:t>
      </w:r>
    </w:p>
    <w:p w14:paraId="6077824D" w14:textId="77777777" w:rsidR="00695604" w:rsidRDefault="000400C4">
      <w:pPr>
        <w:pStyle w:val="affff4"/>
        <w:numPr>
          <w:ilvl w:val="0"/>
          <w:numId w:val="18"/>
        </w:numPr>
        <w:spacing w:after="60"/>
        <w:ind w:left="641" w:hanging="357"/>
        <w:rPr>
          <w:b/>
        </w:rPr>
      </w:pPr>
      <w:r>
        <w:rPr>
          <w:b/>
        </w:rPr>
        <w:t>RI</w:t>
      </w:r>
    </w:p>
    <w:p w14:paraId="63CE9B90" w14:textId="77777777" w:rsidR="00695604" w:rsidRDefault="000400C4">
      <w:pPr>
        <w:pStyle w:val="affff4"/>
        <w:numPr>
          <w:ilvl w:val="0"/>
          <w:numId w:val="18"/>
        </w:numPr>
        <w:spacing w:after="60"/>
        <w:ind w:left="641" w:hanging="357"/>
        <w:rPr>
          <w:b/>
        </w:rPr>
      </w:pPr>
      <w:r>
        <w:rPr>
          <w:b/>
        </w:rPr>
        <w:t>PMI</w:t>
      </w:r>
    </w:p>
    <w:p w14:paraId="0832CA1E" w14:textId="77777777" w:rsidR="00695604" w:rsidRDefault="000400C4">
      <w:pPr>
        <w:pStyle w:val="affff4"/>
        <w:numPr>
          <w:ilvl w:val="0"/>
          <w:numId w:val="18"/>
        </w:numPr>
        <w:spacing w:after="60"/>
        <w:ind w:left="641" w:hanging="357"/>
        <w:rPr>
          <w:b/>
        </w:rPr>
      </w:pPr>
      <w:r>
        <w:rPr>
          <w:b/>
        </w:rPr>
        <w:t>CQI</w:t>
      </w:r>
    </w:p>
    <w:p w14:paraId="1F809C78" w14:textId="77777777" w:rsidR="00695604" w:rsidRDefault="000400C4">
      <w:pPr>
        <w:pStyle w:val="affff4"/>
        <w:numPr>
          <w:ilvl w:val="0"/>
          <w:numId w:val="18"/>
        </w:numPr>
        <w:spacing w:after="60"/>
        <w:ind w:left="641" w:hanging="357"/>
        <w:rPr>
          <w:b/>
        </w:rPr>
      </w:pPr>
      <w:r>
        <w:rPr>
          <w:b/>
        </w:rPr>
        <w:t>L1-RSRP</w:t>
      </w:r>
    </w:p>
    <w:p w14:paraId="23FF6A95" w14:textId="77777777" w:rsidR="00695604" w:rsidRDefault="000400C4">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r>
              <w:rPr>
                <w:bCs/>
                <w:lang w:val="en-US"/>
              </w:rPr>
              <w:t>e.g.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Feasibility of reporting common or different CRI according to gNB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ZTE, Sanechips</w:t>
            </w:r>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400C4">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 xml:space="preserve">Also, we don’t think discussing such optimizations is essential now, as we should first focus on defining the baseline </w:t>
            </w:r>
            <w:r>
              <w:lastRenderedPageBreak/>
              <w:t>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400C4">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14:paraId="22F05CB1"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400C4">
            <w:pPr>
              <w:pStyle w:val="affff4"/>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lastRenderedPageBreak/>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lastRenderedPageBreak/>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affff4"/>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affff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lastRenderedPageBreak/>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宋体"/>
                <w:lang w:val="en-US" w:eastAsia="zh-CN"/>
              </w:rPr>
            </w:pPr>
            <w:r>
              <w:rPr>
                <w:rFonts w:eastAsia="宋体"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ff4"/>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ff4"/>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affff4"/>
        <w:numPr>
          <w:ilvl w:val="0"/>
          <w:numId w:val="18"/>
        </w:numPr>
        <w:spacing w:after="60"/>
        <w:ind w:left="641" w:hanging="357"/>
        <w:rPr>
          <w:b/>
        </w:rPr>
      </w:pPr>
      <w:r>
        <w:rPr>
          <w:b/>
        </w:rPr>
        <w:t>Impact on UCI format</w:t>
      </w:r>
    </w:p>
    <w:p w14:paraId="1E5C4FF7" w14:textId="77777777" w:rsidR="00695604" w:rsidRDefault="000400C4">
      <w:pPr>
        <w:pStyle w:val="affff4"/>
        <w:numPr>
          <w:ilvl w:val="0"/>
          <w:numId w:val="18"/>
        </w:numPr>
        <w:spacing w:after="60"/>
        <w:ind w:left="641" w:hanging="357"/>
        <w:rPr>
          <w:b/>
        </w:rPr>
      </w:pPr>
      <w:r>
        <w:rPr>
          <w:b/>
        </w:rPr>
        <w:t>Impact on CSI computation and/or CPU occupation</w:t>
      </w:r>
    </w:p>
    <w:p w14:paraId="567468DB" w14:textId="77777777" w:rsidR="00695604" w:rsidRDefault="000400C4">
      <w:pPr>
        <w:pStyle w:val="affff4"/>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5A337C6C" w14:textId="77777777" w:rsidR="00695604" w:rsidRDefault="000400C4">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0400C4">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affff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affff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lastRenderedPageBreak/>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afffc"/>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where DCI/MAC-CE would sub-select N out of L sub-configurations. Hence we propose the following:</w:t>
            </w:r>
          </w:p>
          <w:p w14:paraId="478EE10E" w14:textId="06750D9B" w:rsidR="0035472C" w:rsidRDefault="0035472C" w:rsidP="00B90016">
            <w:pPr>
              <w:rPr>
                <w:rFonts w:eastAsia="PMingLiU"/>
                <w:lang w:val="en-US" w:eastAsia="zh-TW"/>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41611ED8" w14:textId="670C3029" w:rsidR="00D70317" w:rsidRPr="00B54FCB" w:rsidRDefault="00B54FCB" w:rsidP="00B54FCB">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BF6A0D" w14:paraId="3CEEECAD" w14:textId="77777777" w:rsidTr="00BC0427">
        <w:tc>
          <w:tcPr>
            <w:tcW w:w="1479" w:type="dxa"/>
          </w:tcPr>
          <w:p w14:paraId="36993FDA" w14:textId="3E9B7F93" w:rsidR="00BF6A0D" w:rsidRDefault="00BF6A0D" w:rsidP="00BF6A0D">
            <w:pPr>
              <w:rPr>
                <w:rFonts w:eastAsia="Malgun Gothic"/>
                <w:lang w:val="en-US" w:eastAsia="ko-KR"/>
              </w:rPr>
            </w:pPr>
            <w:r>
              <w:rPr>
                <w:rFonts w:hint="eastAsia"/>
                <w:lang w:val="en-US" w:eastAsia="zh-CN"/>
              </w:rPr>
              <w:t>D</w:t>
            </w:r>
            <w:r>
              <w:rPr>
                <w:lang w:val="en-US" w:eastAsia="zh-CN"/>
              </w:rPr>
              <w:t>OCOMO6</w:t>
            </w:r>
          </w:p>
        </w:tc>
        <w:tc>
          <w:tcPr>
            <w:tcW w:w="8152" w:type="dxa"/>
          </w:tcPr>
          <w:p w14:paraId="6E79EE5C" w14:textId="77777777" w:rsidR="00BF6A0D" w:rsidRDefault="00BF6A0D" w:rsidP="00BF6A0D">
            <w:pPr>
              <w:rPr>
                <w:lang w:val="en-US" w:eastAsia="zh-CN"/>
              </w:rPr>
            </w:pPr>
            <w:r>
              <w:rPr>
                <w:rFonts w:hint="eastAsia"/>
                <w:lang w:val="en-US" w:eastAsia="zh-CN"/>
              </w:rPr>
              <w:t>N</w:t>
            </w:r>
            <w:r>
              <w:rPr>
                <w:lang w:val="en-US" w:eastAsia="zh-CN"/>
              </w:rPr>
              <w:t xml:space="preserve">ot support the proposal. </w:t>
            </w:r>
          </w:p>
          <w:p w14:paraId="56BA35F5" w14:textId="5AB9C2C9" w:rsidR="00BF6A0D" w:rsidRDefault="00BF6A0D" w:rsidP="00BF6A0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335920" w14:textId="40B4DFA1" w:rsidR="00BF6A0D" w:rsidRDefault="00BF6A0D" w:rsidP="00BF6A0D">
            <w:pPr>
              <w:rPr>
                <w:rFonts w:eastAsia="Malgun Gothic"/>
                <w:lang w:val="en-US" w:eastAsia="ko-KR"/>
              </w:rPr>
            </w:pPr>
            <w:r>
              <w:rPr>
                <w:rFonts w:hint="eastAsia"/>
                <w:lang w:val="en-US" w:eastAsia="zh-CN"/>
              </w:rPr>
              <w:t>Using</w:t>
            </w:r>
            <w:r>
              <w:rPr>
                <w:lang w:val="en-US" w:eastAsia="zh-CN"/>
              </w:rPr>
              <w:t xml:space="preserve"> </w:t>
            </w:r>
            <w:r w:rsidRPr="003841D5">
              <w:rPr>
                <w:lang w:val="en-US" w:eastAsia="zh-CN"/>
              </w:rPr>
              <w:t>current DCI and MAC-CE mechanism</w:t>
            </w:r>
            <w:r>
              <w:rPr>
                <w:lang w:val="en-US" w:eastAsia="zh-CN"/>
              </w:rPr>
              <w:t>,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125003" w14:paraId="0FDA95A0" w14:textId="77777777" w:rsidTr="00125003">
        <w:tc>
          <w:tcPr>
            <w:tcW w:w="1479" w:type="dxa"/>
          </w:tcPr>
          <w:p w14:paraId="2C137941" w14:textId="77777777" w:rsidR="00125003" w:rsidRDefault="00125003" w:rsidP="00F8499C">
            <w:pPr>
              <w:rPr>
                <w:rFonts w:hint="eastAsia"/>
                <w:lang w:val="en-US" w:eastAsia="zh-CN"/>
              </w:rPr>
            </w:pPr>
            <w:r>
              <w:rPr>
                <w:rFonts w:hint="eastAsia"/>
                <w:lang w:val="en-US" w:eastAsia="zh-CN"/>
              </w:rPr>
              <w:t>A</w:t>
            </w:r>
            <w:r>
              <w:rPr>
                <w:lang w:val="en-US" w:eastAsia="zh-CN"/>
              </w:rPr>
              <w:t>pple</w:t>
            </w:r>
          </w:p>
        </w:tc>
        <w:tc>
          <w:tcPr>
            <w:tcW w:w="8152" w:type="dxa"/>
          </w:tcPr>
          <w:p w14:paraId="021F8FC1" w14:textId="6082D1F7" w:rsidR="00125003" w:rsidRDefault="00125003" w:rsidP="00F8499C">
            <w:pPr>
              <w:rPr>
                <w:lang w:val="en-US" w:eastAsia="zh-CN"/>
              </w:rPr>
            </w:pPr>
            <w:r>
              <w:rPr>
                <w:lang w:val="en-US" w:eastAsia="zh-CN"/>
              </w:rPr>
              <w:t>For AP CSI reporting, we are fine.</w:t>
            </w:r>
            <w:r>
              <w:rPr>
                <w:lang w:val="en-US" w:eastAsia="zh-CN"/>
              </w:rPr>
              <w:t xml:space="preserve"> For Semi-persisten, we would suggest discussing this when previous FL4-p-Q and FL4-sp-Q are discussed.  </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[Huawei, HiSilicon]:</w:t>
      </w:r>
      <w:r>
        <w:tab/>
      </w:r>
    </w:p>
    <w:p w14:paraId="7222C65E" w14:textId="77777777" w:rsidR="00695604" w:rsidRDefault="000400C4">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affff4"/>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5034D6F" w14:textId="77777777" w:rsidR="00695604" w:rsidRDefault="000400C4">
      <w:pPr>
        <w:pStyle w:val="affff4"/>
        <w:numPr>
          <w:ilvl w:val="0"/>
          <w:numId w:val="18"/>
        </w:numPr>
        <w:spacing w:after="0"/>
        <w:ind w:left="925" w:hanging="357"/>
      </w:pPr>
      <w:r>
        <w:lastRenderedPageBreak/>
        <w:t>To enable CSI assistance information for spatial adaptation, further consider Option 1-2 and Option 2-2:</w:t>
      </w:r>
    </w:p>
    <w:p w14:paraId="2ABE6B6D"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affff4"/>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 xml:space="preserve">[Spreadtrum]: </w:t>
      </w:r>
    </w:p>
    <w:p w14:paraId="130FAB9B" w14:textId="77777777" w:rsidR="00695604" w:rsidRDefault="000400C4">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affff4"/>
        <w:numPr>
          <w:ilvl w:val="0"/>
          <w:numId w:val="18"/>
        </w:numPr>
        <w:ind w:left="925" w:hanging="357"/>
      </w:pPr>
      <w:r>
        <w:t>A1-2) is not supported.</w:t>
      </w:r>
    </w:p>
    <w:p w14:paraId="6CE92A8C" w14:textId="77777777" w:rsidR="00695604" w:rsidRDefault="000400C4">
      <w:pPr>
        <w:ind w:left="284"/>
      </w:pPr>
      <w:r>
        <w:t>[CATT]: Precoded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[xiaomi]: support A1-2 that each CSI-RS resource can be associated with one or more spatial adaptation patterns.</w:t>
      </w:r>
    </w:p>
    <w:p w14:paraId="6F87A45D" w14:textId="77777777" w:rsidR="00695604" w:rsidRDefault="000400C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400C4">
      <w:pPr>
        <w:spacing w:after="0"/>
        <w:ind w:left="284"/>
        <w:rPr>
          <w:lang w:val="en-US"/>
        </w:rPr>
      </w:pPr>
      <w:r>
        <w:rPr>
          <w:lang w:val="en-US"/>
        </w:rPr>
        <w:t>[CEWiT]: Each CSI-RS resource set associated with one or more spatial element adaptations is supported.</w:t>
      </w:r>
    </w:p>
    <w:p w14:paraId="3402A59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[Transsion]:</w:t>
      </w:r>
    </w:p>
    <w:p w14:paraId="21E2C821" w14:textId="77777777" w:rsidR="00695604" w:rsidRDefault="000400C4">
      <w:pPr>
        <w:pStyle w:val="affff4"/>
        <w:numPr>
          <w:ilvl w:val="0"/>
          <w:numId w:val="18"/>
        </w:numPr>
        <w:spacing w:after="60"/>
        <w:ind w:left="925" w:hanging="357"/>
      </w:pPr>
      <w:r>
        <w:lastRenderedPageBreak/>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affff4"/>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affff4"/>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45A2B87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0E8BC616" w14:textId="77777777" w:rsidR="00695604" w:rsidRDefault="000400C4">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9D9C20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1F6697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affff4"/>
        <w:numPr>
          <w:ilvl w:val="0"/>
          <w:numId w:val="18"/>
        </w:numPr>
        <w:spacing w:before="60"/>
        <w:ind w:left="924" w:hanging="357"/>
      </w:pPr>
      <w:r>
        <w:lastRenderedPageBreak/>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400C4">
      <w:pPr>
        <w:pStyle w:val="affff4"/>
        <w:numPr>
          <w:ilvl w:val="0"/>
          <w:numId w:val="18"/>
        </w:numPr>
        <w:spacing w:before="60" w:after="0"/>
        <w:ind w:left="925" w:hanging="357"/>
      </w:pPr>
      <w:bookmarkStart w:id="14"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4"/>
    </w:p>
    <w:p w14:paraId="5961E4B5" w14:textId="77777777" w:rsidR="00695604" w:rsidRDefault="000400C4">
      <w:pPr>
        <w:pStyle w:val="affff4"/>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1B8FE32D" w14:textId="77777777" w:rsidR="00695604" w:rsidRDefault="000400C4">
      <w:pPr>
        <w:pStyle w:val="affff4"/>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affff4"/>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766121EB" w14:textId="77777777" w:rsidR="00695604" w:rsidRDefault="000400C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4DB5BCD1" w14:textId="77777777" w:rsidR="00695604" w:rsidRDefault="000400C4">
            <w:pPr>
              <w:rPr>
                <w:rFonts w:eastAsia="宋体"/>
                <w:lang w:val="en-US" w:eastAsia="zh-CN"/>
              </w:rPr>
            </w:pPr>
            <w:r>
              <w:rPr>
                <w:rFonts w:eastAsia="宋体" w:hint="eastAsia"/>
                <w:lang w:val="en-US" w:eastAsia="zh-CN"/>
              </w:rPr>
              <w:t>A1-2-revised.</w:t>
            </w:r>
          </w:p>
          <w:p w14:paraId="5019784A" w14:textId="77777777" w:rsidR="00695604" w:rsidRDefault="000400C4">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0400C4">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lastRenderedPageBreak/>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r>
              <w:rPr>
                <w:rFonts w:eastAsia="Malgun Gothic"/>
                <w:lang w:eastAsia="ko-KR"/>
              </w:rPr>
              <w:t>Futurewei</w:t>
            </w:r>
          </w:p>
        </w:tc>
        <w:tc>
          <w:tcPr>
            <w:tcW w:w="8152" w:type="dxa"/>
          </w:tcPr>
          <w:p w14:paraId="22B33415" w14:textId="77777777" w:rsidR="00695604" w:rsidRDefault="000400C4">
            <w:pPr>
              <w:rPr>
                <w:rFonts w:eastAsia="Malgun Gothic"/>
                <w:lang w:val="en-US" w:eastAsia="ko-KR"/>
              </w:rPr>
            </w:pPr>
            <w:r>
              <w:rPr>
                <w:rFonts w:eastAsia="Malgun Gothic"/>
                <w:lang w:val="en-US" w:eastAsia="ko-KR"/>
              </w:rPr>
              <w:t>Support A1-2 and also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r>
              <w:rPr>
                <w:rFonts w:eastAsia="Malgun Gothic"/>
                <w:lang w:eastAsia="ko-KR"/>
              </w:rPr>
              <w:t>InterDigital</w:t>
            </w:r>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lastRenderedPageBreak/>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lastRenderedPageBreak/>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affff4"/>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affff4"/>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lastRenderedPageBreak/>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affff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affff4"/>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0400C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r>
              <w:t>Futrurewei</w:t>
            </w:r>
          </w:p>
        </w:tc>
        <w:tc>
          <w:tcPr>
            <w:tcW w:w="8152" w:type="dxa"/>
          </w:tcPr>
          <w:p w14:paraId="6A0DB190" w14:textId="77777777" w:rsidR="00695604" w:rsidRDefault="000400C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lastRenderedPageBreak/>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72E370C5" w14:textId="77777777" w:rsidR="00695604" w:rsidRDefault="000400C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afff9"/>
                <w:color w:val="FF0000"/>
              </w:rPr>
              <w:lastRenderedPageBreak/>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lastRenderedPageBreak/>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453C1EE8" w14:textId="77777777" w:rsidR="00695604" w:rsidRDefault="000400C4">
            <w:pPr>
              <w:pStyle w:val="affff4"/>
              <w:numPr>
                <w:ilvl w:val="0"/>
                <w:numId w:val="44"/>
              </w:numPr>
              <w:spacing w:before="312" w:line="240" w:lineRule="auto"/>
            </w:pPr>
            <w:r>
              <w:t>Do you consider more than one resource can be configured for A1-2?</w:t>
            </w:r>
          </w:p>
          <w:p w14:paraId="2E7A7882" w14:textId="77777777" w:rsidR="00695604" w:rsidRDefault="000400C4">
            <w:pPr>
              <w:pStyle w:val="affff4"/>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宋体"/>
                <w:lang w:val="en-US" w:eastAsia="ko-KR"/>
              </w:rPr>
            </w:pPr>
            <w:r>
              <w:rPr>
                <w:rFonts w:eastAsia="宋体" w:hint="eastAsia"/>
                <w:lang w:val="en-US" w:eastAsia="zh-CN"/>
              </w:rPr>
              <w:t>OPPO</w:t>
            </w:r>
          </w:p>
        </w:tc>
        <w:tc>
          <w:tcPr>
            <w:tcW w:w="8152" w:type="dxa"/>
          </w:tcPr>
          <w:p w14:paraId="319DB6DD" w14:textId="77777777" w:rsidR="00695604" w:rsidRDefault="000400C4">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0400C4">
            <w:pPr>
              <w:rPr>
                <w:rFonts w:eastAsia="宋体"/>
                <w:lang w:val="en-US" w:eastAsia="zh-CN"/>
              </w:rPr>
            </w:pPr>
            <w:r>
              <w:rPr>
                <w:lang w:val="en-US" w:eastAsia="zh-CN"/>
              </w:rPr>
              <w:t>MTK2</w:t>
            </w:r>
          </w:p>
        </w:tc>
        <w:tc>
          <w:tcPr>
            <w:tcW w:w="8152" w:type="dxa"/>
          </w:tcPr>
          <w:p w14:paraId="5426E46F" w14:textId="77777777" w:rsidR="00695604" w:rsidRDefault="000400C4">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宋体"/>
                <w:lang w:val="en-US" w:eastAsia="zh-CN"/>
              </w:rPr>
            </w:pPr>
            <w:r>
              <w:rPr>
                <w:rFonts w:hint="eastAsia"/>
                <w:lang w:val="en-US" w:eastAsia="zh-CN"/>
              </w:rPr>
              <w:lastRenderedPageBreak/>
              <w:t>ZTE, Sanechips3</w:t>
            </w:r>
          </w:p>
        </w:tc>
        <w:tc>
          <w:tcPr>
            <w:tcW w:w="8152" w:type="dxa"/>
          </w:tcPr>
          <w:p w14:paraId="65D64EE4" w14:textId="77777777" w:rsidR="00695604" w:rsidRDefault="000400C4">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31E61DF" w14:textId="77777777" w:rsidR="00695604" w:rsidRDefault="000400C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r>
              <w:rPr>
                <w:lang w:val="en-US" w:eastAsia="zh-CN"/>
              </w:rPr>
              <w:t>CEWiT</w:t>
            </w:r>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lastRenderedPageBreak/>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ADD6413" w14:textId="77777777" w:rsidR="00C64E12" w:rsidRDefault="00B54FCB" w:rsidP="00BC0427">
            <w:pPr>
              <w:rPr>
                <w:rFonts w:eastAsia="Malgun Gothic"/>
                <w:lang w:val="en-US" w:eastAsia="ko-KR"/>
              </w:rPr>
            </w:pPr>
            <w:r>
              <w:rPr>
                <w:rFonts w:eastAsia="Malgun Gothic" w:hint="eastAsia"/>
                <w:lang w:val="en-US" w:eastAsia="ko-KR"/>
              </w:rPr>
              <w:t>@ FL, Thanks for the response and we agree with your statements.</w:t>
            </w:r>
          </w:p>
          <w:p w14:paraId="43DAAA22" w14:textId="27F6C4D2" w:rsidR="00B54FCB" w:rsidRPr="00B54FCB" w:rsidRDefault="00B54FCB" w:rsidP="00BC0427">
            <w:pPr>
              <w:rPr>
                <w:rFonts w:eastAsia="Malgun Gothic"/>
                <w:lang w:val="en-US" w:eastAsia="ko-KR"/>
              </w:rPr>
            </w:pPr>
            <w:r>
              <w:rPr>
                <w:rFonts w:eastAsia="Malgun Gothic"/>
                <w:lang w:val="en-US" w:eastAsia="ko-KR"/>
              </w:rPr>
              <w:t xml:space="preserve">We are fine with </w:t>
            </w:r>
            <w:r w:rsidRPr="00B54FCB">
              <w:rPr>
                <w:rFonts w:eastAsia="Malgun Gothic"/>
                <w:lang w:val="en-US" w:eastAsia="ko-KR"/>
              </w:rPr>
              <w:t>FL4-resourceConfig-Q1</w:t>
            </w:r>
            <w:r>
              <w:rPr>
                <w:rFonts w:eastAsia="Malgun Gothic"/>
                <w:lang w:val="en-US" w:eastAsia="ko-KR"/>
              </w:rPr>
              <w:t>.</w:t>
            </w:r>
          </w:p>
        </w:tc>
      </w:tr>
      <w:tr w:rsidR="0021588C" w14:paraId="09208C1C" w14:textId="77777777" w:rsidTr="00F8499C">
        <w:tc>
          <w:tcPr>
            <w:tcW w:w="1479" w:type="dxa"/>
          </w:tcPr>
          <w:p w14:paraId="4AFA0265" w14:textId="77777777" w:rsidR="0021588C" w:rsidRDefault="0021588C" w:rsidP="00F8499C">
            <w:pPr>
              <w:rPr>
                <w:rFonts w:hint="eastAsia"/>
                <w:lang w:val="en-US" w:eastAsia="zh-CN"/>
              </w:rPr>
            </w:pPr>
            <w:r>
              <w:rPr>
                <w:rFonts w:hint="eastAsia"/>
                <w:lang w:val="en-US" w:eastAsia="zh-CN"/>
              </w:rPr>
              <w:t>A</w:t>
            </w:r>
            <w:r>
              <w:rPr>
                <w:lang w:val="en-US" w:eastAsia="zh-CN"/>
              </w:rPr>
              <w:t xml:space="preserve">pple </w:t>
            </w:r>
          </w:p>
        </w:tc>
        <w:tc>
          <w:tcPr>
            <w:tcW w:w="8152" w:type="dxa"/>
          </w:tcPr>
          <w:p w14:paraId="743AA6DE" w14:textId="77777777" w:rsidR="0021588C" w:rsidRDefault="0021588C" w:rsidP="00F8499C">
            <w:pPr>
              <w:rPr>
                <w:rFonts w:hint="eastAsia"/>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C64E12" w14:paraId="66CE8F30" w14:textId="77777777" w:rsidTr="00C64E12">
        <w:tc>
          <w:tcPr>
            <w:tcW w:w="1479" w:type="dxa"/>
          </w:tcPr>
          <w:p w14:paraId="0C5E1242" w14:textId="4A5529CF" w:rsidR="00C64E12" w:rsidRPr="0021588C" w:rsidRDefault="00C64E12" w:rsidP="00BC0427">
            <w:pPr>
              <w:rPr>
                <w:rFonts w:eastAsia="PMingLiU"/>
                <w:lang w:eastAsia="zh-TW"/>
              </w:rPr>
            </w:pPr>
          </w:p>
        </w:tc>
        <w:tc>
          <w:tcPr>
            <w:tcW w:w="8152" w:type="dxa"/>
          </w:tcPr>
          <w:p w14:paraId="0FEF34F0" w14:textId="1D580087" w:rsidR="00C64E12" w:rsidRDefault="00C64E12" w:rsidP="00BC0427">
            <w:pPr>
              <w:rPr>
                <w:rFonts w:eastAsia="PMingLiU"/>
                <w:lang w:val="en-US" w:eastAsia="zh-TW"/>
              </w:rPr>
            </w:pP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[xiaomi]: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宋体" w:hint="eastAsia"/>
                <w:lang w:val="en-US" w:eastAsia="zh-CN"/>
              </w:rPr>
              <w:lastRenderedPageBreak/>
              <w:t>ZTE, Sanechips</w:t>
            </w:r>
          </w:p>
        </w:tc>
        <w:tc>
          <w:tcPr>
            <w:tcW w:w="8152" w:type="dxa"/>
          </w:tcPr>
          <w:p w14:paraId="7D5FDCBA" w14:textId="77777777" w:rsidR="00695604" w:rsidRDefault="000400C4">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lastRenderedPageBreak/>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宋体"/>
                <w:lang w:val="en-US" w:eastAsia="ko-KR"/>
              </w:rPr>
            </w:pPr>
            <w:r>
              <w:rPr>
                <w:rFonts w:eastAsia="宋体"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宋体"/>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宋体"/>
                <w:lang w:val="en-US" w:eastAsia="zh-CN"/>
              </w:rPr>
            </w:pPr>
            <w:r>
              <w:rPr>
                <w:rFonts w:eastAsia="宋体"/>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宋体"/>
                <w:lang w:val="en-US" w:eastAsia="zh-CN"/>
              </w:rPr>
            </w:pPr>
            <w:r>
              <w:rPr>
                <w:rFonts w:eastAsia="宋体"/>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affff4"/>
        <w:numPr>
          <w:ilvl w:val="0"/>
          <w:numId w:val="46"/>
        </w:numPr>
        <w:spacing w:after="0"/>
        <w:ind w:left="1486"/>
        <w:rPr>
          <w:lang w:eastAsia="zh-CN"/>
        </w:rPr>
      </w:pPr>
      <w:r>
        <w:rPr>
          <w:lang w:eastAsia="zh-CN"/>
        </w:rPr>
        <w:t xml:space="preserve">N1 and N2 </w:t>
      </w:r>
    </w:p>
    <w:p w14:paraId="5D13ED2E" w14:textId="77777777" w:rsidR="00695604" w:rsidRDefault="000400C4">
      <w:pPr>
        <w:pStyle w:val="affff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affff4"/>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[Spreadtrum]: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[xiaomi] support A2-2 with one CSI report configuration containing multiple spatial adaptation patterns.</w:t>
      </w:r>
    </w:p>
    <w:p w14:paraId="27FAECC7" w14:textId="77777777" w:rsidR="00695604" w:rsidRDefault="000400C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400C4">
      <w:pPr>
        <w:ind w:left="284"/>
        <w:rPr>
          <w:lang w:val="en-US"/>
        </w:rPr>
      </w:pPr>
      <w:r>
        <w:rPr>
          <w:lang w:val="en-US"/>
        </w:rPr>
        <w:t>[CEWiT]: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 xml:space="preserve">[LGe]: </w:t>
      </w:r>
    </w:p>
    <w:p w14:paraId="43820881" w14:textId="77777777" w:rsidR="00695604" w:rsidRDefault="000400C4">
      <w:pPr>
        <w:pStyle w:val="affff4"/>
        <w:numPr>
          <w:ilvl w:val="0"/>
          <w:numId w:val="18"/>
        </w:numPr>
        <w:spacing w:after="60"/>
        <w:ind w:left="925" w:hanging="357"/>
      </w:pPr>
      <w:r>
        <w:t>the following approaches can be taken into account for CSI framework enhancement.</w:t>
      </w:r>
    </w:p>
    <w:p w14:paraId="6E8D04B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32FAE81A"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BE92EDF" w14:textId="77777777" w:rsidR="00695604" w:rsidRDefault="000400C4">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400C4">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affff4"/>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400C4">
      <w:pPr>
        <w:pStyle w:val="affff4"/>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14:paraId="3E6BB79E" w14:textId="77777777" w:rsidR="00695604" w:rsidRDefault="000400C4">
      <w:pPr>
        <w:pStyle w:val="affff4"/>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3F33CC3"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affff4"/>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14:paraId="1D949A98" w14:textId="77777777" w:rsidR="00695604" w:rsidRDefault="000400C4">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8FB6C78" w14:textId="77777777" w:rsidR="00695604" w:rsidRDefault="00695604">
      <w:pPr>
        <w:pStyle w:val="affff4"/>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400C4">
      <w:pPr>
        <w:pStyle w:val="affff4"/>
        <w:numPr>
          <w:ilvl w:val="0"/>
          <w:numId w:val="18"/>
        </w:numPr>
        <w:spacing w:after="60"/>
        <w:ind w:left="641" w:hanging="357"/>
        <w:rPr>
          <w:b/>
        </w:rPr>
      </w:pPr>
      <w:r>
        <w:rPr>
          <w:b/>
        </w:rPr>
        <w:t>FFS: the parameters that need to be separately included for each sub-configurations</w:t>
      </w:r>
    </w:p>
    <w:p w14:paraId="06EBFF6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6B15EB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8B85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400C4">
      <w:pPr>
        <w:pStyle w:val="affff4"/>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400C4">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4C12F1E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DD768C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400C4">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400C4">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A35092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FAC2C0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400C4">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400C4">
            <w:pPr>
              <w:pStyle w:val="affff4"/>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123E4AC" w14:textId="77777777" w:rsidR="00695604" w:rsidRDefault="000400C4">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74AF96C2" w14:textId="77777777" w:rsidR="00695604" w:rsidRDefault="000400C4">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400C4">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lastRenderedPageBreak/>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r>
              <w:rPr>
                <w:rFonts w:eastAsia="Malgun Gothic"/>
                <w:lang w:eastAsia="ko-KR"/>
              </w:rPr>
              <w:t>InterDigital</w:t>
            </w:r>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4FD48B2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7EC066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4BE7B1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affff4"/>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37BB6E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C257B6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400C4">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lastRenderedPageBreak/>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400C4">
            <w:pPr>
              <w:pStyle w:val="affff4"/>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affff4"/>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affff4"/>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affff4"/>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0400C4">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r>
              <w:rPr>
                <w:rFonts w:eastAsia="Malgun Gothic"/>
                <w:lang w:val="en-US" w:eastAsia="ko-KR"/>
              </w:rPr>
              <w:t>CEWiT</w:t>
            </w:r>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宋体"/>
                <w:lang w:val="en-US" w:eastAsia="zh-CN"/>
              </w:rPr>
              <w:t>Qualcomm2</w:t>
            </w:r>
          </w:p>
        </w:tc>
        <w:tc>
          <w:tcPr>
            <w:tcW w:w="8152" w:type="dxa"/>
          </w:tcPr>
          <w:p w14:paraId="3DFF3403" w14:textId="77777777" w:rsidR="00695604" w:rsidRDefault="000400C4">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0400C4">
            <w:pPr>
              <w:pStyle w:val="affff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affff4"/>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宋体"/>
                <w:lang w:val="en-US" w:eastAsia="zh-CN"/>
              </w:rPr>
            </w:pPr>
            <w:r>
              <w:rPr>
                <w:rFonts w:eastAsia="宋体"/>
                <w:lang w:val="en-US" w:eastAsia="zh-CN"/>
              </w:rPr>
              <w:lastRenderedPageBreak/>
              <w:t>Lenovo2</w:t>
            </w:r>
          </w:p>
        </w:tc>
        <w:tc>
          <w:tcPr>
            <w:tcW w:w="8152" w:type="dxa"/>
          </w:tcPr>
          <w:p w14:paraId="0F9631C6" w14:textId="77777777" w:rsidR="00695604" w:rsidRDefault="000400C4">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400C4">
            <w:pPr>
              <w:rPr>
                <w:rFonts w:eastAsia="宋体"/>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400C4">
            <w:pPr>
              <w:pStyle w:val="affff4"/>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affff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400C4">
            <w:pPr>
              <w:pStyle w:val="affff4"/>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宋体"/>
                <w:lang w:val="en-US" w:eastAsia="zh-CN"/>
              </w:rPr>
              <w:t>Samsung2</w:t>
            </w:r>
          </w:p>
        </w:tc>
        <w:tc>
          <w:tcPr>
            <w:tcW w:w="8152" w:type="dxa"/>
          </w:tcPr>
          <w:p w14:paraId="1FB001B3" w14:textId="77777777" w:rsidR="00695604" w:rsidRDefault="000400C4">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D77175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CC7D00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r>
              <w:rPr>
                <w:lang w:val="en-US" w:eastAsia="zh-CN"/>
              </w:rPr>
              <w:t>InterDigital</w:t>
            </w:r>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442DF9CA"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66A1D5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宋体" w:hint="eastAsia"/>
                <w:lang w:val="en-US" w:eastAsia="zh-CN"/>
              </w:rPr>
              <w:lastRenderedPageBreak/>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022D17E" w14:textId="77777777" w:rsidR="00695604" w:rsidRDefault="000400C4">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21CCBA2"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e"/>
              <w:rPr>
                <w:rFonts w:eastAsia="PMingLiU"/>
                <w:lang w:eastAsia="zh-TW"/>
              </w:rPr>
            </w:pPr>
          </w:p>
        </w:tc>
      </w:tr>
      <w:tr w:rsidR="00695604" w14:paraId="78BE7F0A" w14:textId="77777777">
        <w:tc>
          <w:tcPr>
            <w:tcW w:w="1479" w:type="dxa"/>
          </w:tcPr>
          <w:p w14:paraId="00E241DE" w14:textId="77777777" w:rsidR="00695604" w:rsidRDefault="000400C4">
            <w:r>
              <w:t>InterDigital</w:t>
            </w:r>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宋体"/>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B0FC42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宋体"/>
                <w:lang w:val="en-US" w:eastAsia="zh-CN"/>
              </w:rPr>
            </w:pPr>
            <w:r>
              <w:rPr>
                <w:rFonts w:eastAsia="宋体"/>
                <w:lang w:val="en-US" w:eastAsia="zh-CN"/>
              </w:rPr>
              <w:lastRenderedPageBreak/>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宋体"/>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r>
              <w:rPr>
                <w:rFonts w:eastAsia="PMingLiU"/>
                <w:lang w:eastAsia="zh-TW"/>
              </w:rPr>
              <w:t>Its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6E026DB2"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ED59A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D0C2C0B"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CodebookConfig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01A6C8C"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宋体"/>
                <w:lang w:val="en-US" w:eastAsia="zh-CN"/>
              </w:rPr>
              <w:t>Samsung2</w:t>
            </w:r>
          </w:p>
        </w:tc>
        <w:tc>
          <w:tcPr>
            <w:tcW w:w="8152" w:type="dxa"/>
          </w:tcPr>
          <w:p w14:paraId="5698F387" w14:textId="77777777" w:rsidR="00695604" w:rsidRDefault="000400C4">
            <w:pPr>
              <w:rPr>
                <w:lang w:val="en-US" w:eastAsia="zh-CN"/>
              </w:rPr>
            </w:pPr>
            <w:r>
              <w:rPr>
                <w:lang w:val="en-US" w:eastAsia="zh-CN"/>
              </w:rPr>
              <w:t>Support in high-level along with a few revisions for elaboration. The reasons for revisions is</w:t>
            </w:r>
          </w:p>
          <w:p w14:paraId="44C353B7" w14:textId="77777777" w:rsidR="00695604" w:rsidRDefault="000400C4">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46F6CDF" w14:textId="77777777" w:rsidR="00695604" w:rsidRDefault="000400C4">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11B0753D" w14:textId="77777777" w:rsidR="00695604" w:rsidRDefault="000400C4">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0A22D07C"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0BD6878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401A898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lastRenderedPageBreak/>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5E3DE2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31C65C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BC8248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r>
              <w:rPr>
                <w:lang w:val="en-US" w:eastAsia="zh-CN"/>
              </w:rPr>
              <w:t>InterDigital</w:t>
            </w:r>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lastRenderedPageBreak/>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B6C8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F020FD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C4D7D36" w14:textId="77777777" w:rsidR="00695604" w:rsidRDefault="000400C4">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affff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affff4"/>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5EC98B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BC25EE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6FA165" w14:textId="77777777" w:rsidR="00695604" w:rsidRDefault="000400C4">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lastRenderedPageBreak/>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0403F7F"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5CE429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A7A7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lastRenderedPageBreak/>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affff4"/>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affff4"/>
              <w:numPr>
                <w:ilvl w:val="0"/>
                <w:numId w:val="51"/>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5707EDE" w14:textId="77777777" w:rsidR="00695604" w:rsidRDefault="000400C4">
            <w:pPr>
              <w:pStyle w:val="affff4"/>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affff4"/>
              <w:numPr>
                <w:ilvl w:val="1"/>
                <w:numId w:val="51"/>
              </w:numPr>
              <w:jc w:val="left"/>
              <w:rPr>
                <w:lang w:val="en-US" w:eastAsia="zh-CN"/>
              </w:rPr>
            </w:pPr>
            <w:r>
              <w:rPr>
                <w:lang w:val="en-US" w:eastAsia="zh-CN"/>
              </w:rPr>
              <w:t>However, power offset between CSI-RS and SSB is not hypothetical. The gNB has to transmit CSI-RS with actual signaled offset as specified in TS 38.214:</w:t>
            </w:r>
          </w:p>
          <w:p w14:paraId="7AF1DB72" w14:textId="77777777" w:rsidR="00695604" w:rsidRDefault="000400C4">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affff4"/>
              <w:numPr>
                <w:ilvl w:val="0"/>
                <w:numId w:val="51"/>
              </w:numPr>
              <w:jc w:val="left"/>
              <w:rPr>
                <w:lang w:val="en-US" w:eastAsia="zh-CN"/>
              </w:rPr>
            </w:pPr>
            <w:r>
              <w:rPr>
                <w:lang w:val="en-US" w:eastAsia="zh-CN"/>
              </w:rPr>
              <w:t>nrofPorts is a part of CSI-RS resource configuration.</w:t>
            </w:r>
          </w:p>
          <w:p w14:paraId="6634850B" w14:textId="77777777" w:rsidR="00695604" w:rsidRDefault="000400C4">
            <w:pPr>
              <w:pStyle w:val="affff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affff4"/>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A91263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69CD68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affff4"/>
              <w:numPr>
                <w:ilvl w:val="0"/>
                <w:numId w:val="52"/>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0FBD65A"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0F4C6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7BF1A1C"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7AD3D0" w14:textId="77777777" w:rsidR="00695604" w:rsidRDefault="000400C4">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430651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F56EE6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4AFFEA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lastRenderedPageBreak/>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t>ZTE, Sanechips5</w:t>
            </w:r>
          </w:p>
        </w:tc>
        <w:tc>
          <w:tcPr>
            <w:tcW w:w="8152" w:type="dxa"/>
          </w:tcPr>
          <w:p w14:paraId="010BB51A" w14:textId="77777777" w:rsidR="00695604" w:rsidRDefault="000400C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4FE295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7F4AC68" w14:textId="77777777" w:rsidR="00695604" w:rsidRDefault="000400C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lastRenderedPageBreak/>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375C7EFC"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70542D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ff4"/>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ff4"/>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ff4"/>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CodebookConfig and/or from CSI-RS resource configuration or from </w:t>
            </w:r>
            <w:r w:rsidRPr="00B74058">
              <w:rPr>
                <w:rFonts w:eastAsia="MS Mincho"/>
                <w:b/>
                <w:strike/>
                <w:color w:val="FF0000"/>
                <w:szCs w:val="24"/>
                <w:lang w:eastAsia="ja-JP"/>
              </w:rPr>
              <w:t>nrofPorts</w:t>
            </w:r>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lastRenderedPageBreak/>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affff4"/>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affff4"/>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ff4"/>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in a resoruce</w:t>
            </w:r>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could be further discussed, since likely they are in the spec and up to gNB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gNB.</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affff4"/>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affff4"/>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affff4"/>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lastRenderedPageBreak/>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4</w:t>
            </w:r>
            <w:r w:rsidR="00641B15" w:rsidRPr="00641B15">
              <w:rPr>
                <w:vertAlign w:val="superscript"/>
                <w:lang w:val="en-US" w:eastAsia="zh-CN"/>
              </w:rPr>
              <w:t>th</w:t>
            </w:r>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codebookConfig</w:t>
            </w:r>
          </w:p>
        </w:tc>
      </w:tr>
      <w:tr w:rsidR="00B5379B" w14:paraId="12FE422F" w14:textId="77777777" w:rsidTr="00BC0427">
        <w:tc>
          <w:tcPr>
            <w:tcW w:w="1479" w:type="dxa"/>
          </w:tcPr>
          <w:p w14:paraId="702A8CA9" w14:textId="705109BD" w:rsidR="00B5379B" w:rsidRPr="0029521D" w:rsidRDefault="0029521D" w:rsidP="00BC0427">
            <w:pPr>
              <w:rPr>
                <w:rFonts w:eastAsia="Malgun Gothic"/>
                <w:lang w:val="en-US" w:eastAsia="ko-KR"/>
              </w:rPr>
            </w:pPr>
            <w:r>
              <w:rPr>
                <w:rFonts w:eastAsia="Malgun Gothic" w:hint="eastAsia"/>
                <w:lang w:val="en-US" w:eastAsia="ko-KR"/>
              </w:rPr>
              <w:t>LG Electronics6</w:t>
            </w:r>
          </w:p>
        </w:tc>
        <w:tc>
          <w:tcPr>
            <w:tcW w:w="8152" w:type="dxa"/>
          </w:tcPr>
          <w:p w14:paraId="6FEF8BCC" w14:textId="77777777" w:rsidR="00B5379B" w:rsidRDefault="0029521D" w:rsidP="00BC0427">
            <w:pPr>
              <w:rPr>
                <w:rFonts w:eastAsia="Malgun Gothic"/>
                <w:lang w:val="en-US" w:eastAsia="ko-KR"/>
              </w:rPr>
            </w:pPr>
            <w:r>
              <w:rPr>
                <w:rFonts w:eastAsia="Malgun Gothic" w:hint="eastAsia"/>
                <w:lang w:val="en-US" w:eastAsia="ko-KR"/>
              </w:rPr>
              <w:t>We have two comments:</w:t>
            </w:r>
          </w:p>
          <w:p w14:paraId="18850589" w14:textId="0C26501A" w:rsidR="0029521D" w:rsidRDefault="0029521D" w:rsidP="0029521D">
            <w:pPr>
              <w:pStyle w:val="affff4"/>
              <w:numPr>
                <w:ilvl w:val="1"/>
                <w:numId w:val="19"/>
              </w:numPr>
              <w:rPr>
                <w:rFonts w:eastAsia="Malgun Gothic"/>
                <w:lang w:val="en-US" w:eastAsia="ko-KR"/>
              </w:rPr>
            </w:pPr>
            <w:r>
              <w:rPr>
                <w:rFonts w:eastAsia="Malgun Gothic" w:hint="eastAsia"/>
                <w:lang w:val="en-US" w:eastAsia="ko-KR"/>
              </w:rPr>
              <w:t>For the first sub-bullet (</w:t>
            </w:r>
            <w:r w:rsidRPr="0029521D">
              <w:rPr>
                <w:rFonts w:eastAsia="Malgun Gothic"/>
                <w:lang w:val="en-US" w:eastAsia="ko-KR"/>
              </w:rPr>
              <w:t>N1, N2 for single-panel, and N1, N2, Ng for multi-panel</w:t>
            </w:r>
            <w:r>
              <w:rPr>
                <w:rFonts w:eastAsia="Malgun Gothic"/>
                <w:lang w:val="en-US" w:eastAsia="ko-KR"/>
              </w:rPr>
              <w:t xml:space="preserve">), could you clarify what </w:t>
            </w:r>
            <w:r w:rsidR="00161CA8">
              <w:rPr>
                <w:rFonts w:eastAsia="Malgun Gothic"/>
                <w:lang w:val="en-US" w:eastAsia="ko-KR"/>
              </w:rPr>
              <w:t>are</w:t>
            </w:r>
            <w:r>
              <w:rPr>
                <w:rFonts w:eastAsia="Malgun Gothic"/>
                <w:lang w:val="en-US" w:eastAsia="ko-KR"/>
              </w:rPr>
              <w:t xml:space="preserve"> the corresponding RRC parameter</w:t>
            </w:r>
            <w:r w:rsidR="00161CA8">
              <w:rPr>
                <w:rFonts w:eastAsia="Malgun Gothic"/>
                <w:lang w:val="en-US" w:eastAsia="ko-KR"/>
              </w:rPr>
              <w:t>s</w:t>
            </w:r>
            <w:r>
              <w:rPr>
                <w:rFonts w:eastAsia="Malgun Gothic"/>
                <w:lang w:val="en-US" w:eastAsia="ko-KR"/>
              </w:rPr>
              <w:t xml:space="preserve"> for those N1, N2, or Ng? From our understanding, </w:t>
            </w:r>
            <w:r w:rsidRPr="0029521D">
              <w:rPr>
                <w:rFonts w:eastAsia="Malgun Gothic"/>
                <w:lang w:val="en-US" w:eastAsia="ko-KR"/>
              </w:rPr>
              <w:t>N1, N2 for single-panel</w:t>
            </w:r>
            <w:r>
              <w:rPr>
                <w:rFonts w:eastAsia="Malgun Gothic"/>
                <w:lang w:val="en-US" w:eastAsia="ko-KR"/>
              </w:rPr>
              <w:t xml:space="preserve"> corresponds to </w:t>
            </w:r>
            <w:r w:rsidRPr="0029521D">
              <w:rPr>
                <w:rFonts w:eastAsia="Malgun Gothic"/>
                <w:i/>
                <w:lang w:val="en-US" w:eastAsia="ko-KR"/>
              </w:rPr>
              <w:t>n1-n2</w:t>
            </w:r>
            <w:r>
              <w:rPr>
                <w:rFonts w:eastAsia="Malgun Gothic"/>
                <w:lang w:val="en-US" w:eastAsia="ko-KR"/>
              </w:rPr>
              <w:t xml:space="preserve"> or </w:t>
            </w:r>
            <w:r w:rsidRPr="0029521D">
              <w:rPr>
                <w:rFonts w:eastAsia="Malgun Gothic"/>
                <w:i/>
                <w:lang w:val="en-US" w:eastAsia="ko-KR"/>
              </w:rPr>
              <w:t>n1-n2-codebookSubsetRestriction</w:t>
            </w:r>
            <w:r w:rsidRPr="0029521D">
              <w:rPr>
                <w:rFonts w:eastAsia="Malgun Gothic"/>
                <w:lang w:val="en-US" w:eastAsia="ko-KR"/>
              </w:rPr>
              <w:t xml:space="preserve"> </w:t>
            </w:r>
            <w:r>
              <w:rPr>
                <w:rFonts w:eastAsia="Malgun Gothic"/>
                <w:lang w:val="en-US" w:eastAsia="ko-KR"/>
              </w:rPr>
              <w:t xml:space="preserve">higher layer parameter and </w:t>
            </w:r>
            <w:r w:rsidRPr="0029521D">
              <w:rPr>
                <w:rFonts w:eastAsia="Malgun Gothic"/>
                <w:lang w:val="en-US" w:eastAsia="ko-KR"/>
              </w:rPr>
              <w:t>N1, N2, Ng for multi-panel</w:t>
            </w:r>
            <w:r>
              <w:rPr>
                <w:rFonts w:eastAsia="Malgun Gothic"/>
                <w:lang w:val="en-US" w:eastAsia="ko-KR"/>
              </w:rPr>
              <w:t xml:space="preserve"> corresponds to </w:t>
            </w:r>
            <w:r w:rsidRPr="0029521D">
              <w:rPr>
                <w:rFonts w:eastAsia="Malgun Gothic"/>
                <w:i/>
                <w:lang w:val="en-US" w:eastAsia="ko-KR"/>
              </w:rPr>
              <w:t>ng-n1-n2</w:t>
            </w:r>
            <w:r w:rsidR="00161CA8">
              <w:rPr>
                <w:rFonts w:eastAsia="Malgun Gothic"/>
                <w:lang w:val="en-US" w:eastAsia="ko-KR"/>
              </w:rPr>
              <w:t xml:space="preserve"> higher layer parameter.</w:t>
            </w:r>
          </w:p>
          <w:p w14:paraId="2864233E" w14:textId="77777777" w:rsidR="0029521D" w:rsidRDefault="0029521D" w:rsidP="0029521D">
            <w:pPr>
              <w:pStyle w:val="affff4"/>
              <w:numPr>
                <w:ilvl w:val="1"/>
                <w:numId w:val="19"/>
              </w:numPr>
              <w:rPr>
                <w:rFonts w:eastAsia="Malgun Gothic"/>
                <w:lang w:val="en-US" w:eastAsia="ko-KR"/>
              </w:rPr>
            </w:pPr>
            <w:r>
              <w:rPr>
                <w:rFonts w:eastAsia="Malgun Gothic"/>
                <w:lang w:val="en-US" w:eastAsia="ko-KR"/>
              </w:rPr>
              <w:t>The reason why we requested to put FFS for the second bullet (</w:t>
            </w:r>
            <w:r w:rsidRPr="0029521D">
              <w:rPr>
                <w:rFonts w:eastAsia="Malgun Gothic"/>
                <w:lang w:val="en-US" w:eastAsia="ko-KR"/>
              </w:rPr>
              <w:t>Port subset indication</w:t>
            </w:r>
            <w:r>
              <w:rPr>
                <w:rFonts w:eastAsia="Malgun Gothic"/>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Malgun Gothic"/>
                <w:lang w:val="en-US" w:eastAsia="ko-KR"/>
              </w:rPr>
            </w:pPr>
          </w:p>
          <w:p w14:paraId="56075A62" w14:textId="77777777" w:rsidR="0029521D" w:rsidRDefault="0029521D" w:rsidP="0029521D">
            <w:pPr>
              <w:rPr>
                <w:rFonts w:eastAsia="Malgun Gothic"/>
                <w:lang w:val="en-US" w:eastAsia="ko-KR"/>
              </w:rPr>
            </w:pPr>
            <w:r>
              <w:rPr>
                <w:rFonts w:eastAsia="Malgun Gothic" w:hint="eastAsia"/>
                <w:lang w:val="en-US" w:eastAsia="ko-KR"/>
              </w:rPr>
              <w:t>Having said above, we suggest the following modifications.</w:t>
            </w:r>
          </w:p>
          <w:p w14:paraId="73234BEC" w14:textId="77777777" w:rsidR="0029521D" w:rsidRDefault="0029521D" w:rsidP="0029521D">
            <w:pPr>
              <w:rPr>
                <w:rFonts w:eastAsia="Malgun Gothic"/>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affff4"/>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Malgun Gothic"/>
                <w:b/>
                <w:i/>
                <w:color w:val="FF0000"/>
                <w:lang w:val="en-US" w:eastAsia="ko-KR"/>
              </w:rPr>
              <w:t>n1-n2</w:t>
            </w:r>
            <w:r w:rsidRPr="0029521D">
              <w:rPr>
                <w:rFonts w:eastAsia="Malgun Gothic"/>
                <w:b/>
                <w:color w:val="FF0000"/>
                <w:lang w:val="en-US" w:eastAsia="ko-KR"/>
              </w:rPr>
              <w:t xml:space="preserve"> or </w:t>
            </w:r>
            <w:r w:rsidRPr="0029521D">
              <w:rPr>
                <w:rFonts w:eastAsia="Malgun Gothic"/>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Malgun Gothic"/>
                <w:b/>
                <w:i/>
                <w:color w:val="FF0000"/>
                <w:lang w:val="en-US" w:eastAsia="ko-KR"/>
              </w:rPr>
              <w:t>ng-n1-n2</w:t>
            </w:r>
            <w:r w:rsidRPr="0029521D">
              <w:rPr>
                <w:rFonts w:eastAsia="Malgun Gothic"/>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affff4"/>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affff4"/>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Malgun Gothic"/>
                <w:lang w:eastAsia="ko-KR"/>
              </w:rPr>
            </w:pPr>
          </w:p>
        </w:tc>
      </w:tr>
      <w:tr w:rsidR="001B50CC" w14:paraId="7AE9C347" w14:textId="77777777" w:rsidTr="00BC0427">
        <w:tc>
          <w:tcPr>
            <w:tcW w:w="1479" w:type="dxa"/>
          </w:tcPr>
          <w:p w14:paraId="3F3DB554" w14:textId="4386465F" w:rsidR="001B50CC" w:rsidRDefault="001B50CC" w:rsidP="001B50CC">
            <w:pPr>
              <w:rPr>
                <w:lang w:val="en-US" w:eastAsia="zh-CN"/>
              </w:rPr>
            </w:pPr>
            <w:r>
              <w:rPr>
                <w:rFonts w:hint="eastAsia"/>
                <w:lang w:val="en-US" w:eastAsia="zh-CN"/>
              </w:rPr>
              <w:t>DOOCMO</w:t>
            </w:r>
          </w:p>
        </w:tc>
        <w:tc>
          <w:tcPr>
            <w:tcW w:w="8152" w:type="dxa"/>
          </w:tcPr>
          <w:p w14:paraId="1146894D" w14:textId="77777777" w:rsidR="001B50CC" w:rsidRDefault="001B50CC" w:rsidP="001B50CC">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A0DF9D5" w14:textId="77777777" w:rsidR="001B50CC" w:rsidRDefault="001B50CC" w:rsidP="001B50CC">
            <w:pPr>
              <w:rPr>
                <w:lang w:val="en-US" w:eastAsia="zh-CN"/>
              </w:rPr>
            </w:pPr>
            <w:r>
              <w:rPr>
                <w:rFonts w:hint="eastAsia"/>
                <w:lang w:val="en-US" w:eastAsia="zh-CN"/>
              </w:rPr>
              <w:t>F</w:t>
            </w:r>
            <w:r>
              <w:rPr>
                <w:lang w:val="en-US" w:eastAsia="zh-CN"/>
              </w:rPr>
              <w:t xml:space="preserve">or Type 2 adaptation, we can not exclude the cases of </w:t>
            </w:r>
          </w:p>
          <w:p w14:paraId="65363652" w14:textId="77777777" w:rsidR="001B50CC" w:rsidRDefault="001B50CC" w:rsidP="001B50CC">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6BCECEBD" w14:textId="77777777" w:rsidR="001B50CC" w:rsidRPr="004B0D64" w:rsidRDefault="001B50CC" w:rsidP="001B50CC">
            <w:pPr>
              <w:pStyle w:val="affff4"/>
              <w:numPr>
                <w:ilvl w:val="2"/>
                <w:numId w:val="19"/>
              </w:numPr>
              <w:rPr>
                <w:lang w:val="en-US" w:eastAsia="zh-CN"/>
              </w:rPr>
            </w:pPr>
            <w:r>
              <w:rPr>
                <w:lang w:val="en-US" w:eastAsia="zh-CN"/>
              </w:rPr>
              <w:t>O</w:t>
            </w:r>
            <w:r w:rsidRPr="004B0D64">
              <w:rPr>
                <w:lang w:val="en-US" w:eastAsia="zh-CN"/>
              </w:rPr>
              <w:t xml:space="preserve">ne resource set for one Type 2 pattern and multiple resource sets for multiple Type 2 patterns. Then we suggest the following update. </w:t>
            </w:r>
          </w:p>
          <w:p w14:paraId="77DE1886" w14:textId="77777777" w:rsidR="001B50CC" w:rsidRPr="00952796" w:rsidRDefault="001B50CC" w:rsidP="001B50C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1E5FD43A" w14:textId="77777777" w:rsidR="001B50CC" w:rsidRPr="00952796" w:rsidRDefault="001B50CC" w:rsidP="001B50CC">
            <w:pPr>
              <w:pStyle w:val="affff4"/>
              <w:numPr>
                <w:ilvl w:val="1"/>
                <w:numId w:val="19"/>
              </w:numPr>
              <w:spacing w:before="60" w:after="60" w:line="240" w:lineRule="auto"/>
              <w:contextualSpacing/>
              <w:rPr>
                <w:rFonts w:eastAsia="MS Mincho"/>
                <w:b/>
                <w:color w:val="000000" w:themeColor="text1"/>
                <w:szCs w:val="24"/>
                <w:lang w:eastAsia="ja-JP"/>
              </w:rPr>
            </w:pPr>
            <w:r w:rsidRPr="004B0D64">
              <w:rPr>
                <w:rFonts w:eastAsia="MS Mincho"/>
                <w:b/>
                <w:szCs w:val="24"/>
                <w:lang w:eastAsia="ja-JP"/>
              </w:rPr>
              <w:t>Group</w:t>
            </w:r>
            <w:r w:rsidRPr="00952796">
              <w:rPr>
                <w:rFonts w:eastAsia="MS Mincho"/>
                <w:b/>
                <w:color w:val="000000" w:themeColor="text1"/>
                <w:szCs w:val="24"/>
                <w:lang w:eastAsia="ja-JP"/>
              </w:rPr>
              <w:t xml:space="preserve"> of NZP CSI-RS resource in a resource set</w:t>
            </w:r>
            <w:r w:rsidRPr="00681EDC">
              <w:rPr>
                <w:rFonts w:eastAsia="MS Mincho"/>
                <w:b/>
                <w:color w:val="FF0000"/>
                <w:szCs w:val="24"/>
                <w:lang w:eastAsia="ja-JP"/>
              </w:rPr>
              <w:t xml:space="preserve"> or resource set ID</w:t>
            </w:r>
            <w:r w:rsidRPr="00952796">
              <w:rPr>
                <w:rFonts w:eastAsia="MS Mincho"/>
                <w:b/>
                <w:color w:val="000000" w:themeColor="text1"/>
                <w:szCs w:val="24"/>
                <w:lang w:eastAsia="ja-JP"/>
              </w:rPr>
              <w:t xml:space="preserve"> for channel measurement </w:t>
            </w:r>
          </w:p>
          <w:p w14:paraId="5D5D7F2C" w14:textId="77777777" w:rsidR="001B50CC" w:rsidRDefault="001B50CC" w:rsidP="001B50CC">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66E4AD79" w14:textId="77777777" w:rsidR="001B50CC" w:rsidRPr="00681EDC" w:rsidRDefault="001B50CC" w:rsidP="001B50CC">
            <w:pPr>
              <w:pStyle w:val="affff4"/>
              <w:numPr>
                <w:ilvl w:val="2"/>
                <w:numId w:val="19"/>
              </w:numPr>
              <w:spacing w:before="60" w:after="60" w:line="240" w:lineRule="auto"/>
              <w:contextualSpacing/>
              <w:rPr>
                <w:rFonts w:eastAsia="MS Mincho"/>
                <w:b/>
                <w:iCs/>
                <w:color w:val="FF0000"/>
                <w:szCs w:val="24"/>
                <w:lang w:eastAsia="ja-JP"/>
              </w:rPr>
            </w:pPr>
            <w:r w:rsidRPr="00681EDC">
              <w:rPr>
                <w:rFonts w:eastAsia="MS Mincho"/>
                <w:b/>
                <w:iCs/>
                <w:color w:val="FF0000"/>
                <w:szCs w:val="24"/>
                <w:lang w:eastAsia="ja-JP"/>
              </w:rPr>
              <w:t xml:space="preserve">The number of NZP CSI-RS resource in the group can be 1. </w:t>
            </w:r>
          </w:p>
          <w:p w14:paraId="3D623075" w14:textId="4764825F" w:rsidR="001B50CC" w:rsidRDefault="001B50CC" w:rsidP="001B50CC">
            <w:pPr>
              <w:rPr>
                <w:lang w:val="en-US" w:eastAsia="zh-CN"/>
              </w:rPr>
            </w:pPr>
          </w:p>
        </w:tc>
      </w:tr>
      <w:tr w:rsidR="00EB47A6" w14:paraId="475053FE" w14:textId="77777777" w:rsidTr="00EB47A6">
        <w:tc>
          <w:tcPr>
            <w:tcW w:w="1479" w:type="dxa"/>
          </w:tcPr>
          <w:p w14:paraId="24ABD167" w14:textId="77777777" w:rsidR="00EB47A6" w:rsidRDefault="00EB47A6" w:rsidP="00F8499C">
            <w:pPr>
              <w:rPr>
                <w:rFonts w:hint="eastAsia"/>
                <w:lang w:val="en-US" w:eastAsia="zh-CN"/>
              </w:rPr>
            </w:pPr>
            <w:r>
              <w:rPr>
                <w:rFonts w:hint="eastAsia"/>
                <w:lang w:val="en-US" w:eastAsia="zh-CN"/>
              </w:rPr>
              <w:lastRenderedPageBreak/>
              <w:t>A</w:t>
            </w:r>
            <w:r>
              <w:rPr>
                <w:lang w:val="en-US" w:eastAsia="zh-CN"/>
              </w:rPr>
              <w:t xml:space="preserve">pple </w:t>
            </w:r>
          </w:p>
        </w:tc>
        <w:tc>
          <w:tcPr>
            <w:tcW w:w="8152" w:type="dxa"/>
          </w:tcPr>
          <w:p w14:paraId="6E8D252C" w14:textId="77777777" w:rsidR="00EB47A6" w:rsidRDefault="00EB47A6" w:rsidP="00F8499C">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7D7F123" w14:textId="77777777" w:rsidR="00EB47A6" w:rsidRDefault="00EB47A6" w:rsidP="00F8499C">
            <w:pPr>
              <w:rPr>
                <w:rFonts w:hint="eastAsia"/>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24A91C5" w14:textId="77777777" w:rsidR="00EB47A6" w:rsidRPr="00952796" w:rsidRDefault="00EB47A6" w:rsidP="00F8499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31C72C67" w14:textId="77777777" w:rsidR="00EB47A6" w:rsidRPr="00952796" w:rsidRDefault="00EB47A6" w:rsidP="00F8499C">
            <w:pPr>
              <w:pStyle w:val="affff4"/>
              <w:numPr>
                <w:ilvl w:val="1"/>
                <w:numId w:val="19"/>
              </w:numPr>
              <w:spacing w:before="60" w:after="60" w:line="240" w:lineRule="auto"/>
              <w:contextualSpacing/>
              <w:rPr>
                <w:rFonts w:eastAsia="MS Mincho"/>
                <w:b/>
                <w:color w:val="000000" w:themeColor="text1"/>
                <w:szCs w:val="24"/>
                <w:lang w:eastAsia="ja-JP"/>
              </w:rPr>
            </w:pPr>
            <w:r w:rsidRPr="00C77A19">
              <w:rPr>
                <w:rFonts w:eastAsia="MS Mincho"/>
                <w:b/>
                <w:strike/>
                <w:color w:val="FF0000"/>
                <w:szCs w:val="24"/>
                <w:lang w:eastAsia="ja-JP"/>
              </w:rPr>
              <w:t xml:space="preserve">Group of </w:t>
            </w:r>
            <w:r>
              <w:rPr>
                <w:rFonts w:eastAsia="MS Mincho"/>
                <w:b/>
                <w:color w:val="000000" w:themeColor="text1"/>
                <w:szCs w:val="24"/>
                <w:lang w:eastAsia="ja-JP"/>
              </w:rPr>
              <w:t xml:space="preserve">Associated </w:t>
            </w:r>
            <w:r w:rsidRPr="00952796">
              <w:rPr>
                <w:rFonts w:eastAsia="MS Mincho"/>
                <w:b/>
                <w:color w:val="000000" w:themeColor="text1"/>
                <w:szCs w:val="24"/>
                <w:lang w:eastAsia="ja-JP"/>
              </w:rPr>
              <w:t>NZP CSI-RS resource</w:t>
            </w:r>
            <w:r w:rsidRPr="00C77A19">
              <w:rPr>
                <w:rFonts w:eastAsia="MS Mincho"/>
                <w:b/>
                <w:color w:val="FF0000"/>
                <w:szCs w:val="24"/>
                <w:lang w:eastAsia="ja-JP"/>
              </w:rPr>
              <w:t>(s)</w:t>
            </w:r>
            <w:r w:rsidRPr="00952796">
              <w:rPr>
                <w:rFonts w:eastAsia="MS Mincho"/>
                <w:b/>
                <w:color w:val="000000" w:themeColor="text1"/>
                <w:szCs w:val="24"/>
                <w:lang w:eastAsia="ja-JP"/>
              </w:rPr>
              <w:t xml:space="preserve"> in a resource set for channel measurement </w:t>
            </w:r>
          </w:p>
          <w:p w14:paraId="40FF2C62" w14:textId="77777777" w:rsidR="00EB47A6" w:rsidRPr="00C77A19" w:rsidRDefault="00EB47A6" w:rsidP="00F8499C">
            <w:pPr>
              <w:pStyle w:val="affff4"/>
              <w:numPr>
                <w:ilvl w:val="2"/>
                <w:numId w:val="19"/>
              </w:numPr>
              <w:spacing w:before="60" w:after="60" w:line="240" w:lineRule="auto"/>
              <w:contextualSpacing/>
              <w:rPr>
                <w:rFonts w:eastAsia="MS Mincho"/>
                <w:b/>
                <w:iCs/>
                <w:strike/>
                <w:color w:val="FF0000"/>
                <w:szCs w:val="24"/>
                <w:lang w:eastAsia="ja-JP"/>
              </w:rPr>
            </w:pPr>
            <w:r w:rsidRPr="00C77A19">
              <w:rPr>
                <w:rFonts w:eastAsia="MS Mincho"/>
                <w:b/>
                <w:iCs/>
                <w:strike/>
                <w:color w:val="FF0000"/>
                <w:szCs w:val="24"/>
                <w:lang w:eastAsia="ja-JP"/>
              </w:rPr>
              <w:t>The NZP CSI-RS resource configurations are subject to the same CDM type and the same number of CSI-RS ports.</w:t>
            </w:r>
          </w:p>
          <w:p w14:paraId="18567196" w14:textId="77777777" w:rsidR="00EB47A6" w:rsidRPr="00C77A19" w:rsidRDefault="00EB47A6" w:rsidP="00F8499C">
            <w:pPr>
              <w:pStyle w:val="affff4"/>
              <w:spacing w:before="60" w:after="60" w:line="240" w:lineRule="auto"/>
              <w:ind w:left="840"/>
              <w:contextualSpacing/>
              <w:rPr>
                <w:rFonts w:hint="eastAsia"/>
                <w:lang w:val="en-US" w:eastAsia="zh-CN"/>
              </w:rPr>
            </w:pPr>
          </w:p>
        </w:tc>
      </w:tr>
    </w:tbl>
    <w:p w14:paraId="49C814A2" w14:textId="1BCC6E22" w:rsidR="00C52951" w:rsidRPr="00EB47A6" w:rsidRDefault="00C52951">
      <w:pPr>
        <w:spacing w:afterLines="50" w:after="120"/>
        <w:contextualSpacing/>
        <w:rPr>
          <w:rFonts w:eastAsia="MS Mincho"/>
          <w:szCs w:val="24"/>
          <w:lang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lastRenderedPageBreak/>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affff4"/>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affff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0400C4">
            <w:pPr>
              <w:rPr>
                <w:rFonts w:eastAsia="宋体"/>
                <w:lang w:val="en-US" w:eastAsia="zh-CN"/>
              </w:rPr>
            </w:pPr>
            <w:r>
              <w:rPr>
                <w:rFonts w:eastAsia="宋体" w:hint="eastAsia"/>
                <w:lang w:val="en-US" w:eastAsia="zh-CN"/>
              </w:rPr>
              <w:t>Support.</w:t>
            </w:r>
          </w:p>
          <w:p w14:paraId="3F001E9A" w14:textId="77777777" w:rsidR="00695604" w:rsidRDefault="000400C4">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2A2D5F6" w14:textId="77777777" w:rsidR="00695604" w:rsidRDefault="000400C4">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r>
              <w:rPr>
                <w:lang w:val="en-US" w:eastAsia="zh-CN"/>
              </w:rPr>
              <w:t>Yes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Spatial adaptation patterns is number of logical ant ports for Type-1?</w:t>
            </w:r>
          </w:p>
          <w:p w14:paraId="7F462105" w14:textId="77777777" w:rsidR="00695604" w:rsidRDefault="000400C4">
            <w:pPr>
              <w:rPr>
                <w:lang w:val="en-US"/>
              </w:rPr>
            </w:pPr>
            <w:r>
              <w:rPr>
                <w:lang w:val="en-US"/>
              </w:rPr>
              <w:t>Spatial adaptation patterns is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DengXian"/>
                <w:bCs/>
              </w:rPr>
            </w:pPr>
            <w:r>
              <w:rPr>
                <w:rFonts w:eastAsia="DengXian"/>
                <w:bCs/>
              </w:rPr>
              <w:lastRenderedPageBreak/>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affff4"/>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There are three type of CSI-RS transmission and CSI reporting types. Relevant proposals are given below.</w:t>
      </w:r>
    </w:p>
    <w:p w14:paraId="582134E3" w14:textId="77777777" w:rsidR="00695604" w:rsidRDefault="000400C4">
      <w:pPr>
        <w:ind w:left="284"/>
      </w:pPr>
      <w:r>
        <w:t>[FW]: At least aperiodic CSI-RS configurations and aperiodic CSI reporting triggered by DCI would support the adaptation of the spatial patterns at the gNB.</w:t>
      </w:r>
    </w:p>
    <w:p w14:paraId="0CF6BEDC" w14:textId="77777777" w:rsidR="00695604" w:rsidRDefault="000400C4">
      <w:pPr>
        <w:spacing w:after="0"/>
        <w:ind w:left="284"/>
      </w:pPr>
      <w:r>
        <w:t>[Panasonic]: Further study below L1 signaling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BAB58C2" w14:textId="77777777" w:rsidR="00695604" w:rsidRDefault="000400C4">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affff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lastRenderedPageBreak/>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0400C4">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宋体"/>
                <w:lang w:val="en-US" w:eastAsia="zh-CN"/>
              </w:rPr>
            </w:pPr>
            <w:r>
              <w:t>Huawei, HiSilicon</w:t>
            </w:r>
          </w:p>
        </w:tc>
        <w:tc>
          <w:tcPr>
            <w:tcW w:w="8152" w:type="dxa"/>
          </w:tcPr>
          <w:p w14:paraId="0FF04E95" w14:textId="77777777" w:rsidR="00695604" w:rsidRDefault="000400C4">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r>
              <w:rPr>
                <w:lang w:val="en-US"/>
              </w:rPr>
              <w:t>CEWiT</w:t>
            </w:r>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r>
              <w:t>InterDigital</w:t>
            </w:r>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宋体"/>
                <w:lang w:val="en-US" w:eastAsia="zh-CN"/>
              </w:rPr>
              <w:t>Qualcomm2</w:t>
            </w:r>
          </w:p>
        </w:tc>
        <w:tc>
          <w:tcPr>
            <w:tcW w:w="8152" w:type="dxa"/>
          </w:tcPr>
          <w:p w14:paraId="5DEF5FDA" w14:textId="77777777" w:rsidR="00695604" w:rsidRDefault="000400C4">
            <w:pPr>
              <w:rPr>
                <w:rFonts w:eastAsia="PMingLiU"/>
                <w:lang w:val="en-US" w:eastAsia="zh-TW"/>
              </w:rPr>
            </w:pPr>
            <w:r>
              <w:rPr>
                <w:rFonts w:eastAsia="宋体"/>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宋体"/>
                <w:lang w:val="en-US" w:eastAsia="zh-CN"/>
              </w:rPr>
            </w:pPr>
            <w:r>
              <w:rPr>
                <w:rFonts w:eastAsia="宋体"/>
                <w:lang w:val="en-US" w:eastAsia="zh-CN"/>
              </w:rPr>
              <w:t>Lenovo2</w:t>
            </w:r>
          </w:p>
        </w:tc>
        <w:tc>
          <w:tcPr>
            <w:tcW w:w="8152" w:type="dxa"/>
          </w:tcPr>
          <w:p w14:paraId="61394A3D" w14:textId="77777777" w:rsidR="00695604" w:rsidRDefault="000400C4">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宋体"/>
                <w:lang w:val="en-US" w:eastAsia="zh-CN"/>
              </w:rPr>
            </w:pPr>
            <w:r>
              <w:t>Intel</w:t>
            </w:r>
          </w:p>
        </w:tc>
        <w:tc>
          <w:tcPr>
            <w:tcW w:w="8152" w:type="dxa"/>
          </w:tcPr>
          <w:p w14:paraId="570E3E76" w14:textId="77777777" w:rsidR="00695604" w:rsidRDefault="000400C4">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宋体"/>
                <w:lang w:val="en-US" w:eastAsia="zh-CN"/>
              </w:rPr>
              <w:t>Samsung2</w:t>
            </w:r>
          </w:p>
        </w:tc>
        <w:tc>
          <w:tcPr>
            <w:tcW w:w="8152" w:type="dxa"/>
          </w:tcPr>
          <w:p w14:paraId="48B57C76" w14:textId="77777777" w:rsidR="00695604" w:rsidRDefault="000400C4">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F44258F" w14:textId="77777777" w:rsidR="00695604" w:rsidRDefault="000400C4">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110BFAE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3A48F44" w14:textId="77777777" w:rsidR="00695604" w:rsidRDefault="000400C4">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B18E20C" w14:textId="77777777" w:rsidR="00695604" w:rsidRDefault="000400C4">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affff4"/>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affff4"/>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1919D86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F8EFF0C"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BDB21DC" w14:textId="77777777" w:rsidR="00695604" w:rsidRDefault="000400C4">
      <w:pPr>
        <w:ind w:left="284"/>
      </w:pPr>
      <w:r>
        <w:t>[LGe]: Spatial adaptation pattern represents a number of antenna ports for type 1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6FB18464" w14:textId="77777777" w:rsidR="00695604" w:rsidRDefault="000400C4">
      <w:pPr>
        <w:spacing w:after="0"/>
        <w:ind w:left="284"/>
      </w:pPr>
      <w:r>
        <w:t xml:space="preserve">[Qualcomm]: </w:t>
      </w:r>
    </w:p>
    <w:p w14:paraId="0830E705" w14:textId="77777777" w:rsidR="00695604" w:rsidRDefault="000400C4">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365B1E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[Fraunhofer]: define a spatial adaptation pattern as a configured subset of all available ports in an array of antenna ports at the gNB.</w:t>
      </w:r>
    </w:p>
    <w:p w14:paraId="60FC895F" w14:textId="77777777" w:rsidR="00695604" w:rsidRDefault="000400C4">
      <w:pPr>
        <w:spacing w:after="0"/>
        <w:ind w:left="284"/>
      </w:pPr>
      <w:r>
        <w:t xml:space="preserve">[KT]: </w:t>
      </w:r>
    </w:p>
    <w:p w14:paraId="532EEAA3" w14:textId="77777777" w:rsidR="00695604" w:rsidRDefault="000400C4">
      <w:pPr>
        <w:pStyle w:val="affff4"/>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affff4"/>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983D49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5A4E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1935F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DB048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501BBB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E8A2BE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0ED4D8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AC3053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6ACB18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affff4"/>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47D4D635"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5DD013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6D07D82"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676BD36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CD2380F"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27BD83B9"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lastRenderedPageBreak/>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lastRenderedPageBreak/>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宋体" w:hint="eastAsia"/>
                <w:lang w:val="en-US" w:eastAsia="zh-CN"/>
              </w:rPr>
              <w:t>ZTE, Sanechips</w:t>
            </w:r>
          </w:p>
        </w:tc>
        <w:tc>
          <w:tcPr>
            <w:tcW w:w="8152" w:type="dxa"/>
          </w:tcPr>
          <w:p w14:paraId="30CB18C4" w14:textId="77777777" w:rsidR="00695604" w:rsidRDefault="000400C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FFS: the number of patterns/CSI-RS resources/resource sets/resource setting/sub-configurations in reportConfig/report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0400C4">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FFS: the number of patterns/CSI-RS resources/resource sets/resource setting/sub-configurations in reportConfig/report config(s).</w:t>
            </w:r>
          </w:p>
          <w:p w14:paraId="28B97F14" w14:textId="77777777" w:rsidR="00695604" w:rsidRDefault="000400C4">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95604" w14:paraId="5CAE09AA" w14:textId="77777777">
        <w:tc>
          <w:tcPr>
            <w:tcW w:w="1479" w:type="dxa"/>
          </w:tcPr>
          <w:p w14:paraId="22F5347B" w14:textId="77777777" w:rsidR="00695604" w:rsidRDefault="000400C4">
            <w:pPr>
              <w:rPr>
                <w:rFonts w:eastAsia="宋体"/>
                <w:lang w:val="en-US" w:eastAsia="ko-KR"/>
              </w:rPr>
            </w:pPr>
            <w:r>
              <w:rPr>
                <w:rFonts w:eastAsia="宋体" w:hint="eastAsia"/>
                <w:lang w:val="en-US" w:eastAsia="zh-CN"/>
              </w:rPr>
              <w:t>OPPO</w:t>
            </w:r>
          </w:p>
        </w:tc>
        <w:tc>
          <w:tcPr>
            <w:tcW w:w="8152" w:type="dxa"/>
          </w:tcPr>
          <w:p w14:paraId="33EB15BF" w14:textId="77777777" w:rsidR="00695604" w:rsidRDefault="000400C4">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宋体"/>
                <w:lang w:val="en-US" w:eastAsia="zh-CN"/>
              </w:rPr>
            </w:pPr>
            <w:r>
              <w:rPr>
                <w:rFonts w:eastAsia="宋体"/>
                <w:lang w:val="en-US" w:eastAsia="zh-TW"/>
              </w:rPr>
              <w:t>MTK2</w:t>
            </w:r>
          </w:p>
        </w:tc>
        <w:tc>
          <w:tcPr>
            <w:tcW w:w="8152" w:type="dxa"/>
          </w:tcPr>
          <w:p w14:paraId="24608C94" w14:textId="77777777" w:rsidR="00695604" w:rsidRDefault="000400C4">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12F11261"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宋体"/>
                <w:lang w:val="en-US" w:eastAsia="zh-CN"/>
              </w:rPr>
            </w:pPr>
            <w:r>
              <w:rPr>
                <w:rFonts w:eastAsia="宋体"/>
                <w:lang w:val="en-US" w:eastAsia="zh-CN"/>
              </w:rPr>
              <w:t>CATT</w:t>
            </w:r>
          </w:p>
        </w:tc>
        <w:tc>
          <w:tcPr>
            <w:tcW w:w="8152" w:type="dxa"/>
          </w:tcPr>
          <w:p w14:paraId="27E83B79" w14:textId="77777777" w:rsidR="00695604" w:rsidRDefault="000400C4">
            <w:pPr>
              <w:rPr>
                <w:rFonts w:eastAsia="宋体"/>
                <w:lang w:val="en-US" w:eastAsia="zh-CN"/>
              </w:rPr>
            </w:pPr>
            <w:r>
              <w:rPr>
                <w:rFonts w:eastAsia="宋体"/>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There are many discussion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affff4"/>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affff4"/>
        <w:numPr>
          <w:ilvl w:val="0"/>
          <w:numId w:val="18"/>
        </w:numPr>
        <w:ind w:left="925" w:hanging="357"/>
      </w:pPr>
      <w:r>
        <w:t>Introduce a signaling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affff4"/>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affff4"/>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[Transsion]: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39FBC16C" w14:textId="77777777" w:rsidR="00695604" w:rsidRDefault="000400C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400C4">
            <w:pPr>
              <w:pStyle w:val="affff4"/>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400C4">
            <w:pPr>
              <w:pStyle w:val="affff4"/>
              <w:numPr>
                <w:ilvl w:val="0"/>
                <w:numId w:val="55"/>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w:t>
            </w:r>
            <w:r>
              <w:rPr>
                <w:lang w:eastAsia="zh-CN"/>
              </w:rPr>
              <w:lastRenderedPageBreak/>
              <w:t>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lastRenderedPageBreak/>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affff4"/>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lastRenderedPageBreak/>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3.10 Beam management and/or measurement related CSI enh.</w:t>
      </w:r>
    </w:p>
    <w:p w14:paraId="23AED091" w14:textId="77777777" w:rsidR="00695604" w:rsidRDefault="000400C4">
      <w:r>
        <w:t>For bean management, and also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affff4"/>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affff4"/>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[InterDigital] RAN1 to consider solutions reducing signaling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affff4"/>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affff4"/>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affff4"/>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affff4"/>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[LGe]:</w:t>
      </w:r>
    </w:p>
    <w:p w14:paraId="0EC0F653" w14:textId="77777777" w:rsidR="00695604" w:rsidRDefault="000400C4">
      <w:pPr>
        <w:pStyle w:val="affff4"/>
        <w:numPr>
          <w:ilvl w:val="0"/>
          <w:numId w:val="18"/>
        </w:numPr>
        <w:spacing w:after="0"/>
        <w:ind w:left="925" w:hanging="357"/>
      </w:pPr>
      <w:r>
        <w:t>Consider at least the following issues for beam management enhancement.</w:t>
      </w:r>
    </w:p>
    <w:p w14:paraId="1BB691F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9E95D74"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affff4"/>
        <w:numPr>
          <w:ilvl w:val="0"/>
          <w:numId w:val="18"/>
        </w:numPr>
        <w:spacing w:before="60" w:after="0"/>
        <w:ind w:left="925" w:hanging="357"/>
      </w:pPr>
      <w:r>
        <w:t>Consider the following methods for TCI configuration enhancement.</w:t>
      </w:r>
    </w:p>
    <w:p w14:paraId="701350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0072CA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r>
        <w:t xml:space="preserve">A number of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宋体" w:hint="eastAsia"/>
                <w:lang w:val="en-US" w:eastAsia="zh-CN"/>
              </w:rPr>
              <w:t>ZTE, Sanechips</w:t>
            </w:r>
          </w:p>
        </w:tc>
        <w:tc>
          <w:tcPr>
            <w:tcW w:w="8152" w:type="dxa"/>
          </w:tcPr>
          <w:p w14:paraId="3DBAC5E2" w14:textId="77777777" w:rsidR="00695604" w:rsidRDefault="000400C4">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lastRenderedPageBreak/>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127CEB09" w14:textId="77777777" w:rsidR="00695604" w:rsidRDefault="000400C4">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r>
              <w:rPr>
                <w:lang w:val="en-US" w:eastAsia="zh-CN"/>
              </w:rPr>
              <w:t>InterDigital</w:t>
            </w:r>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372391C" w14:textId="77777777" w:rsidR="00695604" w:rsidRDefault="000400C4">
            <w:pPr>
              <w:rPr>
                <w:lang w:val="en-US" w:eastAsia="zh-CN"/>
              </w:rPr>
            </w:pPr>
            <w:r>
              <w:rPr>
                <w:lang w:val="en-US" w:eastAsia="zh-CN"/>
              </w:rPr>
              <w:t>So its not clear to us what the first part of the sentence is referring to.</w:t>
            </w:r>
          </w:p>
          <w:p w14:paraId="4005A48A" w14:textId="77777777" w:rsidR="00695604" w:rsidRDefault="000400C4">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r>
              <w:rPr>
                <w:rFonts w:hint="eastAsia"/>
                <w:lang w:val="en-US" w:eastAsia="zh-CN"/>
              </w:rPr>
              <w:t>ZTE,Sanechips3e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400C4">
            <w:pPr>
              <w:spacing w:after="60"/>
              <w:outlineLvl w:val="2"/>
              <w:rPr>
                <w:b/>
              </w:rPr>
            </w:pPr>
            <w:r>
              <w:rPr>
                <w:b/>
                <w:highlight w:val="yellow"/>
              </w:rPr>
              <w:lastRenderedPageBreak/>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lastRenderedPageBreak/>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r>
              <w:rPr>
                <w:rFonts w:hint="eastAsia"/>
                <w:lang w:val="en-US" w:eastAsia="zh-CN"/>
              </w:rPr>
              <w:t>ZTE,Sanechips5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lastRenderedPageBreak/>
        <w:t>There is study point related to transition time.</w:t>
      </w:r>
    </w:p>
    <w:tbl>
      <w:tblPr>
        <w:tblStyle w:val="afffc"/>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affff4"/>
        <w:numPr>
          <w:ilvl w:val="0"/>
          <w:numId w:val="18"/>
        </w:numPr>
        <w:ind w:left="925" w:hanging="357"/>
      </w:pPr>
      <w:r>
        <w:t>Discuss the need to specify transition time for spatial adaptation taking into account the different (sleep) states the gNB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affff4"/>
        <w:numPr>
          <w:ilvl w:val="2"/>
          <w:numId w:val="19"/>
        </w:numPr>
        <w:spacing w:after="120"/>
        <w:ind w:left="1484"/>
        <w:contextualSpacing/>
      </w:pPr>
      <w:r>
        <w:t xml:space="preserve">Alt 1: A data interruption time is introduced </w:t>
      </w:r>
    </w:p>
    <w:p w14:paraId="540A9478" w14:textId="77777777" w:rsidR="00695604" w:rsidRDefault="000400C4">
      <w:pPr>
        <w:pStyle w:val="affff4"/>
        <w:numPr>
          <w:ilvl w:val="3"/>
          <w:numId w:val="19"/>
        </w:numPr>
        <w:spacing w:after="120"/>
        <w:ind w:left="1904"/>
        <w:contextualSpacing/>
      </w:pPr>
      <w:r>
        <w:t>FFS: Interruption time duration(s), which may depend on UE capability report</w:t>
      </w:r>
    </w:p>
    <w:p w14:paraId="34EEA160" w14:textId="77777777" w:rsidR="00695604" w:rsidRDefault="000400C4">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41B1BB4A" w14:textId="77777777" w:rsidR="00695604" w:rsidRDefault="000400C4">
      <w:pPr>
        <w:outlineLvl w:val="2"/>
        <w:rPr>
          <w:b/>
        </w:rPr>
      </w:pPr>
      <w:r>
        <w:rPr>
          <w:b/>
        </w:rPr>
        <w:t>FL summary</w:t>
      </w:r>
    </w:p>
    <w:p w14:paraId="5A6AD06F" w14:textId="77777777" w:rsidR="00695604" w:rsidRDefault="000400C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400C4">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TE, Sanechips</w:t>
            </w:r>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Observation 29: The transition time range for spatial adaptation would depend on the sleep state the gNB is transitioning from/into, and it might also depend on whether analog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3BA2BCF2" w14:textId="77777777" w:rsidR="00695604" w:rsidRDefault="000400C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r>
              <w:rPr>
                <w:rFonts w:hint="eastAsia"/>
                <w:lang w:val="en-US" w:eastAsia="zh-CN"/>
              </w:rPr>
              <w:t>ZTE,Sanechips2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r>
              <w:rPr>
                <w:rFonts w:eastAsia="PMingLiU"/>
                <w:lang w:val="en-US" w:eastAsia="zh-TW"/>
              </w:rPr>
              <w:t>CEWiT</w:t>
            </w:r>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r>
              <w:rPr>
                <w:lang w:val="en-US" w:eastAsia="zh-CN"/>
              </w:rPr>
              <w:t>InterDigital</w:t>
            </w:r>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lastRenderedPageBreak/>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r>
              <w:rPr>
                <w:lang w:val="en-US" w:eastAsia="zh-CN"/>
              </w:rPr>
              <w:t>CEWiT</w:t>
            </w:r>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r>
              <w:rPr>
                <w:rFonts w:hint="eastAsia"/>
                <w:lang w:val="en-US" w:eastAsia="zh-CN"/>
              </w:rPr>
              <w:t>ZTE,Sanechips3e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r>
              <w:t>Thanks FL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lastRenderedPageBreak/>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To further discuss the transition time aspect, we copy the following from our Tdoc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affff4"/>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866E56F" w14:textId="77777777" w:rsidR="00695604" w:rsidRDefault="000400C4">
            <w:pPr>
              <w:pStyle w:val="affff4"/>
              <w:numPr>
                <w:ilvl w:val="0"/>
                <w:numId w:val="58"/>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lastRenderedPageBreak/>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lastRenderedPageBreak/>
        <w:t>Company proposals</w:t>
      </w:r>
    </w:p>
    <w:p w14:paraId="2457A416" w14:textId="77777777" w:rsidR="00695604" w:rsidRDefault="000400C4">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0400C4">
      <w:pPr>
        <w:pStyle w:val="affff4"/>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affff4"/>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affff4"/>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affff4"/>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affff4"/>
        <w:numPr>
          <w:ilvl w:val="0"/>
          <w:numId w:val="18"/>
        </w:numPr>
        <w:spacing w:after="0"/>
        <w:ind w:left="925" w:hanging="357"/>
      </w:pPr>
      <w:r>
        <w:t>Further study below L1 signaling enhancement:</w:t>
      </w:r>
    </w:p>
    <w:p w14:paraId="5C405216" w14:textId="77777777" w:rsidR="00695604" w:rsidRDefault="000400C4">
      <w:pPr>
        <w:pStyle w:val="affff4"/>
        <w:numPr>
          <w:ilvl w:val="2"/>
          <w:numId w:val="19"/>
        </w:numPr>
        <w:spacing w:after="120"/>
        <w:ind w:left="1484"/>
        <w:contextualSpacing/>
      </w:pPr>
      <w:r>
        <w:t>Enhancement based on aperiodic CSI report procedure,</w:t>
      </w:r>
    </w:p>
    <w:p w14:paraId="2A99ECC3" w14:textId="77777777" w:rsidR="00695604" w:rsidRDefault="000400C4">
      <w:pPr>
        <w:pStyle w:val="affff4"/>
        <w:numPr>
          <w:ilvl w:val="2"/>
          <w:numId w:val="19"/>
        </w:numPr>
        <w:spacing w:after="120"/>
        <w:ind w:left="1484"/>
        <w:contextualSpacing/>
      </w:pPr>
      <w:r>
        <w:t>Enhancement based on semi-persistent CSI report procedure,</w:t>
      </w:r>
    </w:p>
    <w:p w14:paraId="6E1CB55A" w14:textId="77777777" w:rsidR="00695604" w:rsidRDefault="000400C4">
      <w:pPr>
        <w:pStyle w:val="affff4"/>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affff4"/>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affff4"/>
        <w:numPr>
          <w:ilvl w:val="2"/>
          <w:numId w:val="19"/>
        </w:numPr>
        <w:spacing w:after="120"/>
        <w:ind w:left="1484"/>
        <w:contextualSpacing/>
      </w:pPr>
      <w:r>
        <w:t xml:space="preserve">Set of antenna ports, </w:t>
      </w:r>
    </w:p>
    <w:p w14:paraId="070EBDB8" w14:textId="77777777" w:rsidR="00695604" w:rsidRDefault="000400C4">
      <w:pPr>
        <w:pStyle w:val="affff4"/>
        <w:numPr>
          <w:ilvl w:val="2"/>
          <w:numId w:val="19"/>
        </w:numPr>
        <w:spacing w:after="60"/>
        <w:ind w:left="1480" w:hanging="357"/>
        <w:contextualSpacing/>
      </w:pPr>
      <w:r>
        <w:t>Set/number of active (or muted) antenna elements or TxRUs for one or more antenna ports.</w:t>
      </w:r>
    </w:p>
    <w:p w14:paraId="5B90E308" w14:textId="77777777" w:rsidR="00695604" w:rsidRDefault="000400C4">
      <w:pPr>
        <w:pStyle w:val="affff4"/>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affff4"/>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affff4"/>
        <w:numPr>
          <w:ilvl w:val="3"/>
          <w:numId w:val="19"/>
        </w:numPr>
        <w:spacing w:after="120"/>
        <w:ind w:left="1904"/>
        <w:contextualSpacing/>
      </w:pPr>
      <w:r>
        <w:t>This option could include leveraging signaling for existing operation(s) if feasible/possible.</w:t>
      </w:r>
    </w:p>
    <w:p w14:paraId="56AC96F2" w14:textId="77777777" w:rsidR="00695604" w:rsidRDefault="000400C4">
      <w:pPr>
        <w:pStyle w:val="affff4"/>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affff4"/>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EED5D68" w14:textId="77777777" w:rsidR="00695604" w:rsidRDefault="000400C4">
      <w:pPr>
        <w:pStyle w:val="affff4"/>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325577E" w14:textId="77777777" w:rsidR="00695604" w:rsidRDefault="000400C4">
      <w:pPr>
        <w:pStyle w:val="affff4"/>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r>
        <w:t>InterDigital</w:t>
      </w:r>
      <w:r>
        <w:rPr>
          <w:lang w:val="en-US"/>
        </w:rPr>
        <w:t xml:space="preserve">]: </w:t>
      </w:r>
    </w:p>
    <w:p w14:paraId="76480C22" w14:textId="77777777" w:rsidR="00695604" w:rsidRDefault="000400C4">
      <w:pPr>
        <w:pStyle w:val="affff4"/>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affff4"/>
        <w:numPr>
          <w:ilvl w:val="0"/>
          <w:numId w:val="18"/>
        </w:numPr>
        <w:ind w:left="925" w:hanging="357"/>
      </w:pPr>
      <w:r>
        <w:t>The DCI indicating subset of antenna ports is received in a UE-group common search space.</w:t>
      </w:r>
    </w:p>
    <w:p w14:paraId="22ACA907" w14:textId="77777777" w:rsidR="00695604" w:rsidRDefault="000400C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1D8D7C0F"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7DD170D" w14:textId="77777777" w:rsidR="00695604" w:rsidRDefault="000400C4">
      <w:pPr>
        <w:pStyle w:val="affff4"/>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F1DEC1"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400C4">
      <w:pPr>
        <w:pStyle w:val="affff4"/>
        <w:numPr>
          <w:ilvl w:val="0"/>
          <w:numId w:val="18"/>
        </w:numPr>
        <w:ind w:left="925" w:hanging="357"/>
      </w:pPr>
      <w:r>
        <w:t xml:space="preserve">Introduce a signaling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affff4"/>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0400C4">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affff4"/>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affff4"/>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43DCDC0"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UE-group-common or cell-wise manner.</w:t>
      </w:r>
    </w:p>
    <w:p w14:paraId="79F11607" w14:textId="77777777" w:rsidR="00695604" w:rsidRDefault="000400C4">
      <w:r>
        <w:t>Considering the proposal in section of ‘CSI feedback’ where the gNB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r>
              <w:rPr>
                <w:lang w:val="en-US" w:eastAsia="zh-CN"/>
              </w:rPr>
              <w:lastRenderedPageBreak/>
              <w:t>Spreadtrum</w:t>
            </w:r>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312E6B6F" w14:textId="77777777" w:rsidR="00695604" w:rsidRDefault="000400C4">
            <w:pPr>
              <w:rPr>
                <w:rFonts w:eastAsia="宋体"/>
                <w:lang w:val="en-US" w:eastAsia="zh-CN"/>
              </w:rPr>
            </w:pPr>
            <w:r>
              <w:rPr>
                <w:rFonts w:eastAsia="宋体" w:hint="eastAsia"/>
                <w:lang w:val="en-US" w:eastAsia="zh-CN"/>
              </w:rPr>
              <w:t>Okay.</w:t>
            </w:r>
          </w:p>
          <w:p w14:paraId="5CDC4BBA" w14:textId="77777777" w:rsidR="00695604" w:rsidRDefault="000400C4">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r>
              <w:rPr>
                <w:rFonts w:eastAsia="Malgun Gothic"/>
                <w:lang w:eastAsia="ko-KR"/>
              </w:rPr>
              <w:t>InterDigital</w:t>
            </w:r>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lastRenderedPageBreak/>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宋体" w:hint="eastAsia"/>
                <w:lang w:val="en-US" w:eastAsia="zh-CN"/>
              </w:rPr>
              <w:t>ZTE, Sanechips</w:t>
            </w:r>
          </w:p>
        </w:tc>
        <w:tc>
          <w:tcPr>
            <w:tcW w:w="8152" w:type="dxa"/>
          </w:tcPr>
          <w:p w14:paraId="52A6392B" w14:textId="77777777" w:rsidR="00695604" w:rsidRDefault="000400C4">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r>
              <w:rPr>
                <w:lang w:val="en-US" w:eastAsia="zh-CN"/>
              </w:rPr>
              <w:t>InterDigital</w:t>
            </w:r>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r>
              <w:rPr>
                <w:lang w:val="en-US" w:eastAsia="zh-CN"/>
              </w:rPr>
              <w:t>CEWiT</w:t>
            </w:r>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宋体"/>
                <w:lang w:val="en-US" w:eastAsia="ko-KR"/>
              </w:rPr>
            </w:pPr>
            <w:r>
              <w:rPr>
                <w:rFonts w:eastAsia="宋体" w:hint="eastAsia"/>
                <w:lang w:val="en-US" w:eastAsia="zh-CN"/>
              </w:rPr>
              <w:t>OPPO</w:t>
            </w:r>
          </w:p>
        </w:tc>
        <w:tc>
          <w:tcPr>
            <w:tcW w:w="8152" w:type="dxa"/>
          </w:tcPr>
          <w:p w14:paraId="14E1180F" w14:textId="77777777" w:rsidR="00695604" w:rsidRDefault="000400C4">
            <w:pPr>
              <w:rPr>
                <w:rFonts w:eastAsia="宋体"/>
                <w:lang w:val="en-US" w:eastAsia="ko-KR"/>
              </w:rPr>
            </w:pPr>
            <w:r>
              <w:rPr>
                <w:rFonts w:eastAsia="宋体" w:hint="eastAsia"/>
                <w:lang w:val="en-US" w:eastAsia="zh-CN"/>
              </w:rPr>
              <w:t>DCI is prefered</w:t>
            </w:r>
          </w:p>
        </w:tc>
      </w:tr>
      <w:tr w:rsidR="00695604" w14:paraId="731FC99E" w14:textId="77777777">
        <w:tc>
          <w:tcPr>
            <w:tcW w:w="1479" w:type="dxa"/>
          </w:tcPr>
          <w:p w14:paraId="22F57829"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0400C4">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宋体" w:hint="eastAsia"/>
                <w:lang w:val="en-US" w:eastAsia="zh-CN"/>
              </w:rPr>
              <w:t>ZTE, Sanechips</w:t>
            </w:r>
          </w:p>
        </w:tc>
        <w:tc>
          <w:tcPr>
            <w:tcW w:w="8152" w:type="dxa"/>
          </w:tcPr>
          <w:p w14:paraId="0B6D62CA" w14:textId="77777777" w:rsidR="00695604" w:rsidRDefault="000400C4">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0400C4">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r>
              <w:rPr>
                <w:lang w:val="en-US" w:eastAsia="zh-CN"/>
              </w:rPr>
              <w:t>InterDigital</w:t>
            </w:r>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宋体"/>
                <w:lang w:val="en-US" w:eastAsia="ko-KR"/>
              </w:rPr>
            </w:pPr>
            <w:r>
              <w:rPr>
                <w:rFonts w:eastAsia="宋体" w:hint="eastAsia"/>
                <w:lang w:val="en-US" w:eastAsia="zh-CN"/>
              </w:rPr>
              <w:t>OPPO</w:t>
            </w:r>
          </w:p>
        </w:tc>
        <w:tc>
          <w:tcPr>
            <w:tcW w:w="8152" w:type="dxa"/>
          </w:tcPr>
          <w:p w14:paraId="2E6DE627" w14:textId="77777777" w:rsidR="00695604" w:rsidRDefault="000400C4">
            <w:pPr>
              <w:rPr>
                <w:rFonts w:eastAsia="宋体"/>
                <w:lang w:val="en-US" w:eastAsia="ko-KR"/>
              </w:rPr>
            </w:pPr>
            <w:r>
              <w:rPr>
                <w:rFonts w:eastAsia="宋体" w:hint="eastAsia"/>
                <w:lang w:val="en-US" w:eastAsia="zh-CN"/>
              </w:rPr>
              <w:t>Group-common DCI is prefered</w:t>
            </w:r>
          </w:p>
        </w:tc>
      </w:tr>
      <w:tr w:rsidR="00695604" w14:paraId="665A3827" w14:textId="77777777">
        <w:tc>
          <w:tcPr>
            <w:tcW w:w="1479" w:type="dxa"/>
          </w:tcPr>
          <w:p w14:paraId="66645507"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0400C4">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affff4"/>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0400C4">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lastRenderedPageBreak/>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afffc"/>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[Nokia, NSB]: Configuration of multiple powerControlOffset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 xml:space="preserve">[Spreadtrum]: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lastRenderedPageBreak/>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[Transsion]: RRC signaling plus L1/L2 signaling can be used to configure the multiple power offset values between PDSCH and CSI-RS.</w:t>
      </w:r>
    </w:p>
    <w:p w14:paraId="68203D18" w14:textId="77777777" w:rsidR="00695604" w:rsidRDefault="000400C4">
      <w:pPr>
        <w:ind w:left="284"/>
      </w:pPr>
      <w:r>
        <w:t>[LGe]: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400C4">
      <w:pPr>
        <w:spacing w:after="0"/>
        <w:ind w:left="284"/>
      </w:pPr>
      <w:r>
        <w:t xml:space="preserve">[Ericsson]: </w:t>
      </w:r>
    </w:p>
    <w:p w14:paraId="793B9C5C" w14:textId="77777777" w:rsidR="00695604" w:rsidRDefault="000400C4">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7EEA7000" w14:textId="77777777" w:rsidR="00695604" w:rsidRDefault="000400C4">
      <w:pPr>
        <w:pStyle w:val="affff4"/>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02D7B680" w14:textId="77777777" w:rsidR="00695604" w:rsidRDefault="000400C4">
      <w:pPr>
        <w:pStyle w:val="affff4"/>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lastRenderedPageBreak/>
              <w:t>ZTE, Sanechips</w:t>
            </w:r>
          </w:p>
        </w:tc>
        <w:tc>
          <w:tcPr>
            <w:tcW w:w="8152" w:type="dxa"/>
          </w:tcPr>
          <w:p w14:paraId="1B9B0243" w14:textId="77777777" w:rsidR="00695604" w:rsidRDefault="000400C4">
            <w:pPr>
              <w:rPr>
                <w:rFonts w:eastAsia="宋体"/>
                <w:lang w:val="en-US" w:eastAsia="zh-CN"/>
              </w:rPr>
            </w:pPr>
            <w:r>
              <w:rPr>
                <w:rFonts w:eastAsia="宋体" w:hint="eastAsia"/>
                <w:lang w:val="en-US" w:eastAsia="zh-CN"/>
              </w:rPr>
              <w:t>Agree.</w:t>
            </w:r>
          </w:p>
          <w:p w14:paraId="24B283F5" w14:textId="77777777" w:rsidR="00695604" w:rsidRDefault="000400C4">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r>
              <w:rPr>
                <w:lang w:val="en-US" w:eastAsia="zh-CN"/>
              </w:rPr>
              <w:t xml:space="preserve">Similar to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r>
              <w:rPr>
                <w:rFonts w:eastAsia="Malgun Gothic"/>
                <w:lang w:eastAsia="ko-KR"/>
              </w:rPr>
              <w:t>InterDigital</w:t>
            </w:r>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0400C4">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r>
              <w:rPr>
                <w:lang w:val="en-US"/>
              </w:rPr>
              <w:lastRenderedPageBreak/>
              <w:t>CEWiT</w:t>
            </w:r>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r>
              <w:rPr>
                <w:iCs/>
                <w:lang w:val="en-US" w:eastAsia="zh-CN"/>
              </w:rPr>
              <w:t>InterDigital</w:t>
            </w:r>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400C4">
            <w:pPr>
              <w:spacing w:before="312" w:line="240" w:lineRule="auto"/>
              <w:rPr>
                <w:lang w:val="en-US" w:eastAsia="zh-CN"/>
              </w:rPr>
            </w:pPr>
            <w:r>
              <w:rPr>
                <w:lang w:val="en-US" w:eastAsia="zh-CN"/>
              </w:rPr>
              <w:lastRenderedPageBreak/>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0400C4">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0400C4">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0400C4">
            <w:pPr>
              <w:rPr>
                <w:rFonts w:eastAsia="宋体"/>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0400C4">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宋体"/>
                <w:lang w:val="en-US" w:eastAsia="zh-CN"/>
              </w:rPr>
            </w:pPr>
            <w:r>
              <w:rPr>
                <w:rFonts w:eastAsia="宋体"/>
                <w:lang w:val="en-US" w:eastAsia="zh-CN"/>
              </w:rPr>
              <w:t>InterDigital</w:t>
            </w:r>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0400C4">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r>
              <w:rPr>
                <w:rFonts w:eastAsia="Times New Roman"/>
              </w:rPr>
              <w:t>InterDigital</w:t>
            </w:r>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fc"/>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r>
              <w:rPr>
                <w:lang w:eastAsia="zh-CN"/>
              </w:rPr>
              <w:t>InterDigital</w:t>
            </w:r>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lastRenderedPageBreak/>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r>
              <w:rPr>
                <w:lang w:val="en-US" w:eastAsia="zh-CN"/>
              </w:rPr>
              <w:t>CEWiT</w:t>
            </w:r>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r>
              <w:rPr>
                <w:rFonts w:hint="eastAsia"/>
                <w:lang w:val="en-US" w:eastAsia="zh-CN"/>
              </w:rPr>
              <w:t>ZTE,Sanechips3e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lastRenderedPageBreak/>
              <w:t>One CSI report config with three sub-configurations:</w:t>
            </w:r>
          </w:p>
          <w:p w14:paraId="027E19C5" w14:textId="77777777" w:rsidR="00695604" w:rsidRDefault="000400C4">
            <w:pPr>
              <w:pStyle w:val="affff4"/>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affff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affff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r>
              <w:rPr>
                <w:rFonts w:eastAsia="PMingLiU"/>
                <w:lang w:val="en-US" w:eastAsia="zh-TW"/>
              </w:rPr>
              <w:lastRenderedPageBreak/>
              <w:t>CEWiT</w:t>
            </w:r>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affff4"/>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Malgun Gothic" w:hint="eastAsia"/>
                <w:lang w:val="en-US" w:eastAsia="ko-KR"/>
              </w:rPr>
              <w:t>LG Electronics6</w:t>
            </w:r>
          </w:p>
        </w:tc>
        <w:tc>
          <w:tcPr>
            <w:tcW w:w="8152" w:type="dxa"/>
          </w:tcPr>
          <w:p w14:paraId="6F5B64BB" w14:textId="77777777" w:rsidR="00B54FCB" w:rsidRDefault="00B54FCB" w:rsidP="00B54FCB">
            <w:pPr>
              <w:rPr>
                <w:rFonts w:eastAsia="Malgun Gothic"/>
                <w:lang w:eastAsia="ko-KR"/>
              </w:rPr>
            </w:pPr>
            <w:r>
              <w:rPr>
                <w:rFonts w:eastAsia="Malgun Gothic"/>
                <w:lang w:eastAsia="ko-KR"/>
              </w:rPr>
              <w:t>We are generally fine with the proposal, having the similar approaches to spatial domain adaptation.</w:t>
            </w:r>
          </w:p>
          <w:p w14:paraId="7B39EFAE" w14:textId="435875C5" w:rsidR="00B54FCB" w:rsidRDefault="00B54FCB" w:rsidP="00B54FCB">
            <w:pPr>
              <w:rPr>
                <w:rFonts w:eastAsia="Malgun Gothic"/>
                <w:lang w:eastAsia="ko-KR"/>
              </w:rPr>
            </w:pPr>
            <w:r>
              <w:rPr>
                <w:rFonts w:eastAsia="Malgun Gothic"/>
                <w:lang w:eastAsia="ko-KR"/>
              </w:rPr>
              <w:t xml:space="preserve">One clarification question: Does this proposal intend to support both approaches or </w:t>
            </w:r>
            <w:r w:rsidR="00161CA8">
              <w:rPr>
                <w:rFonts w:eastAsia="Malgun Gothic"/>
                <w:lang w:eastAsia="ko-KR"/>
              </w:rPr>
              <w:t xml:space="preserve">support </w:t>
            </w:r>
            <w:r>
              <w:rPr>
                <w:rFonts w:eastAsia="Malgun Gothic"/>
                <w:lang w:eastAsia="ko-KR"/>
              </w:rPr>
              <w:t>at least one of them (similar to the previous agreement for spatial domain adaptation)</w:t>
            </w:r>
            <w:r w:rsidR="00161CA8">
              <w:rPr>
                <w:rFonts w:eastAsia="Malgun Gothic"/>
                <w:lang w:eastAsia="ko-KR"/>
              </w:rPr>
              <w:t>?</w:t>
            </w:r>
          </w:p>
          <w:p w14:paraId="348A377B" w14:textId="05B32550" w:rsidR="00B54FCB" w:rsidRDefault="00B54FCB" w:rsidP="00B54FCB">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B077B" w14:paraId="04EF46EA" w14:textId="77777777" w:rsidTr="00BC0427">
        <w:tc>
          <w:tcPr>
            <w:tcW w:w="1479" w:type="dxa"/>
          </w:tcPr>
          <w:p w14:paraId="0FA8163E" w14:textId="41A0E428" w:rsidR="00AB077B" w:rsidRDefault="00AB077B" w:rsidP="00AB077B">
            <w:pPr>
              <w:rPr>
                <w:rFonts w:eastAsia="Malgun Gothic"/>
                <w:lang w:val="en-US" w:eastAsia="ko-KR"/>
              </w:rPr>
            </w:pPr>
            <w:r>
              <w:rPr>
                <w:rFonts w:hint="eastAsia"/>
                <w:lang w:eastAsia="zh-CN"/>
              </w:rPr>
              <w:t>DOCOMO</w:t>
            </w:r>
            <w:r>
              <w:rPr>
                <w:lang w:eastAsia="zh-CN"/>
              </w:rPr>
              <w:t>6</w:t>
            </w:r>
          </w:p>
        </w:tc>
        <w:tc>
          <w:tcPr>
            <w:tcW w:w="8152" w:type="dxa"/>
          </w:tcPr>
          <w:p w14:paraId="3E6A0930" w14:textId="545DA780" w:rsidR="00AB077B" w:rsidRDefault="00AB077B" w:rsidP="00AB077B">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bl>
    <w:p w14:paraId="44AD1633" w14:textId="78ACE955"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lastRenderedPageBreak/>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0400C4">
      <w:pPr>
        <w:ind w:left="284"/>
      </w:pPr>
      <w:r>
        <w:t>[Transsion]: It is recommended to change only the power of PDSCH.</w:t>
      </w:r>
    </w:p>
    <w:p w14:paraId="585E53BC" w14:textId="77777777" w:rsidR="00695604" w:rsidRDefault="000400C4">
      <w:pPr>
        <w:ind w:left="284"/>
      </w:pPr>
      <w:r>
        <w:t xml:space="preserve">[Ericsson]: For power domain adaptation techniques, dynamic updates for </w:t>
      </w:r>
      <w:r>
        <w:rPr>
          <w:i/>
        </w:rPr>
        <w:t>powerControlOffsetSS</w:t>
      </w:r>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6255225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0400C4">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r>
              <w:rPr>
                <w:rFonts w:eastAsia="PMingLiU"/>
                <w:lang w:val="en-US" w:eastAsia="zh-TW"/>
              </w:rPr>
              <w:t>InterDigital</w:t>
            </w:r>
          </w:p>
        </w:tc>
        <w:tc>
          <w:tcPr>
            <w:tcW w:w="8152" w:type="dxa"/>
          </w:tcPr>
          <w:p w14:paraId="368DECF6" w14:textId="77777777" w:rsidR="00695604" w:rsidRDefault="000400C4">
            <w:pPr>
              <w:rPr>
                <w:lang w:val="en-US" w:eastAsia="zh-CN"/>
              </w:rPr>
            </w:pPr>
            <w:r>
              <w:rPr>
                <w:rFonts w:eastAsia="PMingLiU"/>
                <w:lang w:val="en-US" w:eastAsia="zh-TW"/>
              </w:rPr>
              <w:t>Given the adverse impact to legacy UEs, we do not think updating PowerControlOffsetSS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affff4"/>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affff4"/>
        <w:numPr>
          <w:ilvl w:val="1"/>
          <w:numId w:val="18"/>
        </w:numPr>
        <w:spacing w:after="0"/>
        <w:ind w:left="1648"/>
      </w:pPr>
      <w:r>
        <w:t>FFS how the size of the report is reduced</w:t>
      </w:r>
    </w:p>
    <w:p w14:paraId="068CC448" w14:textId="77777777" w:rsidR="00695604" w:rsidRDefault="000400C4">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0400C4">
      <w:pPr>
        <w:ind w:left="284"/>
      </w:pPr>
      <w:r>
        <w:t>[CATT]: With configuration of periodic CSI report setting, multiple sub-CSI associated with different powerControlOffset values should be reported to gNB.</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71FDC9"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400C4">
      <w:pPr>
        <w:ind w:left="284"/>
      </w:pPr>
      <w:r>
        <w:t>[xiaomi]: Enhancement to enable CSI reporting with multiple power offsets should be introduced.</w:t>
      </w:r>
    </w:p>
    <w:p w14:paraId="1E5CD141" w14:textId="77777777" w:rsidR="00695604" w:rsidRDefault="000400C4">
      <w:pPr>
        <w:spacing w:after="0"/>
        <w:ind w:left="284"/>
      </w:pPr>
      <w:r>
        <w:t xml:space="preserve">[InterDigital]: </w:t>
      </w:r>
    </w:p>
    <w:p w14:paraId="69D46056" w14:textId="77777777" w:rsidR="00695604" w:rsidRDefault="000400C4">
      <w:pPr>
        <w:pStyle w:val="affff4"/>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affff4"/>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affff4"/>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affff4"/>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affff4"/>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affff4"/>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affff4"/>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ZTE, Sanechips</w:t>
            </w:r>
          </w:p>
        </w:tc>
        <w:tc>
          <w:tcPr>
            <w:tcW w:w="8152" w:type="dxa"/>
          </w:tcPr>
          <w:p w14:paraId="1C2016D8" w14:textId="77777777" w:rsidR="00695604" w:rsidRDefault="000400C4">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OK to study, but seems no need for this.</w:t>
            </w:r>
          </w:p>
          <w:p w14:paraId="6C809415" w14:textId="77777777" w:rsidR="00695604" w:rsidRDefault="000400C4">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lastRenderedPageBreak/>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affff4"/>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1CB6AC8" w14:textId="77777777" w:rsidR="00695604" w:rsidRDefault="000400C4">
      <w:pPr>
        <w:spacing w:after="0"/>
        <w:ind w:left="284"/>
      </w:pPr>
      <w:r>
        <w:t xml:space="preserve">[InterDigital]: </w:t>
      </w:r>
    </w:p>
    <w:p w14:paraId="33CC619C" w14:textId="77777777" w:rsidR="00695604" w:rsidRDefault="000400C4">
      <w:pPr>
        <w:pStyle w:val="affff4"/>
        <w:numPr>
          <w:ilvl w:val="0"/>
          <w:numId w:val="18"/>
        </w:numPr>
        <w:spacing w:after="60"/>
        <w:ind w:left="925" w:hanging="357"/>
      </w:pPr>
      <w:r>
        <w:t>Support reporting of CSI based on dynamically indicated power offset.</w:t>
      </w:r>
    </w:p>
    <w:p w14:paraId="42C9672D" w14:textId="77777777" w:rsidR="00695604" w:rsidRDefault="000400C4">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43880A74" w14:textId="77777777" w:rsidR="00695604" w:rsidRDefault="000400C4">
      <w:pPr>
        <w:pStyle w:val="affff4"/>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affff4"/>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affff4"/>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[Google]: With regard to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affff4"/>
        <w:numPr>
          <w:ilvl w:val="0"/>
          <w:numId w:val="18"/>
        </w:numPr>
        <w:spacing w:after="60"/>
        <w:ind w:left="925" w:hanging="357"/>
      </w:pPr>
      <w:r>
        <w:lastRenderedPageBreak/>
        <w:t>Consider UE-group-specific L1 signaling for updating a given NZP CSI-RS resource/resource set/resource setting per SD/PD adaptation.</w:t>
      </w:r>
    </w:p>
    <w:p w14:paraId="3E6EC1E4"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0400C4">
      <w:pPr>
        <w:pStyle w:val="affff4"/>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400C4">
      <w:pPr>
        <w:ind w:left="284"/>
      </w:pPr>
      <w:r>
        <w:t>[Transsion]: RRC signaling plus L1/L2 signaling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affff4"/>
        <w:numPr>
          <w:ilvl w:val="2"/>
          <w:numId w:val="19"/>
        </w:numPr>
        <w:spacing w:after="120"/>
        <w:ind w:left="1484"/>
        <w:contextualSpacing/>
      </w:pPr>
      <w:r>
        <w:t>Alt2. Dynamic indication of the power control offset, e.g., via DCI indication</w:t>
      </w:r>
    </w:p>
    <w:p w14:paraId="27D8C25D" w14:textId="77777777" w:rsidR="00695604" w:rsidRDefault="000400C4">
      <w:pPr>
        <w:pStyle w:val="affff4"/>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affff4"/>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1"/>
        <w:numPr>
          <w:ilvl w:val="0"/>
          <w:numId w:val="13"/>
        </w:numPr>
      </w:pPr>
      <w:r>
        <w:rPr>
          <w:rFonts w:hint="eastAsia"/>
        </w:rPr>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The following LS is received, and relevant tdoc as well as guidance from Chair is copied as below.</w:t>
      </w:r>
    </w:p>
    <w:p w14:paraId="35931C54" w14:textId="77777777" w:rsidR="00695604" w:rsidRDefault="00000000">
      <w:pPr>
        <w:ind w:left="284"/>
        <w:rPr>
          <w:lang w:eastAsia="zh-CN"/>
        </w:rPr>
      </w:pPr>
      <w:hyperlink r:id="rId12" w:history="1">
        <w:r w:rsidR="000400C4">
          <w:rPr>
            <w:rStyle w:val="aff7"/>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To be taken into account in agenda item 9.7. If response to SA5 is needed, handle it under [112bis-e-R18-NES-01].</w:t>
      </w:r>
    </w:p>
    <w:p w14:paraId="4878D400" w14:textId="77777777" w:rsidR="00695604" w:rsidRDefault="000400C4">
      <w:pPr>
        <w:rPr>
          <w:lang w:eastAsia="zh-CN"/>
        </w:rPr>
      </w:pPr>
      <w:r>
        <w:rPr>
          <w:lang w:eastAsia="zh-CN"/>
        </w:rPr>
        <w:t>Relevant tdoc:</w:t>
      </w:r>
    </w:p>
    <w:p w14:paraId="5E69DD9D" w14:textId="77777777" w:rsidR="00695604" w:rsidRDefault="00000000">
      <w:pPr>
        <w:ind w:left="284"/>
        <w:rPr>
          <w:lang w:eastAsia="zh-CN"/>
        </w:rPr>
      </w:pPr>
      <w:hyperlink r:id="rId13" w:history="1">
        <w:r w:rsidR="000400C4">
          <w:rPr>
            <w:rStyle w:val="aff7"/>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lastRenderedPageBreak/>
        <w:t>Main content in the draft is copied here for reference.</w:t>
      </w:r>
    </w:p>
    <w:tbl>
      <w:tblPr>
        <w:tblStyle w:val="afffc"/>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aff3"/>
              <w:rPr>
                <w:rFonts w:eastAsia="宋体" w:cs="Arial"/>
                <w:b w:val="0"/>
                <w:sz w:val="20"/>
                <w:lang w:eastAsia="zh-CN"/>
              </w:rPr>
            </w:pPr>
          </w:p>
          <w:p w14:paraId="0A377055" w14:textId="77777777" w:rsidR="00695604" w:rsidRDefault="000400C4">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aff3"/>
              <w:rPr>
                <w:rFonts w:eastAsia="宋体" w:cs="Arial"/>
                <w:b w:val="0"/>
                <w:sz w:val="20"/>
                <w:lang w:eastAsia="zh-CN"/>
              </w:rPr>
            </w:pPr>
          </w:p>
          <w:p w14:paraId="3D65B246" w14:textId="77777777" w:rsidR="00695604" w:rsidRDefault="000400C4">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aff3"/>
              <w:rPr>
                <w:rFonts w:eastAsia="宋体" w:cs="Arial"/>
                <w:b w:val="0"/>
                <w:sz w:val="20"/>
                <w:lang w:eastAsia="zh-CN"/>
              </w:rPr>
            </w:pPr>
          </w:p>
          <w:p w14:paraId="0070E93C" w14:textId="77777777" w:rsidR="00695604" w:rsidRDefault="000400C4">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aff3"/>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aff3"/>
              <w:rPr>
                <w:rFonts w:eastAsia="宋体" w:cs="Arial"/>
                <w:b w:val="0"/>
                <w:sz w:val="20"/>
                <w:lang w:eastAsia="zh-CN"/>
              </w:rPr>
            </w:pPr>
          </w:p>
          <w:p w14:paraId="0560FC00" w14:textId="77777777" w:rsidR="00695604" w:rsidRDefault="00695604">
            <w:pPr>
              <w:pStyle w:val="aff3"/>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lastRenderedPageBreak/>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Apple/LGe,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6FD50318" w14:textId="77777777" w:rsidR="00695604" w:rsidRDefault="000400C4">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reply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A reply LS</w:t>
            </w:r>
            <w:r>
              <w:rPr>
                <w:b/>
                <w:lang w:val="en-US" w:eastAsia="zh-CN"/>
              </w:rPr>
              <w:t xml:space="preserve"> to </w:t>
            </w:r>
            <w:hyperlink r:id="rId16" w:history="1">
              <w:r>
                <w:rPr>
                  <w:rStyle w:val="aff7"/>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334AA4C0" w14:textId="558442EF" w:rsidR="00C76644" w:rsidRPr="00B54FCB" w:rsidRDefault="00B54FCB" w:rsidP="00BC0427">
            <w:pPr>
              <w:rPr>
                <w:rFonts w:eastAsia="Malgun Gothic"/>
                <w:lang w:val="en-US" w:eastAsia="ko-KR"/>
              </w:rPr>
            </w:pPr>
            <w:r>
              <w:rPr>
                <w:rFonts w:eastAsia="Malgun Gothic" w:hint="eastAsia"/>
                <w:lang w:val="en-US" w:eastAsia="ko-KR"/>
              </w:rPr>
              <w:t>We are fine with Possible Conclusion.</w:t>
            </w:r>
          </w:p>
        </w:tc>
      </w:tr>
      <w:tr w:rsidR="00C76644" w14:paraId="1F7D5117" w14:textId="77777777" w:rsidTr="00BC0427">
        <w:tc>
          <w:tcPr>
            <w:tcW w:w="1479" w:type="dxa"/>
          </w:tcPr>
          <w:p w14:paraId="634BBC5F" w14:textId="3AAAC5E4" w:rsidR="00C76644" w:rsidRDefault="00C76644" w:rsidP="00BC0427">
            <w:pPr>
              <w:rPr>
                <w:lang w:val="en-US" w:eastAsia="zh-CN"/>
              </w:rPr>
            </w:pPr>
          </w:p>
        </w:tc>
        <w:tc>
          <w:tcPr>
            <w:tcW w:w="8152" w:type="dxa"/>
          </w:tcPr>
          <w:p w14:paraId="6B866FD6" w14:textId="6881125F" w:rsidR="00C76644" w:rsidRDefault="00C76644" w:rsidP="00BC0427">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1"/>
        <w:numPr>
          <w:ilvl w:val="0"/>
          <w:numId w:val="13"/>
        </w:numPr>
        <w:rPr>
          <w:color w:val="000000" w:themeColor="text1"/>
        </w:rPr>
      </w:pPr>
      <w:r>
        <w:rPr>
          <w:color w:val="000000" w:themeColor="text1"/>
        </w:rPr>
        <w:t>Conclusion</w:t>
      </w:r>
    </w:p>
    <w:p w14:paraId="204934A4" w14:textId="77777777" w:rsidR="00695604" w:rsidRDefault="000400C4">
      <w:pPr>
        <w:rPr>
          <w:lang w:eastAsia="zh-CN"/>
        </w:rPr>
      </w:pPr>
      <w:r>
        <w:rPr>
          <w:lang w:eastAsia="zh-CN"/>
        </w:rPr>
        <w:t>Tbd</w:t>
      </w:r>
      <w:r>
        <w:rPr>
          <w:rFonts w:hint="eastAsia"/>
          <w:lang w:eastAsia="zh-CN"/>
        </w:rPr>
        <w:t>.</w:t>
      </w:r>
    </w:p>
    <w:p w14:paraId="33754BB9" w14:textId="77777777" w:rsidR="00695604" w:rsidRDefault="000400C4">
      <w:pPr>
        <w:pStyle w:val="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sidR="000400C4">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1"/>
      </w:pPr>
      <w:r>
        <w:t xml:space="preserve">Appendix </w:t>
      </w:r>
    </w:p>
    <w:p w14:paraId="37F8E19B" w14:textId="77777777" w:rsidR="00695604" w:rsidRDefault="000400C4">
      <w:pPr>
        <w:pStyle w:val="21"/>
        <w:numPr>
          <w:ilvl w:val="0"/>
          <w:numId w:val="56"/>
        </w:numPr>
      </w:pPr>
      <w:r>
        <w:t>A. Objectives</w:t>
      </w:r>
    </w:p>
    <w:tbl>
      <w:tblPr>
        <w:tblStyle w:val="afffc"/>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21"/>
        <w:numPr>
          <w:ilvl w:val="0"/>
          <w:numId w:val="56"/>
        </w:numPr>
      </w:pPr>
      <w:r>
        <w:t>B. RAN1#112 agreements for 9.7.1</w:t>
      </w:r>
    </w:p>
    <w:tbl>
      <w:tblPr>
        <w:tblStyle w:val="afffc"/>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ff4"/>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lastRenderedPageBreak/>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AEC8" w14:textId="77777777" w:rsidR="006144C8" w:rsidRDefault="006144C8">
      <w:pPr>
        <w:spacing w:line="240" w:lineRule="auto"/>
      </w:pPr>
      <w:r>
        <w:separator/>
      </w:r>
    </w:p>
  </w:endnote>
  <w:endnote w:type="continuationSeparator" w:id="0">
    <w:p w14:paraId="1E98BA83" w14:textId="77777777" w:rsidR="006144C8" w:rsidRDefault="00614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BC0427" w:rsidRDefault="00BC0427">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0E21" w14:textId="77777777" w:rsidR="006144C8" w:rsidRDefault="006144C8">
      <w:pPr>
        <w:spacing w:after="0"/>
      </w:pPr>
      <w:r>
        <w:separator/>
      </w:r>
    </w:p>
  </w:footnote>
  <w:footnote w:type="continuationSeparator" w:id="0">
    <w:p w14:paraId="12830208" w14:textId="77777777" w:rsidR="006144C8" w:rsidRDefault="006144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hybridMultilevel"/>
    <w:tmpl w:val="877C19DC"/>
    <w:lvl w:ilvl="0" w:tplc="CF2C4BF0">
      <w:start w:val="1"/>
      <w:numFmt w:val="bullet"/>
      <w:lvlText w:val=""/>
      <w:lvlJc w:val="left"/>
      <w:pPr>
        <w:ind w:left="440" w:hanging="440"/>
      </w:pPr>
      <w:rPr>
        <w:rFonts w:ascii="Symbol" w:hAnsi="Symbol"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2135565">
    <w:abstractNumId w:val="9"/>
  </w:num>
  <w:num w:numId="2" w16cid:durableId="187455380">
    <w:abstractNumId w:val="7"/>
  </w:num>
  <w:num w:numId="3" w16cid:durableId="531572678">
    <w:abstractNumId w:val="6"/>
  </w:num>
  <w:num w:numId="4" w16cid:durableId="514924623">
    <w:abstractNumId w:val="5"/>
  </w:num>
  <w:num w:numId="5" w16cid:durableId="368262627">
    <w:abstractNumId w:val="4"/>
  </w:num>
  <w:num w:numId="6" w16cid:durableId="1642808419">
    <w:abstractNumId w:val="8"/>
  </w:num>
  <w:num w:numId="7" w16cid:durableId="1364863621">
    <w:abstractNumId w:val="3"/>
  </w:num>
  <w:num w:numId="8" w16cid:durableId="1681810416">
    <w:abstractNumId w:val="2"/>
  </w:num>
  <w:num w:numId="9" w16cid:durableId="169956834">
    <w:abstractNumId w:val="1"/>
  </w:num>
  <w:num w:numId="10" w16cid:durableId="851576697">
    <w:abstractNumId w:val="0"/>
  </w:num>
  <w:num w:numId="11" w16cid:durableId="1117407140">
    <w:abstractNumId w:val="40"/>
  </w:num>
  <w:num w:numId="12" w16cid:durableId="346057368">
    <w:abstractNumId w:val="58"/>
  </w:num>
  <w:num w:numId="13" w16cid:durableId="2106459239">
    <w:abstractNumId w:val="45"/>
  </w:num>
  <w:num w:numId="14" w16cid:durableId="851187902">
    <w:abstractNumId w:val="44"/>
  </w:num>
  <w:num w:numId="15" w16cid:durableId="629283918">
    <w:abstractNumId w:val="59"/>
  </w:num>
  <w:num w:numId="16" w16cid:durableId="957370058">
    <w:abstractNumId w:val="34"/>
  </w:num>
  <w:num w:numId="17" w16cid:durableId="509415936">
    <w:abstractNumId w:val="20"/>
  </w:num>
  <w:num w:numId="18" w16cid:durableId="532499975">
    <w:abstractNumId w:val="24"/>
  </w:num>
  <w:num w:numId="19" w16cid:durableId="948900443">
    <w:abstractNumId w:val="65"/>
  </w:num>
  <w:num w:numId="20" w16cid:durableId="1938832297">
    <w:abstractNumId w:val="27"/>
  </w:num>
  <w:num w:numId="21" w16cid:durableId="2045136421">
    <w:abstractNumId w:val="26"/>
  </w:num>
  <w:num w:numId="22" w16cid:durableId="142092129">
    <w:abstractNumId w:val="54"/>
  </w:num>
  <w:num w:numId="23" w16cid:durableId="377969558">
    <w:abstractNumId w:val="63"/>
  </w:num>
  <w:num w:numId="24" w16cid:durableId="1243101541">
    <w:abstractNumId w:val="57"/>
  </w:num>
  <w:num w:numId="25" w16cid:durableId="2099130275">
    <w:abstractNumId w:val="31"/>
  </w:num>
  <w:num w:numId="26" w16cid:durableId="2077122442">
    <w:abstractNumId w:val="12"/>
  </w:num>
  <w:num w:numId="27" w16cid:durableId="111561913">
    <w:abstractNumId w:val="39"/>
  </w:num>
  <w:num w:numId="28" w16cid:durableId="243300657">
    <w:abstractNumId w:val="47"/>
  </w:num>
  <w:num w:numId="29" w16cid:durableId="1912541939">
    <w:abstractNumId w:val="55"/>
  </w:num>
  <w:num w:numId="30" w16cid:durableId="1794908045">
    <w:abstractNumId w:val="38"/>
  </w:num>
  <w:num w:numId="31" w16cid:durableId="2058897567">
    <w:abstractNumId w:val="14"/>
  </w:num>
  <w:num w:numId="32" w16cid:durableId="1191869245">
    <w:abstractNumId w:val="53"/>
  </w:num>
  <w:num w:numId="33" w16cid:durableId="1970626356">
    <w:abstractNumId w:val="23"/>
  </w:num>
  <w:num w:numId="34" w16cid:durableId="155151880">
    <w:abstractNumId w:val="13"/>
  </w:num>
  <w:num w:numId="35" w16cid:durableId="1453594617">
    <w:abstractNumId w:val="62"/>
  </w:num>
  <w:num w:numId="36" w16cid:durableId="334692660">
    <w:abstractNumId w:val="56"/>
  </w:num>
  <w:num w:numId="37" w16cid:durableId="2107845042">
    <w:abstractNumId w:val="46"/>
  </w:num>
  <w:num w:numId="38" w16cid:durableId="264700652">
    <w:abstractNumId w:val="41"/>
  </w:num>
  <w:num w:numId="39" w16cid:durableId="1948200290">
    <w:abstractNumId w:val="35"/>
  </w:num>
  <w:num w:numId="40" w16cid:durableId="2044360461">
    <w:abstractNumId w:val="48"/>
  </w:num>
  <w:num w:numId="41" w16cid:durableId="1393239234">
    <w:abstractNumId w:val="18"/>
  </w:num>
  <w:num w:numId="42" w16cid:durableId="1036812128">
    <w:abstractNumId w:val="42"/>
  </w:num>
  <w:num w:numId="43" w16cid:durableId="2145345196">
    <w:abstractNumId w:val="25"/>
  </w:num>
  <w:num w:numId="44" w16cid:durableId="1267498765">
    <w:abstractNumId w:val="51"/>
  </w:num>
  <w:num w:numId="45" w16cid:durableId="857348377">
    <w:abstractNumId w:val="11"/>
  </w:num>
  <w:num w:numId="46" w16cid:durableId="468059206">
    <w:abstractNumId w:val="15"/>
  </w:num>
  <w:num w:numId="47" w16cid:durableId="85226491">
    <w:abstractNumId w:val="61"/>
  </w:num>
  <w:num w:numId="48" w16cid:durableId="261576498">
    <w:abstractNumId w:val="66"/>
  </w:num>
  <w:num w:numId="49" w16cid:durableId="388655391">
    <w:abstractNumId w:val="10"/>
  </w:num>
  <w:num w:numId="50" w16cid:durableId="1751777916">
    <w:abstractNumId w:val="33"/>
  </w:num>
  <w:num w:numId="51" w16cid:durableId="1437359461">
    <w:abstractNumId w:val="50"/>
  </w:num>
  <w:num w:numId="52" w16cid:durableId="425346005">
    <w:abstractNumId w:val="19"/>
  </w:num>
  <w:num w:numId="53" w16cid:durableId="501089928">
    <w:abstractNumId w:val="52"/>
  </w:num>
  <w:num w:numId="54" w16cid:durableId="289634729">
    <w:abstractNumId w:val="17"/>
  </w:num>
  <w:num w:numId="55" w16cid:durableId="815490675">
    <w:abstractNumId w:val="60"/>
  </w:num>
  <w:num w:numId="56" w16cid:durableId="607810714">
    <w:abstractNumId w:val="28"/>
  </w:num>
  <w:num w:numId="57" w16cid:durableId="2103717550">
    <w:abstractNumId w:val="29"/>
  </w:num>
  <w:num w:numId="58" w16cid:durableId="1646470236">
    <w:abstractNumId w:val="16"/>
  </w:num>
  <w:num w:numId="59" w16cid:durableId="1168642309">
    <w:abstractNumId w:val="21"/>
  </w:num>
  <w:num w:numId="60" w16cid:durableId="340016067">
    <w:abstractNumId w:val="36"/>
  </w:num>
  <w:num w:numId="61" w16cid:durableId="1616131445">
    <w:abstractNumId w:val="64"/>
  </w:num>
  <w:num w:numId="62" w16cid:durableId="1990867107">
    <w:abstractNumId w:val="49"/>
  </w:num>
  <w:num w:numId="63" w16cid:durableId="641889846">
    <w:abstractNumId w:val="22"/>
  </w:num>
  <w:num w:numId="64" w16cid:durableId="687369265">
    <w:abstractNumId w:val="30"/>
  </w:num>
  <w:num w:numId="65" w16cid:durableId="1453744715">
    <w:abstractNumId w:val="37"/>
  </w:num>
  <w:num w:numId="66" w16cid:durableId="232010084">
    <w:abstractNumId w:val="43"/>
  </w:num>
  <w:num w:numId="67" w16cid:durableId="302664238">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44C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9521D"/>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188</Pages>
  <Words>76191</Words>
  <Characters>434295</Characters>
  <Application>Microsoft Office Word</Application>
  <DocSecurity>0</DocSecurity>
  <Lines>3619</Lines>
  <Paragraphs>1018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509468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Dan Wu</cp:lastModifiedBy>
  <cp:revision>24</cp:revision>
  <cp:lastPrinted>2019-02-26T06:35:00Z</cp:lastPrinted>
  <dcterms:created xsi:type="dcterms:W3CDTF">2023-04-24T09:45:00Z</dcterms:created>
  <dcterms:modified xsi:type="dcterms:W3CDTF">2023-04-24T12:15:00Z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