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a"/>
            <w:lang w:eastAsia="zh-CN"/>
          </w:rPr>
          <w:t>R1-2302259</w:t>
        </w:r>
      </w:hyperlink>
      <w:r>
        <w:rPr>
          <w:lang w:eastAsia="zh-CN"/>
        </w:rPr>
        <w:t>, about check points, input timing etc. Also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r>
        <w:rPr>
          <w:lang w:val="en-US" w:eastAsia="zh-CN"/>
        </w:rPr>
        <w:t>Tbd.</w:t>
      </w:r>
    </w:p>
    <w:p w14:paraId="4ED40A64" w14:textId="77777777" w:rsidR="00495B44" w:rsidRDefault="00647256">
      <w:pPr>
        <w:pStyle w:val="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aff7"/>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d"/>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affd"/>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[LGe]: Both of the following two types are supported for NES spatial domain adaptation.</w:t>
      </w:r>
    </w:p>
    <w:p w14:paraId="3708B177"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[vivo]: Enhancements on spatial elements adaptation and poweroffset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7"/>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맑은 고딕"/>
                <w:lang w:val="en-US" w:eastAsia="ko-KR"/>
              </w:rPr>
              <w:t>ETRI</w:t>
            </w:r>
          </w:p>
        </w:tc>
        <w:tc>
          <w:tcPr>
            <w:tcW w:w="8152" w:type="dxa"/>
          </w:tcPr>
          <w:p w14:paraId="6219461A" w14:textId="77777777" w:rsidR="00495B44" w:rsidRDefault="00647256">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맑은 고딕"/>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맑은 고딕"/>
                <w:lang w:val="en-US" w:eastAsia="ko-KR"/>
              </w:rPr>
            </w:pPr>
          </w:p>
          <w:p w14:paraId="3053915E" w14:textId="77777777" w:rsidR="00495B44" w:rsidRDefault="00495B44">
            <w:pPr>
              <w:autoSpaceDE w:val="0"/>
              <w:autoSpaceDN w:val="0"/>
              <w:adjustRightInd w:val="0"/>
              <w:spacing w:after="0"/>
              <w:rPr>
                <w:rFonts w:eastAsia="맑은 고딕"/>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맑은 고딕"/>
                <w:lang w:val="en-US" w:eastAsia="ko-KR"/>
              </w:rPr>
              <w:t>MediaTek</w:t>
            </w:r>
          </w:p>
        </w:tc>
        <w:tc>
          <w:tcPr>
            <w:tcW w:w="8152" w:type="dxa"/>
          </w:tcPr>
          <w:p w14:paraId="559E0F83" w14:textId="77777777" w:rsidR="00495B44" w:rsidRDefault="00647256">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맑은 고딕"/>
                <w:lang w:val="en-US" w:eastAsia="ko-KR"/>
              </w:rPr>
            </w:pPr>
            <w:r>
              <w:rPr>
                <w:rFonts w:eastAsia="맑은 고딕"/>
                <w:lang w:val="en-US" w:eastAsia="ko-KR"/>
              </w:rPr>
              <w:t>Futurewei</w:t>
            </w:r>
          </w:p>
        </w:tc>
        <w:tc>
          <w:tcPr>
            <w:tcW w:w="8152" w:type="dxa"/>
          </w:tcPr>
          <w:p w14:paraId="06683B7F" w14:textId="77777777" w:rsidR="00495B44" w:rsidRDefault="00647256">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맑은 고딕"/>
                <w:lang w:val="en-US" w:eastAsia="ko-KR"/>
              </w:rPr>
              <w:t>InterDigital</w:t>
            </w:r>
          </w:p>
        </w:tc>
        <w:tc>
          <w:tcPr>
            <w:tcW w:w="8152" w:type="dxa"/>
          </w:tcPr>
          <w:p w14:paraId="36DA39E4" w14:textId="77777777" w:rsidR="00495B44" w:rsidRDefault="00647256">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맑은 고딕"/>
                <w:lang w:val="en-US" w:eastAsia="ko-KR"/>
              </w:rPr>
            </w:pPr>
            <w:r>
              <w:rPr>
                <w:lang w:val="en-US" w:eastAsia="zh-CN"/>
              </w:rPr>
              <w:t>Panasonic</w:t>
            </w:r>
          </w:p>
        </w:tc>
        <w:tc>
          <w:tcPr>
            <w:tcW w:w="8152" w:type="dxa"/>
          </w:tcPr>
          <w:p w14:paraId="77A48879" w14:textId="77777777" w:rsidR="00495B44" w:rsidRDefault="00647256">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d"/>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d"/>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d"/>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d"/>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d"/>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d"/>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d"/>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d"/>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맑은 고딕" w:hint="eastAsia"/>
                <w:lang w:val="en-US" w:eastAsia="ko-KR"/>
              </w:rPr>
              <w:t>LG Electronics</w:t>
            </w:r>
          </w:p>
        </w:tc>
        <w:tc>
          <w:tcPr>
            <w:tcW w:w="8152" w:type="dxa"/>
          </w:tcPr>
          <w:p w14:paraId="5DE8AF15" w14:textId="77777777" w:rsidR="00495B44" w:rsidRDefault="00647256">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429193AB" w14:textId="77777777" w:rsidR="00495B44" w:rsidRDefault="00647256">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바탕" w:hAnsi="Times"/>
          <w:szCs w:val="24"/>
          <w:lang w:val="en-US" w:eastAsia="zh-CN"/>
        </w:rPr>
      </w:pPr>
    </w:p>
    <w:tbl>
      <w:tblPr>
        <w:tblStyle w:val="aff7"/>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14:paraId="7D0D0B83" w14:textId="77777777" w:rsidR="00495B44" w:rsidRDefault="00647256">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맑은 고딕"/>
                <w:lang w:eastAsia="ko-KR"/>
              </w:rPr>
              <w:t>MediaTek</w:t>
            </w:r>
          </w:p>
        </w:tc>
        <w:tc>
          <w:tcPr>
            <w:tcW w:w="8152" w:type="dxa"/>
          </w:tcPr>
          <w:p w14:paraId="7673B5AF" w14:textId="77777777" w:rsidR="00495B44" w:rsidRDefault="00647256">
            <w:pPr>
              <w:rPr>
                <w:rFonts w:eastAsia="맑은 고딕"/>
                <w:lang w:val="en-US" w:eastAsia="ko-KR"/>
              </w:rPr>
            </w:pPr>
            <w:r>
              <w:rPr>
                <w:rFonts w:eastAsia="맑은 고딕"/>
                <w:lang w:val="en-US" w:eastAsia="ko-KR"/>
              </w:rPr>
              <w:t xml:space="preserve">Support the proposal. </w:t>
            </w:r>
          </w:p>
          <w:p w14:paraId="500DE3D9" w14:textId="77777777" w:rsidR="00495B44" w:rsidRDefault="00647256">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맑은 고딕"/>
                <w:lang w:eastAsia="ko-KR"/>
              </w:rPr>
            </w:pPr>
            <w:r>
              <w:rPr>
                <w:rFonts w:eastAsia="맑은 고딕"/>
                <w:lang w:eastAsia="ko-KR"/>
              </w:rPr>
              <w:lastRenderedPageBreak/>
              <w:t>Futurewei</w:t>
            </w:r>
          </w:p>
        </w:tc>
        <w:tc>
          <w:tcPr>
            <w:tcW w:w="8152" w:type="dxa"/>
          </w:tcPr>
          <w:p w14:paraId="55722554" w14:textId="77777777" w:rsidR="00495B44" w:rsidRDefault="00647256">
            <w:pPr>
              <w:rPr>
                <w:rFonts w:eastAsia="맑은 고딕"/>
                <w:lang w:val="en-US" w:eastAsia="ko-KR"/>
              </w:rPr>
            </w:pPr>
            <w:r>
              <w:rPr>
                <w:rFonts w:eastAsia="맑은 고딕"/>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맑은 고딕"/>
                <w:lang w:eastAsia="ko-KR"/>
              </w:rPr>
              <w:t>InterDigital</w:t>
            </w:r>
          </w:p>
        </w:tc>
        <w:tc>
          <w:tcPr>
            <w:tcW w:w="8152" w:type="dxa"/>
          </w:tcPr>
          <w:p w14:paraId="7D1B547A" w14:textId="77777777" w:rsidR="00495B44" w:rsidRDefault="00647256">
            <w:pPr>
              <w:rPr>
                <w:lang w:val="en-US" w:eastAsia="zh-CN"/>
              </w:rPr>
            </w:pPr>
            <w:r>
              <w:rPr>
                <w:rFonts w:eastAsia="맑은 고딕"/>
                <w:lang w:val="en-US" w:eastAsia="ko-KR"/>
              </w:rPr>
              <w:t>Support FL’s proposal</w:t>
            </w:r>
          </w:p>
        </w:tc>
      </w:tr>
      <w:tr w:rsidR="00495B44" w14:paraId="4DE67DF1" w14:textId="77777777">
        <w:tc>
          <w:tcPr>
            <w:tcW w:w="1479" w:type="dxa"/>
          </w:tcPr>
          <w:p w14:paraId="2AFDC127" w14:textId="77777777" w:rsidR="00495B44" w:rsidRDefault="00647256">
            <w:pPr>
              <w:rPr>
                <w:rFonts w:eastAsia="맑은 고딕"/>
                <w:lang w:eastAsia="ko-KR"/>
              </w:rPr>
            </w:pPr>
            <w:r>
              <w:rPr>
                <w:lang w:eastAsia="zh-CN"/>
              </w:rPr>
              <w:t>Panasonic</w:t>
            </w:r>
          </w:p>
        </w:tc>
        <w:tc>
          <w:tcPr>
            <w:tcW w:w="8152" w:type="dxa"/>
          </w:tcPr>
          <w:p w14:paraId="63E7C7BD" w14:textId="77777777" w:rsidR="00495B44" w:rsidRDefault="00647256">
            <w:pPr>
              <w:rPr>
                <w:rFonts w:eastAsia="맑은 고딕"/>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D98B7EE" w14:textId="77777777" w:rsidR="00495B44" w:rsidRDefault="00647256">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바탕"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맑은 고딕" w:hint="eastAsia"/>
                <w:lang w:val="en-US" w:eastAsia="ko-KR"/>
              </w:rPr>
              <w:t>LG Electronics</w:t>
            </w:r>
          </w:p>
        </w:tc>
        <w:tc>
          <w:tcPr>
            <w:tcW w:w="8152" w:type="dxa"/>
          </w:tcPr>
          <w:p w14:paraId="253AD7E7" w14:textId="77777777" w:rsidR="00495B44" w:rsidRDefault="00647256">
            <w:pPr>
              <w:rPr>
                <w:lang w:val="en-US" w:eastAsia="zh-CN"/>
              </w:rPr>
            </w:pPr>
            <w:r>
              <w:rPr>
                <w:rFonts w:eastAsia="맑은 고딕" w:hint="eastAsia"/>
                <w:lang w:val="en-US" w:eastAsia="ko-KR"/>
              </w:rPr>
              <w:t>Support</w:t>
            </w:r>
            <w:r>
              <w:rPr>
                <w:rFonts w:eastAsia="맑은 고딕"/>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49185FB6" w14:textId="77777777" w:rsidR="00495B44" w:rsidRDefault="00647256">
      <w:pPr>
        <w:pStyle w:val="affd"/>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d"/>
        <w:numPr>
          <w:ilvl w:val="0"/>
          <w:numId w:val="18"/>
        </w:numPr>
        <w:ind w:left="641" w:hanging="357"/>
        <w:rPr>
          <w:b/>
        </w:rPr>
      </w:pPr>
      <w:r>
        <w:rPr>
          <w:b/>
        </w:rPr>
        <w:t>joint operation of cell DTX/DRX and spatial/power domain adaptation?</w:t>
      </w:r>
    </w:p>
    <w:tbl>
      <w:tblPr>
        <w:tblStyle w:val="aff7"/>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r>
              <w:rPr>
                <w:rFonts w:eastAsia="PMingLiU"/>
                <w:lang w:val="en-US" w:eastAsia="zh-TW"/>
              </w:rPr>
              <w:t>Yes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207E890" w14:textId="77777777" w:rsidR="00495B44" w:rsidRDefault="00647256">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r>
              <w:rPr>
                <w:rFonts w:eastAsia="PMingLiU"/>
                <w:lang w:val="en-US" w:eastAsia="zh-TW"/>
              </w:rPr>
              <w:t>Futurewei</w:t>
            </w:r>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d"/>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Note: UE complexity needs to be taken into account.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affd"/>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d"/>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d"/>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affd"/>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d"/>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d"/>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d"/>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d"/>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affd"/>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affd"/>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affd"/>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d"/>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d"/>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d"/>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d"/>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d"/>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affd"/>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affd"/>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affd"/>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d"/>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d"/>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affd"/>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affd"/>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d"/>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d"/>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d"/>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d"/>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d"/>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d"/>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d"/>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affd"/>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affd"/>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affd"/>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d"/>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d"/>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d"/>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d"/>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d"/>
        <w:numPr>
          <w:ilvl w:val="2"/>
          <w:numId w:val="19"/>
        </w:numPr>
        <w:spacing w:after="120"/>
        <w:ind w:left="1484"/>
        <w:contextualSpacing/>
      </w:pPr>
      <w:r>
        <w:t>FFS: Extension on UCI format</w:t>
      </w:r>
    </w:p>
    <w:p w14:paraId="6602EC3D" w14:textId="77777777" w:rsidR="00495B44" w:rsidRDefault="00647256">
      <w:pPr>
        <w:pStyle w:val="affd"/>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 xml:space="preserve">[LGe]: </w:t>
      </w:r>
    </w:p>
    <w:p w14:paraId="0ACC7D99" w14:textId="77777777" w:rsidR="00495B44" w:rsidRDefault="00647256">
      <w:pPr>
        <w:pStyle w:val="affd"/>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d"/>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d"/>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d"/>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d"/>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d"/>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affd"/>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affd"/>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d"/>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d"/>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d"/>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affd"/>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affd"/>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affd"/>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affd"/>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affd"/>
        <w:numPr>
          <w:ilvl w:val="0"/>
          <w:numId w:val="18"/>
        </w:numPr>
        <w:ind w:left="641" w:hanging="357"/>
        <w:rPr>
          <w:b/>
        </w:rPr>
      </w:pPr>
      <w:r>
        <w:rPr>
          <w:b/>
        </w:rPr>
        <w:t>gNB can optionally indicate/trigger to UE which subset of CSI(s) the UE shall report.</w:t>
      </w:r>
    </w:p>
    <w:tbl>
      <w:tblPr>
        <w:tblStyle w:val="aff7"/>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14:paraId="09890E0D" w14:textId="77777777" w:rsidR="00495B44" w:rsidRDefault="00647256">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495B44" w14:paraId="0C1F5A97" w14:textId="77777777">
        <w:tc>
          <w:tcPr>
            <w:tcW w:w="1479" w:type="dxa"/>
          </w:tcPr>
          <w:p w14:paraId="3D32DD36" w14:textId="77777777" w:rsidR="00495B44" w:rsidRDefault="00647256">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7"/>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affd"/>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맑은 고딕"/>
                <w:lang w:eastAsia="ko-KR"/>
              </w:rPr>
              <w:t>MediaTek</w:t>
            </w:r>
          </w:p>
        </w:tc>
        <w:tc>
          <w:tcPr>
            <w:tcW w:w="8152" w:type="dxa"/>
          </w:tcPr>
          <w:p w14:paraId="0C268F02" w14:textId="77777777" w:rsidR="00495B44" w:rsidRDefault="00647256">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맑은 고딕"/>
                <w:lang w:eastAsia="ko-KR"/>
              </w:rPr>
            </w:pPr>
            <w:r>
              <w:rPr>
                <w:rFonts w:eastAsia="맑은 고딕"/>
                <w:lang w:eastAsia="ko-KR"/>
              </w:rPr>
              <w:t>Futurewei</w:t>
            </w:r>
          </w:p>
        </w:tc>
        <w:tc>
          <w:tcPr>
            <w:tcW w:w="8152" w:type="dxa"/>
          </w:tcPr>
          <w:p w14:paraId="52935739" w14:textId="77777777" w:rsidR="00495B44" w:rsidRDefault="00647256">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맑은 고딕"/>
                <w:lang w:eastAsia="ko-KR"/>
              </w:rPr>
              <w:t>InterDigital</w:t>
            </w:r>
          </w:p>
        </w:tc>
        <w:tc>
          <w:tcPr>
            <w:tcW w:w="8152" w:type="dxa"/>
          </w:tcPr>
          <w:p w14:paraId="60E92111" w14:textId="77777777" w:rsidR="00495B44" w:rsidRDefault="00647256">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맑은 고딕"/>
                <w:lang w:eastAsia="ko-KR"/>
              </w:rPr>
            </w:pPr>
            <w:r>
              <w:rPr>
                <w:lang w:eastAsia="zh-CN"/>
              </w:rPr>
              <w:t>Panasonic</w:t>
            </w:r>
          </w:p>
        </w:tc>
        <w:tc>
          <w:tcPr>
            <w:tcW w:w="8152" w:type="dxa"/>
          </w:tcPr>
          <w:p w14:paraId="759EE640" w14:textId="77777777" w:rsidR="00495B44" w:rsidRDefault="00647256">
            <w:pPr>
              <w:rPr>
                <w:rFonts w:eastAsia="맑은 고딕"/>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affd"/>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affd"/>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d"/>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d"/>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d"/>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d"/>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d"/>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d"/>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d"/>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d"/>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맑은 고딕" w:hint="eastAsia"/>
                <w:lang w:val="en-US" w:eastAsia="ko-KR"/>
              </w:rPr>
              <w:lastRenderedPageBreak/>
              <w:t>LG Electronics</w:t>
            </w:r>
          </w:p>
        </w:tc>
        <w:tc>
          <w:tcPr>
            <w:tcW w:w="8152" w:type="dxa"/>
          </w:tcPr>
          <w:p w14:paraId="5F5087B0" w14:textId="77777777" w:rsidR="00495B44" w:rsidRDefault="00647256">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affd"/>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d"/>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affd"/>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r>
              <w:rPr>
                <w:rFonts w:eastAsia="SimSun" w:hint="eastAsia"/>
                <w:lang w:val="en-US" w:eastAsia="zh-CN"/>
              </w:rPr>
              <w:lastRenderedPageBreak/>
              <w:t>ZTE,Sanechips2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d"/>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affd"/>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d"/>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affd"/>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affd"/>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d"/>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affd"/>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affd"/>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affd"/>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affd"/>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If the gNB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d"/>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d"/>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d"/>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d"/>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d"/>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affd"/>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d"/>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d"/>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d"/>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14:paraId="2FC9E741" w14:textId="77777777" w:rsidR="00495B44" w:rsidRDefault="00647256">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맑은 고딕"/>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d"/>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affd"/>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affd"/>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d"/>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407FAE6F" w14:textId="77777777" w:rsidR="00495B44" w:rsidRDefault="00647256">
            <w:pPr>
              <w:pStyle w:val="affd"/>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d"/>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d"/>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d"/>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d"/>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affd"/>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d"/>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affd"/>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d"/>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d"/>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affd"/>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d"/>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d"/>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affd"/>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d"/>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affd"/>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affd"/>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맑은 고딕"/>
                <w:lang w:val="en-US" w:eastAsia="ko-KR"/>
              </w:rPr>
            </w:pPr>
          </w:p>
          <w:p w14:paraId="7793DDA3" w14:textId="77777777" w:rsidR="00495B44" w:rsidRDefault="00647256">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d"/>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affd"/>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affd"/>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d"/>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d"/>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맑은 고딕"/>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Intel, xiaomi</w:t>
            </w:r>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Lenovo, LGe,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d"/>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14:paraId="1658F741" w14:textId="77777777" w:rsidR="00495B44" w:rsidRDefault="00647256">
            <w:pPr>
              <w:rPr>
                <w:lang w:val="en-US" w:eastAsia="zh-CN"/>
              </w:rPr>
            </w:pPr>
            <w:r>
              <w:rPr>
                <w:rFonts w:eastAsia="맑은 고딕" w:hint="eastAsia"/>
                <w:lang w:val="en-US" w:eastAsia="ko-KR"/>
              </w:rPr>
              <w:t>Su</w:t>
            </w:r>
            <w:r>
              <w:rPr>
                <w:rFonts w:eastAsia="맑은 고딕"/>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d"/>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d"/>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d"/>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d"/>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affd"/>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d"/>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d"/>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d"/>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d"/>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aff7"/>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r>
              <w:rPr>
                <w:lang w:val="en-US" w:eastAsia="zh-CN"/>
              </w:rPr>
              <w:t xml:space="preserve">Generally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d"/>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affd"/>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d"/>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r>
              <w:rPr>
                <w:rFonts w:eastAsia="SimSun" w:hint="eastAsia"/>
                <w:lang w:val="en-US" w:eastAsia="zh-CN"/>
              </w:rPr>
              <w:lastRenderedPageBreak/>
              <w:t>ZTE,Sanechips3e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1E65C6E1" w14:textId="77777777" w:rsidR="00EE4A7F" w:rsidRPr="003A6D64" w:rsidRDefault="00EE4A7F" w:rsidP="00EE4A7F">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d"/>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d"/>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d"/>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affd"/>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affd"/>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affd"/>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affd"/>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affd"/>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affd"/>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affd"/>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affd"/>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actually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lastRenderedPageBreak/>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lastRenderedPageBreak/>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r>
              <w:rPr>
                <w:lang w:eastAsia="zh-CN"/>
              </w:rPr>
              <w:t>Futurewei</w:t>
            </w:r>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r w:rsidR="00344304">
              <w:rPr>
                <w:lang w:val="en-US" w:eastAsia="zh-CN"/>
              </w:rPr>
              <w:t>decision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r w:rsidR="005647B4" w14:paraId="6E846542" w14:textId="77777777" w:rsidTr="00FB7070">
        <w:tc>
          <w:tcPr>
            <w:tcW w:w="1479" w:type="dxa"/>
          </w:tcPr>
          <w:p w14:paraId="091906DF" w14:textId="0651244F" w:rsidR="005647B4" w:rsidRDefault="005647B4" w:rsidP="005647B4">
            <w:pPr>
              <w:rPr>
                <w:lang w:eastAsia="zh-CN"/>
              </w:rPr>
            </w:pPr>
            <w:r>
              <w:rPr>
                <w:lang w:val="en-US" w:eastAsia="zh-CN"/>
              </w:rPr>
              <w:t>Samsung3e</w:t>
            </w:r>
          </w:p>
        </w:tc>
        <w:tc>
          <w:tcPr>
            <w:tcW w:w="8152" w:type="dxa"/>
          </w:tcPr>
          <w:p w14:paraId="71EAAC69" w14:textId="77777777" w:rsidR="005647B4" w:rsidRDefault="005647B4" w:rsidP="005647B4">
            <w:pPr>
              <w:spacing w:after="120"/>
              <w:rPr>
                <w:lang w:val="en-US" w:eastAsia="zh-CN"/>
              </w:rPr>
            </w:pPr>
            <w:r>
              <w:rPr>
                <w:lang w:val="en-US" w:eastAsia="zh-CN"/>
              </w:rPr>
              <w:t xml:space="preserve">From the agreement made during Wed. online session, it is clear that the case of </w:t>
            </w:r>
            <w:r w:rsidRPr="004F34BF">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 xml:space="preserve">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2E51D72" w14:textId="77777777" w:rsidR="005647B4" w:rsidRDefault="005647B4" w:rsidP="005647B4">
            <w:pPr>
              <w:spacing w:after="120"/>
              <w:rPr>
                <w:lang w:val="en-US" w:eastAsia="zh-CN"/>
              </w:rPr>
            </w:pPr>
          </w:p>
          <w:p w14:paraId="3AA78E6F" w14:textId="77777777" w:rsidR="005647B4" w:rsidRDefault="005647B4" w:rsidP="005647B4">
            <w:pPr>
              <w:spacing w:after="120"/>
              <w:rPr>
                <w:lang w:val="en-US" w:eastAsia="zh-CN"/>
              </w:rPr>
            </w:pPr>
            <w:r>
              <w:rPr>
                <w:lang w:val="en-US" w:eastAsia="zh-CN"/>
              </w:rPr>
              <w:t xml:space="preserve">We thus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49100101" w14:textId="77777777" w:rsidR="005647B4" w:rsidRDefault="005647B4" w:rsidP="005647B4">
            <w:pPr>
              <w:spacing w:after="120"/>
              <w:rPr>
                <w:lang w:val="en-US" w:eastAsia="zh-CN"/>
              </w:rPr>
            </w:pPr>
          </w:p>
          <w:p w14:paraId="0603648D"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B3518E3"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F08A7FD" w14:textId="77777777" w:rsidR="005647B4" w:rsidRPr="002A739F" w:rsidRDefault="005647B4" w:rsidP="005647B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21617D"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0DA5C451" w14:textId="77777777" w:rsidR="005647B4" w:rsidRDefault="005647B4" w:rsidP="005647B4">
            <w:pPr>
              <w:spacing w:after="120"/>
              <w:rPr>
                <w:lang w:val="en-US" w:eastAsia="zh-CN"/>
              </w:rPr>
            </w:pPr>
          </w:p>
          <w:p w14:paraId="2B690AF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77D6F175" w14:textId="77777777" w:rsidR="005647B4" w:rsidRDefault="005647B4" w:rsidP="005647B4">
            <w:pPr>
              <w:spacing w:after="120"/>
              <w:rPr>
                <w:b/>
                <w:lang w:val="en-US" w:eastAsia="zh-CN"/>
              </w:rPr>
            </w:pPr>
            <w:r w:rsidRPr="002A739F">
              <w:rPr>
                <w:b/>
                <w:lang w:val="en-US" w:eastAsia="zh-CN"/>
              </w:rPr>
              <w:lastRenderedPageBreak/>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0BFA1124" w14:textId="77777777" w:rsidR="005647B4" w:rsidRDefault="005647B4" w:rsidP="005647B4">
            <w:pPr>
              <w:pStyle w:val="affd"/>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13703A78" w14:textId="77777777" w:rsidR="005647B4" w:rsidRPr="005C4DA2" w:rsidRDefault="005647B4" w:rsidP="005647B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537FBD66" w14:textId="77777777" w:rsidR="005647B4" w:rsidRPr="005C4DA2" w:rsidRDefault="005647B4" w:rsidP="005647B4">
            <w:pPr>
              <w:spacing w:after="120"/>
              <w:rPr>
                <w:b/>
                <w:lang w:val="en-US" w:eastAsia="zh-CN"/>
              </w:rPr>
            </w:pPr>
            <w:r w:rsidRPr="002A739F">
              <w:rPr>
                <w:b/>
                <w:lang w:val="en-US" w:eastAsia="zh-CN"/>
              </w:rPr>
              <w:t xml:space="preserve">Note: The case of N=L=1 corresponds to single-CSI feedback. </w:t>
            </w:r>
            <w:r>
              <w:rPr>
                <w:lang w:val="en-US" w:eastAsia="zh-CN"/>
              </w:rPr>
              <w:t xml:space="preserve">  </w:t>
            </w:r>
          </w:p>
          <w:p w14:paraId="2029613F" w14:textId="77777777" w:rsidR="005647B4" w:rsidRDefault="005647B4" w:rsidP="005647B4">
            <w:pPr>
              <w:rPr>
                <w:lang w:val="en-US" w:eastAsia="zh-CN"/>
              </w:rPr>
            </w:pPr>
          </w:p>
        </w:tc>
      </w:tr>
      <w:tr w:rsidR="00D5547C" w14:paraId="5B136E4A" w14:textId="77777777" w:rsidTr="00FB7070">
        <w:tc>
          <w:tcPr>
            <w:tcW w:w="1479" w:type="dxa"/>
          </w:tcPr>
          <w:p w14:paraId="2BF49287" w14:textId="1E276890" w:rsidR="00D5547C" w:rsidRDefault="00D5547C" w:rsidP="00D5547C">
            <w:pPr>
              <w:rPr>
                <w:lang w:val="en-US" w:eastAsia="zh-CN"/>
              </w:rPr>
            </w:pPr>
            <w:r>
              <w:rPr>
                <w:rFonts w:eastAsia="맑은 고딕" w:hint="eastAsia"/>
                <w:lang w:eastAsia="ko-KR"/>
              </w:rPr>
              <w:lastRenderedPageBreak/>
              <w:t>LG Electronics</w:t>
            </w:r>
            <w:r>
              <w:rPr>
                <w:rFonts w:eastAsia="맑은 고딕"/>
                <w:lang w:eastAsia="ko-KR"/>
              </w:rPr>
              <w:t>4</w:t>
            </w:r>
          </w:p>
        </w:tc>
        <w:tc>
          <w:tcPr>
            <w:tcW w:w="8152" w:type="dxa"/>
          </w:tcPr>
          <w:p w14:paraId="60A5FE23" w14:textId="68E31854" w:rsidR="00D5547C" w:rsidRDefault="00D5547C" w:rsidP="00D5547C">
            <w:pPr>
              <w:spacing w:after="120"/>
              <w:rPr>
                <w:lang w:val="en-US" w:eastAsia="zh-CN"/>
              </w:rPr>
            </w:pPr>
            <w:r>
              <w:rPr>
                <w:rFonts w:eastAsia="맑은 고딕"/>
                <w:lang w:val="en-US" w:eastAsia="ko-KR"/>
              </w:rPr>
              <w:t xml:space="preserve">We are OK with </w:t>
            </w:r>
            <w:r w:rsidRPr="002A2F5B">
              <w:rPr>
                <w:rFonts w:eastAsia="맑은 고딕"/>
                <w:lang w:val="en-US" w:eastAsia="ko-KR"/>
              </w:rPr>
              <w:t>P3-remaining-1</w:t>
            </w:r>
            <w:r>
              <w:rPr>
                <w:rFonts w:eastAsia="맑은 고딕"/>
                <w:lang w:val="en-US" w:eastAsia="ko-KR"/>
              </w:rPr>
              <w:t xml:space="preserve"> (also fine with Huawei’s revision), with the assumption that </w:t>
            </w:r>
            <w:r w:rsidRPr="002A2F5B">
              <w:rPr>
                <w:rFonts w:eastAsia="맑은 고딕"/>
                <w:lang w:val="en-US" w:eastAsia="ko-KR"/>
              </w:rPr>
              <w:t>P3-remaining-1</w:t>
            </w:r>
            <w:r>
              <w:rPr>
                <w:rFonts w:eastAsia="맑은 고딕"/>
                <w:lang w:val="en-US" w:eastAsia="ko-KR"/>
              </w:rPr>
              <w:t xml:space="preserve"> and </w:t>
            </w:r>
            <w:r w:rsidRPr="002A2F5B">
              <w:rPr>
                <w:rFonts w:eastAsia="맑은 고딕"/>
                <w:lang w:val="en-US" w:eastAsia="ko-KR"/>
              </w:rPr>
              <w:t>P3-remaining-</w:t>
            </w:r>
            <w:r>
              <w:rPr>
                <w:rFonts w:eastAsia="맑은 고딕"/>
                <w:lang w:val="en-US" w:eastAsia="ko-KR"/>
              </w:rPr>
              <w:t>2 have the equal priority.</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affd"/>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aff7"/>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d"/>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lastRenderedPageBreak/>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affd"/>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d"/>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D87B7CC" w14:textId="77777777" w:rsidR="00495B44" w:rsidRDefault="00647256">
            <w:pPr>
              <w:rPr>
                <w:lang w:val="en-US" w:eastAsia="zh-CN"/>
              </w:rPr>
            </w:pPr>
            <w:r>
              <w:rPr>
                <w:rFonts w:hint="eastAsia"/>
                <w:lang w:val="en-US" w:eastAsia="zh-CN"/>
              </w:rPr>
              <w:t>To the end, the suggested following update is ..</w:t>
            </w:r>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affd"/>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affd"/>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d"/>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14:paraId="3139BD96" w14:textId="77777777" w:rsidR="00EE4A7F" w:rsidRPr="00EE4A7F" w:rsidRDefault="00EE4A7F" w:rsidP="00EE4A7F">
            <w:pPr>
              <w:rPr>
                <w:rFonts w:eastAsia="맑은 고딕"/>
                <w:lang w:val="en-US" w:eastAsia="ko-KR"/>
              </w:rPr>
            </w:pPr>
            <w:r>
              <w:rPr>
                <w:rFonts w:eastAsia="맑은 고딕"/>
                <w:lang w:val="en-US" w:eastAsia="ko-KR"/>
              </w:rPr>
              <w:t>Generally fine with the proposal.</w:t>
            </w:r>
            <w:r>
              <w:rPr>
                <w:rFonts w:eastAsia="맑은 고딕" w:hint="eastAsia"/>
                <w:lang w:val="en-US" w:eastAsia="ko-KR"/>
              </w:rPr>
              <w:t xml:space="preserve"> </w:t>
            </w:r>
            <w:r>
              <w:rPr>
                <w:rFonts w:eastAsia="맑은 고딕"/>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affd"/>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affd"/>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affd"/>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affd"/>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affd"/>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affd"/>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affd"/>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affd"/>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affd"/>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affd"/>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affd"/>
              <w:numPr>
                <w:ilvl w:val="0"/>
                <w:numId w:val="53"/>
              </w:numPr>
              <w:jc w:val="left"/>
              <w:rPr>
                <w:color w:val="000000" w:themeColor="text1"/>
                <w:lang w:val="en-US" w:eastAsia="zh-CN"/>
              </w:rPr>
            </w:pPr>
            <w:r>
              <w:rPr>
                <w:rFonts w:eastAsia="PMingLiU"/>
                <w:lang w:val="en-US" w:eastAsia="zh-TW"/>
              </w:rPr>
              <w:lastRenderedPageBreak/>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affd"/>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r>
              <w:rPr>
                <w:lang w:val="en-US" w:eastAsia="zh-CN"/>
              </w:rPr>
              <w:t>Futurewei</w:t>
            </w:r>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or ZTE’s proposed revisions. </w:t>
            </w:r>
          </w:p>
        </w:tc>
      </w:tr>
      <w:tr w:rsidR="005647B4" w14:paraId="45BE11B0" w14:textId="77777777" w:rsidTr="00FB7070">
        <w:tc>
          <w:tcPr>
            <w:tcW w:w="1479" w:type="dxa"/>
          </w:tcPr>
          <w:p w14:paraId="0B8B46EE" w14:textId="1DAE95AF" w:rsidR="005647B4" w:rsidRDefault="005647B4" w:rsidP="005647B4">
            <w:pPr>
              <w:rPr>
                <w:lang w:val="en-US" w:eastAsia="zh-CN"/>
              </w:rPr>
            </w:pPr>
            <w:r>
              <w:rPr>
                <w:lang w:val="en-US" w:eastAsia="zh-CN"/>
              </w:rPr>
              <w:t>Samsung3e</w:t>
            </w:r>
          </w:p>
        </w:tc>
        <w:tc>
          <w:tcPr>
            <w:tcW w:w="8152" w:type="dxa"/>
          </w:tcPr>
          <w:p w14:paraId="4DB127C0" w14:textId="77777777" w:rsidR="005647B4" w:rsidRDefault="005647B4" w:rsidP="005647B4">
            <w:pPr>
              <w:spacing w:after="120"/>
              <w:rPr>
                <w:lang w:val="en-US" w:eastAsia="zh-CN"/>
              </w:rPr>
            </w:pPr>
            <w:r>
              <w:rPr>
                <w:lang w:val="en-US" w:eastAsia="zh-CN"/>
              </w:rPr>
              <w:t>As suggested in our response to ‘</w:t>
            </w:r>
            <w:r w:rsidRPr="004F34BF">
              <w:rPr>
                <w:lang w:val="en-US" w:eastAsia="zh-CN"/>
              </w:rPr>
              <w:t>FL3e P3-remaining-1</w:t>
            </w:r>
            <w:r>
              <w:rPr>
                <w:lang w:val="en-US" w:eastAsia="zh-CN"/>
              </w:rPr>
              <w:t xml:space="preserve">’, we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204ECE0A" w14:textId="77777777" w:rsidR="005647B4" w:rsidRDefault="005647B4" w:rsidP="005647B4">
            <w:pPr>
              <w:spacing w:after="120"/>
              <w:rPr>
                <w:lang w:val="en-US" w:eastAsia="zh-CN"/>
              </w:rPr>
            </w:pPr>
          </w:p>
          <w:p w14:paraId="0A430E95"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9931F67"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2C2891E1" w14:textId="77777777" w:rsidR="005647B4" w:rsidRPr="002A739F" w:rsidRDefault="005647B4" w:rsidP="005647B4">
            <w:pPr>
              <w:pStyle w:val="affd"/>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7127F3"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2F166C7F" w14:textId="77777777" w:rsidR="005647B4" w:rsidRDefault="005647B4" w:rsidP="005647B4">
            <w:pPr>
              <w:spacing w:after="120"/>
              <w:rPr>
                <w:lang w:val="en-US" w:eastAsia="zh-CN"/>
              </w:rPr>
            </w:pPr>
          </w:p>
          <w:p w14:paraId="0A4D081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483C7741"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52B7E017" w14:textId="77777777" w:rsidR="005647B4" w:rsidRDefault="005647B4" w:rsidP="005647B4">
            <w:pPr>
              <w:pStyle w:val="affd"/>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731CA646" w14:textId="77777777" w:rsidR="005647B4" w:rsidRPr="005C4DA2" w:rsidRDefault="005647B4" w:rsidP="005647B4">
            <w:pPr>
              <w:pStyle w:val="affd"/>
              <w:numPr>
                <w:ilvl w:val="0"/>
                <w:numId w:val="20"/>
              </w:numPr>
              <w:spacing w:after="120" w:line="240" w:lineRule="auto"/>
              <w:rPr>
                <w:b/>
                <w:lang w:val="en-US" w:eastAsia="zh-CN"/>
              </w:rPr>
            </w:pPr>
            <w:r>
              <w:rPr>
                <w:b/>
                <w:lang w:val="en-US" w:eastAsia="zh-CN"/>
              </w:rPr>
              <w:t>FFS: L1/L2 signaling for gNB triggering/indication/activation of N≤L CSI reports.</w:t>
            </w:r>
          </w:p>
          <w:p w14:paraId="792CC63D" w14:textId="2D23B60E" w:rsidR="005647B4" w:rsidRDefault="005647B4" w:rsidP="005647B4">
            <w:pPr>
              <w:rPr>
                <w:lang w:val="en-US" w:eastAsia="zh-CN"/>
              </w:rPr>
            </w:pPr>
            <w:r w:rsidRPr="002A739F">
              <w:rPr>
                <w:b/>
                <w:lang w:val="en-US" w:eastAsia="zh-CN"/>
              </w:rPr>
              <w:t xml:space="preserve">Note: The case of N=L=1 corresponds to single-CSI feedback. </w:t>
            </w:r>
            <w:r>
              <w:rPr>
                <w:lang w:val="en-US" w:eastAsia="zh-CN"/>
              </w:rPr>
              <w:t xml:space="preserve">  </w:t>
            </w:r>
          </w:p>
        </w:tc>
      </w:tr>
      <w:tr w:rsidR="00D5547C" w14:paraId="6AE8631A" w14:textId="77777777" w:rsidTr="00FB7070">
        <w:tc>
          <w:tcPr>
            <w:tcW w:w="1479" w:type="dxa"/>
          </w:tcPr>
          <w:p w14:paraId="769708DE" w14:textId="38A683FB" w:rsidR="00D5547C" w:rsidRPr="00D5547C" w:rsidRDefault="00D5547C" w:rsidP="00D5547C">
            <w:pPr>
              <w:rPr>
                <w:lang w:eastAsia="zh-CN"/>
              </w:rPr>
            </w:pPr>
            <w:r>
              <w:rPr>
                <w:rFonts w:eastAsia="맑은 고딕" w:hint="eastAsia"/>
                <w:lang w:val="en-US" w:eastAsia="ko-KR"/>
              </w:rPr>
              <w:lastRenderedPageBreak/>
              <w:t>LG Electronics4</w:t>
            </w:r>
          </w:p>
        </w:tc>
        <w:tc>
          <w:tcPr>
            <w:tcW w:w="8152" w:type="dxa"/>
          </w:tcPr>
          <w:p w14:paraId="6721FCC9" w14:textId="77777777" w:rsidR="00D5547C" w:rsidRDefault="00D5547C" w:rsidP="00D5547C">
            <w:pPr>
              <w:rPr>
                <w:rFonts w:eastAsia="맑은 고딕"/>
                <w:lang w:val="en-US" w:eastAsia="ko-KR"/>
              </w:rPr>
            </w:pPr>
            <w:r>
              <w:rPr>
                <w:rFonts w:eastAsia="맑은 고딕" w:hint="eastAsia"/>
                <w:lang w:val="en-US" w:eastAsia="ko-KR"/>
              </w:rPr>
              <w:t xml:space="preserve">We </w:t>
            </w:r>
            <w:r>
              <w:rPr>
                <w:rFonts w:eastAsia="맑은 고딕"/>
                <w:lang w:val="en-US" w:eastAsia="ko-KR"/>
              </w:rPr>
              <w:t xml:space="preserve">strongly prefer to support single-CSI or </w:t>
            </w:r>
            <w:r w:rsidRPr="002A2F5B">
              <w:rPr>
                <w:rFonts w:eastAsia="맑은 고딕"/>
                <w:lang w:val="en-US" w:eastAsia="ko-KR"/>
              </w:rPr>
              <w:t>multi-CSI feedback</w:t>
            </w:r>
            <w:r w:rsidRPr="002A2F5B">
              <w:rPr>
                <w:rFonts w:eastAsia="맑은 고딕"/>
                <w:b/>
                <w:lang w:val="en-US" w:eastAsia="ko-KR"/>
              </w:rPr>
              <w:t xml:space="preserve"> with N&lt;L</w:t>
            </w:r>
            <w:r>
              <w:rPr>
                <w:rFonts w:eastAsia="맑은 고딕"/>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1DEBAB99" w14:textId="77777777" w:rsidR="00D5547C" w:rsidRDefault="00D5547C" w:rsidP="00D5547C">
            <w:pPr>
              <w:rPr>
                <w:rFonts w:eastAsia="맑은 고딕"/>
                <w:lang w:val="en-US" w:eastAsia="ko-KR"/>
              </w:rPr>
            </w:pPr>
            <w:r>
              <w:rPr>
                <w:rFonts w:eastAsia="맑은 고딕"/>
                <w:lang w:val="en-US" w:eastAsia="ko-KR"/>
              </w:rPr>
              <w:t xml:space="preserve">Regarding the details of </w:t>
            </w:r>
            <w:r w:rsidRPr="00430805">
              <w:rPr>
                <w:rFonts w:eastAsia="맑은 고딕"/>
                <w:lang w:val="en-US" w:eastAsia="ko-KR"/>
              </w:rPr>
              <w:t>P3-remaining-2</w:t>
            </w:r>
            <w:r>
              <w:rPr>
                <w:rFonts w:eastAsia="맑은 고딕"/>
                <w:lang w:val="en-US" w:eastAsia="ko-KR"/>
              </w:rPr>
              <w:t>, we are also confused since reporting L CSIs for P-CSI is contradictory with the main bullet saying N&lt;L. So, we are OK with ZTE’s version on that part but we still think FFS parts can be kept, as follows.</w:t>
            </w:r>
          </w:p>
          <w:p w14:paraId="7522DABB" w14:textId="77777777" w:rsidR="00D5547C" w:rsidRDefault="00D5547C" w:rsidP="00D5547C">
            <w:pPr>
              <w:rPr>
                <w:rFonts w:eastAsia="맑은 고딕"/>
                <w:lang w:val="en-US" w:eastAsia="ko-KR"/>
              </w:rPr>
            </w:pPr>
          </w:p>
          <w:p w14:paraId="552E2315" w14:textId="77777777" w:rsidR="00D5547C" w:rsidRDefault="00D5547C" w:rsidP="00D5547C">
            <w:pPr>
              <w:rPr>
                <w:rFonts w:eastAsia="맑은 고딕"/>
                <w:lang w:val="en-US" w:eastAsia="ko-KR"/>
              </w:rPr>
            </w:pPr>
            <w:r>
              <w:rPr>
                <w:rFonts w:eastAsia="맑은 고딕" w:hint="eastAsia"/>
                <w:lang w:val="en-US" w:eastAsia="ko-KR"/>
              </w:rPr>
              <w:t>(On top of ZTE</w:t>
            </w:r>
            <w:r>
              <w:rPr>
                <w:rFonts w:eastAsia="맑은 고딕"/>
                <w:lang w:val="en-US" w:eastAsia="ko-KR"/>
              </w:rPr>
              <w:t>’s version)</w:t>
            </w:r>
          </w:p>
          <w:p w14:paraId="6604ACE0" w14:textId="77777777" w:rsidR="00D5547C" w:rsidRDefault="00D5547C" w:rsidP="00D5547C">
            <w:pPr>
              <w:spacing w:after="60"/>
              <w:rPr>
                <w:b/>
                <w:lang w:val="en-US" w:eastAsia="zh-CN"/>
              </w:rPr>
            </w:pPr>
            <w:r>
              <w:rPr>
                <w:rFonts w:hint="eastAsia"/>
                <w:b/>
                <w:lang w:val="en-US" w:eastAsia="zh-CN"/>
              </w:rPr>
              <w:t>F</w:t>
            </w:r>
            <w:r>
              <w:rPr>
                <w:b/>
                <w:lang w:val="en-US" w:eastAsia="zh-CN"/>
              </w:rPr>
              <w:t>or multi-CSI feedback with N&lt;L, at least</w:t>
            </w:r>
          </w:p>
          <w:p w14:paraId="5C68FBD1" w14:textId="77777777" w:rsidR="00D5547C" w:rsidRDefault="00D5547C" w:rsidP="00D5547C">
            <w:pPr>
              <w:pStyle w:val="affd"/>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2917716" w14:textId="77777777" w:rsidR="00D5547C" w:rsidRPr="00430805" w:rsidRDefault="00D5547C" w:rsidP="00D5547C">
            <w:pPr>
              <w:pStyle w:val="affd"/>
              <w:numPr>
                <w:ilvl w:val="1"/>
                <w:numId w:val="20"/>
              </w:numPr>
              <w:spacing w:after="60" w:line="240" w:lineRule="auto"/>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gNB configuration or UE selection, or based on certain conditions</w:t>
            </w:r>
          </w:p>
          <w:p w14:paraId="619271FD" w14:textId="77777777" w:rsidR="00D5547C" w:rsidRDefault="00D5547C" w:rsidP="00D5547C">
            <w:pPr>
              <w:pStyle w:val="affd"/>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2BDF6F" w14:textId="77777777" w:rsidR="00D5547C" w:rsidRPr="00430805" w:rsidRDefault="00D5547C" w:rsidP="00D5547C">
            <w:pPr>
              <w:pStyle w:val="affd"/>
              <w:numPr>
                <w:ilvl w:val="1"/>
                <w:numId w:val="20"/>
              </w:numPr>
              <w:spacing w:after="120" w:line="240" w:lineRule="auto"/>
              <w:ind w:left="1434" w:hanging="357"/>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UE selection or based on certain conditions</w:t>
            </w:r>
          </w:p>
          <w:p w14:paraId="10278E14" w14:textId="77777777" w:rsidR="00D5547C" w:rsidRDefault="00D5547C" w:rsidP="00D5547C">
            <w:pPr>
              <w:pStyle w:val="affd"/>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8824631" w14:textId="77777777" w:rsidR="00D5547C" w:rsidRDefault="00D5547C" w:rsidP="00D5547C">
            <w:pPr>
              <w:rPr>
                <w:rFonts w:eastAsia="맑은 고딕"/>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B3C146D" w14:textId="77777777" w:rsidR="00D5547C" w:rsidRDefault="00D5547C" w:rsidP="00D5547C">
            <w:pPr>
              <w:spacing w:after="120"/>
              <w:rPr>
                <w:lang w:val="en-US" w:eastAsia="zh-CN"/>
              </w:rPr>
            </w:pP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affd"/>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d"/>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7"/>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lastRenderedPageBreak/>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lastRenderedPageBreak/>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d"/>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d"/>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lastRenderedPageBreak/>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affd"/>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d"/>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2D6EB16B" w14:textId="77777777" w:rsidR="00495B44" w:rsidRDefault="00647256">
            <w:pPr>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w:t>
            </w:r>
            <w:r>
              <w:rPr>
                <w:rFonts w:eastAsia="Yu Mincho"/>
                <w:lang w:val="en-US" w:eastAsia="ja-JP"/>
              </w:rPr>
              <w:lastRenderedPageBreak/>
              <w:t>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lastRenderedPageBreak/>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맑은 고딕" w:hint="eastAsia"/>
                <w:bCs/>
                <w:lang w:eastAsia="ko-KR"/>
              </w:rPr>
              <w:t>LG Electronics2</w:t>
            </w:r>
          </w:p>
        </w:tc>
        <w:tc>
          <w:tcPr>
            <w:tcW w:w="8152" w:type="dxa"/>
          </w:tcPr>
          <w:p w14:paraId="7306F549" w14:textId="77777777" w:rsidR="00495B44" w:rsidRDefault="00647256">
            <w:pPr>
              <w:rPr>
                <w:lang w:val="en-US" w:eastAsia="zh-CN"/>
              </w:rPr>
            </w:pPr>
            <w:r>
              <w:rPr>
                <w:rFonts w:eastAsia="맑은 고딕" w:hint="eastAsia"/>
                <w:lang w:eastAsia="ko-KR"/>
              </w:rPr>
              <w:t xml:space="preserve">We think that </w:t>
            </w:r>
            <w:r>
              <w:rPr>
                <w:rFonts w:eastAsia="맑은 고딕"/>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맑은 고딕"/>
                <w:bCs/>
                <w:lang w:eastAsia="ko-KR"/>
              </w:rPr>
            </w:pPr>
            <w:r>
              <w:rPr>
                <w:lang w:val="en-US" w:eastAsia="zh-CN"/>
              </w:rPr>
              <w:t>Ericsson 2</w:t>
            </w:r>
          </w:p>
        </w:tc>
        <w:tc>
          <w:tcPr>
            <w:tcW w:w="8152" w:type="dxa"/>
          </w:tcPr>
          <w:p w14:paraId="1D2C064A" w14:textId="77777777" w:rsidR="00495B44" w:rsidRDefault="00647256">
            <w:pPr>
              <w:rPr>
                <w:rFonts w:eastAsia="맑은 고딕"/>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lastRenderedPageBreak/>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d"/>
        <w:numPr>
          <w:ilvl w:val="0"/>
          <w:numId w:val="21"/>
        </w:numPr>
      </w:pPr>
      <w:r>
        <w:t>CRI: considered enhancement may be possible, by Huawei/HiSi, Google.</w:t>
      </w:r>
    </w:p>
    <w:p w14:paraId="4129D893" w14:textId="77777777" w:rsidR="00495B44" w:rsidRDefault="00647256">
      <w:pPr>
        <w:pStyle w:val="affd"/>
        <w:numPr>
          <w:ilvl w:val="0"/>
          <w:numId w:val="21"/>
        </w:numPr>
      </w:pPr>
      <w:r>
        <w:t>RI: considered enhancement may be possible, by ZTE, Spreadtrum, CMCC, MediaTek, LGe (if unchanged)</w:t>
      </w:r>
    </w:p>
    <w:p w14:paraId="7D664E86" w14:textId="77777777" w:rsidR="00495B44" w:rsidRDefault="00647256">
      <w:pPr>
        <w:pStyle w:val="affd"/>
        <w:numPr>
          <w:ilvl w:val="0"/>
          <w:numId w:val="21"/>
        </w:numPr>
      </w:pPr>
      <w:r>
        <w:t xml:space="preserve">PMI: considered enhancement may be possible, by Huawei/HiSi, Spreadtrum, Intel, ZTE, Samsung, CMCC, MediaTek </w:t>
      </w:r>
    </w:p>
    <w:p w14:paraId="58DF63B0" w14:textId="77777777" w:rsidR="00495B44" w:rsidRDefault="00647256">
      <w:pPr>
        <w:pStyle w:val="affd"/>
        <w:numPr>
          <w:ilvl w:val="0"/>
          <w:numId w:val="21"/>
        </w:numPr>
      </w:pPr>
      <w:r>
        <w:t>CQI: considered enhancement may be possible, by Huawei/HiSi, Spreadtrum, ZTE, Samsung, CMCC, LGe(target CQI)</w:t>
      </w:r>
    </w:p>
    <w:p w14:paraId="0D003E44" w14:textId="77777777" w:rsidR="00495B44" w:rsidRDefault="00647256">
      <w:pPr>
        <w:pStyle w:val="affd"/>
        <w:numPr>
          <w:ilvl w:val="0"/>
          <w:numId w:val="21"/>
        </w:numPr>
      </w:pPr>
      <w:r>
        <w:t>L1-RSRP: considered enhancement may be possible, by Samsung</w:t>
      </w:r>
    </w:p>
    <w:p w14:paraId="5D617CAF" w14:textId="77777777" w:rsidR="00495B44" w:rsidRDefault="00647256">
      <w:pPr>
        <w:pStyle w:val="affd"/>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lastRenderedPageBreak/>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affd"/>
        <w:numPr>
          <w:ilvl w:val="0"/>
          <w:numId w:val="18"/>
        </w:numPr>
        <w:spacing w:after="60"/>
        <w:ind w:left="641" w:hanging="357"/>
        <w:rPr>
          <w:b/>
        </w:rPr>
      </w:pPr>
      <w:r>
        <w:rPr>
          <w:b/>
        </w:rPr>
        <w:t>Enhancement for report of CRI/RI/PMI/CQI/L1-RSRP</w:t>
      </w:r>
    </w:p>
    <w:p w14:paraId="03872CE5"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affd"/>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7"/>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1F44BC92" w14:textId="77777777" w:rsidR="00495B44" w:rsidRDefault="00647256">
            <w:pPr>
              <w:pStyle w:val="affd"/>
              <w:numPr>
                <w:ilvl w:val="0"/>
                <w:numId w:val="18"/>
              </w:numPr>
              <w:spacing w:after="60"/>
              <w:ind w:left="641" w:hanging="357"/>
              <w:rPr>
                <w:b/>
              </w:rPr>
            </w:pPr>
            <w:r>
              <w:rPr>
                <w:b/>
              </w:rPr>
              <w:t>Enhancement for report of CRI/RI/PMI/CQI/L1-RSRP</w:t>
            </w:r>
          </w:p>
          <w:p w14:paraId="2B02FC47"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affd"/>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(e.g. wide-band or sub-band, ReportQuantity,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14:paraId="250970BF" w14:textId="77777777" w:rsidR="00495B44" w:rsidRDefault="00647256">
            <w:pPr>
              <w:rPr>
                <w:lang w:val="en-US" w:eastAsia="zh-CN"/>
              </w:rPr>
            </w:pPr>
            <w:r>
              <w:rPr>
                <w:rFonts w:eastAsia="맑은 고딕"/>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d"/>
              <w:numPr>
                <w:ilvl w:val="0"/>
                <w:numId w:val="32"/>
              </w:numPr>
              <w:spacing w:after="60" w:line="240" w:lineRule="auto"/>
              <w:rPr>
                <w:bCs/>
                <w:lang w:val="en-US"/>
              </w:rPr>
            </w:pPr>
            <w:r>
              <w:rPr>
                <w:bCs/>
                <w:lang w:val="en-US"/>
              </w:rPr>
              <w:t xml:space="preserve">Remove L1-RSRP since it not clear how it can help in spatial adaptation or power adaptation </w:t>
            </w:r>
          </w:p>
          <w:p w14:paraId="1D508E2B" w14:textId="77777777" w:rsidR="00495B44" w:rsidRDefault="00647256">
            <w:pPr>
              <w:pStyle w:val="affd"/>
              <w:numPr>
                <w:ilvl w:val="0"/>
                <w:numId w:val="32"/>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d"/>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affd"/>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lastRenderedPageBreak/>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affd"/>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affd"/>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lastRenderedPageBreak/>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affd"/>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affd"/>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affd"/>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affd"/>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affd"/>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맑은 고딕"/>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affd"/>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affd"/>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4A9DBC44" w14:textId="77777777" w:rsidR="00495B44" w:rsidRDefault="00495B44">
            <w:pPr>
              <w:rPr>
                <w:rFonts w:eastAsia="맑은 고딕"/>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We are generally okay with the proposal..</w:t>
            </w:r>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affd"/>
              <w:numPr>
                <w:ilvl w:val="0"/>
                <w:numId w:val="18"/>
              </w:numPr>
              <w:spacing w:before="312" w:after="60"/>
              <w:ind w:left="641" w:hanging="357"/>
              <w:rPr>
                <w:b/>
              </w:rPr>
            </w:pPr>
            <w:r>
              <w:rPr>
                <w:b/>
              </w:rPr>
              <w:t>Enhancement for report of CRI/RI/PMI/CQI</w:t>
            </w:r>
          </w:p>
          <w:p w14:paraId="6E6E2207"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3E715F3C" w14:textId="77777777"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affd"/>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affd"/>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d"/>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lastRenderedPageBreak/>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r>
              <w:rPr>
                <w:lang w:val="en-US" w:eastAsia="zh-CN"/>
              </w:rPr>
              <w:t>Futurewei</w:t>
            </w:r>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FDCD837" w14:textId="77777777" w:rsidR="00495B44" w:rsidRDefault="00647256">
            <w:pPr>
              <w:rPr>
                <w:rFonts w:eastAsia="PMingLiU"/>
                <w:lang w:val="en-US" w:eastAsia="zh-TW"/>
              </w:rPr>
            </w:pPr>
            <w:r>
              <w:rPr>
                <w:rFonts w:eastAsia="맑은 고딕"/>
                <w:lang w:val="en-US" w:eastAsia="ko-KR"/>
              </w:rPr>
              <w:t>Fine with the updated proposal.</w:t>
            </w:r>
          </w:p>
        </w:tc>
      </w:tr>
      <w:tr w:rsidR="00495B44" w14:paraId="72B05F03" w14:textId="77777777">
        <w:tc>
          <w:tcPr>
            <w:tcW w:w="1479" w:type="dxa"/>
          </w:tcPr>
          <w:p w14:paraId="69BE8CBD" w14:textId="77777777" w:rsidR="00495B44" w:rsidRDefault="00647256">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affd"/>
              <w:numPr>
                <w:ilvl w:val="0"/>
                <w:numId w:val="18"/>
              </w:numPr>
              <w:spacing w:after="60"/>
              <w:ind w:left="641" w:hanging="357"/>
              <w:rPr>
                <w:b/>
              </w:rPr>
            </w:pPr>
            <w:r>
              <w:rPr>
                <w:b/>
              </w:rPr>
              <w:t>Enhancement for report of CRI/RI/PMI/CQI</w:t>
            </w:r>
          </w:p>
          <w:p w14:paraId="53726FD5" w14:textId="77777777"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맑은 고딕"/>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d"/>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affd"/>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affd"/>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맑은 고딕" w:hint="eastAsia"/>
                <w:lang w:val="en-US" w:eastAsia="ko-KR"/>
              </w:rPr>
              <w:lastRenderedPageBreak/>
              <w:t>LG Electronics</w:t>
            </w:r>
            <w:r>
              <w:rPr>
                <w:rFonts w:eastAsia="맑은 고딕"/>
                <w:lang w:val="en-US" w:eastAsia="ko-KR"/>
              </w:rPr>
              <w:t>2</w:t>
            </w:r>
          </w:p>
        </w:tc>
        <w:tc>
          <w:tcPr>
            <w:tcW w:w="8152" w:type="dxa"/>
          </w:tcPr>
          <w:p w14:paraId="087011D0" w14:textId="77777777" w:rsidR="00495B44" w:rsidRDefault="00647256">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맑은 고딕"/>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affd"/>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d"/>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affd"/>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affd"/>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2FB2FA7" w14:textId="77777777" w:rsidR="00495B44" w:rsidRDefault="00495B44">
            <w:pPr>
              <w:rPr>
                <w:rFonts w:eastAsia="맑은 고딕"/>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affd"/>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affd"/>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맑은 고딕" w:hint="eastAsia"/>
                <w:lang w:val="en-US" w:eastAsia="ko-KR"/>
              </w:rPr>
              <w:lastRenderedPageBreak/>
              <w:t>LG Electronics</w:t>
            </w:r>
            <w:r>
              <w:rPr>
                <w:rFonts w:eastAsia="맑은 고딕"/>
                <w:lang w:val="en-US" w:eastAsia="ko-KR"/>
              </w:rPr>
              <w:t>3</w:t>
            </w:r>
          </w:p>
        </w:tc>
        <w:tc>
          <w:tcPr>
            <w:tcW w:w="8152" w:type="dxa"/>
          </w:tcPr>
          <w:p w14:paraId="1C14EDC0" w14:textId="77777777" w:rsidR="00495B44" w:rsidRDefault="00647256">
            <w:pPr>
              <w:rPr>
                <w:rFonts w:eastAsia="맑은 고딕"/>
                <w:lang w:val="en-US" w:eastAsia="ko-KR"/>
              </w:rPr>
            </w:pPr>
            <w:r>
              <w:rPr>
                <w:rFonts w:eastAsia="맑은 고딕" w:hint="eastAsia"/>
                <w:lang w:val="en-US" w:eastAsia="ko-KR"/>
              </w:rPr>
              <w:t xml:space="preserve">We are fine with the proposal. </w:t>
            </w:r>
          </w:p>
          <w:p w14:paraId="69F1AF98" w14:textId="77777777" w:rsidR="00495B44" w:rsidRDefault="00647256">
            <w:pPr>
              <w:rPr>
                <w:lang w:val="en-US" w:eastAsia="zh-CN"/>
              </w:rPr>
            </w:pPr>
            <w:r>
              <w:rPr>
                <w:rFonts w:eastAsia="맑은 고딕"/>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affd"/>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affd"/>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affd"/>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affd"/>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affd"/>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e"/>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e"/>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affd"/>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affd"/>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r>
              <w:rPr>
                <w:lang w:val="en-US" w:eastAsia="zh-CN"/>
              </w:rPr>
              <w:lastRenderedPageBreak/>
              <w:t>Futurewei</w:t>
            </w:r>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affd"/>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d"/>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affd"/>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affd"/>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affd"/>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affd"/>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lastRenderedPageBreak/>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d"/>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d"/>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d"/>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xml:space="preserve">.  The CSI report on PUSCH has no capacity limit.  We agree with Ericsson that using a single CSI-ReportConfig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affd"/>
        <w:numPr>
          <w:ilvl w:val="0"/>
          <w:numId w:val="18"/>
        </w:numPr>
        <w:spacing w:before="60" w:after="60"/>
        <w:ind w:left="641" w:hanging="357"/>
      </w:pPr>
      <w:r>
        <w:rPr>
          <w:rFonts w:hint="eastAsia"/>
        </w:rPr>
        <w:lastRenderedPageBreak/>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affd"/>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d"/>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affd"/>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affd"/>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affd"/>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affd"/>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affd"/>
        <w:numPr>
          <w:ilvl w:val="0"/>
          <w:numId w:val="18"/>
        </w:numPr>
        <w:spacing w:before="60" w:after="60"/>
        <w:ind w:left="641" w:hanging="357"/>
      </w:pPr>
      <w:r>
        <w:t>Enhancement for CPU occupation reduction.</w:t>
      </w:r>
    </w:p>
    <w:p w14:paraId="0128B59C" w14:textId="77777777" w:rsidR="00495B44" w:rsidRDefault="00495B44">
      <w:pPr>
        <w:pStyle w:val="affd"/>
        <w:spacing w:before="60" w:after="60"/>
        <w:ind w:left="641"/>
      </w:pPr>
    </w:p>
    <w:tbl>
      <w:tblPr>
        <w:tblStyle w:val="aff7"/>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affd"/>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affd"/>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d"/>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affd"/>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affd"/>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affd"/>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affd"/>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affd"/>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affd"/>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8152" w:type="dxa"/>
          </w:tcPr>
          <w:p w14:paraId="3D0AC01D" w14:textId="77777777" w:rsidR="00EE4A7F" w:rsidRPr="001C174D" w:rsidRDefault="00EE4A7F" w:rsidP="00EE4A7F">
            <w:pPr>
              <w:rPr>
                <w:rFonts w:eastAsia="맑은 고딕"/>
                <w:lang w:val="en-US" w:eastAsia="ko-KR"/>
              </w:rPr>
            </w:pPr>
            <w:r>
              <w:rPr>
                <w:rFonts w:eastAsia="맑은 고딕" w:hint="eastAsia"/>
                <w:lang w:val="en-US" w:eastAsia="ko-KR"/>
              </w:rPr>
              <w:t>F</w:t>
            </w:r>
            <w:r>
              <w:rPr>
                <w:rFonts w:eastAsia="맑은 고딕"/>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affd"/>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affd"/>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ae"/>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affd"/>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affd"/>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affd"/>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affd"/>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affd"/>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affd"/>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affd"/>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affd"/>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r w:rsidR="005647B4" w14:paraId="0EBC044C" w14:textId="77777777" w:rsidTr="00FB7070">
        <w:tc>
          <w:tcPr>
            <w:tcW w:w="1479" w:type="dxa"/>
          </w:tcPr>
          <w:p w14:paraId="55E8F542" w14:textId="710032CF" w:rsidR="005647B4" w:rsidRDefault="005647B4" w:rsidP="005647B4">
            <w:pPr>
              <w:rPr>
                <w:lang w:val="en-US" w:eastAsia="zh-CN"/>
              </w:rPr>
            </w:pPr>
            <w:r>
              <w:rPr>
                <w:lang w:val="en-US" w:eastAsia="zh-CN"/>
              </w:rPr>
              <w:t>Samsung3e</w:t>
            </w:r>
          </w:p>
        </w:tc>
        <w:tc>
          <w:tcPr>
            <w:tcW w:w="8152" w:type="dxa"/>
          </w:tcPr>
          <w:p w14:paraId="6515C1E3" w14:textId="2FAA2091" w:rsidR="005647B4" w:rsidRDefault="005647B4" w:rsidP="005647B4">
            <w:pPr>
              <w:rPr>
                <w:lang w:val="en-US" w:eastAsia="zh-CN"/>
              </w:rPr>
            </w:pPr>
            <w:r>
              <w:rPr>
                <w:lang w:val="en-US" w:eastAsia="zh-CN"/>
              </w:rPr>
              <w:t xml:space="preserve">Support the proposal. A minor editorial comment: In the first FFS, L/N </w:t>
            </w:r>
            <w:r w:rsidRPr="007869A2">
              <w:rPr>
                <w:lang w:val="en-US" w:eastAsia="zh-CN"/>
              </w:rPr>
              <w:sym w:font="Wingdings" w:char="F0E0"/>
            </w:r>
            <w:r>
              <w:rPr>
                <w:lang w:val="en-US" w:eastAsia="zh-CN"/>
              </w:rPr>
              <w:t xml:space="preserve"> L, N, as </w:t>
            </w:r>
            <w:r>
              <w:rPr>
                <w:rFonts w:eastAsia="맑은 고딕" w:hint="eastAsia"/>
                <w:lang w:val="en-US" w:eastAsia="ko-KR"/>
              </w:rPr>
              <w:t>L</w:t>
            </w:r>
            <w:r>
              <w:rPr>
                <w:rFonts w:eastAsia="맑은 고딕"/>
                <w:lang w:val="en-US" w:eastAsia="ko-KR"/>
              </w:rPr>
              <w:t xml:space="preserve">/N can be misleading to a ratio of the two.  </w:t>
            </w:r>
          </w:p>
        </w:tc>
      </w:tr>
      <w:tr w:rsidR="00D5547C" w14:paraId="1E4454FB" w14:textId="77777777" w:rsidTr="00FB7070">
        <w:tc>
          <w:tcPr>
            <w:tcW w:w="1479" w:type="dxa"/>
          </w:tcPr>
          <w:p w14:paraId="0AC6244C" w14:textId="1BBEAF19" w:rsidR="00D5547C" w:rsidRDefault="00D5547C" w:rsidP="00D5547C">
            <w:pPr>
              <w:rPr>
                <w:lang w:val="en-US" w:eastAsia="zh-CN"/>
              </w:rPr>
            </w:pPr>
            <w:r w:rsidRPr="00C11CD7">
              <w:rPr>
                <w:rFonts w:eastAsia="맑은 고딕" w:hint="eastAsia"/>
                <w:lang w:val="en-US" w:eastAsia="ko-KR"/>
              </w:rPr>
              <w:t>LG Electronics</w:t>
            </w:r>
            <w:r>
              <w:rPr>
                <w:rFonts w:eastAsia="맑은 고딕"/>
                <w:lang w:val="en-US" w:eastAsia="ko-KR"/>
              </w:rPr>
              <w:t>4</w:t>
            </w:r>
          </w:p>
        </w:tc>
        <w:tc>
          <w:tcPr>
            <w:tcW w:w="8152" w:type="dxa"/>
          </w:tcPr>
          <w:p w14:paraId="7D50087A" w14:textId="77777777" w:rsidR="00D5547C" w:rsidRDefault="00D5547C" w:rsidP="00D5547C">
            <w:pPr>
              <w:rPr>
                <w:rFonts w:eastAsia="맑은 고딕"/>
                <w:lang w:val="en-US" w:eastAsia="ko-KR"/>
              </w:rPr>
            </w:pPr>
            <w:r w:rsidRPr="00C11CD7">
              <w:rPr>
                <w:rFonts w:eastAsia="맑은 고딕" w:hint="eastAsia"/>
                <w:lang w:val="en-US" w:eastAsia="ko-KR"/>
              </w:rPr>
              <w:t xml:space="preserve">We </w:t>
            </w:r>
            <w:r>
              <w:rPr>
                <w:rFonts w:eastAsia="맑은 고딕"/>
                <w:lang w:val="en-US" w:eastAsia="ko-KR"/>
              </w:rPr>
              <w:t>are fine with ZTE’s suggestion.</w:t>
            </w:r>
          </w:p>
          <w:p w14:paraId="02622B95" w14:textId="77777777" w:rsidR="00D5547C" w:rsidRPr="00430805" w:rsidRDefault="00D5547C" w:rsidP="00D5547C">
            <w:pPr>
              <w:rPr>
                <w:rFonts w:eastAsia="맑은 고딕"/>
                <w:b/>
                <w:lang w:val="en-US" w:eastAsia="ko-KR"/>
              </w:rPr>
            </w:pPr>
            <w:r w:rsidRPr="00430805">
              <w:rPr>
                <w:rFonts w:eastAsia="맑은 고딕"/>
                <w:b/>
                <w:lang w:val="en-US" w:eastAsia="ko-KR"/>
              </w:rPr>
              <w:t xml:space="preserve">@DOCOMO: </w:t>
            </w:r>
          </w:p>
          <w:p w14:paraId="0B2E9EF7" w14:textId="77777777" w:rsidR="00D5547C" w:rsidRDefault="00D5547C" w:rsidP="00D5547C">
            <w:pPr>
              <w:rPr>
                <w:rFonts w:eastAsia="맑은 고딕"/>
                <w:lang w:val="en-US" w:eastAsia="ko-KR"/>
              </w:rPr>
            </w:pPr>
            <w:r>
              <w:rPr>
                <w:rFonts w:eastAsia="맑은 고딕" w:hint="eastAsia"/>
                <w:lang w:val="en-US" w:eastAsia="ko-KR"/>
              </w:rPr>
              <w:lastRenderedPageBreak/>
              <w:t>Actually we asked a clarification question on joint-coded RI (that was proposed from NTT DOCOMO) but haven</w:t>
            </w:r>
            <w:r>
              <w:rPr>
                <w:rFonts w:eastAsia="맑은 고딕"/>
                <w:lang w:val="en-US" w:eastAsia="ko-KR"/>
              </w:rPr>
              <w:t>’t received any responses.</w:t>
            </w:r>
          </w:p>
          <w:p w14:paraId="6E6B1CFF" w14:textId="1695272D" w:rsidR="00D5547C" w:rsidRDefault="00D5547C" w:rsidP="00D5547C">
            <w:pPr>
              <w:rPr>
                <w:lang w:val="en-US" w:eastAsia="zh-CN"/>
              </w:rPr>
            </w:pPr>
            <w:r>
              <w:rPr>
                <w:rFonts w:eastAsia="맑은 고딕"/>
                <w:lang w:val="en-US" w:eastAsia="ko-KR"/>
              </w:rPr>
              <w:t>Again, could you please explain how to compress CSI overhead using joint-coded RI?</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d"/>
        <w:numPr>
          <w:ilvl w:val="0"/>
          <w:numId w:val="18"/>
        </w:numPr>
        <w:spacing w:after="60"/>
        <w:ind w:left="641" w:hanging="357"/>
        <w:rPr>
          <w:b/>
        </w:rPr>
      </w:pPr>
      <w:r>
        <w:rPr>
          <w:b/>
        </w:rPr>
        <w:t>CRI</w:t>
      </w:r>
    </w:p>
    <w:p w14:paraId="495BE9E4" w14:textId="77777777" w:rsidR="00495B44" w:rsidRDefault="00647256">
      <w:pPr>
        <w:pStyle w:val="affd"/>
        <w:numPr>
          <w:ilvl w:val="0"/>
          <w:numId w:val="18"/>
        </w:numPr>
        <w:spacing w:after="60"/>
        <w:ind w:left="641" w:hanging="357"/>
        <w:rPr>
          <w:b/>
        </w:rPr>
      </w:pPr>
      <w:r>
        <w:rPr>
          <w:b/>
        </w:rPr>
        <w:t>RI</w:t>
      </w:r>
    </w:p>
    <w:p w14:paraId="6628A5D8" w14:textId="77777777" w:rsidR="00495B44" w:rsidRDefault="00647256">
      <w:pPr>
        <w:pStyle w:val="affd"/>
        <w:numPr>
          <w:ilvl w:val="0"/>
          <w:numId w:val="18"/>
        </w:numPr>
        <w:spacing w:after="60"/>
        <w:ind w:left="641" w:hanging="357"/>
        <w:rPr>
          <w:b/>
        </w:rPr>
      </w:pPr>
      <w:r>
        <w:rPr>
          <w:b/>
        </w:rPr>
        <w:t>PMI</w:t>
      </w:r>
    </w:p>
    <w:p w14:paraId="406F3D64" w14:textId="77777777" w:rsidR="00495B44" w:rsidRDefault="00647256">
      <w:pPr>
        <w:pStyle w:val="affd"/>
        <w:numPr>
          <w:ilvl w:val="0"/>
          <w:numId w:val="18"/>
        </w:numPr>
        <w:spacing w:after="60"/>
        <w:ind w:left="641" w:hanging="357"/>
        <w:rPr>
          <w:b/>
        </w:rPr>
      </w:pPr>
      <w:r>
        <w:rPr>
          <w:b/>
        </w:rPr>
        <w:t>CQI</w:t>
      </w:r>
    </w:p>
    <w:p w14:paraId="0692EAB7" w14:textId="77777777" w:rsidR="00495B44" w:rsidRDefault="00647256">
      <w:pPr>
        <w:pStyle w:val="affd"/>
        <w:numPr>
          <w:ilvl w:val="0"/>
          <w:numId w:val="18"/>
        </w:numPr>
        <w:spacing w:after="60"/>
        <w:ind w:left="641" w:hanging="357"/>
        <w:rPr>
          <w:b/>
        </w:rPr>
      </w:pPr>
      <w:r>
        <w:rPr>
          <w:b/>
        </w:rPr>
        <w:t>L1-RSRP</w:t>
      </w:r>
    </w:p>
    <w:p w14:paraId="4D432999" w14:textId="77777777" w:rsidR="00495B44" w:rsidRDefault="00647256">
      <w:pPr>
        <w:pStyle w:val="affd"/>
        <w:numPr>
          <w:ilvl w:val="0"/>
          <w:numId w:val="18"/>
        </w:numPr>
        <w:ind w:left="641" w:hanging="357"/>
        <w:rPr>
          <w:b/>
        </w:rPr>
      </w:pPr>
      <w:r>
        <w:rPr>
          <w:b/>
        </w:rPr>
        <w:t>Other (new) CSI content, if any</w:t>
      </w:r>
    </w:p>
    <w:tbl>
      <w:tblPr>
        <w:tblStyle w:val="aff7"/>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lastRenderedPageBreak/>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 xml:space="preserve">Also, we don’t think discussing such optimizations is essential now, as we should </w:t>
            </w:r>
            <w:r>
              <w:lastRenderedPageBreak/>
              <w:t>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lastRenderedPageBreak/>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w:t>
            </w:r>
            <w:r>
              <w:lastRenderedPageBreak/>
              <w:t xml:space="preserve">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affd"/>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affd"/>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w:t>
            </w:r>
            <w:r>
              <w:rPr>
                <w:rFonts w:eastAsia="PMingLiU"/>
                <w:lang w:val="en-US" w:eastAsia="zh-TW"/>
              </w:rPr>
              <w:lastRenderedPageBreak/>
              <w:t>and CQIs. So it can be a bit confusing to mix all the quantities together. Thus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lastRenderedPageBreak/>
              <w:t>Lenovo3</w:t>
            </w:r>
          </w:p>
        </w:tc>
        <w:tc>
          <w:tcPr>
            <w:tcW w:w="7750" w:type="dxa"/>
            <w:gridSpan w:val="7"/>
          </w:tcPr>
          <w:p w14:paraId="0CD3C2F7" w14:textId="77777777" w:rsidR="00495B44" w:rsidRDefault="00647256">
            <w:pPr>
              <w:rPr>
                <w:lang w:val="en-US" w:eastAsia="zh-CN"/>
              </w:rPr>
            </w:pPr>
            <w:r>
              <w:rPr>
                <w:lang w:val="en-US" w:eastAsia="zh-CN"/>
              </w:rPr>
              <w:t>The list is pretty exhaustive,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d"/>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affd"/>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affd"/>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affd"/>
              <w:numPr>
                <w:ilvl w:val="2"/>
                <w:numId w:val="19"/>
              </w:numPr>
              <w:spacing w:before="312" w:after="120"/>
              <w:ind w:left="1196" w:hanging="357"/>
              <w:contextualSpacing/>
              <w:rPr>
                <w:rFonts w:eastAsia="MS Mincho"/>
                <w:b/>
                <w:szCs w:val="24"/>
                <w:lang w:eastAsia="ja-JP"/>
              </w:rPr>
            </w:pPr>
            <w:r>
              <w:rPr>
                <w:rFonts w:eastAsia="MS Mincho"/>
                <w:b/>
                <w:szCs w:val="24"/>
                <w:lang w:eastAsia="ja-JP"/>
              </w:rPr>
              <w:lastRenderedPageBreak/>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맑은 고딕"/>
                <w:lang w:val="en-US" w:eastAsia="ko-KR"/>
              </w:rPr>
            </w:pPr>
            <w:r>
              <w:rPr>
                <w:rFonts w:eastAsia="맑은 고딕" w:hint="eastAsia"/>
                <w:lang w:val="en-US" w:eastAsia="ko-KR"/>
              </w:rPr>
              <w:lastRenderedPageBreak/>
              <w:t>E</w:t>
            </w:r>
            <w:r>
              <w:rPr>
                <w:rFonts w:eastAsia="맑은 고딕"/>
                <w:lang w:val="en-US" w:eastAsia="ko-KR"/>
              </w:rPr>
              <w:t>TRI</w:t>
            </w:r>
          </w:p>
        </w:tc>
        <w:tc>
          <w:tcPr>
            <w:tcW w:w="7750" w:type="dxa"/>
            <w:gridSpan w:val="7"/>
          </w:tcPr>
          <w:p w14:paraId="693693C6" w14:textId="77777777" w:rsidR="00EE4A7F" w:rsidRPr="001C174D" w:rsidRDefault="00EE4A7F" w:rsidP="00EE4A7F">
            <w:pPr>
              <w:spacing w:after="60"/>
              <w:outlineLvl w:val="2"/>
              <w:rPr>
                <w:rFonts w:eastAsia="맑은 고딕"/>
                <w:b/>
                <w:lang w:eastAsia="ko-KR"/>
              </w:rPr>
            </w:pPr>
            <w:r>
              <w:rPr>
                <w:rFonts w:eastAsia="맑은 고딕" w:hint="eastAsia"/>
                <w:lang w:val="en-US" w:eastAsia="ko-KR"/>
              </w:rPr>
              <w:t>G</w:t>
            </w:r>
            <w:r>
              <w:rPr>
                <w:rFonts w:eastAsia="맑은 고딕"/>
                <w:lang w:val="en-US" w:eastAsia="ko-KR"/>
              </w:rPr>
              <w:t xml:space="preserve">enerally fine with the proposal. Maybe this proposal can be merged with </w:t>
            </w:r>
            <w:r w:rsidRPr="001C174D">
              <w:t>P4-rev3</w:t>
            </w:r>
            <w:r w:rsidRPr="001C174D">
              <w:rPr>
                <w:rFonts w:eastAsia="맑은 고딕"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affd"/>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affd"/>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affd"/>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affd"/>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affd"/>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affd"/>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affd"/>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r w:rsidR="00D5547C" w14:paraId="69160FA4" w14:textId="77777777" w:rsidTr="00FB7070">
        <w:tc>
          <w:tcPr>
            <w:tcW w:w="1879" w:type="dxa"/>
            <w:gridSpan w:val="2"/>
          </w:tcPr>
          <w:p w14:paraId="5D14BC55" w14:textId="630AD558" w:rsidR="00D5547C" w:rsidRDefault="00D5547C" w:rsidP="00D5547C">
            <w:pPr>
              <w:rPr>
                <w:lang w:val="en-US" w:eastAsia="zh-CN"/>
              </w:rPr>
            </w:pPr>
            <w:r>
              <w:rPr>
                <w:rFonts w:eastAsia="맑은 고딕" w:hint="eastAsia"/>
                <w:lang w:val="en-US" w:eastAsia="ko-KR"/>
              </w:rPr>
              <w:t>LG Electronics4</w:t>
            </w:r>
          </w:p>
        </w:tc>
        <w:tc>
          <w:tcPr>
            <w:tcW w:w="7750" w:type="dxa"/>
            <w:gridSpan w:val="7"/>
          </w:tcPr>
          <w:p w14:paraId="31A77F90" w14:textId="77777777" w:rsidR="00D5547C" w:rsidRDefault="00D5547C" w:rsidP="00D5547C">
            <w:pPr>
              <w:rPr>
                <w:rFonts w:eastAsia="맑은 고딕"/>
                <w:lang w:val="en-US" w:eastAsia="ko-KR"/>
              </w:rPr>
            </w:pPr>
            <w:r>
              <w:rPr>
                <w:rFonts w:eastAsia="맑은 고딕" w:hint="eastAsia"/>
                <w:lang w:val="en-US" w:eastAsia="ko-KR"/>
              </w:rPr>
              <w:t>Qualcom</w:t>
            </w:r>
            <w:r>
              <w:rPr>
                <w:rFonts w:eastAsia="맑은 고딕"/>
                <w:lang w:val="en-US" w:eastAsia="ko-KR"/>
              </w:rPr>
              <w:t>m’s update seems better.</w:t>
            </w:r>
          </w:p>
          <w:p w14:paraId="7F89EB55" w14:textId="01D5950D" w:rsidR="00D5547C" w:rsidRDefault="00D5547C" w:rsidP="00D5547C">
            <w:pPr>
              <w:rPr>
                <w:lang w:val="en-US" w:eastAsia="zh-CN"/>
              </w:rPr>
            </w:pPr>
            <w:r w:rsidRPr="00430805">
              <w:rPr>
                <w:rFonts w:eastAsia="맑은 고딕"/>
                <w:b/>
                <w:lang w:val="en-US" w:eastAsia="ko-KR"/>
              </w:rPr>
              <w:t>@FL:</w:t>
            </w:r>
            <w:r>
              <w:rPr>
                <w:rFonts w:eastAsia="맑은 고딕"/>
                <w:lang w:val="en-US" w:eastAsia="ko-KR"/>
              </w:rPr>
              <w:t xml:space="preserve"> Could</w:t>
            </w:r>
            <w:r w:rsidRPr="00052A98">
              <w:rPr>
                <w:rFonts w:eastAsia="맑은 고딕"/>
                <w:lang w:val="en-US" w:eastAsia="ko-KR"/>
              </w:rPr>
              <w:t xml:space="preserve"> you explain what </w:t>
            </w:r>
            <w:r>
              <w:rPr>
                <w:rFonts w:eastAsia="맑은 고딕"/>
                <w:lang w:val="en-US" w:eastAsia="ko-KR"/>
              </w:rPr>
              <w:t>“</w:t>
            </w:r>
            <w:r w:rsidRPr="00052A98">
              <w:rPr>
                <w:rFonts w:eastAsia="맑은 고딕"/>
                <w:lang w:val="en-US" w:eastAsia="ko-KR"/>
              </w:rPr>
              <w:t>configuration</w:t>
            </w:r>
            <w:r>
              <w:rPr>
                <w:rFonts w:eastAsia="맑은 고딕"/>
                <w:lang w:val="en-US" w:eastAsia="ko-KR"/>
              </w:rPr>
              <w:t>”</w:t>
            </w:r>
            <w:r w:rsidRPr="00052A98">
              <w:rPr>
                <w:rFonts w:eastAsia="맑은 고딕"/>
                <w:lang w:val="en-US" w:eastAsia="ko-KR"/>
              </w:rPr>
              <w:t xml:space="preserve"> is in mind in the FFS in the first sub-bullet?</w:t>
            </w: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d"/>
        <w:numPr>
          <w:ilvl w:val="0"/>
          <w:numId w:val="18"/>
        </w:numPr>
        <w:spacing w:after="60"/>
        <w:ind w:left="641" w:hanging="357"/>
        <w:rPr>
          <w:b/>
        </w:rPr>
      </w:pPr>
      <w:r>
        <w:rPr>
          <w:b/>
        </w:rPr>
        <w:t>Impact on UCI format</w:t>
      </w:r>
    </w:p>
    <w:p w14:paraId="23B7A468" w14:textId="77777777" w:rsidR="00495B44" w:rsidRDefault="00647256">
      <w:pPr>
        <w:pStyle w:val="affd"/>
        <w:numPr>
          <w:ilvl w:val="0"/>
          <w:numId w:val="18"/>
        </w:numPr>
        <w:spacing w:after="60"/>
        <w:ind w:left="641" w:hanging="357"/>
        <w:rPr>
          <w:b/>
        </w:rPr>
      </w:pPr>
      <w:r>
        <w:rPr>
          <w:b/>
        </w:rPr>
        <w:t>Impact on CSI computation and/or CPU occupation</w:t>
      </w:r>
    </w:p>
    <w:p w14:paraId="572AF1F0" w14:textId="77777777" w:rsidR="00495B44" w:rsidRDefault="00647256">
      <w:pPr>
        <w:pStyle w:val="affd"/>
        <w:numPr>
          <w:ilvl w:val="0"/>
          <w:numId w:val="18"/>
        </w:numPr>
        <w:ind w:left="641" w:hanging="357"/>
        <w:rPr>
          <w:b/>
        </w:rPr>
      </w:pPr>
      <w:r>
        <w:rPr>
          <w:b/>
        </w:rPr>
        <w:t>Constraint for e.g. differentiation of different CSI report content due to same or different number of spatial/antenna elements</w:t>
      </w:r>
    </w:p>
    <w:tbl>
      <w:tblPr>
        <w:tblStyle w:val="aff7"/>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d"/>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d"/>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lastRenderedPageBreak/>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7"/>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7"/>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lastRenderedPageBreak/>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affd"/>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d"/>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d"/>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d"/>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d"/>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d"/>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affd"/>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d"/>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affd"/>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affd"/>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affd"/>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d"/>
        <w:numPr>
          <w:ilvl w:val="0"/>
          <w:numId w:val="18"/>
        </w:numPr>
        <w:ind w:left="925" w:hanging="357"/>
      </w:pPr>
      <w:r>
        <w:t>A1-2) is not supported.</w:t>
      </w:r>
    </w:p>
    <w:p w14:paraId="5A97E7A6" w14:textId="77777777" w:rsidR="00495B44" w:rsidRDefault="00647256">
      <w:pPr>
        <w:ind w:left="284"/>
      </w:pPr>
      <w:r>
        <w:t>[CATT]: Precoded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affd"/>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[xiaomi]: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affd"/>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d"/>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affd"/>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d"/>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7109D571"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E38A7" w14:textId="77777777" w:rsidR="00495B44" w:rsidRDefault="00647256">
      <w:pPr>
        <w:pStyle w:val="affd"/>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26C415A"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4E13E4FF"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5FFA0D9A"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affd"/>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d"/>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affd"/>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affd"/>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affd"/>
        <w:numPr>
          <w:ilvl w:val="0"/>
          <w:numId w:val="18"/>
        </w:numPr>
        <w:spacing w:before="60" w:after="0"/>
        <w:ind w:left="925" w:hanging="357"/>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6AD7C43C" w14:textId="77777777" w:rsidR="00495B44" w:rsidRDefault="00647256">
      <w:pPr>
        <w:pStyle w:val="affd"/>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affd"/>
        <w:numPr>
          <w:ilvl w:val="0"/>
          <w:numId w:val="18"/>
        </w:numPr>
        <w:spacing w:before="60"/>
        <w:ind w:left="924" w:hanging="357"/>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d"/>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d"/>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d"/>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w:t>
      </w:r>
      <w:r>
        <w:rPr>
          <w:lang w:eastAsia="zh-CN"/>
        </w:rPr>
        <w:lastRenderedPageBreak/>
        <w:t xml:space="preserve">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affd"/>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7"/>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d"/>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affd"/>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affd"/>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lastRenderedPageBreak/>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14:paraId="60AD50F8" w14:textId="77777777" w:rsidR="00495B44" w:rsidRDefault="00647256">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d"/>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affd"/>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affd"/>
              <w:numPr>
                <w:ilvl w:val="0"/>
                <w:numId w:val="18"/>
              </w:numPr>
              <w:spacing w:after="60"/>
              <w:ind w:left="641" w:hanging="357"/>
              <w:rPr>
                <w:rFonts w:eastAsia="맑은 고딕"/>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lastRenderedPageBreak/>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affd"/>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맑은 고딕"/>
                <w:lang w:eastAsia="ko-KR"/>
              </w:rPr>
              <w:t>MediaTek</w:t>
            </w:r>
          </w:p>
        </w:tc>
        <w:tc>
          <w:tcPr>
            <w:tcW w:w="8152" w:type="dxa"/>
          </w:tcPr>
          <w:p w14:paraId="2C42F3C0" w14:textId="77777777" w:rsidR="00495B44" w:rsidRDefault="00647256">
            <w:pPr>
              <w:rPr>
                <w:rFonts w:eastAsia="맑은 고딕"/>
                <w:lang w:val="en-US" w:eastAsia="ko-KR"/>
              </w:rPr>
            </w:pPr>
            <w:r>
              <w:rPr>
                <w:rFonts w:eastAsia="맑은 고딕"/>
                <w:lang w:val="en-US" w:eastAsia="ko-KR"/>
              </w:rPr>
              <w:t>Support A1-2.</w:t>
            </w:r>
          </w:p>
          <w:p w14:paraId="1F8DE398" w14:textId="77777777" w:rsidR="00495B44" w:rsidRDefault="00647256">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맑은 고딕"/>
                <w:lang w:eastAsia="ko-KR"/>
              </w:rPr>
            </w:pPr>
            <w:r>
              <w:rPr>
                <w:rFonts w:eastAsia="맑은 고딕"/>
                <w:lang w:eastAsia="ko-KR"/>
              </w:rPr>
              <w:t>Futurewei</w:t>
            </w:r>
          </w:p>
        </w:tc>
        <w:tc>
          <w:tcPr>
            <w:tcW w:w="8152" w:type="dxa"/>
          </w:tcPr>
          <w:p w14:paraId="6EA12C70" w14:textId="77777777" w:rsidR="00495B44" w:rsidRDefault="00647256">
            <w:pPr>
              <w:rPr>
                <w:rFonts w:eastAsia="맑은 고딕"/>
                <w:lang w:val="en-US" w:eastAsia="ko-KR"/>
              </w:rPr>
            </w:pPr>
            <w:r>
              <w:rPr>
                <w:rFonts w:eastAsia="맑은 고딕"/>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affd"/>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맑은 고딕"/>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w:t>
            </w:r>
            <w:r>
              <w:rPr>
                <w:lang w:val="en-US" w:eastAsia="zh-CN"/>
              </w:rPr>
              <w:lastRenderedPageBreak/>
              <w:t xml:space="preserve">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lastRenderedPageBreak/>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맑은 고딕"/>
                <w:lang w:eastAsia="ko-KR"/>
              </w:rPr>
              <w:t>InterDigital</w:t>
            </w:r>
          </w:p>
        </w:tc>
        <w:tc>
          <w:tcPr>
            <w:tcW w:w="8152" w:type="dxa"/>
          </w:tcPr>
          <w:p w14:paraId="2DAFD7D3" w14:textId="77777777" w:rsidR="00495B44" w:rsidRDefault="00647256">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맑은 고딕"/>
                <w:lang w:eastAsia="ko-KR"/>
              </w:rPr>
            </w:pPr>
            <w:r>
              <w:rPr>
                <w:lang w:eastAsia="zh-CN"/>
              </w:rPr>
              <w:t>Panasonic</w:t>
            </w:r>
          </w:p>
        </w:tc>
        <w:tc>
          <w:tcPr>
            <w:tcW w:w="8152" w:type="dxa"/>
          </w:tcPr>
          <w:p w14:paraId="31A5DC6F" w14:textId="77777777" w:rsidR="00495B44" w:rsidRDefault="00647256">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d"/>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Type-2 spatial adaptation</w:t>
            </w:r>
          </w:p>
          <w:p w14:paraId="1751526A" w14:textId="77777777" w:rsidR="00495B44" w:rsidRDefault="00647256">
            <w:pPr>
              <w:pStyle w:val="affd"/>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affd"/>
              <w:numPr>
                <w:ilvl w:val="1"/>
                <w:numId w:val="18"/>
              </w:numPr>
              <w:spacing w:after="60" w:line="240" w:lineRule="auto"/>
              <w:rPr>
                <w:b/>
                <w:color w:val="FF0000"/>
              </w:rPr>
            </w:pPr>
            <w:r>
              <w:rPr>
                <w:rFonts w:ascii="Times" w:eastAsia="바탕"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d"/>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d"/>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d"/>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affd"/>
              <w:numPr>
                <w:ilvl w:val="0"/>
                <w:numId w:val="18"/>
              </w:numPr>
              <w:spacing w:line="240" w:lineRule="auto"/>
              <w:ind w:left="641" w:hanging="357"/>
              <w:rPr>
                <w:b/>
              </w:rPr>
            </w:pPr>
            <w:r>
              <w:rPr>
                <w:b/>
              </w:rPr>
              <w:lastRenderedPageBreak/>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맑은 고딕" w:hint="eastAsia"/>
                <w:lang w:val="en-US" w:eastAsia="ko-KR"/>
              </w:rPr>
              <w:lastRenderedPageBreak/>
              <w:t>LG Electronics</w:t>
            </w:r>
          </w:p>
        </w:tc>
        <w:tc>
          <w:tcPr>
            <w:tcW w:w="8152" w:type="dxa"/>
          </w:tcPr>
          <w:p w14:paraId="7F2ED5E5" w14:textId="77777777" w:rsidR="00495B44" w:rsidRDefault="00647256">
            <w:pPr>
              <w:rPr>
                <w:rFonts w:eastAsia="맑은 고딕"/>
                <w:lang w:val="en-US" w:eastAsia="ko-KR"/>
              </w:rPr>
            </w:pPr>
            <w:r>
              <w:rPr>
                <w:rFonts w:eastAsia="맑은 고딕" w:hint="eastAsia"/>
                <w:lang w:val="en-US" w:eastAsia="ko-KR"/>
              </w:rPr>
              <w:t>In principal, we agree with P5 but suggest some modification as follows.</w:t>
            </w:r>
          </w:p>
          <w:p w14:paraId="42D09E17" w14:textId="77777777" w:rsidR="00495B44" w:rsidRDefault="00495B44">
            <w:pPr>
              <w:rPr>
                <w:rFonts w:eastAsia="맑은 고딕"/>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d"/>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affd"/>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affd"/>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affd"/>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d"/>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맑은 고딕" w:hint="eastAsia"/>
                <w:lang w:val="en-US" w:eastAsia="ko-KR"/>
              </w:rPr>
              <w:t>LG Electronics</w:t>
            </w:r>
          </w:p>
        </w:tc>
        <w:tc>
          <w:tcPr>
            <w:tcW w:w="8152" w:type="dxa"/>
          </w:tcPr>
          <w:p w14:paraId="50C6463D" w14:textId="77777777" w:rsidR="00495B44" w:rsidRDefault="00647256">
            <w:pPr>
              <w:rPr>
                <w:lang w:val="en-US" w:eastAsia="zh-CN"/>
              </w:rPr>
            </w:pPr>
            <w:r>
              <w:rPr>
                <w:rFonts w:eastAsia="맑은 고딕"/>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lastRenderedPageBreak/>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d"/>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r>
              <w:t>Futrurewei</w:t>
            </w:r>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맑은 고딕" w:hint="eastAsia"/>
                <w:lang w:eastAsia="ko-KR"/>
              </w:rPr>
              <w:lastRenderedPageBreak/>
              <w:t>E</w:t>
            </w:r>
            <w:r>
              <w:rPr>
                <w:rFonts w:eastAsia="맑은 고딕"/>
                <w:lang w:eastAsia="ko-KR"/>
              </w:rPr>
              <w:t>TRI</w:t>
            </w:r>
          </w:p>
        </w:tc>
        <w:tc>
          <w:tcPr>
            <w:tcW w:w="8152" w:type="dxa"/>
          </w:tcPr>
          <w:p w14:paraId="0E5D29A2" w14:textId="77777777" w:rsidR="00495B44" w:rsidRDefault="00647256">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맑은 고딕" w:hint="eastAsia"/>
                <w:lang w:eastAsia="ko-KR"/>
              </w:rPr>
              <w:t>LG Electronics2</w:t>
            </w:r>
          </w:p>
        </w:tc>
        <w:tc>
          <w:tcPr>
            <w:tcW w:w="8152" w:type="dxa"/>
          </w:tcPr>
          <w:p w14:paraId="006E62F0" w14:textId="77777777" w:rsidR="00495B44" w:rsidRDefault="00647256">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맑은 고딕" w:hint="eastAsia"/>
                <w:lang w:val="en-US" w:eastAsia="ko-KR"/>
              </w:rPr>
              <w:t xml:space="preserve">For the second question, </w:t>
            </w:r>
            <w:r>
              <w:rPr>
                <w:rFonts w:eastAsia="맑은 고딕"/>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맑은 고딕"/>
                <w:lang w:eastAsia="ko-KR"/>
              </w:rPr>
            </w:pPr>
            <w:r>
              <w:rPr>
                <w:lang w:eastAsia="zh-CN"/>
              </w:rPr>
              <w:lastRenderedPageBreak/>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8"/>
                <w:color w:val="FF0000"/>
              </w:rPr>
              <w:t xml:space="preserve">A1-2-further-revised: A resource set with </w:t>
            </w:r>
            <w:r>
              <w:rPr>
                <w:rStyle w:val="aff8"/>
                <w:color w:val="FF0000"/>
                <w:u w:val="single"/>
              </w:rPr>
              <w:t>one or multiple resources</w:t>
            </w:r>
            <w:r>
              <w:rPr>
                <w:rStyle w:val="aff8"/>
                <w:color w:val="FF0000"/>
              </w:rPr>
              <w:t xml:space="preserve"> is configured within a resource setting, where each resource is associated with more than one spatial adaptation pattern</w:t>
            </w:r>
          </w:p>
          <w:p w14:paraId="343A74CC" w14:textId="77777777" w:rsidR="00495B44" w:rsidRDefault="00647256">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d"/>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CF16752" w14:textId="77777777" w:rsidR="00495B44" w:rsidRDefault="00647256">
            <w:pPr>
              <w:pStyle w:val="affd"/>
              <w:numPr>
                <w:ilvl w:val="0"/>
                <w:numId w:val="38"/>
              </w:numPr>
              <w:spacing w:before="312" w:line="240" w:lineRule="auto"/>
            </w:pPr>
            <w:r>
              <w:t>Do you consider more than one resource can be configured for A1-2?</w:t>
            </w:r>
          </w:p>
          <w:p w14:paraId="74156783" w14:textId="77777777" w:rsidR="00495B44" w:rsidRDefault="00647256">
            <w:pPr>
              <w:pStyle w:val="affd"/>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lastRenderedPageBreak/>
              <w:t>F</w:t>
            </w:r>
            <w:r>
              <w:rPr>
                <w:b/>
                <w:lang w:eastAsia="zh-CN"/>
              </w:rPr>
              <w:t xml:space="preserve">or </w:t>
            </w:r>
            <w:r>
              <w:rPr>
                <w:rStyle w:val="aff8"/>
              </w:rPr>
              <w:t>A1-2-revised,</w:t>
            </w:r>
            <w:r>
              <w:rPr>
                <w:rStyle w:val="aff8"/>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맑은 고딕" w:hint="eastAsia"/>
                <w:lang w:val="en-US" w:eastAsia="ko-KR"/>
              </w:rPr>
              <w:t>LG Electronics3</w:t>
            </w:r>
          </w:p>
        </w:tc>
        <w:tc>
          <w:tcPr>
            <w:tcW w:w="8152" w:type="dxa"/>
          </w:tcPr>
          <w:p w14:paraId="48AB46E8" w14:textId="77777777" w:rsidR="00495B44" w:rsidRDefault="00647256">
            <w:pPr>
              <w:rPr>
                <w:lang w:val="en-US" w:eastAsia="zh-CN"/>
              </w:rPr>
            </w:pPr>
            <w:r>
              <w:rPr>
                <w:rFonts w:eastAsia="맑은 고딕" w:hint="eastAsia"/>
                <w:lang w:val="en-US" w:eastAsia="ko-KR"/>
              </w:rPr>
              <w:t>Support P-Q9-moved.</w:t>
            </w:r>
          </w:p>
        </w:tc>
      </w:tr>
      <w:tr w:rsidR="00495B44" w14:paraId="59A918F1" w14:textId="77777777">
        <w:tc>
          <w:tcPr>
            <w:tcW w:w="1479" w:type="dxa"/>
          </w:tcPr>
          <w:p w14:paraId="45CF0BE5" w14:textId="77777777" w:rsidR="00495B44" w:rsidRDefault="00647256">
            <w:pPr>
              <w:rPr>
                <w:rFonts w:eastAsia="맑은 고딕"/>
                <w:lang w:val="en-US" w:eastAsia="ko-KR"/>
              </w:rPr>
            </w:pPr>
            <w:r>
              <w:rPr>
                <w:rFonts w:eastAsia="맑은 고딕"/>
                <w:lang w:val="en-US" w:eastAsia="ko-KR"/>
              </w:rPr>
              <w:t>NEC</w:t>
            </w:r>
          </w:p>
        </w:tc>
        <w:tc>
          <w:tcPr>
            <w:tcW w:w="8152" w:type="dxa"/>
          </w:tcPr>
          <w:p w14:paraId="33081F64" w14:textId="77777777" w:rsidR="00495B44" w:rsidRDefault="00647256">
            <w:pPr>
              <w:rPr>
                <w:rFonts w:eastAsia="맑은 고딕"/>
                <w:lang w:val="en-US" w:eastAsia="ko-KR"/>
              </w:rPr>
            </w:pPr>
            <w:r>
              <w:rPr>
                <w:rFonts w:eastAsia="맑은 고딕"/>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7"/>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d"/>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d"/>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35EE310E" w14:textId="77777777" w:rsidR="00495B44" w:rsidRDefault="00647256">
            <w:pPr>
              <w:pStyle w:val="affd"/>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lastRenderedPageBreak/>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lastRenderedPageBreak/>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B7504E4" w14:textId="77777777" w:rsidR="00EE4A7F" w:rsidRPr="001C174D" w:rsidRDefault="00EE4A7F" w:rsidP="00EE4A7F">
            <w:pPr>
              <w:rPr>
                <w:rFonts w:eastAsia="맑은 고딕"/>
                <w:lang w:val="en-US" w:eastAsia="ko-KR"/>
              </w:rPr>
            </w:pPr>
            <w:r>
              <w:rPr>
                <w:rFonts w:eastAsia="맑은 고딕" w:hint="eastAsia"/>
                <w:lang w:val="en-US" w:eastAsia="ko-KR"/>
              </w:rPr>
              <w:t>D</w:t>
            </w:r>
            <w:r>
              <w:rPr>
                <w:rFonts w:eastAsia="맑은 고딕"/>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맑은 고딕"/>
                <w:lang w:val="en-US" w:eastAsia="ko-KR"/>
              </w:rPr>
            </w:pPr>
            <w:r>
              <w:rPr>
                <w:lang w:val="en-US" w:eastAsia="zh-CN"/>
              </w:rPr>
              <w:t>Nokia/NSB3</w:t>
            </w:r>
          </w:p>
        </w:tc>
        <w:tc>
          <w:tcPr>
            <w:tcW w:w="8152" w:type="dxa"/>
          </w:tcPr>
          <w:p w14:paraId="72F345CE" w14:textId="3558F28E" w:rsidR="00CD6F2C" w:rsidRDefault="00CD6F2C" w:rsidP="00CD6F2C">
            <w:pPr>
              <w:rPr>
                <w:rFonts w:eastAsia="맑은 고딕"/>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r w:rsidR="00D5547C" w14:paraId="0CB3C17B" w14:textId="77777777">
        <w:tc>
          <w:tcPr>
            <w:tcW w:w="1479" w:type="dxa"/>
          </w:tcPr>
          <w:p w14:paraId="10B01F2B" w14:textId="536D9EA3" w:rsidR="00D5547C" w:rsidRDefault="00D5547C" w:rsidP="00D5547C">
            <w:pPr>
              <w:rPr>
                <w:rFonts w:eastAsia="Yu Mincho"/>
                <w:lang w:val="en-US" w:eastAsia="ja-JP"/>
              </w:rPr>
            </w:pPr>
            <w:r>
              <w:rPr>
                <w:rFonts w:eastAsia="맑은 고딕" w:hint="eastAsia"/>
                <w:lang w:val="en-US" w:eastAsia="ko-KR"/>
              </w:rPr>
              <w:t>LG Electronics4</w:t>
            </w:r>
          </w:p>
        </w:tc>
        <w:tc>
          <w:tcPr>
            <w:tcW w:w="8152" w:type="dxa"/>
          </w:tcPr>
          <w:p w14:paraId="4FA87595" w14:textId="2F6BC45C" w:rsidR="00D5547C" w:rsidRDefault="00D5547C" w:rsidP="00D5547C">
            <w:pPr>
              <w:rPr>
                <w:rFonts w:eastAsia="Yu Mincho"/>
                <w:lang w:val="en-US" w:eastAsia="ja-JP"/>
              </w:rPr>
            </w:pPr>
            <w:r>
              <w:rPr>
                <w:rFonts w:eastAsia="맑은 고딕" w:hint="eastAsia"/>
                <w:lang w:val="en-US" w:eastAsia="ko-KR"/>
              </w:rPr>
              <w:t xml:space="preserve">We share the view with the Moderator. </w:t>
            </w:r>
            <w:r>
              <w:rPr>
                <w:rFonts w:eastAsia="맑은 고딕"/>
                <w:lang w:val="en-US" w:eastAsia="ko-KR"/>
              </w:rPr>
              <w:t>For A1-1-revised, a resource within a resource set can be configured with 32 antenna ports while another resource within the resource set can be configured with 16 antenna ports.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[xiaomi]: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7"/>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14A932E0" w14:textId="77777777" w:rsidR="00495B44" w:rsidRDefault="00647256">
            <w:pPr>
              <w:rPr>
                <w:rFonts w:eastAsia="맑은 고딕"/>
                <w:lang w:val="en-US" w:eastAsia="ko-KR"/>
              </w:rPr>
            </w:pPr>
            <w:r>
              <w:rPr>
                <w:rFonts w:eastAsia="맑은 고딕"/>
                <w:lang w:val="en-US" w:eastAsia="ko-KR"/>
              </w:rPr>
              <w:t>The necessity of new CSI-RS resource pattern may depend on applied CSI schemes.</w:t>
            </w:r>
          </w:p>
          <w:p w14:paraId="3A1174EC" w14:textId="77777777" w:rsidR="00495B44" w:rsidRDefault="00647256">
            <w:pPr>
              <w:rPr>
                <w:rFonts w:eastAsia="맑은 고딕"/>
                <w:lang w:val="en-US" w:eastAsia="ko-KR"/>
              </w:rPr>
            </w:pPr>
            <w:r>
              <w:rPr>
                <w:rFonts w:eastAsia="맑은 고딕"/>
                <w:lang w:val="en-US" w:eastAsia="ko-KR"/>
              </w:rPr>
              <w:t>When full-port CSI-RS resource is transmitted (e.g., MFTA in Huawei’s tdoc),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lastRenderedPageBreak/>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14:paraId="2705EAFC" w14:textId="77777777" w:rsidR="00495B44" w:rsidRDefault="00647256">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맑은 고딕" w:hint="eastAsia"/>
                <w:lang w:val="en-US" w:eastAsia="ko-KR"/>
              </w:rPr>
              <w:t>LG Electronics2</w:t>
            </w:r>
          </w:p>
        </w:tc>
        <w:tc>
          <w:tcPr>
            <w:tcW w:w="8152" w:type="dxa"/>
          </w:tcPr>
          <w:p w14:paraId="3A70E156" w14:textId="77777777" w:rsidR="00495B44" w:rsidRDefault="00647256">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맑은 고딕"/>
                <w:lang w:val="en-US" w:eastAsia="ko-KR"/>
              </w:rPr>
            </w:pPr>
            <w:r>
              <w:rPr>
                <w:lang w:eastAsia="zh-CN"/>
              </w:rPr>
              <w:t>Ericsson 2</w:t>
            </w:r>
          </w:p>
        </w:tc>
        <w:tc>
          <w:tcPr>
            <w:tcW w:w="8152" w:type="dxa"/>
          </w:tcPr>
          <w:p w14:paraId="278D981F" w14:textId="77777777" w:rsidR="00495B44" w:rsidRDefault="00647256">
            <w:pPr>
              <w:rPr>
                <w:rFonts w:eastAsia="맑은 고딕"/>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맑은 고딕" w:hint="eastAsia"/>
                <w:lang w:val="en-US" w:eastAsia="ko-KR"/>
              </w:rPr>
              <w:t>LG Electronics3</w:t>
            </w:r>
          </w:p>
        </w:tc>
        <w:tc>
          <w:tcPr>
            <w:tcW w:w="8152" w:type="dxa"/>
          </w:tcPr>
          <w:p w14:paraId="43E4A7F7" w14:textId="77777777" w:rsidR="00495B44" w:rsidRDefault="00647256">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360C802E" w14:textId="77777777" w:rsidR="00495B44" w:rsidRDefault="00495B44">
            <w:pPr>
              <w:rPr>
                <w:rFonts w:eastAsia="맑은 고딕"/>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맑은 고딕"/>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맑은 고딕"/>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맑은 고딕"/>
                <w:lang w:val="en-US" w:eastAsia="ko-KR"/>
              </w:rPr>
            </w:pPr>
            <w:r>
              <w:rPr>
                <w:rFonts w:eastAsia="맑은 고딕"/>
                <w:lang w:val="en-US" w:eastAsia="ko-KR"/>
              </w:rPr>
              <w:t>NEC</w:t>
            </w:r>
          </w:p>
        </w:tc>
        <w:tc>
          <w:tcPr>
            <w:tcW w:w="8152" w:type="dxa"/>
          </w:tcPr>
          <w:p w14:paraId="7B4687BC" w14:textId="77777777" w:rsidR="00495B44" w:rsidRDefault="00647256">
            <w:pPr>
              <w:rPr>
                <w:rFonts w:eastAsia="맑은 고딕"/>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SimSun"/>
                <w:lang w:val="en-US" w:eastAsia="zh-CN"/>
              </w:rPr>
            </w:pPr>
            <w:r>
              <w:rPr>
                <w:rFonts w:eastAsia="SimSun"/>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바탕"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d"/>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d"/>
        <w:numPr>
          <w:ilvl w:val="0"/>
          <w:numId w:val="40"/>
        </w:numPr>
        <w:spacing w:after="0"/>
        <w:ind w:left="1486"/>
        <w:rPr>
          <w:lang w:eastAsia="zh-CN"/>
        </w:rPr>
      </w:pPr>
      <w:r>
        <w:rPr>
          <w:lang w:eastAsia="zh-CN"/>
        </w:rPr>
        <w:t xml:space="preserve">N1 and N2 </w:t>
      </w:r>
    </w:p>
    <w:p w14:paraId="6791E735" w14:textId="77777777" w:rsidR="00495B44" w:rsidRDefault="00647256">
      <w:pPr>
        <w:pStyle w:val="affd"/>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affd"/>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d"/>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EC5DB8E"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4784BCB7" w14:textId="77777777" w:rsidR="00495B44" w:rsidRDefault="00647256">
      <w:pPr>
        <w:pStyle w:val="affd"/>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[xiaomi]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lastRenderedPageBreak/>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 xml:space="preserve">[LGe]: </w:t>
      </w:r>
    </w:p>
    <w:p w14:paraId="12BE5C82" w14:textId="77777777" w:rsidR="00495B44" w:rsidRDefault="00647256">
      <w:pPr>
        <w:pStyle w:val="affd"/>
        <w:numPr>
          <w:ilvl w:val="0"/>
          <w:numId w:val="18"/>
        </w:numPr>
        <w:spacing w:after="60"/>
        <w:ind w:left="925" w:hanging="357"/>
      </w:pPr>
      <w:r>
        <w:t>the following approaches can be taken into account for CSI framework enhancement.</w:t>
      </w:r>
    </w:p>
    <w:p w14:paraId="2BEF9BAE"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d"/>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d"/>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15F25B3" w14:textId="77777777" w:rsidR="00495B44" w:rsidRDefault="00647256">
      <w:pPr>
        <w:pStyle w:val="affd"/>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d"/>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affd"/>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d"/>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affd"/>
        <w:numPr>
          <w:ilvl w:val="0"/>
          <w:numId w:val="18"/>
        </w:numPr>
        <w:spacing w:after="0"/>
        <w:ind w:left="925" w:hanging="357"/>
      </w:pPr>
      <w:r>
        <w:lastRenderedPageBreak/>
        <w:t xml:space="preserve">Support a single CSI reporting setting corresponding to multiple higher-layer configured spatial domain adaptation patterns. </w:t>
      </w:r>
    </w:p>
    <w:p w14:paraId="306A83E9" w14:textId="77777777" w:rsidR="00495B44" w:rsidRDefault="00647256">
      <w:pPr>
        <w:pStyle w:val="affd"/>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affd"/>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affd"/>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d"/>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affd"/>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affd"/>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affd"/>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affd"/>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affd"/>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06533451" w14:textId="77777777" w:rsidR="00495B44" w:rsidRDefault="00647256">
      <w:pPr>
        <w:pStyle w:val="affd"/>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affd"/>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5E4683E" w14:textId="77777777" w:rsidR="00495B44" w:rsidRDefault="00647256">
      <w:pPr>
        <w:pStyle w:val="affd"/>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affd"/>
        <w:numPr>
          <w:ilvl w:val="0"/>
          <w:numId w:val="18"/>
        </w:numPr>
        <w:spacing w:after="0"/>
        <w:ind w:left="925" w:hanging="357"/>
      </w:pPr>
      <w:bookmarkStart w:id="18" w:name="_Toc131760253"/>
      <w:r>
        <w:t xml:space="preserve">For Type-2 spatial element adaptation, support a variant of A2-2 in the RAN1#112 agreement in which one CSI report configuration is associated with multiple spatial adaptation patterns, but sub-configurations are not </w:t>
      </w:r>
      <w:r>
        <w:lastRenderedPageBreak/>
        <w:t>used. The association can be based on current specifications by configuration of a CSI-RS resource set in CSI-ResourceConfig with multiple CSI-RS resources.</w:t>
      </w:r>
      <w:bookmarkEnd w:id="18"/>
    </w:p>
    <w:p w14:paraId="6439C1DA" w14:textId="77777777" w:rsidR="00495B44" w:rsidRDefault="00647256">
      <w:pPr>
        <w:pStyle w:val="affd"/>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16CEBA9D" w14:textId="77777777" w:rsidR="00495B44" w:rsidRDefault="00495B44">
      <w:pPr>
        <w:pStyle w:val="affd"/>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affd"/>
        <w:numPr>
          <w:ilvl w:val="0"/>
          <w:numId w:val="18"/>
        </w:numPr>
        <w:spacing w:after="60"/>
        <w:ind w:left="641" w:hanging="357"/>
        <w:rPr>
          <w:b/>
        </w:rPr>
      </w:pPr>
      <w:r>
        <w:rPr>
          <w:b/>
        </w:rPr>
        <w:t>FFS: the parameters that need to be separately included for each sub-configurations</w:t>
      </w:r>
    </w:p>
    <w:p w14:paraId="1E7F8DAA"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E6A858E"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7926768"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affd"/>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affd"/>
              <w:numPr>
                <w:ilvl w:val="0"/>
                <w:numId w:val="18"/>
              </w:numPr>
              <w:spacing w:after="60"/>
              <w:ind w:left="641" w:hanging="357"/>
              <w:rPr>
                <w:b/>
                <w:strike/>
                <w:color w:val="FF0000"/>
              </w:rPr>
            </w:pPr>
            <w:r>
              <w:rPr>
                <w:b/>
                <w:strike/>
                <w:color w:val="FF0000"/>
              </w:rPr>
              <w:lastRenderedPageBreak/>
              <w:t>FFS: the parameters that need to be separately included for each sub-configurations</w:t>
            </w:r>
          </w:p>
          <w:p w14:paraId="0FE6DDB7" w14:textId="77777777" w:rsidR="00495B44" w:rsidRDefault="00647256">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26D4630A" w14:textId="77777777" w:rsidR="00495B44" w:rsidRDefault="00647256">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CE83AE5" w14:textId="77777777" w:rsidR="00495B44" w:rsidRDefault="00647256">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affd"/>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affd"/>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lastRenderedPageBreak/>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14:paraId="7732D989" w14:textId="77777777" w:rsidR="00495B44" w:rsidRDefault="00647256">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affd"/>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258154"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EDF5F31"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affd"/>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affd"/>
              <w:numPr>
                <w:ilvl w:val="0"/>
                <w:numId w:val="18"/>
              </w:numPr>
              <w:spacing w:after="60" w:line="240" w:lineRule="auto"/>
              <w:ind w:left="641" w:hanging="357"/>
              <w:rPr>
                <w:b/>
              </w:rPr>
            </w:pPr>
            <w:r>
              <w:rPr>
                <w:b/>
              </w:rPr>
              <w:t>FFS: the parameters that need to be separately included for each sub-configurations</w:t>
            </w:r>
          </w:p>
          <w:p w14:paraId="13643457" w14:textId="77777777"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638BA1C" w14:textId="77777777" w:rsidR="00495B44" w:rsidRDefault="00647256">
            <w:pPr>
              <w:pStyle w:val="affd"/>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affd"/>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d"/>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affd"/>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858413D" w14:textId="77777777" w:rsidR="00495B44" w:rsidRDefault="00647256">
            <w:pPr>
              <w:pStyle w:val="affd"/>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affd"/>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affd"/>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affd"/>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lastRenderedPageBreak/>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맑은 고딕"/>
                <w:lang w:eastAsia="ko-KR"/>
              </w:rPr>
              <w:t>MediaTek</w:t>
            </w:r>
          </w:p>
        </w:tc>
        <w:tc>
          <w:tcPr>
            <w:tcW w:w="8152" w:type="dxa"/>
          </w:tcPr>
          <w:p w14:paraId="67B67CD8" w14:textId="77777777" w:rsidR="00495B44" w:rsidRDefault="00647256">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맑은 고딕"/>
                <w:lang w:eastAsia="ko-KR"/>
              </w:rPr>
              <w:t>InterDigital</w:t>
            </w:r>
          </w:p>
        </w:tc>
        <w:tc>
          <w:tcPr>
            <w:tcW w:w="8152" w:type="dxa"/>
          </w:tcPr>
          <w:p w14:paraId="07F98EAE" w14:textId="77777777" w:rsidR="00495B44" w:rsidRDefault="00647256">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0BE35426" w14:textId="77777777" w:rsidR="00495B44" w:rsidRDefault="00647256">
            <w:pPr>
              <w:pStyle w:val="affd"/>
              <w:numPr>
                <w:ilvl w:val="0"/>
                <w:numId w:val="18"/>
              </w:numPr>
              <w:spacing w:after="60"/>
              <w:ind w:left="641" w:hanging="357"/>
              <w:rPr>
                <w:b/>
              </w:rPr>
            </w:pPr>
            <w:r>
              <w:rPr>
                <w:rFonts w:eastAsia="맑은 고딕"/>
                <w:lang w:val="en-US" w:eastAsia="ko-KR"/>
              </w:rPr>
              <w:t xml:space="preserve"> </w:t>
            </w:r>
            <w:r>
              <w:rPr>
                <w:b/>
              </w:rPr>
              <w:t>FFS: the parameters that need to be separately included for each sub-configurations</w:t>
            </w:r>
          </w:p>
          <w:p w14:paraId="2B1FEC5B"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2BB1B88"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F1BD3EC"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affd"/>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2BFAFC20" w14:textId="77777777" w:rsidR="00495B44" w:rsidRDefault="00647256">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맑은 고딕"/>
                <w:lang w:eastAsia="ko-KR"/>
              </w:rPr>
            </w:pPr>
            <w:r>
              <w:rPr>
                <w:lang w:eastAsia="zh-CN"/>
              </w:rPr>
              <w:lastRenderedPageBreak/>
              <w:t>Panasonic</w:t>
            </w:r>
          </w:p>
        </w:tc>
        <w:tc>
          <w:tcPr>
            <w:tcW w:w="8152" w:type="dxa"/>
          </w:tcPr>
          <w:p w14:paraId="25BC4EB3" w14:textId="77777777" w:rsidR="00495B44" w:rsidRDefault="00647256">
            <w:pPr>
              <w:rPr>
                <w:rFonts w:eastAsia="맑은 고딕"/>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So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d"/>
              <w:numPr>
                <w:ilvl w:val="0"/>
                <w:numId w:val="18"/>
              </w:numPr>
              <w:spacing w:after="60"/>
              <w:ind w:left="641" w:hanging="357"/>
              <w:rPr>
                <w:b/>
              </w:rPr>
            </w:pPr>
            <w:r>
              <w:rPr>
                <w:b/>
              </w:rPr>
              <w:t>FFS: the parameters that need to be separately included for each sub-configurations</w:t>
            </w:r>
          </w:p>
          <w:p w14:paraId="6976900D"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48129FA" w14:textId="77777777" w:rsidR="00495B44" w:rsidRDefault="00647256">
            <w:pPr>
              <w:pStyle w:val="affd"/>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A341AD5"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affd"/>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affd"/>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affd"/>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affd"/>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맑은 고딕" w:hint="eastAsia"/>
                <w:lang w:val="en-US" w:eastAsia="ko-KR"/>
              </w:rPr>
              <w:t>LG Electronics</w:t>
            </w:r>
          </w:p>
        </w:tc>
        <w:tc>
          <w:tcPr>
            <w:tcW w:w="8152" w:type="dxa"/>
          </w:tcPr>
          <w:p w14:paraId="6AB9BFFD" w14:textId="77777777" w:rsidR="00495B44" w:rsidRDefault="00647256">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d"/>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d"/>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lastRenderedPageBreak/>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맑은 고딕"/>
                <w:lang w:val="en-US" w:eastAsia="zh-TW"/>
              </w:rPr>
            </w:pPr>
            <w:r>
              <w:rPr>
                <w:rFonts w:eastAsia="맑은 고딕"/>
                <w:lang w:val="en-US" w:eastAsia="ko-KR"/>
              </w:rPr>
              <w:lastRenderedPageBreak/>
              <w:t>CEWiT</w:t>
            </w:r>
          </w:p>
        </w:tc>
        <w:tc>
          <w:tcPr>
            <w:tcW w:w="8152" w:type="dxa"/>
          </w:tcPr>
          <w:p w14:paraId="6930DBD6" w14:textId="77777777" w:rsidR="00495B44" w:rsidRDefault="00647256">
            <w:pPr>
              <w:rPr>
                <w:rFonts w:eastAsia="맑은 고딕"/>
                <w:lang w:val="en-US" w:eastAsia="zh-CN"/>
              </w:rPr>
            </w:pPr>
            <w:r>
              <w:rPr>
                <w:rFonts w:eastAsia="맑은 고딕"/>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맑은 고딕"/>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affd"/>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d"/>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t>Lenovo2</w:t>
            </w:r>
          </w:p>
        </w:tc>
        <w:tc>
          <w:tcPr>
            <w:tcW w:w="8152" w:type="dxa"/>
          </w:tcPr>
          <w:p w14:paraId="4C5886BE" w14:textId="77777777" w:rsidR="00495B44" w:rsidRDefault="00647256">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affd"/>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d"/>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affd"/>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43550B77" w14:textId="77777777" w:rsidR="00495B44" w:rsidRDefault="00647256">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495B44" w14:paraId="0E2A3A11" w14:textId="77777777">
        <w:tc>
          <w:tcPr>
            <w:tcW w:w="1479" w:type="dxa"/>
          </w:tcPr>
          <w:p w14:paraId="5F86B509"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맑은 고딕"/>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맑은 고딕"/>
                <w:lang w:val="en-US" w:eastAsia="ko-KR"/>
              </w:rPr>
              <w:t>LG Electronics2</w:t>
            </w:r>
          </w:p>
        </w:tc>
        <w:tc>
          <w:tcPr>
            <w:tcW w:w="8152" w:type="dxa"/>
          </w:tcPr>
          <w:p w14:paraId="18AE2259" w14:textId="77777777" w:rsidR="00495B44" w:rsidRDefault="00647256">
            <w:pPr>
              <w:rPr>
                <w:lang w:val="en-US" w:eastAsia="zh-CN"/>
              </w:rPr>
            </w:pPr>
            <w:r>
              <w:rPr>
                <w:rFonts w:eastAsia="맑은 고딕"/>
                <w:lang w:val="en-US" w:eastAsia="ko-KR"/>
              </w:rPr>
              <w:t>Support the updated proposal.</w:t>
            </w:r>
          </w:p>
        </w:tc>
      </w:tr>
      <w:tr w:rsidR="00495B44" w14:paraId="432CDACF" w14:textId="77777777">
        <w:tc>
          <w:tcPr>
            <w:tcW w:w="1479" w:type="dxa"/>
          </w:tcPr>
          <w:p w14:paraId="20CC56B9" w14:textId="77777777" w:rsidR="00495B44" w:rsidRDefault="00647256">
            <w:pPr>
              <w:rPr>
                <w:rFonts w:eastAsia="맑은 고딕"/>
                <w:lang w:val="en-US" w:eastAsia="ko-KR"/>
              </w:rPr>
            </w:pPr>
            <w:r>
              <w:rPr>
                <w:lang w:eastAsia="zh-CN"/>
              </w:rPr>
              <w:t>Ericsson 2</w:t>
            </w:r>
          </w:p>
        </w:tc>
        <w:tc>
          <w:tcPr>
            <w:tcW w:w="8152" w:type="dxa"/>
          </w:tcPr>
          <w:p w14:paraId="5A27C7E7" w14:textId="77777777" w:rsidR="00495B44" w:rsidRDefault="00647256">
            <w:pPr>
              <w:rPr>
                <w:rFonts w:eastAsia="맑은 고딕"/>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lastRenderedPageBreak/>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맑은 고딕"/>
                <w:lang w:val="en-US" w:eastAsia="ko-KR"/>
              </w:rPr>
              <w:t>Multiple CSI-RS resource set configurations should be supported for multiple antenna adaptation patterns with different number of antenna ports</w:t>
            </w:r>
            <w:r>
              <w:t xml:space="preserve"> </w:t>
            </w:r>
            <w:r>
              <w:rPr>
                <w:rFonts w:eastAsia="맑은 고딕"/>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맑은 고딕"/>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맑은 고딕"/>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910F4FD"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A937443"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0A754DBD" w14:textId="77777777" w:rsidR="00495B44" w:rsidRDefault="00647256">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51C9CCDA"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affd"/>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affd"/>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D473458" w14:textId="77777777" w:rsidR="00495B44" w:rsidRDefault="00647256">
            <w:pPr>
              <w:pStyle w:val="affd"/>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affd"/>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affd"/>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d"/>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affd"/>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485CFDF" w14:textId="77777777" w:rsidR="00495B44" w:rsidRDefault="00647256">
            <w:pPr>
              <w:pStyle w:val="affd"/>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affd"/>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lastRenderedPageBreak/>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a"/>
              <w:rPr>
                <w:rFonts w:eastAsia="PMingLiU"/>
                <w:lang w:eastAsia="zh-TW"/>
              </w:rPr>
            </w:pPr>
          </w:p>
        </w:tc>
      </w:tr>
      <w:tr w:rsidR="00495B44" w14:paraId="16378210" w14:textId="77777777">
        <w:tc>
          <w:tcPr>
            <w:tcW w:w="1479" w:type="dxa"/>
          </w:tcPr>
          <w:p w14:paraId="4BD010E9" w14:textId="77777777" w:rsidR="00495B44" w:rsidRDefault="00647256">
            <w:r>
              <w:lastRenderedPageBreak/>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74623D9"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r>
              <w:rPr>
                <w:rFonts w:eastAsia="PMingLiU"/>
                <w:lang w:eastAsia="zh-TW"/>
              </w:rPr>
              <w:t>Its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7B2E276F" w14:textId="77777777" w:rsidR="00495B44" w:rsidRDefault="00647256">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lastRenderedPageBreak/>
              <w:t>a subset of antenna ports within a codebook</w:t>
            </w:r>
          </w:p>
          <w:p w14:paraId="3DCA87DC" w14:textId="77777777" w:rsidR="00495B44" w:rsidRDefault="00647256">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09E01DE3"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affd"/>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4F0345FD" w14:textId="77777777" w:rsidR="00495B44" w:rsidRDefault="00647256">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affd"/>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affd"/>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d"/>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01401551" w14:textId="77777777" w:rsidR="00495B44" w:rsidRDefault="00647256">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맑은 고딕"/>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맑은 고딕"/>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affd"/>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06A731E"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Support in high-level along with a few revisions for elaboration. The reasons for revisions is</w:t>
            </w:r>
          </w:p>
          <w:p w14:paraId="6780AA57" w14:textId="77777777" w:rsidR="00495B44" w:rsidRDefault="00647256">
            <w:pPr>
              <w:pStyle w:val="affd"/>
              <w:numPr>
                <w:ilvl w:val="0"/>
                <w:numId w:val="27"/>
              </w:numPr>
              <w:spacing w:after="60"/>
              <w:rPr>
                <w:lang w:val="en-US" w:eastAsia="zh-CN"/>
              </w:rPr>
            </w:pPr>
            <w:r>
              <w:rPr>
                <w:lang w:val="en-US" w:eastAsia="zh-CN"/>
              </w:rPr>
              <w:lastRenderedPageBreak/>
              <w:t>n1-n2, CBSR, and RI-restriction are part of CodebookConfig. Thus, listing them in the same level with CodebookConfig is inappropriate.</w:t>
            </w:r>
          </w:p>
          <w:p w14:paraId="4E13BC13" w14:textId="77777777" w:rsidR="00495B44" w:rsidRDefault="00647256">
            <w:pPr>
              <w:pStyle w:val="affd"/>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622F107" w14:textId="77777777" w:rsidR="00495B44" w:rsidRDefault="00647256">
            <w:pPr>
              <w:pStyle w:val="affd"/>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612AC549" w14:textId="77777777" w:rsidR="00495B44" w:rsidRDefault="00647256">
            <w:pPr>
              <w:pStyle w:val="affd"/>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d"/>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CodebookConfig, n1-n2</w:t>
            </w:r>
          </w:p>
          <w:p w14:paraId="1499A2DA"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nrofPorts</w:t>
            </w:r>
          </w:p>
          <w:p w14:paraId="65092F31" w14:textId="77777777" w:rsidR="00495B44" w:rsidRDefault="00647256">
            <w:pPr>
              <w:pStyle w:val="affd"/>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맑은 고딕"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맑은 고딕"/>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맑은 고딕"/>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affd"/>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affd"/>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affd"/>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15AD3A7" w14:textId="77777777" w:rsidR="00495B44" w:rsidRDefault="00647256">
            <w:pPr>
              <w:pStyle w:val="affd"/>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맑은 고딕"/>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304FCF1"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lastRenderedPageBreak/>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86ADCA2"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039E2D8"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AC95AF3"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7B1678" w14:textId="77777777" w:rsidR="00495B44" w:rsidRDefault="00647256">
            <w:pPr>
              <w:pStyle w:val="affd"/>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d"/>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d"/>
              <w:numPr>
                <w:ilvl w:val="0"/>
                <w:numId w:val="44"/>
              </w:numPr>
              <w:rPr>
                <w:lang w:val="en-US" w:eastAsia="zh-CN"/>
              </w:rPr>
            </w:pPr>
            <w:r>
              <w:rPr>
                <w:lang w:val="en-US" w:eastAsia="zh-CN"/>
              </w:rPr>
              <w:lastRenderedPageBreak/>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lastRenderedPageBreak/>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affd"/>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B48DEEB"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affd"/>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affd"/>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6C9BC3D"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CBE0161" w14:textId="77777777" w:rsidR="00495B44" w:rsidRDefault="00647256">
            <w:pPr>
              <w:pStyle w:val="affd"/>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26341B0C" w14:textId="77777777" w:rsidR="00495B44" w:rsidRDefault="00647256">
            <w:pPr>
              <w:pStyle w:val="affd"/>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affd"/>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777FB7D" w14:textId="77777777" w:rsidR="00EE4A7F" w:rsidRPr="007137FC" w:rsidRDefault="00EE4A7F" w:rsidP="00EE4A7F">
            <w:pPr>
              <w:rPr>
                <w:rFonts w:eastAsia="맑은 고딕"/>
                <w:lang w:val="en-US" w:eastAsia="ko-KR"/>
              </w:rPr>
            </w:pPr>
            <w:r>
              <w:rPr>
                <w:rFonts w:eastAsia="맑은 고딕" w:hint="eastAsia"/>
                <w:lang w:val="en-US" w:eastAsia="ko-KR"/>
              </w:rPr>
              <w:t>W</w:t>
            </w:r>
            <w:r>
              <w:rPr>
                <w:rFonts w:eastAsia="맑은 고딕"/>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60F7BB2E" w14:textId="77777777" w:rsidR="00EE4A7F" w:rsidRPr="00971EC3" w:rsidRDefault="00EE4A7F" w:rsidP="00EE4A7F">
            <w:pPr>
              <w:pStyle w:val="affd"/>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affd"/>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w:t>
            </w:r>
            <w:r>
              <w:lastRenderedPageBreak/>
              <w:t>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affd"/>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1799A3EF" w14:textId="77777777" w:rsidR="00B25827" w:rsidRPr="00971EC3" w:rsidRDefault="00B25827" w:rsidP="00B25827">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affd"/>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affd"/>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affd"/>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Regarding port subset indication, it may not need to be separately configured since it is possible to derive it from CodebookConfig or nrofPorts.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affd"/>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affd"/>
              <w:numPr>
                <w:ilvl w:val="0"/>
                <w:numId w:val="55"/>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DB1495C" w14:textId="77777777" w:rsidR="009D64C3" w:rsidRDefault="009D64C3" w:rsidP="009D64C3">
            <w:pPr>
              <w:pStyle w:val="affd"/>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affd"/>
              <w:numPr>
                <w:ilvl w:val="1"/>
                <w:numId w:val="55"/>
              </w:numPr>
              <w:jc w:val="left"/>
              <w:rPr>
                <w:lang w:val="en-US" w:eastAsia="zh-CN"/>
              </w:rPr>
            </w:pPr>
            <w:r>
              <w:rPr>
                <w:lang w:val="en-US" w:eastAsia="zh-CN"/>
              </w:rPr>
              <w:t>However, power offset between CSI-RS and SSB is not hypothetical. The gNB has to transmit CSI-RS with actual signaled offset as specified in TS 38.214:</w:t>
            </w:r>
          </w:p>
          <w:p w14:paraId="7EA66B32" w14:textId="77777777" w:rsidR="009D64C3" w:rsidRDefault="009D64C3" w:rsidP="009D64C3">
            <w:pPr>
              <w:pStyle w:val="affd"/>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ss-PBCH-BlockPower</w:t>
            </w:r>
            <w:r>
              <w:t xml:space="preserve"> and CSI-RS power offset given by the parameter </w:t>
            </w:r>
            <w:r w:rsidRPr="00691DAB">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affd"/>
              <w:numPr>
                <w:ilvl w:val="0"/>
                <w:numId w:val="55"/>
              </w:numPr>
              <w:jc w:val="left"/>
              <w:rPr>
                <w:lang w:val="en-US" w:eastAsia="zh-CN"/>
              </w:rPr>
            </w:pPr>
            <w:r w:rsidRPr="00223212">
              <w:rPr>
                <w:lang w:val="en-US" w:eastAsia="zh-CN"/>
              </w:rPr>
              <w:t xml:space="preserve">nrofPorts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affd"/>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affd"/>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affd"/>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lastRenderedPageBreak/>
              <w:t>Parameters in CodebookConfig</w:t>
            </w:r>
          </w:p>
          <w:p w14:paraId="51E17164" w14:textId="77777777" w:rsidR="009D64C3" w:rsidRPr="00971EC3" w:rsidRDefault="009D64C3" w:rsidP="009D64C3">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affd"/>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affd"/>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affd"/>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r w:rsidRPr="00971EC3">
              <w:rPr>
                <w:b/>
                <w:szCs w:val="24"/>
                <w:lang w:eastAsia="zh-CN"/>
              </w:rPr>
              <w:t xml:space="preserve">CodebookConfig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r w:rsidRPr="00223212">
              <w:rPr>
                <w:rFonts w:eastAsia="MS Mincho"/>
                <w:b/>
                <w:strike/>
                <w:color w:val="0070C0"/>
                <w:szCs w:val="24"/>
                <w:lang w:eastAsia="ja-JP"/>
              </w:rPr>
              <w:t>nrofPorts</w:t>
            </w:r>
            <w:r w:rsidRPr="00223212">
              <w:rPr>
                <w:b/>
                <w:strike/>
                <w:color w:val="0070C0"/>
                <w:szCs w:val="24"/>
                <w:lang w:eastAsia="zh-CN"/>
              </w:rPr>
              <w:t xml:space="preserve"> as part of CSI-RS resource configuration</w:t>
            </w:r>
          </w:p>
          <w:p w14:paraId="067C9121" w14:textId="77777777" w:rsidR="009D64C3" w:rsidRDefault="009D64C3" w:rsidP="009D64C3">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affd"/>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lastRenderedPageBreak/>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r w:rsidR="00D5547C" w14:paraId="354C6822" w14:textId="77777777" w:rsidTr="00FB7070">
        <w:tc>
          <w:tcPr>
            <w:tcW w:w="1479" w:type="dxa"/>
          </w:tcPr>
          <w:p w14:paraId="7FE03A49" w14:textId="7281B534" w:rsidR="00D5547C" w:rsidRDefault="00D5547C" w:rsidP="00D5547C">
            <w:pPr>
              <w:rPr>
                <w:lang w:val="en-US" w:eastAsia="zh-CN"/>
              </w:rPr>
            </w:pPr>
            <w:r>
              <w:rPr>
                <w:rFonts w:eastAsia="맑은 고딕" w:hint="eastAsia"/>
                <w:lang w:val="en-US" w:eastAsia="ko-KR"/>
              </w:rPr>
              <w:t>LG Electronics4</w:t>
            </w:r>
          </w:p>
        </w:tc>
        <w:tc>
          <w:tcPr>
            <w:tcW w:w="8152" w:type="dxa"/>
          </w:tcPr>
          <w:p w14:paraId="751182A6" w14:textId="77777777" w:rsidR="00D5547C" w:rsidRDefault="00D5547C" w:rsidP="00D5547C">
            <w:pPr>
              <w:rPr>
                <w:rFonts w:eastAsia="맑은 고딕"/>
                <w:lang w:val="en-US" w:eastAsia="ko-KR"/>
              </w:rPr>
            </w:pPr>
            <w:r>
              <w:rPr>
                <w:rFonts w:eastAsia="맑은 고딕" w:hint="eastAsia"/>
                <w:lang w:val="en-US" w:eastAsia="ko-KR"/>
              </w:rPr>
              <w:t>We have several comments:</w:t>
            </w:r>
          </w:p>
          <w:p w14:paraId="3BCE16C3" w14:textId="77777777" w:rsidR="00D5547C" w:rsidRPr="00E569F4" w:rsidRDefault="00D5547C" w:rsidP="00D5547C">
            <w:pPr>
              <w:pStyle w:val="affd"/>
              <w:numPr>
                <w:ilvl w:val="1"/>
                <w:numId w:val="19"/>
              </w:numPr>
              <w:rPr>
                <w:rFonts w:eastAsia="맑은 고딕"/>
                <w:lang w:val="en-US" w:eastAsia="ko-KR"/>
              </w:rPr>
            </w:pPr>
            <w:r>
              <w:rPr>
                <w:rFonts w:eastAsia="맑은 고딕" w:hint="eastAsia"/>
                <w:lang w:val="en-US" w:eastAsia="ko-KR"/>
              </w:rPr>
              <w:t>We agree with Samsun</w:t>
            </w:r>
            <w:r>
              <w:rPr>
                <w:rFonts w:eastAsia="맑은 고딕"/>
                <w:lang w:val="en-US" w:eastAsia="ko-KR"/>
              </w:rPr>
              <w:t xml:space="preserve">g’s comment that </w:t>
            </w:r>
            <w:r>
              <w:rPr>
                <w:lang w:val="en-US" w:eastAsia="zh-CN"/>
              </w:rPr>
              <w:t>n1-n2 (or ng-n1-n2) and CBSR are jointly coded according to current configuration.</w:t>
            </w:r>
          </w:p>
          <w:p w14:paraId="6C4C0570" w14:textId="77777777" w:rsidR="00D5547C" w:rsidRDefault="00D5547C" w:rsidP="00D5547C">
            <w:pPr>
              <w:pStyle w:val="affd"/>
              <w:numPr>
                <w:ilvl w:val="1"/>
                <w:numId w:val="19"/>
              </w:numPr>
              <w:rPr>
                <w:rFonts w:eastAsia="맑은 고딕"/>
                <w:lang w:val="en-US" w:eastAsia="ko-KR"/>
              </w:rPr>
            </w:pPr>
            <w:r>
              <w:rPr>
                <w:rFonts w:eastAsia="맑은 고딕" w:hint="eastAsia"/>
                <w:lang w:val="en-US" w:eastAsia="ko-KR"/>
              </w:rPr>
              <w:t xml:space="preserve">As ETRI commented, </w:t>
            </w:r>
            <w:r w:rsidRPr="00E569F4">
              <w:rPr>
                <w:rFonts w:eastAsia="맑은 고딕"/>
                <w:lang w:val="en-US" w:eastAsia="ko-KR"/>
              </w:rPr>
              <w:t>Port subset indication</w:t>
            </w:r>
            <w:r>
              <w:rPr>
                <w:rFonts w:eastAsia="맑은 고딕"/>
                <w:lang w:val="en-US" w:eastAsia="ko-KR"/>
              </w:rPr>
              <w:t xml:space="preserve"> needs to be FFS, particularly considering that this might be necessary for A1-2-revised but we haven’t decided yet to support A1-2-revised.</w:t>
            </w:r>
          </w:p>
          <w:p w14:paraId="3B798848" w14:textId="77777777" w:rsidR="00D5547C" w:rsidRDefault="00D5547C" w:rsidP="00D5547C">
            <w:pPr>
              <w:pStyle w:val="affd"/>
              <w:numPr>
                <w:ilvl w:val="1"/>
                <w:numId w:val="19"/>
              </w:numPr>
              <w:rPr>
                <w:rFonts w:eastAsia="맑은 고딕"/>
                <w:lang w:val="en-US" w:eastAsia="ko-KR"/>
              </w:rPr>
            </w:pPr>
            <w:r>
              <w:rPr>
                <w:rFonts w:eastAsia="맑은 고딕" w:hint="eastAsia"/>
                <w:lang w:val="en-US" w:eastAsia="ko-KR"/>
              </w:rPr>
              <w:t xml:space="preserve">We think </w:t>
            </w:r>
            <w:r>
              <w:rPr>
                <w:rFonts w:eastAsia="맑은 고딕"/>
                <w:lang w:val="en-US" w:eastAsia="ko-KR"/>
              </w:rPr>
              <w:t>“</w:t>
            </w:r>
            <w:r w:rsidRPr="00E569F4">
              <w:rPr>
                <w:rFonts w:eastAsia="맑은 고딕"/>
                <w:lang w:val="en-US" w:eastAsia="ko-KR"/>
              </w:rPr>
              <w:t>Group identity associated with group of NZP CSI-RS resources</w:t>
            </w:r>
            <w:r>
              <w:rPr>
                <w:rFonts w:eastAsia="맑은 고딕"/>
                <w:lang w:val="en-US" w:eastAsia="ko-KR"/>
              </w:rPr>
              <w:t>” is needed for A1-1-revised.</w:t>
            </w:r>
          </w:p>
          <w:p w14:paraId="406E0FE4" w14:textId="77777777" w:rsidR="00D5547C" w:rsidRDefault="00D5547C" w:rsidP="00D5547C">
            <w:pPr>
              <w:rPr>
                <w:rFonts w:eastAsia="맑은 고딕"/>
                <w:lang w:val="en-US" w:eastAsia="ko-KR"/>
              </w:rPr>
            </w:pPr>
            <w:r>
              <w:rPr>
                <w:rFonts w:eastAsia="맑은 고딕" w:hint="eastAsia"/>
                <w:lang w:val="en-US" w:eastAsia="ko-KR"/>
              </w:rPr>
              <w:t>Having said above, our proposal is as follows on top of Qualcom</w:t>
            </w:r>
            <w:r>
              <w:rPr>
                <w:rFonts w:eastAsia="맑은 고딕"/>
                <w:lang w:val="en-US" w:eastAsia="ko-KR"/>
              </w:rPr>
              <w:t>m’s.</w:t>
            </w:r>
          </w:p>
          <w:p w14:paraId="59648095" w14:textId="77777777" w:rsidR="00D5547C" w:rsidRDefault="00D5547C" w:rsidP="00D5547C">
            <w:pPr>
              <w:rPr>
                <w:rFonts w:eastAsia="맑은 고딕"/>
                <w:lang w:val="en-US" w:eastAsia="ko-KR"/>
              </w:rPr>
            </w:pPr>
          </w:p>
          <w:p w14:paraId="7FA5BD66" w14:textId="77777777" w:rsidR="00D5547C" w:rsidRDefault="00D5547C" w:rsidP="00D5547C">
            <w:pPr>
              <w:spacing w:after="60"/>
              <w:outlineLvl w:val="2"/>
              <w:rPr>
                <w:b/>
              </w:rPr>
            </w:pPr>
            <w:r>
              <w:rPr>
                <w:rFonts w:hint="eastAsia"/>
                <w:b/>
              </w:rPr>
              <w:t>P</w:t>
            </w:r>
            <w:r>
              <w:rPr>
                <w:b/>
              </w:rPr>
              <w:t>-Q8-rev1</w:t>
            </w:r>
          </w:p>
          <w:p w14:paraId="145FFA21" w14:textId="77777777" w:rsidR="00D5547C" w:rsidRDefault="00D5547C" w:rsidP="00D5547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410B7212" w14:textId="77777777" w:rsidR="00D5547C" w:rsidRPr="00971EC3" w:rsidRDefault="00D5547C" w:rsidP="00D5547C">
            <w:pPr>
              <w:pStyle w:val="affd"/>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6F23EB36" w14:textId="77777777" w:rsidR="00D5547C" w:rsidRPr="00971EC3" w:rsidRDefault="00D5547C" w:rsidP="00D5547C">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036C2E" w14:textId="77777777" w:rsidR="00D5547C" w:rsidRPr="00971EC3" w:rsidRDefault="00D5547C" w:rsidP="00D5547C">
            <w:pPr>
              <w:pStyle w:val="affd"/>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E59FA67" w14:textId="77777777" w:rsidR="00D5547C" w:rsidRPr="00971EC3" w:rsidRDefault="00D5547C" w:rsidP="00D5547C">
            <w:pPr>
              <w:pStyle w:val="affd"/>
              <w:numPr>
                <w:ilvl w:val="2"/>
                <w:numId w:val="19"/>
              </w:numPr>
              <w:spacing w:before="312" w:after="60"/>
              <w:contextualSpacing/>
              <w:rPr>
                <w:rFonts w:eastAsia="MS Mincho"/>
                <w:b/>
                <w:szCs w:val="24"/>
                <w:lang w:eastAsia="ja-JP"/>
              </w:rPr>
            </w:pPr>
            <w:r w:rsidRPr="00E569F4">
              <w:rPr>
                <w:rFonts w:eastAsia="MS Mincho"/>
                <w:b/>
                <w:strike/>
                <w:color w:val="00B050"/>
                <w:szCs w:val="24"/>
                <w:lang w:eastAsia="ja-JP"/>
              </w:rPr>
              <w:t>FFS:</w:t>
            </w:r>
            <w:r w:rsidRPr="00E569F4">
              <w:rPr>
                <w:rFonts w:eastAsia="MS Mincho"/>
                <w:b/>
                <w:color w:val="00B050"/>
                <w:szCs w:val="24"/>
                <w:lang w:eastAsia="ja-JP"/>
              </w:rPr>
              <w:t xml:space="preserve"> </w:t>
            </w:r>
            <w:r w:rsidRPr="00971EC3">
              <w:rPr>
                <w:rFonts w:eastAsia="MS Mincho"/>
                <w:b/>
                <w:szCs w:val="24"/>
                <w:lang w:eastAsia="ja-JP"/>
              </w:rPr>
              <w:t>codebook subset restriction</w:t>
            </w:r>
          </w:p>
          <w:p w14:paraId="4CE80527" w14:textId="77777777" w:rsidR="00D5547C" w:rsidRPr="00971EC3" w:rsidRDefault="00D5547C" w:rsidP="00D5547C">
            <w:pPr>
              <w:pStyle w:val="affd"/>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7C1A8ACC" w14:textId="77777777" w:rsidR="00D5547C" w:rsidRPr="00971EC3" w:rsidRDefault="00D5547C" w:rsidP="00D5547C">
            <w:pPr>
              <w:pStyle w:val="affd"/>
              <w:numPr>
                <w:ilvl w:val="1"/>
                <w:numId w:val="19"/>
              </w:numPr>
              <w:spacing w:before="312" w:after="60"/>
              <w:contextualSpacing/>
              <w:rPr>
                <w:rFonts w:eastAsia="MS Mincho"/>
                <w:b/>
                <w:szCs w:val="24"/>
                <w:lang w:eastAsia="ja-JP"/>
              </w:rPr>
            </w:pPr>
            <w:r w:rsidRPr="00FF5754">
              <w:rPr>
                <w:rFonts w:eastAsia="MS Mincho"/>
                <w:b/>
                <w:color w:val="00B050"/>
                <w:szCs w:val="24"/>
                <w:lang w:eastAsia="ja-JP"/>
              </w:rPr>
              <w:t xml:space="preserve">FFS: </w:t>
            </w:r>
            <w:r w:rsidRPr="00971EC3">
              <w:rPr>
                <w:rFonts w:eastAsia="MS Mincho"/>
                <w:b/>
                <w:szCs w:val="24"/>
                <w:lang w:eastAsia="ja-JP"/>
              </w:rPr>
              <w:t>Port subset indication</w:t>
            </w:r>
          </w:p>
          <w:p w14:paraId="214BA7F3" w14:textId="77777777" w:rsidR="00D5547C" w:rsidRPr="00971EC3" w:rsidRDefault="00D5547C" w:rsidP="00D5547C">
            <w:pPr>
              <w:pStyle w:val="affd"/>
              <w:numPr>
                <w:ilvl w:val="2"/>
                <w:numId w:val="19"/>
              </w:numPr>
              <w:spacing w:before="312" w:after="60"/>
              <w:contextualSpacing/>
              <w:rPr>
                <w:rFonts w:eastAsia="MS Mincho"/>
                <w:b/>
                <w:szCs w:val="24"/>
                <w:lang w:eastAsia="ja-JP"/>
              </w:rPr>
            </w:pPr>
            <w:r w:rsidRPr="00FF5754">
              <w:rPr>
                <w:rFonts w:hint="eastAsia"/>
                <w:b/>
                <w:strike/>
                <w:color w:val="00B050"/>
                <w:szCs w:val="24"/>
                <w:lang w:eastAsia="zh-CN"/>
              </w:rPr>
              <w:t>F</w:t>
            </w:r>
            <w:r w:rsidRPr="00FF5754">
              <w:rPr>
                <w:b/>
                <w:strike/>
                <w:color w:val="00B050"/>
                <w:szCs w:val="24"/>
                <w:lang w:eastAsia="zh-CN"/>
              </w:rPr>
              <w:t>FS</w:t>
            </w:r>
            <w:r w:rsidRPr="00FF5754">
              <w:rPr>
                <w:b/>
                <w:color w:val="00B050"/>
                <w:szCs w:val="24"/>
                <w:lang w:eastAsia="zh-CN"/>
              </w:rPr>
              <w:t xml:space="preserve"> </w:t>
            </w:r>
            <w:r w:rsidRPr="00971EC3">
              <w:rPr>
                <w:b/>
                <w:szCs w:val="24"/>
                <w:lang w:eastAsia="zh-CN"/>
              </w:rPr>
              <w:t>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r w:rsidRPr="00971EC3">
              <w:rPr>
                <w:b/>
                <w:szCs w:val="24"/>
                <w:lang w:eastAsia="zh-CN"/>
              </w:rPr>
              <w:t xml:space="preserve">CodebookConfig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r w:rsidRPr="00223212">
              <w:rPr>
                <w:rFonts w:eastAsia="MS Mincho"/>
                <w:b/>
                <w:strike/>
                <w:color w:val="0070C0"/>
                <w:szCs w:val="24"/>
                <w:lang w:eastAsia="ja-JP"/>
              </w:rPr>
              <w:t>nrofPorts</w:t>
            </w:r>
            <w:r w:rsidRPr="00223212">
              <w:rPr>
                <w:b/>
                <w:strike/>
                <w:color w:val="0070C0"/>
                <w:szCs w:val="24"/>
                <w:lang w:eastAsia="zh-CN"/>
              </w:rPr>
              <w:t xml:space="preserve"> as part of CSI-RS resource configuration</w:t>
            </w:r>
          </w:p>
          <w:p w14:paraId="6E76E838" w14:textId="77777777" w:rsidR="00D5547C" w:rsidRDefault="00D5547C" w:rsidP="00D5547C">
            <w:pPr>
              <w:pStyle w:val="affd"/>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2B7AF77" w14:textId="77777777" w:rsidR="00D5547C" w:rsidRPr="00FF5754" w:rsidRDefault="00D5547C" w:rsidP="00D5547C">
            <w:pPr>
              <w:pStyle w:val="affd"/>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3BD363A3" w14:textId="77777777" w:rsidR="00D5547C" w:rsidRPr="00FF5754" w:rsidRDefault="00D5547C" w:rsidP="00D5547C">
            <w:pPr>
              <w:pStyle w:val="affd"/>
              <w:numPr>
                <w:ilvl w:val="1"/>
                <w:numId w:val="19"/>
              </w:numPr>
              <w:spacing w:before="312" w:after="60"/>
              <w:contextualSpacing/>
              <w:rPr>
                <w:rFonts w:eastAsia="MS Mincho"/>
                <w:b/>
                <w:color w:val="00B050"/>
                <w:szCs w:val="24"/>
                <w:lang w:eastAsia="ja-JP"/>
              </w:rPr>
            </w:pPr>
            <w:r w:rsidRPr="00FF5754">
              <w:rPr>
                <w:rFonts w:eastAsia="맑은 고딕" w:hint="eastAsia"/>
                <w:b/>
                <w:color w:val="00B050"/>
                <w:szCs w:val="24"/>
                <w:lang w:eastAsia="ko-KR"/>
              </w:rPr>
              <w:t xml:space="preserve">FFS: </w:t>
            </w:r>
            <w:r w:rsidRPr="00FF5754">
              <w:rPr>
                <w:b/>
                <w:color w:val="00B050"/>
                <w:lang w:val="en-US" w:eastAsia="zh-CN"/>
              </w:rPr>
              <w:t>Group identity associated with group of NZP CSI-RS resources</w:t>
            </w:r>
          </w:p>
          <w:p w14:paraId="37A24446" w14:textId="77777777" w:rsidR="00D5547C" w:rsidRPr="003031B0" w:rsidRDefault="00D5547C" w:rsidP="00D5547C">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67220606" w14:textId="77777777" w:rsidR="00D5547C" w:rsidRPr="00223212" w:rsidRDefault="00D5547C" w:rsidP="00D5547C">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1F4DF0CB" w14:textId="77777777" w:rsidR="00D5547C" w:rsidRDefault="00D5547C" w:rsidP="00D5547C">
            <w:pPr>
              <w:spacing w:after="60" w:line="240" w:lineRule="auto"/>
              <w:rPr>
                <w:b/>
                <w:color w:val="0070C0"/>
                <w:lang w:val="en-US" w:eastAsia="zh-CN"/>
              </w:rPr>
            </w:pPr>
            <w:r w:rsidRPr="003031B0">
              <w:rPr>
                <w:rFonts w:hint="eastAsia"/>
                <w:b/>
                <w:color w:val="0070C0"/>
                <w:lang w:val="en-US" w:eastAsia="zh-CN"/>
              </w:rPr>
              <w:lastRenderedPageBreak/>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0C1B62B5" w14:textId="77777777" w:rsidR="00D5547C" w:rsidRDefault="00D5547C" w:rsidP="00D5547C">
            <w:pPr>
              <w:rPr>
                <w:rFonts w:eastAsia="맑은 고딕"/>
                <w:lang w:val="en-US" w:eastAsia="ko-KR"/>
              </w:rPr>
            </w:pPr>
            <w:r w:rsidRPr="009D64C3">
              <w:rPr>
                <w:b/>
                <w:color w:val="0070C0"/>
                <w:lang w:val="en-US" w:eastAsia="zh-CN"/>
              </w:rPr>
              <w:t>NZP CSI-RS resource set for channel measurement where different resources can have different power offsets between CSI-RS and SSB</w:t>
            </w:r>
          </w:p>
          <w:p w14:paraId="5828EE57" w14:textId="77777777" w:rsidR="00D5547C" w:rsidRDefault="00D5547C" w:rsidP="00D5547C">
            <w:pPr>
              <w:rPr>
                <w:lang w:val="en-US" w:eastAsia="zh-CN"/>
              </w:rPr>
            </w:pP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맑은 고딕"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맑은 고딕"/>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aff7"/>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d"/>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d"/>
              <w:numPr>
                <w:ilvl w:val="0"/>
                <w:numId w:val="45"/>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lastRenderedPageBreak/>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495B44" w14:paraId="4D311776" w14:textId="77777777">
        <w:tc>
          <w:tcPr>
            <w:tcW w:w="1479" w:type="dxa"/>
          </w:tcPr>
          <w:p w14:paraId="5102466D" w14:textId="77777777" w:rsidR="00495B44" w:rsidRDefault="00647256">
            <w:pPr>
              <w:rPr>
                <w:lang w:val="en-US" w:eastAsia="zh-CN"/>
              </w:rPr>
            </w:pPr>
            <w:r>
              <w:lastRenderedPageBreak/>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r>
              <w:rPr>
                <w:rFonts w:hint="eastAsia"/>
                <w:lang w:val="en-US" w:eastAsia="zh-CN"/>
              </w:rPr>
              <w:t>Y</w:t>
            </w:r>
            <w:r>
              <w:rPr>
                <w:lang w:val="en-US" w:eastAsia="zh-CN"/>
              </w:rPr>
              <w:t>es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280A7C79" w14:textId="77777777" w:rsidR="00495B44" w:rsidRDefault="00647256">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495B44" w14:paraId="3D4EEBE1" w14:textId="77777777">
        <w:tc>
          <w:tcPr>
            <w:tcW w:w="1479" w:type="dxa"/>
          </w:tcPr>
          <w:p w14:paraId="3D6811F5"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맑은 고딕"/>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73F6F732" w14:textId="77777777" w:rsidR="00495B44" w:rsidRDefault="00647256">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64763FCF" w14:textId="77777777" w:rsidR="00495B44" w:rsidRDefault="00647256">
            <w:pPr>
              <w:rPr>
                <w:lang w:val="en-US" w:eastAsia="zh-CN"/>
              </w:rPr>
            </w:pPr>
            <w:r>
              <w:rPr>
                <w:rFonts w:eastAsia="맑은 고딕"/>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맑은 고딕"/>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맑은 고딕"/>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2ABF0814" w14:textId="77777777" w:rsidR="00495B44" w:rsidRDefault="00647256">
            <w:pPr>
              <w:rPr>
                <w:lang w:val="en-US" w:eastAsia="zh-CN"/>
              </w:rPr>
            </w:pPr>
            <w:r>
              <w:rPr>
                <w:lang w:val="en-US" w:eastAsia="zh-CN"/>
              </w:rPr>
              <w:t>Yes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Spatial adaptation patterns is number of logical ant ports for Type-1?</w:t>
            </w:r>
          </w:p>
          <w:p w14:paraId="052372DD" w14:textId="77777777" w:rsidR="00495B44" w:rsidRDefault="00647256">
            <w:pPr>
              <w:rPr>
                <w:lang w:val="en-US"/>
              </w:rPr>
            </w:pPr>
            <w:r>
              <w:rPr>
                <w:lang w:val="en-US"/>
              </w:rPr>
              <w:t>Spatial adaptation patterns is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맑은 고딕"/>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d"/>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7"/>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14:paraId="58D78702" w14:textId="77777777" w:rsidR="00495B44" w:rsidRDefault="00647256">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맑은 고딕" w:hint="eastAsia"/>
                <w:lang w:eastAsia="ko-KR"/>
              </w:rPr>
              <w:lastRenderedPageBreak/>
              <w:t>E</w:t>
            </w:r>
            <w:r>
              <w:rPr>
                <w:rFonts w:eastAsia="맑은 고딕"/>
                <w:lang w:eastAsia="ko-KR"/>
              </w:rPr>
              <w:t>TRI</w:t>
            </w:r>
          </w:p>
        </w:tc>
        <w:tc>
          <w:tcPr>
            <w:tcW w:w="8152" w:type="dxa"/>
          </w:tcPr>
          <w:p w14:paraId="1D73DA39" w14:textId="77777777" w:rsidR="00495B44" w:rsidRDefault="00647256">
            <w:pPr>
              <w:rPr>
                <w:lang w:val="en-US" w:eastAsia="zh-CN"/>
              </w:rPr>
            </w:pPr>
            <w:r>
              <w:rPr>
                <w:rFonts w:eastAsia="맑은 고딕"/>
                <w:lang w:val="en-US" w:eastAsia="ko-KR"/>
              </w:rPr>
              <w:t>We are fine with the proposal.</w:t>
            </w:r>
          </w:p>
        </w:tc>
      </w:tr>
      <w:tr w:rsidR="00495B44" w14:paraId="7338A8D9" w14:textId="77777777">
        <w:tc>
          <w:tcPr>
            <w:tcW w:w="1479" w:type="dxa"/>
          </w:tcPr>
          <w:p w14:paraId="6AEF7E51"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맑은 고딕"/>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맑은 고딕"/>
                <w:lang w:eastAsia="ko-KR"/>
              </w:rPr>
              <w:t>MediaTek</w:t>
            </w:r>
          </w:p>
        </w:tc>
        <w:tc>
          <w:tcPr>
            <w:tcW w:w="8152" w:type="dxa"/>
          </w:tcPr>
          <w:p w14:paraId="75094B28" w14:textId="77777777" w:rsidR="00495B44" w:rsidRDefault="00647256">
            <w:pPr>
              <w:rPr>
                <w:rFonts w:eastAsia="맑은 고딕"/>
                <w:lang w:val="en-US" w:eastAsia="ko-KR"/>
              </w:rPr>
            </w:pPr>
            <w:r>
              <w:rPr>
                <w:rFonts w:eastAsia="맑은 고딕"/>
                <w:lang w:val="en-US" w:eastAsia="ko-KR"/>
              </w:rPr>
              <w:t>Support at least the use cases of periodic and/or semi-persistent CSI report.</w:t>
            </w:r>
          </w:p>
          <w:p w14:paraId="00954275" w14:textId="77777777" w:rsidR="00495B44" w:rsidRDefault="00647256">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1C6E0E5C" w14:textId="77777777" w:rsidR="00495B44" w:rsidRDefault="00647256">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d"/>
              <w:numPr>
                <w:ilvl w:val="0"/>
                <w:numId w:val="46"/>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495B44" w14:paraId="6C816BFB" w14:textId="77777777">
        <w:tc>
          <w:tcPr>
            <w:tcW w:w="1479" w:type="dxa"/>
          </w:tcPr>
          <w:p w14:paraId="6957E6AC" w14:textId="77777777" w:rsidR="00495B44" w:rsidRDefault="00647256">
            <w:pPr>
              <w:rPr>
                <w:lang w:eastAsia="zh-CN"/>
              </w:rPr>
            </w:pPr>
            <w:r>
              <w:rPr>
                <w:rFonts w:eastAsia="맑은 고딕" w:hint="eastAsia"/>
                <w:lang w:val="en-US" w:eastAsia="ko-KR"/>
              </w:rPr>
              <w:lastRenderedPageBreak/>
              <w:t>LG Electronics</w:t>
            </w:r>
          </w:p>
        </w:tc>
        <w:tc>
          <w:tcPr>
            <w:tcW w:w="8152" w:type="dxa"/>
          </w:tcPr>
          <w:p w14:paraId="6C3947B9" w14:textId="77777777" w:rsidR="00495B44" w:rsidRDefault="00647256">
            <w:pPr>
              <w:rPr>
                <w:lang w:val="en-US" w:eastAsia="zh-CN"/>
              </w:rPr>
            </w:pPr>
            <w:r>
              <w:rPr>
                <w:rFonts w:eastAsia="맑은 고딕"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맑은 고딕"/>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7768A862" w14:textId="77777777" w:rsidR="00495B44" w:rsidRDefault="00647256">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495B44" w14:paraId="2FFCC17D" w14:textId="77777777">
        <w:tc>
          <w:tcPr>
            <w:tcW w:w="1479" w:type="dxa"/>
          </w:tcPr>
          <w:p w14:paraId="6D204EE3"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맑은 고딕"/>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lastRenderedPageBreak/>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14:paraId="5075E387" w14:textId="77777777" w:rsidR="00495B44" w:rsidRDefault="00647256">
            <w:pPr>
              <w:rPr>
                <w:rFonts w:eastAsia="PMingLiU"/>
                <w:lang w:val="en-US" w:eastAsia="zh-TW"/>
              </w:rPr>
            </w:pPr>
            <w:r>
              <w:rPr>
                <w:rFonts w:eastAsia="맑은 고딕"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맑은 고딕"/>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5E55B67" w14:textId="77777777" w:rsidR="00495B44" w:rsidRDefault="00647256">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5AF05D5A" w14:textId="77777777" w:rsidR="00495B44" w:rsidRDefault="00647256">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d"/>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d"/>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lastRenderedPageBreak/>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d"/>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0EC1D00" w14:textId="77777777" w:rsidR="00495B44" w:rsidRDefault="00647256">
      <w:pPr>
        <w:pStyle w:val="affd"/>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d"/>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d"/>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affd"/>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affd"/>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7809D2"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D1D9508" w14:textId="77777777" w:rsidR="00495B44" w:rsidRDefault="00647256">
      <w:pPr>
        <w:pStyle w:val="affd"/>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2EB2249" w14:textId="77777777" w:rsidR="00495B44" w:rsidRDefault="00647256">
      <w:pPr>
        <w:pStyle w:val="affd"/>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d"/>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d"/>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d"/>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d"/>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a"/>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63971B1"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4CB6ECA"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1B660CE8" w14:textId="77777777" w:rsidR="00495B44" w:rsidRDefault="00647256">
      <w:pPr>
        <w:ind w:left="284"/>
      </w:pPr>
      <w:r>
        <w:t>[LGe]: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8A561C3" w14:textId="77777777" w:rsidR="00495B44" w:rsidRDefault="00647256">
      <w:pPr>
        <w:spacing w:after="0"/>
        <w:ind w:left="284"/>
      </w:pPr>
      <w:r>
        <w:t xml:space="preserve">[Qualcomm]: </w:t>
      </w:r>
    </w:p>
    <w:p w14:paraId="5BA46734" w14:textId="77777777" w:rsidR="00495B44" w:rsidRDefault="00647256">
      <w:pPr>
        <w:pStyle w:val="affd"/>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affd"/>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affd"/>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affd"/>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d"/>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d"/>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747B6B3" w14:textId="77777777" w:rsidR="00495B44" w:rsidRDefault="00647256">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6538B43C"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B675F60"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7C2D032"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202BDEC9"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0BC3A0A"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400B519F"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D471F40"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affd"/>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affd"/>
        <w:numPr>
          <w:ilvl w:val="0"/>
          <w:numId w:val="18"/>
        </w:numPr>
        <w:spacing w:before="60"/>
        <w:ind w:left="641" w:hanging="357"/>
        <w:rPr>
          <w:b/>
        </w:rPr>
      </w:pPr>
      <w:r>
        <w:rPr>
          <w:b/>
        </w:rPr>
        <w:t>Note: TCI-State can be separately discussed in other sections</w:t>
      </w:r>
    </w:p>
    <w:tbl>
      <w:tblPr>
        <w:tblStyle w:val="aff7"/>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505C9B6F" w14:textId="77777777" w:rsidR="00495B44" w:rsidRDefault="00647256">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428A4B6E" w14:textId="77777777" w:rsidR="00495B44" w:rsidRDefault="00647256">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4E7C8F1B"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B8AD7FA"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88C4B24"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affd"/>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E3BD802"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8DAC05B"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B12582C"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affd"/>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affd"/>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35A534DB" w14:textId="77777777" w:rsidR="00495B44" w:rsidRDefault="00647256">
            <w:pPr>
              <w:pStyle w:val="affd"/>
              <w:numPr>
                <w:ilvl w:val="0"/>
                <w:numId w:val="18"/>
              </w:numPr>
              <w:spacing w:after="60"/>
              <w:ind w:left="641" w:hanging="357"/>
              <w:rPr>
                <w:b/>
              </w:rPr>
            </w:pPr>
            <w:r>
              <w:rPr>
                <w:rFonts w:ascii="Times" w:eastAsia="바탕" w:hAnsi="Times"/>
                <w:b/>
                <w:szCs w:val="24"/>
                <w:lang w:val="en-US" w:eastAsia="zh-CN"/>
              </w:rPr>
              <w:t>the following parameters are proposed for RRC configuration</w:t>
            </w:r>
          </w:p>
          <w:p w14:paraId="1DE97BEB"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143AF5A" w14:textId="77777777"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35543E1"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affd"/>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1E322EF"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5DC67FF"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438E6E70" w14:textId="77777777"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200698B1" w14:textId="77777777" w:rsidR="00495B44" w:rsidRDefault="00647256">
            <w:pPr>
              <w:pStyle w:val="affd"/>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381C71B4"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affd"/>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affd"/>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d"/>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affd"/>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lastRenderedPageBreak/>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7EC8E5D" w14:textId="77777777" w:rsidR="00495B44" w:rsidRDefault="00647256">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317A0C4A" w14:textId="77777777" w:rsidR="00495B44" w:rsidRDefault="00647256">
            <w:pPr>
              <w:rPr>
                <w:lang w:val="en-US" w:eastAsia="zh-CN"/>
              </w:rPr>
            </w:pPr>
            <w:r>
              <w:rPr>
                <w:rFonts w:eastAsia="맑은 고딕" w:hint="eastAsia"/>
                <w:lang w:val="en-US" w:eastAsia="ko-KR"/>
              </w:rPr>
              <w:t xml:space="preserve">Depending on which one or both between </w:t>
            </w:r>
            <w:r>
              <w:rPr>
                <w:rFonts w:eastAsia="맑은 고딕"/>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맑은 고딕"/>
                <w:lang w:val="en-US" w:eastAsia="ko-KR"/>
              </w:rPr>
            </w:pPr>
            <w:r>
              <w:t>Ericsson 2</w:t>
            </w:r>
          </w:p>
        </w:tc>
        <w:tc>
          <w:tcPr>
            <w:tcW w:w="8152" w:type="dxa"/>
          </w:tcPr>
          <w:p w14:paraId="59BAA99F" w14:textId="77777777" w:rsidR="00495B44" w:rsidRDefault="00647256">
            <w:pPr>
              <w:rPr>
                <w:rFonts w:eastAsia="맑은 고딕"/>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7"/>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0481CE9" w14:textId="77777777" w:rsidR="00495B44" w:rsidRDefault="00647256">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FFS: the number of patterns/CSI-RS resources/resource sets/resource setting/sub-configurations in reportConfig/report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4F13449A" w14:textId="77777777" w:rsidR="00495B44" w:rsidRDefault="00647256">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FFS: the number of patterns/CSI-RS resources/resource sets/resource setting/sub-configurations in reportConfig/report config(s).</w:t>
            </w:r>
          </w:p>
          <w:p w14:paraId="674BAD55" w14:textId="77777777" w:rsidR="00495B44" w:rsidRDefault="00647256">
            <w:pPr>
              <w:pStyle w:val="affd"/>
              <w:numPr>
                <w:ilvl w:val="0"/>
                <w:numId w:val="18"/>
              </w:numPr>
              <w:spacing w:after="60"/>
              <w:ind w:left="641" w:hanging="357"/>
              <w:rPr>
                <w:b/>
              </w:rPr>
            </w:pPr>
            <w:r>
              <w:rPr>
                <w:rFonts w:ascii="Times" w:eastAsia="바탕" w:hAnsi="Times" w:hint="eastAsia"/>
                <w:b/>
                <w:color w:val="FF0000"/>
                <w:szCs w:val="24"/>
                <w:lang w:val="en-US" w:eastAsia="zh-CN"/>
              </w:rPr>
              <w:t>N</w:t>
            </w:r>
            <w:r>
              <w:rPr>
                <w:rFonts w:ascii="Times" w:eastAsia="바탕"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맑은 고딕" w:hint="eastAsia"/>
                <w:lang w:val="en-US" w:eastAsia="ko-KR"/>
              </w:rPr>
              <w:lastRenderedPageBreak/>
              <w:t>LG Electronics3</w:t>
            </w:r>
          </w:p>
        </w:tc>
        <w:tc>
          <w:tcPr>
            <w:tcW w:w="8152" w:type="dxa"/>
          </w:tcPr>
          <w:p w14:paraId="4915625F" w14:textId="77777777" w:rsidR="00495B44" w:rsidRDefault="00647256">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SimSun"/>
                <w:lang w:val="en-US" w:eastAsia="zh-CN"/>
              </w:rPr>
            </w:pPr>
            <w:r>
              <w:rPr>
                <w:rFonts w:eastAsia="SimSun"/>
                <w:lang w:val="en-US" w:eastAsia="zh-CN"/>
              </w:rPr>
              <w:t>CATT</w:t>
            </w:r>
          </w:p>
        </w:tc>
        <w:tc>
          <w:tcPr>
            <w:tcW w:w="8152" w:type="dxa"/>
          </w:tcPr>
          <w:p w14:paraId="3BA3F164" w14:textId="33BF1C8D" w:rsidR="00D960C6" w:rsidRDefault="00D960C6">
            <w:pPr>
              <w:rPr>
                <w:rFonts w:eastAsia="SimSun"/>
                <w:lang w:val="en-US" w:eastAsia="zh-CN"/>
              </w:rPr>
            </w:pPr>
            <w:r>
              <w:rPr>
                <w:rFonts w:eastAsia="SimSun"/>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There are many discussion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d"/>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d"/>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d"/>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d"/>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d"/>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d"/>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d"/>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affd"/>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aff7"/>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affd"/>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affd"/>
              <w:numPr>
                <w:ilvl w:val="0"/>
                <w:numId w:val="47"/>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lastRenderedPageBreak/>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맑은 고딕"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맑은 고딕"/>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d"/>
        <w:numPr>
          <w:ilvl w:val="0"/>
          <w:numId w:val="18"/>
        </w:numPr>
        <w:spacing w:after="60"/>
        <w:ind w:left="925" w:hanging="357"/>
      </w:pPr>
      <w:r>
        <w:lastRenderedPageBreak/>
        <w:t>Dynamic switching between single-panel operation and multi-panel operation supported in legacy design can be used for NES purposes</w:t>
      </w:r>
    </w:p>
    <w:p w14:paraId="75E425AF" w14:textId="77777777" w:rsidR="00495B44" w:rsidRDefault="00647256">
      <w:pPr>
        <w:pStyle w:val="affd"/>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affd"/>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d"/>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7"/>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3.10 Beam management and/or measurement related CSI enh.</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affd"/>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d"/>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d"/>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d"/>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d"/>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d"/>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d"/>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d"/>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d"/>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[LGe]:</w:t>
      </w:r>
    </w:p>
    <w:p w14:paraId="7296D2B4" w14:textId="77777777" w:rsidR="00495B44" w:rsidRDefault="00647256">
      <w:pPr>
        <w:pStyle w:val="affd"/>
        <w:numPr>
          <w:ilvl w:val="0"/>
          <w:numId w:val="18"/>
        </w:numPr>
        <w:spacing w:after="0"/>
        <w:ind w:left="925" w:hanging="357"/>
      </w:pPr>
      <w:r>
        <w:t>Consider at least the following issues for beam management enhancement.</w:t>
      </w:r>
    </w:p>
    <w:p w14:paraId="1F1E2CF8"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BD8CC1B" w14:textId="77777777" w:rsidR="00495B44" w:rsidRDefault="00647256">
      <w:pPr>
        <w:pStyle w:val="affd"/>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affd"/>
        <w:numPr>
          <w:ilvl w:val="0"/>
          <w:numId w:val="18"/>
        </w:numPr>
        <w:spacing w:before="60" w:after="0"/>
        <w:ind w:left="925" w:hanging="357"/>
      </w:pPr>
      <w:r>
        <w:t>Consider the following methods for TCI configuration enhancement.</w:t>
      </w:r>
    </w:p>
    <w:p w14:paraId="65C9E4A1"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7"/>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5E3DB4D3" w14:textId="77777777" w:rsidR="00495B44" w:rsidRDefault="00647256">
            <w:pPr>
              <w:rPr>
                <w:lang w:val="en-US" w:eastAsia="zh-CN"/>
              </w:rPr>
            </w:pPr>
            <w:r>
              <w:rPr>
                <w:rFonts w:eastAsia="맑은 고딕" w:hint="eastAsia"/>
                <w:lang w:val="en-US" w:eastAsia="ko-KR"/>
              </w:rPr>
              <w:t>F</w:t>
            </w:r>
            <w:r>
              <w:rPr>
                <w:rFonts w:eastAsia="맑은 고딕"/>
                <w:lang w:val="en-US" w:eastAsia="ko-KR"/>
              </w:rPr>
              <w:t>ine to study further.</w:t>
            </w:r>
          </w:p>
        </w:tc>
      </w:tr>
      <w:tr w:rsidR="00495B44" w14:paraId="4DD97B95" w14:textId="77777777">
        <w:tc>
          <w:tcPr>
            <w:tcW w:w="1479" w:type="dxa"/>
          </w:tcPr>
          <w:p w14:paraId="6D7BD349" w14:textId="77777777" w:rsidR="00495B44" w:rsidRDefault="00647256">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gNB does not need to perform spatial element adaptation for the CSI-RS </w:t>
            </w:r>
            <w:r>
              <w:rPr>
                <w:rFonts w:eastAsia="PMingLiU" w:hint="eastAsia"/>
                <w:lang w:val="en-US" w:eastAsia="zh-TW"/>
              </w:rPr>
              <w:lastRenderedPageBreak/>
              <w:t>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lastRenderedPageBreak/>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맑은 고딕"/>
                <w:lang w:val="en-US" w:eastAsia="ko-KR"/>
              </w:rPr>
              <w:t>MediaTek</w:t>
            </w:r>
          </w:p>
        </w:tc>
        <w:tc>
          <w:tcPr>
            <w:tcW w:w="8152" w:type="dxa"/>
          </w:tcPr>
          <w:p w14:paraId="467EF80D" w14:textId="77777777" w:rsidR="00495B44" w:rsidRDefault="00647256">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0B7157CC" w14:textId="77777777" w:rsidR="00495B44" w:rsidRDefault="00647256">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맑은 고딕"/>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맑은 고딕"/>
                <w:lang w:val="en-US" w:eastAsia="ko-KR"/>
              </w:rPr>
            </w:pPr>
            <w:r>
              <w:rPr>
                <w:rFonts w:eastAsia="맑은 고딕"/>
                <w:lang w:val="en-US" w:eastAsia="ko-KR"/>
              </w:rPr>
              <w:t xml:space="preserve">In our view, both Type 1 and Type 2 adaptation of spatial elements will have associated impact on TCI framework. In Type 1, switching off CSI-RS ports configured within a CSI-RS resource will </w:t>
            </w:r>
            <w:r>
              <w:rPr>
                <w:rFonts w:eastAsia="맑은 고딕"/>
                <w:lang w:val="en-US" w:eastAsia="ko-KR"/>
              </w:rPr>
              <w:lastRenderedPageBreak/>
              <w:t>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12FD7D6" w14:textId="77777777" w:rsidR="00495B44" w:rsidRDefault="00647256">
            <w:pPr>
              <w:rPr>
                <w:lang w:val="en-US" w:eastAsia="zh-CN"/>
              </w:rPr>
            </w:pPr>
            <w:r>
              <w:rPr>
                <w:lang w:val="en-US" w:eastAsia="zh-CN"/>
              </w:rPr>
              <w:t>So its not clear to us what the first part of the sentence is referring to.</w:t>
            </w:r>
          </w:p>
          <w:p w14:paraId="1377FF9E" w14:textId="77777777" w:rsidR="00495B44" w:rsidRDefault="00647256">
            <w:pPr>
              <w:rPr>
                <w:lang w:val="en-US" w:eastAsia="zh-CN"/>
              </w:rPr>
            </w:pPr>
            <w:r>
              <w:rPr>
                <w:lang w:val="en-US" w:eastAsia="zh-CN"/>
              </w:rPr>
              <w:t>If the proposal is to study BM/TCI enhancements due to type-2 adaptation, that is ok. If so, it might be cleaner to simply state as such .</w:t>
            </w:r>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r>
              <w:rPr>
                <w:rFonts w:hint="eastAsia"/>
                <w:lang w:val="en-US" w:eastAsia="zh-CN"/>
              </w:rPr>
              <w:t>ZTE,Sanechips3e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lastRenderedPageBreak/>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r w:rsidR="005647B4" w14:paraId="08406F0B" w14:textId="77777777" w:rsidTr="00C36581">
        <w:tc>
          <w:tcPr>
            <w:tcW w:w="1479" w:type="dxa"/>
          </w:tcPr>
          <w:p w14:paraId="42EB619C" w14:textId="49BA82FB" w:rsidR="005647B4" w:rsidRDefault="005647B4" w:rsidP="005647B4">
            <w:pPr>
              <w:rPr>
                <w:lang w:val="en-US" w:eastAsia="zh-CN"/>
              </w:rPr>
            </w:pPr>
            <w:r>
              <w:rPr>
                <w:lang w:val="en-US" w:eastAsia="zh-CN"/>
              </w:rPr>
              <w:lastRenderedPageBreak/>
              <w:t>Samsung3e</w:t>
            </w:r>
          </w:p>
        </w:tc>
        <w:tc>
          <w:tcPr>
            <w:tcW w:w="8152" w:type="dxa"/>
          </w:tcPr>
          <w:p w14:paraId="133FC482" w14:textId="77777777" w:rsidR="005647B4" w:rsidRDefault="005647B4" w:rsidP="005647B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062633B" w14:textId="77777777" w:rsidR="005647B4" w:rsidRDefault="005647B4" w:rsidP="005647B4">
            <w:pPr>
              <w:spacing w:after="60"/>
              <w:outlineLvl w:val="2"/>
              <w:rPr>
                <w:b/>
              </w:rPr>
            </w:pPr>
            <w:r w:rsidRPr="002A2915">
              <w:rPr>
                <w:b/>
                <w:highlight w:val="yellow"/>
              </w:rPr>
              <w:t>Proposal</w:t>
            </w:r>
          </w:p>
          <w:p w14:paraId="29858429" w14:textId="77777777" w:rsidR="005647B4" w:rsidRDefault="005647B4" w:rsidP="005647B4">
            <w:pPr>
              <w:spacing w:after="0"/>
              <w:rPr>
                <w:b/>
                <w:lang w:val="en-US"/>
              </w:rPr>
            </w:pPr>
            <w:r>
              <w:rPr>
                <w:b/>
                <w:lang w:val="en-US"/>
              </w:rPr>
              <w:t>For Type-2 spatial element adaptation, further study the enhancement of beam management and/or TCI framework.</w:t>
            </w:r>
          </w:p>
          <w:p w14:paraId="5B0C770F" w14:textId="77777777" w:rsidR="005647B4" w:rsidRDefault="005647B4" w:rsidP="005647B4">
            <w:pPr>
              <w:rPr>
                <w:lang w:eastAsia="zh-CN"/>
              </w:rPr>
            </w:pPr>
          </w:p>
        </w:tc>
      </w:tr>
      <w:tr w:rsidR="00D5547C" w14:paraId="15EB5086" w14:textId="77777777" w:rsidTr="00C36581">
        <w:tc>
          <w:tcPr>
            <w:tcW w:w="1479" w:type="dxa"/>
          </w:tcPr>
          <w:p w14:paraId="78FB8F25" w14:textId="7E7F5B34" w:rsidR="00D5547C" w:rsidRDefault="00D5547C" w:rsidP="00D5547C">
            <w:pPr>
              <w:rPr>
                <w:lang w:val="en-US" w:eastAsia="zh-CN"/>
              </w:rPr>
            </w:pPr>
            <w:r>
              <w:rPr>
                <w:rFonts w:eastAsia="맑은 고딕" w:hint="eastAsia"/>
                <w:lang w:val="en-US" w:eastAsia="ko-KR"/>
              </w:rPr>
              <w:t>LG Electronics4</w:t>
            </w:r>
          </w:p>
        </w:tc>
        <w:tc>
          <w:tcPr>
            <w:tcW w:w="8152" w:type="dxa"/>
          </w:tcPr>
          <w:p w14:paraId="65AF6CBC" w14:textId="76DAC569" w:rsidR="00D5547C" w:rsidRDefault="00D5547C" w:rsidP="00D5547C">
            <w:pPr>
              <w:rPr>
                <w:lang w:eastAsia="zh-CN"/>
              </w:rPr>
            </w:pPr>
            <w:r>
              <w:rPr>
                <w:rFonts w:eastAsia="맑은 고딕" w:hint="eastAsia"/>
                <w:lang w:val="en-US" w:eastAsia="ko-KR"/>
              </w:rPr>
              <w:t xml:space="preserve">Support P8 </w:t>
            </w:r>
            <w:r>
              <w:rPr>
                <w:rFonts w:eastAsia="맑은 고딕"/>
                <w:lang w:val="en-US" w:eastAsia="ko-KR"/>
              </w:rPr>
              <w:t xml:space="preserve">(also fine with Qualcomm’s revision) </w:t>
            </w:r>
            <w:r>
              <w:rPr>
                <w:rFonts w:eastAsia="맑은 고딕" w:hint="eastAsia"/>
                <w:lang w:val="en-US" w:eastAsia="ko-KR"/>
              </w:rPr>
              <w:t xml:space="preserve">although </w:t>
            </w:r>
            <w:r>
              <w:rPr>
                <w:rFonts w:eastAsia="맑은 고딕"/>
                <w:lang w:val="en-US" w:eastAsia="ko-KR"/>
              </w:rPr>
              <w:t xml:space="preserve">we think </w:t>
            </w:r>
            <w:r>
              <w:rPr>
                <w:rFonts w:eastAsia="맑은 고딕" w:hint="eastAsia"/>
                <w:lang w:val="en-US" w:eastAsia="ko-KR"/>
              </w:rPr>
              <w:t>those enhancements are necessary even for type-1 spatial element adaptation.</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7"/>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d"/>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d"/>
        <w:numPr>
          <w:ilvl w:val="0"/>
          <w:numId w:val="18"/>
        </w:numPr>
        <w:ind w:left="925" w:hanging="357"/>
      </w:pPr>
      <w:r>
        <w:t>Discuss the need to specify transition time for spatial adaptation taking into account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affd"/>
        <w:numPr>
          <w:ilvl w:val="2"/>
          <w:numId w:val="19"/>
        </w:numPr>
        <w:spacing w:after="120"/>
        <w:ind w:left="1484"/>
        <w:contextualSpacing/>
      </w:pPr>
      <w:r>
        <w:t xml:space="preserve">Alt 1: A data interruption time is introduced </w:t>
      </w:r>
    </w:p>
    <w:p w14:paraId="49B55615" w14:textId="77777777" w:rsidR="00495B44" w:rsidRDefault="00647256">
      <w:pPr>
        <w:pStyle w:val="affd"/>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d"/>
        <w:numPr>
          <w:ilvl w:val="2"/>
          <w:numId w:val="19"/>
        </w:numPr>
        <w:spacing w:after="120"/>
        <w:ind w:left="1484"/>
        <w:contextualSpacing/>
      </w:pPr>
      <w:r>
        <w:t>Alt 2: Restriction in the range of change of number of CSI-RS ports and PDSCH (and CSI-RS) power offset(s), w.r.t. the setting before NES adaptation.</w:t>
      </w:r>
    </w:p>
    <w:p w14:paraId="383426F3" w14:textId="77777777" w:rsidR="00495B44" w:rsidRDefault="00647256">
      <w:pPr>
        <w:outlineLvl w:val="2"/>
        <w:rPr>
          <w:b/>
        </w:rPr>
      </w:pPr>
      <w:r>
        <w:rPr>
          <w:b/>
        </w:rPr>
        <w:t>FL summary</w:t>
      </w:r>
    </w:p>
    <w:p w14:paraId="43C70C32" w14:textId="77777777" w:rsidR="00495B44" w:rsidRDefault="00647256">
      <w:r>
        <w:lastRenderedPageBreak/>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64CB1D2B" w14:textId="77777777" w:rsidR="00495B44" w:rsidRDefault="00647256">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7"/>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Observation 29: The transition time range for spatial adaptation would depend on the sleep state the gNB is transitioning from/into, and it might also depend on whether analog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 xml:space="preserve">On the second bullet-point, we think that the power related aspect for PDSCH could be more discussed under the power domain adaptation. Overall, we see need to indicate the UE a ‘change’ of power adaptation and/or number spatial elements (where this latter one could be considered from </w:t>
            </w:r>
            <w:r>
              <w:rPr>
                <w:bCs/>
              </w:rPr>
              <w:lastRenderedPageBreak/>
              <w:t>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lastRenderedPageBreak/>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376AAED1" w14:textId="77777777" w:rsidR="00495B44" w:rsidRDefault="00647256">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18B385B9" w14:textId="77777777" w:rsidR="00495B44" w:rsidRDefault="00647256">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39BB9CC4"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맑은 고딕"/>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r>
              <w:rPr>
                <w:rFonts w:hint="eastAsia"/>
                <w:lang w:val="en-US" w:eastAsia="zh-CN"/>
              </w:rPr>
              <w:t>ZTE,Sanechips2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맑은 고딕" w:hint="eastAsia"/>
                <w:lang w:val="en-US" w:eastAsia="ko-KR"/>
              </w:rPr>
              <w:t>LG Electronics2</w:t>
            </w:r>
          </w:p>
        </w:tc>
        <w:tc>
          <w:tcPr>
            <w:tcW w:w="8152" w:type="dxa"/>
          </w:tcPr>
          <w:p w14:paraId="76955598" w14:textId="77777777" w:rsidR="00495B44" w:rsidRDefault="00647256">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5A0191F1" w14:textId="77777777" w:rsidR="00495B44" w:rsidRDefault="00495B44">
            <w:pPr>
              <w:rPr>
                <w:rFonts w:eastAsia="맑은 고딕"/>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68C2305F"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affd"/>
              <w:numPr>
                <w:ilvl w:val="0"/>
                <w:numId w:val="18"/>
              </w:numPr>
              <w:spacing w:after="60"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r>
              <w:rPr>
                <w:rFonts w:ascii="Times" w:eastAsia="바탕"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맑은 고딕"/>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0DE47BBB" w14:textId="77777777" w:rsidR="00495B44" w:rsidRDefault="00647256">
            <w:pPr>
              <w:spacing w:after="0" w:line="240" w:lineRule="auto"/>
              <w:ind w:left="720"/>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바탕" w:hAnsi="Times"/>
                <w:szCs w:val="24"/>
                <w:lang w:eastAsia="zh-CN"/>
              </w:rPr>
            </w:pPr>
            <w:r>
              <w:rPr>
                <w:rFonts w:ascii="Times" w:eastAsia="바탕"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바탕"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맑은 고딕"/>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 xml:space="preserve">whether data interruption time/transition time needs to be introduced </w:t>
      </w:r>
    </w:p>
    <w:p w14:paraId="2DD14D13" w14:textId="77777777" w:rsidR="00495B44" w:rsidRDefault="00647256">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restriction in the range of change of number of CSI-RS ports and/or PDSCH (and CSI-RS) power offset(s) is needed</w:t>
      </w:r>
    </w:p>
    <w:p w14:paraId="5186B089" w14:textId="77777777" w:rsidR="00495B44" w:rsidRDefault="00647256">
      <w:pPr>
        <w:pStyle w:val="affd"/>
        <w:numPr>
          <w:ilvl w:val="0"/>
          <w:numId w:val="18"/>
        </w:numPr>
        <w:spacing w:after="60" w:line="240" w:lineRule="auto"/>
        <w:ind w:left="641" w:hanging="357"/>
        <w:rPr>
          <w:rFonts w:ascii="Times" w:eastAsia="바탕" w:hAnsi="Times"/>
          <w:szCs w:val="24"/>
          <w:lang w:val="en-US" w:eastAsia="zh-CN"/>
        </w:rPr>
      </w:pPr>
      <w:r>
        <w:rPr>
          <w:rFonts w:ascii="Times" w:eastAsia="바탕" w:hAnsi="Times"/>
          <w:szCs w:val="24"/>
          <w:lang w:val="en-US" w:eastAsia="zh-CN"/>
        </w:rPr>
        <w:t>whether explicit indication for PDSCH (and CSI-RS) power change timing and value(s) is needed</w:t>
      </w:r>
    </w:p>
    <w:tbl>
      <w:tblPr>
        <w:tblStyle w:val="aff7"/>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r>
              <w:rPr>
                <w:rFonts w:hint="eastAsia"/>
                <w:lang w:val="en-US" w:eastAsia="zh-CN"/>
              </w:rPr>
              <w:t>ZTE,Sanechips3e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5744A3FC" w14:textId="77777777" w:rsidR="00B70404" w:rsidRDefault="00B70404" w:rsidP="00B70404">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affd"/>
              <w:numPr>
                <w:ilvl w:val="0"/>
                <w:numId w:val="18"/>
              </w:numPr>
              <w:spacing w:after="60" w:line="240" w:lineRule="auto"/>
              <w:ind w:left="641" w:hanging="357"/>
              <w:rPr>
                <w:rFonts w:ascii="Times" w:eastAsia="바탕" w:hAnsi="Times"/>
                <w:b/>
                <w:strike/>
                <w:color w:val="FF0000"/>
                <w:szCs w:val="24"/>
                <w:lang w:val="en-US" w:eastAsia="zh-CN"/>
              </w:rPr>
            </w:pPr>
            <w:r w:rsidRPr="00F94698">
              <w:rPr>
                <w:rFonts w:ascii="Times" w:eastAsia="바탕" w:hAnsi="Times"/>
                <w:b/>
                <w:strike/>
                <w:color w:val="FF0000"/>
                <w:szCs w:val="24"/>
                <w:lang w:val="en-US" w:eastAsia="zh-CN"/>
              </w:rPr>
              <w:t xml:space="preserve">whether explicit indication for PDSCH (and CSI-RS) power change timing and value(s) </w:t>
            </w:r>
            <w:r w:rsidRPr="00F94698">
              <w:rPr>
                <w:rFonts w:ascii="Times" w:eastAsia="바탕"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affd"/>
              <w:numPr>
                <w:ilvl w:val="0"/>
                <w:numId w:val="18"/>
              </w:numPr>
              <w:spacing w:after="60" w:line="240" w:lineRule="auto"/>
              <w:ind w:left="641" w:hanging="357"/>
              <w:rPr>
                <w:rFonts w:ascii="Times" w:eastAsia="바탕" w:hAnsi="Times"/>
                <w:b/>
                <w:strike/>
                <w:szCs w:val="24"/>
                <w:lang w:val="en-US" w:eastAsia="zh-CN"/>
              </w:rPr>
            </w:pPr>
            <w:r w:rsidRPr="00F94698">
              <w:rPr>
                <w:rFonts w:ascii="Times" w:eastAsia="바탕"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affd"/>
              <w:numPr>
                <w:ilvl w:val="0"/>
                <w:numId w:val="18"/>
              </w:numPr>
              <w:spacing w:after="60" w:line="240" w:lineRule="auto"/>
              <w:ind w:left="641" w:hanging="357"/>
              <w:rPr>
                <w:rFonts w:ascii="Times" w:eastAsia="바탕" w:hAnsi="Times"/>
                <w:b/>
                <w:strike/>
                <w:szCs w:val="24"/>
                <w:lang w:val="en-US" w:eastAsia="zh-CN"/>
              </w:rPr>
            </w:pPr>
            <w:r w:rsidRPr="00F94698">
              <w:rPr>
                <w:rFonts w:ascii="Times" w:eastAsia="바탕"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affd"/>
              <w:numPr>
                <w:ilvl w:val="0"/>
                <w:numId w:val="18"/>
              </w:numPr>
              <w:spacing w:after="60" w:line="240" w:lineRule="auto"/>
              <w:ind w:left="641" w:hanging="357"/>
              <w:rPr>
                <w:rFonts w:ascii="Times" w:eastAsia="바탕" w:hAnsi="Times"/>
                <w:b/>
                <w:color w:val="FF0000"/>
                <w:szCs w:val="24"/>
                <w:lang w:val="en-US" w:eastAsia="zh-CN"/>
              </w:rPr>
            </w:pPr>
            <w:r w:rsidRPr="006A43FB">
              <w:rPr>
                <w:rFonts w:ascii="Times" w:eastAsia="바탕" w:hAnsi="Times"/>
                <w:b/>
                <w:color w:val="FF0000"/>
                <w:szCs w:val="24"/>
                <w:lang w:val="en-US" w:eastAsia="zh-CN"/>
              </w:rPr>
              <w:t xml:space="preserve">whether explicit indication for PDSCH (and CSI-RS) power change </w:t>
            </w:r>
            <w:r w:rsidRPr="001E4C16">
              <w:rPr>
                <w:rFonts w:ascii="Times" w:eastAsia="바탕" w:hAnsi="Times"/>
                <w:b/>
                <w:strike/>
                <w:color w:val="FF0000"/>
                <w:szCs w:val="24"/>
                <w:lang w:val="en-US" w:eastAsia="zh-CN"/>
              </w:rPr>
              <w:t>timing and value(s)</w:t>
            </w:r>
            <w:r w:rsidRPr="006A43FB">
              <w:rPr>
                <w:rFonts w:ascii="Times" w:eastAsia="바탕" w:hAnsi="Times"/>
                <w:b/>
                <w:color w:val="FF0000"/>
                <w:szCs w:val="24"/>
                <w:lang w:val="en-US" w:eastAsia="zh-CN"/>
              </w:rPr>
              <w:t xml:space="preserve"> </w:t>
            </w:r>
            <w:r w:rsidRPr="003A7951">
              <w:rPr>
                <w:rFonts w:ascii="Times" w:eastAsia="바탕" w:hAnsi="Times"/>
                <w:b/>
                <w:color w:val="00B050"/>
                <w:szCs w:val="24"/>
                <w:lang w:val="en-US" w:eastAsia="zh-CN"/>
              </w:rPr>
              <w:t>is needed</w:t>
            </w:r>
          </w:p>
          <w:p w14:paraId="327C7A8F" w14:textId="77777777" w:rsidR="00B70404" w:rsidRPr="001E4C16" w:rsidRDefault="00B70404" w:rsidP="00B70404">
            <w:pPr>
              <w:pStyle w:val="affd"/>
              <w:numPr>
                <w:ilvl w:val="0"/>
                <w:numId w:val="18"/>
              </w:numPr>
              <w:spacing w:after="60" w:line="240" w:lineRule="auto"/>
              <w:ind w:left="641" w:hanging="357"/>
              <w:rPr>
                <w:rFonts w:ascii="Times" w:eastAsia="바탕" w:hAnsi="Times"/>
                <w:b/>
                <w:color w:val="00B0F0"/>
                <w:szCs w:val="24"/>
                <w:lang w:val="en-US" w:eastAsia="zh-CN"/>
              </w:rPr>
            </w:pPr>
            <w:r>
              <w:rPr>
                <w:rFonts w:ascii="Times" w:eastAsia="바탕" w:hAnsi="Times"/>
                <w:b/>
                <w:color w:val="00B0F0"/>
                <w:szCs w:val="24"/>
                <w:lang w:val="en-US" w:eastAsia="zh-CN"/>
              </w:rPr>
              <w:t>FFS: details of what is exactly indicated.</w:t>
            </w:r>
          </w:p>
          <w:p w14:paraId="6C767E5D" w14:textId="77777777" w:rsidR="00B70404" w:rsidRDefault="00B70404" w:rsidP="00B70404">
            <w:pPr>
              <w:pStyle w:val="affd"/>
              <w:numPr>
                <w:ilvl w:val="0"/>
                <w:numId w:val="18"/>
              </w:numPr>
              <w:spacing w:after="60" w:line="240" w:lineRule="auto"/>
              <w:ind w:left="641" w:hanging="357"/>
              <w:rPr>
                <w:rFonts w:ascii="Times" w:eastAsia="바탕" w:hAnsi="Times"/>
                <w:b/>
                <w:color w:val="00B0F0"/>
                <w:szCs w:val="24"/>
                <w:lang w:val="en-US" w:eastAsia="zh-CN"/>
              </w:rPr>
            </w:pPr>
            <w:r w:rsidRPr="001E4C16">
              <w:rPr>
                <w:rFonts w:ascii="Times" w:eastAsia="바탕" w:hAnsi="Times"/>
                <w:b/>
                <w:color w:val="00B0F0"/>
                <w:szCs w:val="24"/>
                <w:lang w:val="en-US" w:eastAsia="zh-CN"/>
              </w:rPr>
              <w:lastRenderedPageBreak/>
              <w:t>FFS: tim</w:t>
            </w:r>
            <w:r>
              <w:rPr>
                <w:rFonts w:ascii="Times" w:eastAsia="바탕"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r w:rsidR="005647B4" w14:paraId="4E28A534" w14:textId="77777777" w:rsidTr="00057CD8">
        <w:tc>
          <w:tcPr>
            <w:tcW w:w="1479" w:type="dxa"/>
          </w:tcPr>
          <w:p w14:paraId="5543333C" w14:textId="2DED5F84" w:rsidR="005647B4" w:rsidRDefault="005647B4" w:rsidP="005647B4">
            <w:pPr>
              <w:jc w:val="center"/>
              <w:rPr>
                <w:rFonts w:eastAsia="PMingLiU"/>
                <w:lang w:val="en-US" w:eastAsia="zh-TW"/>
              </w:rPr>
            </w:pPr>
            <w:r>
              <w:rPr>
                <w:rFonts w:eastAsia="PMingLiU"/>
                <w:lang w:val="en-US" w:eastAsia="zh-TW"/>
              </w:rPr>
              <w:t>Samsung3e</w:t>
            </w:r>
          </w:p>
        </w:tc>
        <w:tc>
          <w:tcPr>
            <w:tcW w:w="8152" w:type="dxa"/>
          </w:tcPr>
          <w:p w14:paraId="06761D01" w14:textId="77777777" w:rsidR="005647B4" w:rsidRDefault="005647B4" w:rsidP="005647B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7C435EDD" w14:textId="77777777" w:rsidR="005647B4" w:rsidRDefault="005647B4" w:rsidP="005647B4">
            <w:pPr>
              <w:rPr>
                <w:lang w:eastAsia="zh-CN"/>
              </w:rPr>
            </w:pPr>
            <w:r>
              <w:rPr>
                <w:lang w:val="en-US" w:eastAsia="zh-CN"/>
              </w:rPr>
              <w:t>1</w:t>
            </w:r>
            <w:r w:rsidRPr="005D7558">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3F9B4AA2" w14:textId="77777777" w:rsidR="005647B4" w:rsidRDefault="005647B4" w:rsidP="005647B4">
            <w:pPr>
              <w:rPr>
                <w:lang w:eastAsia="zh-CN"/>
              </w:rPr>
            </w:pPr>
            <w:r>
              <w:rPr>
                <w:lang w:val="en-US" w:eastAsia="zh-CN"/>
              </w:rPr>
              <w:t>2</w:t>
            </w:r>
            <w:r w:rsidRPr="00265058">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38AF68D" w14:textId="77777777" w:rsidR="005647B4" w:rsidRDefault="005647B4" w:rsidP="005647B4">
            <w:pPr>
              <w:rPr>
                <w:lang w:val="en-US" w:eastAsia="zh-CN"/>
              </w:rPr>
            </w:pPr>
            <w:r>
              <w:rPr>
                <w:lang w:val="en-US" w:eastAsia="zh-CN"/>
              </w:rPr>
              <w:t>3</w:t>
            </w:r>
            <w:r w:rsidRPr="00265058">
              <w:rPr>
                <w:vertAlign w:val="superscript"/>
                <w:lang w:val="en-US" w:eastAsia="zh-CN"/>
              </w:rPr>
              <w:t>rd</w:t>
            </w:r>
            <w:r>
              <w:rPr>
                <w:lang w:val="en-US" w:eastAsia="zh-CN"/>
              </w:rPr>
              <w:t xml:space="preserve"> bullet: We support the study as is. </w:t>
            </w:r>
          </w:p>
          <w:p w14:paraId="452166EC" w14:textId="77777777" w:rsidR="005647B4" w:rsidRDefault="005647B4" w:rsidP="005647B4">
            <w:pPr>
              <w:rPr>
                <w:lang w:val="en-US" w:eastAsia="zh-CN"/>
              </w:rPr>
            </w:pPr>
            <w:r>
              <w:rPr>
                <w:lang w:val="en-US" w:eastAsia="zh-CN"/>
              </w:rPr>
              <w:t>Consequently, we suggest the following revised proposal:</w:t>
            </w:r>
          </w:p>
          <w:p w14:paraId="2D76548F" w14:textId="77777777" w:rsidR="005647B4" w:rsidRPr="005647B4" w:rsidRDefault="005647B4" w:rsidP="005647B4">
            <w:pPr>
              <w:rPr>
                <w:b/>
                <w:lang w:val="en-US" w:eastAsia="zh-CN"/>
              </w:rPr>
            </w:pPr>
            <w:r w:rsidRPr="005647B4">
              <w:rPr>
                <w:b/>
                <w:highlight w:val="yellow"/>
                <w:lang w:val="en-US" w:eastAsia="zh-CN"/>
              </w:rPr>
              <w:t>Proposal</w:t>
            </w:r>
            <w:r w:rsidRPr="005647B4">
              <w:rPr>
                <w:b/>
                <w:lang w:val="en-US" w:eastAsia="zh-CN"/>
              </w:rPr>
              <w:t>:</w:t>
            </w:r>
          </w:p>
          <w:p w14:paraId="2F96D036" w14:textId="77777777" w:rsidR="005647B4" w:rsidRPr="005647B4" w:rsidRDefault="005647B4" w:rsidP="005647B4">
            <w:pPr>
              <w:spacing w:after="60"/>
              <w:rPr>
                <w:b/>
                <w:lang w:val="en-US" w:eastAsia="zh-CN"/>
              </w:rPr>
            </w:pPr>
            <w:r w:rsidRPr="005647B4">
              <w:rPr>
                <w:b/>
                <w:lang w:val="en-US" w:eastAsia="zh-CN"/>
              </w:rPr>
              <w:t>Further study the potential impact of spatial and power domain adaptation:</w:t>
            </w:r>
          </w:p>
          <w:p w14:paraId="47BE6E6D" w14:textId="77777777" w:rsidR="005647B4" w:rsidRPr="005647B4" w:rsidRDefault="005647B4" w:rsidP="005647B4">
            <w:pPr>
              <w:numPr>
                <w:ilvl w:val="0"/>
                <w:numId w:val="57"/>
              </w:numPr>
              <w:spacing w:after="60"/>
              <w:rPr>
                <w:b/>
                <w:lang w:val="en-US" w:eastAsia="zh-CN"/>
              </w:rPr>
            </w:pPr>
            <w:r w:rsidRPr="005647B4">
              <w:rPr>
                <w:b/>
                <w:lang w:val="en-US" w:eastAsia="zh-CN"/>
              </w:rPr>
              <w:t xml:space="preserve">whether gNB transition time due to SD/PD adaptation needs to be explicitly accounted by UE </w:t>
            </w:r>
          </w:p>
          <w:p w14:paraId="1CA2F669" w14:textId="77777777" w:rsidR="005647B4" w:rsidRDefault="005647B4" w:rsidP="005647B4">
            <w:pPr>
              <w:numPr>
                <w:ilvl w:val="0"/>
                <w:numId w:val="57"/>
              </w:numPr>
              <w:spacing w:after="60"/>
              <w:rPr>
                <w:b/>
                <w:lang w:val="en-US" w:eastAsia="zh-CN"/>
              </w:rPr>
            </w:pPr>
            <w:r w:rsidRPr="005647B4">
              <w:rPr>
                <w:b/>
                <w:lang w:val="en-US" w:eastAsia="zh-CN"/>
              </w:rPr>
              <w:t>whether either DL data transmission interruption time needs to be introduced or restricting the range of change of PDSCH (and CSI-RS) power offset(s) is needed, e.g., due to UE AGC settling time</w:t>
            </w:r>
          </w:p>
          <w:p w14:paraId="0E1170FF" w14:textId="589664B9" w:rsidR="005647B4" w:rsidRPr="005647B4" w:rsidRDefault="005647B4" w:rsidP="005647B4">
            <w:pPr>
              <w:numPr>
                <w:ilvl w:val="0"/>
                <w:numId w:val="57"/>
              </w:numPr>
              <w:spacing w:after="60"/>
              <w:rPr>
                <w:b/>
                <w:lang w:val="en-US" w:eastAsia="zh-CN"/>
              </w:rPr>
            </w:pPr>
            <w:r w:rsidRPr="005647B4">
              <w:rPr>
                <w:b/>
                <w:lang w:val="en-US" w:eastAsia="zh-CN"/>
              </w:rPr>
              <w:t>whether explicit indication for PDSCH (and CSI-RS) power change timing and value(s) is needed</w:t>
            </w:r>
          </w:p>
        </w:tc>
      </w:tr>
      <w:tr w:rsidR="00D5547C" w14:paraId="6D89D775" w14:textId="77777777" w:rsidTr="00057CD8">
        <w:tc>
          <w:tcPr>
            <w:tcW w:w="1479" w:type="dxa"/>
          </w:tcPr>
          <w:p w14:paraId="46CA94C9" w14:textId="3649BE20" w:rsidR="00D5547C" w:rsidRDefault="00D5547C" w:rsidP="00D5547C">
            <w:pPr>
              <w:jc w:val="center"/>
              <w:rPr>
                <w:rFonts w:eastAsia="PMingLiU"/>
                <w:lang w:val="en-US" w:eastAsia="zh-TW"/>
              </w:rPr>
            </w:pPr>
            <w:r>
              <w:rPr>
                <w:rFonts w:eastAsia="맑은 고딕" w:hint="eastAsia"/>
                <w:lang w:val="en-US" w:eastAsia="ko-KR"/>
              </w:rPr>
              <w:t>LG Electronics4</w:t>
            </w:r>
          </w:p>
        </w:tc>
        <w:tc>
          <w:tcPr>
            <w:tcW w:w="8152" w:type="dxa"/>
          </w:tcPr>
          <w:p w14:paraId="64BACE51" w14:textId="460FA146" w:rsidR="00D5547C" w:rsidRDefault="00D5547C" w:rsidP="00D5547C">
            <w:pPr>
              <w:spacing w:before="312" w:line="240" w:lineRule="auto"/>
              <w:rPr>
                <w:rFonts w:eastAsia="PMingLiU"/>
                <w:lang w:val="en-US" w:eastAsia="zh-TW"/>
              </w:rPr>
            </w:pPr>
            <w:r>
              <w:rPr>
                <w:rFonts w:eastAsia="맑은 고딕" w:hint="eastAsia"/>
                <w:lang w:val="en-US" w:eastAsia="ko-KR"/>
              </w:rPr>
              <w:t>We are fine to further study.</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affd"/>
        <w:numPr>
          <w:ilvl w:val="0"/>
          <w:numId w:val="18"/>
        </w:numPr>
        <w:spacing w:after="60"/>
        <w:ind w:left="641" w:hanging="357"/>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25E0A998" w14:textId="77777777" w:rsidR="00495B44" w:rsidRDefault="00647256">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7"/>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To further discuss the transition time aspect, we copy the following from our Tdoc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d"/>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d"/>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d"/>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affd"/>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affd"/>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d"/>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lastRenderedPageBreak/>
        <w:t xml:space="preserve">[Huawei, HiSilicon]: </w:t>
      </w:r>
    </w:p>
    <w:p w14:paraId="4B255C87" w14:textId="77777777" w:rsidR="00495B44" w:rsidRDefault="00647256">
      <w:pPr>
        <w:pStyle w:val="affd"/>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d"/>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d"/>
        <w:numPr>
          <w:ilvl w:val="0"/>
          <w:numId w:val="18"/>
        </w:numPr>
        <w:spacing w:after="0"/>
        <w:ind w:left="925" w:hanging="357"/>
      </w:pPr>
      <w:r>
        <w:t>Further study below L1 signaling enhancement:</w:t>
      </w:r>
    </w:p>
    <w:p w14:paraId="155FE26A" w14:textId="77777777" w:rsidR="00495B44" w:rsidRDefault="00647256">
      <w:pPr>
        <w:pStyle w:val="affd"/>
        <w:numPr>
          <w:ilvl w:val="2"/>
          <w:numId w:val="19"/>
        </w:numPr>
        <w:spacing w:after="120"/>
        <w:ind w:left="1484"/>
        <w:contextualSpacing/>
      </w:pPr>
      <w:r>
        <w:t>Enhancement based on aperiodic CSI report procedure,</w:t>
      </w:r>
    </w:p>
    <w:p w14:paraId="1A7DAEF0" w14:textId="77777777" w:rsidR="00495B44" w:rsidRDefault="00647256">
      <w:pPr>
        <w:pStyle w:val="affd"/>
        <w:numPr>
          <w:ilvl w:val="2"/>
          <w:numId w:val="19"/>
        </w:numPr>
        <w:spacing w:after="120"/>
        <w:ind w:left="1484"/>
        <w:contextualSpacing/>
      </w:pPr>
      <w:r>
        <w:t>Enhancement based on semi-persistent CSI report procedure,</w:t>
      </w:r>
    </w:p>
    <w:p w14:paraId="62ACEA07" w14:textId="77777777" w:rsidR="00495B44" w:rsidRDefault="00647256">
      <w:pPr>
        <w:pStyle w:val="affd"/>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d"/>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d"/>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d"/>
        <w:numPr>
          <w:ilvl w:val="2"/>
          <w:numId w:val="19"/>
        </w:numPr>
        <w:spacing w:after="120"/>
        <w:ind w:left="1484"/>
        <w:contextualSpacing/>
      </w:pPr>
      <w:r>
        <w:t xml:space="preserve">Set of antenna ports, </w:t>
      </w:r>
    </w:p>
    <w:p w14:paraId="63DF75B1" w14:textId="77777777" w:rsidR="00495B44" w:rsidRDefault="00647256">
      <w:pPr>
        <w:pStyle w:val="affd"/>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affd"/>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d"/>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d"/>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affd"/>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d"/>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d"/>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affd"/>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d"/>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affd"/>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affd"/>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affd"/>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d"/>
        <w:numPr>
          <w:ilvl w:val="0"/>
          <w:numId w:val="18"/>
        </w:numPr>
        <w:ind w:left="925" w:hanging="357"/>
      </w:pPr>
      <w:r>
        <w:t>The DCI indicating subset of antenna ports is received in a UE-group common search space.</w:t>
      </w:r>
    </w:p>
    <w:p w14:paraId="24AE4A21" w14:textId="77777777" w:rsidR="00495B44" w:rsidRDefault="00647256">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d"/>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affd"/>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d"/>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affd"/>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affd"/>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d"/>
        <w:numPr>
          <w:ilvl w:val="0"/>
          <w:numId w:val="18"/>
        </w:numPr>
        <w:spacing w:after="60"/>
        <w:ind w:left="925" w:hanging="357"/>
      </w:pPr>
      <w:r>
        <w:t>For use case 2, a spatial adaptation pattern that UE receives for CSI measurement can be dynamically indicated (switched) by a DCI.</w:t>
      </w:r>
    </w:p>
    <w:p w14:paraId="11E0B0AD" w14:textId="77777777" w:rsidR="00495B44" w:rsidRDefault="00647256">
      <w:pPr>
        <w:pStyle w:val="affd"/>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d"/>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affd"/>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d"/>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affd"/>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affd"/>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d"/>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affd"/>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7"/>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맑은 고딕" w:hint="eastAsia"/>
                <w:lang w:eastAsia="ko-KR"/>
              </w:rPr>
              <w:t>E</w:t>
            </w:r>
            <w:r>
              <w:rPr>
                <w:rFonts w:eastAsia="맑은 고딕"/>
                <w:lang w:eastAsia="ko-KR"/>
              </w:rPr>
              <w:t>TRI</w:t>
            </w:r>
          </w:p>
        </w:tc>
        <w:tc>
          <w:tcPr>
            <w:tcW w:w="8152" w:type="dxa"/>
          </w:tcPr>
          <w:p w14:paraId="7834248E" w14:textId="77777777" w:rsidR="00495B44" w:rsidRDefault="00647256">
            <w:pPr>
              <w:rPr>
                <w:lang w:val="en-US" w:eastAsia="zh-CN"/>
              </w:rPr>
            </w:pPr>
            <w:r>
              <w:rPr>
                <w:rFonts w:eastAsia="맑은 고딕" w:hint="eastAsia"/>
                <w:lang w:val="en-US" w:eastAsia="ko-KR"/>
              </w:rPr>
              <w:t>W</w:t>
            </w:r>
            <w:r>
              <w:rPr>
                <w:rFonts w:eastAsia="맑은 고딕"/>
                <w:lang w:val="en-US" w:eastAsia="ko-KR"/>
              </w:rPr>
              <w:t>e support the proposal.</w:t>
            </w:r>
          </w:p>
        </w:tc>
      </w:tr>
      <w:tr w:rsidR="00495B44" w14:paraId="75BB6276" w14:textId="77777777">
        <w:tc>
          <w:tcPr>
            <w:tcW w:w="1479" w:type="dxa"/>
          </w:tcPr>
          <w:p w14:paraId="48C9E4D6"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lastRenderedPageBreak/>
              <w:t>Huawei, HiSilicon</w:t>
            </w:r>
          </w:p>
        </w:tc>
        <w:tc>
          <w:tcPr>
            <w:tcW w:w="8152" w:type="dxa"/>
          </w:tcPr>
          <w:p w14:paraId="676F8778" w14:textId="77777777" w:rsidR="00495B44" w:rsidRDefault="00647256">
            <w:pPr>
              <w:spacing w:after="60"/>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맑은 고딕"/>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맑은 고딕"/>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맑은 고딕"/>
                <w:lang w:eastAsia="ko-KR"/>
              </w:rPr>
              <w:t>InterDigital</w:t>
            </w:r>
          </w:p>
        </w:tc>
        <w:tc>
          <w:tcPr>
            <w:tcW w:w="8152" w:type="dxa"/>
          </w:tcPr>
          <w:p w14:paraId="1C051223" w14:textId="77777777" w:rsidR="00495B44" w:rsidRDefault="00647256">
            <w:pPr>
              <w:spacing w:after="60"/>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495B44" w14:paraId="3F2DF747" w14:textId="77777777">
        <w:tc>
          <w:tcPr>
            <w:tcW w:w="1479" w:type="dxa"/>
          </w:tcPr>
          <w:p w14:paraId="4696834D" w14:textId="77777777" w:rsidR="00495B44" w:rsidRDefault="00647256">
            <w:pPr>
              <w:rPr>
                <w:rFonts w:eastAsia="맑은 고딕"/>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77A58E23" w14:textId="77777777" w:rsidR="00495B44" w:rsidRDefault="00647256">
            <w:pPr>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254ABC7E" w14:textId="77777777" w:rsidR="00495B44" w:rsidRDefault="00495B44">
            <w:pPr>
              <w:spacing w:after="60"/>
              <w:rPr>
                <w:rFonts w:eastAsia="맑은 고딕"/>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4536FF0C" w14:textId="77777777" w:rsidR="00495B44" w:rsidRDefault="00647256">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69E35662" w14:textId="77777777" w:rsidR="00495B44" w:rsidRDefault="00495B44">
            <w:pPr>
              <w:rPr>
                <w:rFonts w:eastAsia="맑은 고딕"/>
                <w:lang w:val="en-US" w:eastAsia="ko-KR"/>
              </w:rPr>
            </w:pPr>
          </w:p>
          <w:p w14:paraId="5175E470" w14:textId="77777777" w:rsidR="00495B44" w:rsidRDefault="00647256">
            <w:pPr>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바탕" w:hAnsi="Times"/>
                <w:b/>
                <w:szCs w:val="24"/>
                <w:lang w:val="en-US" w:eastAsia="zh-CN"/>
              </w:rPr>
            </w:pPr>
            <w:r>
              <w:rPr>
                <w:rFonts w:ascii="Times" w:eastAsia="바탕"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lastRenderedPageBreak/>
        <w:t>Q16</w:t>
      </w:r>
    </w:p>
    <w:p w14:paraId="1E9C7781" w14:textId="77777777" w:rsidR="00495B44" w:rsidRDefault="00647256">
      <w:pPr>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7"/>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맑은 고딕" w:hint="eastAsia"/>
                <w:lang w:val="en-US" w:eastAsia="ko-KR"/>
              </w:rPr>
              <w:t>LG Electronics3</w:t>
            </w:r>
          </w:p>
        </w:tc>
        <w:tc>
          <w:tcPr>
            <w:tcW w:w="8152" w:type="dxa"/>
          </w:tcPr>
          <w:p w14:paraId="55F8A886" w14:textId="77777777" w:rsidR="00495B44" w:rsidRDefault="00647256">
            <w:pPr>
              <w:rPr>
                <w:lang w:val="en-US" w:eastAsia="zh-CN"/>
              </w:rPr>
            </w:pPr>
            <w:r>
              <w:rPr>
                <w:rFonts w:eastAsia="맑은 고딕"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DCI is prefered</w:t>
            </w:r>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7"/>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맑은 고딕" w:hint="eastAsia"/>
                <w:lang w:val="en-US" w:eastAsia="ko-KR"/>
              </w:rPr>
              <w:t>LG Electronics3</w:t>
            </w:r>
          </w:p>
        </w:tc>
        <w:tc>
          <w:tcPr>
            <w:tcW w:w="8152" w:type="dxa"/>
          </w:tcPr>
          <w:p w14:paraId="0AE4A71A" w14:textId="77777777" w:rsidR="00495B44" w:rsidRDefault="00647256">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lastRenderedPageBreak/>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Group-common DCI is prefered</w:t>
            </w:r>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7"/>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d"/>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d"/>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d"/>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d"/>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d"/>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d"/>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capability(ies) do you consider should apply, regarding the note in WID?</w:t>
      </w:r>
    </w:p>
    <w:tbl>
      <w:tblPr>
        <w:tblStyle w:val="aff7"/>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lastRenderedPageBreak/>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aff7"/>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7"/>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0A38FDD5"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476E9B7C" w14:textId="77777777" w:rsidR="00495B44" w:rsidRDefault="00647256">
            <w:pPr>
              <w:pStyle w:val="affd"/>
              <w:numPr>
                <w:ilvl w:val="1"/>
                <w:numId w:val="17"/>
              </w:numPr>
              <w:suppressAutoHyphens/>
              <w:spacing w:after="0"/>
              <w:rPr>
                <w:rFonts w:ascii="Times" w:eastAsia="바탕" w:hAnsi="Times"/>
                <w:bCs/>
                <w:i/>
                <w:lang w:eastAsia="zh-CN"/>
              </w:rPr>
            </w:pPr>
            <w:r>
              <w:rPr>
                <w:rFonts w:ascii="Times" w:eastAsia="바탕"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[LGe]: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d"/>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d"/>
        <w:numPr>
          <w:ilvl w:val="0"/>
          <w:numId w:val="18"/>
        </w:numPr>
        <w:spacing w:after="60"/>
        <w:ind w:left="925" w:hanging="357"/>
      </w:pPr>
      <w:r>
        <w:lastRenderedPageBreak/>
        <w:t xml:space="preserve">For power domain adaptation, for aperiodic CSI reporting, support configuration of one or more </w:t>
      </w:r>
      <w:r>
        <w:rPr>
          <w:i/>
        </w:rPr>
        <w:t>powerControlOffsets</w:t>
      </w:r>
      <w:r>
        <w:t xml:space="preserve"> within a trigger state.</w:t>
      </w:r>
    </w:p>
    <w:p w14:paraId="434EE0E0" w14:textId="77777777" w:rsidR="00495B44" w:rsidRDefault="00647256">
      <w:pPr>
        <w:pStyle w:val="affd"/>
        <w:numPr>
          <w:ilvl w:val="0"/>
          <w:numId w:val="18"/>
        </w:numPr>
        <w:spacing w:after="60"/>
        <w:ind w:left="925" w:hanging="357"/>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14:paraId="4415D0D5" w14:textId="77777777" w:rsidR="00495B44" w:rsidRDefault="00647256">
      <w:pPr>
        <w:pStyle w:val="affd"/>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d"/>
        <w:numPr>
          <w:ilvl w:val="0"/>
          <w:numId w:val="18"/>
        </w:numPr>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7"/>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맑은 고딕" w:hint="eastAsia"/>
                <w:lang w:eastAsia="ko-KR"/>
              </w:rPr>
              <w:t>E</w:t>
            </w:r>
            <w:r>
              <w:rPr>
                <w:rFonts w:eastAsia="맑은 고딕"/>
                <w:lang w:eastAsia="ko-KR"/>
              </w:rPr>
              <w:t>TRI</w:t>
            </w:r>
          </w:p>
        </w:tc>
        <w:tc>
          <w:tcPr>
            <w:tcW w:w="8152" w:type="dxa"/>
          </w:tcPr>
          <w:p w14:paraId="7D6EC155" w14:textId="77777777" w:rsidR="00495B44" w:rsidRDefault="00647256">
            <w:pPr>
              <w:rPr>
                <w:lang w:val="en-US" w:eastAsia="zh-CN"/>
              </w:rPr>
            </w:pPr>
            <w:r>
              <w:rPr>
                <w:rFonts w:eastAsia="맑은 고딕"/>
                <w:lang w:val="en-US" w:eastAsia="ko-KR"/>
              </w:rPr>
              <w:t>Support the proposal.</w:t>
            </w:r>
          </w:p>
        </w:tc>
      </w:tr>
      <w:tr w:rsidR="00495B44" w14:paraId="0692E355" w14:textId="77777777">
        <w:tc>
          <w:tcPr>
            <w:tcW w:w="1479" w:type="dxa"/>
          </w:tcPr>
          <w:p w14:paraId="0437F166" w14:textId="77777777" w:rsidR="00495B44" w:rsidRDefault="00647256">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맑은 고딕"/>
                <w:lang w:eastAsia="ko-KR"/>
              </w:rPr>
              <w:t>MediaTek</w:t>
            </w:r>
          </w:p>
        </w:tc>
        <w:tc>
          <w:tcPr>
            <w:tcW w:w="8152" w:type="dxa"/>
          </w:tcPr>
          <w:p w14:paraId="45369299" w14:textId="77777777" w:rsidR="00495B44" w:rsidRDefault="00647256">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맑은 고딕"/>
                <w:lang w:eastAsia="ko-KR"/>
              </w:rPr>
              <w:t>InterDigital</w:t>
            </w:r>
          </w:p>
        </w:tc>
        <w:tc>
          <w:tcPr>
            <w:tcW w:w="8152" w:type="dxa"/>
          </w:tcPr>
          <w:p w14:paraId="0E3D09E0" w14:textId="77777777" w:rsidR="00495B44" w:rsidRDefault="00647256">
            <w:pPr>
              <w:rPr>
                <w:lang w:val="en-US" w:eastAsia="zh-CN"/>
              </w:rPr>
            </w:pPr>
            <w:r>
              <w:rPr>
                <w:rFonts w:eastAsia="맑은 고딕"/>
                <w:lang w:val="en-US" w:eastAsia="ko-KR"/>
              </w:rPr>
              <w:t>Support</w:t>
            </w:r>
          </w:p>
        </w:tc>
      </w:tr>
      <w:tr w:rsidR="00495B44" w14:paraId="44A80C45" w14:textId="77777777">
        <w:tc>
          <w:tcPr>
            <w:tcW w:w="1479" w:type="dxa"/>
          </w:tcPr>
          <w:p w14:paraId="4E7FB80A" w14:textId="77777777" w:rsidR="00495B44" w:rsidRDefault="00647256">
            <w:pPr>
              <w:rPr>
                <w:rFonts w:eastAsia="맑은 고딕"/>
                <w:lang w:eastAsia="ko-KR"/>
              </w:rPr>
            </w:pPr>
            <w:r>
              <w:rPr>
                <w:lang w:eastAsia="zh-CN"/>
              </w:rPr>
              <w:t>Panasonic</w:t>
            </w:r>
          </w:p>
        </w:tc>
        <w:tc>
          <w:tcPr>
            <w:tcW w:w="8152" w:type="dxa"/>
          </w:tcPr>
          <w:p w14:paraId="14C42ABB" w14:textId="77777777" w:rsidR="00495B44" w:rsidRDefault="00647256">
            <w:pPr>
              <w:rPr>
                <w:rFonts w:eastAsia="맑은 고딕"/>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524C7317" w14:textId="77777777" w:rsidR="00495B44" w:rsidRDefault="00647256">
            <w:pPr>
              <w:pStyle w:val="affd"/>
              <w:numPr>
                <w:ilvl w:val="0"/>
                <w:numId w:val="18"/>
              </w:numPr>
              <w:spacing w:line="240" w:lineRule="auto"/>
              <w:ind w:left="641" w:hanging="357"/>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59E82866" w14:textId="77777777" w:rsidR="00495B44" w:rsidRDefault="00495B44">
            <w:pPr>
              <w:ind w:left="284"/>
              <w:rPr>
                <w:rFonts w:ascii="Times" w:eastAsia="바탕"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5D4BCB0C" w14:textId="77777777" w:rsidR="00495B44" w:rsidRDefault="00647256">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3FB97695" w14:textId="77777777" w:rsidR="00495B44" w:rsidRDefault="00495B44">
            <w:pPr>
              <w:rPr>
                <w:rFonts w:eastAsia="맑은 고딕"/>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d"/>
              <w:numPr>
                <w:ilvl w:val="0"/>
                <w:numId w:val="18"/>
              </w:numPr>
              <w:spacing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47F5B850" w14:textId="77777777" w:rsidR="00495B44" w:rsidRDefault="00647256">
            <w:pPr>
              <w:pStyle w:val="affd"/>
              <w:numPr>
                <w:ilvl w:val="0"/>
                <w:numId w:val="18"/>
              </w:numPr>
              <w:spacing w:line="240" w:lineRule="auto"/>
              <w:ind w:left="641" w:hanging="357"/>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359562A6" w14:textId="77777777" w:rsidR="00495B44" w:rsidRDefault="00647256">
            <w:pPr>
              <w:rPr>
                <w:rFonts w:eastAsia="맑은 고딕"/>
                <w:lang w:eastAsia="ko-KR"/>
              </w:rPr>
            </w:pPr>
            <w:r>
              <w:rPr>
                <w:rFonts w:eastAsia="맑은 고딕" w:hint="eastAsia"/>
                <w:lang w:eastAsia="ko-KR"/>
              </w:rPr>
              <w:t>S</w:t>
            </w:r>
            <w:r>
              <w:rPr>
                <w:rFonts w:eastAsia="맑은 고딕"/>
                <w:lang w:eastAsia="ko-KR"/>
              </w:rPr>
              <w:t>upport</w:t>
            </w:r>
          </w:p>
        </w:tc>
      </w:tr>
      <w:tr w:rsidR="00495B44" w14:paraId="304EF9BE" w14:textId="77777777">
        <w:tc>
          <w:tcPr>
            <w:tcW w:w="1479" w:type="dxa"/>
          </w:tcPr>
          <w:p w14:paraId="0B1B0036" w14:textId="77777777" w:rsidR="00495B44" w:rsidRDefault="00647256">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맑은 고딕"/>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affd"/>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맑은 고딕" w:hint="eastAsia"/>
                <w:lang w:val="en-US" w:eastAsia="ko-KR"/>
              </w:rPr>
              <w:t>LG Electronics</w:t>
            </w:r>
            <w:r>
              <w:rPr>
                <w:rFonts w:eastAsia="맑은 고딕"/>
                <w:lang w:val="en-US" w:eastAsia="ko-KR"/>
              </w:rPr>
              <w:t>2</w:t>
            </w:r>
          </w:p>
        </w:tc>
        <w:tc>
          <w:tcPr>
            <w:tcW w:w="8152" w:type="dxa"/>
          </w:tcPr>
          <w:p w14:paraId="37F4EC3A" w14:textId="77777777" w:rsidR="00495B44" w:rsidRDefault="00647256">
            <w:pPr>
              <w:rPr>
                <w:bCs/>
                <w:lang w:val="en-US"/>
              </w:rPr>
            </w:pPr>
            <w:r>
              <w:rPr>
                <w:rFonts w:eastAsia="맑은 고딕"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맑은 고딕"/>
                <w:lang w:val="en-US" w:eastAsia="ko-KR"/>
              </w:rPr>
            </w:pPr>
            <w:r>
              <w:rPr>
                <w:lang w:eastAsia="zh-CN"/>
              </w:rPr>
              <w:t>Ericsson 2</w:t>
            </w:r>
          </w:p>
        </w:tc>
        <w:tc>
          <w:tcPr>
            <w:tcW w:w="8152" w:type="dxa"/>
          </w:tcPr>
          <w:p w14:paraId="426214FE" w14:textId="77777777" w:rsidR="00495B44" w:rsidRDefault="00647256">
            <w:pPr>
              <w:rPr>
                <w:rFonts w:eastAsia="맑은 고딕"/>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7206F192" w14:textId="77777777"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lastRenderedPageBreak/>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14:paraId="4AC5798E" w14:textId="77777777" w:rsidR="00495B44" w:rsidRDefault="00647256">
            <w:pPr>
              <w:rPr>
                <w:rFonts w:eastAsia="맑은 고딕"/>
                <w:lang w:eastAsia="ko-KR"/>
              </w:rPr>
            </w:pPr>
            <w:r>
              <w:rPr>
                <w:rFonts w:eastAsia="맑은 고딕"/>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ascii="Times" w:eastAsia="바탕" w:hAnsi="Times"/>
                <w:b/>
                <w:szCs w:val="24"/>
                <w:lang w:val="en-US" w:eastAsia="zh-CN"/>
              </w:rPr>
              <w:t>FFS: impact on CSI processing requirement</w:t>
            </w:r>
          </w:p>
          <w:p w14:paraId="532D9CA4" w14:textId="77777777" w:rsidR="00495B44" w:rsidRDefault="00647256">
            <w:pPr>
              <w:pStyle w:val="affd"/>
              <w:numPr>
                <w:ilvl w:val="0"/>
                <w:numId w:val="18"/>
              </w:numPr>
              <w:spacing w:before="60" w:after="60" w:line="240" w:lineRule="auto"/>
              <w:ind w:left="641" w:hanging="357"/>
              <w:rPr>
                <w:rFonts w:ascii="Times" w:eastAsia="바탕"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d"/>
              <w:numPr>
                <w:ilvl w:val="0"/>
                <w:numId w:val="18"/>
              </w:numPr>
              <w:spacing w:before="60" w:after="60" w:line="240" w:lineRule="auto"/>
              <w:ind w:left="641" w:hanging="357"/>
              <w:rPr>
                <w:rFonts w:ascii="Times" w:eastAsia="바탕"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맑은 고딕"/>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맑은 고딕"/>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aff7"/>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54F25C49" w14:textId="77777777" w:rsidR="00495B44" w:rsidRDefault="00647256">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lastRenderedPageBreak/>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맑은 고딕" w:hint="eastAsia"/>
                <w:lang w:val="en-US" w:eastAsia="ko-KR"/>
              </w:rPr>
              <w:t>LG Electronics</w:t>
            </w:r>
          </w:p>
        </w:tc>
        <w:tc>
          <w:tcPr>
            <w:tcW w:w="8152" w:type="dxa"/>
          </w:tcPr>
          <w:p w14:paraId="31A01609" w14:textId="77777777" w:rsidR="00495B44" w:rsidRDefault="00647256">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aff7"/>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affd"/>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r>
              <w:rPr>
                <w:rFonts w:hint="eastAsia"/>
                <w:lang w:val="en-US" w:eastAsia="zh-CN"/>
              </w:rPr>
              <w:lastRenderedPageBreak/>
              <w:t>ZTE,Sanechips3e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23A544D4" w14:textId="77777777" w:rsidR="00EE4A7F" w:rsidRPr="007137FC" w:rsidRDefault="00EE4A7F" w:rsidP="00EE4A7F">
            <w:pPr>
              <w:rPr>
                <w:rFonts w:eastAsia="맑은 고딕"/>
                <w:lang w:val="en-US" w:eastAsia="ko-KR"/>
              </w:rPr>
            </w:pPr>
            <w:r>
              <w:rPr>
                <w:rFonts w:eastAsia="맑은 고딕" w:hint="eastAsia"/>
                <w:lang w:val="en-US" w:eastAsia="ko-KR"/>
              </w:rPr>
              <w:t>S</w:t>
            </w:r>
            <w:r>
              <w:rPr>
                <w:rFonts w:eastAsia="맑은 고딕"/>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affd"/>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affd"/>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r w:rsidR="00D5547C" w14:paraId="0DF2683C" w14:textId="77777777" w:rsidTr="00C36581">
        <w:tc>
          <w:tcPr>
            <w:tcW w:w="1479" w:type="dxa"/>
          </w:tcPr>
          <w:p w14:paraId="205856C6" w14:textId="28222EF5" w:rsidR="00D5547C" w:rsidRDefault="00D5547C" w:rsidP="00D5547C">
            <w:pPr>
              <w:rPr>
                <w:lang w:eastAsia="zh-CN"/>
              </w:rPr>
            </w:pPr>
            <w:bookmarkStart w:id="26" w:name="_GoBack" w:colFirst="0" w:colLast="0"/>
            <w:r>
              <w:rPr>
                <w:rFonts w:eastAsia="맑은 고딕" w:hint="eastAsia"/>
                <w:lang w:eastAsia="ko-KR"/>
              </w:rPr>
              <w:t>LG Electronics4</w:t>
            </w:r>
          </w:p>
        </w:tc>
        <w:tc>
          <w:tcPr>
            <w:tcW w:w="8152" w:type="dxa"/>
          </w:tcPr>
          <w:p w14:paraId="7805B4B4" w14:textId="427044BF" w:rsidR="00D5547C" w:rsidRDefault="00D5547C" w:rsidP="00D5547C">
            <w:pPr>
              <w:spacing w:after="60"/>
              <w:outlineLvl w:val="2"/>
              <w:rPr>
                <w:bCs/>
              </w:rPr>
            </w:pPr>
            <w:r>
              <w:rPr>
                <w:rFonts w:eastAsia="맑은 고딕"/>
                <w:lang w:val="en-US" w:eastAsia="ko-KR"/>
              </w:rPr>
              <w:t>We support the proposal and we are fine with Qualcomm’s modification.</w:t>
            </w:r>
          </w:p>
        </w:tc>
      </w:tr>
      <w:bookmarkEnd w:id="26"/>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d"/>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d"/>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r>
        <w:rPr>
          <w:i/>
        </w:rPr>
        <w:t>powerControlOffsetSS</w:t>
      </w:r>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7DF6AD4" w14:textId="77777777" w:rsidR="00495B44" w:rsidRDefault="00495B44">
      <w:pPr>
        <w:rPr>
          <w:lang w:val="en-US"/>
        </w:rPr>
      </w:pPr>
    </w:p>
    <w:tbl>
      <w:tblPr>
        <w:tblStyle w:val="aff7"/>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Given the adverse impact to legacy UEs, we do not think updating PowerControlOffsetSS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d"/>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affd"/>
        <w:numPr>
          <w:ilvl w:val="1"/>
          <w:numId w:val="18"/>
        </w:numPr>
        <w:spacing w:after="0"/>
        <w:ind w:left="1648"/>
      </w:pPr>
      <w:r>
        <w:t>FFS how the size of the report is reduced</w:t>
      </w:r>
    </w:p>
    <w:p w14:paraId="7CDC2521" w14:textId="77777777" w:rsidR="00495B44" w:rsidRDefault="00647256">
      <w:pPr>
        <w:pStyle w:val="affd"/>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affd"/>
        <w:numPr>
          <w:ilvl w:val="2"/>
          <w:numId w:val="19"/>
        </w:numPr>
        <w:spacing w:after="120"/>
        <w:ind w:left="1484"/>
        <w:contextualSpacing/>
      </w:pPr>
      <w:r>
        <w:rPr>
          <w:rFonts w:hint="eastAsia"/>
        </w:rPr>
        <w:lastRenderedPageBreak/>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[xiaomi]: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affd"/>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d"/>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14:paraId="4039D629" w14:textId="77777777" w:rsidR="00495B44" w:rsidRDefault="00647256">
      <w:pPr>
        <w:spacing w:after="0"/>
        <w:ind w:left="284"/>
      </w:pPr>
      <w:r>
        <w:t xml:space="preserve">[Google]: </w:t>
      </w:r>
    </w:p>
    <w:p w14:paraId="05D9C37B" w14:textId="77777777" w:rsidR="00495B44" w:rsidRDefault="00647256">
      <w:pPr>
        <w:pStyle w:val="affd"/>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d"/>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affd"/>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d"/>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affd"/>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affd"/>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d"/>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d"/>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aff7"/>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lastRenderedPageBreak/>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맑은 고딕"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맑은 고딕"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7"/>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d"/>
        <w:numPr>
          <w:ilvl w:val="0"/>
          <w:numId w:val="18"/>
        </w:numPr>
        <w:spacing w:after="60"/>
        <w:ind w:left="925" w:hanging="357"/>
      </w:pPr>
      <w:r>
        <w:lastRenderedPageBreak/>
        <w:t>FFS Discuss in which cases the indication is beneficial to the UE (e.g., if power change rate is high and/or power change is large)</w:t>
      </w:r>
    </w:p>
    <w:p w14:paraId="0FFEEB5E" w14:textId="77777777" w:rsidR="00495B44" w:rsidRDefault="00647256">
      <w:pPr>
        <w:pStyle w:val="affd"/>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affd"/>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affd"/>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affd"/>
        <w:numPr>
          <w:ilvl w:val="0"/>
          <w:numId w:val="18"/>
        </w:numPr>
        <w:spacing w:after="60"/>
        <w:ind w:left="925" w:hanging="357"/>
      </w:pPr>
      <w:r>
        <w:t>Support reporting of CSI based on dynamically indicated power offset.</w:t>
      </w:r>
    </w:p>
    <w:p w14:paraId="1BE6DB7C" w14:textId="77777777" w:rsidR="00495B44" w:rsidRDefault="00647256">
      <w:pPr>
        <w:pStyle w:val="affd"/>
        <w:numPr>
          <w:ilvl w:val="0"/>
          <w:numId w:val="18"/>
        </w:numPr>
        <w:spacing w:after="60"/>
        <w:ind w:left="925" w:hanging="357"/>
      </w:pPr>
      <w:r>
        <w:t>Power offset assumed for a NZP CSI-RS resource is determined by its RRC-configured power offset value and a dynamically signaled power offset adjustment.</w:t>
      </w:r>
    </w:p>
    <w:p w14:paraId="027EF31A" w14:textId="77777777" w:rsidR="00495B44" w:rsidRDefault="00647256">
      <w:pPr>
        <w:pStyle w:val="affd"/>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affd"/>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d"/>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d"/>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d"/>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affd"/>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affd"/>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d"/>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affd"/>
        <w:numPr>
          <w:ilvl w:val="2"/>
          <w:numId w:val="19"/>
        </w:numPr>
        <w:spacing w:after="120"/>
        <w:ind w:left="1484"/>
        <w:contextualSpacing/>
      </w:pPr>
      <w:r>
        <w:lastRenderedPageBreak/>
        <w:t>Alt2. Dynamic indication of the power control offset, e.g., via DCI indication</w:t>
      </w:r>
    </w:p>
    <w:p w14:paraId="7461FB51" w14:textId="77777777" w:rsidR="00495B44" w:rsidRDefault="00647256">
      <w:pPr>
        <w:pStyle w:val="affd"/>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d"/>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aff7"/>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The following LS is received, and relevant tdoc as well as guidance from Chair is copied as below.</w:t>
      </w:r>
    </w:p>
    <w:p w14:paraId="4B7E2CE6" w14:textId="77777777" w:rsidR="00495B44" w:rsidRDefault="00EB4819">
      <w:pPr>
        <w:ind w:left="284"/>
        <w:rPr>
          <w:lang w:eastAsia="zh-CN"/>
        </w:rPr>
      </w:pPr>
      <w:hyperlink r:id="rId12" w:history="1">
        <w:r w:rsidR="00647256">
          <w:rPr>
            <w:rStyle w:val="affa"/>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To be taken into account in agenda item 9.7. If response to SA5 is needed, handle it under [112bis-e-R18-NES-01].</w:t>
      </w:r>
    </w:p>
    <w:p w14:paraId="40A87B55" w14:textId="77777777" w:rsidR="00495B44" w:rsidRDefault="00647256">
      <w:pPr>
        <w:rPr>
          <w:lang w:eastAsia="zh-CN"/>
        </w:rPr>
      </w:pPr>
      <w:r>
        <w:rPr>
          <w:lang w:eastAsia="zh-CN"/>
        </w:rPr>
        <w:t>Relevant tdoc:</w:t>
      </w:r>
    </w:p>
    <w:p w14:paraId="1A9035FC" w14:textId="77777777" w:rsidR="00495B44" w:rsidRDefault="00EB4819">
      <w:pPr>
        <w:ind w:left="284"/>
        <w:rPr>
          <w:lang w:eastAsia="zh-CN"/>
        </w:rPr>
      </w:pPr>
      <w:hyperlink r:id="rId13" w:history="1">
        <w:r w:rsidR="00647256">
          <w:rPr>
            <w:rStyle w:val="affa"/>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aff7"/>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a"/>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afa"/>
              <w:rPr>
                <w:rFonts w:eastAsia="SimSun" w:cs="Arial"/>
                <w:b w:val="0"/>
                <w:sz w:val="20"/>
                <w:lang w:eastAsia="zh-CN"/>
              </w:rPr>
            </w:pPr>
          </w:p>
          <w:p w14:paraId="1F4CBE13" w14:textId="77777777" w:rsidR="00495B44" w:rsidRDefault="00647256">
            <w:pPr>
              <w:pStyle w:val="afa"/>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a"/>
              <w:rPr>
                <w:rFonts w:eastAsia="SimSun" w:cs="Arial"/>
                <w:b w:val="0"/>
                <w:sz w:val="20"/>
                <w:lang w:eastAsia="zh-CN"/>
              </w:rPr>
            </w:pPr>
          </w:p>
          <w:p w14:paraId="3CB43D8A" w14:textId="77777777" w:rsidR="00495B44" w:rsidRDefault="00647256">
            <w:pPr>
              <w:pStyle w:val="afa"/>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afa"/>
              <w:rPr>
                <w:rFonts w:eastAsia="SimSun" w:cs="Arial"/>
                <w:b w:val="0"/>
                <w:sz w:val="20"/>
                <w:lang w:eastAsia="zh-CN"/>
              </w:rPr>
            </w:pPr>
          </w:p>
          <w:p w14:paraId="2D30BB0E" w14:textId="77777777" w:rsidR="00495B44" w:rsidRDefault="00647256">
            <w:pPr>
              <w:pStyle w:val="afa"/>
              <w:rPr>
                <w:rFonts w:eastAsia="SimSun" w:cs="Arial"/>
                <w:b w:val="0"/>
                <w:sz w:val="20"/>
                <w:lang w:eastAsia="zh-CN"/>
              </w:rPr>
            </w:pPr>
            <w:r>
              <w:rPr>
                <w:rFonts w:eastAsia="SimSun" w:cs="Arial"/>
                <w:b w:val="0"/>
                <w:sz w:val="20"/>
                <w:lang w:eastAsia="zh-CN"/>
              </w:rPr>
              <w:lastRenderedPageBreak/>
              <w:t xml:space="preserve">To be accurate and comprehensive, the following revised texts are provided for the table of 3GPP Release 18 work on EE. </w:t>
            </w:r>
          </w:p>
          <w:p w14:paraId="4184CAEC" w14:textId="77777777" w:rsidR="00495B44" w:rsidRDefault="00495B44">
            <w:pPr>
              <w:pStyle w:val="afa"/>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a"/>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afa"/>
              <w:rPr>
                <w:rFonts w:eastAsia="SimSun" w:cs="Arial"/>
                <w:b w:val="0"/>
                <w:sz w:val="20"/>
                <w:lang w:eastAsia="zh-CN"/>
              </w:rPr>
            </w:pPr>
          </w:p>
          <w:p w14:paraId="7FAF08BE" w14:textId="77777777" w:rsidR="00495B44" w:rsidRDefault="00495B44">
            <w:pPr>
              <w:pStyle w:val="afa"/>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9" w:name="_Hlk132810475"/>
      <w:r>
        <w:rPr>
          <w:b/>
        </w:rPr>
        <w:t>Q22</w:t>
      </w:r>
      <w:bookmarkEnd w:id="29"/>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a"/>
            <w:b/>
            <w:lang w:eastAsia="zh-CN"/>
          </w:rPr>
          <w:t>R1-2303799</w:t>
        </w:r>
      </w:hyperlink>
      <w:r>
        <w:rPr>
          <w:b/>
          <w:lang w:eastAsia="zh-CN"/>
        </w:rPr>
        <w:t>?</w:t>
      </w:r>
    </w:p>
    <w:tbl>
      <w:tblPr>
        <w:tblStyle w:val="aff7"/>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65AA4447" w14:textId="77777777" w:rsidR="00495B44" w:rsidRDefault="00647256">
            <w:pPr>
              <w:rPr>
                <w:lang w:val="en-US" w:eastAsia="zh-CN"/>
              </w:rPr>
            </w:pPr>
            <w:r>
              <w:rPr>
                <w:lang w:val="en-US" w:eastAsia="zh-CN"/>
              </w:rPr>
              <w:lastRenderedPageBreak/>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lastRenderedPageBreak/>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맑은 고딕"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Apple/LGe,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a"/>
                  <w:b/>
                  <w:lang w:eastAsia="zh-CN"/>
                </w:rPr>
                <w:t>R1-2303799</w:t>
              </w:r>
            </w:hyperlink>
          </w:p>
          <w:p w14:paraId="20C47413" w14:textId="77777777" w:rsidR="00495B44" w:rsidRDefault="00647256">
            <w:pPr>
              <w:pStyle w:val="afa"/>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lastRenderedPageBreak/>
        <w:t>Conclusion</w:t>
      </w:r>
    </w:p>
    <w:p w14:paraId="38177649" w14:textId="77777777" w:rsidR="00495B44" w:rsidRDefault="00647256">
      <w:pPr>
        <w:rPr>
          <w:lang w:eastAsia="zh-CN"/>
        </w:rPr>
      </w:pPr>
      <w:r>
        <w:rPr>
          <w:lang w:eastAsia="zh-CN"/>
        </w:rPr>
        <w:t>Tbd</w:t>
      </w:r>
      <w:r>
        <w:rPr>
          <w:rFonts w:hint="eastAsia"/>
          <w:lang w:eastAsia="zh-CN"/>
        </w:rPr>
        <w:t>.</w:t>
      </w:r>
    </w:p>
    <w:p w14:paraId="772190D4" w14:textId="77777777" w:rsidR="00495B44" w:rsidRDefault="00647256">
      <w:pPr>
        <w:pStyle w:val="1"/>
      </w:pPr>
      <w:bookmarkStart w:id="30" w:name="startOfAnnexes"/>
      <w:bookmarkEnd w:id="0"/>
      <w:bookmarkEnd w:id="1"/>
      <w:bookmarkEnd w:id="30"/>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EB4819">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EB4819">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EB4819">
            <w:pPr>
              <w:spacing w:after="0"/>
              <w:rPr>
                <w:rFonts w:ascii="Arial" w:eastAsia="Times New Roman" w:hAnsi="Arial" w:cs="Arial"/>
                <w:b/>
                <w:bCs/>
                <w:color w:val="0000FF"/>
                <w:sz w:val="16"/>
                <w:szCs w:val="16"/>
                <w:u w:val="single"/>
                <w:lang w:val="en-US" w:eastAsia="zh-CN"/>
              </w:rPr>
            </w:pPr>
            <w:hyperlink r:id="rId18" w:history="1">
              <w:r w:rsidR="00647256">
                <w:rPr>
                  <w:rStyle w:val="affa"/>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EB4819">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EB4819">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EB4819">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EB4819">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EB4819">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EB4819">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EB4819">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EB4819">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EB4819">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EB4819">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EB4819">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EB4819">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EB4819">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EB4819">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EB4819">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EB4819">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EB4819">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EB4819">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EB4819">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EB4819">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EB4819">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EB4819">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EB4819">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EB4819">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EB4819">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EB4819">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EB4819">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EB4819">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EB4819">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EB4819">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t xml:space="preserve">Appendix </w:t>
      </w:r>
    </w:p>
    <w:p w14:paraId="0AD60B7F" w14:textId="77777777" w:rsidR="00495B44" w:rsidRDefault="00647256">
      <w:pPr>
        <w:pStyle w:val="21"/>
        <w:numPr>
          <w:ilvl w:val="0"/>
          <w:numId w:val="48"/>
        </w:numPr>
      </w:pPr>
      <w:r>
        <w:t>A. Objectives</w:t>
      </w:r>
    </w:p>
    <w:tbl>
      <w:tblPr>
        <w:tblStyle w:val="aff7"/>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lastRenderedPageBreak/>
        <w:t>B. RAN1#112 agreements for 9.7.1</w:t>
      </w:r>
    </w:p>
    <w:tbl>
      <w:tblPr>
        <w:tblStyle w:val="aff7"/>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바탕"/>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d"/>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Note: UE complexity needs to be taken into account.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C1A30E6"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13D2DFF8" w14:textId="77777777" w:rsidR="00495B44" w:rsidRDefault="00647256">
            <w:pPr>
              <w:pStyle w:val="affd"/>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6AC56" w14:textId="77777777" w:rsidR="00EB4819" w:rsidRDefault="00EB4819">
      <w:pPr>
        <w:spacing w:after="0" w:line="240" w:lineRule="auto"/>
      </w:pPr>
      <w:r>
        <w:separator/>
      </w:r>
    </w:p>
  </w:endnote>
  <w:endnote w:type="continuationSeparator" w:id="0">
    <w:p w14:paraId="3A273971" w14:textId="77777777" w:rsidR="00EB4819" w:rsidRDefault="00EB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2DAF2" w14:textId="77777777" w:rsidR="00495B44" w:rsidRDefault="00647256">
    <w:pPr>
      <w:pStyle w:val="af9"/>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A5D9" w14:textId="77777777" w:rsidR="00EB4819" w:rsidRDefault="00EB4819">
      <w:pPr>
        <w:spacing w:after="0" w:line="240" w:lineRule="auto"/>
      </w:pPr>
      <w:r>
        <w:separator/>
      </w:r>
    </w:p>
  </w:footnote>
  <w:footnote w:type="continuationSeparator" w:id="0">
    <w:p w14:paraId="3BEE8841" w14:textId="77777777" w:rsidR="00EB4819" w:rsidRDefault="00EB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2"/>
  </w:num>
  <w:num w:numId="12">
    <w:abstractNumId w:val="47"/>
  </w:num>
  <w:num w:numId="13">
    <w:abstractNumId w:val="36"/>
  </w:num>
  <w:num w:numId="14">
    <w:abstractNumId w:val="35"/>
  </w:num>
  <w:num w:numId="15">
    <w:abstractNumId w:val="48"/>
  </w:num>
  <w:num w:numId="16">
    <w:abstractNumId w:val="27"/>
  </w:num>
  <w:num w:numId="17">
    <w:abstractNumId w:val="18"/>
  </w:num>
  <w:num w:numId="18">
    <w:abstractNumId w:val="19"/>
  </w:num>
  <w:num w:numId="19">
    <w:abstractNumId w:val="54"/>
  </w:num>
  <w:num w:numId="20">
    <w:abstractNumId w:val="22"/>
  </w:num>
  <w:num w:numId="21">
    <w:abstractNumId w:val="21"/>
  </w:num>
  <w:num w:numId="22">
    <w:abstractNumId w:val="43"/>
  </w:num>
  <w:num w:numId="23">
    <w:abstractNumId w:val="52"/>
  </w:num>
  <w:num w:numId="24">
    <w:abstractNumId w:val="46"/>
  </w:num>
  <w:num w:numId="25">
    <w:abstractNumId w:val="25"/>
  </w:num>
  <w:num w:numId="26">
    <w:abstractNumId w:val="12"/>
  </w:num>
  <w:num w:numId="27">
    <w:abstractNumId w:val="31"/>
  </w:num>
  <w:num w:numId="28">
    <w:abstractNumId w:val="38"/>
  </w:num>
  <w:num w:numId="29">
    <w:abstractNumId w:val="44"/>
  </w:num>
  <w:num w:numId="30">
    <w:abstractNumId w:val="51"/>
  </w:num>
  <w:num w:numId="31">
    <w:abstractNumId w:val="45"/>
  </w:num>
  <w:num w:numId="32">
    <w:abstractNumId w:val="37"/>
  </w:num>
  <w:num w:numId="33">
    <w:abstractNumId w:val="33"/>
  </w:num>
  <w:num w:numId="34">
    <w:abstractNumId w:val="28"/>
  </w:num>
  <w:num w:numId="35">
    <w:abstractNumId w:val="39"/>
  </w:num>
  <w:num w:numId="36">
    <w:abstractNumId w:val="34"/>
  </w:num>
  <w:num w:numId="37">
    <w:abstractNumId w:val="20"/>
  </w:num>
  <w:num w:numId="38">
    <w:abstractNumId w:val="41"/>
  </w:num>
  <w:num w:numId="39">
    <w:abstractNumId w:val="11"/>
  </w:num>
  <w:num w:numId="40">
    <w:abstractNumId w:val="14"/>
  </w:num>
  <w:num w:numId="41">
    <w:abstractNumId w:val="50"/>
  </w:num>
  <w:num w:numId="42">
    <w:abstractNumId w:val="55"/>
  </w:num>
  <w:num w:numId="43">
    <w:abstractNumId w:val="10"/>
  </w:num>
  <w:num w:numId="44">
    <w:abstractNumId w:val="26"/>
  </w:num>
  <w:num w:numId="45">
    <w:abstractNumId w:val="42"/>
  </w:num>
  <w:num w:numId="46">
    <w:abstractNumId w:val="16"/>
  </w:num>
  <w:num w:numId="47">
    <w:abstractNumId w:val="49"/>
  </w:num>
  <w:num w:numId="48">
    <w:abstractNumId w:val="23"/>
  </w:num>
  <w:num w:numId="49">
    <w:abstractNumId w:val="24"/>
  </w:num>
  <w:num w:numId="50">
    <w:abstractNumId w:val="15"/>
  </w:num>
  <w:num w:numId="51">
    <w:abstractNumId w:val="29"/>
  </w:num>
  <w:num w:numId="52">
    <w:abstractNumId w:val="53"/>
  </w:num>
  <w:num w:numId="53">
    <w:abstractNumId w:val="30"/>
  </w:num>
  <w:num w:numId="54">
    <w:abstractNumId w:val="13"/>
  </w:num>
  <w:num w:numId="55">
    <w:abstractNumId w:val="40"/>
  </w:num>
  <w:num w:numId="56">
    <w:abstractNumId w:val="17"/>
  </w:num>
  <w:num w:numId="57">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09A9"/>
    <w:rsid w:val="003214AA"/>
    <w:rsid w:val="00333630"/>
    <w:rsid w:val="003340F4"/>
    <w:rsid w:val="00336BB6"/>
    <w:rsid w:val="00341577"/>
    <w:rsid w:val="00344304"/>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1948"/>
    <w:rsid w:val="00C528EF"/>
    <w:rsid w:val="00C53199"/>
    <w:rsid w:val="00C53856"/>
    <w:rsid w:val="00C551FF"/>
    <w:rsid w:val="00C60C09"/>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4819"/>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2C7F"/>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GB"/>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ind w:left="200" w:hanging="200"/>
    </w:pPr>
  </w:style>
  <w:style w:type="paragraph" w:styleId="a7">
    <w:name w:val="Note Heading"/>
    <w:basedOn w:val="a1"/>
    <w:next w:val="a1"/>
    <w:link w:val="Char0"/>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8">
    <w:name w:val="E-mail Signature"/>
    <w:basedOn w:val="a1"/>
    <w:link w:val="Char1"/>
    <w:qFormat/>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link w:val="Char2"/>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c">
    <w:name w:val="Document Map"/>
    <w:basedOn w:val="a1"/>
    <w:link w:val="Char3"/>
    <w:qFormat/>
    <w:rPr>
      <w:rFonts w:ascii="Segoe UI" w:hAnsi="Segoe UI" w:cs="Segoe UI"/>
      <w:sz w:val="16"/>
      <w:szCs w:val="16"/>
    </w:rPr>
  </w:style>
  <w:style w:type="paragraph" w:styleId="ad">
    <w:name w:val="toa heading"/>
    <w:basedOn w:val="a1"/>
    <w:next w:val="a1"/>
    <w:qFormat/>
    <w:pPr>
      <w:spacing w:before="120"/>
    </w:pPr>
    <w:rPr>
      <w:rFonts w:ascii="Calibri Light" w:hAnsi="Calibri Light"/>
      <w:b/>
      <w:bCs/>
      <w:sz w:val="24"/>
      <w:szCs w:val="24"/>
    </w:rPr>
  </w:style>
  <w:style w:type="paragraph" w:styleId="ae">
    <w:name w:val="annotation text"/>
    <w:basedOn w:val="a1"/>
    <w:link w:val="Char4"/>
    <w:qFormat/>
  </w:style>
  <w:style w:type="paragraph" w:styleId="61">
    <w:name w:val="index 6"/>
    <w:basedOn w:val="a1"/>
    <w:next w:val="a1"/>
    <w:qFormat/>
    <w:pPr>
      <w:ind w:left="1200" w:hanging="200"/>
    </w:pPr>
  </w:style>
  <w:style w:type="paragraph" w:styleId="af">
    <w:name w:val="Salutation"/>
    <w:basedOn w:val="a1"/>
    <w:next w:val="a1"/>
    <w:link w:val="Char5"/>
    <w:qFormat/>
  </w:style>
  <w:style w:type="paragraph" w:styleId="34">
    <w:name w:val="Body Text 3"/>
    <w:basedOn w:val="a1"/>
    <w:link w:val="3Char0"/>
    <w:qFormat/>
    <w:pPr>
      <w:spacing w:after="120"/>
    </w:pPr>
    <w:rPr>
      <w:sz w:val="16"/>
      <w:szCs w:val="16"/>
    </w:rPr>
  </w:style>
  <w:style w:type="paragraph" w:styleId="af0">
    <w:name w:val="Closing"/>
    <w:basedOn w:val="a1"/>
    <w:link w:val="Char6"/>
    <w:qFormat/>
    <w:pPr>
      <w:ind w:left="4252"/>
    </w:pPr>
  </w:style>
  <w:style w:type="paragraph" w:styleId="30">
    <w:name w:val="List Bullet 3"/>
    <w:basedOn w:val="a1"/>
    <w:qFormat/>
    <w:pPr>
      <w:numPr>
        <w:numId w:val="5"/>
      </w:numPr>
      <w:contextualSpacing/>
    </w:pPr>
  </w:style>
  <w:style w:type="paragraph" w:styleId="af1">
    <w:name w:val="Body Text"/>
    <w:basedOn w:val="a1"/>
    <w:link w:val="Char7"/>
    <w:qFormat/>
    <w:pPr>
      <w:spacing w:after="120"/>
    </w:pPr>
  </w:style>
  <w:style w:type="paragraph" w:styleId="af2">
    <w:name w:val="Body Text Indent"/>
    <w:basedOn w:val="a1"/>
    <w:link w:val="Char8"/>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Char"/>
    <w:qFormat/>
    <w:rPr>
      <w:i/>
      <w:iCs/>
    </w:rPr>
  </w:style>
  <w:style w:type="paragraph" w:styleId="43">
    <w:name w:val="index 4"/>
    <w:basedOn w:val="a1"/>
    <w:next w:val="a1"/>
    <w:qFormat/>
    <w:pPr>
      <w:ind w:left="800" w:hanging="200"/>
    </w:pPr>
  </w:style>
  <w:style w:type="paragraph" w:styleId="af5">
    <w:name w:val="Plain Text"/>
    <w:basedOn w:val="a1"/>
    <w:link w:val="Char9"/>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ind w:left="600" w:hanging="200"/>
    </w:pPr>
  </w:style>
  <w:style w:type="paragraph" w:styleId="af6">
    <w:name w:val="Date"/>
    <w:basedOn w:val="a1"/>
    <w:next w:val="a1"/>
    <w:link w:val="Chara"/>
    <w:qFormat/>
  </w:style>
  <w:style w:type="paragraph" w:styleId="24">
    <w:name w:val="Body Text Indent 2"/>
    <w:basedOn w:val="a1"/>
    <w:link w:val="2Char0"/>
    <w:qFormat/>
    <w:pPr>
      <w:spacing w:after="120" w:line="480" w:lineRule="auto"/>
      <w:ind w:left="283"/>
    </w:pPr>
  </w:style>
  <w:style w:type="paragraph" w:styleId="af7">
    <w:name w:val="endnote text"/>
    <w:basedOn w:val="a1"/>
    <w:link w:val="Charb"/>
    <w:qFormat/>
  </w:style>
  <w:style w:type="paragraph" w:styleId="54">
    <w:name w:val="List Continue 5"/>
    <w:basedOn w:val="a1"/>
    <w:qFormat/>
    <w:pPr>
      <w:spacing w:after="120"/>
      <w:ind w:left="1415"/>
      <w:contextualSpacing/>
    </w:pPr>
  </w:style>
  <w:style w:type="paragraph" w:styleId="af8">
    <w:name w:val="Balloon Text"/>
    <w:basedOn w:val="a1"/>
    <w:link w:val="Charc"/>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link w:val="Chard"/>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rPr>
      <w:rFonts w:ascii="Calibri Light" w:hAnsi="Calibri Light"/>
    </w:rPr>
  </w:style>
  <w:style w:type="paragraph" w:styleId="afc">
    <w:name w:val="Signature"/>
    <w:basedOn w:val="a1"/>
    <w:link w:val="Chare"/>
    <w:qFormat/>
    <w:pPr>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e">
    <w:name w:val="Subtitle"/>
    <w:basedOn w:val="a1"/>
    <w:next w:val="a1"/>
    <w:link w:val="Char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f0"/>
    <w:qFormat/>
  </w:style>
  <w:style w:type="paragraph" w:styleId="55">
    <w:name w:val="List 5"/>
    <w:basedOn w:val="a1"/>
    <w:qFormat/>
    <w:pPr>
      <w:ind w:left="1415" w:hanging="283"/>
      <w:contextualSpacing/>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1">
    <w:name w:val="table of figures"/>
    <w:basedOn w:val="a1"/>
    <w:next w:val="a1"/>
    <w:qFormat/>
  </w:style>
  <w:style w:type="paragraph" w:styleId="91">
    <w:name w:val="toc 9"/>
    <w:basedOn w:val="81"/>
    <w:next w:val="a1"/>
    <w:uiPriority w:val="39"/>
    <w:qFormat/>
    <w:pPr>
      <w:ind w:left="1418" w:hanging="1418"/>
    </w:pPr>
  </w:style>
  <w:style w:type="paragraph" w:styleId="25">
    <w:name w:val="Body Text 2"/>
    <w:basedOn w:val="a1"/>
    <w:link w:val="2Char1"/>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1"/>
    <w:link w:val="HTMLChar0"/>
    <w:qFormat/>
    <w:rPr>
      <w:rFonts w:ascii="Courier New" w:hAnsi="Courier New" w:cs="Courier New"/>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27">
    <w:name w:val="index 2"/>
    <w:basedOn w:val="a1"/>
    <w:next w:val="a1"/>
    <w:qFormat/>
    <w:pPr>
      <w:ind w:left="400" w:hanging="200"/>
    </w:pPr>
  </w:style>
  <w:style w:type="paragraph" w:styleId="aff4">
    <w:name w:val="Title"/>
    <w:basedOn w:val="a1"/>
    <w:next w:val="a1"/>
    <w:link w:val="Charf2"/>
    <w:qFormat/>
    <w:pPr>
      <w:spacing w:before="240" w:after="60"/>
      <w:jc w:val="center"/>
      <w:outlineLvl w:val="0"/>
    </w:pPr>
    <w:rPr>
      <w:rFonts w:ascii="Calibri Light" w:hAnsi="Calibri Light"/>
      <w:b/>
      <w:bCs/>
      <w:kern w:val="28"/>
      <w:sz w:val="32"/>
      <w:szCs w:val="32"/>
    </w:rPr>
  </w:style>
  <w:style w:type="paragraph" w:styleId="aff5">
    <w:name w:val="annotation subject"/>
    <w:basedOn w:val="ae"/>
    <w:next w:val="ae"/>
    <w:link w:val="Charf3"/>
    <w:qFormat/>
    <w:rPr>
      <w:b/>
      <w:bCs/>
    </w:rPr>
  </w:style>
  <w:style w:type="paragraph" w:styleId="aff6">
    <w:name w:val="Body Text First Indent"/>
    <w:basedOn w:val="af1"/>
    <w:link w:val="Charf4"/>
    <w:qFormat/>
    <w:pPr>
      <w:ind w:firstLine="210"/>
    </w:pPr>
  </w:style>
  <w:style w:type="paragraph" w:styleId="28">
    <w:name w:val="Body Text First Indent 2"/>
    <w:basedOn w:val="af2"/>
    <w:link w:val="2Char2"/>
    <w:qFormat/>
    <w:pPr>
      <w:ind w:firstLine="210"/>
    </w:pPr>
  </w:style>
  <w:style w:type="table" w:styleId="aff7">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2"/>
    <w:uiPriority w:val="22"/>
    <w:qFormat/>
    <w:rPr>
      <w:b/>
      <w:bCs/>
    </w:rPr>
  </w:style>
  <w:style w:type="character" w:styleId="aff9">
    <w:name w:val="FollowedHyperlink"/>
    <w:uiPriority w:val="99"/>
    <w:qFormat/>
    <w:rPr>
      <w:color w:val="954F72"/>
      <w:u w:val="single"/>
    </w:rPr>
  </w:style>
  <w:style w:type="character" w:styleId="affa">
    <w:name w:val="Hyperlink"/>
    <w:uiPriority w:val="99"/>
    <w:qFormat/>
    <w:rPr>
      <w:color w:val="0563C1"/>
      <w:u w:val="single"/>
    </w:rPr>
  </w:style>
  <w:style w:type="character" w:styleId="affb">
    <w:name w:val="annotation reference"/>
    <w:qFormat/>
    <w:rPr>
      <w:sz w:val="16"/>
      <w:szCs w:val="16"/>
    </w:rPr>
  </w:style>
  <w:style w:type="character" w:customStyle="1" w:styleId="Charc">
    <w:name w:val="풍선 도움말 텍스트 Char"/>
    <w:link w:val="af8"/>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7">
    <w:name w:val="본문 Char"/>
    <w:link w:val="af1"/>
    <w:qFormat/>
    <w:rPr>
      <w:lang w:eastAsia="en-US"/>
    </w:rPr>
  </w:style>
  <w:style w:type="character" w:customStyle="1" w:styleId="2Char1">
    <w:name w:val="본문 2 Char"/>
    <w:link w:val="25"/>
    <w:qFormat/>
    <w:rPr>
      <w:lang w:eastAsia="en-US"/>
    </w:rPr>
  </w:style>
  <w:style w:type="character" w:customStyle="1" w:styleId="3Char0">
    <w:name w:val="본문 3 Char"/>
    <w:link w:val="34"/>
    <w:qFormat/>
    <w:rPr>
      <w:sz w:val="16"/>
      <w:szCs w:val="16"/>
      <w:lang w:eastAsia="en-US"/>
    </w:rPr>
  </w:style>
  <w:style w:type="character" w:customStyle="1" w:styleId="Charf4">
    <w:name w:val="본문 첫 줄 들여쓰기 Char"/>
    <w:basedOn w:val="Char7"/>
    <w:link w:val="aff6"/>
    <w:qFormat/>
    <w:rPr>
      <w:lang w:eastAsia="en-US"/>
    </w:rPr>
  </w:style>
  <w:style w:type="character" w:customStyle="1" w:styleId="Char8">
    <w:name w:val="본문 들여쓰기 Char"/>
    <w:link w:val="af2"/>
    <w:qFormat/>
    <w:rPr>
      <w:lang w:eastAsia="en-US"/>
    </w:rPr>
  </w:style>
  <w:style w:type="character" w:customStyle="1" w:styleId="2Char2">
    <w:name w:val="본문 첫 줄 들여쓰기 2 Char"/>
    <w:basedOn w:val="Char8"/>
    <w:link w:val="28"/>
    <w:qFormat/>
    <w:rPr>
      <w:lang w:eastAsia="en-US"/>
    </w:rPr>
  </w:style>
  <w:style w:type="character" w:customStyle="1" w:styleId="2Char0">
    <w:name w:val="본문 들여쓰기 2 Char"/>
    <w:link w:val="24"/>
    <w:qFormat/>
    <w:rPr>
      <w:lang w:eastAsia="en-US"/>
    </w:rPr>
  </w:style>
  <w:style w:type="character" w:customStyle="1" w:styleId="3Char1">
    <w:name w:val="본문 들여쓰기 3 Char"/>
    <w:link w:val="36"/>
    <w:qFormat/>
    <w:rPr>
      <w:sz w:val="16"/>
      <w:szCs w:val="16"/>
      <w:lang w:eastAsia="en-US"/>
    </w:rPr>
  </w:style>
  <w:style w:type="character" w:customStyle="1" w:styleId="Char6">
    <w:name w:val="맺음말 Char"/>
    <w:link w:val="af0"/>
    <w:qFormat/>
    <w:rPr>
      <w:lang w:eastAsia="en-US"/>
    </w:rPr>
  </w:style>
  <w:style w:type="character" w:customStyle="1" w:styleId="Char4">
    <w:name w:val="메모 텍스트 Char"/>
    <w:link w:val="ae"/>
    <w:qFormat/>
    <w:rPr>
      <w:lang w:eastAsia="en-US"/>
    </w:rPr>
  </w:style>
  <w:style w:type="character" w:customStyle="1" w:styleId="Charf3">
    <w:name w:val="메모 주제 Char"/>
    <w:link w:val="aff5"/>
    <w:qFormat/>
    <w:rPr>
      <w:b/>
      <w:bCs/>
      <w:lang w:eastAsia="en-US"/>
    </w:rPr>
  </w:style>
  <w:style w:type="character" w:customStyle="1" w:styleId="Chara">
    <w:name w:val="날짜 Char"/>
    <w:link w:val="af6"/>
    <w:qFormat/>
    <w:rPr>
      <w:lang w:eastAsia="en-US"/>
    </w:rPr>
  </w:style>
  <w:style w:type="character" w:customStyle="1" w:styleId="Char3">
    <w:name w:val="문서 구조 Char"/>
    <w:link w:val="ac"/>
    <w:qFormat/>
    <w:rPr>
      <w:rFonts w:ascii="Segoe UI" w:hAnsi="Segoe UI" w:cs="Segoe UI"/>
      <w:sz w:val="16"/>
      <w:szCs w:val="16"/>
      <w:lang w:eastAsia="en-US"/>
    </w:rPr>
  </w:style>
  <w:style w:type="character" w:customStyle="1" w:styleId="Char1">
    <w:name w:val="전자 메일 서명 Char"/>
    <w:link w:val="a8"/>
    <w:qFormat/>
    <w:rPr>
      <w:lang w:eastAsia="en-US"/>
    </w:rPr>
  </w:style>
  <w:style w:type="character" w:customStyle="1" w:styleId="Charb">
    <w:name w:val="미주 텍스트 Char"/>
    <w:link w:val="af7"/>
    <w:qFormat/>
    <w:rPr>
      <w:lang w:eastAsia="en-US"/>
    </w:rPr>
  </w:style>
  <w:style w:type="character" w:customStyle="1" w:styleId="Charf0">
    <w:name w:val="각주 텍스트 Char"/>
    <w:link w:val="aff0"/>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c"/>
    <w:uiPriority w:val="30"/>
    <w:qFormat/>
    <w:rPr>
      <w:i/>
      <w:iCs/>
      <w:color w:val="4472C4"/>
      <w:lang w:eastAsia="en-US"/>
    </w:rPr>
  </w:style>
  <w:style w:type="paragraph" w:styleId="affd">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
    <w:name w:val="매크로 텍스트 Char"/>
    <w:link w:val="a5"/>
    <w:qFormat/>
    <w:rPr>
      <w:rFonts w:ascii="Courier New" w:hAnsi="Courier New" w:cs="Courier New"/>
      <w:lang w:eastAsia="en-US"/>
    </w:rPr>
  </w:style>
  <w:style w:type="character" w:customStyle="1" w:styleId="Charf1">
    <w:name w:val="메시지 머리글 Char"/>
    <w:link w:val="aff2"/>
    <w:qFormat/>
    <w:rPr>
      <w:rFonts w:ascii="Calibri Light" w:eastAsia="Times New Roman" w:hAnsi="Calibri Light" w:cs="Times New Roman"/>
      <w:sz w:val="24"/>
      <w:szCs w:val="24"/>
      <w:shd w:val="pct20" w:color="auto" w:fill="auto"/>
      <w:lang w:eastAsia="en-US"/>
    </w:rPr>
  </w:style>
  <w:style w:type="paragraph" w:styleId="affe">
    <w:name w:val="No Spacing"/>
    <w:uiPriority w:val="1"/>
    <w:qFormat/>
    <w:rPr>
      <w:lang w:val="en-GB" w:eastAsia="en-US"/>
    </w:rPr>
  </w:style>
  <w:style w:type="character" w:customStyle="1" w:styleId="Char0">
    <w:name w:val="각주/미주 머리글 Char"/>
    <w:link w:val="a7"/>
    <w:qFormat/>
    <w:rPr>
      <w:lang w:eastAsia="en-US"/>
    </w:rPr>
  </w:style>
  <w:style w:type="character" w:customStyle="1" w:styleId="Char9">
    <w:name w:val="글자만 Char"/>
    <w:link w:val="af5"/>
    <w:qFormat/>
    <w:rPr>
      <w:rFonts w:ascii="Courier New" w:hAnsi="Courier New" w:cs="Courier New"/>
      <w:lang w:eastAsia="en-US"/>
    </w:rPr>
  </w:style>
  <w:style w:type="paragraph" w:styleId="afff">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f"/>
    <w:uiPriority w:val="29"/>
    <w:qFormat/>
    <w:rPr>
      <w:i/>
      <w:iCs/>
      <w:color w:val="404040"/>
      <w:lang w:eastAsia="en-US"/>
    </w:rPr>
  </w:style>
  <w:style w:type="character" w:customStyle="1" w:styleId="Char5">
    <w:name w:val="인사말 Char"/>
    <w:link w:val="af"/>
    <w:qFormat/>
    <w:rPr>
      <w:lang w:eastAsia="en-US"/>
    </w:rPr>
  </w:style>
  <w:style w:type="character" w:customStyle="1" w:styleId="Chare">
    <w:name w:val="서명 Char"/>
    <w:link w:val="afc"/>
    <w:qFormat/>
    <w:rPr>
      <w:lang w:eastAsia="en-US"/>
    </w:rPr>
  </w:style>
  <w:style w:type="character" w:customStyle="1" w:styleId="Charf">
    <w:name w:val="부제 Char"/>
    <w:link w:val="afe"/>
    <w:qFormat/>
    <w:rPr>
      <w:rFonts w:ascii="Calibri Light" w:eastAsia="Times New Roman" w:hAnsi="Calibri Light" w:cs="Times New Roman"/>
      <w:sz w:val="24"/>
      <w:szCs w:val="24"/>
      <w:lang w:eastAsia="en-US"/>
    </w:rPr>
  </w:style>
  <w:style w:type="character" w:customStyle="1" w:styleId="Charf2">
    <w:name w:val="제목 Char"/>
    <w:link w:val="aff4"/>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d"/>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0">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0"/>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2">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d">
    <w:name w:val="머리글 Char"/>
    <w:link w:val="afa"/>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60210</Words>
  <Characters>343203</Characters>
  <Application>Microsoft Office Word</Application>
  <DocSecurity>0</DocSecurity>
  <Lines>2860</Lines>
  <Paragraphs>805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402608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Sechang</cp:lastModifiedBy>
  <cp:revision>3</cp:revision>
  <cp:lastPrinted>2019-02-26T01:05:00Z</cp:lastPrinted>
  <dcterms:created xsi:type="dcterms:W3CDTF">2023-04-21T01:18:00Z</dcterms:created>
  <dcterms:modified xsi:type="dcterms:W3CDTF">2023-04-21T01:18:00Z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