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e-Meeting,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r>
        <w:rPr>
          <w:lang w:val="en-US" w:eastAsia="zh-CN"/>
        </w:rPr>
        <w:t>Tbd.</w:t>
      </w:r>
    </w:p>
    <w:p w14:paraId="7BD26D6E" w14:textId="77777777" w:rsidR="003C2A92" w:rsidRDefault="002B1BD5">
      <w:pPr>
        <w:pStyle w:val="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afffb"/>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[China Telecom]: Support the mechanism of UE dynamically measuring the CSI first then gNB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affff3"/>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affff3"/>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[LGe]: Both of the following two types are supported for NES spatial domain adaptation.</w:t>
      </w:r>
    </w:p>
    <w:p w14:paraId="1F8C1EE1"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no additional indication or signaling of the different implementations of the spatial adaptation is needed.</w:t>
      </w:r>
    </w:p>
    <w:p w14:paraId="7C0B54AD" w14:textId="77777777" w:rsidR="003C2A92" w:rsidRDefault="002B1BD5">
      <w:pPr>
        <w:ind w:left="284"/>
        <w:jc w:val="both"/>
      </w:pPr>
      <w:r>
        <w:t>[vivo]: Enhancements on spatial elements adaptation and poweroffset adaptation need to be applicable to both type-1 shutdown and type-2 shutdown.</w:t>
      </w:r>
    </w:p>
    <w:p w14:paraId="59BC7864" w14:textId="77777777" w:rsidR="003C2A92" w:rsidRDefault="002B1BD5">
      <w:pPr>
        <w:ind w:left="284"/>
        <w:jc w:val="both"/>
      </w:pPr>
      <w:r>
        <w:t>[Spreadtrum]: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afffb"/>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4EEA72" w14:textId="77777777" w:rsidR="003C2A92" w:rsidRDefault="002B1BD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r>
              <w:rPr>
                <w:rFonts w:hint="eastAsia"/>
                <w:lang w:val="en-US" w:eastAsia="zh-CN"/>
              </w:rPr>
              <w:lastRenderedPageBreak/>
              <w:t>S</w:t>
            </w:r>
            <w:r>
              <w:rPr>
                <w:lang w:val="en-US" w:eastAsia="zh-CN"/>
              </w:rPr>
              <w:t>preadtrum</w:t>
            </w:r>
          </w:p>
        </w:tc>
        <w:tc>
          <w:tcPr>
            <w:tcW w:w="8152" w:type="dxa"/>
          </w:tcPr>
          <w:p w14:paraId="0F0F27EC" w14:textId="77777777" w:rsidR="003C2A92" w:rsidRDefault="002B1BD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宋体" w:hint="eastAsia"/>
              </w:rPr>
              <w:t>ZTE, Sanechips</w:t>
            </w:r>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Huawei, HiSilicon</w:t>
            </w:r>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r>
              <w:rPr>
                <w:rFonts w:eastAsia="Malgun Gothic"/>
                <w:lang w:val="en-US" w:eastAsia="ko-KR"/>
              </w:rPr>
              <w:t>Futurewei</w:t>
            </w:r>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r>
              <w:rPr>
                <w:rFonts w:eastAsia="Malgun Gothic"/>
                <w:lang w:val="en-US" w:eastAsia="ko-KR"/>
              </w:rPr>
              <w:t>InterDigital</w:t>
            </w:r>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affff3"/>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affff3"/>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affff3"/>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affff3"/>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affff3"/>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affff3"/>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affff3"/>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affff3"/>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affff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affff3"/>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affff3"/>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afffb"/>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Huawei, HiSilicon</w:t>
            </w:r>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r>
              <w:rPr>
                <w:rFonts w:eastAsia="Malgun Gothic"/>
                <w:lang w:eastAsia="ko-KR"/>
              </w:rPr>
              <w:t>Futurewei</w:t>
            </w:r>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r>
              <w:rPr>
                <w:rFonts w:eastAsia="Malgun Gothic"/>
                <w:lang w:eastAsia="ko-KR"/>
              </w:rPr>
              <w:t>InterDigital</w:t>
            </w:r>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affff3"/>
        <w:numPr>
          <w:ilvl w:val="0"/>
          <w:numId w:val="18"/>
        </w:numPr>
        <w:ind w:left="641" w:hanging="357"/>
        <w:jc w:val="both"/>
        <w:rPr>
          <w:b/>
        </w:rPr>
      </w:pPr>
      <w:r>
        <w:rPr>
          <w:b/>
        </w:rPr>
        <w:t>joint operation of cell DTX/DRX and spatial/power domain adaptation?</w:t>
      </w:r>
    </w:p>
    <w:tbl>
      <w:tblPr>
        <w:tblStyle w:val="afffb"/>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1B6C36F6" w14:textId="77777777" w:rsidR="003C2A92" w:rsidRDefault="002B1BD5">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Huawei, HiSilicon</w:t>
            </w:r>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r>
              <w:rPr>
                <w:rFonts w:eastAsia="PMingLiU"/>
                <w:lang w:val="en-US" w:eastAsia="zh-TW"/>
              </w:rPr>
              <w:t>Futurewei</w:t>
            </w:r>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affff3"/>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HiSilicon]: </w:t>
      </w:r>
    </w:p>
    <w:p w14:paraId="20CF5A89" w14:textId="77777777" w:rsidR="003C2A92" w:rsidRDefault="002B1BD5">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affff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affff3"/>
        <w:numPr>
          <w:ilvl w:val="0"/>
          <w:numId w:val="18"/>
        </w:numPr>
        <w:spacing w:after="60"/>
        <w:ind w:left="925" w:hanging="357"/>
        <w:jc w:val="both"/>
      </w:pPr>
      <w:r>
        <w:t>Support gNB configuring, and triggering if needed, multiple CSIs reporting.</w:t>
      </w:r>
    </w:p>
    <w:p w14:paraId="29D5AA18" w14:textId="77777777" w:rsidR="003C2A92" w:rsidRDefault="002B1BD5">
      <w:pPr>
        <w:pStyle w:val="affff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affff3"/>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 xml:space="preserve">[Spreadtrum]: </w:t>
      </w:r>
    </w:p>
    <w:p w14:paraId="203F436A" w14:textId="77777777" w:rsidR="003C2A92" w:rsidRDefault="002B1BD5">
      <w:pPr>
        <w:pStyle w:val="affff3"/>
        <w:numPr>
          <w:ilvl w:val="0"/>
          <w:numId w:val="18"/>
        </w:numPr>
        <w:spacing w:after="60"/>
        <w:ind w:left="925" w:hanging="357"/>
        <w:jc w:val="both"/>
      </w:pPr>
      <w:r>
        <w:lastRenderedPageBreak/>
        <w:t>The adaptation of PMI/RI/CQI calculation and reporting is prioritized, and the adaptation of CRI/RSRP/SINR is down-prioritized or discussed separately.</w:t>
      </w:r>
    </w:p>
    <w:p w14:paraId="360A033D" w14:textId="77777777" w:rsidR="003C2A92" w:rsidRDefault="002B1BD5">
      <w:pPr>
        <w:pStyle w:val="affff3"/>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affff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affff3"/>
        <w:numPr>
          <w:ilvl w:val="0"/>
          <w:numId w:val="18"/>
        </w:numPr>
        <w:ind w:left="925" w:hanging="357"/>
        <w:jc w:val="both"/>
      </w:pPr>
      <w:r>
        <w:t>gNB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affff3"/>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affff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6DAF518" w14:textId="77777777" w:rsidR="003C2A92" w:rsidRDefault="002B1BD5">
      <w:pPr>
        <w:pStyle w:val="affff3"/>
        <w:numPr>
          <w:ilvl w:val="0"/>
          <w:numId w:val="18"/>
        </w:numPr>
        <w:spacing w:after="60"/>
        <w:ind w:left="925" w:hanging="357"/>
        <w:jc w:val="both"/>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58F97ED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affff3"/>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affff3"/>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affff3"/>
        <w:numPr>
          <w:ilvl w:val="0"/>
          <w:numId w:val="18"/>
        </w:numPr>
        <w:spacing w:after="60"/>
        <w:ind w:left="925" w:hanging="357"/>
        <w:jc w:val="both"/>
      </w:pPr>
      <w:r>
        <w:t>gNB can configure multiple bitmap candidates by RRC signaling, and use L1 signaling to select one or more from the multiple candidates.</w:t>
      </w:r>
    </w:p>
    <w:p w14:paraId="7BAC6B43" w14:textId="77777777" w:rsidR="003C2A92" w:rsidRDefault="002B1BD5">
      <w:pPr>
        <w:pStyle w:val="affff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209BD889" w14:textId="77777777" w:rsidR="003C2A92" w:rsidRDefault="002B1BD5">
      <w:pPr>
        <w:pStyle w:val="affff3"/>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affff3"/>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affff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affff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affff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affff3"/>
        <w:numPr>
          <w:ilvl w:val="0"/>
          <w:numId w:val="18"/>
        </w:numPr>
        <w:spacing w:after="60"/>
        <w:ind w:left="925" w:hanging="357"/>
        <w:jc w:val="both"/>
      </w:pPr>
      <w:r>
        <w:lastRenderedPageBreak/>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affff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5AB08614" w14:textId="77777777" w:rsidR="003C2A92" w:rsidRDefault="002B1BD5">
      <w:pPr>
        <w:pStyle w:val="affff3"/>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affff3"/>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affff3"/>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affff3"/>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affff3"/>
        <w:numPr>
          <w:ilvl w:val="0"/>
          <w:numId w:val="18"/>
        </w:numPr>
        <w:ind w:left="924" w:hanging="357"/>
        <w:jc w:val="both"/>
      </w:pPr>
      <w:r>
        <w:t>The multiple CSIs within the CSI reporting could be used for the recommendation of muting pattern to gNB.</w:t>
      </w:r>
    </w:p>
    <w:p w14:paraId="1FA1DC8D" w14:textId="77777777" w:rsidR="003C2A92" w:rsidRDefault="002B1BD5">
      <w:pPr>
        <w:ind w:left="284"/>
        <w:jc w:val="both"/>
        <w:rPr>
          <w:lang w:val="en-US"/>
        </w:rPr>
      </w:pPr>
      <w:r>
        <w:rPr>
          <w:lang w:val="en-US"/>
        </w:rPr>
        <w:t>[CEWiT]: gNB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affff3"/>
        <w:numPr>
          <w:ilvl w:val="2"/>
          <w:numId w:val="19"/>
        </w:numPr>
        <w:spacing w:after="120"/>
        <w:ind w:left="1484"/>
        <w:contextualSpacing/>
        <w:jc w:val="both"/>
      </w:pPr>
      <w:r>
        <w:t>FFS: Extension on UCI format</w:t>
      </w:r>
    </w:p>
    <w:p w14:paraId="1C3766CC" w14:textId="77777777" w:rsidR="003C2A92" w:rsidRDefault="002B1BD5">
      <w:pPr>
        <w:pStyle w:val="affff3"/>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 xml:space="preserve">[LGe]: </w:t>
      </w:r>
    </w:p>
    <w:p w14:paraId="111C8E2E" w14:textId="77777777" w:rsidR="003C2A92" w:rsidRDefault="002B1BD5">
      <w:pPr>
        <w:pStyle w:val="affff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F873861"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affff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affff3"/>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For CSI resource configuration, a common CSI-RS resource/resource set is associated with multiple spatial adaptation patterns</w:t>
      </w:r>
    </w:p>
    <w:p w14:paraId="4A0841A3"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affff3"/>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affff3"/>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affff3"/>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affff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affff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E0B8938" w14:textId="77777777" w:rsidR="003C2A92" w:rsidRDefault="002B1BD5">
      <w:pPr>
        <w:pStyle w:val="affff3"/>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affff3"/>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5ADDA14" w14:textId="77777777" w:rsidR="003C2A92" w:rsidRDefault="002B1BD5">
      <w:pPr>
        <w:pStyle w:val="affff3"/>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affff3"/>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w:t>
      </w:r>
      <w:r>
        <w:lastRenderedPageBreak/>
        <w:t>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Based on the above, it seems at least the first and third approach can be combined with flexibility of gNB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affff3"/>
        <w:numPr>
          <w:ilvl w:val="0"/>
          <w:numId w:val="18"/>
        </w:numPr>
        <w:ind w:left="641" w:hanging="357"/>
        <w:jc w:val="both"/>
        <w:rPr>
          <w:b/>
        </w:rPr>
      </w:pPr>
      <w:r>
        <w:rPr>
          <w:b/>
        </w:rPr>
        <w:t>gNB can optionally indicate/trigger to UE which subset of CSI(s) the UE shall report.</w:t>
      </w:r>
    </w:p>
    <w:tbl>
      <w:tblPr>
        <w:tblStyle w:val="afffb"/>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17AF134E" w14:textId="77777777" w:rsidR="003C2A92" w:rsidRDefault="002B1BD5">
            <w:pPr>
              <w:rPr>
                <w:lang w:val="en-US" w:eastAsia="zh-CN"/>
              </w:rPr>
            </w:pPr>
            <w:r>
              <w:rPr>
                <w:b/>
              </w:rPr>
              <w:t>gNB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lastRenderedPageBreak/>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0FC3F567" w14:textId="77777777" w:rsidR="003C2A92" w:rsidRDefault="002B1BD5">
            <w:pPr>
              <w:jc w:val="both"/>
              <w:rPr>
                <w:rFonts w:eastAsia="宋体"/>
                <w:lang w:val="en-US" w:eastAsia="zh-CN"/>
              </w:rPr>
            </w:pPr>
            <w:r>
              <w:rPr>
                <w:rFonts w:eastAsia="宋体" w:hint="eastAsia"/>
                <w:lang w:val="en-US" w:eastAsia="zh-CN"/>
              </w:rPr>
              <w:t>Support.</w:t>
            </w:r>
          </w:p>
          <w:p w14:paraId="6BAA1A3A" w14:textId="77777777" w:rsidR="003C2A92" w:rsidRDefault="002B1BD5">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7BD0A8B" w14:textId="77777777" w:rsidR="003C2A92" w:rsidRDefault="002B1BD5">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afffb"/>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宋体"/>
                <w:lang w:val="en-US" w:eastAsia="zh-CN"/>
              </w:rPr>
            </w:pPr>
          </w:p>
          <w:p w14:paraId="2FF2C7E8" w14:textId="77777777" w:rsidR="003C2A92" w:rsidRDefault="002B1BD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Huawei, HiSilicon</w:t>
            </w:r>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affff3"/>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r>
              <w:rPr>
                <w:b/>
              </w:rPr>
              <w:t>gNB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r>
              <w:rPr>
                <w:rFonts w:eastAsia="Malgun Gothic"/>
                <w:lang w:eastAsia="ko-KR"/>
              </w:rPr>
              <w:t>Futurewei</w:t>
            </w:r>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r>
              <w:rPr>
                <w:rFonts w:eastAsia="Malgun Gothic"/>
                <w:lang w:eastAsia="ko-KR"/>
              </w:rPr>
              <w:t>InterDigital</w:t>
            </w:r>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lastRenderedPageBreak/>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affff3"/>
              <w:numPr>
                <w:ilvl w:val="0"/>
                <w:numId w:val="18"/>
              </w:numPr>
              <w:spacing w:line="240" w:lineRule="auto"/>
              <w:ind w:left="641" w:hanging="357"/>
              <w:jc w:val="both"/>
              <w:rPr>
                <w:b/>
              </w:rPr>
            </w:pPr>
            <w:r>
              <w:rPr>
                <w:b/>
              </w:rPr>
              <w:t>gNB can optionally indicate/trigger to UE which subset of CSI(s) the UE shall report.</w:t>
            </w:r>
          </w:p>
          <w:p w14:paraId="23D08C6D" w14:textId="77777777" w:rsidR="003C2A92" w:rsidRDefault="002B1BD5">
            <w:pPr>
              <w:pStyle w:val="affff3"/>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affff3"/>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affff3"/>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affff3"/>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affff3"/>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affff3"/>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affff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affff3"/>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affff3"/>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 xml:space="preserve">or single-CSI vs multi-CSI, I’m not sure how much benefits can be viewed as sufficient given the discussion so far and companies preference. It is not too early rather a bit late if not to decide this </w:t>
            </w:r>
            <w:r>
              <w:rPr>
                <w:lang w:val="en-US" w:eastAsia="zh-CN"/>
              </w:rPr>
              <w:lastRenderedPageBreak/>
              <w:t>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affff3"/>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affff3"/>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affff3"/>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affff3"/>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2</w:t>
            </w:r>
          </w:p>
        </w:tc>
        <w:tc>
          <w:tcPr>
            <w:tcW w:w="8152" w:type="dxa"/>
          </w:tcPr>
          <w:p w14:paraId="4D1C36C3" w14:textId="77777777" w:rsidR="003C2A92" w:rsidRDefault="002B1BD5">
            <w:pPr>
              <w:rPr>
                <w:rFonts w:eastAsia="宋体"/>
                <w:lang w:val="en-US" w:eastAsia="zh-CN"/>
              </w:rPr>
            </w:pPr>
            <w:r>
              <w:rPr>
                <w:rFonts w:eastAsia="宋体" w:hint="eastAsia"/>
                <w:lang w:val="en-US" w:eastAsia="zh-CN"/>
              </w:rPr>
              <w:t>Support.</w:t>
            </w:r>
          </w:p>
          <w:p w14:paraId="4E6DB9D2"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AC53227" w14:textId="77777777" w:rsidR="003C2A92" w:rsidRDefault="002B1BD5">
            <w:pPr>
              <w:rPr>
                <w:rFonts w:eastAsia="宋体"/>
                <w:lang w:val="en-US" w:eastAsia="zh-CN"/>
              </w:rPr>
            </w:pPr>
            <w:r>
              <w:rPr>
                <w:rFonts w:eastAsia="宋体"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宋体"/>
                <w:lang w:val="en-US" w:eastAsia="zh-CN"/>
              </w:rPr>
            </w:pPr>
            <w:r>
              <w:rPr>
                <w:lang w:val="en-US" w:eastAsia="zh-CN"/>
              </w:rPr>
              <w:lastRenderedPageBreak/>
              <w:t>Huawei, HiSilicon</w:t>
            </w:r>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affff3"/>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宋体"/>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r>
              <w:rPr>
                <w:rFonts w:eastAsia="宋体"/>
                <w:lang w:val="en-US" w:eastAsia="zh-CN"/>
              </w:rPr>
              <w:t>InterDigital</w:t>
            </w:r>
          </w:p>
        </w:tc>
        <w:tc>
          <w:tcPr>
            <w:tcW w:w="8152" w:type="dxa"/>
          </w:tcPr>
          <w:p w14:paraId="601A511D" w14:textId="77777777" w:rsidR="001E77B4" w:rsidRDefault="001E77B4" w:rsidP="001E77B4">
            <w:pPr>
              <w:rPr>
                <w:rFonts w:eastAsia="宋体"/>
                <w:lang w:val="en-US" w:eastAsia="zh-CN"/>
              </w:rPr>
            </w:pPr>
            <w:r>
              <w:rPr>
                <w:rFonts w:eastAsia="宋体"/>
                <w:lang w:val="en-US" w:eastAsia="zh-CN"/>
              </w:rPr>
              <w:t xml:space="preserve">The updated proposal is more inclusive, and we are generally ok with the current form, although we support </w:t>
            </w:r>
            <w:r w:rsidRPr="001E77B4">
              <w:rPr>
                <w:rFonts w:eastAsia="宋体"/>
                <w:b/>
                <w:bCs/>
                <w:lang w:val="en-US" w:eastAsia="zh-CN"/>
              </w:rPr>
              <w:t>N=1</w:t>
            </w:r>
            <w:r>
              <w:rPr>
                <w:rFonts w:eastAsia="宋体"/>
                <w:lang w:val="en-US" w:eastAsia="zh-CN"/>
              </w:rPr>
              <w:t xml:space="preserve">.  </w:t>
            </w:r>
          </w:p>
          <w:p w14:paraId="6CA6B879" w14:textId="77777777" w:rsidR="001E77B4" w:rsidRDefault="001E77B4" w:rsidP="001E77B4">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affff3"/>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affff3"/>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宋体"/>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w:t>
            </w:r>
            <w:r>
              <w:rPr>
                <w:rFonts w:eastAsia="PMingLiU"/>
                <w:lang w:val="en-US" w:eastAsia="zh-TW"/>
              </w:rPr>
              <w:lastRenderedPageBreak/>
              <w:t xml:space="preserve">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affff3"/>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affff3"/>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affff3"/>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affff3"/>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affff3"/>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affff3"/>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lastRenderedPageBreak/>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affff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affff3"/>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affff3"/>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affff3"/>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gNB does not indicate/trigger. The sub-bullet describes the indication/trigger being optional, which we don’t understand well.</w:t>
            </w:r>
          </w:p>
          <w:p w14:paraId="035E1478" w14:textId="77777777" w:rsidR="00242B95" w:rsidRDefault="00242B95" w:rsidP="00242B95">
            <w:pPr>
              <w:spacing w:after="60"/>
              <w:outlineLvl w:val="2"/>
            </w:pPr>
            <w:r>
              <w:t>If the gNB does not indicate/tigger what is the expected UE behavior?</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lastRenderedPageBreak/>
              <w:t>F</w:t>
            </w:r>
            <w:r>
              <w:rPr>
                <w:lang w:eastAsia="zh-CN"/>
              </w:rPr>
              <w:t>or the second sub-bullet, the motivation of gNB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lastRenderedPageBreak/>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affff3"/>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affff3"/>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affff3"/>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affff3"/>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affff3"/>
              <w:numPr>
                <w:ilvl w:val="1"/>
                <w:numId w:val="43"/>
              </w:numPr>
              <w:spacing w:after="60"/>
              <w:rPr>
                <w:b/>
                <w:lang w:val="en-US" w:eastAsia="zh-CN"/>
              </w:rPr>
            </w:pPr>
            <w:r>
              <w:rPr>
                <w:b/>
                <w:color w:val="FF0000"/>
                <w:lang w:val="en-US" w:eastAsia="zh-CN"/>
              </w:rPr>
              <w:t>FFS: gNB indication/triggering, considering different reporting types (such as aperiodic and semi-persistent).</w:t>
            </w:r>
          </w:p>
          <w:p w14:paraId="0B444C3D" w14:textId="77777777" w:rsidR="00F020E7" w:rsidRPr="00325C8F" w:rsidRDefault="00F020E7" w:rsidP="00F020E7">
            <w:pPr>
              <w:pStyle w:val="affff3"/>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affff3"/>
              <w:numPr>
                <w:ilvl w:val="1"/>
                <w:numId w:val="43"/>
              </w:numPr>
              <w:spacing w:after="60"/>
              <w:rPr>
                <w:b/>
                <w:lang w:val="en-US" w:eastAsia="zh-CN"/>
              </w:rPr>
            </w:pPr>
            <w:r w:rsidRPr="009D11E7">
              <w:rPr>
                <w:b/>
                <w:color w:val="FF0000"/>
                <w:lang w:val="en-US" w:eastAsia="zh-CN"/>
              </w:rPr>
              <w:t xml:space="preserve">FFS: gNB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affff3"/>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affff3"/>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Malgun Gothic"/>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affff3"/>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affff3"/>
              <w:numPr>
                <w:ilvl w:val="0"/>
                <w:numId w:val="20"/>
              </w:numPr>
              <w:spacing w:line="240" w:lineRule="auto"/>
              <w:rPr>
                <w:b/>
                <w:lang w:val="en-US" w:eastAsia="zh-CN"/>
              </w:rPr>
            </w:pPr>
            <w:r w:rsidRPr="00E552BA">
              <w:rPr>
                <w:b/>
                <w:lang w:val="en-US" w:eastAsia="zh-CN"/>
              </w:rPr>
              <w:t xml:space="preserve">gNB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Malgun Gothic"/>
                <w:lang w:eastAsia="ko-KR"/>
              </w:rPr>
            </w:pPr>
            <w:r>
              <w:rPr>
                <w:rFonts w:hint="eastAsia"/>
                <w:b/>
                <w:lang w:val="en-US" w:eastAsia="zh-CN"/>
              </w:rPr>
              <w:lastRenderedPageBreak/>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F8499C">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32DACC" w14:textId="77777777" w:rsidR="006606EA" w:rsidRDefault="006606EA" w:rsidP="00F8499C">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1000AFB6" w14:textId="77777777" w:rsidR="006606EA" w:rsidRPr="00B83BD1" w:rsidRDefault="006606EA" w:rsidP="00F8499C">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F8499C">
            <w:pPr>
              <w:rPr>
                <w:rFonts w:eastAsia="PMingLiU"/>
                <w:lang w:val="en-US" w:eastAsia="zh-TW"/>
              </w:rPr>
            </w:pPr>
          </w:p>
        </w:tc>
      </w:tr>
      <w:tr w:rsidR="00F853EF" w14:paraId="17EE7C48" w14:textId="77777777" w:rsidTr="006606EA">
        <w:tc>
          <w:tcPr>
            <w:tcW w:w="1479" w:type="dxa"/>
          </w:tcPr>
          <w:p w14:paraId="7307AF1E" w14:textId="615AA18F" w:rsidR="00F853EF" w:rsidRDefault="00F853EF" w:rsidP="00F853EF">
            <w:pPr>
              <w:rPr>
                <w:rFonts w:eastAsia="PMingLiU"/>
                <w:lang w:val="en-US" w:eastAsia="zh-TW"/>
              </w:rPr>
            </w:pPr>
            <w:r>
              <w:rPr>
                <w:rFonts w:eastAsia="宋体"/>
                <w:lang w:val="en-US" w:eastAsia="zh-CN"/>
              </w:rPr>
              <w:t>Samsung2</w:t>
            </w:r>
          </w:p>
        </w:tc>
        <w:tc>
          <w:tcPr>
            <w:tcW w:w="8152" w:type="dxa"/>
          </w:tcPr>
          <w:p w14:paraId="6CF4E468" w14:textId="77777777" w:rsidR="00F853EF" w:rsidRDefault="00F853EF" w:rsidP="00F853EF">
            <w:pPr>
              <w:rPr>
                <w:rFonts w:eastAsia="宋体"/>
                <w:lang w:val="en-US" w:eastAsia="zh-CN"/>
              </w:rPr>
            </w:pPr>
            <w:r>
              <w:rPr>
                <w:rFonts w:eastAsia="宋体"/>
                <w:lang w:val="en-US" w:eastAsia="zh-CN"/>
              </w:rPr>
              <w:t>Agree with FL2 summary and the revised proposal with the following reasons:</w:t>
            </w:r>
          </w:p>
          <w:p w14:paraId="09EB547C" w14:textId="77777777" w:rsidR="00F853EF" w:rsidRDefault="00F853EF" w:rsidP="00F853EF">
            <w:pPr>
              <w:pStyle w:val="affff3"/>
              <w:numPr>
                <w:ilvl w:val="0"/>
                <w:numId w:val="46"/>
              </w:numPr>
              <w:spacing w:after="60"/>
              <w:rPr>
                <w:rFonts w:eastAsia="宋体"/>
                <w:lang w:val="en-US" w:eastAsia="zh-CN"/>
              </w:rPr>
            </w:pPr>
            <w:r>
              <w:rPr>
                <w:rFonts w:eastAsia="宋体"/>
                <w:lang w:val="en-US" w:eastAsia="zh-CN"/>
              </w:rPr>
              <w:t>Multiple CSI in separate reports vs. single multi-CSI report</w:t>
            </w:r>
          </w:p>
          <w:p w14:paraId="2414BF56" w14:textId="77777777" w:rsidR="00F853EF" w:rsidRDefault="00F853EF" w:rsidP="00F853EF">
            <w:pPr>
              <w:pStyle w:val="affff3"/>
              <w:numPr>
                <w:ilvl w:val="1"/>
                <w:numId w:val="46"/>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AFD191D" w14:textId="77777777" w:rsidR="00F853EF" w:rsidRDefault="00F853EF" w:rsidP="00F853EF">
            <w:pPr>
              <w:pStyle w:val="affff3"/>
              <w:numPr>
                <w:ilvl w:val="1"/>
                <w:numId w:val="46"/>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6AB94353" w14:textId="77777777" w:rsidR="00F853EF" w:rsidRDefault="00F853EF" w:rsidP="00F853EF">
            <w:pPr>
              <w:pStyle w:val="affff3"/>
              <w:numPr>
                <w:ilvl w:val="1"/>
                <w:numId w:val="46"/>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58C687" w14:textId="77777777" w:rsidR="00F853EF" w:rsidRDefault="00F853EF" w:rsidP="00F853EF">
            <w:pPr>
              <w:spacing w:after="60"/>
              <w:rPr>
                <w:rFonts w:eastAsia="宋体"/>
                <w:lang w:val="en-US" w:eastAsia="zh-CN"/>
              </w:rPr>
            </w:pPr>
          </w:p>
          <w:p w14:paraId="48C52127" w14:textId="77777777" w:rsidR="00F853EF" w:rsidRDefault="00F853EF" w:rsidP="00F853EF">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4D95B586" w14:textId="77777777" w:rsidR="00F853EF" w:rsidRPr="005737C9" w:rsidRDefault="00F853EF" w:rsidP="00F853EF">
            <w:pPr>
              <w:spacing w:after="60"/>
              <w:rPr>
                <w:rFonts w:eastAsia="宋体"/>
                <w:lang w:val="en-US" w:eastAsia="zh-CN"/>
              </w:rPr>
            </w:pPr>
          </w:p>
          <w:p w14:paraId="0361C627" w14:textId="77777777" w:rsidR="00F853EF" w:rsidRDefault="00F853EF" w:rsidP="00F853EF">
            <w:pPr>
              <w:spacing w:after="60"/>
              <w:ind w:left="284"/>
              <w:outlineLvl w:val="2"/>
              <w:rPr>
                <w:b/>
                <w:bCs/>
                <w:lang w:eastAsia="zh-CN"/>
              </w:rPr>
            </w:pPr>
            <w:r>
              <w:rPr>
                <w:b/>
                <w:bCs/>
              </w:rPr>
              <w:t>P3</w:t>
            </w:r>
            <w:r>
              <w:rPr>
                <w:rFonts w:hint="eastAsia"/>
                <w:b/>
                <w:bCs/>
                <w:lang w:eastAsia="zh-CN"/>
              </w:rPr>
              <w:t>-</w:t>
            </w:r>
            <w:r>
              <w:rPr>
                <w:b/>
                <w:bCs/>
                <w:lang w:eastAsia="zh-CN"/>
              </w:rPr>
              <w:t>rev1</w:t>
            </w:r>
          </w:p>
          <w:p w14:paraId="58FB6BEE" w14:textId="77777777" w:rsidR="00F853EF" w:rsidRDefault="00F853EF" w:rsidP="00F853EF">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0687848"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FFS: whether/how the gNB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02DB2E70"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D912EB8"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 xml:space="preserve">=1, it is single CSI report as in the legacy system.  </w:t>
            </w:r>
          </w:p>
          <w:p w14:paraId="35BA0CE2" w14:textId="77777777" w:rsidR="00F853EF" w:rsidRDefault="00F853EF" w:rsidP="00F853EF">
            <w:pPr>
              <w:pStyle w:val="affff3"/>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8D614F4" w14:textId="77777777" w:rsidR="00F853EF" w:rsidRDefault="00F853EF" w:rsidP="00F853EF">
            <w:pPr>
              <w:rPr>
                <w:rFonts w:eastAsia="PMingLiU"/>
                <w:lang w:val="en-US" w:eastAsia="zh-TW"/>
              </w:rPr>
            </w:pPr>
          </w:p>
        </w:tc>
      </w:tr>
      <w:tr w:rsidR="00384F8E" w14:paraId="7616AEDA" w14:textId="77777777" w:rsidTr="00384F8E">
        <w:tc>
          <w:tcPr>
            <w:tcW w:w="1479" w:type="dxa"/>
          </w:tcPr>
          <w:p w14:paraId="14E95714"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56BE5CF3" w14:textId="77777777" w:rsidR="00384F8E" w:rsidRDefault="00384F8E" w:rsidP="00AA0A7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6000C971" w14:textId="77777777" w:rsidR="00384F8E" w:rsidRDefault="00384F8E" w:rsidP="00AA0A79">
            <w:pPr>
              <w:rPr>
                <w:rFonts w:eastAsia="PMingLiU"/>
                <w:lang w:val="en-US" w:eastAsia="zh-TW"/>
              </w:rPr>
            </w:pPr>
            <w:r>
              <w:lastRenderedPageBreak/>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93CD4DC" w14:textId="77777777" w:rsidR="00384F8E" w:rsidRDefault="00384F8E" w:rsidP="00AA0A79">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sidRPr="00810AC9">
              <w:rPr>
                <w:rFonts w:eastAsia="PMingLiU" w:hint="eastAsia"/>
                <w:lang w:val="en-US" w:eastAsia="zh-TW"/>
              </w:rPr>
              <w:t>N spatial adaptation patterns</w:t>
            </w:r>
            <w:r>
              <w:rPr>
                <w:rFonts w:eastAsia="PMingLiU"/>
                <w:lang w:val="en-US" w:eastAsia="zh-TW"/>
              </w:rPr>
              <w:t xml:space="preserve"> in different report occasion, i.e., single CSI report for different</w:t>
            </w:r>
            <w:r w:rsidRPr="00810AC9">
              <w:rPr>
                <w:rFonts w:eastAsia="PMingLiU" w:hint="eastAsia"/>
                <w:lang w:val="en-US" w:eastAsia="zh-TW"/>
              </w:rPr>
              <w:t xml:space="preserve"> spatial adaptation patterns</w:t>
            </w:r>
            <w:r>
              <w:rPr>
                <w:rFonts w:eastAsia="PMingLiU"/>
                <w:lang w:val="en-US" w:eastAsia="zh-TW"/>
              </w:rPr>
              <w:t xml:space="preserve"> in different report occasions.</w:t>
            </w:r>
          </w:p>
          <w:p w14:paraId="4DBEC979" w14:textId="77777777" w:rsidR="00384F8E" w:rsidRDefault="00384F8E" w:rsidP="00AA0A79">
            <w:pPr>
              <w:rPr>
                <w:rFonts w:eastAsia="PMingLiU"/>
                <w:lang w:val="en-US" w:eastAsia="zh-TW"/>
              </w:rPr>
            </w:pPr>
            <w:r>
              <w:rPr>
                <w:rFonts w:eastAsia="PMingLiU"/>
                <w:lang w:val="en-US" w:eastAsia="zh-TW"/>
              </w:rPr>
              <w:t>Regarding the proposal, we suggest to clarify how the N CSIs are reported and separate the different options.</w:t>
            </w:r>
          </w:p>
          <w:p w14:paraId="2B4400B9" w14:textId="77777777" w:rsidR="00384F8E" w:rsidRPr="0007681D" w:rsidRDefault="00384F8E" w:rsidP="00AA0A79">
            <w:pPr>
              <w:spacing w:after="60"/>
              <w:outlineLvl w:val="2"/>
              <w:rPr>
                <w:b/>
                <w:bCs/>
                <w:lang w:eastAsia="zh-CN"/>
              </w:rPr>
            </w:pPr>
            <w:r w:rsidRPr="46596137">
              <w:rPr>
                <w:b/>
                <w:bCs/>
              </w:rPr>
              <w:t>P3</w:t>
            </w:r>
            <w:r>
              <w:rPr>
                <w:rFonts w:hint="eastAsia"/>
                <w:b/>
                <w:bCs/>
                <w:lang w:eastAsia="zh-CN"/>
              </w:rPr>
              <w:t>-</w:t>
            </w:r>
            <w:r>
              <w:rPr>
                <w:b/>
                <w:bCs/>
                <w:lang w:eastAsia="zh-CN"/>
              </w:rPr>
              <w:t>rev1-new</w:t>
            </w:r>
          </w:p>
          <w:p w14:paraId="6ADC83E9" w14:textId="77777777" w:rsidR="00384F8E" w:rsidRDefault="00384F8E" w:rsidP="00AA0A79">
            <w:pPr>
              <w:spacing w:after="60"/>
              <w:rPr>
                <w:b/>
                <w:lang w:val="en-US" w:eastAsia="zh-CN"/>
              </w:rPr>
            </w:pPr>
            <w:r>
              <w:rPr>
                <w:b/>
                <w:lang w:val="en-US" w:eastAsia="zh-CN"/>
              </w:rPr>
              <w:t xml:space="preserve">For the </w:t>
            </w:r>
            <w:r w:rsidRPr="0007681D">
              <w:rPr>
                <w:b/>
                <w:lang w:val="en-US" w:eastAsia="zh-CN"/>
              </w:rPr>
              <w:t xml:space="preserve">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in </w:t>
            </w:r>
            <w:r w:rsidRPr="00803CA4">
              <w:rPr>
                <w:b/>
                <w:color w:val="FF0000"/>
                <w:lang w:val="en-US" w:eastAsia="zh-CN"/>
              </w:rPr>
              <w:t xml:space="preserve">M </w:t>
            </w:r>
            <w:r w:rsidRPr="0007681D">
              <w:rPr>
                <w:b/>
                <w:lang w:val="en-US" w:eastAsia="zh-CN"/>
              </w:rPr>
              <w:t>report</w:t>
            </w:r>
            <w:r>
              <w:rPr>
                <w:b/>
                <w:lang w:val="en-US" w:eastAsia="zh-CN"/>
              </w:rPr>
              <w:t>, consider the following options or combination of the options</w:t>
            </w:r>
          </w:p>
          <w:p w14:paraId="28BD5F28" w14:textId="77777777" w:rsidR="00384F8E" w:rsidRPr="00803CA4" w:rsidRDefault="00384F8E" w:rsidP="00384F8E">
            <w:pPr>
              <w:pStyle w:val="affff3"/>
              <w:numPr>
                <w:ilvl w:val="0"/>
                <w:numId w:val="49"/>
              </w:numPr>
              <w:spacing w:after="60"/>
              <w:rPr>
                <w:b/>
                <w:lang w:val="en-US" w:eastAsia="zh-CN"/>
              </w:rPr>
            </w:pPr>
            <w:r w:rsidRPr="00803CA4">
              <w:rPr>
                <w:b/>
                <w:lang w:val="en-US" w:eastAsia="zh-CN"/>
              </w:rPr>
              <w:t xml:space="preserve">Option 1: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N</w:t>
            </w:r>
          </w:p>
          <w:p w14:paraId="03F84F63" w14:textId="77777777" w:rsidR="00384F8E" w:rsidRDefault="00384F8E" w:rsidP="00384F8E">
            <w:pPr>
              <w:pStyle w:val="affff3"/>
              <w:numPr>
                <w:ilvl w:val="0"/>
                <w:numId w:val="48"/>
              </w:numPr>
              <w:spacing w:after="60"/>
              <w:rPr>
                <w:b/>
                <w:lang w:val="en-US" w:eastAsia="zh-CN"/>
              </w:rPr>
            </w:pPr>
            <w:r>
              <w:rPr>
                <w:b/>
                <w:lang w:val="en-US" w:eastAsia="zh-CN"/>
              </w:rPr>
              <w:t>For each report, UE provide single CSI associated with one spatial adaptation pattern</w:t>
            </w:r>
          </w:p>
          <w:p w14:paraId="680A31E0" w14:textId="77777777" w:rsidR="00384F8E" w:rsidRDefault="00384F8E" w:rsidP="00384F8E">
            <w:pPr>
              <w:pStyle w:val="affff3"/>
              <w:numPr>
                <w:ilvl w:val="0"/>
                <w:numId w:val="48"/>
              </w:numPr>
              <w:spacing w:after="60"/>
              <w:rPr>
                <w:b/>
                <w:lang w:val="en-US" w:eastAsia="zh-CN"/>
              </w:rPr>
            </w:pPr>
            <w:r>
              <w:rPr>
                <w:b/>
                <w:lang w:val="en-US" w:eastAsia="zh-CN"/>
              </w:rPr>
              <w:t xml:space="preserve">Note: this is single CSI in a report </w:t>
            </w:r>
          </w:p>
          <w:p w14:paraId="6A283EF5" w14:textId="77777777" w:rsidR="00384F8E" w:rsidRPr="00803CA4" w:rsidRDefault="00384F8E" w:rsidP="00384F8E">
            <w:pPr>
              <w:pStyle w:val="affff3"/>
              <w:numPr>
                <w:ilvl w:val="0"/>
                <w:numId w:val="49"/>
              </w:numPr>
              <w:spacing w:after="60"/>
              <w:rPr>
                <w:b/>
                <w:lang w:val="en-US" w:eastAsia="zh-CN"/>
              </w:rPr>
            </w:pPr>
            <w:r w:rsidRPr="00803CA4">
              <w:rPr>
                <w:b/>
                <w:lang w:val="en-US" w:eastAsia="zh-CN"/>
              </w:rPr>
              <w:t xml:space="preserve">Option </w:t>
            </w:r>
            <w:r>
              <w:rPr>
                <w:b/>
                <w:lang w:val="en-US" w:eastAsia="zh-CN"/>
              </w:rPr>
              <w:t>2</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1</w:t>
            </w:r>
          </w:p>
          <w:p w14:paraId="25041C04" w14:textId="77777777" w:rsidR="00384F8E" w:rsidRDefault="00384F8E" w:rsidP="00384F8E">
            <w:pPr>
              <w:pStyle w:val="affff3"/>
              <w:numPr>
                <w:ilvl w:val="0"/>
                <w:numId w:val="48"/>
              </w:numPr>
              <w:spacing w:after="60"/>
              <w:rPr>
                <w:b/>
                <w:lang w:val="en-US" w:eastAsia="zh-CN"/>
              </w:rPr>
            </w:pPr>
            <w:r>
              <w:rPr>
                <w:b/>
                <w:lang w:val="en-US" w:eastAsia="zh-CN"/>
              </w:rPr>
              <w:t>For each report, UE provide CSI associated with N spatial adaptation pattern</w:t>
            </w:r>
          </w:p>
          <w:p w14:paraId="29B38538" w14:textId="77777777" w:rsidR="00384F8E" w:rsidRDefault="00384F8E" w:rsidP="00384F8E">
            <w:pPr>
              <w:pStyle w:val="affff3"/>
              <w:numPr>
                <w:ilvl w:val="0"/>
                <w:numId w:val="48"/>
              </w:numPr>
              <w:spacing w:after="60"/>
              <w:rPr>
                <w:b/>
                <w:lang w:val="en-US" w:eastAsia="zh-CN"/>
              </w:rPr>
            </w:pPr>
            <w:r>
              <w:rPr>
                <w:b/>
                <w:lang w:val="en-US" w:eastAsia="zh-CN"/>
              </w:rPr>
              <w:t>Note: this is multi-CSI in a report</w:t>
            </w:r>
          </w:p>
          <w:p w14:paraId="670A7EEC" w14:textId="77777777" w:rsidR="00384F8E" w:rsidRPr="00803CA4" w:rsidRDefault="00384F8E" w:rsidP="00384F8E">
            <w:pPr>
              <w:pStyle w:val="affff3"/>
              <w:numPr>
                <w:ilvl w:val="0"/>
                <w:numId w:val="49"/>
              </w:numPr>
              <w:spacing w:after="60"/>
              <w:rPr>
                <w:b/>
                <w:lang w:val="en-US" w:eastAsia="zh-CN"/>
              </w:rPr>
            </w:pPr>
            <w:r w:rsidRPr="00803CA4">
              <w:rPr>
                <w:b/>
                <w:lang w:val="en-US" w:eastAsia="zh-CN"/>
              </w:rPr>
              <w:t xml:space="preserve">Option </w:t>
            </w:r>
            <w:r>
              <w:rPr>
                <w:b/>
                <w:lang w:val="en-US" w:eastAsia="zh-CN"/>
              </w:rPr>
              <w:t>3</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lang w:val="en-US" w:eastAsia="zh-CN"/>
              </w:rPr>
              <w:t xml:space="preserve"> in </w:t>
            </w:r>
            <w:r w:rsidRPr="00803CA4">
              <w:rPr>
                <w:b/>
                <w:color w:val="FF0000"/>
                <w:lang w:val="en-US" w:eastAsia="zh-CN"/>
              </w:rPr>
              <w:t xml:space="preserve">M </w:t>
            </w:r>
            <w:r w:rsidRPr="00803CA4">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8B40BD0" w14:textId="77777777" w:rsidR="00384F8E" w:rsidRDefault="00384F8E" w:rsidP="00384F8E">
            <w:pPr>
              <w:pStyle w:val="affff3"/>
              <w:numPr>
                <w:ilvl w:val="0"/>
                <w:numId w:val="48"/>
              </w:numPr>
              <w:spacing w:after="60"/>
              <w:rPr>
                <w:b/>
                <w:lang w:val="en-US" w:eastAsia="zh-CN"/>
              </w:rPr>
            </w:pPr>
            <w:r>
              <w:rPr>
                <w:b/>
                <w:lang w:val="en-US" w:eastAsia="zh-CN"/>
              </w:rPr>
              <w:t>For each report, UE may provide CSI associated with one or multiple spatial adaptation patterns</w:t>
            </w:r>
          </w:p>
          <w:p w14:paraId="4E35E980" w14:textId="77777777" w:rsidR="00384F8E" w:rsidRDefault="00384F8E" w:rsidP="00384F8E">
            <w:pPr>
              <w:pStyle w:val="affff3"/>
              <w:numPr>
                <w:ilvl w:val="0"/>
                <w:numId w:val="48"/>
              </w:numPr>
              <w:spacing w:after="60"/>
              <w:rPr>
                <w:b/>
                <w:lang w:val="en-US" w:eastAsia="zh-CN"/>
              </w:rPr>
            </w:pPr>
            <w:r>
              <w:rPr>
                <w:b/>
                <w:lang w:val="en-US" w:eastAsia="zh-CN"/>
              </w:rPr>
              <w:t>Note: this is hybrid single CSI and multi-CSI in different reports</w:t>
            </w:r>
          </w:p>
          <w:p w14:paraId="054BC386" w14:textId="77777777" w:rsidR="00384F8E" w:rsidRDefault="00384F8E" w:rsidP="00384F8E">
            <w:pPr>
              <w:pStyle w:val="affff3"/>
              <w:numPr>
                <w:ilvl w:val="0"/>
                <w:numId w:val="20"/>
              </w:numPr>
              <w:spacing w:line="240" w:lineRule="auto"/>
              <w:rPr>
                <w:b/>
                <w:lang w:val="en-US" w:eastAsia="zh-CN"/>
              </w:rPr>
            </w:pPr>
            <w:r>
              <w:rPr>
                <w:b/>
                <w:lang w:val="en-US" w:eastAsia="zh-CN"/>
              </w:rPr>
              <w:t xml:space="preserve">For each option, </w:t>
            </w:r>
            <w:r w:rsidRPr="00E552BA">
              <w:rPr>
                <w:b/>
                <w:lang w:val="en-US" w:eastAsia="zh-CN"/>
              </w:rPr>
              <w:t>gNB can indicate/trigger to UE which subset of CSI(s) the UE shall report</w:t>
            </w:r>
          </w:p>
          <w:p w14:paraId="46988DFF" w14:textId="77777777" w:rsidR="00384F8E" w:rsidRPr="00E552BA" w:rsidRDefault="00384F8E" w:rsidP="00384F8E">
            <w:pPr>
              <w:pStyle w:val="affff3"/>
              <w:numPr>
                <w:ilvl w:val="0"/>
                <w:numId w:val="20"/>
              </w:numPr>
              <w:spacing w:line="240" w:lineRule="auto"/>
              <w:rPr>
                <w:b/>
                <w:lang w:val="en-US" w:eastAsia="zh-CN"/>
              </w:rPr>
            </w:pPr>
            <w:r>
              <w:rPr>
                <w:b/>
                <w:lang w:val="en-US" w:eastAsia="zh-CN"/>
              </w:rPr>
              <w:t>FFS how to down-select</w:t>
            </w:r>
          </w:p>
          <w:p w14:paraId="658C50D1" w14:textId="77777777" w:rsidR="00384F8E" w:rsidRPr="00803CA4" w:rsidRDefault="00384F8E" w:rsidP="00AA0A79">
            <w:pPr>
              <w:spacing w:after="60"/>
              <w:rPr>
                <w:b/>
                <w:lang w:val="en-US" w:eastAsia="zh-CN"/>
              </w:rPr>
            </w:pPr>
          </w:p>
          <w:p w14:paraId="53055251" w14:textId="77777777" w:rsidR="00384F8E" w:rsidRPr="00061075" w:rsidRDefault="00384F8E" w:rsidP="00AA0A79">
            <w:pPr>
              <w:pStyle w:val="affff3"/>
              <w:rPr>
                <w:rFonts w:eastAsia="PMingLiU"/>
                <w:lang w:val="en-US" w:eastAsia="zh-TW"/>
              </w:rPr>
            </w:pPr>
          </w:p>
          <w:p w14:paraId="0E33D8F4" w14:textId="77777777" w:rsidR="00384F8E" w:rsidRDefault="00384F8E" w:rsidP="00AA0A79">
            <w:pPr>
              <w:rPr>
                <w:rFonts w:eastAsia="PMingLiU"/>
                <w:lang w:val="en-US" w:eastAsia="zh-TW"/>
              </w:rPr>
            </w:pP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affff3"/>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affff3"/>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afffb"/>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r>
              <w:rPr>
                <w:rFonts w:hint="eastAsia"/>
                <w:lang w:val="en-US" w:eastAsia="zh-CN"/>
              </w:rPr>
              <w:lastRenderedPageBreak/>
              <w:t>S</w:t>
            </w:r>
            <w:r>
              <w:rPr>
                <w:lang w:val="en-US" w:eastAsia="zh-CN"/>
              </w:rPr>
              <w:t>preadtrum</w:t>
            </w:r>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宋体" w:hint="eastAsia"/>
                <w:lang w:val="en-US" w:eastAsia="zh-CN"/>
              </w:rPr>
              <w:t>ZTE, Sanechips</w:t>
            </w:r>
          </w:p>
        </w:tc>
        <w:tc>
          <w:tcPr>
            <w:tcW w:w="8152" w:type="dxa"/>
          </w:tcPr>
          <w:p w14:paraId="053FC146" w14:textId="77777777" w:rsidR="003C2A92" w:rsidRDefault="002B1BD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9E65997" w14:textId="77777777" w:rsidR="003C2A92" w:rsidRDefault="002B1BD5">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507FAC8" w14:textId="77777777" w:rsidR="003C2A92" w:rsidRDefault="002B1BD5">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E2C871F" w14:textId="77777777" w:rsidR="003C2A92" w:rsidRDefault="002B1BD5">
            <w:pPr>
              <w:rPr>
                <w:rFonts w:eastAsia="PMingLiU"/>
                <w:lang w:val="en-US" w:eastAsia="zh-TW"/>
              </w:rPr>
            </w:pPr>
            <w:r>
              <w:rPr>
                <w:rFonts w:eastAsia="宋体"/>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affff3"/>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affff3"/>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lastRenderedPageBreak/>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Huawei, HiSilicon</w:t>
            </w:r>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r>
              <w:rPr>
                <w:b/>
                <w:lang w:val="en-US" w:eastAsia="zh-CN"/>
              </w:rPr>
              <w:t>CEWiT</w:t>
            </w:r>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affff3"/>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affff3"/>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85CA563" w14:textId="77777777" w:rsidR="00242B95" w:rsidRDefault="00242B95" w:rsidP="00242B95">
            <w:pPr>
              <w:jc w:val="both"/>
              <w:rPr>
                <w:lang w:eastAsia="zh-CN"/>
              </w:rPr>
            </w:pPr>
            <w:r>
              <w:rPr>
                <w:lang w:eastAsia="zh-CN"/>
              </w:rPr>
              <w:t>The most straightforward thing would be to have UE simply follow gNB instructions all the time.</w:t>
            </w:r>
          </w:p>
          <w:p w14:paraId="354173C6" w14:textId="77777777" w:rsidR="00242B95" w:rsidRDefault="00242B95" w:rsidP="00242B95">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gNB to figure out </w:t>
            </w:r>
            <w:r w:rsidR="0097280B">
              <w:rPr>
                <w:lang w:eastAsia="zh-CN"/>
              </w:rPr>
              <w:t>the corresponding adaptation pattern for the reported CSI. It should be determined by gNB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FA67129" w14:textId="77777777" w:rsidR="003B4C09" w:rsidRDefault="003B4C09" w:rsidP="003B4C0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Malgun Gothic"/>
                <w:lang w:eastAsia="ko-KR"/>
              </w:rPr>
              <w:lastRenderedPageBreak/>
              <w:t>For second bullet, UE-selected CSI can be further studied, but at this moment we think the rule for selection can be predefined in the specification, not to be provided by gNB.</w:t>
            </w:r>
          </w:p>
        </w:tc>
      </w:tr>
      <w:tr w:rsidR="005D01EB" w14:paraId="74635EF7" w14:textId="77777777">
        <w:tc>
          <w:tcPr>
            <w:tcW w:w="1479" w:type="dxa"/>
          </w:tcPr>
          <w:p w14:paraId="189FCD27" w14:textId="2E30ED8A" w:rsidR="005D01EB" w:rsidRDefault="005D01EB" w:rsidP="005D01EB">
            <w:pPr>
              <w:jc w:val="both"/>
              <w:rPr>
                <w:rFonts w:eastAsia="Malgun Gothic"/>
                <w:lang w:val="en-US" w:eastAsia="ko-KR"/>
              </w:rPr>
            </w:pPr>
            <w:r>
              <w:rPr>
                <w:rFonts w:eastAsia="Yu Mincho" w:hint="eastAsia"/>
                <w:bCs/>
                <w:lang w:val="en-US" w:eastAsia="ja-JP"/>
              </w:rPr>
              <w:lastRenderedPageBreak/>
              <w:t>F</w:t>
            </w:r>
            <w:r>
              <w:rPr>
                <w:rFonts w:eastAsia="Yu Mincho"/>
                <w:bCs/>
                <w:lang w:val="en-US" w:eastAsia="ja-JP"/>
              </w:rPr>
              <w:t>ujitsu2</w:t>
            </w:r>
          </w:p>
        </w:tc>
        <w:tc>
          <w:tcPr>
            <w:tcW w:w="8152" w:type="dxa"/>
          </w:tcPr>
          <w:p w14:paraId="458E0505" w14:textId="2615894C" w:rsidR="005D01EB" w:rsidRDefault="005D01EB" w:rsidP="005D01EB">
            <w:pPr>
              <w:jc w:val="both"/>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4764DB">
            <w:pPr>
              <w:jc w:val="both"/>
              <w:rPr>
                <w:lang w:val="en-US" w:eastAsia="zh-CN"/>
              </w:rPr>
            </w:pPr>
            <w:r>
              <w:rPr>
                <w:lang w:val="en-US" w:eastAsia="zh-CN"/>
              </w:rPr>
              <w:t>CATT</w:t>
            </w:r>
          </w:p>
        </w:tc>
        <w:tc>
          <w:tcPr>
            <w:tcW w:w="8152" w:type="dxa"/>
          </w:tcPr>
          <w:p w14:paraId="16B28C11" w14:textId="77777777" w:rsidR="003907AD" w:rsidRDefault="003907AD" w:rsidP="004764DB">
            <w:pPr>
              <w:jc w:val="both"/>
              <w:rPr>
                <w:lang w:eastAsia="zh-CN"/>
              </w:rPr>
            </w:pPr>
            <w:r>
              <w:rPr>
                <w:lang w:eastAsia="zh-CN"/>
              </w:rPr>
              <w:t xml:space="preserve">We don’t see the need to have UE selection of CSI reports to enable gNB achieving network energy saving.   </w:t>
            </w:r>
          </w:p>
        </w:tc>
      </w:tr>
      <w:tr w:rsidR="006606EA" w14:paraId="48B56D89" w14:textId="77777777" w:rsidTr="006606EA">
        <w:tc>
          <w:tcPr>
            <w:tcW w:w="1479" w:type="dxa"/>
          </w:tcPr>
          <w:p w14:paraId="26E55A56" w14:textId="77777777" w:rsidR="006606EA" w:rsidRDefault="006606EA" w:rsidP="00F8499C">
            <w:pPr>
              <w:jc w:val="both"/>
              <w:rPr>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F8499C">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F853EF" w14:paraId="74BCCD85" w14:textId="77777777" w:rsidTr="006606EA">
        <w:tc>
          <w:tcPr>
            <w:tcW w:w="1479" w:type="dxa"/>
          </w:tcPr>
          <w:p w14:paraId="16D77273" w14:textId="3B8E5E69" w:rsidR="00F853EF" w:rsidRDefault="00F853EF" w:rsidP="00F853EF">
            <w:pPr>
              <w:jc w:val="both"/>
              <w:rPr>
                <w:lang w:val="en-US" w:eastAsia="zh-CN"/>
              </w:rPr>
            </w:pPr>
            <w:r>
              <w:rPr>
                <w:bCs/>
                <w:lang w:val="en-US" w:eastAsia="zh-CN"/>
              </w:rPr>
              <w:t>Samsung2</w:t>
            </w:r>
          </w:p>
        </w:tc>
        <w:tc>
          <w:tcPr>
            <w:tcW w:w="8152" w:type="dxa"/>
          </w:tcPr>
          <w:p w14:paraId="5FC8C1C0" w14:textId="77777777" w:rsidR="00F853EF" w:rsidRDefault="00F853EF" w:rsidP="00F853EF">
            <w:pPr>
              <w:jc w:val="both"/>
              <w:rPr>
                <w:lang w:val="en-US" w:eastAsia="zh-CN"/>
              </w:rPr>
            </w:pPr>
            <w:r>
              <w:rPr>
                <w:lang w:val="en-US" w:eastAsia="zh-CN"/>
              </w:rPr>
              <w:t xml:space="preserve">We disagree to let UEs to select CSI(s) to report in multi-CSI report. </w:t>
            </w:r>
          </w:p>
          <w:p w14:paraId="33BDDA43" w14:textId="77777777" w:rsidR="00F853EF" w:rsidRDefault="00F853EF" w:rsidP="00F853EF">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56B0B51" w14:textId="77777777" w:rsidR="00F853EF" w:rsidRDefault="00F853EF" w:rsidP="00F853EF">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469DE723" w14:textId="77777777" w:rsidR="00F853EF" w:rsidRDefault="00F853EF" w:rsidP="00F853EF">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2B8F2D9" w14:textId="77777777" w:rsidR="00F853EF" w:rsidRDefault="00F853EF" w:rsidP="00F853EF">
            <w:pPr>
              <w:jc w:val="both"/>
              <w:rPr>
                <w:lang w:val="en-US" w:eastAsia="zh-CN"/>
              </w:rPr>
            </w:pPr>
          </w:p>
          <w:p w14:paraId="624E6670" w14:textId="77777777" w:rsidR="00F853EF" w:rsidRDefault="00F853EF" w:rsidP="00F853EF">
            <w:pPr>
              <w:jc w:val="both"/>
              <w:rPr>
                <w:lang w:eastAsia="zh-CN"/>
              </w:rPr>
            </w:pPr>
          </w:p>
        </w:tc>
      </w:tr>
    </w:tbl>
    <w:p w14:paraId="71C71890" w14:textId="77777777" w:rsidR="003C2A92" w:rsidRPr="003907AD" w:rsidRDefault="003C2A92"/>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affff3"/>
        <w:numPr>
          <w:ilvl w:val="0"/>
          <w:numId w:val="21"/>
        </w:numPr>
        <w:jc w:val="both"/>
      </w:pPr>
      <w:r>
        <w:t>CRI: considered enhancement may be possible, by Huawei/HiSi, Google.</w:t>
      </w:r>
    </w:p>
    <w:p w14:paraId="2E916EF4" w14:textId="77777777" w:rsidR="003C2A92" w:rsidRDefault="002B1BD5">
      <w:pPr>
        <w:pStyle w:val="affff3"/>
        <w:numPr>
          <w:ilvl w:val="0"/>
          <w:numId w:val="21"/>
        </w:numPr>
        <w:jc w:val="both"/>
      </w:pPr>
      <w:r>
        <w:t>RI: considered enhancement may be possible, by ZTE, Spreadtrum, CMCC, MediaTek, LGe (if unchanged)</w:t>
      </w:r>
    </w:p>
    <w:p w14:paraId="1C5A407D" w14:textId="77777777" w:rsidR="003C2A92" w:rsidRDefault="002B1BD5">
      <w:pPr>
        <w:pStyle w:val="affff3"/>
        <w:numPr>
          <w:ilvl w:val="0"/>
          <w:numId w:val="21"/>
        </w:numPr>
        <w:jc w:val="both"/>
      </w:pPr>
      <w:r>
        <w:t xml:space="preserve">PMI: considered enhancement may be possible, by Huawei/HiSi, Spreadtrum, Intel, ZTE, Samsung, CMCC, MediaTek </w:t>
      </w:r>
    </w:p>
    <w:p w14:paraId="4D68B794" w14:textId="77777777" w:rsidR="003C2A92" w:rsidRDefault="002B1BD5">
      <w:pPr>
        <w:pStyle w:val="affff3"/>
        <w:numPr>
          <w:ilvl w:val="0"/>
          <w:numId w:val="21"/>
        </w:numPr>
        <w:jc w:val="both"/>
      </w:pPr>
      <w:r>
        <w:t xml:space="preserve">CQI: considered enhancement may be possible, by Huawei/HiSi, Spreadtrum, ZTE, Samsung, CMCC, </w:t>
      </w:r>
      <w:proofErr w:type="gramStart"/>
      <w:r>
        <w:t>LGe(</w:t>
      </w:r>
      <w:proofErr w:type="gramEnd"/>
      <w:r>
        <w:t>target CQI)</w:t>
      </w:r>
    </w:p>
    <w:p w14:paraId="45577D23" w14:textId="77777777" w:rsidR="003C2A92" w:rsidRDefault="002B1BD5">
      <w:pPr>
        <w:pStyle w:val="affff3"/>
        <w:numPr>
          <w:ilvl w:val="0"/>
          <w:numId w:val="21"/>
        </w:numPr>
        <w:jc w:val="both"/>
      </w:pPr>
      <w:r>
        <w:t>L1-RSRP: considered enhancement may be possible, by Samsung</w:t>
      </w:r>
    </w:p>
    <w:p w14:paraId="48686F6C" w14:textId="77777777" w:rsidR="003C2A92" w:rsidRDefault="002B1BD5">
      <w:pPr>
        <w:pStyle w:val="affff3"/>
        <w:numPr>
          <w:ilvl w:val="0"/>
          <w:numId w:val="21"/>
        </w:numPr>
        <w:jc w:val="both"/>
      </w:pPr>
      <w:r>
        <w:t>General: Docomo (by reporting once for shared content, joint coded field, or difference part only)</w:t>
      </w:r>
    </w:p>
    <w:p w14:paraId="6987558D" w14:textId="77777777" w:rsidR="003C2A92" w:rsidRDefault="002B1BD5">
      <w:pPr>
        <w:jc w:val="both"/>
      </w:pPr>
      <w:r>
        <w:lastRenderedPageBreak/>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affff3"/>
        <w:numPr>
          <w:ilvl w:val="0"/>
          <w:numId w:val="18"/>
        </w:numPr>
        <w:spacing w:after="60"/>
        <w:ind w:left="641" w:hanging="357"/>
        <w:jc w:val="both"/>
        <w:rPr>
          <w:b/>
        </w:rPr>
      </w:pPr>
      <w:r>
        <w:rPr>
          <w:b/>
        </w:rPr>
        <w:t>Enhancement for report of CRI/RI/PMI/CQI/L1-RSRP</w:t>
      </w:r>
    </w:p>
    <w:p w14:paraId="447369B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affff3"/>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afffb"/>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3BEDFC08" w14:textId="77777777" w:rsidR="003C2A92" w:rsidRDefault="002B1BD5">
            <w:pPr>
              <w:pStyle w:val="affff3"/>
              <w:numPr>
                <w:ilvl w:val="0"/>
                <w:numId w:val="18"/>
              </w:numPr>
              <w:spacing w:after="60"/>
              <w:ind w:left="641" w:hanging="357"/>
              <w:jc w:val="both"/>
              <w:rPr>
                <w:b/>
              </w:rPr>
            </w:pPr>
            <w:r>
              <w:rPr>
                <w:b/>
              </w:rPr>
              <w:t>Enhancement for report of CRI/RI/PMI/CQI/L1-RSRP</w:t>
            </w:r>
          </w:p>
          <w:p w14:paraId="33EA920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Signalling aspect including RRC configuration (e.g. wide-band or sub-band, ReportQuantity,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r>
              <w:rPr>
                <w:rFonts w:hint="eastAsia"/>
                <w:lang w:val="en-US" w:eastAsia="zh-CN"/>
              </w:rPr>
              <w:t>S</w:t>
            </w:r>
            <w:r>
              <w:rPr>
                <w:lang w:val="en-US" w:eastAsia="zh-CN"/>
              </w:rPr>
              <w:t>preadtrum</w:t>
            </w:r>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宋体" w:hint="eastAsia"/>
                <w:lang w:val="en-US" w:eastAsia="zh-CN"/>
              </w:rPr>
              <w:lastRenderedPageBreak/>
              <w:t>ZTE, Sanechips</w:t>
            </w:r>
          </w:p>
        </w:tc>
        <w:tc>
          <w:tcPr>
            <w:tcW w:w="8152" w:type="dxa"/>
          </w:tcPr>
          <w:p w14:paraId="437D5996" w14:textId="77777777" w:rsidR="003C2A92" w:rsidRDefault="002B1BD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3AE2A85C" w14:textId="77777777" w:rsidR="003C2A92" w:rsidRDefault="002B1BD5">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Huawei, HiSilicon</w:t>
            </w:r>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affff3"/>
              <w:numPr>
                <w:ilvl w:val="0"/>
                <w:numId w:val="24"/>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5521BF10" w14:textId="77777777" w:rsidR="003C2A92" w:rsidRDefault="002B1BD5">
            <w:pPr>
              <w:pStyle w:val="affff3"/>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affff3"/>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affff3"/>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affff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affff3"/>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affff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lastRenderedPageBreak/>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r>
              <w:rPr>
                <w:lang w:val="en-US" w:eastAsia="zh-CN"/>
              </w:rPr>
              <w:t>InterDigital</w:t>
            </w:r>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affff3"/>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affff3"/>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affff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affff3"/>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affff3"/>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affff3"/>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lastRenderedPageBreak/>
              <w:t>Impact on CSI computation and/or CPU occupation</w:t>
            </w:r>
          </w:p>
          <w:p w14:paraId="0D4B0E75" w14:textId="77777777" w:rsidR="003C2A92" w:rsidRDefault="002B1BD5">
            <w:pPr>
              <w:pStyle w:val="affff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affff3"/>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affff3"/>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7CD9717A" w14:textId="77777777" w:rsidR="003C2A92" w:rsidRDefault="002B1BD5">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3CE3627C" w14:textId="77777777" w:rsidR="003C2A92" w:rsidRDefault="002B1BD5">
            <w:pPr>
              <w:rPr>
                <w:rFonts w:eastAsia="宋体"/>
                <w:lang w:val="en-US" w:eastAsia="zh-CN"/>
              </w:rPr>
            </w:pPr>
            <w:r>
              <w:rPr>
                <w:rFonts w:eastAsia="宋体" w:hint="eastAsia"/>
                <w:lang w:val="en-US" w:eastAsia="zh-CN"/>
              </w:rPr>
              <w:t>Details in sub-bullet can be added to make it clearer.</w:t>
            </w:r>
          </w:p>
          <w:p w14:paraId="7A4610FA" w14:textId="77777777" w:rsidR="003C2A92" w:rsidRDefault="002B1BD5">
            <w:pPr>
              <w:pStyle w:val="affff3"/>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affff3"/>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affff3"/>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gramStart"/>
            <w:r>
              <w:rPr>
                <w:rFonts w:eastAsia="宋体" w:hint="eastAsia"/>
                <w:b/>
                <w:color w:val="FF0000"/>
                <w:szCs w:val="24"/>
                <w:lang w:val="en-US" w:eastAsia="zh-CN"/>
              </w:rPr>
              <w:t>e.g.,common</w:t>
            </w:r>
            <w:proofErr w:type="gramEnd"/>
            <w:r>
              <w:rPr>
                <w:rFonts w:eastAsia="宋体" w:hint="eastAsia"/>
                <w:b/>
                <w:color w:val="FF0000"/>
                <w:szCs w:val="24"/>
                <w:lang w:val="en-US" w:eastAsia="zh-CN"/>
              </w:rPr>
              <w:t xml:space="preserve"> CRI/RI/PMI/CQI or differential RI/CQI</w:t>
            </w:r>
          </w:p>
          <w:p w14:paraId="1F5F7487" w14:textId="77777777" w:rsidR="003C2A92" w:rsidRDefault="002B1BD5">
            <w:pPr>
              <w:pStyle w:val="affff3"/>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14:paraId="2C06275A" w14:textId="77777777" w:rsidR="003C2A92" w:rsidRDefault="003C2A92">
            <w:pPr>
              <w:rPr>
                <w:rFonts w:eastAsia="宋体"/>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Huawei, HiSilicon</w:t>
            </w:r>
          </w:p>
        </w:tc>
        <w:tc>
          <w:tcPr>
            <w:tcW w:w="8152" w:type="dxa"/>
          </w:tcPr>
          <w:p w14:paraId="05419893" w14:textId="77777777" w:rsidR="003C2A92" w:rsidRDefault="002B1BD5">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affff3"/>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r>
              <w:rPr>
                <w:rFonts w:eastAsia="宋体"/>
                <w:lang w:val="en-US" w:eastAsia="zh-CN"/>
              </w:rPr>
              <w:t>InterDigital</w:t>
            </w:r>
          </w:p>
        </w:tc>
        <w:tc>
          <w:tcPr>
            <w:tcW w:w="8152" w:type="dxa"/>
          </w:tcPr>
          <w:p w14:paraId="4F31564B" w14:textId="0F98C410" w:rsidR="001E77B4" w:rsidRDefault="001E77B4" w:rsidP="001E77B4">
            <w:r>
              <w:rPr>
                <w:rFonts w:eastAsia="宋体"/>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宋体"/>
                <w:lang w:val="en-US" w:eastAsia="zh-CN"/>
              </w:rPr>
            </w:pPr>
            <w:r w:rsidRPr="009D3480">
              <w:rPr>
                <w:rFonts w:eastAsia="宋体"/>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宋体"/>
                <w:lang w:val="en-US" w:eastAsia="zh-CN"/>
              </w:rPr>
              <w:t>Qualcomm2</w:t>
            </w:r>
          </w:p>
        </w:tc>
        <w:tc>
          <w:tcPr>
            <w:tcW w:w="8152" w:type="dxa"/>
          </w:tcPr>
          <w:p w14:paraId="3CF3B7E5" w14:textId="77777777" w:rsidR="005E3DEB" w:rsidRDefault="005E3DEB" w:rsidP="005E3DEB">
            <w:pPr>
              <w:spacing w:after="120"/>
              <w:rPr>
                <w:rFonts w:eastAsia="宋体"/>
                <w:lang w:val="en-US" w:eastAsia="zh-CN"/>
              </w:rPr>
            </w:pPr>
            <w:r>
              <w:rPr>
                <w:rFonts w:eastAsia="宋体"/>
                <w:lang w:val="en-US" w:eastAsia="zh-CN"/>
              </w:rPr>
              <w:t xml:space="preserve">The proposal direction is fine in general. We propose making the following </w:t>
            </w:r>
            <w:r w:rsidRPr="00824F10">
              <w:rPr>
                <w:rFonts w:eastAsia="宋体"/>
                <w:b/>
                <w:bCs/>
                <w:color w:val="0070C0"/>
                <w:lang w:val="en-US" w:eastAsia="zh-CN"/>
              </w:rPr>
              <w:t>update</w:t>
            </w:r>
            <w:r>
              <w:rPr>
                <w:rFonts w:eastAsia="宋体"/>
                <w:lang w:val="en-US" w:eastAsia="zh-CN"/>
              </w:rPr>
              <w:t xml:space="preserve">. </w:t>
            </w:r>
          </w:p>
          <w:p w14:paraId="6CE2B0D1" w14:textId="77777777" w:rsidR="005E3DEB" w:rsidRDefault="005E3DEB" w:rsidP="005E3DEB">
            <w:pPr>
              <w:pStyle w:val="affff3"/>
              <w:numPr>
                <w:ilvl w:val="0"/>
                <w:numId w:val="18"/>
              </w:numPr>
              <w:spacing w:after="120"/>
              <w:ind w:left="641" w:hanging="357"/>
              <w:jc w:val="both"/>
              <w:rPr>
                <w:b/>
              </w:rPr>
            </w:pPr>
            <w:r>
              <w:rPr>
                <w:b/>
              </w:rPr>
              <w:lastRenderedPageBreak/>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affff3"/>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affff3"/>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affff3"/>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宋体"/>
                <w:lang w:val="en-US" w:eastAsia="zh-CN"/>
              </w:rPr>
            </w:pPr>
            <w:r>
              <w:rPr>
                <w:rFonts w:eastAsia="宋体"/>
                <w:lang w:val="en-US" w:eastAsia="zh-CN"/>
              </w:rPr>
              <w:lastRenderedPageBreak/>
              <w:t>Lenovo</w:t>
            </w:r>
            <w:r w:rsidR="00937A4C">
              <w:rPr>
                <w:rFonts w:eastAsia="宋体"/>
                <w:lang w:val="en-US" w:eastAsia="zh-CN"/>
              </w:rPr>
              <w:t>2</w:t>
            </w:r>
          </w:p>
        </w:tc>
        <w:tc>
          <w:tcPr>
            <w:tcW w:w="8152" w:type="dxa"/>
          </w:tcPr>
          <w:p w14:paraId="44A9B229" w14:textId="047B97DC" w:rsidR="001972B3" w:rsidRDefault="001972B3" w:rsidP="005E3DEB">
            <w:pPr>
              <w:spacing w:after="120"/>
              <w:rPr>
                <w:rFonts w:eastAsia="宋体"/>
                <w:lang w:val="en-US" w:eastAsia="zh-CN"/>
              </w:rPr>
            </w:pPr>
            <w:r>
              <w:rPr>
                <w:rFonts w:eastAsia="宋体"/>
                <w:lang w:val="en-US" w:eastAsia="zh-CN"/>
              </w:rPr>
              <w:t xml:space="preserve">We </w:t>
            </w:r>
            <w:r w:rsidR="00937A4C">
              <w:rPr>
                <w:rFonts w:eastAsia="宋体"/>
                <w:lang w:val="en-US" w:eastAsia="zh-CN"/>
              </w:rPr>
              <w:t>believe it is necessary</w:t>
            </w:r>
            <w:r>
              <w:rPr>
                <w:rFonts w:eastAsia="宋体"/>
                <w:lang w:val="en-US" w:eastAsia="zh-CN"/>
              </w:rPr>
              <w:t xml:space="preserve"> to keep the bullet corresponding to “impact on UCI format”. The mapping order of CSI fields when multiple CSI </w:t>
            </w:r>
            <w:r w:rsidR="00937A4C">
              <w:rPr>
                <w:rFonts w:eastAsia="宋体"/>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宋体"/>
                <w:lang w:val="en-US" w:eastAsia="zh-CN"/>
              </w:rPr>
            </w:pPr>
            <w:r>
              <w:rPr>
                <w:lang w:val="en-US" w:eastAsia="zh-CN"/>
              </w:rPr>
              <w:t>Intel</w:t>
            </w:r>
          </w:p>
        </w:tc>
        <w:tc>
          <w:tcPr>
            <w:tcW w:w="8152" w:type="dxa"/>
          </w:tcPr>
          <w:p w14:paraId="58FDFF69" w14:textId="00166499" w:rsidR="00242B95" w:rsidRDefault="00242B95" w:rsidP="00242B95">
            <w:pPr>
              <w:spacing w:after="120"/>
              <w:rPr>
                <w:rFonts w:eastAsia="宋体"/>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r>
              <w:rPr>
                <w:lang w:val="en-US" w:eastAsia="zh-CN"/>
              </w:rPr>
              <w:t>Futurewei</w:t>
            </w:r>
          </w:p>
        </w:tc>
        <w:tc>
          <w:tcPr>
            <w:tcW w:w="8152" w:type="dxa"/>
          </w:tcPr>
          <w:p w14:paraId="5E7B5257" w14:textId="28ABC9BA" w:rsidR="00FB072D" w:rsidRDefault="00FB072D" w:rsidP="00242B95">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Suggest to clarify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宋体"/>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Malgun Gothic"/>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affff3"/>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affff3"/>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Malgun Gothic"/>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4764DB">
            <w:pPr>
              <w:rPr>
                <w:rFonts w:eastAsia="PMingLiU"/>
                <w:lang w:val="en-US" w:eastAsia="zh-TW"/>
              </w:rPr>
            </w:pPr>
            <w:r>
              <w:rPr>
                <w:rFonts w:eastAsia="PMingLiU"/>
                <w:lang w:val="en-US" w:eastAsia="zh-TW"/>
              </w:rPr>
              <w:t xml:space="preserve">CATT </w:t>
            </w:r>
          </w:p>
        </w:tc>
        <w:tc>
          <w:tcPr>
            <w:tcW w:w="8152" w:type="dxa"/>
          </w:tcPr>
          <w:p w14:paraId="115A8BCA" w14:textId="77777777" w:rsidR="003907AD" w:rsidRDefault="003907AD" w:rsidP="004764DB">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A2D4446" w14:textId="77777777" w:rsidR="006606EA" w:rsidRDefault="006606EA" w:rsidP="00F8499C">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F853EF" w14:paraId="753D131C" w14:textId="77777777" w:rsidTr="006606EA">
        <w:tc>
          <w:tcPr>
            <w:tcW w:w="1479" w:type="dxa"/>
          </w:tcPr>
          <w:p w14:paraId="1521604F" w14:textId="7227CA0E" w:rsidR="00F853EF" w:rsidRDefault="00F853EF" w:rsidP="00F853EF">
            <w:pPr>
              <w:rPr>
                <w:rFonts w:eastAsia="PMingLiU"/>
                <w:lang w:val="en-US" w:eastAsia="zh-TW"/>
              </w:rPr>
            </w:pPr>
            <w:r>
              <w:rPr>
                <w:rFonts w:eastAsia="宋体"/>
                <w:lang w:val="en-US" w:eastAsia="zh-CN"/>
              </w:rPr>
              <w:t>Samsung2</w:t>
            </w:r>
          </w:p>
        </w:tc>
        <w:tc>
          <w:tcPr>
            <w:tcW w:w="8152" w:type="dxa"/>
          </w:tcPr>
          <w:p w14:paraId="7B7F5FDC" w14:textId="77777777" w:rsidR="00F853EF" w:rsidRDefault="00F853EF" w:rsidP="00F853EF">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608D86F6" w14:textId="77777777" w:rsidR="00F853EF" w:rsidRDefault="00F853EF" w:rsidP="00F853EF">
            <w:pPr>
              <w:pStyle w:val="affff3"/>
              <w:numPr>
                <w:ilvl w:val="0"/>
                <w:numId w:val="47"/>
              </w:numPr>
              <w:spacing w:after="60" w:line="240" w:lineRule="auto"/>
              <w:jc w:val="both"/>
              <w:rPr>
                <w:bCs/>
                <w:lang w:val="en-US"/>
              </w:rPr>
            </w:pPr>
            <w:r>
              <w:rPr>
                <w:rFonts w:eastAsia="宋体"/>
                <w:lang w:val="en-US" w:eastAsia="zh-CN"/>
              </w:rPr>
              <w:t>In the input provided by</w:t>
            </w:r>
            <w:r>
              <w:t xml:space="preserve"> </w:t>
            </w:r>
            <w:r w:rsidRPr="00E60ABA">
              <w:rPr>
                <w:rFonts w:eastAsia="宋体"/>
                <w:lang w:val="en-US" w:eastAsia="zh-CN"/>
              </w:rPr>
              <w:t>Huawei, HiSilicon</w:t>
            </w:r>
            <w:r>
              <w:rPr>
                <w:rFonts w:eastAsia="宋体"/>
                <w:lang w:val="en-US" w:eastAsia="zh-CN"/>
              </w:rPr>
              <w:t>,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gNB’s beam shape and Tx power change, L1-RSRP is necessary to assess the impact of adaptation.  </w:t>
            </w:r>
          </w:p>
          <w:p w14:paraId="3C787C15" w14:textId="307F77F1" w:rsidR="00F853EF" w:rsidRDefault="00F853EF" w:rsidP="00F853EF">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r w:rsidRPr="007668EC">
              <w:rPr>
                <w:bCs/>
                <w:lang w:val="en-US"/>
              </w:rPr>
              <w:t>timeRestrictionForChannelMeasurements</w:t>
            </w:r>
            <w:r>
              <w:rPr>
                <w:bCs/>
                <w:lang w:val="en-US"/>
              </w:rPr>
              <w:t xml:space="preserve"> is not configured.  </w:t>
            </w:r>
          </w:p>
        </w:tc>
      </w:tr>
      <w:tr w:rsidR="00384F8E" w14:paraId="7EFD0AE6" w14:textId="77777777" w:rsidTr="00384F8E">
        <w:tc>
          <w:tcPr>
            <w:tcW w:w="1479" w:type="dxa"/>
          </w:tcPr>
          <w:p w14:paraId="3637F451"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1BA48B3D" w14:textId="77777777" w:rsidR="00384F8E" w:rsidRDefault="00384F8E" w:rsidP="00AA0A79">
            <w:pPr>
              <w:rPr>
                <w:rFonts w:eastAsia="PMingLiU"/>
                <w:lang w:val="en-US" w:eastAsia="zh-TW"/>
              </w:rPr>
            </w:pPr>
            <w:r>
              <w:rPr>
                <w:rFonts w:eastAsia="PMingLiU"/>
                <w:lang w:val="en-US" w:eastAsia="zh-TW"/>
              </w:rPr>
              <w:t xml:space="preserve">We would like to note that for </w:t>
            </w:r>
            <w:r w:rsidRPr="00A515A9">
              <w:rPr>
                <w:rFonts w:eastAsia="PMingLiU" w:hint="eastAsia"/>
                <w:lang w:val="en-US" w:eastAsia="zh-TW"/>
              </w:rPr>
              <w:t xml:space="preserve">UE </w:t>
            </w:r>
            <w:r>
              <w:rPr>
                <w:rFonts w:eastAsia="PMingLiU"/>
                <w:lang w:val="en-US" w:eastAsia="zh-TW"/>
              </w:rPr>
              <w:t xml:space="preserve">to report CSIs </w:t>
            </w:r>
            <w:r w:rsidRPr="00A515A9">
              <w:rPr>
                <w:lang w:val="en-US" w:eastAsia="zh-CN"/>
              </w:rPr>
              <w:t>associated with</w:t>
            </w:r>
            <w:r>
              <w:rPr>
                <w:lang w:val="en-US" w:eastAsia="zh-CN"/>
              </w:rPr>
              <w:t xml:space="preserve"> multiple</w:t>
            </w:r>
            <w:r w:rsidRPr="00A515A9">
              <w:rPr>
                <w:lang w:val="en-US" w:eastAsia="zh-CN"/>
              </w:rPr>
              <w:t xml:space="preserve"> spatial adaptation patterns</w:t>
            </w:r>
            <w:r>
              <w:rPr>
                <w:lang w:val="en-US" w:eastAsia="zh-CN"/>
              </w:rPr>
              <w:t xml:space="preserve">, </w:t>
            </w:r>
            <w:r>
              <w:rPr>
                <w:rFonts w:eastAsia="PMingLiU"/>
                <w:lang w:val="en-US" w:eastAsia="zh-TW"/>
              </w:rPr>
              <w:t xml:space="preserve">study on </w:t>
            </w:r>
            <w:r w:rsidRPr="00A515A9">
              <w:rPr>
                <w:rFonts w:eastAsia="PMingLiU"/>
                <w:lang w:val="en-US" w:eastAsia="zh-TW"/>
              </w:rPr>
              <w:t>techniques for overhead/report payload</w:t>
            </w:r>
            <w:r>
              <w:rPr>
                <w:rFonts w:eastAsia="PMingLiU"/>
                <w:lang w:val="en-US" w:eastAsia="zh-TW"/>
              </w:rPr>
              <w:t xml:space="preserve"> can be considered.</w:t>
            </w:r>
          </w:p>
          <w:p w14:paraId="127E6566" w14:textId="77777777" w:rsidR="00384F8E" w:rsidRDefault="00384F8E" w:rsidP="00AA0A79">
            <w:pPr>
              <w:rPr>
                <w:rFonts w:eastAsia="PMingLiU"/>
                <w:b/>
                <w:lang w:eastAsia="zh-TW"/>
              </w:rPr>
            </w:pPr>
            <w:r>
              <w:rPr>
                <w:rFonts w:eastAsia="PMingLiU"/>
                <w:lang w:val="en-US" w:eastAsia="zh-TW"/>
              </w:rPr>
              <w:lastRenderedPageBreak/>
              <w:t xml:space="preserve">Besides, we think </w:t>
            </w:r>
            <w:r w:rsidRPr="00E068D5">
              <w:rPr>
                <w:rFonts w:eastAsia="PMingLiU"/>
                <w:lang w:eastAsia="zh-TW"/>
              </w:rPr>
              <w:t xml:space="preserve">CSI computation and/or CPU occupation are not related to overhead reduction. </w:t>
            </w:r>
            <w:proofErr w:type="gramStart"/>
            <w:r w:rsidRPr="00E068D5">
              <w:rPr>
                <w:rFonts w:eastAsia="PMingLiU"/>
                <w:lang w:eastAsia="zh-TW"/>
              </w:rPr>
              <w:t>So</w:t>
            </w:r>
            <w:proofErr w:type="gramEnd"/>
            <w:r w:rsidRPr="00E068D5">
              <w:rPr>
                <w:rFonts w:eastAsia="PMingLiU"/>
                <w:lang w:eastAsia="zh-TW"/>
              </w:rPr>
              <w:t xml:space="preserve"> this sub-bullet needs to be removed.</w:t>
            </w:r>
          </w:p>
          <w:p w14:paraId="1604C36A" w14:textId="77777777" w:rsidR="00384F8E" w:rsidRDefault="00384F8E" w:rsidP="00AA0A79">
            <w:pPr>
              <w:rPr>
                <w:rFonts w:eastAsia="PMingLiU"/>
                <w:lang w:val="en-US" w:eastAsia="zh-TW"/>
              </w:rPr>
            </w:pPr>
            <w:r>
              <w:rPr>
                <w:rFonts w:eastAsia="PMingLiU"/>
                <w:lang w:val="en-US" w:eastAsia="zh-TW"/>
              </w:rPr>
              <w:t>We suggest the following change for the proposal.</w:t>
            </w:r>
          </w:p>
          <w:p w14:paraId="4FC96650" w14:textId="77777777" w:rsidR="00384F8E" w:rsidRDefault="00384F8E" w:rsidP="00AA0A79">
            <w:pPr>
              <w:spacing w:after="60"/>
              <w:outlineLvl w:val="2"/>
              <w:rPr>
                <w:b/>
              </w:rPr>
            </w:pPr>
            <w:r>
              <w:rPr>
                <w:b/>
              </w:rPr>
              <w:t>P4</w:t>
            </w:r>
            <w:r w:rsidRPr="00353D26">
              <w:rPr>
                <w:b/>
                <w:color w:val="FF0000"/>
              </w:rPr>
              <w:t>-rev1</w:t>
            </w:r>
          </w:p>
          <w:p w14:paraId="7C66FCBA" w14:textId="77777777" w:rsidR="00384F8E" w:rsidRDefault="00384F8E" w:rsidP="00AA0A79">
            <w:pPr>
              <w:spacing w:after="60"/>
              <w:jc w:val="both"/>
              <w:rPr>
                <w:b/>
                <w:lang w:val="en-US"/>
              </w:rPr>
            </w:pPr>
            <w:r w:rsidRPr="00353D26">
              <w:rPr>
                <w:b/>
                <w:color w:val="FF0000"/>
              </w:rPr>
              <w:t>for</w:t>
            </w:r>
            <w:r w:rsidRPr="00353D26">
              <w:rPr>
                <w:b/>
                <w:color w:val="FF0000"/>
                <w:lang w:val="en-US"/>
              </w:rPr>
              <w:t xml:space="preserve"> </w:t>
            </w:r>
            <w:r w:rsidRPr="00A515A9">
              <w:rPr>
                <w:b/>
                <w:color w:val="00B0F0"/>
                <w:lang w:val="en-US"/>
              </w:rPr>
              <w:t xml:space="preserve">UE providing </w:t>
            </w:r>
            <w:r w:rsidRPr="00A515A9">
              <w:rPr>
                <w:rFonts w:eastAsia="PMingLiU" w:hint="eastAsia"/>
                <w:b/>
                <w:color w:val="00B0F0"/>
                <w:lang w:val="en-US" w:eastAsia="zh-TW"/>
              </w:rPr>
              <w:t xml:space="preserve">N CSIs associated with </w:t>
            </w:r>
            <w:r w:rsidRPr="00A515A9">
              <w:rPr>
                <w:b/>
                <w:i/>
                <w:color w:val="00B0F0"/>
                <w:lang w:val="en-US" w:eastAsia="zh-CN"/>
              </w:rPr>
              <w:t>N</w:t>
            </w:r>
            <w:r w:rsidRPr="00A515A9">
              <w:rPr>
                <w:b/>
                <w:color w:val="00B0F0"/>
                <w:lang w:val="en-US" w:eastAsia="zh-CN"/>
              </w:rPr>
              <w:t xml:space="preserve"> CSIs associated with </w:t>
            </w:r>
            <w:r w:rsidRPr="00A515A9">
              <w:rPr>
                <w:b/>
                <w:i/>
                <w:color w:val="00B0F0"/>
                <w:lang w:val="en-US" w:eastAsia="zh-CN"/>
              </w:rPr>
              <w:t>N</w:t>
            </w:r>
            <w:r w:rsidRPr="00A515A9">
              <w:rPr>
                <w:b/>
                <w:color w:val="00B0F0"/>
                <w:lang w:val="en-US" w:eastAsia="zh-CN"/>
              </w:rPr>
              <w:t xml:space="preserve"> spatial adaptation patterns in </w:t>
            </w:r>
            <w:r>
              <w:rPr>
                <w:b/>
                <w:color w:val="00B0F0"/>
                <w:lang w:val="en-US" w:eastAsia="zh-CN"/>
              </w:rPr>
              <w:t>one or multiple</w:t>
            </w:r>
            <w:r w:rsidRPr="00A515A9">
              <w:rPr>
                <w:b/>
                <w:color w:val="00B0F0"/>
                <w:lang w:val="en-US" w:eastAsia="zh-CN"/>
              </w:rPr>
              <w:t xml:space="preserve"> report</w:t>
            </w:r>
            <w:r>
              <w:rPr>
                <w:b/>
                <w:color w:val="00B0F0"/>
                <w:lang w:val="en-US" w:eastAsia="zh-CN"/>
              </w:rPr>
              <w:t>s</w:t>
            </w:r>
            <w:r w:rsidRPr="00A515A9">
              <w:rPr>
                <w:b/>
                <w:color w:val="00B0F0"/>
                <w:lang w:val="en-US" w:eastAsia="zh-CN"/>
              </w:rPr>
              <w:t xml:space="preserve"> </w:t>
            </w:r>
            <w:r w:rsidRPr="00A515A9">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sidRPr="00A515A9">
              <w:rPr>
                <w:rFonts w:eastAsia="PMingLiU"/>
                <w:b/>
                <w:strike/>
                <w:color w:val="00B0F0"/>
                <w:lang w:val="en-US" w:eastAsia="zh-TW"/>
              </w:rPr>
              <w:t>multi-CSI feedback</w:t>
            </w:r>
            <w:r>
              <w:rPr>
                <w:rFonts w:eastAsia="PMingLiU"/>
                <w:color w:val="00B0F0"/>
                <w:lang w:val="en-US" w:eastAsia="zh-TW"/>
              </w:rPr>
              <w:t xml:space="preserve"> </w:t>
            </w:r>
            <w:r w:rsidRPr="00353D26">
              <w:rPr>
                <w:b/>
                <w:color w:val="FF0000"/>
                <w:lang w:val="en-US"/>
              </w:rPr>
              <w:t>(if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15FA5A78" w14:textId="77777777" w:rsidR="00384F8E" w:rsidRDefault="00384F8E" w:rsidP="00384F8E">
            <w:pPr>
              <w:pStyle w:val="affff3"/>
              <w:numPr>
                <w:ilvl w:val="0"/>
                <w:numId w:val="18"/>
              </w:numPr>
              <w:spacing w:before="312" w:after="60"/>
              <w:ind w:left="641" w:hanging="357"/>
              <w:jc w:val="both"/>
              <w:rPr>
                <w:b/>
              </w:rPr>
            </w:pPr>
            <w:r>
              <w:rPr>
                <w:b/>
              </w:rPr>
              <w:t>Enhancement for report of CRI/RI/PMI/CQI</w:t>
            </w:r>
            <w:r w:rsidRPr="00353D26">
              <w:rPr>
                <w:b/>
                <w:strike/>
                <w:color w:val="FF0000"/>
              </w:rPr>
              <w:t>/L1-RSRP</w:t>
            </w:r>
          </w:p>
          <w:p w14:paraId="406D5A7A" w14:textId="77777777" w:rsidR="00384F8E" w:rsidRPr="00353D26" w:rsidRDefault="00384F8E" w:rsidP="00384F8E">
            <w:pPr>
              <w:pStyle w:val="affff3"/>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3E34CC98" w14:textId="77777777" w:rsidR="00384F8E" w:rsidRPr="00A515A9" w:rsidRDefault="00384F8E" w:rsidP="00384F8E">
            <w:pPr>
              <w:pStyle w:val="affff3"/>
              <w:numPr>
                <w:ilvl w:val="2"/>
                <w:numId w:val="19"/>
              </w:numPr>
              <w:spacing w:before="312" w:after="120"/>
              <w:contextualSpacing/>
              <w:jc w:val="both"/>
              <w:rPr>
                <w:rFonts w:eastAsia="MS Mincho"/>
                <w:b/>
                <w:strike/>
                <w:color w:val="00B0F0"/>
                <w:szCs w:val="24"/>
                <w:lang w:eastAsia="ja-JP"/>
              </w:rPr>
            </w:pPr>
            <w:r w:rsidRPr="00A515A9">
              <w:rPr>
                <w:rFonts w:eastAsia="MS Mincho"/>
                <w:b/>
                <w:strike/>
                <w:color w:val="00B0F0"/>
                <w:szCs w:val="24"/>
                <w:lang w:eastAsia="ja-JP"/>
              </w:rPr>
              <w:t>Impact on CSI computation and/or CPU occupation</w:t>
            </w:r>
          </w:p>
          <w:p w14:paraId="0A99A7A2" w14:textId="77777777" w:rsidR="00384F8E" w:rsidRPr="00353D26" w:rsidRDefault="00384F8E" w:rsidP="00384F8E">
            <w:pPr>
              <w:pStyle w:val="affff3"/>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3C09F1C" w14:textId="77777777" w:rsidR="00384F8E" w:rsidRPr="00353D26" w:rsidRDefault="00384F8E" w:rsidP="00384F8E">
            <w:pPr>
              <w:pStyle w:val="affff3"/>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Constraint for e.g. differentiation of different CSI report content due to same or different number of spatial/antenna elements</w:t>
            </w:r>
          </w:p>
          <w:p w14:paraId="4FA4C3EC" w14:textId="77777777" w:rsidR="00384F8E" w:rsidRDefault="00384F8E" w:rsidP="00AA0A79">
            <w:pPr>
              <w:rPr>
                <w:rFonts w:eastAsia="PMingLiU"/>
                <w:lang w:val="en-US" w:eastAsia="zh-TW"/>
              </w:rPr>
            </w:pP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affff3"/>
        <w:numPr>
          <w:ilvl w:val="0"/>
          <w:numId w:val="18"/>
        </w:numPr>
        <w:spacing w:after="60"/>
        <w:ind w:left="641" w:hanging="357"/>
        <w:jc w:val="both"/>
        <w:rPr>
          <w:b/>
        </w:rPr>
      </w:pPr>
      <w:r>
        <w:rPr>
          <w:b/>
        </w:rPr>
        <w:t>CRI</w:t>
      </w:r>
    </w:p>
    <w:p w14:paraId="7DD90E32" w14:textId="77777777" w:rsidR="003C2A92" w:rsidRDefault="002B1BD5">
      <w:pPr>
        <w:pStyle w:val="affff3"/>
        <w:numPr>
          <w:ilvl w:val="0"/>
          <w:numId w:val="18"/>
        </w:numPr>
        <w:spacing w:after="60"/>
        <w:ind w:left="641" w:hanging="357"/>
        <w:jc w:val="both"/>
        <w:rPr>
          <w:b/>
        </w:rPr>
      </w:pPr>
      <w:r>
        <w:rPr>
          <w:b/>
        </w:rPr>
        <w:t>RI</w:t>
      </w:r>
    </w:p>
    <w:p w14:paraId="0B028B3B" w14:textId="77777777" w:rsidR="003C2A92" w:rsidRDefault="002B1BD5">
      <w:pPr>
        <w:pStyle w:val="affff3"/>
        <w:numPr>
          <w:ilvl w:val="0"/>
          <w:numId w:val="18"/>
        </w:numPr>
        <w:spacing w:after="60"/>
        <w:ind w:left="641" w:hanging="357"/>
        <w:jc w:val="both"/>
        <w:rPr>
          <w:b/>
        </w:rPr>
      </w:pPr>
      <w:r>
        <w:rPr>
          <w:b/>
        </w:rPr>
        <w:t>PMI</w:t>
      </w:r>
    </w:p>
    <w:p w14:paraId="7BA3FBAB" w14:textId="77777777" w:rsidR="003C2A92" w:rsidRDefault="002B1BD5">
      <w:pPr>
        <w:pStyle w:val="affff3"/>
        <w:numPr>
          <w:ilvl w:val="0"/>
          <w:numId w:val="18"/>
        </w:numPr>
        <w:spacing w:after="60"/>
        <w:ind w:left="641" w:hanging="357"/>
        <w:jc w:val="both"/>
        <w:rPr>
          <w:b/>
        </w:rPr>
      </w:pPr>
      <w:r>
        <w:rPr>
          <w:b/>
        </w:rPr>
        <w:t>CQI</w:t>
      </w:r>
    </w:p>
    <w:p w14:paraId="5CFAD9E3" w14:textId="77777777" w:rsidR="003C2A92" w:rsidRDefault="002B1BD5">
      <w:pPr>
        <w:pStyle w:val="affff3"/>
        <w:numPr>
          <w:ilvl w:val="0"/>
          <w:numId w:val="18"/>
        </w:numPr>
        <w:spacing w:after="60"/>
        <w:ind w:left="641" w:hanging="357"/>
        <w:jc w:val="both"/>
        <w:rPr>
          <w:b/>
        </w:rPr>
      </w:pPr>
      <w:r>
        <w:rPr>
          <w:b/>
        </w:rPr>
        <w:t>L1-RSRP</w:t>
      </w:r>
    </w:p>
    <w:p w14:paraId="1E85C297" w14:textId="77777777" w:rsidR="003C2A92" w:rsidRDefault="002B1BD5">
      <w:pPr>
        <w:pStyle w:val="affff3"/>
        <w:numPr>
          <w:ilvl w:val="0"/>
          <w:numId w:val="18"/>
        </w:numPr>
        <w:ind w:left="641" w:hanging="357"/>
        <w:jc w:val="both"/>
        <w:rPr>
          <w:b/>
        </w:rPr>
      </w:pPr>
      <w:r>
        <w:rPr>
          <w:b/>
        </w:rPr>
        <w:t>Other (new) CSI content, if any</w:t>
      </w:r>
    </w:p>
    <w:tbl>
      <w:tblPr>
        <w:tblStyle w:val="afffb"/>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 xml:space="preserve">Feasibility of reporting common or different CRI according to gNB </w:t>
            </w:r>
            <w:r>
              <w:rPr>
                <w:lang w:eastAsia="zh-CN"/>
              </w:rPr>
              <w:lastRenderedPageBreak/>
              <w:t>configuration</w:t>
            </w:r>
          </w:p>
        </w:tc>
        <w:tc>
          <w:tcPr>
            <w:tcW w:w="997" w:type="dxa"/>
          </w:tcPr>
          <w:p w14:paraId="68123779" w14:textId="77777777" w:rsidR="003C2A92" w:rsidRDefault="002B1BD5">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w:t>
            </w:r>
            <w:r>
              <w:rPr>
                <w:lang w:eastAsia="zh-CN"/>
              </w:rPr>
              <w:lastRenderedPageBreak/>
              <w:t xml:space="preserve">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lastRenderedPageBreak/>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ZTE, Sanechips</w:t>
            </w:r>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Huawei, HiSilicon</w:t>
            </w:r>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14:paraId="74F05BCD" w14:textId="77777777" w:rsidR="003C2A92" w:rsidRDefault="002B1BD5">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 xml:space="preserve">Also, we don’t think discussing such optimizations is essential now, as </w:t>
            </w:r>
            <w:r>
              <w:lastRenderedPageBreak/>
              <w:t>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3AE1D894" w14:textId="77777777" w:rsidR="003C2A92" w:rsidRDefault="002B1BD5">
            <w:r>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 xml:space="preserve">While sub-optimal it could be possible to have a common CRI be applied for all spatial patterns. </w:t>
            </w:r>
            <w:proofErr w:type="gramStart"/>
            <w:r>
              <w:t>Similarly</w:t>
            </w:r>
            <w:proofErr w:type="gramEnd"/>
            <w:r>
              <w:t xml:space="preserve">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affff3"/>
        <w:numPr>
          <w:ilvl w:val="0"/>
          <w:numId w:val="18"/>
        </w:numPr>
        <w:spacing w:after="60"/>
        <w:ind w:left="641" w:hanging="357"/>
        <w:jc w:val="both"/>
        <w:rPr>
          <w:b/>
        </w:rPr>
      </w:pPr>
      <w:r>
        <w:rPr>
          <w:b/>
        </w:rPr>
        <w:t>Impact on UCI format</w:t>
      </w:r>
    </w:p>
    <w:p w14:paraId="52092C42" w14:textId="77777777" w:rsidR="003C2A92" w:rsidRDefault="002B1BD5">
      <w:pPr>
        <w:pStyle w:val="affff3"/>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affff3"/>
        <w:numPr>
          <w:ilvl w:val="0"/>
          <w:numId w:val="18"/>
        </w:numPr>
        <w:ind w:left="641" w:hanging="357"/>
        <w:jc w:val="both"/>
        <w:rPr>
          <w:b/>
        </w:rPr>
      </w:pPr>
      <w:r>
        <w:rPr>
          <w:b/>
        </w:rPr>
        <w:t>Constraint for e.g. differentiation of different CSI report content due to same or different number of spatial/antenna elements</w:t>
      </w:r>
    </w:p>
    <w:tbl>
      <w:tblPr>
        <w:tblStyle w:val="afffb"/>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43FD2EB7" w14:textId="77777777" w:rsidR="003C2A92" w:rsidRDefault="002B1BD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2F5E9E3" w14:textId="77777777" w:rsidR="003C2A92" w:rsidRDefault="002B1BD5">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affff3"/>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affff3"/>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b"/>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b"/>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lastRenderedPageBreak/>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[Huawei, HiSilicon]:</w:t>
      </w:r>
      <w:r>
        <w:tab/>
      </w:r>
    </w:p>
    <w:p w14:paraId="766804D0" w14:textId="77777777" w:rsidR="003C2A92" w:rsidRDefault="002B1BD5">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affff3"/>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affff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affff3"/>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affff3"/>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affff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 xml:space="preserve">[Spreadtrum]: </w:t>
      </w:r>
    </w:p>
    <w:p w14:paraId="2F515E5D" w14:textId="77777777" w:rsidR="003C2A92" w:rsidRDefault="002B1BD5">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affff3"/>
        <w:numPr>
          <w:ilvl w:val="0"/>
          <w:numId w:val="18"/>
        </w:numPr>
        <w:ind w:left="925" w:hanging="357"/>
        <w:jc w:val="both"/>
      </w:pPr>
      <w:r>
        <w:t>A1-2) is not supported.</w:t>
      </w:r>
    </w:p>
    <w:p w14:paraId="4513776F" w14:textId="77777777" w:rsidR="003C2A92" w:rsidRDefault="002B1BD5">
      <w:pPr>
        <w:ind w:left="284"/>
        <w:jc w:val="both"/>
      </w:pPr>
      <w:r>
        <w:t>[CATT]: Precoded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lastRenderedPageBreak/>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[xiaomi]: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[CEWiT]: Each CSI-RS resource set associated with one or more spatial element adaptations is supported.</w:t>
      </w:r>
    </w:p>
    <w:p w14:paraId="7EE2770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[Transsion]:</w:t>
      </w:r>
    </w:p>
    <w:p w14:paraId="2E211615" w14:textId="77777777" w:rsidR="003C2A92" w:rsidRDefault="002B1BD5">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affff3"/>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affff3"/>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affff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140F127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1454CF5" w14:textId="77777777" w:rsidR="003C2A92" w:rsidRDefault="002B1BD5">
      <w:pPr>
        <w:pStyle w:val="affff3"/>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1B4A76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1A87F39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7E8A7D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affff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affff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affff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affff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affff3"/>
        <w:numPr>
          <w:ilvl w:val="0"/>
          <w:numId w:val="18"/>
        </w:numPr>
        <w:spacing w:before="60" w:after="0"/>
        <w:ind w:left="925" w:hanging="357"/>
        <w:jc w:val="both"/>
      </w:pPr>
      <w:bookmarkStart w:id="10"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0"/>
    </w:p>
    <w:p w14:paraId="4AFBD8E1" w14:textId="77777777" w:rsidR="003C2A92" w:rsidRDefault="002B1BD5">
      <w:pPr>
        <w:pStyle w:val="affff3"/>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affff3"/>
        <w:numPr>
          <w:ilvl w:val="0"/>
          <w:numId w:val="18"/>
        </w:numPr>
        <w:spacing w:before="60"/>
        <w:ind w:left="924" w:hanging="357"/>
        <w:jc w:val="both"/>
      </w:pPr>
      <w:bookmarkStart w:id="12" w:name="_Toc131760252"/>
      <w:r>
        <w:t>For Type-2 spatial element adaptation, a CSI-RS resource set is configured within a CSI Resource Setting (CSI-ResourceConfig)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affff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affff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affff3"/>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lastRenderedPageBreak/>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b"/>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affff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r>
              <w:rPr>
                <w:rFonts w:hint="eastAsia"/>
                <w:lang w:val="en-US" w:eastAsia="zh-CN"/>
              </w:rPr>
              <w:t>S</w:t>
            </w:r>
            <w:r>
              <w:rPr>
                <w:lang w:val="en-US" w:eastAsia="zh-CN"/>
              </w:rPr>
              <w:t xml:space="preserve">preadtrum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affff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affff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affff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宋体" w:hint="eastAsia"/>
                <w:lang w:val="en-US" w:eastAsia="zh-CN"/>
              </w:rPr>
              <w:t>ZTE, Sanechips</w:t>
            </w:r>
          </w:p>
        </w:tc>
        <w:tc>
          <w:tcPr>
            <w:tcW w:w="8152" w:type="dxa"/>
          </w:tcPr>
          <w:p w14:paraId="3B22831E" w14:textId="77777777" w:rsidR="003C2A92" w:rsidRDefault="002B1BD5">
            <w:pPr>
              <w:rPr>
                <w:rFonts w:eastAsia="宋体"/>
                <w:lang w:val="en-US" w:eastAsia="zh-CN"/>
              </w:rPr>
            </w:pPr>
            <w:r>
              <w:rPr>
                <w:rFonts w:eastAsia="宋体" w:hint="eastAsia"/>
                <w:lang w:val="en-US" w:eastAsia="zh-CN"/>
              </w:rPr>
              <w:t>A1-2-revised.</w:t>
            </w:r>
          </w:p>
          <w:p w14:paraId="360CE8EB" w14:textId="77777777" w:rsidR="003C2A92" w:rsidRDefault="002B1BD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w:t>
            </w:r>
            <w:r>
              <w:rPr>
                <w:rFonts w:eastAsia="宋体" w:hint="eastAsia"/>
                <w:lang w:val="en-US" w:eastAsia="zh-CN"/>
              </w:rPr>
              <w:lastRenderedPageBreak/>
              <w:t xml:space="preserve">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850631A" w14:textId="77777777" w:rsidR="003C2A92" w:rsidRDefault="003C2A92">
            <w:pPr>
              <w:rPr>
                <w:rFonts w:eastAsia="宋体"/>
                <w:lang w:val="en-US" w:eastAsia="zh-CN"/>
              </w:rPr>
            </w:pPr>
          </w:p>
          <w:p w14:paraId="2EF6AD38" w14:textId="77777777" w:rsidR="003C2A92" w:rsidRDefault="002B1BD5">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lastRenderedPageBreak/>
              <w:t>Huawei, HiSilicon</w:t>
            </w:r>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r>
              <w:rPr>
                <w:rFonts w:eastAsia="Malgun Gothic"/>
                <w:lang w:eastAsia="ko-KR"/>
              </w:rPr>
              <w:t>Futurewei</w:t>
            </w:r>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lastRenderedPageBreak/>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lastRenderedPageBreak/>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r>
              <w:rPr>
                <w:rFonts w:eastAsia="Malgun Gothic"/>
                <w:lang w:eastAsia="ko-KR"/>
              </w:rPr>
              <w:t>InterDigital</w:t>
            </w:r>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affff3"/>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affff3"/>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affff3"/>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affff3"/>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affff3"/>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affff3"/>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lastRenderedPageBreak/>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affff3"/>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affff3"/>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affff3"/>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affff3"/>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affff3"/>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affff3"/>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affff3"/>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affff3"/>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lastRenderedPageBreak/>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Huawei, HiSilicon</w:t>
            </w:r>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affff3"/>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r>
              <w:t>Futrurewei</w:t>
            </w:r>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lastRenderedPageBreak/>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lastRenderedPageBreak/>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Malgun Gothic" w:hint="eastAsia"/>
                <w:lang w:eastAsia="ko-KR"/>
              </w:rPr>
              <w:t>E</w:t>
            </w:r>
            <w:r>
              <w:rPr>
                <w:rFonts w:eastAsia="Malgun Gothic"/>
                <w:lang w:eastAsia="ko-KR"/>
              </w:rPr>
              <w:t>TRI</w:t>
            </w:r>
          </w:p>
        </w:tc>
        <w:tc>
          <w:tcPr>
            <w:tcW w:w="8152" w:type="dxa"/>
          </w:tcPr>
          <w:p w14:paraId="03DD1818" w14:textId="77777777" w:rsidR="003B4C09" w:rsidRDefault="003B4C09" w:rsidP="003B4C0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Malgun Gothic"/>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4764DB">
            <w:pPr>
              <w:rPr>
                <w:lang w:eastAsia="zh-CN"/>
              </w:rPr>
            </w:pPr>
            <w:r>
              <w:rPr>
                <w:lang w:eastAsia="zh-CN"/>
              </w:rPr>
              <w:t>CATT</w:t>
            </w:r>
          </w:p>
        </w:tc>
        <w:tc>
          <w:tcPr>
            <w:tcW w:w="8152" w:type="dxa"/>
          </w:tcPr>
          <w:p w14:paraId="534B3A67" w14:textId="77777777" w:rsidR="003907AD" w:rsidRDefault="003907AD" w:rsidP="004764DB">
            <w:pPr>
              <w:spacing w:after="60"/>
              <w:outlineLvl w:val="2"/>
              <w:rPr>
                <w:b/>
              </w:rPr>
            </w:pPr>
            <w:r>
              <w:rPr>
                <w:b/>
              </w:rPr>
              <w:t>Q9</w:t>
            </w:r>
          </w:p>
          <w:p w14:paraId="080C5EDB" w14:textId="77777777" w:rsidR="003907AD" w:rsidRPr="00F44907" w:rsidRDefault="003907AD" w:rsidP="004764DB">
            <w:pPr>
              <w:spacing w:after="60"/>
              <w:outlineLvl w:val="2"/>
              <w:rPr>
                <w:bCs/>
              </w:rPr>
            </w:pPr>
            <w:r>
              <w:rPr>
                <w:b/>
              </w:rPr>
              <w:t>1</w:t>
            </w:r>
            <w:r w:rsidRPr="00F44907">
              <w:rPr>
                <w:b/>
                <w:vertAlign w:val="superscript"/>
              </w:rPr>
              <w:t>st</w:t>
            </w:r>
            <w:r>
              <w:rPr>
                <w:b/>
              </w:rPr>
              <w:t xml:space="preserve"> Bullet –No.   </w:t>
            </w:r>
            <w:r w:rsidRPr="00F44907">
              <w:rPr>
                <w:bCs/>
              </w:rPr>
              <w:t>there is no restriction on same number of antenna ports in order to support antenna patterns with different number of antenna ports.</w:t>
            </w:r>
          </w:p>
          <w:p w14:paraId="5D9FBE70" w14:textId="77777777" w:rsidR="003907AD" w:rsidRDefault="003907AD" w:rsidP="004764DB">
            <w:pPr>
              <w:rPr>
                <w:lang w:val="en-US" w:eastAsia="zh-CN"/>
              </w:rPr>
            </w:pPr>
            <w:r>
              <w:rPr>
                <w:b/>
              </w:rPr>
              <w:t>2</w:t>
            </w:r>
            <w:r w:rsidRPr="00F44907">
              <w:rPr>
                <w:b/>
                <w:vertAlign w:val="superscript"/>
              </w:rPr>
              <w:t>nd</w:t>
            </w:r>
            <w:r>
              <w:rPr>
                <w:b/>
              </w:rPr>
              <w:t xml:space="preserve"> bullet – Yes</w:t>
            </w:r>
            <w:r w:rsidRPr="00F44907">
              <w:rPr>
                <w:bCs/>
              </w:rPr>
              <w:t>.  It is up to gNB implementation to configure one or more CSI-RS resource.</w:t>
            </w:r>
          </w:p>
        </w:tc>
      </w:tr>
      <w:tr w:rsidR="006606EA" w14:paraId="5482FC75" w14:textId="77777777" w:rsidTr="006606EA">
        <w:tc>
          <w:tcPr>
            <w:tcW w:w="1479" w:type="dxa"/>
          </w:tcPr>
          <w:p w14:paraId="70AB83F5" w14:textId="77777777" w:rsidR="006606EA" w:rsidRDefault="006606EA" w:rsidP="00F8499C">
            <w:pPr>
              <w:rPr>
                <w:lang w:eastAsia="zh-CN"/>
              </w:rPr>
            </w:pPr>
            <w:r>
              <w:rPr>
                <w:rFonts w:hint="eastAsia"/>
                <w:lang w:eastAsia="zh-CN"/>
              </w:rPr>
              <w:t>A</w:t>
            </w:r>
            <w:r>
              <w:rPr>
                <w:lang w:eastAsia="zh-CN"/>
              </w:rPr>
              <w:t>pple2</w:t>
            </w:r>
          </w:p>
        </w:tc>
        <w:tc>
          <w:tcPr>
            <w:tcW w:w="8152" w:type="dxa"/>
          </w:tcPr>
          <w:p w14:paraId="7EF2412A" w14:textId="77777777" w:rsidR="006606EA" w:rsidRDefault="006606EA" w:rsidP="00F8499C">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For type 1 spatial adaptation, UE only needs to measure on the same CSI-RS resource using different number of ports assumptions, there is no need to configure multiple resources with different numbef of ports.</w:t>
            </w:r>
          </w:p>
          <w:p w14:paraId="2EBAEF81" w14:textId="77777777" w:rsidR="006606EA" w:rsidRDefault="006606EA" w:rsidP="00F8499C">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F853EF" w14:paraId="4482E9C2" w14:textId="77777777" w:rsidTr="006606EA">
        <w:tc>
          <w:tcPr>
            <w:tcW w:w="1479" w:type="dxa"/>
          </w:tcPr>
          <w:p w14:paraId="6EF0F053" w14:textId="111DC210" w:rsidR="00F853EF" w:rsidRDefault="00F853EF" w:rsidP="00F853EF">
            <w:pPr>
              <w:rPr>
                <w:lang w:eastAsia="zh-CN"/>
              </w:rPr>
            </w:pPr>
            <w:r>
              <w:rPr>
                <w:lang w:val="en-US" w:eastAsia="zh-CN"/>
              </w:rPr>
              <w:t>Samsung2</w:t>
            </w:r>
          </w:p>
        </w:tc>
        <w:tc>
          <w:tcPr>
            <w:tcW w:w="8152" w:type="dxa"/>
          </w:tcPr>
          <w:p w14:paraId="3DAAA054" w14:textId="77777777" w:rsidR="00F853EF" w:rsidRDefault="00F853EF" w:rsidP="00F853EF">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2C409438" w14:textId="55D5790D" w:rsidR="00F853EF" w:rsidRDefault="00F853EF" w:rsidP="00F853EF">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84F8E" w14:paraId="4032BE51" w14:textId="77777777" w:rsidTr="00384F8E">
        <w:tc>
          <w:tcPr>
            <w:tcW w:w="1479" w:type="dxa"/>
          </w:tcPr>
          <w:p w14:paraId="5E1FC09D" w14:textId="77777777" w:rsidR="00384F8E" w:rsidRPr="00922EBE" w:rsidRDefault="00384F8E" w:rsidP="00AA0A79">
            <w:pPr>
              <w:rPr>
                <w:lang w:val="en-US" w:eastAsia="zh-CN"/>
              </w:rPr>
            </w:pPr>
            <w:r>
              <w:rPr>
                <w:lang w:val="en-US" w:eastAsia="zh-CN"/>
              </w:rPr>
              <w:t>vivo</w:t>
            </w:r>
          </w:p>
        </w:tc>
        <w:tc>
          <w:tcPr>
            <w:tcW w:w="8152" w:type="dxa"/>
          </w:tcPr>
          <w:p w14:paraId="032D2F6A" w14:textId="77777777" w:rsidR="00384F8E" w:rsidRDefault="00384F8E" w:rsidP="00AA0A79">
            <w:pPr>
              <w:rPr>
                <w:lang w:val="en-US" w:eastAsia="zh-CN"/>
              </w:rPr>
            </w:pPr>
            <w:r>
              <w:rPr>
                <w:lang w:val="en-US" w:eastAsia="zh-CN"/>
              </w:rPr>
              <w:t>Q9</w:t>
            </w:r>
          </w:p>
          <w:p w14:paraId="7780A9F4" w14:textId="77777777" w:rsidR="00384F8E" w:rsidRDefault="00384F8E" w:rsidP="00AA0A79">
            <w:pPr>
              <w:rPr>
                <w:color w:val="000000" w:themeColor="text1"/>
                <w:sz w:val="21"/>
                <w:szCs w:val="32"/>
              </w:rPr>
            </w:pPr>
            <w:r>
              <w:rPr>
                <w:lang w:val="en-US" w:eastAsia="zh-CN"/>
              </w:rPr>
              <w:t xml:space="preserve">For </w:t>
            </w:r>
            <w:r w:rsidRPr="00922EBE">
              <w:rPr>
                <w:color w:val="000000" w:themeColor="text1"/>
                <w:sz w:val="21"/>
                <w:szCs w:val="32"/>
              </w:rPr>
              <w:t xml:space="preserve">A1-1 </w:t>
            </w:r>
            <w:r>
              <w:rPr>
                <w:color w:val="000000" w:themeColor="text1"/>
                <w:sz w:val="21"/>
                <w:szCs w:val="32"/>
              </w:rPr>
              <w:t xml:space="preserve">where </w:t>
            </w:r>
            <w:r w:rsidRPr="00922EBE">
              <w:rPr>
                <w:color w:val="000000" w:themeColor="text1"/>
                <w:sz w:val="21"/>
                <w:szCs w:val="32"/>
              </w:rPr>
              <w:t>a resource set with multiple resources is configured within a resource setting</w:t>
            </w:r>
            <w:r>
              <w:rPr>
                <w:color w:val="000000" w:themeColor="text1"/>
                <w:sz w:val="21"/>
                <w:szCs w:val="32"/>
              </w:rPr>
              <w:t xml:space="preserve">, if </w:t>
            </w:r>
            <w:r w:rsidRPr="00922EBE">
              <w:rPr>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 there is no need to limit the </w:t>
            </w:r>
            <w:r w:rsidRPr="00275CEC">
              <w:rPr>
                <w:color w:val="000000" w:themeColor="text1"/>
                <w:sz w:val="21"/>
                <w:szCs w:val="32"/>
              </w:rPr>
              <w:t>CSI-RS resource set configuration should only include resources with the same number of antenna ports</w:t>
            </w:r>
            <w:r>
              <w:rPr>
                <w:color w:val="000000" w:themeColor="text1"/>
                <w:sz w:val="21"/>
                <w:szCs w:val="32"/>
              </w:rPr>
              <w:t>.</w:t>
            </w:r>
          </w:p>
          <w:p w14:paraId="1E04FB8B" w14:textId="77777777" w:rsidR="00384F8E" w:rsidRPr="00922EBE" w:rsidRDefault="00384F8E" w:rsidP="00AA0A79">
            <w:pPr>
              <w:rPr>
                <w:lang w:val="en-US" w:eastAsia="zh-CN"/>
              </w:rPr>
            </w:pPr>
            <w:r>
              <w:rPr>
                <w:lang w:val="en-US" w:eastAsia="zh-CN"/>
              </w:rPr>
              <w:lastRenderedPageBreak/>
              <w:t>For A1-2 where</w:t>
            </w:r>
            <w:r>
              <w:t xml:space="preserve"> </w:t>
            </w:r>
            <w:r w:rsidRPr="00275CEC">
              <w:rPr>
                <w:lang w:val="en-US" w:eastAsia="zh-CN"/>
              </w:rPr>
              <w:t>a resource configured in a resource set within a resource setting</w:t>
            </w:r>
            <w:r>
              <w:rPr>
                <w:lang w:val="en-US" w:eastAsia="zh-CN"/>
              </w:rPr>
              <w:t xml:space="preserve"> and</w:t>
            </w:r>
            <w:r w:rsidRPr="00275CEC">
              <w:rPr>
                <w:lang w:val="en-US" w:eastAsia="zh-CN"/>
              </w:rPr>
              <w:t xml:space="preserve"> the resource can be associated with more than one spatial adaptation patterns</w:t>
            </w:r>
            <w:r>
              <w:rPr>
                <w:lang w:val="en-US" w:eastAsia="zh-CN"/>
              </w:rPr>
              <w:t xml:space="preserve">, it is natural </w:t>
            </w:r>
            <w:r w:rsidRPr="00275CEC">
              <w:rPr>
                <w:lang w:val="en-US" w:eastAsia="zh-CN"/>
              </w:rPr>
              <w:t xml:space="preserve">CSI-RS resource set configuration </w:t>
            </w:r>
            <w:r>
              <w:rPr>
                <w:lang w:val="en-US" w:eastAsia="zh-CN"/>
              </w:rPr>
              <w:t>can</w:t>
            </w:r>
            <w:r w:rsidRPr="00275CEC">
              <w:rPr>
                <w:lang w:val="en-US" w:eastAsia="zh-CN"/>
              </w:rPr>
              <w:t xml:space="preserve"> include resources with the </w:t>
            </w:r>
            <w:r>
              <w:rPr>
                <w:lang w:val="en-US" w:eastAsia="zh-CN"/>
              </w:rPr>
              <w:t>different</w:t>
            </w:r>
            <w:r w:rsidRPr="00275CEC">
              <w:rPr>
                <w:lang w:val="en-US" w:eastAsia="zh-CN"/>
              </w:rPr>
              <w:t xml:space="preserve"> number of antenna ports</w:t>
            </w:r>
            <w:r>
              <w:rPr>
                <w:lang w:val="en-US" w:eastAsia="zh-CN"/>
              </w:rPr>
              <w:t>.</w:t>
            </w:r>
          </w:p>
        </w:tc>
      </w:tr>
    </w:tbl>
    <w:p w14:paraId="66254692" w14:textId="77777777" w:rsidR="003C2A92" w:rsidRPr="00384F8E" w:rsidRDefault="003C2A92">
      <w:pPr>
        <w:jc w:val="both"/>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[xiaomi]: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afffb"/>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宋体" w:hint="eastAsia"/>
                <w:lang w:val="en-US" w:eastAsia="zh-CN"/>
              </w:rPr>
              <w:t>ZTE, Sanechips</w:t>
            </w:r>
          </w:p>
        </w:tc>
        <w:tc>
          <w:tcPr>
            <w:tcW w:w="8152" w:type="dxa"/>
          </w:tcPr>
          <w:p w14:paraId="1DB085F6" w14:textId="77777777" w:rsidR="003C2A92" w:rsidRDefault="002B1BD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Huawei, HiSilicon</w:t>
            </w:r>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lastRenderedPageBreak/>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Huawei, HiSilicon</w:t>
            </w:r>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Malgun Gothic" w:hint="eastAsia"/>
                <w:lang w:eastAsia="ko-KR"/>
              </w:rPr>
              <w:t>E</w:t>
            </w:r>
            <w:r>
              <w:rPr>
                <w:rFonts w:eastAsia="Malgun Gothic"/>
                <w:lang w:eastAsia="ko-KR"/>
              </w:rPr>
              <w:t>TRI</w:t>
            </w:r>
          </w:p>
        </w:tc>
        <w:tc>
          <w:tcPr>
            <w:tcW w:w="8152" w:type="dxa"/>
          </w:tcPr>
          <w:p w14:paraId="4DD6BC6F" w14:textId="212BF6A6" w:rsidR="003B4C09" w:rsidRDefault="003B4C09" w:rsidP="003B4C0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92BC24B" w14:textId="7A67E42D" w:rsidR="005D01EB" w:rsidRDefault="005D01EB" w:rsidP="005D01EB">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4764DB">
            <w:pPr>
              <w:rPr>
                <w:lang w:val="en-US" w:eastAsia="zh-CN"/>
              </w:rPr>
            </w:pPr>
            <w:r>
              <w:rPr>
                <w:lang w:val="en-US" w:eastAsia="zh-CN"/>
              </w:rPr>
              <w:t>CATT</w:t>
            </w:r>
          </w:p>
        </w:tc>
        <w:tc>
          <w:tcPr>
            <w:tcW w:w="8152" w:type="dxa"/>
          </w:tcPr>
          <w:p w14:paraId="62EB47FB" w14:textId="77777777" w:rsidR="003907AD" w:rsidRDefault="003907AD" w:rsidP="004764DB">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5D0DCDED" w14:textId="77777777" w:rsidR="006606EA" w:rsidRDefault="006606EA" w:rsidP="00F8499C">
            <w:pPr>
              <w:rPr>
                <w:lang w:val="en-US" w:eastAsia="zh-CN"/>
              </w:rPr>
            </w:pPr>
            <w:r>
              <w:rPr>
                <w:rFonts w:hint="eastAsia"/>
                <w:lang w:val="en-US" w:eastAsia="zh-CN"/>
              </w:rPr>
              <w:t>S</w:t>
            </w:r>
            <w:r>
              <w:rPr>
                <w:lang w:val="en-US" w:eastAsia="zh-CN"/>
              </w:rPr>
              <w:t>upport</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lastRenderedPageBreak/>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lastRenderedPageBreak/>
        <w:t>Company proposals</w:t>
      </w:r>
    </w:p>
    <w:p w14:paraId="57CE99C0" w14:textId="77777777" w:rsidR="003C2A92" w:rsidRDefault="002B1BD5">
      <w:pPr>
        <w:spacing w:after="0"/>
        <w:ind w:left="284"/>
        <w:jc w:val="both"/>
      </w:pPr>
      <w:r>
        <w:t>[Huawei, HiSilicon]:</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affff3"/>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affff3"/>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affff3"/>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affff3"/>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affff3"/>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[Spreadtrum]: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700FD60F"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A93EBAC" w14:textId="77777777" w:rsidR="003C2A92" w:rsidRDefault="002B1BD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[xiaomi]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[CEWiT]: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lastRenderedPageBreak/>
        <w:t xml:space="preserve">[Transsion]: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 xml:space="preserve">[LGe]: </w:t>
      </w:r>
    </w:p>
    <w:p w14:paraId="568CD7B1" w14:textId="77777777" w:rsidR="003C2A92" w:rsidRDefault="002B1BD5">
      <w:pPr>
        <w:pStyle w:val="affff3"/>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affff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096A1702" w14:textId="77777777" w:rsidR="003C2A92" w:rsidRDefault="002B1BD5">
      <w:pPr>
        <w:pStyle w:val="affff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affff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affff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affff3"/>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affff3"/>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affff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affff3"/>
        <w:numPr>
          <w:ilvl w:val="0"/>
          <w:numId w:val="18"/>
        </w:numPr>
        <w:spacing w:before="60"/>
        <w:ind w:left="925" w:hanging="357"/>
        <w:jc w:val="both"/>
      </w:pPr>
      <w:r>
        <w:lastRenderedPageBreak/>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affff3"/>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affff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affff3"/>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14:paraId="32600112" w14:textId="77777777" w:rsidR="003C2A92" w:rsidRDefault="002B1BD5">
      <w:pPr>
        <w:pStyle w:val="affff3"/>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affff3"/>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affff3"/>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7"/>
    </w:p>
    <w:p w14:paraId="6A1ACFFC" w14:textId="77777777" w:rsidR="003C2A92" w:rsidRDefault="002B1BD5">
      <w:pPr>
        <w:pStyle w:val="affff3"/>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21A9ECDC" w14:textId="77777777" w:rsidR="003C2A92" w:rsidRDefault="003C2A92">
      <w:pPr>
        <w:pStyle w:val="affff3"/>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affff3"/>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A37EB58"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7E4C85C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8B60CD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affff3"/>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affff3"/>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2D2E4C3A"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642F1081"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7C9910FB"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affff3"/>
              <w:numPr>
                <w:ilvl w:val="0"/>
                <w:numId w:val="18"/>
              </w:numPr>
              <w:spacing w:before="120"/>
              <w:ind w:left="641" w:hanging="357"/>
              <w:rPr>
                <w:b/>
                <w:strike/>
                <w:color w:val="FF0000"/>
              </w:rPr>
            </w:pPr>
            <w:r>
              <w:rPr>
                <w:b/>
                <w:strike/>
                <w:color w:val="FF0000"/>
              </w:rPr>
              <w:lastRenderedPageBreak/>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lastRenderedPageBreak/>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affff3"/>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14:paraId="474A35F0"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050417BA"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90EDE6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affff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Huawei, HiSilicon</w:t>
            </w:r>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affff3"/>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38E64F0"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18C3336A" w14:textId="77777777" w:rsidR="003C2A92" w:rsidRDefault="002B1BD5">
            <w:pPr>
              <w:pStyle w:val="affff3"/>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lastRenderedPageBreak/>
              <w:t>N1 and N2</w:t>
            </w:r>
          </w:p>
          <w:p w14:paraId="13983663" w14:textId="77777777" w:rsidR="003C2A92" w:rsidRDefault="002B1BD5">
            <w:pPr>
              <w:pStyle w:val="affff3"/>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affff3"/>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affff3"/>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14:paraId="208CE143" w14:textId="77777777" w:rsidR="003C2A92" w:rsidRDefault="002B1BD5">
            <w:pPr>
              <w:pStyle w:val="affff3"/>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affff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affff3"/>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affff3"/>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lastRenderedPageBreak/>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r>
              <w:rPr>
                <w:rFonts w:eastAsia="Malgun Gothic"/>
                <w:lang w:eastAsia="ko-KR"/>
              </w:rPr>
              <w:t>InterDigital</w:t>
            </w:r>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affff3"/>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3F50993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2138DC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133201BA"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affff3"/>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lastRenderedPageBreak/>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affff3"/>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9D9215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9E1B1A6" w14:textId="77777777" w:rsidR="003C2A92" w:rsidRDefault="002B1BD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0268DE16"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affff3"/>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affff3"/>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affff3"/>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affff3"/>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lastRenderedPageBreak/>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affff3"/>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5D5DBFAD" w14:textId="77777777" w:rsidR="003C2A92" w:rsidRDefault="002B1BD5">
            <w:pPr>
              <w:rPr>
                <w:rFonts w:eastAsia="宋体"/>
                <w:lang w:val="en-US" w:eastAsia="zh-CN"/>
              </w:rPr>
            </w:pPr>
            <w:r>
              <w:rPr>
                <w:rFonts w:eastAsia="宋体"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Huawei, HiSilicon</w:t>
            </w:r>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zh-TW"/>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r>
              <w:rPr>
                <w:rFonts w:eastAsia="Malgun Gothic"/>
                <w:lang w:val="en-US" w:eastAsia="ko-KR"/>
              </w:rPr>
              <w:t>CEWiT</w:t>
            </w:r>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宋体"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宋体"/>
                <w:lang w:val="en-US" w:eastAsia="zh-CN"/>
              </w:rPr>
              <w:t>Qualcomm2</w:t>
            </w:r>
          </w:p>
        </w:tc>
        <w:tc>
          <w:tcPr>
            <w:tcW w:w="8152" w:type="dxa"/>
          </w:tcPr>
          <w:p w14:paraId="6FF45272" w14:textId="77777777" w:rsidR="006E3421" w:rsidRDefault="006E3421" w:rsidP="006E3421">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affff3"/>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affff3"/>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宋体"/>
                <w:lang w:val="en-US" w:eastAsia="zh-CN"/>
              </w:rPr>
            </w:pPr>
            <w:r>
              <w:rPr>
                <w:rFonts w:eastAsia="宋体"/>
                <w:lang w:val="en-US" w:eastAsia="zh-CN"/>
              </w:rPr>
              <w:t>Lenovo2</w:t>
            </w:r>
          </w:p>
        </w:tc>
        <w:tc>
          <w:tcPr>
            <w:tcW w:w="8152" w:type="dxa"/>
          </w:tcPr>
          <w:p w14:paraId="1E949FBE" w14:textId="52C515FE" w:rsidR="00937A4C" w:rsidRDefault="00937A4C" w:rsidP="00242B95">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242B95" w14:paraId="3453DBB1" w14:textId="77777777">
        <w:tc>
          <w:tcPr>
            <w:tcW w:w="1479" w:type="dxa"/>
          </w:tcPr>
          <w:p w14:paraId="59E47B25" w14:textId="059C8839" w:rsidR="00242B95" w:rsidRDefault="00242B95" w:rsidP="00242B95">
            <w:pPr>
              <w:rPr>
                <w:rFonts w:eastAsia="宋体"/>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宋体"/>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affff3"/>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affff3"/>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affff3"/>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2EB05A" w14:textId="5F5BFBA9"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4764DB">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F8499C">
            <w:pPr>
              <w:spacing w:after="60"/>
              <w:jc w:val="both"/>
              <w:rPr>
                <w:b/>
                <w:lang w:val="en-US"/>
              </w:rPr>
            </w:pPr>
            <w:r>
              <w:rPr>
                <w:b/>
                <w:lang w:val="en-US"/>
              </w:rPr>
              <w:t xml:space="preserve">OK </w:t>
            </w:r>
          </w:p>
          <w:p w14:paraId="1B8DAAB6" w14:textId="77777777" w:rsidR="006606EA" w:rsidRPr="00C50FE5" w:rsidRDefault="006606EA" w:rsidP="00F8499C">
            <w:pPr>
              <w:rPr>
                <w:rFonts w:eastAsia="PMingLiU"/>
                <w:lang w:val="en-US" w:eastAsia="zh-CN"/>
              </w:rPr>
            </w:pPr>
          </w:p>
        </w:tc>
      </w:tr>
      <w:tr w:rsidR="00F853EF" w14:paraId="4B40F921" w14:textId="77777777" w:rsidTr="006606EA">
        <w:tc>
          <w:tcPr>
            <w:tcW w:w="1479" w:type="dxa"/>
          </w:tcPr>
          <w:p w14:paraId="196BB678" w14:textId="2532F63B" w:rsidR="00F853EF" w:rsidRDefault="00F853EF" w:rsidP="00F853EF">
            <w:pPr>
              <w:rPr>
                <w:rFonts w:eastAsia="PMingLiU"/>
                <w:lang w:val="en-US" w:eastAsia="zh-TW"/>
              </w:rPr>
            </w:pPr>
            <w:r>
              <w:rPr>
                <w:rFonts w:eastAsia="宋体"/>
                <w:lang w:val="en-US" w:eastAsia="zh-CN"/>
              </w:rPr>
              <w:t>Samsung2</w:t>
            </w:r>
          </w:p>
        </w:tc>
        <w:tc>
          <w:tcPr>
            <w:tcW w:w="8152" w:type="dxa"/>
          </w:tcPr>
          <w:p w14:paraId="5443E1F9" w14:textId="2F1D08E8" w:rsidR="00F853EF" w:rsidRDefault="00F853EF" w:rsidP="00F853EF">
            <w:pPr>
              <w:spacing w:after="60"/>
              <w:jc w:val="both"/>
              <w:rPr>
                <w:b/>
                <w:lang w:val="en-US"/>
              </w:rPr>
            </w:pPr>
            <w:r>
              <w:rPr>
                <w:rFonts w:eastAsia="宋体"/>
                <w:lang w:val="en-US" w:eastAsia="zh-CN"/>
              </w:rPr>
              <w:t>Support</w:t>
            </w:r>
          </w:p>
        </w:tc>
      </w:tr>
      <w:tr w:rsidR="00384F8E" w:rsidRPr="00B257DC" w14:paraId="21912A9C" w14:textId="77777777" w:rsidTr="00384F8E">
        <w:tc>
          <w:tcPr>
            <w:tcW w:w="1479" w:type="dxa"/>
          </w:tcPr>
          <w:p w14:paraId="1DFDE08F" w14:textId="77777777" w:rsidR="00384F8E" w:rsidRDefault="00384F8E" w:rsidP="00AA0A79">
            <w:pPr>
              <w:rPr>
                <w:lang w:val="en-US" w:eastAsia="zh-CN"/>
              </w:rPr>
            </w:pPr>
            <w:r>
              <w:rPr>
                <w:lang w:val="en-US" w:eastAsia="zh-CN"/>
              </w:rPr>
              <w:t>vivo</w:t>
            </w:r>
          </w:p>
        </w:tc>
        <w:tc>
          <w:tcPr>
            <w:tcW w:w="8152" w:type="dxa"/>
          </w:tcPr>
          <w:p w14:paraId="2F9C7DC1" w14:textId="77777777" w:rsidR="00384F8E" w:rsidRDefault="00384F8E" w:rsidP="00AA0A79">
            <w:pPr>
              <w:rPr>
                <w:lang w:val="en-US" w:eastAsia="zh-CN"/>
              </w:rPr>
            </w:pPr>
            <w:r>
              <w:rPr>
                <w:lang w:val="en-US" w:eastAsia="zh-CN"/>
              </w:rPr>
              <w:t>Support the proposal</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2A90280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775D201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lastRenderedPageBreak/>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r>
              <w:rPr>
                <w:lang w:val="en-US" w:eastAsia="zh-CN"/>
              </w:rPr>
              <w:t>InterDigital</w:t>
            </w:r>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6670A9FA" w14:textId="77777777" w:rsidR="003C2A92" w:rsidRDefault="002B1BD5">
            <w:pPr>
              <w:pStyle w:val="affff3"/>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affff3"/>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nrofPorts</w:t>
            </w:r>
          </w:p>
          <w:p w14:paraId="78CCE431"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宋体"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affff3"/>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Huawei, HiSilicon</w:t>
            </w:r>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affff3"/>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gramStart"/>
            <w:r>
              <w:rPr>
                <w:rFonts w:eastAsia="MS Mincho"/>
                <w:b/>
                <w:color w:val="4472C4" w:themeColor="accent1"/>
                <w:szCs w:val="24"/>
                <w:lang w:eastAsia="ja-JP"/>
              </w:rPr>
              <w:t>CodebookConfig</w:t>
            </w:r>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Huawei: CodebookConfig contains the following parameters]</w:t>
            </w:r>
          </w:p>
          <w:p w14:paraId="22D662C9" w14:textId="77777777" w:rsidR="003C2A92" w:rsidRDefault="002B1BD5">
            <w:pPr>
              <w:pStyle w:val="affff3"/>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affff3"/>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affff3"/>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affff3"/>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lastRenderedPageBreak/>
              <w:t>r</w:t>
            </w:r>
            <w:r>
              <w:rPr>
                <w:rFonts w:eastAsia="MS Mincho"/>
                <w:b/>
                <w:color w:val="4472C4" w:themeColor="accent1"/>
                <w:szCs w:val="24"/>
                <w:lang w:eastAsia="ja-JP"/>
              </w:rPr>
              <w:t>ank restriction</w:t>
            </w:r>
          </w:p>
          <w:p w14:paraId="75EB149B"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affff3"/>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FDB0F40" w14:textId="77777777" w:rsidR="003C2A92" w:rsidRDefault="002B1BD5">
            <w:pPr>
              <w:pStyle w:val="affff3"/>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affff3"/>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ae"/>
              <w:rPr>
                <w:rFonts w:eastAsia="PMingLiU"/>
                <w:lang w:eastAsia="zh-TW"/>
              </w:rPr>
            </w:pPr>
          </w:p>
        </w:tc>
      </w:tr>
      <w:tr w:rsidR="001E77B4" w14:paraId="7C82D4E8" w14:textId="77777777">
        <w:tc>
          <w:tcPr>
            <w:tcW w:w="1479" w:type="dxa"/>
          </w:tcPr>
          <w:p w14:paraId="63CDCD97" w14:textId="7DE4C83E" w:rsidR="001E77B4" w:rsidRDefault="001E77B4" w:rsidP="001E77B4">
            <w:r>
              <w:lastRenderedPageBreak/>
              <w:t>InterDigital</w:t>
            </w:r>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宋体"/>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r w:rsidRPr="009E5EC9">
              <w:rPr>
                <w:i/>
                <w:iCs/>
                <w:lang w:val="en-US" w:eastAsia="zh-CN"/>
              </w:rPr>
              <w:t>CodebookConfig</w:t>
            </w:r>
            <w:r>
              <w:rPr>
                <w:lang w:val="en-US" w:eastAsia="zh-CN"/>
              </w:rPr>
              <w:t xml:space="preserve">) includes (n1, n2) for single panel and (ng, n1, n2) for multi-panel, codebook subset restriction, and rank restriction. Hence, having </w:t>
            </w:r>
            <w:r w:rsidRPr="009E5EC9">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r w:rsidRPr="009E5EC9">
              <w:rPr>
                <w:i/>
                <w:iCs/>
                <w:lang w:val="en-US" w:eastAsia="zh-CN"/>
              </w:rPr>
              <w:t>nrofPorts</w:t>
            </w:r>
            <w:r>
              <w:rPr>
                <w:lang w:val="en-US" w:eastAsia="zh-CN"/>
              </w:rPr>
              <w:t xml:space="preserve"> is needed since the number of ports can be determined from values of ng, n1 and n2 in the </w:t>
            </w:r>
            <w:r w:rsidRPr="009E5EC9">
              <w:rPr>
                <w:i/>
                <w:iCs/>
                <w:lang w:val="en-US" w:eastAsia="zh-CN"/>
              </w:rPr>
              <w:t>CodebookConfig</w:t>
            </w:r>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affff3"/>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7A9E193B" w14:textId="77777777" w:rsidR="00BC3583" w:rsidRPr="00BC3583" w:rsidRDefault="00BC3583" w:rsidP="00BC3583">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affff3"/>
              <w:numPr>
                <w:ilvl w:val="1"/>
                <w:numId w:val="19"/>
              </w:numPr>
              <w:spacing w:after="60"/>
              <w:contextualSpacing/>
              <w:jc w:val="both"/>
              <w:rPr>
                <w:rFonts w:eastAsia="MS Mincho"/>
                <w:b/>
                <w:szCs w:val="24"/>
                <w:lang w:eastAsia="ja-JP"/>
              </w:rPr>
            </w:pPr>
            <w:r w:rsidRPr="00BC3583">
              <w:rPr>
                <w:rFonts w:eastAsia="MS Mincho"/>
                <w:b/>
                <w:szCs w:val="24"/>
                <w:lang w:eastAsia="ja-JP"/>
              </w:rPr>
              <w:lastRenderedPageBreak/>
              <w:t>report quantity</w:t>
            </w:r>
          </w:p>
        </w:tc>
      </w:tr>
      <w:tr w:rsidR="00937A4C" w14:paraId="220EF2D1" w14:textId="77777777">
        <w:tc>
          <w:tcPr>
            <w:tcW w:w="1479" w:type="dxa"/>
          </w:tcPr>
          <w:p w14:paraId="51805BCF" w14:textId="016BF5D4" w:rsidR="00937A4C" w:rsidRDefault="00937A4C" w:rsidP="00BC3583">
            <w:pPr>
              <w:rPr>
                <w:rFonts w:eastAsia="宋体"/>
                <w:lang w:val="en-US" w:eastAsia="zh-CN"/>
              </w:rPr>
            </w:pPr>
            <w:r>
              <w:rPr>
                <w:rFonts w:eastAsia="宋体"/>
                <w:lang w:val="en-US" w:eastAsia="zh-CN"/>
              </w:rPr>
              <w:lastRenderedPageBreak/>
              <w:t>Lenovo2</w:t>
            </w:r>
          </w:p>
        </w:tc>
        <w:tc>
          <w:tcPr>
            <w:tcW w:w="8152" w:type="dxa"/>
          </w:tcPr>
          <w:p w14:paraId="444EE75F" w14:textId="1D23D042" w:rsidR="00937A4C" w:rsidRDefault="00937A4C" w:rsidP="00BC3583">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宋体"/>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r>
              <w:rPr>
                <w:rFonts w:eastAsia="PMingLiU"/>
                <w:lang w:eastAsia="zh-TW"/>
              </w:rPr>
              <w:t>Its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 xml:space="preserve">CodebookConfig,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nrofPorts</w:t>
            </w:r>
          </w:p>
          <w:p w14:paraId="0933CEA9" w14:textId="77777777" w:rsidR="00DE3E55"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affff3"/>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EF9098" w14:textId="77777777" w:rsidR="003B4C09" w:rsidRDefault="003B4C09" w:rsidP="003B4C0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affff3"/>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affff3"/>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00D73BD2" w14:textId="77777777" w:rsidR="003B4C09" w:rsidRPr="008934B4" w:rsidRDefault="003B4C09" w:rsidP="003B4C09">
            <w:pPr>
              <w:pStyle w:val="affff3"/>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affff3"/>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Malgun Gothic"/>
                <w:szCs w:val="24"/>
                <w:lang w:eastAsia="ko-KR"/>
              </w:rPr>
              <w:t xml:space="preserve">The reason is that in our understanding, </w:t>
            </w:r>
            <w:r w:rsidRPr="008764B6">
              <w:rPr>
                <w:rFonts w:eastAsia="Malgun Gothic"/>
                <w:szCs w:val="24"/>
                <w:lang w:eastAsia="ko-KR"/>
              </w:rPr>
              <w:t xml:space="preserve">a subset of antenna ports may </w:t>
            </w:r>
            <w:r>
              <w:rPr>
                <w:rFonts w:eastAsia="Malgun Gothic"/>
                <w:szCs w:val="24"/>
                <w:lang w:eastAsia="ko-KR"/>
              </w:rPr>
              <w:t xml:space="preserve">or may </w:t>
            </w:r>
            <w:r w:rsidRPr="008764B6">
              <w:rPr>
                <w:rFonts w:eastAsia="Malgun Gothic"/>
                <w:szCs w:val="24"/>
                <w:lang w:eastAsia="ko-KR"/>
              </w:rPr>
              <w:t xml:space="preserve">not be </w:t>
            </w:r>
            <w:r>
              <w:rPr>
                <w:rFonts w:eastAsia="Malgun Gothic"/>
                <w:szCs w:val="24"/>
                <w:lang w:eastAsia="ko-KR"/>
              </w:rPr>
              <w:t>explicitly</w:t>
            </w:r>
            <w:r w:rsidRPr="008764B6">
              <w:rPr>
                <w:rFonts w:eastAsia="Malgun Gothic"/>
                <w:szCs w:val="24"/>
                <w:lang w:eastAsia="ko-KR"/>
              </w:rPr>
              <w:t xml:space="preserve"> indicated </w:t>
            </w:r>
            <w:r>
              <w:rPr>
                <w:rFonts w:eastAsia="Malgun Gothic"/>
                <w:szCs w:val="24"/>
                <w:lang w:eastAsia="ko-KR"/>
              </w:rPr>
              <w:t>as part of</w:t>
            </w:r>
            <w:r w:rsidRPr="008764B6">
              <w:rPr>
                <w:rFonts w:eastAsia="Malgun Gothic"/>
                <w:szCs w:val="24"/>
                <w:lang w:eastAsia="ko-KR"/>
              </w:rPr>
              <w:t xml:space="preserve"> the </w:t>
            </w:r>
            <w:r>
              <w:rPr>
                <w:rFonts w:eastAsia="Malgun Gothic"/>
                <w:szCs w:val="24"/>
                <w:lang w:eastAsia="ko-KR"/>
              </w:rPr>
              <w:t>CSI report sub-configuration</w:t>
            </w:r>
            <w:r w:rsidRPr="008764B6">
              <w:rPr>
                <w:rFonts w:eastAsia="Malgun Gothic"/>
                <w:szCs w:val="24"/>
                <w:lang w:eastAsia="ko-KR"/>
              </w:rPr>
              <w:t xml:space="preserve">. </w:t>
            </w:r>
            <w:r>
              <w:rPr>
                <w:rFonts w:eastAsia="Malgun Gothic"/>
                <w:szCs w:val="24"/>
                <w:lang w:eastAsia="ko-KR"/>
              </w:rPr>
              <w:t>For example, it may be derived by CodebookConfig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Malgun Gothic"/>
                <w:lang w:eastAsia="ko-KR"/>
              </w:rPr>
            </w:pPr>
            <w:r>
              <w:rPr>
                <w:rFonts w:eastAsia="Yu Mincho"/>
                <w:lang w:val="en-US" w:eastAsia="ja-JP"/>
              </w:rPr>
              <w:t>M</w:t>
            </w:r>
            <w:r w:rsidRPr="00DC5F23">
              <w:rPr>
                <w:rFonts w:eastAsia="Yu Mincho"/>
                <w:lang w:val="en-US" w:eastAsia="ja-JP"/>
              </w:rPr>
              <w:t xml:space="preserve">ost of the above elements are </w:t>
            </w:r>
            <w:r>
              <w:rPr>
                <w:rFonts w:eastAsia="Yu Mincho"/>
                <w:lang w:val="en-US" w:eastAsia="ja-JP"/>
              </w:rPr>
              <w:t>reauired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r>
              <w:rPr>
                <w:rFonts w:eastAsia="Yu Mincho"/>
                <w:lang w:val="en-US" w:eastAsia="ja-JP"/>
              </w:rPr>
              <w:t xml:space="preserve">CodebookConfig and nrofPorts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r>
              <w:rPr>
                <w:rFonts w:eastAsia="Yu Mincho"/>
                <w:lang w:val="en-US" w:eastAsia="ja-JP"/>
              </w:rPr>
              <w:t>CodebookConfig and nrofPorts</w:t>
            </w:r>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41A0B40" w14:textId="77777777" w:rsidR="003907AD" w:rsidRDefault="003907AD" w:rsidP="004764DB">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F8499C">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2 in codebookConfig.</w:t>
            </w:r>
          </w:p>
          <w:p w14:paraId="0364E008" w14:textId="77777777" w:rsidR="006606EA" w:rsidRDefault="006606EA" w:rsidP="00F8499C">
            <w:pPr>
              <w:rPr>
                <w:rFonts w:eastAsia="PMingLiU"/>
                <w:lang w:val="en-US" w:eastAsia="zh-TW"/>
              </w:rPr>
            </w:pPr>
            <w:r>
              <w:rPr>
                <w:rFonts w:eastAsia="PMingLiU" w:hint="eastAsia"/>
                <w:lang w:val="en-US" w:eastAsia="zh-TW"/>
              </w:rPr>
              <w:lastRenderedPageBreak/>
              <w:t>F</w:t>
            </w:r>
            <w:r>
              <w:rPr>
                <w:rFonts w:eastAsia="PMingLiU"/>
                <w:lang w:val="en-US" w:eastAsia="zh-TW"/>
              </w:rPr>
              <w:t>or nrofPort, we think this should be included in the resource configuration.</w:t>
            </w:r>
          </w:p>
          <w:p w14:paraId="4FF33F6A"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41D49B4D"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F8499C">
            <w:pPr>
              <w:spacing w:after="60"/>
              <w:outlineLvl w:val="2"/>
              <w:rPr>
                <w:b/>
              </w:rPr>
            </w:pPr>
            <w:r>
              <w:rPr>
                <w:rFonts w:hint="eastAsia"/>
                <w:b/>
              </w:rPr>
              <w:t>P</w:t>
            </w:r>
            <w:r>
              <w:rPr>
                <w:b/>
              </w:rPr>
              <w:t>-Q8</w:t>
            </w:r>
          </w:p>
          <w:p w14:paraId="5CF708A8" w14:textId="77777777" w:rsidR="006606EA" w:rsidRDefault="006606EA" w:rsidP="00F8499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F8499C">
            <w:pPr>
              <w:pStyle w:val="affff3"/>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F8499C">
            <w:pPr>
              <w:pStyle w:val="affff3"/>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F8499C">
            <w:pPr>
              <w:pStyle w:val="affff3"/>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F8499C">
            <w:pPr>
              <w:pStyle w:val="affff3"/>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F8499C">
            <w:pPr>
              <w:pStyle w:val="affff3"/>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nrofPorts</w:t>
            </w:r>
          </w:p>
          <w:p w14:paraId="448E9A50" w14:textId="77777777" w:rsidR="006606EA" w:rsidRPr="00C50FE5" w:rsidRDefault="006606EA" w:rsidP="00F8499C">
            <w:pPr>
              <w:pStyle w:val="affff3"/>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F8499C">
            <w:pPr>
              <w:pStyle w:val="affff3"/>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t xml:space="preserve">FFS: </w:t>
            </w:r>
            <w:r>
              <w:rPr>
                <w:rFonts w:eastAsia="MS Mincho"/>
                <w:b/>
                <w:szCs w:val="24"/>
                <w:lang w:eastAsia="ja-JP"/>
              </w:rPr>
              <w:t>report quantity</w:t>
            </w:r>
          </w:p>
          <w:p w14:paraId="27203AE2" w14:textId="77777777" w:rsidR="006606EA" w:rsidRPr="00C50FE5" w:rsidRDefault="006606EA" w:rsidP="00F8499C">
            <w:pPr>
              <w:rPr>
                <w:rFonts w:eastAsia="PMingLiU"/>
                <w:lang w:val="en-US" w:eastAsia="zh-TW"/>
              </w:rPr>
            </w:pPr>
          </w:p>
        </w:tc>
      </w:tr>
      <w:tr w:rsidR="00F853EF" w14:paraId="701D29A1" w14:textId="77777777" w:rsidTr="006606EA">
        <w:tc>
          <w:tcPr>
            <w:tcW w:w="1479" w:type="dxa"/>
          </w:tcPr>
          <w:p w14:paraId="3C0896BC" w14:textId="406BFB82" w:rsidR="00F853EF" w:rsidRDefault="00F853EF" w:rsidP="00F853EF">
            <w:pPr>
              <w:rPr>
                <w:rFonts w:eastAsia="PMingLiU"/>
                <w:lang w:val="en-US" w:eastAsia="zh-TW"/>
              </w:rPr>
            </w:pPr>
            <w:r>
              <w:rPr>
                <w:rFonts w:eastAsia="宋体"/>
                <w:lang w:val="en-US" w:eastAsia="zh-CN"/>
              </w:rPr>
              <w:lastRenderedPageBreak/>
              <w:t>Samsung2</w:t>
            </w:r>
          </w:p>
        </w:tc>
        <w:tc>
          <w:tcPr>
            <w:tcW w:w="8152" w:type="dxa"/>
          </w:tcPr>
          <w:p w14:paraId="099C839F" w14:textId="77777777" w:rsidR="00F853EF" w:rsidRDefault="00F853EF" w:rsidP="00F853EF">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5472129F" w14:textId="77777777" w:rsidR="00F853EF" w:rsidRDefault="00F853EF" w:rsidP="00F853EF">
            <w:pPr>
              <w:pStyle w:val="affff3"/>
              <w:numPr>
                <w:ilvl w:val="0"/>
                <w:numId w:val="46"/>
              </w:numPr>
              <w:spacing w:after="60"/>
              <w:rPr>
                <w:lang w:val="en-US" w:eastAsia="zh-CN"/>
              </w:rPr>
            </w:pPr>
            <w:r>
              <w:rPr>
                <w:lang w:val="en-US" w:eastAsia="zh-CN"/>
              </w:rPr>
              <w:t>n1-n2, CBSR, and RI-restriction are part of CodebookConfig. Thus, listing them in the same level with CodebookConfig is inappropriate.</w:t>
            </w:r>
          </w:p>
          <w:p w14:paraId="37414FE1" w14:textId="77777777" w:rsidR="00F853EF" w:rsidRDefault="00F853EF" w:rsidP="00F853EF">
            <w:pPr>
              <w:pStyle w:val="affff3"/>
              <w:numPr>
                <w:ilvl w:val="0"/>
                <w:numId w:val="46"/>
              </w:numPr>
              <w:spacing w:after="60"/>
              <w:rPr>
                <w:lang w:val="en-US" w:eastAsia="zh-CN"/>
              </w:rPr>
            </w:pPr>
            <w:r w:rsidRPr="009C015B">
              <w:rPr>
                <w:lang w:val="en-US" w:eastAsia="zh-CN"/>
              </w:rPr>
              <w:t>nrofPorts</w:t>
            </w:r>
            <w:r>
              <w:rPr>
                <w:lang w:val="en-US" w:eastAsia="zh-CN"/>
              </w:rPr>
              <w:t xml:space="preserve"> is part of CSI resource configuration, not CodebookConfig. Also, it is implicitly included in the CodebookConfig via n1-n2 indication.</w:t>
            </w:r>
          </w:p>
          <w:p w14:paraId="5FA236B7" w14:textId="77777777" w:rsidR="00F853EF" w:rsidRPr="00752353" w:rsidRDefault="00F853EF" w:rsidP="00F853EF">
            <w:pPr>
              <w:pStyle w:val="affff3"/>
              <w:numPr>
                <w:ilvl w:val="0"/>
                <w:numId w:val="46"/>
              </w:numPr>
              <w:spacing w:after="60"/>
              <w:rPr>
                <w:lang w:val="en-US" w:eastAsia="zh-CN"/>
              </w:rPr>
            </w:pPr>
            <w:r>
              <w:rPr>
                <w:lang w:val="en-US" w:eastAsia="zh-CN"/>
              </w:rPr>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6D19EB5C" w14:textId="77777777" w:rsidR="00F853EF" w:rsidRDefault="00F853EF" w:rsidP="00F853EF">
            <w:pPr>
              <w:spacing w:after="60"/>
              <w:outlineLvl w:val="2"/>
              <w:rPr>
                <w:b/>
              </w:rPr>
            </w:pPr>
            <w:r>
              <w:rPr>
                <w:rFonts w:hint="eastAsia"/>
                <w:b/>
              </w:rPr>
              <w:t>P</w:t>
            </w:r>
            <w:r>
              <w:rPr>
                <w:b/>
              </w:rPr>
              <w:t>-Q8</w:t>
            </w:r>
          </w:p>
          <w:p w14:paraId="1667234F" w14:textId="77777777" w:rsidR="00F853EF" w:rsidRDefault="00F853EF" w:rsidP="00F853E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C23CFB" w14:textId="77777777" w:rsidR="00F853EF" w:rsidRDefault="00F853EF" w:rsidP="00F853EF">
            <w:pPr>
              <w:pStyle w:val="affff3"/>
              <w:numPr>
                <w:ilvl w:val="1"/>
                <w:numId w:val="19"/>
              </w:numPr>
              <w:spacing w:after="60"/>
              <w:contextualSpacing/>
              <w:jc w:val="both"/>
              <w:rPr>
                <w:rFonts w:eastAsia="MS Mincho"/>
                <w:b/>
                <w:szCs w:val="24"/>
                <w:lang w:eastAsia="ja-JP"/>
              </w:rPr>
            </w:pPr>
            <w:r>
              <w:rPr>
                <w:rFonts w:eastAsia="MS Mincho"/>
                <w:b/>
                <w:szCs w:val="24"/>
                <w:lang w:eastAsia="ja-JP"/>
              </w:rPr>
              <w:t xml:space="preserve">CodebookConfig </w:t>
            </w:r>
          </w:p>
          <w:p w14:paraId="6FAA3442" w14:textId="77777777" w:rsidR="00F853EF" w:rsidRDefault="00F853EF" w:rsidP="00F853EF">
            <w:pPr>
              <w:pStyle w:val="affff3"/>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FA3C853" w14:textId="77777777" w:rsidR="00F853EF" w:rsidRDefault="00F853EF" w:rsidP="00F853EF">
            <w:pPr>
              <w:pStyle w:val="affff3"/>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9491E32" w14:textId="77777777" w:rsidR="00F853EF" w:rsidRPr="009C015B" w:rsidRDefault="00F853EF" w:rsidP="00F853EF">
            <w:pPr>
              <w:pStyle w:val="affff3"/>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8B6E8F" w14:textId="77777777" w:rsidR="00F853EF" w:rsidRDefault="00F853EF" w:rsidP="00F853EF">
            <w:pPr>
              <w:rPr>
                <w:rFonts w:eastAsia="PMingLiU"/>
                <w:lang w:val="en-US" w:eastAsia="zh-TW"/>
              </w:rPr>
            </w:pPr>
          </w:p>
        </w:tc>
      </w:tr>
      <w:tr w:rsidR="00384F8E" w14:paraId="3FEF7F32" w14:textId="77777777" w:rsidTr="00384F8E">
        <w:tc>
          <w:tcPr>
            <w:tcW w:w="1479" w:type="dxa"/>
          </w:tcPr>
          <w:p w14:paraId="63BF1B9A"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3592CE52" w14:textId="77777777" w:rsidR="00384F8E" w:rsidRDefault="00384F8E" w:rsidP="00AA0A79">
            <w:pPr>
              <w:rPr>
                <w:rFonts w:eastAsia="PMingLiU"/>
                <w:lang w:val="en-US" w:eastAsia="zh-TW"/>
              </w:rPr>
            </w:pPr>
            <w:r>
              <w:rPr>
                <w:rFonts w:eastAsia="PMingLiU"/>
                <w:lang w:val="en-US" w:eastAsia="zh-TW"/>
              </w:rPr>
              <w:t>At least consider the following. FFS others</w:t>
            </w:r>
          </w:p>
          <w:p w14:paraId="5C01DE6D" w14:textId="77777777" w:rsidR="00384F8E" w:rsidRPr="00922EBE" w:rsidRDefault="00384F8E" w:rsidP="00384F8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 xml:space="preserve">CodebookConfig,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EBEF61B" w14:textId="77777777" w:rsidR="00384F8E" w:rsidRPr="00922EBE" w:rsidRDefault="00384F8E" w:rsidP="00384F8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nrofPorts</w:t>
            </w:r>
          </w:p>
          <w:p w14:paraId="0EF442FA" w14:textId="77777777" w:rsidR="00384F8E" w:rsidRPr="00922EBE" w:rsidRDefault="00384F8E" w:rsidP="00384F8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BBA2A24" w14:textId="77777777" w:rsidR="00384F8E" w:rsidRDefault="00384F8E" w:rsidP="00AA0A79">
            <w:pPr>
              <w:rPr>
                <w:rFonts w:eastAsia="PMingLiU"/>
                <w:lang w:val="en-US" w:eastAsia="zh-TW"/>
              </w:rPr>
            </w:pP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lastRenderedPageBreak/>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affff3"/>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affff3"/>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379D0846" w14:textId="77777777" w:rsidR="003C2A92" w:rsidRDefault="002B1BD5">
            <w:pPr>
              <w:rPr>
                <w:rFonts w:eastAsia="宋体"/>
                <w:lang w:val="en-US" w:eastAsia="zh-CN"/>
              </w:rPr>
            </w:pPr>
            <w:r>
              <w:rPr>
                <w:rFonts w:eastAsia="宋体" w:hint="eastAsia"/>
                <w:lang w:val="en-US" w:eastAsia="zh-CN"/>
              </w:rPr>
              <w:t>Support.</w:t>
            </w:r>
          </w:p>
          <w:p w14:paraId="1E5344BE" w14:textId="77777777" w:rsidR="003C2A92" w:rsidRDefault="002B1BD5">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7B80E24B" w14:textId="77777777" w:rsidR="003C2A92" w:rsidRDefault="002B1BD5">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t>Huawei, HiSilicon</w:t>
            </w:r>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lastRenderedPageBreak/>
              <w:t>X</w:t>
            </w:r>
            <w:r>
              <w:rPr>
                <w:lang w:eastAsia="zh-CN"/>
              </w:rPr>
              <w:t>iaomi</w:t>
            </w:r>
          </w:p>
        </w:tc>
        <w:tc>
          <w:tcPr>
            <w:tcW w:w="8152" w:type="dxa"/>
          </w:tcPr>
          <w:p w14:paraId="5591780E" w14:textId="3C13E6BF" w:rsidR="0073682F" w:rsidRDefault="0073682F" w:rsidP="00242B95">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74754AE" w14:textId="728E3F0B" w:rsidR="003B4C09" w:rsidRDefault="003B4C09" w:rsidP="003B4C0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5D01EB" w14:paraId="54A7CA97" w14:textId="77777777">
        <w:tc>
          <w:tcPr>
            <w:tcW w:w="1479" w:type="dxa"/>
          </w:tcPr>
          <w:p w14:paraId="544419F0" w14:textId="00A5042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Malgun Gothic"/>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1F5AE56" w14:textId="77777777" w:rsidR="003907AD" w:rsidRDefault="003907AD" w:rsidP="004764DB">
            <w:pPr>
              <w:rPr>
                <w:rFonts w:eastAsia="PMingLiU"/>
                <w:lang w:val="en-US" w:eastAsia="zh-TW"/>
              </w:rPr>
            </w:pPr>
            <w:r>
              <w:rPr>
                <w:rFonts w:eastAsia="PMingLiU"/>
                <w:lang w:val="en-US" w:eastAsia="zh-TW"/>
              </w:rPr>
              <w:t>We don’t think A2-2 would work for Type 2 spatial domain adaptation</w:t>
            </w:r>
          </w:p>
        </w:tc>
      </w:tr>
      <w:tr w:rsidR="00F853EF" w14:paraId="15D9DF87" w14:textId="77777777" w:rsidTr="003907AD">
        <w:tc>
          <w:tcPr>
            <w:tcW w:w="1479" w:type="dxa"/>
          </w:tcPr>
          <w:p w14:paraId="162C86F5" w14:textId="760A8ADB" w:rsidR="00F853EF" w:rsidRDefault="00F853EF" w:rsidP="00F853EF">
            <w:pPr>
              <w:rPr>
                <w:rFonts w:eastAsia="PMingLiU"/>
                <w:lang w:val="en-US" w:eastAsia="zh-TW"/>
              </w:rPr>
            </w:pPr>
            <w:r>
              <w:rPr>
                <w:lang w:val="en-US" w:eastAsia="zh-CN"/>
              </w:rPr>
              <w:t>Samsung2</w:t>
            </w:r>
          </w:p>
        </w:tc>
        <w:tc>
          <w:tcPr>
            <w:tcW w:w="8152" w:type="dxa"/>
          </w:tcPr>
          <w:p w14:paraId="0D7DF82F" w14:textId="77777777" w:rsidR="00F853EF" w:rsidRDefault="00F853EF" w:rsidP="00F853EF">
            <w:pPr>
              <w:rPr>
                <w:lang w:val="en-US" w:eastAsia="zh-CN"/>
              </w:rPr>
            </w:pPr>
            <w:r>
              <w:rPr>
                <w:lang w:val="en-US" w:eastAsia="zh-CN"/>
              </w:rPr>
              <w:t>1</w:t>
            </w:r>
            <w:r w:rsidRPr="00572F2C">
              <w:rPr>
                <w:vertAlign w:val="superscript"/>
                <w:lang w:val="en-US" w:eastAsia="zh-CN"/>
              </w:rPr>
              <w:t>st</w:t>
            </w:r>
            <w:r>
              <w:rPr>
                <w:lang w:val="en-US" w:eastAsia="zh-CN"/>
              </w:rPr>
              <w:t xml:space="preserve"> point: Yes, it can be applied to Type 2 SD adaptation. </w:t>
            </w:r>
          </w:p>
          <w:p w14:paraId="454226DE" w14:textId="34A6EA08" w:rsidR="00F853EF" w:rsidRDefault="00F853EF" w:rsidP="00F853EF">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[FW]: At least aperiodic CSI-RS configurations and aperiodic CSI reporting triggered by DCI would support the adaptation of the spatial patterns at the gNB.</w:t>
      </w:r>
    </w:p>
    <w:p w14:paraId="7139FE7D" w14:textId="77777777" w:rsidR="003C2A92" w:rsidRDefault="002B1BD5">
      <w:pPr>
        <w:spacing w:after="0"/>
        <w:ind w:left="284"/>
        <w:jc w:val="both"/>
      </w:pPr>
      <w:r>
        <w:t>[Panasonic]: Further study below L1 signaling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w:t>
      </w:r>
      <w:r>
        <w:lastRenderedPageBreak/>
        <w:t>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b"/>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r>
              <w:rPr>
                <w:rFonts w:hint="eastAsia"/>
                <w:lang w:val="en-US" w:eastAsia="zh-CN"/>
              </w:rPr>
              <w:t>S</w:t>
            </w:r>
            <w:r>
              <w:rPr>
                <w:lang w:val="en-US" w:eastAsia="zh-CN"/>
              </w:rPr>
              <w:t>preadtrum</w:t>
            </w:r>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52C32BCC" w14:textId="77777777" w:rsidR="003C2A92" w:rsidRDefault="002B1BD5">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Huawei, HiSilicon</w:t>
            </w:r>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affff3"/>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lastRenderedPageBreak/>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35308D4B" w14:textId="77777777" w:rsidR="003C2A92" w:rsidRDefault="002B1BD5">
            <w:pPr>
              <w:rPr>
                <w:rFonts w:eastAsia="宋体"/>
                <w:lang w:val="en-US" w:eastAsia="zh-CN"/>
              </w:rPr>
            </w:pPr>
            <w:r>
              <w:rPr>
                <w:rFonts w:eastAsia="宋体"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宋体"/>
                <w:lang w:val="en-US" w:eastAsia="zh-CN"/>
              </w:rPr>
            </w:pPr>
            <w:r>
              <w:t>Huawei, HiSilicon</w:t>
            </w:r>
          </w:p>
        </w:tc>
        <w:tc>
          <w:tcPr>
            <w:tcW w:w="8152" w:type="dxa"/>
          </w:tcPr>
          <w:p w14:paraId="27AE31FA" w14:textId="77777777" w:rsidR="003C2A92" w:rsidRDefault="002B1BD5">
            <w:pPr>
              <w:rPr>
                <w:rFonts w:eastAsia="宋体"/>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r>
              <w:rPr>
                <w:lang w:val="en-US"/>
              </w:rPr>
              <w:t>CEWiT</w:t>
            </w:r>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r>
              <w:t>InterDigital</w:t>
            </w:r>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宋体"/>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宋体"/>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宋体"/>
                <w:lang w:val="en-US" w:eastAsia="zh-CN"/>
              </w:rPr>
            </w:pPr>
            <w:r>
              <w:rPr>
                <w:rFonts w:eastAsia="宋体"/>
                <w:lang w:val="en-US" w:eastAsia="zh-CN"/>
              </w:rPr>
              <w:t>Lenovo2</w:t>
            </w:r>
          </w:p>
        </w:tc>
        <w:tc>
          <w:tcPr>
            <w:tcW w:w="8152" w:type="dxa"/>
          </w:tcPr>
          <w:p w14:paraId="1A5ED289" w14:textId="5FCA67FE" w:rsidR="00760661" w:rsidRDefault="00760661" w:rsidP="00A17795">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sidRPr="00760661">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宋体"/>
                <w:lang w:val="en-US" w:eastAsia="zh-CN"/>
              </w:rPr>
            </w:pPr>
            <w:r>
              <w:t>Intel</w:t>
            </w:r>
          </w:p>
        </w:tc>
        <w:tc>
          <w:tcPr>
            <w:tcW w:w="8152" w:type="dxa"/>
          </w:tcPr>
          <w:p w14:paraId="1C93F737" w14:textId="5EE1147A" w:rsidR="00242B95" w:rsidRDefault="00242B95" w:rsidP="00242B95">
            <w:pPr>
              <w:rPr>
                <w:rFonts w:eastAsia="宋体"/>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the gNB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37025A" w14:textId="58666A56"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4764DB">
            <w:pPr>
              <w:rPr>
                <w:rFonts w:eastAsia="PMingLiU"/>
                <w:lang w:val="en-US" w:eastAsia="zh-TW"/>
              </w:rPr>
            </w:pPr>
            <w:r>
              <w:rPr>
                <w:rFonts w:eastAsia="PMingLiU"/>
                <w:lang w:val="en-US" w:eastAsia="zh-TW"/>
              </w:rPr>
              <w:t>Ok with the proposal</w:t>
            </w:r>
          </w:p>
        </w:tc>
      </w:tr>
      <w:tr w:rsidR="00F853EF" w14:paraId="4D848D83" w14:textId="77777777" w:rsidTr="003907AD">
        <w:tc>
          <w:tcPr>
            <w:tcW w:w="1479" w:type="dxa"/>
          </w:tcPr>
          <w:p w14:paraId="00C60914" w14:textId="324F9CFC" w:rsidR="00F853EF" w:rsidRDefault="00F853EF" w:rsidP="00F853EF">
            <w:pPr>
              <w:rPr>
                <w:rFonts w:eastAsia="PMingLiU"/>
                <w:lang w:val="en-US" w:eastAsia="zh-TW"/>
              </w:rPr>
            </w:pPr>
            <w:r>
              <w:rPr>
                <w:rFonts w:eastAsia="宋体"/>
                <w:lang w:val="en-US" w:eastAsia="zh-CN"/>
              </w:rPr>
              <w:t>Samsung2</w:t>
            </w:r>
          </w:p>
        </w:tc>
        <w:tc>
          <w:tcPr>
            <w:tcW w:w="8152" w:type="dxa"/>
          </w:tcPr>
          <w:p w14:paraId="485705C1" w14:textId="334636F4" w:rsidR="00F853EF" w:rsidRDefault="00F853EF" w:rsidP="00F853EF">
            <w:pPr>
              <w:rPr>
                <w:rFonts w:eastAsia="PMingLiU"/>
                <w:lang w:val="en-US" w:eastAsia="zh-TW"/>
              </w:rPr>
            </w:pPr>
            <w:r>
              <w:rPr>
                <w:rFonts w:eastAsia="宋体"/>
                <w:lang w:val="en-US" w:eastAsia="zh-CN"/>
              </w:rPr>
              <w:t>Support</w:t>
            </w:r>
          </w:p>
        </w:tc>
      </w:tr>
      <w:tr w:rsidR="00384F8E" w14:paraId="322F4BA5" w14:textId="77777777" w:rsidTr="00384F8E">
        <w:tc>
          <w:tcPr>
            <w:tcW w:w="1479" w:type="dxa"/>
          </w:tcPr>
          <w:p w14:paraId="3227C211"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3A4CDFB7" w14:textId="77777777" w:rsidR="00384F8E" w:rsidRDefault="00384F8E" w:rsidP="00AA0A79">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bl>
    <w:p w14:paraId="3F65E4E7" w14:textId="77777777" w:rsidR="003C2A92" w:rsidRPr="00384F8E" w:rsidRDefault="003C2A92">
      <w:pPr>
        <w:spacing w:afterLines="50" w:after="120"/>
        <w:contextualSpacing/>
        <w:jc w:val="both"/>
        <w:rPr>
          <w:rFonts w:eastAsia="MS Mincho"/>
          <w:szCs w:val="24"/>
          <w:lang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affff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affff3"/>
        <w:numPr>
          <w:ilvl w:val="0"/>
          <w:numId w:val="18"/>
        </w:numPr>
        <w:ind w:left="928"/>
        <w:jc w:val="both"/>
      </w:pPr>
      <w:r>
        <w:lastRenderedPageBreak/>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affff3"/>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4FF38838" w14:textId="77777777" w:rsidR="003C2A92" w:rsidRDefault="002B1BD5">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affff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affff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997571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4DF53738" w14:textId="77777777" w:rsidR="003C2A92" w:rsidRDefault="002B1BD5">
      <w:pPr>
        <w:pStyle w:val="affff3"/>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35430B7" w14:textId="77777777" w:rsidR="003C2A92" w:rsidRDefault="002B1BD5">
      <w:pPr>
        <w:pStyle w:val="affff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affff3"/>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affff3"/>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affff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ae"/>
        <w:spacing w:after="0"/>
        <w:ind w:left="284"/>
        <w:jc w:val="both"/>
        <w:rPr>
          <w:b w:val="0"/>
          <w:bCs w:val="0"/>
          <w:lang w:val="en-US"/>
        </w:rPr>
      </w:pPr>
      <w:r>
        <w:rPr>
          <w:b w:val="0"/>
          <w:bCs w:val="0"/>
          <w:lang w:val="en-US"/>
        </w:rPr>
        <w:lastRenderedPageBreak/>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0A733B8"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2977DAA9"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760C3D70" w14:textId="77777777" w:rsidR="003C2A92" w:rsidRDefault="002B1BD5">
      <w:pPr>
        <w:ind w:left="284"/>
        <w:jc w:val="both"/>
      </w:pPr>
      <w:r>
        <w:t>[LGe]: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1D4B4E8F" w14:textId="77777777" w:rsidR="003C2A92" w:rsidRDefault="002B1BD5">
      <w:pPr>
        <w:spacing w:after="0"/>
        <w:ind w:left="284"/>
        <w:jc w:val="both"/>
      </w:pPr>
      <w:r>
        <w:t xml:space="preserve">[Qualcomm]: </w:t>
      </w:r>
    </w:p>
    <w:p w14:paraId="6D117A58" w14:textId="77777777" w:rsidR="003C2A92" w:rsidRDefault="002B1BD5">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[Fraunhofer]: define a spatial adaptation pattern as a configured subset of all available ports in an array of antenna ports at the gNB.</w:t>
      </w:r>
    </w:p>
    <w:p w14:paraId="08786E08" w14:textId="77777777" w:rsidR="003C2A92" w:rsidRDefault="002B1BD5">
      <w:pPr>
        <w:spacing w:after="0"/>
        <w:ind w:left="284"/>
        <w:jc w:val="both"/>
      </w:pPr>
      <w:r>
        <w:t xml:space="preserve">[KT]: </w:t>
      </w:r>
    </w:p>
    <w:p w14:paraId="0F21D0C5" w14:textId="77777777" w:rsidR="003C2A92" w:rsidRDefault="002B1BD5">
      <w:pPr>
        <w:pStyle w:val="affff3"/>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affff3"/>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lastRenderedPageBreak/>
        <w:t>the following parameters are proposed for RRC configuration</w:t>
      </w:r>
    </w:p>
    <w:p w14:paraId="61D0D11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2F1D757"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32DEEDB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DAECD3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5603245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195553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affff3"/>
        <w:numPr>
          <w:ilvl w:val="0"/>
          <w:numId w:val="18"/>
        </w:numPr>
        <w:spacing w:before="60"/>
        <w:ind w:left="641" w:hanging="357"/>
        <w:jc w:val="both"/>
        <w:rPr>
          <w:b/>
        </w:rPr>
      </w:pPr>
      <w:r>
        <w:rPr>
          <w:b/>
        </w:rPr>
        <w:t>Note: TCI-State can be separately discussed in other sections</w:t>
      </w:r>
    </w:p>
    <w:tbl>
      <w:tblPr>
        <w:tblStyle w:val="afffb"/>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C31D928"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7F64B8E8"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affff3"/>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CA0BD5B"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powercontroloffset</w:t>
            </w:r>
          </w:p>
          <w:p w14:paraId="6D8D320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CC565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affff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affff3"/>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Huawei, HiSilicon</w:t>
            </w:r>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15C7B0D"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4C14191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affff3"/>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7AE2E6C"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C3AA82F"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0152FFA6"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1E32BB45" w14:textId="77777777" w:rsidR="003C2A92" w:rsidRDefault="002B1BD5">
            <w:pPr>
              <w:pStyle w:val="affff3"/>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1B470A54"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affff3"/>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affff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affff3"/>
              <w:numPr>
                <w:ilvl w:val="2"/>
                <w:numId w:val="19"/>
              </w:numPr>
              <w:spacing w:after="60"/>
              <w:ind w:left="1196" w:hanging="357"/>
              <w:rPr>
                <w:rFonts w:eastAsia="MS Mincho"/>
                <w:b/>
                <w:szCs w:val="24"/>
                <w:lang w:eastAsia="ja-JP"/>
              </w:rPr>
            </w:pPr>
            <w:r>
              <w:rPr>
                <w:rFonts w:eastAsia="MS Mincho"/>
                <w:b/>
                <w:szCs w:val="24"/>
                <w:lang w:eastAsia="ja-JP"/>
              </w:rPr>
              <w:lastRenderedPageBreak/>
              <w:t>A1-1-revised: a resource set with multiple resources is configured within a resource setting, where each resource is associated with only one spatial adaptation pattern</w:t>
            </w:r>
          </w:p>
          <w:p w14:paraId="3F4968D5" w14:textId="77777777" w:rsidR="003C2A92" w:rsidRDefault="002B1BD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2574313" w14:textId="2F19E404" w:rsidR="003B4C09" w:rsidRDefault="003B4C09" w:rsidP="003B4C0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4764DB">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F8499C">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F853EF" w14:paraId="65584EAC" w14:textId="77777777" w:rsidTr="006606EA">
        <w:tc>
          <w:tcPr>
            <w:tcW w:w="1479" w:type="dxa"/>
          </w:tcPr>
          <w:p w14:paraId="3525F0A7" w14:textId="06D694B5" w:rsidR="00F853EF" w:rsidRDefault="00F853EF" w:rsidP="00F853EF">
            <w:pPr>
              <w:rPr>
                <w:rFonts w:eastAsia="PMingLiU"/>
                <w:lang w:val="en-US" w:eastAsia="zh-TW"/>
              </w:rPr>
            </w:pPr>
            <w:r>
              <w:rPr>
                <w:lang w:val="en-US" w:eastAsia="zh-CN"/>
              </w:rPr>
              <w:t>Samsung2</w:t>
            </w:r>
          </w:p>
        </w:tc>
        <w:tc>
          <w:tcPr>
            <w:tcW w:w="8152" w:type="dxa"/>
          </w:tcPr>
          <w:p w14:paraId="0B8E18C1" w14:textId="711396ED" w:rsidR="00F853EF" w:rsidRDefault="00F853EF" w:rsidP="00F853EF">
            <w:pPr>
              <w:rPr>
                <w:rFonts w:eastAsia="PMingLiU"/>
                <w:lang w:val="en-US" w:eastAsia="zh-TW"/>
              </w:rPr>
            </w:pPr>
            <w:r>
              <w:rPr>
                <w:lang w:val="en-US" w:eastAsia="zh-CN"/>
              </w:rPr>
              <w:t>We think it would better to be discussed later once features are stable.</w:t>
            </w:r>
          </w:p>
        </w:tc>
      </w:tr>
      <w:tr w:rsidR="00384F8E" w14:paraId="5526D5DB" w14:textId="77777777" w:rsidTr="00384F8E">
        <w:tc>
          <w:tcPr>
            <w:tcW w:w="1479" w:type="dxa"/>
          </w:tcPr>
          <w:p w14:paraId="70293D14" w14:textId="77777777" w:rsidR="00384F8E" w:rsidRDefault="00384F8E" w:rsidP="00AA0A79">
            <w:pPr>
              <w:rPr>
                <w:lang w:val="en-US" w:eastAsia="zh-CN"/>
              </w:rPr>
            </w:pPr>
            <w:r>
              <w:rPr>
                <w:lang w:val="en-US" w:eastAsia="zh-CN"/>
              </w:rPr>
              <w:t>vivo</w:t>
            </w:r>
          </w:p>
        </w:tc>
        <w:tc>
          <w:tcPr>
            <w:tcW w:w="8152" w:type="dxa"/>
          </w:tcPr>
          <w:p w14:paraId="7919282A" w14:textId="77777777" w:rsidR="00384F8E" w:rsidRDefault="00384F8E" w:rsidP="00AA0A79">
            <w:pPr>
              <w:rPr>
                <w:lang w:val="en-US" w:eastAsia="zh-CN"/>
              </w:rPr>
            </w:pPr>
            <w:r>
              <w:rPr>
                <w:lang w:val="en-US" w:eastAsia="zh-CN"/>
              </w:rPr>
              <w:t>Can be discussed later</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b"/>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宋体" w:hint="eastAsia"/>
                <w:lang w:val="en-US" w:eastAsia="zh-CN"/>
              </w:rPr>
              <w:t>ZTE, Sanechips</w:t>
            </w:r>
          </w:p>
        </w:tc>
        <w:tc>
          <w:tcPr>
            <w:tcW w:w="8152" w:type="dxa"/>
          </w:tcPr>
          <w:p w14:paraId="13A997B0" w14:textId="77777777" w:rsidR="003C2A92" w:rsidRDefault="002B1BD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lastRenderedPageBreak/>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FFS: the number of patterns/CSI-RS resources/resource sets/resource setting/sub-configurations in reportConfig/report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2C307E90" w14:textId="77777777" w:rsidR="003C2A92" w:rsidRDefault="002B1BD5">
            <w:pPr>
              <w:rPr>
                <w:rFonts w:eastAsia="宋体"/>
                <w:lang w:val="en-US" w:eastAsia="zh-TW"/>
              </w:rPr>
            </w:pPr>
            <w:r>
              <w:rPr>
                <w:rFonts w:eastAsia="宋体"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Huawei, HiSilicon</w:t>
            </w:r>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70D428D" w14:textId="133EE5EB" w:rsidR="003B4C09" w:rsidRPr="003B4C09" w:rsidRDefault="003B4C09" w:rsidP="00DA2C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907AD" w14:paraId="4F4BB4C0" w14:textId="77777777" w:rsidTr="003907AD">
        <w:tc>
          <w:tcPr>
            <w:tcW w:w="1479" w:type="dxa"/>
          </w:tcPr>
          <w:p w14:paraId="6A9AC1DF" w14:textId="77777777" w:rsidR="003907AD" w:rsidRDefault="003907AD" w:rsidP="004764DB">
            <w:pPr>
              <w:rPr>
                <w:lang w:val="en-US" w:eastAsia="zh-CN"/>
              </w:rPr>
            </w:pPr>
            <w:r>
              <w:rPr>
                <w:lang w:val="en-US" w:eastAsia="zh-CN"/>
              </w:rPr>
              <w:t>CATT</w:t>
            </w:r>
          </w:p>
        </w:tc>
        <w:tc>
          <w:tcPr>
            <w:tcW w:w="8152" w:type="dxa"/>
          </w:tcPr>
          <w:p w14:paraId="4E0C775B" w14:textId="77777777" w:rsidR="003907AD" w:rsidRDefault="003907AD" w:rsidP="004764DB">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F8499C">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F853EF" w14:paraId="1BF35C6E" w14:textId="77777777" w:rsidTr="006606EA">
        <w:tc>
          <w:tcPr>
            <w:tcW w:w="1479" w:type="dxa"/>
          </w:tcPr>
          <w:p w14:paraId="21449C5E" w14:textId="0C783EA4" w:rsidR="00F853EF" w:rsidRDefault="00F853EF" w:rsidP="00F853EF">
            <w:pPr>
              <w:rPr>
                <w:lang w:val="en-US" w:eastAsia="zh-CN"/>
              </w:rPr>
            </w:pPr>
            <w:r>
              <w:rPr>
                <w:lang w:val="en-US" w:eastAsia="zh-CN"/>
              </w:rPr>
              <w:t>Samsung2</w:t>
            </w:r>
          </w:p>
        </w:tc>
        <w:tc>
          <w:tcPr>
            <w:tcW w:w="8152" w:type="dxa"/>
          </w:tcPr>
          <w:p w14:paraId="602F91A5" w14:textId="7C07D4C5" w:rsidR="00F853EF" w:rsidRDefault="00F853EF" w:rsidP="00F853EF">
            <w:pPr>
              <w:spacing w:after="60"/>
              <w:outlineLvl w:val="2"/>
              <w:rPr>
                <w:lang w:val="en-US" w:eastAsia="zh-CN"/>
              </w:rPr>
            </w:pPr>
            <w:r>
              <w:rPr>
                <w:lang w:val="en-US" w:eastAsia="zh-CN"/>
              </w:rPr>
              <w:t xml:space="preserve">Agree to postpone the discussion. </w:t>
            </w:r>
          </w:p>
        </w:tc>
      </w:tr>
      <w:tr w:rsidR="00384F8E" w14:paraId="17B9D69F" w14:textId="77777777" w:rsidTr="00384F8E">
        <w:tc>
          <w:tcPr>
            <w:tcW w:w="1479" w:type="dxa"/>
          </w:tcPr>
          <w:p w14:paraId="5542A80B" w14:textId="77777777" w:rsidR="00384F8E" w:rsidRDefault="00384F8E" w:rsidP="00AA0A79">
            <w:pPr>
              <w:rPr>
                <w:lang w:val="en-US" w:eastAsia="zh-CN"/>
              </w:rPr>
            </w:pPr>
            <w:r>
              <w:rPr>
                <w:lang w:val="en-US" w:eastAsia="zh-CN"/>
              </w:rPr>
              <w:t>vivo</w:t>
            </w:r>
          </w:p>
        </w:tc>
        <w:tc>
          <w:tcPr>
            <w:tcW w:w="8152" w:type="dxa"/>
          </w:tcPr>
          <w:p w14:paraId="7935959E" w14:textId="77777777" w:rsidR="00384F8E" w:rsidRDefault="00384F8E" w:rsidP="00AA0A79">
            <w:pPr>
              <w:rPr>
                <w:lang w:val="en-US" w:eastAsia="zh-CN"/>
              </w:rPr>
            </w:pPr>
            <w:r>
              <w:rPr>
                <w:lang w:val="en-US" w:eastAsia="zh-CN"/>
              </w:rPr>
              <w:t>Can be discussed later</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 xml:space="preserve">There are many </w:t>
      </w:r>
      <w:proofErr w:type="gramStart"/>
      <w:r>
        <w:t>discussion</w:t>
      </w:r>
      <w:proofErr w:type="gramEnd"/>
      <w:r>
        <w:t xml:space="preserve">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[Huawei, HiSilicon]: reducing the transmission power of CSI-RS is unnecessary.</w:t>
      </w:r>
    </w:p>
    <w:p w14:paraId="6B629917" w14:textId="77777777" w:rsidR="003C2A92" w:rsidRDefault="002B1BD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lastRenderedPageBreak/>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affff3"/>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affff3"/>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affff3"/>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affff3"/>
        <w:numPr>
          <w:ilvl w:val="0"/>
          <w:numId w:val="18"/>
        </w:numPr>
        <w:ind w:left="925" w:hanging="357"/>
        <w:jc w:val="both"/>
      </w:pPr>
      <w:r>
        <w:t>Introduce a signaling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affff3"/>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affff3"/>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[Transsion]: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affff3"/>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If it is supported, do you consider the impact on CSI-RS transmission power/coverage needs further enhancement or can be up to gNB handling?</w:t>
      </w:r>
    </w:p>
    <w:tbl>
      <w:tblPr>
        <w:tblStyle w:val="afffb"/>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宋体" w:hint="eastAsia"/>
                <w:lang w:val="en-US" w:eastAsia="zh-CN"/>
              </w:rPr>
              <w:t>ZTE, Sanechips</w:t>
            </w:r>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lastRenderedPageBreak/>
              <w:t>Huawei, HiSilicon</w:t>
            </w:r>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affff3"/>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6AEC035A" w14:textId="77777777" w:rsidR="003C2A92" w:rsidRDefault="002B1BD5">
            <w:pPr>
              <w:pStyle w:val="affff3"/>
              <w:numPr>
                <w:ilvl w:val="0"/>
                <w:numId w:val="3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4764DB">
            <w:pPr>
              <w:rPr>
                <w:lang w:val="en-US" w:eastAsia="zh-CN"/>
              </w:rPr>
            </w:pPr>
            <w:r>
              <w:rPr>
                <w:lang w:val="en-US" w:eastAsia="zh-CN"/>
              </w:rPr>
              <w:t>CATT</w:t>
            </w:r>
          </w:p>
        </w:tc>
        <w:tc>
          <w:tcPr>
            <w:tcW w:w="8152" w:type="dxa"/>
          </w:tcPr>
          <w:p w14:paraId="29545F2D" w14:textId="77777777" w:rsidR="003907AD" w:rsidRDefault="003907AD" w:rsidP="004764DB">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F8499C">
            <w:pPr>
              <w:rPr>
                <w:lang w:val="en-US" w:eastAsia="zh-CN"/>
              </w:rPr>
            </w:pPr>
            <w:r>
              <w:rPr>
                <w:rFonts w:hint="eastAsia"/>
                <w:lang w:val="en-US" w:eastAsia="zh-CN"/>
              </w:rPr>
              <w:lastRenderedPageBreak/>
              <w:t>A</w:t>
            </w:r>
            <w:r>
              <w:rPr>
                <w:lang w:val="en-US" w:eastAsia="zh-CN"/>
              </w:rPr>
              <w:t>pple</w:t>
            </w:r>
          </w:p>
        </w:tc>
        <w:tc>
          <w:tcPr>
            <w:tcW w:w="8152" w:type="dxa"/>
          </w:tcPr>
          <w:p w14:paraId="557A0C89" w14:textId="77777777" w:rsidR="006606EA" w:rsidRDefault="006606EA" w:rsidP="00F8499C">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F853EF" w14:paraId="4AF7546D" w14:textId="77777777" w:rsidTr="006606EA">
        <w:tc>
          <w:tcPr>
            <w:tcW w:w="1479" w:type="dxa"/>
          </w:tcPr>
          <w:p w14:paraId="3AA4F204" w14:textId="031DA40F" w:rsidR="00F853EF" w:rsidRDefault="00F853EF" w:rsidP="00F853EF">
            <w:pPr>
              <w:rPr>
                <w:lang w:val="en-US" w:eastAsia="zh-CN"/>
              </w:rPr>
            </w:pPr>
            <w:r>
              <w:rPr>
                <w:lang w:val="en-US" w:eastAsia="zh-CN"/>
              </w:rPr>
              <w:t>Samsung2</w:t>
            </w:r>
          </w:p>
        </w:tc>
        <w:tc>
          <w:tcPr>
            <w:tcW w:w="8152" w:type="dxa"/>
          </w:tcPr>
          <w:p w14:paraId="64E54790" w14:textId="232B8547" w:rsidR="00F853EF" w:rsidRDefault="00F853EF" w:rsidP="00F853EF">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84F8E" w14:paraId="13E687A8" w14:textId="77777777" w:rsidTr="006606EA">
        <w:tc>
          <w:tcPr>
            <w:tcW w:w="1479" w:type="dxa"/>
          </w:tcPr>
          <w:p w14:paraId="529CD63F" w14:textId="77D02C79" w:rsidR="00384F8E" w:rsidRDefault="00384F8E" w:rsidP="00F853EF">
            <w:pPr>
              <w:rPr>
                <w:lang w:val="en-US" w:eastAsia="zh-CN"/>
              </w:rPr>
            </w:pPr>
            <w:r>
              <w:rPr>
                <w:lang w:val="en-US" w:eastAsia="zh-CN"/>
              </w:rPr>
              <w:t>vivo</w:t>
            </w:r>
          </w:p>
        </w:tc>
        <w:tc>
          <w:tcPr>
            <w:tcW w:w="8152" w:type="dxa"/>
          </w:tcPr>
          <w:p w14:paraId="65D412EA" w14:textId="10053055" w:rsidR="00384F8E" w:rsidRDefault="00384F8E" w:rsidP="00F853EF">
            <w:pPr>
              <w:rPr>
                <w:rFonts w:eastAsia="PMingLiU"/>
                <w:lang w:val="en-US" w:eastAsia="zh-TW"/>
              </w:rPr>
            </w:pPr>
            <w:r>
              <w:rPr>
                <w:rFonts w:eastAsia="PMingLiU"/>
                <w:lang w:val="en-US" w:eastAsia="zh-TW"/>
              </w:rPr>
              <w:t xml:space="preserve">We think </w:t>
            </w:r>
            <w:r w:rsidRPr="00384F8E">
              <w:rPr>
                <w:rFonts w:eastAsia="PMingLiU"/>
                <w:lang w:val="en-US" w:eastAsia="zh-TW"/>
              </w:rPr>
              <w:t>Type-2 spatial element adaptation enhancement</w:t>
            </w:r>
            <w:r>
              <w:rPr>
                <w:rFonts w:eastAsia="PMingLiU"/>
                <w:lang w:val="en-US" w:eastAsia="zh-TW"/>
              </w:rPr>
              <w:t xml:space="preserve"> can be supported </w:t>
            </w:r>
            <w:r w:rsidRPr="00384F8E">
              <w:rPr>
                <w:rFonts w:eastAsia="PMingLiU"/>
                <w:lang w:val="en-US" w:eastAsia="zh-TW"/>
              </w:rPr>
              <w:t>in symbols configured with CSI-RS</w:t>
            </w:r>
            <w:r>
              <w:rPr>
                <w:rFonts w:eastAsia="PMingLiU"/>
                <w:lang w:val="en-US" w:eastAsia="zh-TW"/>
              </w:rPr>
              <w:t xml:space="preserve">. The impact </w:t>
            </w:r>
            <w:r w:rsidRPr="00384F8E">
              <w:rPr>
                <w:rFonts w:eastAsia="PMingLiU"/>
                <w:lang w:val="en-US" w:eastAsia="zh-TW"/>
              </w:rPr>
              <w:t>can be up to gNB handling</w:t>
            </w:r>
            <w:r>
              <w:rPr>
                <w:rFonts w:eastAsia="PMingLiU"/>
                <w:lang w:val="en-US" w:eastAsia="zh-TW"/>
              </w:rPr>
              <w:t>.</w:t>
            </w:r>
          </w:p>
        </w:tc>
      </w:tr>
    </w:tbl>
    <w:p w14:paraId="30ABDD91" w14:textId="77777777" w:rsidR="003C2A92" w:rsidRPr="00384F8E" w:rsidRDefault="003C2A92"/>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affff3"/>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affff3"/>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affff3"/>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affff3"/>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afffb"/>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3.10 Beam management and/or measurement related CSI enh.</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affff3"/>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affff3"/>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affff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affff3"/>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[InterDigital] RAN1 to consider solutions reducing signaling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affff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affff3"/>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affff3"/>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affff3"/>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[LGe]:</w:t>
      </w:r>
    </w:p>
    <w:p w14:paraId="101B0D8C" w14:textId="77777777" w:rsidR="003C2A92" w:rsidRDefault="002B1BD5">
      <w:pPr>
        <w:pStyle w:val="affff3"/>
        <w:numPr>
          <w:ilvl w:val="0"/>
          <w:numId w:val="18"/>
        </w:numPr>
        <w:spacing w:after="0"/>
        <w:ind w:left="925" w:hanging="357"/>
        <w:jc w:val="both"/>
      </w:pPr>
      <w:r>
        <w:t>Consider at least the following issues for beam management enhancement.</w:t>
      </w:r>
    </w:p>
    <w:p w14:paraId="78E36F46"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3FD05D0" w14:textId="77777777" w:rsidR="003C2A92" w:rsidRDefault="002B1BD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affff3"/>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lastRenderedPageBreak/>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917BC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6C466FE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宋体" w:hint="eastAsia"/>
                <w:lang w:val="en-US" w:eastAsia="zh-CN"/>
              </w:rPr>
              <w:t>ZTE, Sanechips</w:t>
            </w:r>
          </w:p>
        </w:tc>
        <w:tc>
          <w:tcPr>
            <w:tcW w:w="8152" w:type="dxa"/>
          </w:tcPr>
          <w:p w14:paraId="4D55A252" w14:textId="77777777" w:rsidR="003C2A92" w:rsidRDefault="002B1BD5">
            <w:pPr>
              <w:rPr>
                <w:lang w:val="en-US" w:eastAsia="zh-CN"/>
              </w:rPr>
            </w:pPr>
            <w:r>
              <w:rPr>
                <w:rFonts w:eastAsia="宋体"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r w:rsidR="003907AD" w14:paraId="18D7C852" w14:textId="77777777" w:rsidTr="003907AD">
        <w:tc>
          <w:tcPr>
            <w:tcW w:w="1479" w:type="dxa"/>
          </w:tcPr>
          <w:p w14:paraId="65A1B35A"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4764DB">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16607DC8" w14:textId="77777777" w:rsidR="003C2A92" w:rsidRDefault="002B1BD5">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Huawei, HiSilicon</w:t>
            </w:r>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宋体"/>
                <w:lang w:val="en-US" w:eastAsia="zh-CN"/>
              </w:rPr>
            </w:pPr>
            <w:r>
              <w:rPr>
                <w:rFonts w:eastAsia="宋体" w:hint="eastAsia"/>
                <w:lang w:val="en-US" w:eastAsia="zh-CN"/>
              </w:rPr>
              <w:t>ZTE, Sanechips2</w:t>
            </w:r>
          </w:p>
        </w:tc>
        <w:tc>
          <w:tcPr>
            <w:tcW w:w="8152" w:type="dxa"/>
          </w:tcPr>
          <w:p w14:paraId="4C64FE85" w14:textId="77777777" w:rsidR="003C2A92" w:rsidRDefault="002B1BD5">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4764DB">
            <w:pPr>
              <w:rPr>
                <w:lang w:val="en-US" w:eastAsia="zh-CN"/>
              </w:rPr>
            </w:pPr>
            <w:r>
              <w:rPr>
                <w:lang w:val="en-US" w:eastAsia="zh-CN"/>
              </w:rPr>
              <w:t>CATT</w:t>
            </w:r>
          </w:p>
        </w:tc>
        <w:tc>
          <w:tcPr>
            <w:tcW w:w="8152" w:type="dxa"/>
          </w:tcPr>
          <w:p w14:paraId="064BA39F" w14:textId="77777777" w:rsidR="003907AD" w:rsidRDefault="003907AD" w:rsidP="004764DB">
            <w:pPr>
              <w:rPr>
                <w:lang w:eastAsia="zh-CN"/>
              </w:rPr>
            </w:pPr>
            <w:r>
              <w:rPr>
                <w:lang w:eastAsia="zh-CN"/>
              </w:rPr>
              <w:t>OK with the proposal</w:t>
            </w:r>
          </w:p>
        </w:tc>
      </w:tr>
      <w:tr w:rsidR="00F853EF" w14:paraId="42922C7D" w14:textId="77777777" w:rsidTr="003907AD">
        <w:tc>
          <w:tcPr>
            <w:tcW w:w="1479" w:type="dxa"/>
          </w:tcPr>
          <w:p w14:paraId="660B879E" w14:textId="1A06476A" w:rsidR="00F853EF" w:rsidRDefault="00F853EF" w:rsidP="00F853EF">
            <w:pPr>
              <w:rPr>
                <w:lang w:val="en-US" w:eastAsia="zh-CN"/>
              </w:rPr>
            </w:pPr>
            <w:r>
              <w:rPr>
                <w:rFonts w:eastAsia="PMingLiU"/>
                <w:lang w:val="en-US" w:eastAsia="zh-TW"/>
              </w:rPr>
              <w:t>Samsung2</w:t>
            </w:r>
          </w:p>
        </w:tc>
        <w:tc>
          <w:tcPr>
            <w:tcW w:w="8152" w:type="dxa"/>
          </w:tcPr>
          <w:p w14:paraId="7DEE7A28" w14:textId="77777777" w:rsidR="00F853EF" w:rsidRDefault="00F853EF" w:rsidP="00F853EF">
            <w:pPr>
              <w:rPr>
                <w:rFonts w:eastAsia="PMingLiU"/>
                <w:lang w:val="en-US" w:eastAsia="zh-TW"/>
              </w:rPr>
            </w:pPr>
            <w:r>
              <w:rPr>
                <w:rFonts w:eastAsia="PMingLiU"/>
                <w:lang w:val="en-US" w:eastAsia="zh-TW"/>
              </w:rPr>
              <w:t>Support the proposal.</w:t>
            </w:r>
          </w:p>
          <w:p w14:paraId="40D149C4" w14:textId="77777777" w:rsidR="00F853EF" w:rsidRDefault="00F853EF" w:rsidP="00F853EF">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635EAFFB" w14:textId="3807BA26" w:rsidR="00F853EF" w:rsidRDefault="00F853EF" w:rsidP="00F853EF">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901475" w14:paraId="2B86276A" w14:textId="77777777" w:rsidTr="00901475">
        <w:tc>
          <w:tcPr>
            <w:tcW w:w="1479" w:type="dxa"/>
          </w:tcPr>
          <w:p w14:paraId="7B187B51" w14:textId="77777777" w:rsidR="00901475" w:rsidRDefault="00901475" w:rsidP="00AA0A79">
            <w:pPr>
              <w:rPr>
                <w:rFonts w:eastAsia="PMingLiU"/>
                <w:lang w:val="en-US" w:eastAsia="zh-TW"/>
              </w:rPr>
            </w:pPr>
            <w:r>
              <w:rPr>
                <w:rFonts w:eastAsia="PMingLiU"/>
                <w:lang w:val="en-US" w:eastAsia="zh-TW"/>
              </w:rPr>
              <w:t>vivo</w:t>
            </w:r>
          </w:p>
        </w:tc>
        <w:tc>
          <w:tcPr>
            <w:tcW w:w="8152" w:type="dxa"/>
          </w:tcPr>
          <w:p w14:paraId="753FCC1B" w14:textId="77777777" w:rsidR="00901475" w:rsidRDefault="00901475" w:rsidP="00AA0A7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bl>
    <w:p w14:paraId="02AA72BF" w14:textId="77777777" w:rsidR="003C2A92" w:rsidRPr="00901475" w:rsidRDefault="003C2A92"/>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afffb"/>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HiSilicon]: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affff3"/>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affff3"/>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affff3"/>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affff3"/>
        <w:numPr>
          <w:ilvl w:val="2"/>
          <w:numId w:val="19"/>
        </w:numPr>
        <w:spacing w:after="120"/>
        <w:ind w:left="1484"/>
        <w:contextualSpacing/>
        <w:jc w:val="both"/>
      </w:pPr>
      <w:r>
        <w:t>Alt 2: Restriction in the range of change of number of CSI-RS ports and PDSCH (and CSI-RS) power offset(s), w.r.t. the setting before NES adaptation.</w:t>
      </w:r>
    </w:p>
    <w:p w14:paraId="33DA0E4A" w14:textId="77777777" w:rsidR="003C2A92" w:rsidRDefault="002B1BD5">
      <w:pPr>
        <w:outlineLvl w:val="2"/>
        <w:rPr>
          <w:b/>
        </w:rPr>
      </w:pPr>
      <w:r>
        <w:rPr>
          <w:b/>
        </w:rPr>
        <w:lastRenderedPageBreak/>
        <w:t>FL summary</w:t>
      </w:r>
    </w:p>
    <w:p w14:paraId="4F62EAC6" w14:textId="77777777" w:rsidR="003C2A92" w:rsidRDefault="002B1BD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0D5949F" w14:textId="77777777" w:rsidR="003C2A92" w:rsidRDefault="002B1BD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b"/>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TE, Sanechips</w:t>
            </w:r>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Huawei, HiSilicon</w:t>
            </w:r>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Observation 29: The transition time range for spatial adaptation would depend on the sleep state the gNB is transitioning from/into, and it might also depend on whether analog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 xml:space="preserve">On the second bullet-point, we think that the power related aspect for PDSCH could be more discussed under the power domain adaptation. Overall, we see need to indicate the UE a ‘change’ </w:t>
            </w:r>
            <w:r>
              <w:rPr>
                <w:bCs/>
              </w:rPr>
              <w:lastRenderedPageBreak/>
              <w:t>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lastRenderedPageBreak/>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affff3"/>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affff3"/>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r>
              <w:rPr>
                <w:rFonts w:eastAsia="PMingLiU"/>
                <w:lang w:val="en-US" w:eastAsia="zh-TW"/>
              </w:rPr>
              <w:t>CEWiT</w:t>
            </w:r>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r>
              <w:rPr>
                <w:lang w:val="en-US" w:eastAsia="zh-CN"/>
              </w:rPr>
              <w:t>InterDigital</w:t>
            </w:r>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lastRenderedPageBreak/>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4764DB">
            <w:pPr>
              <w:rPr>
                <w:rFonts w:eastAsia="PMingLiU"/>
                <w:lang w:val="en-US" w:eastAsia="zh-TW"/>
              </w:rPr>
            </w:pPr>
            <w:r w:rsidRPr="00F77FE2">
              <w:rPr>
                <w:rFonts w:eastAsia="PMingLiU"/>
                <w:lang w:val="en-US" w:eastAsia="zh-TW"/>
              </w:rPr>
              <w:t>We are OK to further study but don’t see this is an essential issue</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b"/>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To further discuss the transition time aspect, we copy the following from our Tdoc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affff3"/>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affff3"/>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Huawei, HiSilicon</w:t>
            </w:r>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affff3"/>
              <w:numPr>
                <w:ilvl w:val="0"/>
                <w:numId w:val="35"/>
              </w:numPr>
              <w:rPr>
                <w:lang w:eastAsia="zh-CN"/>
              </w:rPr>
            </w:pPr>
            <w:r>
              <w:rPr>
                <w:lang w:eastAsia="zh-CN"/>
              </w:rPr>
              <w:lastRenderedPageBreak/>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affff3"/>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[FW]: The association based on layer 1 signaling should be introduced to dynamically signal the following to the UE the CSI-RS resources to use for its CSI reporting:</w:t>
      </w:r>
    </w:p>
    <w:p w14:paraId="022FA612" w14:textId="77777777" w:rsidR="003C2A92" w:rsidRDefault="002B1BD5">
      <w:pPr>
        <w:pStyle w:val="affff3"/>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affff3"/>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HiSilicon]: </w:t>
      </w:r>
    </w:p>
    <w:p w14:paraId="3F4048AE" w14:textId="77777777" w:rsidR="003C2A92" w:rsidRDefault="002B1BD5">
      <w:pPr>
        <w:pStyle w:val="affff3"/>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affff3"/>
        <w:numPr>
          <w:ilvl w:val="0"/>
          <w:numId w:val="18"/>
        </w:numPr>
        <w:ind w:left="928"/>
        <w:jc w:val="both"/>
      </w:pPr>
      <w:r>
        <w:t>There seems no need for gNB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affff3"/>
        <w:numPr>
          <w:ilvl w:val="0"/>
          <w:numId w:val="18"/>
        </w:numPr>
        <w:spacing w:after="0"/>
        <w:ind w:left="925" w:hanging="357"/>
        <w:jc w:val="both"/>
      </w:pPr>
      <w:r>
        <w:t>Further study below L1 signaling enhancement:</w:t>
      </w:r>
    </w:p>
    <w:p w14:paraId="381A8C0B" w14:textId="77777777" w:rsidR="003C2A92" w:rsidRDefault="002B1BD5">
      <w:pPr>
        <w:pStyle w:val="affff3"/>
        <w:numPr>
          <w:ilvl w:val="2"/>
          <w:numId w:val="19"/>
        </w:numPr>
        <w:spacing w:after="120"/>
        <w:ind w:left="1484"/>
        <w:contextualSpacing/>
        <w:jc w:val="both"/>
      </w:pPr>
      <w:r>
        <w:t>Enhancement based on aperiodic CSI report procedure,</w:t>
      </w:r>
    </w:p>
    <w:p w14:paraId="6D7B5BD5" w14:textId="77777777" w:rsidR="003C2A92" w:rsidRDefault="002B1BD5">
      <w:pPr>
        <w:pStyle w:val="affff3"/>
        <w:numPr>
          <w:ilvl w:val="2"/>
          <w:numId w:val="19"/>
        </w:numPr>
        <w:spacing w:after="120"/>
        <w:ind w:left="1484"/>
        <w:contextualSpacing/>
        <w:jc w:val="both"/>
      </w:pPr>
      <w:r>
        <w:t>Enhancement based on semi-persistent CSI report procedure,</w:t>
      </w:r>
    </w:p>
    <w:p w14:paraId="307EF26A" w14:textId="77777777" w:rsidR="003C2A92" w:rsidRDefault="002B1BD5">
      <w:pPr>
        <w:pStyle w:val="affff3"/>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affff3"/>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affff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affff3"/>
        <w:numPr>
          <w:ilvl w:val="2"/>
          <w:numId w:val="19"/>
        </w:numPr>
        <w:spacing w:after="120"/>
        <w:ind w:left="1484"/>
        <w:contextualSpacing/>
        <w:jc w:val="both"/>
      </w:pPr>
      <w:r>
        <w:t xml:space="preserve">Set of antenna ports, </w:t>
      </w:r>
    </w:p>
    <w:p w14:paraId="62EC8EE1" w14:textId="77777777" w:rsidR="003C2A92" w:rsidRDefault="002B1BD5">
      <w:pPr>
        <w:pStyle w:val="affff3"/>
        <w:numPr>
          <w:ilvl w:val="2"/>
          <w:numId w:val="19"/>
        </w:numPr>
        <w:spacing w:after="60"/>
        <w:ind w:left="1480" w:hanging="357"/>
        <w:contextualSpacing/>
        <w:jc w:val="both"/>
      </w:pPr>
      <w:r>
        <w:t>Set/number of active (or muted) antenna elements or TxRUs for one or more antenna ports.</w:t>
      </w:r>
    </w:p>
    <w:p w14:paraId="283245C6" w14:textId="77777777" w:rsidR="003C2A92" w:rsidRDefault="002B1BD5">
      <w:pPr>
        <w:pStyle w:val="affff3"/>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affff3"/>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affff3"/>
        <w:numPr>
          <w:ilvl w:val="3"/>
          <w:numId w:val="19"/>
        </w:numPr>
        <w:spacing w:after="120"/>
        <w:ind w:left="1904"/>
        <w:contextualSpacing/>
        <w:jc w:val="both"/>
      </w:pPr>
      <w:r>
        <w:t>This option could include leveraging signaling for existing operation(s) if feasible/possible.</w:t>
      </w:r>
    </w:p>
    <w:p w14:paraId="0E31E336" w14:textId="77777777" w:rsidR="003C2A92" w:rsidRDefault="002B1BD5">
      <w:pPr>
        <w:pStyle w:val="affff3"/>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affff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C717C2F" w14:textId="77777777" w:rsidR="003C2A92" w:rsidRDefault="002B1BD5">
      <w:pPr>
        <w:ind w:left="284"/>
        <w:jc w:val="both"/>
      </w:pPr>
      <w:r>
        <w:lastRenderedPageBreak/>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affff3"/>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affff3"/>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52D7E2EB" w14:textId="77777777" w:rsidR="003C2A92" w:rsidRDefault="002B1BD5">
      <w:pPr>
        <w:pStyle w:val="affff3"/>
        <w:numPr>
          <w:ilvl w:val="0"/>
          <w:numId w:val="18"/>
        </w:numPr>
        <w:spacing w:after="0"/>
        <w:ind w:left="925" w:hanging="357"/>
        <w:jc w:val="both"/>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3F29358D" w14:textId="77777777" w:rsidR="003C2A92" w:rsidRDefault="002B1BD5">
      <w:pPr>
        <w:pStyle w:val="affff3"/>
        <w:numPr>
          <w:ilvl w:val="2"/>
          <w:numId w:val="19"/>
        </w:numPr>
        <w:ind w:left="1480" w:hanging="357"/>
        <w:contextualSpacing/>
        <w:jc w:val="both"/>
      </w:pPr>
      <w:r>
        <w:rPr>
          <w:rFonts w:hint="eastAsia"/>
        </w:rPr>
        <w:t>D</w:t>
      </w:r>
      <w:r>
        <w:t>ynamic signaling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r>
        <w:t>InterDigital</w:t>
      </w:r>
      <w:r>
        <w:rPr>
          <w:lang w:val="en-US"/>
        </w:rPr>
        <w:t xml:space="preserve">]: </w:t>
      </w:r>
    </w:p>
    <w:p w14:paraId="28627FA3" w14:textId="77777777" w:rsidR="003C2A92" w:rsidRDefault="002B1BD5">
      <w:pPr>
        <w:pStyle w:val="affff3"/>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affff3"/>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affff3"/>
        <w:numPr>
          <w:ilvl w:val="0"/>
          <w:numId w:val="18"/>
        </w:numPr>
        <w:spacing w:after="60"/>
        <w:ind w:left="925" w:hanging="357"/>
        <w:jc w:val="both"/>
      </w:pPr>
      <w:r>
        <w:t>Consider UE-group-specific L1 signaling for updating a given NZP CSI-RS resource/resource set/resource setting per SD/PD adaptation.</w:t>
      </w:r>
    </w:p>
    <w:p w14:paraId="3C4B20B4" w14:textId="77777777" w:rsidR="003C2A92" w:rsidRDefault="002B1BD5">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93273D5" w14:textId="77777777" w:rsidR="003C2A92" w:rsidRDefault="002B1BD5">
      <w:pPr>
        <w:pStyle w:val="affff3"/>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affff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7FBBE452" w14:textId="77777777" w:rsidR="003C2A92" w:rsidRDefault="002B1BD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6633155F" w14:textId="77777777" w:rsidR="003C2A92" w:rsidRDefault="002B1BD5">
      <w:pPr>
        <w:pStyle w:val="affff3"/>
        <w:numPr>
          <w:ilvl w:val="0"/>
          <w:numId w:val="18"/>
        </w:numPr>
        <w:ind w:left="925" w:hanging="357"/>
        <w:jc w:val="both"/>
      </w:pPr>
      <w:r>
        <w:t xml:space="preserve">Introduce a signaling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affff3"/>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9AD3A3E" w14:textId="77777777" w:rsidR="003C2A92" w:rsidRDefault="002B1BD5">
      <w:pPr>
        <w:pStyle w:val="affff3"/>
        <w:numPr>
          <w:ilvl w:val="0"/>
          <w:numId w:val="18"/>
        </w:numPr>
        <w:ind w:left="925" w:hanging="357"/>
        <w:jc w:val="both"/>
      </w:pPr>
      <w:r>
        <w:lastRenderedPageBreak/>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affff3"/>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affff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affff3"/>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affff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affff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Considering the proposal in section of ‘CSI feedback’ where the gNB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afffb"/>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r>
              <w:rPr>
                <w:lang w:val="en-US" w:eastAsia="zh-CN"/>
              </w:rPr>
              <w:t>Spreadtrum</w:t>
            </w:r>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宋体" w:hint="eastAsia"/>
                <w:lang w:val="en-US" w:eastAsia="zh-CN"/>
              </w:rPr>
              <w:t>ZTE, sanechips</w:t>
            </w:r>
          </w:p>
        </w:tc>
        <w:tc>
          <w:tcPr>
            <w:tcW w:w="8152" w:type="dxa"/>
          </w:tcPr>
          <w:p w14:paraId="18BC4537" w14:textId="77777777" w:rsidR="003C2A92" w:rsidRDefault="002B1BD5">
            <w:pPr>
              <w:rPr>
                <w:rFonts w:eastAsia="宋体"/>
                <w:lang w:val="en-US" w:eastAsia="zh-CN"/>
              </w:rPr>
            </w:pPr>
            <w:r>
              <w:rPr>
                <w:rFonts w:eastAsia="宋体" w:hint="eastAsia"/>
                <w:lang w:val="en-US" w:eastAsia="zh-CN"/>
              </w:rPr>
              <w:t>Okay.</w:t>
            </w:r>
          </w:p>
          <w:p w14:paraId="09B8048F" w14:textId="77777777" w:rsidR="003C2A92" w:rsidRDefault="002B1BD5">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Huawei, HiSilicon</w:t>
            </w:r>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r>
              <w:rPr>
                <w:rFonts w:eastAsia="Malgun Gothic"/>
                <w:lang w:eastAsia="ko-KR"/>
              </w:rPr>
              <w:t>InterDigital</w:t>
            </w:r>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lastRenderedPageBreak/>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b"/>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宋体" w:hint="eastAsia"/>
                <w:lang w:val="en-US" w:eastAsia="zh-CN"/>
              </w:rPr>
              <w:t>ZTE, Sanechips</w:t>
            </w:r>
          </w:p>
        </w:tc>
        <w:tc>
          <w:tcPr>
            <w:tcW w:w="8152" w:type="dxa"/>
          </w:tcPr>
          <w:p w14:paraId="0B791C09" w14:textId="77777777" w:rsidR="003C2A92" w:rsidRDefault="002B1BD5">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r>
              <w:rPr>
                <w:lang w:val="en-US" w:eastAsia="zh-CN"/>
              </w:rPr>
              <w:t>InterDigital</w:t>
            </w:r>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r>
              <w:rPr>
                <w:lang w:val="en-US" w:eastAsia="zh-CN"/>
              </w:rPr>
              <w:t>CEWiT</w:t>
            </w:r>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4764DB">
            <w:pPr>
              <w:rPr>
                <w:lang w:val="en-US" w:eastAsia="zh-CN"/>
              </w:rPr>
            </w:pPr>
            <w:r>
              <w:rPr>
                <w:lang w:val="en-US" w:eastAsia="zh-CN"/>
              </w:rPr>
              <w:t>CATT</w:t>
            </w:r>
          </w:p>
        </w:tc>
        <w:tc>
          <w:tcPr>
            <w:tcW w:w="8152" w:type="dxa"/>
          </w:tcPr>
          <w:p w14:paraId="32881B7F" w14:textId="77777777" w:rsidR="003907AD" w:rsidRDefault="003907AD" w:rsidP="004764DB">
            <w:pPr>
              <w:rPr>
                <w:lang w:val="en-US" w:eastAsia="zh-CN"/>
              </w:rPr>
            </w:pPr>
            <w:r>
              <w:rPr>
                <w:lang w:val="en-US" w:eastAsia="zh-CN"/>
              </w:rPr>
              <w:t>DCI</w:t>
            </w:r>
          </w:p>
        </w:tc>
      </w:tr>
    </w:tbl>
    <w:p w14:paraId="357BC297" w14:textId="77777777" w:rsidR="003C2A92" w:rsidRDefault="003C2A92">
      <w:pPr>
        <w:jc w:val="both"/>
      </w:pPr>
    </w:p>
    <w:p w14:paraId="67E4FCDC" w14:textId="77777777" w:rsidR="003C2A92" w:rsidRDefault="002B1BD5">
      <w:pPr>
        <w:spacing w:after="60"/>
        <w:outlineLvl w:val="2"/>
        <w:rPr>
          <w:b/>
        </w:rPr>
      </w:pPr>
      <w:r>
        <w:rPr>
          <w:b/>
        </w:rPr>
        <w:lastRenderedPageBreak/>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b"/>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宋体" w:hint="eastAsia"/>
                <w:lang w:val="en-US" w:eastAsia="zh-CN"/>
              </w:rPr>
              <w:t>ZTE, Sanechips</w:t>
            </w:r>
          </w:p>
        </w:tc>
        <w:tc>
          <w:tcPr>
            <w:tcW w:w="8152" w:type="dxa"/>
          </w:tcPr>
          <w:p w14:paraId="42FE5D89" w14:textId="77777777" w:rsidR="003C2A92" w:rsidRDefault="002B1BD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33572537" w14:textId="77777777" w:rsidR="003C2A92" w:rsidRDefault="002B1BD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r>
              <w:rPr>
                <w:lang w:val="en-US" w:eastAsia="zh-CN"/>
              </w:rPr>
              <w:t>InterDigital</w:t>
            </w:r>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4764DB">
            <w:pPr>
              <w:rPr>
                <w:lang w:val="en-US" w:eastAsia="zh-CN"/>
              </w:rPr>
            </w:pPr>
            <w:r>
              <w:rPr>
                <w:lang w:val="en-US" w:eastAsia="zh-CN"/>
              </w:rPr>
              <w:t xml:space="preserve">CATT </w:t>
            </w:r>
          </w:p>
        </w:tc>
        <w:tc>
          <w:tcPr>
            <w:tcW w:w="8152" w:type="dxa"/>
          </w:tcPr>
          <w:p w14:paraId="13710BFD" w14:textId="77777777" w:rsidR="003907AD" w:rsidRDefault="003907AD" w:rsidP="004764DB">
            <w:pPr>
              <w:rPr>
                <w:lang w:val="en-US" w:eastAsia="zh-CN"/>
              </w:rPr>
            </w:pPr>
            <w:r>
              <w:rPr>
                <w:lang w:val="en-US" w:eastAsia="zh-CN"/>
              </w:rPr>
              <w:t>UE-specific</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afffb"/>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affff3"/>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affff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affff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affff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affff3"/>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lastRenderedPageBreak/>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capability(ies) do you consider should apply, regarding the note in WID?</w:t>
      </w:r>
    </w:p>
    <w:tbl>
      <w:tblPr>
        <w:tblStyle w:val="afffb"/>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宋体"/>
                <w:lang w:val="en-US" w:eastAsia="zh-TW"/>
              </w:rPr>
            </w:pPr>
            <w:r>
              <w:rPr>
                <w:rFonts w:eastAsia="宋体" w:hint="eastAsia"/>
                <w:lang w:val="en-US" w:eastAsia="zh-CN"/>
              </w:rPr>
              <w:t>ZTE, Sanechips2</w:t>
            </w:r>
          </w:p>
        </w:tc>
        <w:tc>
          <w:tcPr>
            <w:tcW w:w="8152" w:type="dxa"/>
          </w:tcPr>
          <w:p w14:paraId="43448A60" w14:textId="77777777" w:rsidR="003C2A92" w:rsidRDefault="002B1BD5">
            <w:pPr>
              <w:rPr>
                <w:rFonts w:eastAsia="宋体"/>
                <w:lang w:val="en-US" w:eastAsia="zh-TW"/>
              </w:rPr>
            </w:pPr>
            <w:r>
              <w:rPr>
                <w:rFonts w:eastAsia="宋体"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lastRenderedPageBreak/>
              <w:t>Huawei, HiSilicon</w:t>
            </w:r>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4764DB">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6A06BE4" w14:textId="77777777" w:rsidR="006606EA" w:rsidRDefault="006606EA" w:rsidP="00F8499C">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bl>
    <w:p w14:paraId="3767157E" w14:textId="77777777" w:rsidR="003C2A92" w:rsidRDefault="003C2A92">
      <w:pPr>
        <w:rPr>
          <w:lang w:val="en-US"/>
        </w:rPr>
      </w:pPr>
    </w:p>
    <w:p w14:paraId="08B06622" w14:textId="77777777" w:rsidR="003C2A92" w:rsidRDefault="002B1BD5">
      <w:pPr>
        <w:pStyle w:val="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afffb"/>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afffb"/>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[Nokia, NSB]: Configuration of multiple powerControlOffset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lastRenderedPageBreak/>
        <w:t xml:space="preserve">[Spreadtrum]: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[Transsion]: RRC signaling plus L1/L2 signaling can be used to configure the multiple power offset values between PDSCH and CSI-RS.</w:t>
      </w:r>
    </w:p>
    <w:p w14:paraId="03DCD5A9" w14:textId="77777777" w:rsidR="003C2A92" w:rsidRDefault="002B1BD5">
      <w:pPr>
        <w:ind w:left="284"/>
        <w:jc w:val="both"/>
      </w:pPr>
      <w:r>
        <w:t>[LGe]: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affff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affff3"/>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2FFA41B2" w14:textId="77777777" w:rsidR="003C2A92" w:rsidRDefault="002B1BD5">
      <w:pPr>
        <w:pStyle w:val="affff3"/>
        <w:numPr>
          <w:ilvl w:val="0"/>
          <w:numId w:val="18"/>
        </w:numPr>
        <w:spacing w:after="60"/>
        <w:ind w:left="925" w:hanging="357"/>
        <w:jc w:val="both"/>
      </w:pPr>
      <w:bookmarkStart w:id="2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1"/>
    </w:p>
    <w:p w14:paraId="2EB722FB" w14:textId="77777777" w:rsidR="003C2A92" w:rsidRDefault="002B1BD5">
      <w:pPr>
        <w:pStyle w:val="affff3"/>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w:t>
      </w:r>
      <w:proofErr w:type="gramStart"/>
      <w:r>
        <w:t>support</w:t>
      </w:r>
      <w:proofErr w:type="gramEnd"/>
      <w:r>
        <w:t xml:space="preserve">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b"/>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2DE7F64D" w14:textId="77777777" w:rsidR="003C2A92" w:rsidRDefault="002B1BD5">
            <w:pPr>
              <w:rPr>
                <w:rFonts w:eastAsia="宋体"/>
                <w:lang w:val="en-US" w:eastAsia="zh-CN"/>
              </w:rPr>
            </w:pPr>
            <w:r>
              <w:rPr>
                <w:rFonts w:eastAsia="宋体" w:hint="eastAsia"/>
                <w:lang w:val="en-US" w:eastAsia="zh-CN"/>
              </w:rPr>
              <w:t>Agree.</w:t>
            </w:r>
          </w:p>
          <w:p w14:paraId="36E0AAF6" w14:textId="77777777" w:rsidR="003C2A92" w:rsidRDefault="002B1BD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Huawei, HiSilicon</w:t>
            </w:r>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r>
              <w:rPr>
                <w:rFonts w:eastAsia="Malgun Gothic"/>
                <w:lang w:eastAsia="ko-KR"/>
              </w:rPr>
              <w:t>InterDigital</w:t>
            </w:r>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affff3"/>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宋体"/>
                <w:lang w:val="en-US" w:eastAsia="zh-CN"/>
              </w:rPr>
            </w:pPr>
            <w:r>
              <w:rPr>
                <w:rFonts w:eastAsia="宋体" w:hint="eastAsia"/>
                <w:lang w:val="en-US" w:eastAsia="zh-CN"/>
              </w:rPr>
              <w:lastRenderedPageBreak/>
              <w:t>ZTE, Sanechips2</w:t>
            </w:r>
          </w:p>
        </w:tc>
        <w:tc>
          <w:tcPr>
            <w:tcW w:w="8152" w:type="dxa"/>
          </w:tcPr>
          <w:p w14:paraId="1EE6A707" w14:textId="77777777" w:rsidR="003C2A92" w:rsidRDefault="002B1BD5">
            <w:pPr>
              <w:rPr>
                <w:rFonts w:eastAsia="宋体"/>
                <w:lang w:val="en-US" w:eastAsia="zh-CN"/>
              </w:rPr>
            </w:pPr>
            <w:r>
              <w:rPr>
                <w:rFonts w:eastAsia="宋体"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Huawei, HiSilicon</w:t>
            </w:r>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affff3"/>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r>
              <w:rPr>
                <w:lang w:val="en-US"/>
              </w:rPr>
              <w:t>CEWiT</w:t>
            </w:r>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r>
              <w:rPr>
                <w:iCs/>
                <w:lang w:val="en-US" w:eastAsia="zh-CN"/>
              </w:rPr>
              <w:t>InterDigital</w:t>
            </w:r>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C244F77" w14:textId="51B939D2" w:rsidR="003B4C09" w:rsidRPr="003B4C09" w:rsidRDefault="003B4C09" w:rsidP="00F84762">
            <w:pPr>
              <w:rPr>
                <w:rFonts w:eastAsia="Malgun Gothic"/>
                <w:lang w:eastAsia="ko-KR"/>
              </w:rPr>
            </w:pPr>
            <w:r>
              <w:rPr>
                <w:rFonts w:eastAsia="Malgun Gothic" w:hint="eastAsia"/>
                <w:lang w:eastAsia="ko-KR"/>
              </w:rPr>
              <w:t>S</w:t>
            </w:r>
            <w:r>
              <w:rPr>
                <w:rFonts w:eastAsia="Malgun Gothic"/>
                <w:lang w:eastAsia="ko-KR"/>
              </w:rPr>
              <w:t>upport</w:t>
            </w:r>
          </w:p>
        </w:tc>
      </w:tr>
      <w:tr w:rsidR="005D01EB" w14:paraId="17CACB3E" w14:textId="77777777">
        <w:tc>
          <w:tcPr>
            <w:tcW w:w="1479" w:type="dxa"/>
          </w:tcPr>
          <w:p w14:paraId="19B3C675" w14:textId="07E1E318"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Malgun Gothic"/>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4764DB">
            <w:pPr>
              <w:rPr>
                <w:rFonts w:eastAsia="Times New Roman"/>
              </w:rPr>
            </w:pPr>
            <w:r>
              <w:rPr>
                <w:rFonts w:eastAsia="Times New Roman"/>
              </w:rPr>
              <w:t>CATT</w:t>
            </w:r>
          </w:p>
        </w:tc>
        <w:tc>
          <w:tcPr>
            <w:tcW w:w="8152" w:type="dxa"/>
          </w:tcPr>
          <w:p w14:paraId="160A5F23" w14:textId="77777777" w:rsidR="006B5B92" w:rsidRPr="2D8DC010" w:rsidRDefault="006B5B92" w:rsidP="004764DB">
            <w:pPr>
              <w:rPr>
                <w:rFonts w:eastAsia="Times New Roman"/>
              </w:rPr>
            </w:pPr>
            <w:r>
              <w:rPr>
                <w:rFonts w:eastAsia="Times New Roman"/>
              </w:rPr>
              <w:t>We do not support the proposal since the power adaptation would be transparent to the UE reception of PDSCH/DMRS after radio channel</w:t>
            </w:r>
          </w:p>
        </w:tc>
      </w:tr>
      <w:tr w:rsidR="00F853EF" w:rsidRPr="2D8DC010" w14:paraId="19E28817" w14:textId="77777777" w:rsidTr="006B5B92">
        <w:tc>
          <w:tcPr>
            <w:tcW w:w="1479" w:type="dxa"/>
          </w:tcPr>
          <w:p w14:paraId="18C99E1A" w14:textId="14F2FD34" w:rsidR="00F853EF" w:rsidRDefault="00F853EF" w:rsidP="00F853EF">
            <w:pPr>
              <w:rPr>
                <w:rFonts w:eastAsia="Times New Roman"/>
              </w:rPr>
            </w:pPr>
            <w:r>
              <w:rPr>
                <w:lang w:val="en-US" w:eastAsia="zh-CN"/>
              </w:rPr>
              <w:t>Samsung2</w:t>
            </w:r>
          </w:p>
        </w:tc>
        <w:tc>
          <w:tcPr>
            <w:tcW w:w="8152" w:type="dxa"/>
          </w:tcPr>
          <w:p w14:paraId="48E87DD8" w14:textId="77777777" w:rsidR="00F853EF" w:rsidRDefault="00F853EF" w:rsidP="00F853EF">
            <w:pPr>
              <w:rPr>
                <w:lang w:val="en-US" w:eastAsia="zh-CN"/>
              </w:rPr>
            </w:pPr>
            <w:r>
              <w:rPr>
                <w:lang w:val="en-US" w:eastAsia="zh-CN"/>
              </w:rPr>
              <w:t>Support</w:t>
            </w:r>
          </w:p>
          <w:p w14:paraId="09C306A4" w14:textId="1A30AC06" w:rsidR="00F853EF" w:rsidRDefault="00F853EF" w:rsidP="00F853EF">
            <w:pPr>
              <w:rPr>
                <w:rFonts w:eastAsia="Times New Roman"/>
              </w:rPr>
            </w:pPr>
            <w:r>
              <w:rPr>
                <w:bCs/>
                <w:lang w:val="en-US"/>
              </w:rPr>
              <w:t>In our view, d</w:t>
            </w:r>
            <w:r w:rsidRPr="00DF3C4E">
              <w:rPr>
                <w:bCs/>
                <w:lang w:val="en-US"/>
              </w:rPr>
              <w:t xml:space="preserve">ifference in power offset between CSI-RS and PDSCH would impact CSI measurements to be used for </w:t>
            </w:r>
            <w:r>
              <w:rPr>
                <w:bCs/>
                <w:lang w:val="en-US"/>
              </w:rPr>
              <w:t xml:space="preserve">PDSCH </w:t>
            </w:r>
            <w:r w:rsidRPr="00DF3C4E">
              <w:rPr>
                <w:bCs/>
                <w:lang w:val="en-US"/>
              </w:rPr>
              <w:t>link adaptation</w:t>
            </w:r>
            <w:r>
              <w:rPr>
                <w:bCs/>
                <w:lang w:val="en-US"/>
              </w:rPr>
              <w:t>.</w:t>
            </w:r>
          </w:p>
        </w:tc>
      </w:tr>
      <w:tr w:rsidR="00901475" w14:paraId="13BD0BDE" w14:textId="77777777" w:rsidTr="00901475">
        <w:trPr>
          <w:trHeight w:val="261"/>
        </w:trPr>
        <w:tc>
          <w:tcPr>
            <w:tcW w:w="1479" w:type="dxa"/>
          </w:tcPr>
          <w:p w14:paraId="4D5FF4DA" w14:textId="77777777" w:rsidR="00901475" w:rsidRPr="00394DE3" w:rsidRDefault="00901475" w:rsidP="00AA0A79">
            <w:pPr>
              <w:rPr>
                <w:bCs/>
                <w:lang w:val="en-US"/>
              </w:rPr>
            </w:pPr>
            <w:r w:rsidRPr="00394DE3">
              <w:rPr>
                <w:bCs/>
                <w:lang w:val="en-US"/>
              </w:rPr>
              <w:t>vivo</w:t>
            </w:r>
          </w:p>
        </w:tc>
        <w:tc>
          <w:tcPr>
            <w:tcW w:w="8152" w:type="dxa"/>
          </w:tcPr>
          <w:p w14:paraId="75412822" w14:textId="77777777" w:rsidR="00901475" w:rsidRDefault="00901475" w:rsidP="00AA0A79">
            <w:pPr>
              <w:rPr>
                <w:bCs/>
                <w:lang w:val="en-US"/>
              </w:rPr>
            </w:pPr>
            <w:r>
              <w:rPr>
                <w:bCs/>
                <w:lang w:val="en-US"/>
              </w:rPr>
              <w:t>Ok in principle</w:t>
            </w:r>
          </w:p>
          <w:p w14:paraId="5FAD917E" w14:textId="77777777" w:rsidR="00901475" w:rsidRPr="00394DE3" w:rsidRDefault="00901475" w:rsidP="00AA0A79">
            <w:pPr>
              <w:rPr>
                <w:bCs/>
                <w:lang w:val="en-US"/>
              </w:rPr>
            </w:pPr>
            <w:r>
              <w:rPr>
                <w:bCs/>
                <w:lang w:val="en-US"/>
              </w:rPr>
              <w:t>For next step, w</w:t>
            </w:r>
            <w:r w:rsidRPr="00394DE3">
              <w:rPr>
                <w:bCs/>
                <w:lang w:val="en-US"/>
              </w:rPr>
              <w:t xml:space="preserve">e think </w:t>
            </w:r>
            <w:r>
              <w:rPr>
                <w:bCs/>
                <w:lang w:val="en-US"/>
              </w:rPr>
              <w:t>more details on how to configure more than one power offset should be discussed. T</w:t>
            </w:r>
            <w:r w:rsidRPr="00394DE3">
              <w:rPr>
                <w:bCs/>
                <w:lang w:val="en-US"/>
              </w:rPr>
              <w:t xml:space="preserve">he similar framework for power domain adaptation as spatial domain adaptation can be used. E.g., </w:t>
            </w:r>
          </w:p>
          <w:p w14:paraId="20B37368" w14:textId="77777777" w:rsidR="00901475" w:rsidRPr="00922EBE" w:rsidRDefault="00901475" w:rsidP="00901475">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A1-1: a resource set with multiple resources is configured within a resource setting, where each resource is associated with only one </w:t>
            </w:r>
            <w:r>
              <w:rPr>
                <w:color w:val="000000" w:themeColor="text1"/>
                <w:sz w:val="21"/>
                <w:szCs w:val="32"/>
              </w:rPr>
              <w:t>power offset values</w:t>
            </w:r>
          </w:p>
          <w:p w14:paraId="1F5F0E16" w14:textId="77777777" w:rsidR="00901475" w:rsidRPr="00922EBE" w:rsidRDefault="00901475" w:rsidP="00901475">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A1-2: For a resource configured in a resource set within a resource setting, the resource can be associated with more than </w:t>
            </w:r>
            <w:r>
              <w:rPr>
                <w:color w:val="000000" w:themeColor="text1"/>
                <w:sz w:val="21"/>
                <w:szCs w:val="32"/>
              </w:rPr>
              <w:t>power offset values</w:t>
            </w:r>
          </w:p>
          <w:p w14:paraId="1CAC2967" w14:textId="77777777" w:rsidR="00901475" w:rsidRPr="008879A3" w:rsidRDefault="00901475" w:rsidP="00AA0A79">
            <w:pPr>
              <w:rPr>
                <w:b/>
                <w:bCs/>
              </w:rPr>
            </w:pPr>
          </w:p>
        </w:tc>
      </w:tr>
    </w:tbl>
    <w:p w14:paraId="5899B1E6" w14:textId="77777777" w:rsidR="003C2A92" w:rsidRPr="006B5B92" w:rsidRDefault="003C2A92">
      <w:pPr>
        <w:jc w:val="both"/>
      </w:pPr>
      <w:bookmarkStart w:id="23" w:name="_GoBack"/>
      <w:bookmarkEnd w:id="23"/>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b"/>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4" w:name="_Hlk132710604"/>
            <w:r>
              <w:rPr>
                <w:b/>
                <w:bCs/>
                <w:lang w:val="en-US"/>
              </w:rPr>
              <w:lastRenderedPageBreak/>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4"/>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0BB4D817" w14:textId="77777777" w:rsidR="003C2A92" w:rsidRDefault="002B1BD5">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Huawei, HiSilicon</w:t>
            </w:r>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r>
              <w:rPr>
                <w:rFonts w:eastAsia="Times New Roman"/>
              </w:rPr>
              <w:t>InterDigital</w:t>
            </w:r>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[Huawei, HiSilicon]: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affff3"/>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A25EA19" w14:textId="77777777" w:rsidR="003C2A92" w:rsidRDefault="002B1BD5">
      <w:pPr>
        <w:ind w:left="284"/>
        <w:jc w:val="both"/>
      </w:pPr>
      <w:r>
        <w:t>[Transsion]: It is recommended to change only the power of PDSCH.</w:t>
      </w:r>
    </w:p>
    <w:p w14:paraId="7B9295F9" w14:textId="77777777" w:rsidR="003C2A92" w:rsidRDefault="002B1BD5">
      <w:pPr>
        <w:ind w:left="284"/>
        <w:jc w:val="both"/>
      </w:pPr>
      <w:r>
        <w:t xml:space="preserve">[Ericsson]: For power domain adaptation techniques, dynamic updates for </w:t>
      </w:r>
      <w:r>
        <w:rPr>
          <w:i/>
        </w:rPr>
        <w:t>powerControlOffsetSS</w:t>
      </w:r>
      <w:r>
        <w:t xml:space="preserve"> are not supported.</w:t>
      </w:r>
    </w:p>
    <w:p w14:paraId="419069F1" w14:textId="77777777" w:rsidR="003C2A92" w:rsidRDefault="002B1BD5">
      <w:pPr>
        <w:outlineLvl w:val="2"/>
        <w:rPr>
          <w:b/>
        </w:rPr>
      </w:pPr>
      <w:r>
        <w:rPr>
          <w:b/>
        </w:rPr>
        <w:lastRenderedPageBreak/>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7BE571A9" w14:textId="77777777" w:rsidR="003C2A92" w:rsidRDefault="003C2A92">
      <w:pPr>
        <w:jc w:val="both"/>
        <w:rPr>
          <w:lang w:val="en-US"/>
        </w:rPr>
      </w:pPr>
    </w:p>
    <w:tbl>
      <w:tblPr>
        <w:tblStyle w:val="afffb"/>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PowerControlOffsetSS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ZTE, Sanechips</w:t>
            </w:r>
          </w:p>
        </w:tc>
        <w:tc>
          <w:tcPr>
            <w:tcW w:w="8152" w:type="dxa"/>
          </w:tcPr>
          <w:p w14:paraId="011A51A5" w14:textId="77777777" w:rsidR="003C2A92" w:rsidRDefault="002B1BD5">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r>
              <w:rPr>
                <w:rFonts w:eastAsia="PMingLiU"/>
                <w:lang w:val="en-US" w:eastAsia="zh-TW"/>
              </w:rPr>
              <w:t>InterDigital</w:t>
            </w:r>
          </w:p>
        </w:tc>
        <w:tc>
          <w:tcPr>
            <w:tcW w:w="8152" w:type="dxa"/>
          </w:tcPr>
          <w:p w14:paraId="32CFD128" w14:textId="77777777" w:rsidR="003C2A92" w:rsidRDefault="002B1BD5">
            <w:pPr>
              <w:rPr>
                <w:lang w:val="en-US" w:eastAsia="zh-CN"/>
              </w:rPr>
            </w:pPr>
            <w:r>
              <w:rPr>
                <w:rFonts w:eastAsia="PMingLiU"/>
                <w:lang w:val="en-US" w:eastAsia="zh-TW"/>
              </w:rPr>
              <w:t>Given the adverse impact to legacy UEs, we do not think updating PowerControlOffsetSS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4764DB">
            <w:pPr>
              <w:rPr>
                <w:lang w:val="en-US" w:eastAsia="zh-CN"/>
              </w:rPr>
            </w:pPr>
            <w:r>
              <w:rPr>
                <w:lang w:val="en-US" w:eastAsia="zh-CN"/>
              </w:rPr>
              <w:t>CATT</w:t>
            </w:r>
          </w:p>
        </w:tc>
        <w:tc>
          <w:tcPr>
            <w:tcW w:w="8152" w:type="dxa"/>
          </w:tcPr>
          <w:p w14:paraId="5C16D16C" w14:textId="77777777" w:rsidR="006B5B92" w:rsidRDefault="006B5B92" w:rsidP="004764DB">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affff3"/>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affff3"/>
        <w:numPr>
          <w:ilvl w:val="1"/>
          <w:numId w:val="18"/>
        </w:numPr>
        <w:spacing w:after="0"/>
        <w:ind w:left="1648"/>
        <w:jc w:val="both"/>
      </w:pPr>
      <w:r>
        <w:t>FFS how the size of the report is reduced</w:t>
      </w:r>
    </w:p>
    <w:p w14:paraId="41CDCBD8" w14:textId="77777777" w:rsidR="003C2A92" w:rsidRDefault="002B1BD5">
      <w:pPr>
        <w:pStyle w:val="affff3"/>
        <w:numPr>
          <w:ilvl w:val="0"/>
          <w:numId w:val="18"/>
        </w:numPr>
        <w:ind w:left="925" w:hanging="357"/>
        <w:jc w:val="both"/>
      </w:pPr>
      <w:r>
        <w:lastRenderedPageBreak/>
        <w:t>CSI reporting is enhanced by adding information about how much PDSCH power can be reduced and still maintain the same rank and/or MCS that is achievable with the powerControlOffset value included in the NZP-CSI-RS configuration.</w:t>
      </w:r>
    </w:p>
    <w:p w14:paraId="0F11EC5F" w14:textId="77777777" w:rsidR="003C2A92" w:rsidRDefault="002B1BD5">
      <w:pPr>
        <w:ind w:left="284"/>
        <w:jc w:val="both"/>
      </w:pPr>
      <w:r>
        <w:t>[CATT]: With configuration of periodic CSI report setting, multiple sub-CSI associated with different powerControlOffset values should be reported to gNB.</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252B52" w14:textId="77777777" w:rsidR="003C2A92" w:rsidRDefault="002B1BD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[xiaomi]: Enhancement to enable CSI reporting with multiple power offsets should be introduced.</w:t>
      </w:r>
    </w:p>
    <w:p w14:paraId="214A391E" w14:textId="77777777" w:rsidR="003C2A92" w:rsidRDefault="002B1BD5">
      <w:pPr>
        <w:spacing w:after="0"/>
        <w:ind w:left="284"/>
        <w:jc w:val="both"/>
      </w:pPr>
      <w:r>
        <w:t xml:space="preserve">[InterDigital]: </w:t>
      </w:r>
    </w:p>
    <w:p w14:paraId="377DE6C7" w14:textId="77777777" w:rsidR="003C2A92" w:rsidRDefault="002B1BD5">
      <w:pPr>
        <w:pStyle w:val="affff3"/>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affff3"/>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14:paraId="62233EED" w14:textId="77777777" w:rsidR="003C2A92" w:rsidRDefault="002B1BD5">
      <w:pPr>
        <w:spacing w:after="0"/>
        <w:ind w:left="284"/>
        <w:jc w:val="both"/>
      </w:pPr>
      <w:r>
        <w:t xml:space="preserve">[Google]: </w:t>
      </w:r>
    </w:p>
    <w:p w14:paraId="7D31F8FD" w14:textId="77777777" w:rsidR="003C2A92" w:rsidRDefault="002B1BD5">
      <w:pPr>
        <w:pStyle w:val="affff3"/>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affff3"/>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affff3"/>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affff3"/>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affff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affff3"/>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affff3"/>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affff3"/>
        <w:numPr>
          <w:ilvl w:val="2"/>
          <w:numId w:val="19"/>
        </w:numPr>
        <w:spacing w:after="120"/>
        <w:ind w:left="1484"/>
        <w:contextualSpacing/>
        <w:jc w:val="both"/>
      </w:pPr>
      <w:r>
        <w:t>A separate CSI report for each CSI corresponding to a power offset value that gNB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lastRenderedPageBreak/>
        <w:t xml:space="preserve">Further study the need of UE report of power back off of PDSCH, e.g. a maximum value of PDSCH power back off. </w:t>
      </w:r>
    </w:p>
    <w:tbl>
      <w:tblPr>
        <w:tblStyle w:val="afffb"/>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ZTE, Sanechips</w:t>
            </w:r>
          </w:p>
        </w:tc>
        <w:tc>
          <w:tcPr>
            <w:tcW w:w="8152" w:type="dxa"/>
          </w:tcPr>
          <w:p w14:paraId="5F058F42" w14:textId="77777777" w:rsidR="003C2A92" w:rsidRDefault="002B1BD5">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Huawei, HiSilicon</w:t>
            </w:r>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afffb"/>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lastRenderedPageBreak/>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5051B6" w14:textId="77777777" w:rsidR="003C2A92" w:rsidRDefault="002B1BD5">
      <w:pPr>
        <w:ind w:left="284"/>
        <w:jc w:val="both"/>
      </w:pPr>
      <w:r>
        <w:t>[Huawei, HiSilicon]: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affff3"/>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affff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9CE4CBF" w14:textId="77777777" w:rsidR="003C2A92" w:rsidRDefault="002B1BD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04C3B462" w14:textId="77777777" w:rsidR="003C2A92" w:rsidRDefault="002B1BD5">
      <w:pPr>
        <w:spacing w:after="0"/>
        <w:ind w:left="284"/>
        <w:jc w:val="both"/>
      </w:pPr>
      <w:r>
        <w:t xml:space="preserve">[InterDigital]: </w:t>
      </w:r>
    </w:p>
    <w:p w14:paraId="62EBCE1E" w14:textId="77777777" w:rsidR="003C2A92" w:rsidRDefault="002B1BD5">
      <w:pPr>
        <w:pStyle w:val="affff3"/>
        <w:numPr>
          <w:ilvl w:val="0"/>
          <w:numId w:val="18"/>
        </w:numPr>
        <w:spacing w:after="60"/>
        <w:ind w:left="925" w:hanging="357"/>
        <w:jc w:val="both"/>
      </w:pPr>
      <w:r>
        <w:t>Support reporting of CSI based on dynamically indicated power offset.</w:t>
      </w:r>
    </w:p>
    <w:p w14:paraId="0B4F4FC9" w14:textId="77777777" w:rsidR="003C2A92" w:rsidRDefault="002B1BD5">
      <w:pPr>
        <w:pStyle w:val="affff3"/>
        <w:numPr>
          <w:ilvl w:val="0"/>
          <w:numId w:val="18"/>
        </w:numPr>
        <w:spacing w:after="60"/>
        <w:ind w:left="925" w:hanging="357"/>
        <w:jc w:val="both"/>
      </w:pPr>
      <w:r>
        <w:t xml:space="preserve">Power offset assumed for </w:t>
      </w:r>
      <w:proofErr w:type="gramStart"/>
      <w:r>
        <w:t>a</w:t>
      </w:r>
      <w:proofErr w:type="gramEnd"/>
      <w:r>
        <w:t xml:space="preserve"> NZP CSI-RS resource is determined by its RRC-configured power offset value and a dynamically signaled power offset adjustment.</w:t>
      </w:r>
    </w:p>
    <w:p w14:paraId="7CB4814C" w14:textId="77777777" w:rsidR="003C2A92" w:rsidRDefault="002B1BD5">
      <w:pPr>
        <w:pStyle w:val="affff3"/>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affff3"/>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affff3"/>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affff3"/>
        <w:numPr>
          <w:ilvl w:val="0"/>
          <w:numId w:val="18"/>
        </w:numPr>
        <w:spacing w:after="60"/>
        <w:ind w:left="925" w:hanging="357"/>
        <w:jc w:val="both"/>
      </w:pPr>
      <w:r>
        <w:t>Consider UE-group-specific L1 signaling for updating a given NZP CSI-RS resource/resource set/resource setting per SD/PD adaptation.</w:t>
      </w:r>
    </w:p>
    <w:p w14:paraId="2575CBAA" w14:textId="77777777" w:rsidR="003C2A92" w:rsidRDefault="002B1BD5">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331310BA" w14:textId="77777777" w:rsidR="003C2A92" w:rsidRDefault="002B1BD5">
      <w:pPr>
        <w:pStyle w:val="affff3"/>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lastRenderedPageBreak/>
        <w:t>[CEWiT]: Dynamically adapting the DL transmit power of signals/channels at gNB in specific set of frequency and time resources is supported. Dynamically indicating about the adaptation of DL transmit power to the UE is supported.</w:t>
      </w:r>
    </w:p>
    <w:p w14:paraId="69BB4B84" w14:textId="77777777" w:rsidR="003C2A92" w:rsidRDefault="002B1BD5">
      <w:pPr>
        <w:ind w:left="284"/>
        <w:jc w:val="both"/>
      </w:pPr>
      <w:r>
        <w:t>[Transsion]: RRC signaling plus L1/L2 signaling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affff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affff3"/>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affff3"/>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affff3"/>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afffb"/>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The following LS is received, and relevant tdoc as well as guidance from Chair is copied as below.</w:t>
      </w:r>
    </w:p>
    <w:p w14:paraId="602B0F64" w14:textId="77777777" w:rsidR="003C2A92" w:rsidRDefault="00F940F7">
      <w:pPr>
        <w:ind w:left="284"/>
        <w:jc w:val="both"/>
        <w:rPr>
          <w:lang w:eastAsia="zh-CN"/>
        </w:rPr>
      </w:pPr>
      <w:hyperlink r:id="rId12" w:history="1">
        <w:r w:rsidR="002B1BD5">
          <w:rPr>
            <w:rStyle w:val="aff7"/>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35FC217" w14:textId="77777777" w:rsidR="003C2A92" w:rsidRDefault="002B1BD5">
      <w:pPr>
        <w:jc w:val="both"/>
        <w:rPr>
          <w:lang w:eastAsia="zh-CN"/>
        </w:rPr>
      </w:pPr>
      <w:r>
        <w:rPr>
          <w:lang w:eastAsia="zh-CN"/>
        </w:rPr>
        <w:t>Relevant tdoc:</w:t>
      </w:r>
    </w:p>
    <w:p w14:paraId="5BA59989" w14:textId="77777777" w:rsidR="003C2A92" w:rsidRDefault="00F940F7">
      <w:pPr>
        <w:ind w:left="284"/>
        <w:jc w:val="both"/>
        <w:rPr>
          <w:lang w:eastAsia="zh-CN"/>
        </w:rPr>
      </w:pPr>
      <w:hyperlink r:id="rId13" w:history="1">
        <w:r w:rsidR="002B1BD5">
          <w:rPr>
            <w:rStyle w:val="aff7"/>
            <w:lang w:eastAsia="zh-CN"/>
          </w:rPr>
          <w:t>R1-2303799</w:t>
        </w:r>
      </w:hyperlink>
      <w:r w:rsidR="002B1BD5">
        <w:rPr>
          <w:lang w:eastAsia="zh-CN"/>
        </w:rPr>
        <w:tab/>
        <w:t>Draft Reply LS on 3GPP work on energy efficiency</w:t>
      </w:r>
      <w:r w:rsidR="002B1BD5">
        <w:rPr>
          <w:lang w:eastAsia="zh-CN"/>
        </w:rPr>
        <w:tab/>
        <w:t>Huawei, HiSilicon</w:t>
      </w:r>
    </w:p>
    <w:p w14:paraId="7B000AE9" w14:textId="77777777" w:rsidR="003C2A92" w:rsidRDefault="002B1BD5">
      <w:pPr>
        <w:jc w:val="both"/>
        <w:rPr>
          <w:lang w:eastAsia="zh-CN"/>
        </w:rPr>
      </w:pPr>
      <w:r>
        <w:rPr>
          <w:lang w:eastAsia="zh-CN"/>
        </w:rPr>
        <w:t>Main content in the draft is copied here for reference.</w:t>
      </w:r>
    </w:p>
    <w:tbl>
      <w:tblPr>
        <w:tblStyle w:val="afffb"/>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aff3"/>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4636B378" w14:textId="77777777" w:rsidR="003C2A92" w:rsidRDefault="003C2A92">
            <w:pPr>
              <w:pStyle w:val="aff3"/>
              <w:jc w:val="both"/>
              <w:rPr>
                <w:rFonts w:eastAsia="宋体" w:cs="Arial"/>
                <w:b w:val="0"/>
                <w:sz w:val="20"/>
                <w:lang w:eastAsia="zh-CN"/>
              </w:rPr>
            </w:pPr>
          </w:p>
          <w:p w14:paraId="3B8FCEF2" w14:textId="77777777" w:rsidR="003C2A92" w:rsidRDefault="002B1BD5">
            <w:pPr>
              <w:pStyle w:val="aff3"/>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w:t>
            </w:r>
            <w:r>
              <w:rPr>
                <w:rFonts w:eastAsia="宋体" w:cs="Arial"/>
                <w:b w:val="0"/>
                <w:sz w:val="20"/>
                <w:lang w:eastAsia="zh-CN"/>
              </w:rPr>
              <w:lastRenderedPageBreak/>
              <w:t xml:space="preserve">for this item includes objectives led by RAN2, RAN3 and RAN4 respectively. </w:t>
            </w:r>
          </w:p>
          <w:p w14:paraId="1702F747" w14:textId="77777777" w:rsidR="003C2A92" w:rsidRDefault="003C2A92">
            <w:pPr>
              <w:pStyle w:val="aff3"/>
              <w:jc w:val="both"/>
              <w:rPr>
                <w:rFonts w:eastAsia="宋体" w:cs="Arial"/>
                <w:b w:val="0"/>
                <w:sz w:val="20"/>
                <w:lang w:eastAsia="zh-CN"/>
              </w:rPr>
            </w:pPr>
          </w:p>
          <w:p w14:paraId="67D51EB4" w14:textId="77777777" w:rsidR="003C2A92" w:rsidRDefault="002B1BD5">
            <w:pPr>
              <w:pStyle w:val="aff3"/>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aff3"/>
              <w:jc w:val="both"/>
              <w:rPr>
                <w:rFonts w:eastAsia="宋体" w:cs="Arial"/>
                <w:b w:val="0"/>
                <w:sz w:val="20"/>
                <w:lang w:eastAsia="zh-CN"/>
              </w:rPr>
            </w:pPr>
          </w:p>
          <w:p w14:paraId="26C07FE7" w14:textId="77777777" w:rsidR="003C2A92" w:rsidRDefault="002B1BD5">
            <w:pPr>
              <w:pStyle w:val="aff3"/>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aff3"/>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aff3"/>
              <w:jc w:val="both"/>
              <w:rPr>
                <w:rFonts w:eastAsia="宋体" w:cs="Arial"/>
                <w:b w:val="0"/>
                <w:sz w:val="20"/>
                <w:lang w:eastAsia="zh-CN"/>
              </w:rPr>
            </w:pPr>
            <w:r>
              <w:rPr>
                <w:rFonts w:eastAsia="宋体" w:cs="Arial"/>
                <w:b w:val="0"/>
                <w:sz w:val="20"/>
                <w:lang w:eastAsia="zh-CN"/>
              </w:rPr>
              <w:t xml:space="preserve"> </w:t>
            </w:r>
          </w:p>
          <w:p w14:paraId="3471E22F" w14:textId="77777777" w:rsidR="003C2A92" w:rsidRDefault="003C2A92">
            <w:pPr>
              <w:pStyle w:val="aff3"/>
              <w:jc w:val="both"/>
              <w:rPr>
                <w:rFonts w:eastAsia="宋体" w:cs="Arial"/>
                <w:b w:val="0"/>
                <w:sz w:val="20"/>
                <w:lang w:eastAsia="zh-CN"/>
              </w:rPr>
            </w:pPr>
          </w:p>
          <w:p w14:paraId="0FFEFB05" w14:textId="77777777" w:rsidR="003C2A92" w:rsidRDefault="003C2A92">
            <w:pPr>
              <w:pStyle w:val="aff3"/>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b"/>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uawei, HiSilicon</w:t>
            </w:r>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F8499C">
        <w:tc>
          <w:tcPr>
            <w:tcW w:w="1479" w:type="dxa"/>
          </w:tcPr>
          <w:p w14:paraId="6586E93C" w14:textId="77777777" w:rsidR="00150D02" w:rsidRDefault="00150D02" w:rsidP="00F8499C">
            <w:pPr>
              <w:rPr>
                <w:lang w:val="en-US" w:eastAsia="zh-CN"/>
              </w:rPr>
            </w:pPr>
            <w:r>
              <w:rPr>
                <w:rFonts w:hint="eastAsia"/>
                <w:lang w:val="en-US" w:eastAsia="zh-CN"/>
              </w:rPr>
              <w:t>A</w:t>
            </w:r>
            <w:r>
              <w:rPr>
                <w:lang w:val="en-US" w:eastAsia="zh-CN"/>
              </w:rPr>
              <w:t>pple</w:t>
            </w:r>
          </w:p>
        </w:tc>
        <w:tc>
          <w:tcPr>
            <w:tcW w:w="8152" w:type="dxa"/>
          </w:tcPr>
          <w:p w14:paraId="03AE8003" w14:textId="77777777" w:rsidR="00150D02" w:rsidRDefault="00150D02" w:rsidP="00F8499C">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5871A511" w14:textId="77777777" w:rsidR="00150D02" w:rsidRPr="0089576F" w:rsidRDefault="00150D02" w:rsidP="00F8499C">
            <w:pPr>
              <w:rPr>
                <w:lang w:val="en-US" w:eastAsia="zh-CN"/>
              </w:rPr>
            </w:pPr>
            <w:r>
              <w:rPr>
                <w:lang w:val="en-US" w:eastAsia="zh-CN"/>
              </w:rPr>
              <w:t>We suggest either sending the LS providing only current WI scopes or wait until the last RAN1 meeting for a detailed reply.</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r>
        <w:rPr>
          <w:lang w:eastAsia="zh-CN"/>
        </w:rPr>
        <w:t>Tbd</w:t>
      </w:r>
      <w:r>
        <w:rPr>
          <w:rFonts w:hint="eastAsia"/>
          <w:lang w:eastAsia="zh-CN"/>
        </w:rPr>
        <w:t>.</w:t>
      </w:r>
    </w:p>
    <w:p w14:paraId="7F33220B" w14:textId="77777777" w:rsidR="003C2A92" w:rsidRDefault="002B1BD5">
      <w:pPr>
        <w:pStyle w:val="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F940F7">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F940F7">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F940F7">
            <w:pPr>
              <w:spacing w:after="0"/>
              <w:rPr>
                <w:rFonts w:ascii="Arial" w:eastAsia="Times New Roman" w:hAnsi="Arial" w:cs="Arial"/>
                <w:b/>
                <w:bCs/>
                <w:color w:val="0000FF"/>
                <w:sz w:val="16"/>
                <w:szCs w:val="16"/>
                <w:u w:val="single"/>
                <w:lang w:val="en-US" w:eastAsia="zh-CN"/>
              </w:rPr>
            </w:pPr>
            <w:hyperlink r:id="rId17" w:history="1">
              <w:r w:rsidR="002B1BD5">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F940F7">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F940F7">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F940F7">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F940F7">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F940F7">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F940F7">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F940F7">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F940F7">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F940F7">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F940F7">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F940F7">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F940F7">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F940F7">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F940F7">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F940F7">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F940F7">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F940F7">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F940F7">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F940F7">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F940F7">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F940F7">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F940F7">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F940F7">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F940F7">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F940F7">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F940F7">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F940F7">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F940F7">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F940F7">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F940F7">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1"/>
        <w:jc w:val="both"/>
      </w:pPr>
      <w:r>
        <w:t xml:space="preserve">Appendix </w:t>
      </w:r>
    </w:p>
    <w:p w14:paraId="17D522FA" w14:textId="77777777" w:rsidR="003C2A92" w:rsidRDefault="002B1BD5">
      <w:pPr>
        <w:pStyle w:val="21"/>
        <w:numPr>
          <w:ilvl w:val="0"/>
          <w:numId w:val="37"/>
        </w:numPr>
        <w:jc w:val="both"/>
      </w:pPr>
      <w:r>
        <w:t>A. Objectives</w:t>
      </w:r>
    </w:p>
    <w:tbl>
      <w:tblPr>
        <w:tblStyle w:val="afffb"/>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lastRenderedPageBreak/>
              <w:t>Specify necessary enhancements on CSI related procedures including measurement and report, and signaling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21"/>
        <w:numPr>
          <w:ilvl w:val="0"/>
          <w:numId w:val="37"/>
        </w:numPr>
        <w:jc w:val="both"/>
      </w:pPr>
      <w:r>
        <w:t>B. RAN1#112 agreements for 9.7.1</w:t>
      </w:r>
    </w:p>
    <w:tbl>
      <w:tblPr>
        <w:tblStyle w:val="afffb"/>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affff3"/>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lastRenderedPageBreak/>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C3EC8" w14:textId="77777777" w:rsidR="00F940F7" w:rsidRDefault="00F940F7">
      <w:pPr>
        <w:spacing w:line="240" w:lineRule="auto"/>
      </w:pPr>
      <w:r>
        <w:separator/>
      </w:r>
    </w:p>
  </w:endnote>
  <w:endnote w:type="continuationSeparator" w:id="0">
    <w:p w14:paraId="2A63F636" w14:textId="77777777" w:rsidR="00F940F7" w:rsidRDefault="00F94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2C7E" w14:textId="77777777" w:rsidR="00027D29" w:rsidRDefault="00027D29">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04B43" w14:textId="77777777" w:rsidR="00F940F7" w:rsidRDefault="00F940F7">
      <w:pPr>
        <w:spacing w:after="0"/>
      </w:pPr>
      <w:r>
        <w:separator/>
      </w:r>
    </w:p>
  </w:footnote>
  <w:footnote w:type="continuationSeparator" w:id="0">
    <w:p w14:paraId="16C0509F" w14:textId="77777777" w:rsidR="00F940F7" w:rsidRDefault="00F940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hybridMultilevel"/>
    <w:tmpl w:val="7034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hybridMultilevel"/>
    <w:tmpl w:val="0EE24D8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4"/>
  </w:num>
  <w:num w:numId="24">
    <w:abstractNumId w:val="32"/>
  </w:num>
  <w:num w:numId="25">
    <w:abstractNumId w:val="29"/>
  </w:num>
  <w:num w:numId="26">
    <w:abstractNumId w:val="18"/>
  </w:num>
  <w:num w:numId="27">
    <w:abstractNumId w:val="34"/>
  </w:num>
  <w:num w:numId="28">
    <w:abstractNumId w:val="11"/>
  </w:num>
  <w:num w:numId="29">
    <w:abstractNumId w:val="13"/>
  </w:num>
  <w:num w:numId="30">
    <w:abstractNumId w:val="43"/>
  </w:num>
  <w:num w:numId="31">
    <w:abstractNumId w:val="35"/>
  </w:num>
  <w:num w:numId="32">
    <w:abstractNumId w:val="15"/>
  </w:num>
  <w:num w:numId="33">
    <w:abstractNumId w:val="42"/>
  </w:num>
  <w:num w:numId="34">
    <w:abstractNumId w:val="22"/>
  </w:num>
  <w:num w:numId="35">
    <w:abstractNumId w:val="14"/>
  </w:num>
  <w:num w:numId="36">
    <w:abstractNumId w:val="25"/>
  </w:num>
  <w:num w:numId="37">
    <w:abstractNumId w:val="21"/>
  </w:num>
  <w:num w:numId="38">
    <w:abstractNumId w:val="46"/>
  </w:num>
  <w:num w:numId="39">
    <w:abstractNumId w:val="45"/>
  </w:num>
  <w:num w:numId="40">
    <w:abstractNumId w:val="39"/>
  </w:num>
  <w:num w:numId="41">
    <w:abstractNumId w:val="38"/>
  </w:num>
  <w:num w:numId="42">
    <w:abstractNumId w:val="23"/>
  </w:num>
  <w:num w:numId="43">
    <w:abstractNumId w:val="12"/>
  </w:num>
  <w:num w:numId="44">
    <w:abstractNumId w:val="48"/>
  </w:num>
  <w:num w:numId="45">
    <w:abstractNumId w:val="10"/>
  </w:num>
  <w:num w:numId="46">
    <w:abstractNumId w:val="26"/>
  </w:num>
  <w:num w:numId="47">
    <w:abstractNumId w:val="28"/>
  </w:num>
  <w:num w:numId="48">
    <w:abstractNumId w:val="3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4F8E"/>
    <w:rsid w:val="00385F3B"/>
    <w:rsid w:val="003907AD"/>
    <w:rsid w:val="00391A41"/>
    <w:rsid w:val="00391EB6"/>
    <w:rsid w:val="00393EEF"/>
    <w:rsid w:val="00396ED2"/>
    <w:rsid w:val="003B10CF"/>
    <w:rsid w:val="003B1E66"/>
    <w:rsid w:val="003B2956"/>
    <w:rsid w:val="003B4C09"/>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7ED8"/>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BF6E9A"/>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663B"/>
    <w:rsid w:val="00E0723D"/>
    <w:rsid w:val="00E16509"/>
    <w:rsid w:val="00E17493"/>
    <w:rsid w:val="00E17784"/>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paragraph" w:styleId="afff9">
    <w:name w:val="Subtitle"/>
    <w:basedOn w:val="a1"/>
    <w:next w:val="a1"/>
    <w:link w:val="afffa"/>
    <w:qFormat/>
    <w:pPr>
      <w:spacing w:after="60"/>
      <w:jc w:val="center"/>
      <w:outlineLvl w:val="1"/>
    </w:pPr>
    <w:rPr>
      <w:rFonts w:ascii="Calibri Light" w:hAnsi="Calibri Light"/>
      <w:sz w:val="24"/>
      <w:szCs w:val="24"/>
    </w:rPr>
  </w:style>
  <w:style w:type="table" w:styleId="afffb">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able of authorities"/>
    <w:basedOn w:val="a1"/>
    <w:next w:val="a1"/>
    <w:qFormat/>
    <w:pPr>
      <w:ind w:left="200" w:hanging="200"/>
    </w:pPr>
  </w:style>
  <w:style w:type="paragraph" w:styleId="afffd">
    <w:name w:val="table of figures"/>
    <w:basedOn w:val="a1"/>
    <w:next w:val="a1"/>
    <w:qFormat/>
  </w:style>
  <w:style w:type="paragraph" w:styleId="afffe">
    <w:name w:val="Title"/>
    <w:basedOn w:val="a1"/>
    <w:next w:val="a1"/>
    <w:link w:val="affff"/>
    <w:qFormat/>
    <w:pPr>
      <w:spacing w:before="240" w:after="60"/>
      <w:jc w:val="center"/>
      <w:outlineLvl w:val="0"/>
    </w:pPr>
    <w:rPr>
      <w:rFonts w:ascii="Calibri Light" w:hAnsi="Calibri Light"/>
      <w:b/>
      <w:bCs/>
      <w:kern w:val="28"/>
      <w:sz w:val="32"/>
      <w:szCs w:val="32"/>
    </w:rPr>
  </w:style>
  <w:style w:type="paragraph" w:styleId="affff0">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リスト段落"/>
    <w:basedOn w:val="a1"/>
    <w:link w:val="affff4"/>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5">
    <w:name w:val="No Spacing"/>
    <w:uiPriority w:val="1"/>
    <w:qFormat/>
    <w:pPr>
      <w:spacing w:after="160" w:line="259" w:lineRule="auto"/>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a">
    <w:name w:val="副标题 字符"/>
    <w:link w:val="afff9"/>
    <w:qFormat/>
    <w:rPr>
      <w:rFonts w:ascii="Calibri Light" w:eastAsia="Times New Roman" w:hAnsi="Calibri Light" w:cs="Times New Roman"/>
      <w:sz w:val="24"/>
      <w:szCs w:val="24"/>
      <w:lang w:eastAsia="en-US"/>
    </w:rPr>
  </w:style>
  <w:style w:type="character" w:customStyle="1" w:styleId="affff">
    <w:name w:val="标题 字符"/>
    <w:link w:val="afffe"/>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styleId="affff9">
    <w:name w:val="Mention"/>
    <w:basedOn w:val="a2"/>
    <w:uiPriority w:val="99"/>
    <w:unhideWhenUsed/>
    <w:rsid w:val="00F020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105</Pages>
  <Words>44396</Words>
  <Characters>253058</Characters>
  <Application>Microsoft Office Word</Application>
  <DocSecurity>0</DocSecurity>
  <Lines>2108</Lines>
  <Paragraphs>593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296861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Xiaohang CHEN</cp:lastModifiedBy>
  <cp:revision>4</cp:revision>
  <cp:lastPrinted>2019-02-25T19:35:00Z</cp:lastPrinted>
  <dcterms:created xsi:type="dcterms:W3CDTF">2023-04-19T02:56:00Z</dcterms:created>
  <dcterms:modified xsi:type="dcterms:W3CDTF">2023-04-19T03:04:00Z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