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0618" w14:textId="77777777" w:rsidR="00044570" w:rsidRDefault="00A62EF1">
      <w:pPr>
        <w:tabs>
          <w:tab w:val="center" w:pos="4536"/>
          <w:tab w:val="right" w:pos="7938"/>
          <w:tab w:val="right" w:pos="9639"/>
        </w:tabs>
        <w:ind w:left="0" w:right="2" w:firstLine="0"/>
        <w:rPr>
          <w:rFonts w:ascii="Arial" w:hAnsi="Arial" w:cs="Arial"/>
          <w:b/>
          <w:bCs/>
          <w:sz w:val="28"/>
        </w:rPr>
      </w:pPr>
      <w:r>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t>R1-230XXXX</w:t>
      </w:r>
    </w:p>
    <w:p w14:paraId="4FBA9265" w14:textId="77777777" w:rsidR="00044570" w:rsidRDefault="00A62EF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438F1810" w14:textId="77777777" w:rsidR="00044570" w:rsidRDefault="00044570">
      <w:pPr>
        <w:tabs>
          <w:tab w:val="left" w:pos="1701"/>
          <w:tab w:val="right" w:pos="9072"/>
          <w:tab w:val="right" w:pos="10206"/>
        </w:tabs>
        <w:ind w:left="0" w:firstLine="0"/>
        <w:rPr>
          <w:rFonts w:ascii="Arial" w:hAnsi="Arial"/>
          <w:b/>
          <w:color w:val="000000"/>
          <w:sz w:val="18"/>
          <w:szCs w:val="20"/>
        </w:rPr>
      </w:pPr>
    </w:p>
    <w:p w14:paraId="639B02D0"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4CC7E012" w14:textId="77777777" w:rsidR="00044570" w:rsidRDefault="00A62EF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2AEBEBB5" w14:textId="77777777" w:rsidR="00044570" w:rsidRDefault="00A62EF1">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7BE3813"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177A0905" w14:textId="77777777" w:rsidR="00044570" w:rsidRDefault="00044570">
      <w:pPr>
        <w:pBdr>
          <w:bottom w:val="single" w:sz="4" w:space="1" w:color="auto"/>
        </w:pBdr>
        <w:ind w:left="0" w:firstLine="0"/>
        <w:rPr>
          <w:color w:val="000000"/>
        </w:rPr>
      </w:pPr>
    </w:p>
    <w:p w14:paraId="3FB8CFAC" w14:textId="77777777" w:rsidR="00044570" w:rsidRDefault="00A62EF1">
      <w:pPr>
        <w:pStyle w:val="1"/>
        <w:tabs>
          <w:tab w:val="clear" w:pos="432"/>
          <w:tab w:val="left" w:pos="72"/>
        </w:tabs>
        <w:rPr>
          <w:color w:val="000000"/>
        </w:rPr>
      </w:pPr>
      <w:r>
        <w:rPr>
          <w:color w:val="000000"/>
        </w:rPr>
        <w:t>Introduction</w:t>
      </w:r>
    </w:p>
    <w:p w14:paraId="3003BE92" w14:textId="77777777" w:rsidR="00044570" w:rsidRDefault="00A62EF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This document is the summary of comments under [112bis-e-R18-Pos-09] on drafting RAN1 reply LS on incoming RAN2 LS in R1-2302281 [1] on RAN dependency for Ranging/Sidelink Positioning.</w:t>
      </w:r>
    </w:p>
    <w:p w14:paraId="1AB2ACA6" w14:textId="77777777" w:rsidR="00044570" w:rsidRDefault="00044570">
      <w:pPr>
        <w:spacing w:beforeLines="50" w:before="120"/>
        <w:ind w:left="0" w:firstLine="0"/>
        <w:jc w:val="both"/>
        <w:rPr>
          <w:rFonts w:ascii="Times New Roman" w:eastAsia="宋体" w:hAnsi="Times New Roman"/>
          <w:color w:val="000000"/>
          <w:sz w:val="21"/>
          <w:szCs w:val="21"/>
          <w:lang w:eastAsia="zh-CN"/>
        </w:rPr>
      </w:pPr>
    </w:p>
    <w:p w14:paraId="53962C54" w14:textId="77777777" w:rsidR="00044570" w:rsidRDefault="00A62EF1">
      <w:pPr>
        <w:ind w:left="0" w:firstLine="0"/>
        <w:rPr>
          <w:lang w:eastAsia="zh-CN"/>
        </w:rPr>
      </w:pPr>
      <w:r>
        <w:rPr>
          <w:lang w:eastAsia="zh-CN"/>
        </w:rPr>
        <w:t xml:space="preserve">[112bis-e-R18-Pos-09] Email discussion on RAN2 LS on RAN dependency for ranging &amp; </w:t>
      </w:r>
      <w:proofErr w:type="spellStart"/>
      <w:r>
        <w:rPr>
          <w:lang w:eastAsia="zh-CN"/>
        </w:rPr>
        <w:t>sidelink</w:t>
      </w:r>
      <w:proofErr w:type="spellEnd"/>
      <w:r>
        <w:rPr>
          <w:lang w:eastAsia="zh-CN"/>
        </w:rPr>
        <w:t xml:space="preserve"> positioning in R1-2302281by April 26 – </w:t>
      </w:r>
      <w:proofErr w:type="spellStart"/>
      <w:r>
        <w:rPr>
          <w:lang w:eastAsia="zh-CN"/>
        </w:rPr>
        <w:t>Qun</w:t>
      </w:r>
      <w:proofErr w:type="spellEnd"/>
      <w:r>
        <w:rPr>
          <w:lang w:eastAsia="zh-CN"/>
        </w:rPr>
        <w:t xml:space="preserve"> (Xiaomi)</w:t>
      </w:r>
    </w:p>
    <w:p w14:paraId="432F6C0E" w14:textId="77777777" w:rsidR="00044570" w:rsidRDefault="00A62EF1">
      <w:pPr>
        <w:numPr>
          <w:ilvl w:val="0"/>
          <w:numId w:val="11"/>
        </w:numPr>
        <w:rPr>
          <w:lang w:eastAsia="zh-CN"/>
        </w:rPr>
      </w:pPr>
      <w:r>
        <w:rPr>
          <w:lang w:eastAsia="zh-CN"/>
        </w:rPr>
        <w:t>Check points: April 21, April 26</w:t>
      </w:r>
    </w:p>
    <w:p w14:paraId="0D513140" w14:textId="77777777" w:rsidR="00044570" w:rsidRDefault="00044570">
      <w:pPr>
        <w:spacing w:beforeLines="50" w:before="120"/>
        <w:ind w:left="0" w:firstLine="0"/>
        <w:jc w:val="both"/>
        <w:rPr>
          <w:rFonts w:ascii="Times New Roman" w:eastAsiaTheme="minorEastAsia" w:hAnsi="Times New Roman"/>
          <w:b/>
          <w:kern w:val="2"/>
          <w:szCs w:val="20"/>
          <w:lang w:eastAsia="zh-CN"/>
        </w:rPr>
      </w:pPr>
    </w:p>
    <w:p w14:paraId="7EDB27C2" w14:textId="77777777" w:rsidR="00044570" w:rsidRDefault="00A62EF1">
      <w:pPr>
        <w:pStyle w:val="1"/>
        <w:tabs>
          <w:tab w:val="clear" w:pos="432"/>
          <w:tab w:val="left" w:pos="0"/>
        </w:tabs>
        <w:ind w:left="426"/>
        <w:rPr>
          <w:rFonts w:eastAsia="宋体"/>
          <w:color w:val="000000"/>
        </w:rPr>
      </w:pPr>
      <w:r>
        <w:rPr>
          <w:rFonts w:eastAsia="宋体"/>
          <w:color w:val="000000"/>
        </w:rPr>
        <w:t>Background</w:t>
      </w:r>
    </w:p>
    <w:p w14:paraId="38913091" w14:textId="77777777" w:rsidR="00044570" w:rsidRDefault="00A62EF1">
      <w:pPr>
        <w:ind w:left="0" w:firstLine="0"/>
        <w:rPr>
          <w:lang w:eastAsia="zh-CN"/>
        </w:rPr>
      </w:pPr>
      <w:r>
        <w:rPr>
          <w:lang w:eastAsia="zh-CN"/>
        </w:rPr>
        <w:t>In [1], RAN2 requests RAN1 to confirm whether RAN2’s response to SA2 is correct, and whether additional SL positioning QoS parameters are needed:</w:t>
      </w:r>
    </w:p>
    <w:p w14:paraId="35010484" w14:textId="77777777" w:rsidR="00044570" w:rsidRDefault="00044570">
      <w:pPr>
        <w:rPr>
          <w:lang w:eastAsia="zh-CN"/>
        </w:rPr>
      </w:pPr>
    </w:p>
    <w:tbl>
      <w:tblPr>
        <w:tblStyle w:val="afc"/>
        <w:tblW w:w="9639" w:type="dxa"/>
        <w:tblInd w:w="-5" w:type="dxa"/>
        <w:tblLook w:val="04A0" w:firstRow="1" w:lastRow="0" w:firstColumn="1" w:lastColumn="0" w:noHBand="0" w:noVBand="1"/>
      </w:tblPr>
      <w:tblGrid>
        <w:gridCol w:w="9639"/>
      </w:tblGrid>
      <w:tr w:rsidR="00044570" w14:paraId="21FC0DF0" w14:textId="77777777">
        <w:tc>
          <w:tcPr>
            <w:tcW w:w="9639" w:type="dxa"/>
          </w:tcPr>
          <w:p w14:paraId="03170DA1"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Regarding issue 2, from RAN2 perspective, SL positioning QoS parameters may include: </w:t>
            </w:r>
          </w:p>
          <w:p w14:paraId="26728C84"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 for absolute &amp; relative positioning: absolute/relative horizontal accuracy, </w:t>
            </w:r>
            <w:proofErr w:type="spellStart"/>
            <w:r>
              <w:rPr>
                <w:rFonts w:ascii="Arial" w:eastAsia="等线" w:hAnsi="Arial" w:cs="Arial" w:hint="eastAsia"/>
                <w:szCs w:val="20"/>
                <w:lang w:val="en-US" w:eastAsia="zh-CN"/>
              </w:rPr>
              <w:t>verticalCoordinateRequest</w:t>
            </w:r>
            <w:proofErr w:type="spellEnd"/>
            <w:r>
              <w:rPr>
                <w:rFonts w:ascii="Arial" w:eastAsia="等线" w:hAnsi="Arial" w:cs="Arial" w:hint="eastAsia"/>
                <w:szCs w:val="20"/>
                <w:lang w:val="en-US" w:eastAsia="zh-CN"/>
              </w:rPr>
              <w:t xml:space="preserve">, absolute/relative vertical accuracy, response time, and </w:t>
            </w:r>
            <w:proofErr w:type="spellStart"/>
            <w:r>
              <w:rPr>
                <w:rFonts w:ascii="Arial" w:eastAsia="等线" w:hAnsi="Arial" w:cs="Arial" w:hint="eastAsia"/>
                <w:szCs w:val="20"/>
                <w:lang w:val="en-US" w:eastAsia="zh-CN"/>
              </w:rPr>
              <w:t>velocityRequest</w:t>
            </w:r>
            <w:proofErr w:type="spellEnd"/>
            <w:r>
              <w:rPr>
                <w:rFonts w:ascii="Arial" w:eastAsia="等线" w:hAnsi="Arial" w:cs="Arial" w:hint="eastAsia"/>
                <w:szCs w:val="20"/>
                <w:lang w:val="en-US" w:eastAsia="zh-CN"/>
              </w:rPr>
              <w:t>.</w:t>
            </w:r>
          </w:p>
          <w:p w14:paraId="1385722F"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 for ranging: distance accuracy, direction accuracy, response time, and </w:t>
            </w:r>
            <w:proofErr w:type="spellStart"/>
            <w:r>
              <w:rPr>
                <w:rFonts w:ascii="Arial" w:eastAsia="等线" w:hAnsi="Arial" w:cs="Arial" w:hint="eastAsia"/>
                <w:szCs w:val="20"/>
                <w:lang w:val="en-US" w:eastAsia="zh-CN"/>
              </w:rPr>
              <w:t>velocityRequest</w:t>
            </w:r>
            <w:proofErr w:type="spellEnd"/>
            <w:r>
              <w:rPr>
                <w:rFonts w:ascii="Arial" w:eastAsia="等线" w:hAnsi="Arial" w:cs="Arial" w:hint="eastAsia"/>
                <w:szCs w:val="20"/>
                <w:lang w:val="en-US" w:eastAsia="zh-CN"/>
              </w:rPr>
              <w:t>.</w:t>
            </w:r>
          </w:p>
          <w:p w14:paraId="017A3178"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Whether additional QoS parameters are required may need to be addressed during the work item.</w:t>
            </w:r>
          </w:p>
          <w:p w14:paraId="47C88B81" w14:textId="77777777" w:rsidR="00044570" w:rsidRDefault="00A62EF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w:t>
            </w:r>
          </w:p>
          <w:p w14:paraId="739CB591" w14:textId="77777777" w:rsidR="00044570" w:rsidRDefault="00A62EF1">
            <w:pPr>
              <w:spacing w:after="120"/>
              <w:ind w:left="1985" w:hanging="1985"/>
              <w:rPr>
                <w:rFonts w:ascii="Arial" w:eastAsia="宋体" w:hAnsi="Arial" w:cs="Arial"/>
                <w:b/>
                <w:szCs w:val="20"/>
                <w:lang w:val="en-US" w:eastAsia="zh-CN"/>
              </w:rPr>
            </w:pPr>
            <w:r>
              <w:rPr>
                <w:rFonts w:ascii="Arial" w:eastAsia="宋体" w:hAnsi="Arial" w:cs="Arial"/>
                <w:b/>
                <w:szCs w:val="20"/>
              </w:rPr>
              <w:t xml:space="preserve">To </w:t>
            </w:r>
            <w:r>
              <w:rPr>
                <w:rFonts w:ascii="Arial" w:eastAsia="宋体" w:hAnsi="Arial" w:cs="Arial" w:hint="eastAsia"/>
                <w:b/>
                <w:szCs w:val="20"/>
                <w:lang w:val="en-US" w:eastAsia="zh-CN"/>
              </w:rPr>
              <w:t>RAN1</w:t>
            </w:r>
          </w:p>
          <w:p w14:paraId="5DEE81F2" w14:textId="77777777" w:rsidR="00044570" w:rsidRDefault="00A62EF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宋体" w:hAnsi="Arial" w:cs="Arial" w:hint="eastAsia"/>
                <w:iCs/>
                <w:szCs w:val="20"/>
                <w:lang w:val="en-US" w:eastAsia="zh-CN"/>
              </w:rPr>
              <w:t xml:space="preserve">2 respectfully asks </w:t>
            </w:r>
            <w:r>
              <w:rPr>
                <w:rFonts w:ascii="Arial" w:eastAsia="宋体" w:hAnsi="Arial" w:cs="Arial" w:hint="eastAsia"/>
                <w:iCs/>
                <w:szCs w:val="20"/>
                <w:highlight w:val="yellow"/>
                <w:lang w:val="en-US" w:eastAsia="zh-CN"/>
              </w:rPr>
              <w:t>RAN1 to evaluate whether RAN2</w:t>
            </w:r>
            <w:r>
              <w:rPr>
                <w:rFonts w:ascii="Arial" w:eastAsia="宋体" w:hAnsi="Arial" w:cs="Arial"/>
                <w:iCs/>
                <w:szCs w:val="20"/>
                <w:highlight w:val="yellow"/>
                <w:lang w:val="en-US" w:eastAsia="zh-CN"/>
              </w:rPr>
              <w:t>’</w:t>
            </w:r>
            <w:r>
              <w:rPr>
                <w:rFonts w:ascii="Arial" w:eastAsia="宋体" w:hAnsi="Arial" w:cs="Arial" w:hint="eastAsia"/>
                <w:iCs/>
                <w:szCs w:val="20"/>
                <w:highlight w:val="yellow"/>
                <w:lang w:val="en-US" w:eastAsia="zh-CN"/>
              </w:rPr>
              <w:t>s understanding</w:t>
            </w:r>
            <w:r>
              <w:rPr>
                <w:rFonts w:ascii="Arial" w:eastAsia="宋体" w:hAnsi="Arial" w:cs="Arial" w:hint="eastAsia"/>
                <w:iCs/>
                <w:szCs w:val="20"/>
                <w:lang w:val="en-US" w:eastAsia="zh-CN"/>
              </w:rPr>
              <w:t xml:space="preserve"> on SL positioning QoS parameters </w:t>
            </w:r>
            <w:r>
              <w:rPr>
                <w:rFonts w:ascii="Arial" w:eastAsia="宋体" w:hAnsi="Arial" w:cs="Arial" w:hint="eastAsia"/>
                <w:iCs/>
                <w:szCs w:val="20"/>
                <w:highlight w:val="yellow"/>
                <w:lang w:val="en-US" w:eastAsia="zh-CN"/>
              </w:rPr>
              <w:t>is correct</w:t>
            </w:r>
            <w:r>
              <w:rPr>
                <w:rFonts w:ascii="Arial" w:eastAsia="宋体" w:hAnsi="Arial" w:cs="Arial" w:hint="eastAsia"/>
                <w:iCs/>
                <w:szCs w:val="20"/>
                <w:lang w:val="en-US" w:eastAsia="zh-CN"/>
              </w:rPr>
              <w:t xml:space="preserve"> and </w:t>
            </w:r>
            <w:r>
              <w:rPr>
                <w:rFonts w:ascii="Arial" w:eastAsia="宋体"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5DAF6EAD" w14:textId="77777777" w:rsidR="00044570" w:rsidRDefault="00044570">
      <w:pPr>
        <w:rPr>
          <w:lang w:eastAsia="zh-CN"/>
        </w:rPr>
      </w:pPr>
    </w:p>
    <w:p w14:paraId="2E35CF6C" w14:textId="77777777" w:rsidR="00044570" w:rsidRDefault="00A62EF1">
      <w:pPr>
        <w:pStyle w:val="1"/>
        <w:tabs>
          <w:tab w:val="clear" w:pos="432"/>
          <w:tab w:val="left" w:pos="0"/>
        </w:tabs>
        <w:ind w:left="426"/>
        <w:rPr>
          <w:rFonts w:eastAsia="宋体"/>
          <w:color w:val="000000"/>
        </w:rPr>
      </w:pPr>
      <w:r>
        <w:rPr>
          <w:rFonts w:eastAsia="宋体"/>
          <w:color w:val="000000"/>
        </w:rPr>
        <w:t>1</w:t>
      </w:r>
      <w:r>
        <w:rPr>
          <w:rFonts w:eastAsia="宋体"/>
          <w:color w:val="000000"/>
          <w:vertAlign w:val="superscript"/>
        </w:rPr>
        <w:t>st</w:t>
      </w:r>
      <w:r>
        <w:rPr>
          <w:rFonts w:eastAsia="宋体"/>
          <w:color w:val="000000"/>
        </w:rPr>
        <w:t xml:space="preserve"> round discussion</w:t>
      </w:r>
    </w:p>
    <w:p w14:paraId="61631D47" w14:textId="77777777" w:rsidR="00044570" w:rsidRDefault="00A62EF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32670BBA" w14:textId="77777777" w:rsidR="00044570" w:rsidRDefault="00A62EF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3639BDBB" w14:textId="77777777" w:rsidR="00044570" w:rsidRDefault="00044570">
      <w:pPr>
        <w:ind w:left="0" w:firstLine="0"/>
        <w:rPr>
          <w:lang w:eastAsia="zh-CN"/>
        </w:rPr>
      </w:pPr>
    </w:p>
    <w:p w14:paraId="60307CA2" w14:textId="77777777" w:rsidR="00044570" w:rsidRDefault="00A62EF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3F2A3A8D" w14:textId="77777777" w:rsidR="00044570" w:rsidRDefault="00044570">
      <w:pPr>
        <w:ind w:left="0" w:firstLine="0"/>
        <w:rPr>
          <w:lang w:eastAsia="zh-CN"/>
        </w:rPr>
      </w:pPr>
    </w:p>
    <w:tbl>
      <w:tblPr>
        <w:tblStyle w:val="afc"/>
        <w:tblW w:w="9631" w:type="dxa"/>
        <w:tblLook w:val="04A0" w:firstRow="1" w:lastRow="0" w:firstColumn="1" w:lastColumn="0" w:noHBand="0" w:noVBand="1"/>
      </w:tblPr>
      <w:tblGrid>
        <w:gridCol w:w="1272"/>
        <w:gridCol w:w="1133"/>
        <w:gridCol w:w="7226"/>
      </w:tblGrid>
      <w:tr w:rsidR="00044570" w14:paraId="7A99A576" w14:textId="77777777">
        <w:tc>
          <w:tcPr>
            <w:tcW w:w="1272" w:type="dxa"/>
          </w:tcPr>
          <w:p w14:paraId="52151C0C"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EE1D69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8F3589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3F3A921A" w14:textId="77777777">
        <w:tc>
          <w:tcPr>
            <w:tcW w:w="1272" w:type="dxa"/>
          </w:tcPr>
          <w:p w14:paraId="736DAA8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5135122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7C074DA4"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67FA1195" w14:textId="77777777">
        <w:tc>
          <w:tcPr>
            <w:tcW w:w="1272" w:type="dxa"/>
          </w:tcPr>
          <w:p w14:paraId="4503BD4C" w14:textId="77777777" w:rsidR="00044570" w:rsidRDefault="00A62EF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B81DBE2"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7FDD4DA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044570" w14:paraId="1A16E371" w14:textId="77777777">
        <w:tc>
          <w:tcPr>
            <w:tcW w:w="1272" w:type="dxa"/>
          </w:tcPr>
          <w:p w14:paraId="7F81674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O</w:t>
            </w:r>
            <w:r>
              <w:rPr>
                <w:rFonts w:ascii="Times New Roman" w:eastAsia="宋体" w:hAnsi="Times New Roman"/>
                <w:color w:val="000000"/>
                <w:sz w:val="21"/>
                <w:szCs w:val="22"/>
                <w:lang w:val="zh-CN" w:eastAsia="zh-CN"/>
              </w:rPr>
              <w:t>PPO</w:t>
            </w:r>
          </w:p>
        </w:tc>
        <w:tc>
          <w:tcPr>
            <w:tcW w:w="1133" w:type="dxa"/>
          </w:tcPr>
          <w:p w14:paraId="2263188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7226" w:type="dxa"/>
          </w:tcPr>
          <w:p w14:paraId="4EB1E7D0"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See our comments to Q2</w:t>
            </w:r>
          </w:p>
        </w:tc>
      </w:tr>
      <w:tr w:rsidR="00044570" w14:paraId="157678F4" w14:textId="77777777">
        <w:tc>
          <w:tcPr>
            <w:tcW w:w="1272" w:type="dxa"/>
          </w:tcPr>
          <w:p w14:paraId="7B20277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1B96C9AA"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02C3328A" w14:textId="77777777" w:rsidR="00044570" w:rsidRDefault="00A62EF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t>velocityRequest</w:t>
            </w:r>
            <w:proofErr w:type="spellEnd"/>
            <w:r>
              <w:rPr>
                <w:rFonts w:eastAsiaTheme="minorEastAsia" w:hint="eastAsia"/>
                <w:lang w:eastAsia="zh-CN"/>
              </w:rPr>
              <w:t xml:space="preserve"> needs further clarification, as shown in Q2.</w:t>
            </w:r>
          </w:p>
        </w:tc>
      </w:tr>
      <w:tr w:rsidR="00044570" w14:paraId="05CA6E7C" w14:textId="77777777">
        <w:tc>
          <w:tcPr>
            <w:tcW w:w="1272" w:type="dxa"/>
          </w:tcPr>
          <w:p w14:paraId="7D0AF18B"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27E16E9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E5C4B89" w14:textId="77777777" w:rsidR="00044570" w:rsidRDefault="00044570">
            <w:pPr>
              <w:spacing w:beforeLines="50" w:before="120"/>
              <w:ind w:left="1370" w:hangingChars="685" w:hanging="1370"/>
              <w:jc w:val="both"/>
              <w:rPr>
                <w:rFonts w:eastAsiaTheme="minorEastAsia"/>
                <w:lang w:eastAsia="zh-CN"/>
              </w:rPr>
            </w:pPr>
          </w:p>
        </w:tc>
      </w:tr>
      <w:tr w:rsidR="00044570" w14:paraId="108D6034" w14:textId="77777777">
        <w:tc>
          <w:tcPr>
            <w:tcW w:w="1272" w:type="dxa"/>
          </w:tcPr>
          <w:p w14:paraId="41FD48D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2CE11A8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52C2A6FF" w14:textId="77777777" w:rsidR="00044570" w:rsidRDefault="00044570">
            <w:pPr>
              <w:spacing w:beforeLines="50" w:before="120"/>
              <w:ind w:left="1370" w:hangingChars="685" w:hanging="1370"/>
              <w:jc w:val="both"/>
              <w:rPr>
                <w:rFonts w:eastAsiaTheme="minorEastAsia"/>
                <w:lang w:eastAsia="zh-CN"/>
              </w:rPr>
            </w:pPr>
          </w:p>
        </w:tc>
      </w:tr>
      <w:tr w:rsidR="00044570" w14:paraId="1974DFDD" w14:textId="77777777">
        <w:tc>
          <w:tcPr>
            <w:tcW w:w="1272" w:type="dxa"/>
          </w:tcPr>
          <w:p w14:paraId="1AB05D0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Nokia, NSB</w:t>
            </w:r>
          </w:p>
        </w:tc>
        <w:tc>
          <w:tcPr>
            <w:tcW w:w="1133" w:type="dxa"/>
          </w:tcPr>
          <w:p w14:paraId="7AED502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Yes</w:t>
            </w:r>
          </w:p>
        </w:tc>
        <w:tc>
          <w:tcPr>
            <w:tcW w:w="7226" w:type="dxa"/>
          </w:tcPr>
          <w:p w14:paraId="7D2898A5" w14:textId="77777777" w:rsidR="00044570" w:rsidRDefault="00044570">
            <w:pPr>
              <w:spacing w:beforeLines="50" w:before="120"/>
              <w:ind w:left="1370" w:hangingChars="685" w:hanging="1370"/>
              <w:jc w:val="both"/>
              <w:rPr>
                <w:rFonts w:eastAsiaTheme="minorEastAsia"/>
                <w:lang w:eastAsia="zh-CN"/>
              </w:rPr>
            </w:pPr>
          </w:p>
        </w:tc>
      </w:tr>
      <w:tr w:rsidR="00044570" w14:paraId="7759EC25" w14:textId="77777777">
        <w:tc>
          <w:tcPr>
            <w:tcW w:w="1272" w:type="dxa"/>
          </w:tcPr>
          <w:p w14:paraId="33BCE6B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70ECEF7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4CABD6B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RAN1 never touched the evaluation/discussion on relative velocity, etc.</w:t>
            </w:r>
          </w:p>
        </w:tc>
      </w:tr>
    </w:tbl>
    <w:p w14:paraId="4FC53F53" w14:textId="77777777" w:rsidR="00044570" w:rsidRDefault="00044570">
      <w:pPr>
        <w:ind w:left="0" w:firstLine="0"/>
        <w:rPr>
          <w:lang w:eastAsia="zh-CN"/>
        </w:rPr>
      </w:pPr>
    </w:p>
    <w:p w14:paraId="5D1B44F8" w14:textId="77777777" w:rsidR="00044570" w:rsidRDefault="00A62EF1">
      <w:pPr>
        <w:ind w:left="0" w:firstLine="0"/>
        <w:rPr>
          <w:lang w:eastAsia="zh-CN"/>
        </w:rPr>
      </w:pPr>
      <w:r>
        <w:rPr>
          <w:lang w:eastAsia="zh-CN"/>
        </w:rPr>
        <w:t>Some clarification on RAN2’s understanding was suggested to be included in the reply LS [3, 12], including:</w:t>
      </w:r>
    </w:p>
    <w:p w14:paraId="7A31B48F" w14:textId="77777777" w:rsidR="00044570" w:rsidRDefault="00A62EF1">
      <w:pPr>
        <w:pStyle w:val="aff2"/>
        <w:numPr>
          <w:ilvl w:val="0"/>
          <w:numId w:val="12"/>
        </w:numPr>
        <w:ind w:leftChars="0"/>
      </w:pPr>
      <w:r>
        <w:t xml:space="preserve">Option 1: RAN1 suggests to use </w:t>
      </w:r>
      <w:proofErr w:type="spellStart"/>
      <w:r>
        <w:t>relativeVelocityReuest</w:t>
      </w:r>
      <w:proofErr w:type="spellEnd"/>
      <w:r>
        <w:t xml:space="preserve"> rather than </w:t>
      </w:r>
      <w:proofErr w:type="spellStart"/>
      <w:r>
        <w:t>velocityRequest</w:t>
      </w:r>
      <w:proofErr w:type="spellEnd"/>
      <w:r>
        <w:t xml:space="preserve"> for relative positioning and ranging as in these 2 cases only relative velocity </w:t>
      </w:r>
      <w:proofErr w:type="spellStart"/>
      <w:r>
        <w:t>w.r.t.</w:t>
      </w:r>
      <w:proofErr w:type="spellEnd"/>
      <w:r>
        <w:t xml:space="preserve"> the reference UE can be estimated.</w:t>
      </w:r>
    </w:p>
    <w:p w14:paraId="5FE8C350" w14:textId="77777777" w:rsidR="00044570" w:rsidRDefault="00A62EF1">
      <w:pPr>
        <w:pStyle w:val="aff2"/>
        <w:numPr>
          <w:ilvl w:val="0"/>
          <w:numId w:val="12"/>
        </w:numPr>
        <w:ind w:leftChars="0"/>
      </w:pPr>
      <w:r>
        <w:t xml:space="preserve">Option 2: From RAN1 perspective, the response time was not evaluated in the study item and was not tasked to RAN1 for related normative work </w:t>
      </w:r>
    </w:p>
    <w:p w14:paraId="7F99CD85" w14:textId="77777777" w:rsidR="00044570" w:rsidRDefault="00A62EF1">
      <w:pPr>
        <w:pStyle w:val="aff2"/>
        <w:numPr>
          <w:ilvl w:val="0"/>
          <w:numId w:val="12"/>
        </w:numPr>
        <w:ind w:leftChars="0"/>
      </w:pPr>
      <w:r>
        <w:t>Option 3: RAN1 assumes that no specific solution is needed to handle to the velocity determination for SL positioning or ranging other than that for the general positioning methods.</w:t>
      </w:r>
    </w:p>
    <w:p w14:paraId="4A6E5204" w14:textId="77777777" w:rsidR="00044570" w:rsidRDefault="00A62EF1">
      <w:pPr>
        <w:pStyle w:val="aff2"/>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54D301C" w14:textId="77777777" w:rsidR="00044570" w:rsidRDefault="00A62EF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7D3B4EAD" w14:textId="77777777" w:rsidR="00044570" w:rsidRDefault="00044570">
      <w:pPr>
        <w:ind w:left="0" w:firstLine="0"/>
        <w:rPr>
          <w:lang w:eastAsia="zh-CN"/>
        </w:rPr>
      </w:pPr>
    </w:p>
    <w:p w14:paraId="67463F00" w14:textId="77777777" w:rsidR="00044570" w:rsidRDefault="00A62EF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CEBE275" w14:textId="77777777" w:rsidR="00044570" w:rsidRDefault="00044570">
      <w:pPr>
        <w:ind w:left="0" w:firstLine="0"/>
        <w:rPr>
          <w:lang w:eastAsia="zh-CN"/>
        </w:rPr>
      </w:pPr>
    </w:p>
    <w:tbl>
      <w:tblPr>
        <w:tblStyle w:val="afc"/>
        <w:tblW w:w="9631" w:type="dxa"/>
        <w:tblLook w:val="04A0" w:firstRow="1" w:lastRow="0" w:firstColumn="1" w:lastColumn="0" w:noHBand="0" w:noVBand="1"/>
      </w:tblPr>
      <w:tblGrid>
        <w:gridCol w:w="1150"/>
        <w:gridCol w:w="987"/>
        <w:gridCol w:w="1264"/>
        <w:gridCol w:w="6230"/>
      </w:tblGrid>
      <w:tr w:rsidR="00044570" w14:paraId="5BF0DF28" w14:textId="77777777">
        <w:tc>
          <w:tcPr>
            <w:tcW w:w="1150" w:type="dxa"/>
          </w:tcPr>
          <w:p w14:paraId="505B54D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7" w:type="dxa"/>
          </w:tcPr>
          <w:p w14:paraId="5AD331C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4" w:type="dxa"/>
          </w:tcPr>
          <w:p w14:paraId="732A299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338A4E7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6552A015" w14:textId="77777777">
        <w:tc>
          <w:tcPr>
            <w:tcW w:w="1150" w:type="dxa"/>
          </w:tcPr>
          <w:p w14:paraId="42ADD6A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7" w:type="dxa"/>
          </w:tcPr>
          <w:p w14:paraId="2210855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6ED7DE59"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6A79FFA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7E6CB06" w14:textId="77777777">
        <w:tc>
          <w:tcPr>
            <w:tcW w:w="1150" w:type="dxa"/>
          </w:tcPr>
          <w:p w14:paraId="2DD438B8"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4190C4A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69D63F3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5B452D46"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2A1B005" w14:textId="77777777">
        <w:tc>
          <w:tcPr>
            <w:tcW w:w="1150" w:type="dxa"/>
          </w:tcPr>
          <w:p w14:paraId="3C074A9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7EC48F0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Y</w:t>
            </w:r>
            <w:r>
              <w:rPr>
                <w:rFonts w:ascii="Times New Roman" w:eastAsia="宋体" w:hAnsi="Times New Roman"/>
                <w:color w:val="000000"/>
                <w:sz w:val="21"/>
                <w:szCs w:val="22"/>
                <w:lang w:val="zh-CN" w:eastAsia="zh-CN"/>
              </w:rPr>
              <w:t>es</w:t>
            </w:r>
          </w:p>
        </w:tc>
        <w:tc>
          <w:tcPr>
            <w:tcW w:w="1264" w:type="dxa"/>
          </w:tcPr>
          <w:p w14:paraId="55AF6D5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 xml:space="preserve">ption 1, Option 2 and Option 3 </w:t>
            </w:r>
          </w:p>
        </w:tc>
        <w:tc>
          <w:tcPr>
            <w:tcW w:w="6230" w:type="dxa"/>
          </w:tcPr>
          <w:p w14:paraId="460250D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hint="eastAsia"/>
                <w:color w:val="000000"/>
                <w:sz w:val="21"/>
                <w:szCs w:val="22"/>
                <w:lang w:val="en-US" w:eastAsia="zh-CN"/>
              </w:rPr>
              <w:t>v</w:t>
            </w:r>
            <w:r>
              <w:rPr>
                <w:rFonts w:ascii="Times New Roman" w:eastAsia="宋体" w:hAnsi="Times New Roman"/>
                <w:color w:val="000000"/>
                <w:sz w:val="21"/>
                <w:szCs w:val="22"/>
                <w:lang w:val="en-US" w:eastAsia="zh-CN"/>
              </w:rPr>
              <w:t>elocityRequest</w:t>
            </w:r>
            <w:proofErr w:type="spellEnd"/>
            <w:r>
              <w:rPr>
                <w:rFonts w:ascii="Times New Roman" w:eastAsia="宋体" w:hAnsi="Times New Roman"/>
                <w:color w:val="000000"/>
                <w:sz w:val="21"/>
                <w:szCs w:val="22"/>
                <w:lang w:val="en-US" w:eastAsia="zh-CN"/>
              </w:rPr>
              <w:t xml:space="preserve"> has already been used to request absolute velocity in absolute positioning, for ranging and relative positioning absolute velocity cannot be estimated, </w:t>
            </w:r>
            <w:proofErr w:type="spellStart"/>
            <w:r>
              <w:rPr>
                <w:rFonts w:ascii="Times New Roman" w:eastAsia="宋体" w:hAnsi="Times New Roman"/>
                <w:color w:val="000000"/>
                <w:sz w:val="21"/>
                <w:szCs w:val="22"/>
                <w:lang w:val="en-US" w:eastAsia="zh-CN"/>
              </w:rPr>
              <w:t>relativeVelocityRequest</w:t>
            </w:r>
            <w:proofErr w:type="spellEnd"/>
            <w:r>
              <w:rPr>
                <w:rFonts w:ascii="Times New Roman" w:eastAsia="宋体" w:hAnsi="Times New Roman"/>
                <w:color w:val="000000"/>
                <w:sz w:val="21"/>
                <w:szCs w:val="22"/>
                <w:lang w:val="en-US" w:eastAsia="zh-CN"/>
              </w:rPr>
              <w:t xml:space="preserve"> should be used to avoid ambiguity.</w:t>
            </w:r>
          </w:p>
          <w:p w14:paraId="61E3FE5A"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RAN1 should also inform RAN2 the situation about response time, absolute/relative velocity estimation as indicated in Option 2 and 3.</w:t>
            </w:r>
          </w:p>
        </w:tc>
      </w:tr>
      <w:tr w:rsidR="00044570" w14:paraId="3194B7C6" w14:textId="77777777">
        <w:tc>
          <w:tcPr>
            <w:tcW w:w="1150" w:type="dxa"/>
          </w:tcPr>
          <w:p w14:paraId="0FEA63D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CATT</w:t>
            </w:r>
          </w:p>
        </w:tc>
        <w:tc>
          <w:tcPr>
            <w:tcW w:w="987" w:type="dxa"/>
          </w:tcPr>
          <w:p w14:paraId="2E042504"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1264" w:type="dxa"/>
          </w:tcPr>
          <w:p w14:paraId="700CDDF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p w14:paraId="38AD6DC8"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Option 3</w:t>
            </w:r>
          </w:p>
        </w:tc>
        <w:tc>
          <w:tcPr>
            <w:tcW w:w="6230" w:type="dxa"/>
          </w:tcPr>
          <w:p w14:paraId="70596C18" w14:textId="77777777" w:rsidR="00044570" w:rsidRDefault="00A62EF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Regarding the </w:t>
            </w:r>
            <w:proofErr w:type="spellStart"/>
            <w:r>
              <w:t>velocityRequest</w:t>
            </w:r>
            <w:proofErr w:type="spellEnd"/>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044570" w14:paraId="3EC8679F" w14:textId="77777777">
        <w:tc>
          <w:tcPr>
            <w:tcW w:w="1150" w:type="dxa"/>
          </w:tcPr>
          <w:p w14:paraId="315B05DD"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Intel</w:t>
            </w:r>
          </w:p>
        </w:tc>
        <w:tc>
          <w:tcPr>
            <w:tcW w:w="987" w:type="dxa"/>
          </w:tcPr>
          <w:p w14:paraId="0BFCCE7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7C88B91D"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2432753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Regarding </w:t>
            </w:r>
            <w:proofErr w:type="spellStart"/>
            <w:r>
              <w:rPr>
                <w:rFonts w:ascii="Times New Roman" w:eastAsia="宋体" w:hAnsi="Times New Roman"/>
                <w:color w:val="000000"/>
                <w:sz w:val="21"/>
                <w:szCs w:val="22"/>
                <w:lang w:val="en-US" w:eastAsia="zh-CN"/>
              </w:rPr>
              <w:t>velocityRequest</w:t>
            </w:r>
            <w:proofErr w:type="spellEnd"/>
            <w:r>
              <w:rPr>
                <w:rFonts w:ascii="Times New Roman" w:eastAsia="宋体" w:hAnsi="Times New Roman"/>
                <w:color w:val="000000"/>
                <w:sz w:val="21"/>
                <w:szCs w:val="22"/>
                <w:lang w:val="en-US" w:eastAsia="zh-CN"/>
              </w:rPr>
              <w:t xml:space="preserve">, given that it is already clear that it is in context of ranging, that it is referring to relative velocity should be obvious and further clarification is not needed. </w:t>
            </w:r>
          </w:p>
        </w:tc>
      </w:tr>
      <w:tr w:rsidR="00044570" w14:paraId="4F9C1433" w14:textId="77777777">
        <w:tc>
          <w:tcPr>
            <w:tcW w:w="1150" w:type="dxa"/>
          </w:tcPr>
          <w:p w14:paraId="293C1D06"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Xiaomi</w:t>
            </w:r>
          </w:p>
        </w:tc>
        <w:tc>
          <w:tcPr>
            <w:tcW w:w="987" w:type="dxa"/>
          </w:tcPr>
          <w:p w14:paraId="023235F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5B4DF756"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5916829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617A2445" w14:textId="77777777">
        <w:tc>
          <w:tcPr>
            <w:tcW w:w="1150" w:type="dxa"/>
          </w:tcPr>
          <w:p w14:paraId="31BFB75A"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7" w:type="dxa"/>
          </w:tcPr>
          <w:p w14:paraId="22E9D4D5"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1264" w:type="dxa"/>
          </w:tcPr>
          <w:p w14:paraId="7F96C0BF"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Option 4</w:t>
            </w:r>
          </w:p>
        </w:tc>
        <w:tc>
          <w:tcPr>
            <w:tcW w:w="6230" w:type="dxa"/>
          </w:tcPr>
          <w:p w14:paraId="556D69A1"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13E7A557" w14:textId="77777777">
        <w:tc>
          <w:tcPr>
            <w:tcW w:w="1150" w:type="dxa"/>
          </w:tcPr>
          <w:p w14:paraId="25CE62A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7" w:type="dxa"/>
          </w:tcPr>
          <w:p w14:paraId="79AB769C"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4" w:type="dxa"/>
          </w:tcPr>
          <w:p w14:paraId="41F225A0"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19A34C9" w14:textId="77777777" w:rsidR="00044570" w:rsidRPr="004B6904"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the above information is needed to SA2.</w:t>
            </w:r>
          </w:p>
        </w:tc>
      </w:tr>
    </w:tbl>
    <w:p w14:paraId="38BEB56D" w14:textId="77777777" w:rsidR="00044570" w:rsidRDefault="00044570">
      <w:pPr>
        <w:rPr>
          <w:lang w:eastAsia="zh-CN"/>
        </w:rPr>
      </w:pPr>
    </w:p>
    <w:p w14:paraId="0742EC22" w14:textId="77777777" w:rsidR="00044570" w:rsidRDefault="00044570">
      <w:pPr>
        <w:rPr>
          <w:lang w:eastAsia="zh-CN"/>
        </w:rPr>
      </w:pPr>
    </w:p>
    <w:p w14:paraId="2D6981C2" w14:textId="77777777" w:rsidR="00044570" w:rsidRDefault="00A62EF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43A3CC2A" w14:textId="77777777" w:rsidR="00044570" w:rsidRDefault="00A62EF1">
      <w:pPr>
        <w:pStyle w:val="aff2"/>
        <w:numPr>
          <w:ilvl w:val="0"/>
          <w:numId w:val="13"/>
        </w:numPr>
        <w:ind w:leftChars="0"/>
      </w:pPr>
      <w:r>
        <w:rPr>
          <w:rFonts w:eastAsia="宋体"/>
        </w:rPr>
        <w:t>priority of SL-PRS should be considered in SL positioning Q</w:t>
      </w:r>
      <w:r>
        <w:rPr>
          <w:rFonts w:eastAsia="宋体" w:hint="eastAsia"/>
        </w:rPr>
        <w:t>o</w:t>
      </w:r>
      <w:r>
        <w:rPr>
          <w:rFonts w:eastAsia="宋体"/>
        </w:rPr>
        <w:t>S parameters</w:t>
      </w:r>
    </w:p>
    <w:p w14:paraId="7DDC352E" w14:textId="77777777" w:rsidR="00044570" w:rsidRDefault="00A62EF1">
      <w:pPr>
        <w:pStyle w:val="aff2"/>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3F12252" w14:textId="77777777" w:rsidR="00044570" w:rsidRDefault="00A62EF1">
      <w:pPr>
        <w:pStyle w:val="aff2"/>
        <w:numPr>
          <w:ilvl w:val="0"/>
          <w:numId w:val="13"/>
        </w:numPr>
        <w:ind w:leftChars="0"/>
        <w:rPr>
          <w:rFonts w:eastAsia="宋体"/>
        </w:rPr>
      </w:pPr>
      <w:r>
        <w:rPr>
          <w:rFonts w:eastAsia="宋体"/>
        </w:rPr>
        <w:lastRenderedPageBreak/>
        <w:t xml:space="preserve">for SL ranging, it is recommended to introduce a </w:t>
      </w:r>
      <w:proofErr w:type="spellStart"/>
      <w:r>
        <w:rPr>
          <w:rFonts w:eastAsia="宋体"/>
        </w:rPr>
        <w:t>DirectionRequest</w:t>
      </w:r>
      <w:proofErr w:type="spellEnd"/>
      <w:r>
        <w:rPr>
          <w:rFonts w:eastAsia="宋体"/>
        </w:rPr>
        <w:t xml:space="preserve"> parameters in order to indicate whether a direction is requested (TRUE) or not (FALSE). RAN1 agree that additional QoS parameters may need to be addressed during the work item.</w:t>
      </w:r>
    </w:p>
    <w:p w14:paraId="54BE59F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afc"/>
        <w:tblW w:w="0" w:type="auto"/>
        <w:tblLook w:val="04A0" w:firstRow="1" w:lastRow="0" w:firstColumn="1" w:lastColumn="0" w:noHBand="0" w:noVBand="1"/>
      </w:tblPr>
      <w:tblGrid>
        <w:gridCol w:w="9631"/>
      </w:tblGrid>
      <w:tr w:rsidR="00044570" w14:paraId="45D9573A" w14:textId="77777777">
        <w:tc>
          <w:tcPr>
            <w:tcW w:w="9631" w:type="dxa"/>
          </w:tcPr>
          <w:p w14:paraId="258E18B9" w14:textId="77777777" w:rsidR="00044570" w:rsidRDefault="00A62EF1">
            <w:pPr>
              <w:widowControl w:val="0"/>
              <w:autoSpaceDE w:val="0"/>
              <w:autoSpaceDN w:val="0"/>
              <w:adjustRightInd w:val="0"/>
              <w:snapToGrid w:val="0"/>
              <w:spacing w:beforeLines="50" w:before="120" w:afterLines="50" w:after="120" w:line="259" w:lineRule="auto"/>
              <w:ind w:left="0" w:firstLine="0"/>
              <w:rPr>
                <w:rFonts w:ascii="Arial" w:eastAsia="等线" w:hAnsi="Arial" w:cs="Arial"/>
                <w:i/>
                <w:szCs w:val="20"/>
                <w:lang w:val="en-US" w:eastAsia="zh-CN"/>
              </w:rPr>
            </w:pPr>
            <w:r>
              <w:rPr>
                <w:rFonts w:ascii="Arial" w:eastAsia="等线" w:hAnsi="Arial" w:cs="Arial" w:hint="eastAsia"/>
                <w:i/>
                <w:szCs w:val="20"/>
                <w:lang w:val="en-US" w:eastAsia="zh-CN"/>
              </w:rPr>
              <w:t>Regarding issue 2</w:t>
            </w:r>
            <w:proofErr w:type="gramStart"/>
            <w:r>
              <w:rPr>
                <w:rFonts w:ascii="Arial" w:eastAsia="等线" w:hAnsi="Arial" w:cs="Arial" w:hint="eastAsia"/>
                <w:i/>
                <w:szCs w:val="20"/>
                <w:lang w:val="en-US" w:eastAsia="zh-CN"/>
              </w:rPr>
              <w:t>),  RAN</w:t>
            </w:r>
            <w:proofErr w:type="gramEnd"/>
            <w:r>
              <w:rPr>
                <w:rFonts w:ascii="Arial" w:eastAsia="等线" w:hAnsi="Arial" w:cs="Arial" w:hint="eastAsia"/>
                <w:i/>
                <w:szCs w:val="20"/>
                <w:lang w:val="en-US" w:eastAsia="zh-CN"/>
              </w:rPr>
              <w:t>2 requires more information about the meaning of QoS parameters for Service Authorization, i.e. whether it is LCS QoS information or PQI like QoS.</w:t>
            </w:r>
          </w:p>
          <w:p w14:paraId="57572954" w14:textId="77777777" w:rsidR="00044570" w:rsidRDefault="00A62EF1">
            <w:pPr>
              <w:spacing w:line="288" w:lineRule="auto"/>
              <w:ind w:left="0" w:firstLine="0"/>
              <w:rPr>
                <w:rFonts w:ascii="Times New Roman" w:eastAsia="宋体" w:hAnsi="Times New Roman"/>
                <w:color w:val="000000"/>
                <w:sz w:val="21"/>
                <w:szCs w:val="22"/>
                <w:lang w:val="en-US" w:eastAsia="zh-CN"/>
              </w:rPr>
            </w:pPr>
            <w:r>
              <w:rPr>
                <w:rFonts w:ascii="Arial" w:eastAsia="宋体" w:hAnsi="Arial" w:cs="Arial"/>
                <w:b/>
                <w:szCs w:val="20"/>
                <w:lang w:val="en-US" w:eastAsia="zh-CN"/>
              </w:rPr>
              <w:t xml:space="preserve">SA2 Conclusion: </w:t>
            </w:r>
            <w:r>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宋体" w:hAnsi="Arial" w:cs="Arial"/>
                <w:szCs w:val="20"/>
                <w:highlight w:val="yellow"/>
                <w:lang w:val="en-US" w:eastAsia="zh-CN"/>
              </w:rPr>
              <w:t>The positioning QoS parameters (</w:t>
            </w:r>
            <w:proofErr w:type="gramStart"/>
            <w:r>
              <w:rPr>
                <w:rFonts w:ascii="Arial" w:eastAsia="宋体" w:hAnsi="Arial" w:cs="Arial"/>
                <w:szCs w:val="20"/>
                <w:highlight w:val="yellow"/>
                <w:lang w:val="en-US" w:eastAsia="zh-CN"/>
              </w:rPr>
              <w:t>i.e.</w:t>
            </w:r>
            <w:proofErr w:type="gramEnd"/>
            <w:r>
              <w:rPr>
                <w:rFonts w:ascii="Arial" w:eastAsia="宋体" w:hAnsi="Arial" w:cs="Arial"/>
                <w:szCs w:val="20"/>
                <w:highlight w:val="yellow"/>
                <w:lang w:val="en-US" w:eastAsia="zh-CN"/>
              </w:rPr>
              <w:t xml:space="preserve"> LCS QoS information</w:t>
            </w:r>
            <w:r>
              <w:rPr>
                <w:rFonts w:ascii="Arial" w:eastAsia="宋体" w:hAnsi="Arial" w:cs="Arial"/>
                <w:szCs w:val="20"/>
                <w:lang w:val="en-US" w:eastAsia="zh-CN"/>
              </w:rPr>
              <w:t xml:space="preserve">) may also be authorized and provisioned. </w:t>
            </w:r>
            <w:r>
              <w:rPr>
                <w:rFonts w:ascii="Arial" w:eastAsia="宋体" w:hAnsi="Arial" w:cs="Arial"/>
                <w:szCs w:val="20"/>
                <w:highlight w:val="yellow"/>
                <w:lang w:val="en-US" w:eastAsia="zh-CN"/>
              </w:rPr>
              <w:t>From SA2 perspective, positioning</w:t>
            </w:r>
            <w:r>
              <w:rPr>
                <w:rFonts w:ascii="Arial" w:eastAsia="宋体" w:hAnsi="Arial" w:cs="Arial" w:hint="eastAsia"/>
                <w:szCs w:val="20"/>
                <w:highlight w:val="yellow"/>
                <w:lang w:val="en-US" w:eastAsia="zh-CN"/>
              </w:rPr>
              <w:t xml:space="preserve"> QoS </w:t>
            </w:r>
            <w:r>
              <w:rPr>
                <w:rFonts w:ascii="Arial" w:eastAsia="宋体" w:hAnsi="Arial" w:cs="Arial"/>
                <w:szCs w:val="20"/>
                <w:highlight w:val="yellow"/>
                <w:lang w:val="en-US" w:eastAsia="zh-CN"/>
              </w:rPr>
              <w:t>parameters may include accuracy and latency of direction and distance.</w:t>
            </w:r>
            <w:r>
              <w:rPr>
                <w:rFonts w:ascii="Arial" w:eastAsia="宋体" w:hAnsi="Arial" w:cs="Arial"/>
                <w:szCs w:val="20"/>
                <w:lang w:val="en-US" w:eastAsia="zh-CN"/>
              </w:rPr>
              <w:t xml:space="preserve"> SA2 would expect RAN WGs to evaluate if that’s a correct understanding.</w:t>
            </w:r>
          </w:p>
        </w:tc>
      </w:tr>
    </w:tbl>
    <w:p w14:paraId="3DF4327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5C421797" w14:textId="77777777" w:rsidR="00044570" w:rsidRDefault="00A62EF1">
      <w:pPr>
        <w:spacing w:beforeLines="50"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afc"/>
        <w:tblW w:w="9631" w:type="dxa"/>
        <w:tblLook w:val="04A0" w:firstRow="1" w:lastRow="0" w:firstColumn="1" w:lastColumn="0" w:noHBand="0" w:noVBand="1"/>
      </w:tblPr>
      <w:tblGrid>
        <w:gridCol w:w="1272"/>
        <w:gridCol w:w="1133"/>
        <w:gridCol w:w="7226"/>
      </w:tblGrid>
      <w:tr w:rsidR="00044570" w14:paraId="74B411FE" w14:textId="77777777">
        <w:tc>
          <w:tcPr>
            <w:tcW w:w="1272" w:type="dxa"/>
          </w:tcPr>
          <w:p w14:paraId="6E8FD37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1EAFA338"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31556E9"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4C1EC934" w14:textId="77777777">
        <w:tc>
          <w:tcPr>
            <w:tcW w:w="1272" w:type="dxa"/>
          </w:tcPr>
          <w:p w14:paraId="3B2325F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4E73ABA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468DE1D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RAN2 is already aware of the RAN1 agreement on priority. It is also already part of the </w:t>
            </w:r>
            <w:proofErr w:type="spellStart"/>
            <w:r>
              <w:rPr>
                <w:rFonts w:ascii="Times New Roman" w:eastAsia="宋体" w:hAnsi="Times New Roman"/>
                <w:color w:val="000000"/>
                <w:sz w:val="21"/>
                <w:szCs w:val="22"/>
                <w:lang w:val="en-US" w:eastAsia="zh-CN"/>
              </w:rPr>
              <w:t>sidelink</w:t>
            </w:r>
            <w:proofErr w:type="spellEnd"/>
            <w:r>
              <w:rPr>
                <w:rFonts w:ascii="Times New Roman" w:eastAsia="宋体" w:hAnsi="Times New Roman"/>
                <w:color w:val="000000"/>
                <w:sz w:val="21"/>
                <w:szCs w:val="22"/>
                <w:lang w:val="en-US" w:eastAsia="zh-CN"/>
              </w:rPr>
              <w:t xml:space="preserve"> resource selection flow.</w:t>
            </w:r>
          </w:p>
        </w:tc>
      </w:tr>
      <w:tr w:rsidR="00044570" w14:paraId="44A784B7" w14:textId="77777777">
        <w:tc>
          <w:tcPr>
            <w:tcW w:w="1272" w:type="dxa"/>
          </w:tcPr>
          <w:p w14:paraId="5419BBA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7A403DB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D8BBB92"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F8E3F5F" w14:textId="77777777">
        <w:tc>
          <w:tcPr>
            <w:tcW w:w="1272" w:type="dxa"/>
          </w:tcPr>
          <w:p w14:paraId="699B2E8E"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bookmarkStart w:id="3" w:name="_Hlk132787841"/>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1133" w:type="dxa"/>
          </w:tcPr>
          <w:p w14:paraId="0155E1C5"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No</w:t>
            </w:r>
          </w:p>
        </w:tc>
        <w:tc>
          <w:tcPr>
            <w:tcW w:w="7226" w:type="dxa"/>
          </w:tcPr>
          <w:p w14:paraId="56C2F06C"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RAN2 should refer to RAN1’s conclusions during their work, they can decide whether to include priority by themselves.</w:t>
            </w:r>
          </w:p>
        </w:tc>
      </w:tr>
      <w:tr w:rsidR="00044570" w14:paraId="25AA263B" w14:textId="77777777">
        <w:tc>
          <w:tcPr>
            <w:tcW w:w="1272" w:type="dxa"/>
          </w:tcPr>
          <w:p w14:paraId="5F21E02C"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CATT</w:t>
            </w:r>
          </w:p>
        </w:tc>
        <w:tc>
          <w:tcPr>
            <w:tcW w:w="1133" w:type="dxa"/>
          </w:tcPr>
          <w:p w14:paraId="31A1EED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No</w:t>
            </w:r>
          </w:p>
        </w:tc>
        <w:tc>
          <w:tcPr>
            <w:tcW w:w="7226" w:type="dxa"/>
          </w:tcPr>
          <w:p w14:paraId="2C53CB4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It seems that </w:t>
            </w:r>
            <w:r>
              <w:rPr>
                <w:rFonts w:ascii="Times New Roman" w:eastAsia="宋体" w:hAnsi="Times New Roman"/>
                <w:color w:val="000000"/>
                <w:sz w:val="21"/>
                <w:szCs w:val="22"/>
                <w:lang w:val="en-US" w:eastAsia="zh-CN"/>
              </w:rPr>
              <w:t>RAN1 agreement on priority</w:t>
            </w:r>
            <w:r>
              <w:rPr>
                <w:rFonts w:ascii="Times New Roman" w:eastAsia="宋体" w:hAnsi="Times New Roman" w:hint="eastAsia"/>
                <w:color w:val="000000"/>
                <w:sz w:val="21"/>
                <w:szCs w:val="22"/>
                <w:lang w:val="en-US" w:eastAsia="zh-CN"/>
              </w:rPr>
              <w:t xml:space="preserve"> had been known by RAN2.</w:t>
            </w:r>
          </w:p>
        </w:tc>
      </w:tr>
      <w:tr w:rsidR="00044570" w14:paraId="361971A0" w14:textId="77777777">
        <w:tc>
          <w:tcPr>
            <w:tcW w:w="1272" w:type="dxa"/>
          </w:tcPr>
          <w:p w14:paraId="0B896B3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1E214C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49434E2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7F1530C1" w14:textId="77777777">
        <w:tc>
          <w:tcPr>
            <w:tcW w:w="1272" w:type="dxa"/>
          </w:tcPr>
          <w:p w14:paraId="0928E9F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01A425E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114E2CB1"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bookmarkEnd w:id="3"/>
      <w:tr w:rsidR="00044570" w14:paraId="513E7F58" w14:textId="77777777">
        <w:tc>
          <w:tcPr>
            <w:tcW w:w="1272" w:type="dxa"/>
          </w:tcPr>
          <w:p w14:paraId="6AFC5921"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1133" w:type="dxa"/>
          </w:tcPr>
          <w:p w14:paraId="6DF436B4"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7226" w:type="dxa"/>
          </w:tcPr>
          <w:p w14:paraId="4CE39100"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We can assume that RAN2 are aware of this agreement.</w:t>
            </w:r>
          </w:p>
        </w:tc>
      </w:tr>
      <w:tr w:rsidR="00044570" w14:paraId="742CC453" w14:textId="77777777">
        <w:tc>
          <w:tcPr>
            <w:tcW w:w="1272" w:type="dxa"/>
          </w:tcPr>
          <w:p w14:paraId="65A844B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360C99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3323818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SL PRS priority belongs to QoS parameters. It is just a RS, not service requirement.</w:t>
            </w:r>
          </w:p>
        </w:tc>
      </w:tr>
    </w:tbl>
    <w:p w14:paraId="74748B6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The Moderator would also like to check whether there is majority view on other additional QoS parameters not agreed in RAN1, using the following question:</w:t>
      </w:r>
    </w:p>
    <w:p w14:paraId="3614D3F2" w14:textId="77777777" w:rsidR="00044570" w:rsidRDefault="00A62EF1">
      <w:pPr>
        <w:spacing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5813C98C" w14:textId="77777777" w:rsidR="00044570" w:rsidRDefault="00A62EF1">
      <w:pPr>
        <w:ind w:left="0" w:firstLine="0"/>
        <w:jc w:val="both"/>
        <w:rPr>
          <w:rFonts w:eastAsia="宋体"/>
          <w:b/>
          <w:bCs/>
          <w:lang w:eastAsia="zh-CN"/>
        </w:rPr>
      </w:pPr>
      <w:r>
        <w:rPr>
          <w:rFonts w:eastAsia="宋体"/>
          <w:b/>
          <w:bCs/>
          <w:lang w:eastAsia="zh-CN"/>
        </w:rPr>
        <w:t>Option 1: SL positioning service latency, SL positioning service availability and effective SL positioning distance</w:t>
      </w:r>
    </w:p>
    <w:p w14:paraId="0A27E983" w14:textId="77777777" w:rsidR="00044570" w:rsidRDefault="00A62EF1">
      <w:pPr>
        <w:ind w:left="0" w:firstLine="0"/>
        <w:jc w:val="both"/>
        <w:rPr>
          <w:rFonts w:eastAsia="宋体"/>
          <w:b/>
          <w:bCs/>
        </w:rPr>
      </w:pPr>
      <w:r>
        <w:rPr>
          <w:rFonts w:eastAsia="宋体"/>
          <w:b/>
          <w:bCs/>
          <w:color w:val="000000"/>
          <w:sz w:val="21"/>
          <w:lang w:eastAsia="zh-CN"/>
        </w:rPr>
        <w:t xml:space="preserve">Option 2: </w:t>
      </w:r>
      <w:proofErr w:type="spellStart"/>
      <w:r>
        <w:rPr>
          <w:rFonts w:eastAsia="宋体"/>
          <w:b/>
          <w:bCs/>
        </w:rPr>
        <w:t>DirectionRequest</w:t>
      </w:r>
      <w:proofErr w:type="spellEnd"/>
      <w:r>
        <w:rPr>
          <w:rFonts w:eastAsia="宋体"/>
          <w:b/>
          <w:bCs/>
        </w:rPr>
        <w:t xml:space="preserve"> parameters in order to indicate whether a direction is requested (TRUE) or not (FALSE) f</w:t>
      </w:r>
      <w:r>
        <w:rPr>
          <w:rFonts w:eastAsia="宋体" w:hint="eastAsia"/>
          <w:b/>
          <w:bCs/>
          <w:lang w:eastAsia="zh-CN"/>
        </w:rPr>
        <w:t>or</w:t>
      </w:r>
      <w:r>
        <w:rPr>
          <w:rFonts w:eastAsia="宋体"/>
          <w:b/>
          <w:bCs/>
        </w:rPr>
        <w:t xml:space="preserve"> </w:t>
      </w:r>
      <w:r>
        <w:rPr>
          <w:rFonts w:eastAsia="宋体" w:hint="eastAsia"/>
          <w:b/>
          <w:bCs/>
          <w:lang w:eastAsia="zh-CN"/>
        </w:rPr>
        <w:t>SL</w:t>
      </w:r>
      <w:r>
        <w:rPr>
          <w:rFonts w:eastAsia="宋体"/>
          <w:b/>
          <w:bCs/>
        </w:rPr>
        <w:t xml:space="preserve"> ranging</w:t>
      </w:r>
    </w:p>
    <w:p w14:paraId="3835FE6A" w14:textId="77777777" w:rsidR="00044570" w:rsidRDefault="00044570">
      <w:pPr>
        <w:spacing w:beforeLines="50" w:before="120"/>
        <w:ind w:left="0" w:firstLine="0"/>
        <w:jc w:val="both"/>
        <w:rPr>
          <w:rFonts w:ascii="Times New Roman" w:eastAsia="宋体" w:hAnsi="Times New Roman"/>
          <w:color w:val="000000"/>
          <w:sz w:val="21"/>
          <w:szCs w:val="22"/>
          <w:lang w:eastAsia="zh-CN"/>
        </w:rPr>
      </w:pPr>
    </w:p>
    <w:tbl>
      <w:tblPr>
        <w:tblStyle w:val="afc"/>
        <w:tblW w:w="9631" w:type="dxa"/>
        <w:tblLook w:val="04A0" w:firstRow="1" w:lastRow="0" w:firstColumn="1" w:lastColumn="0" w:noHBand="0" w:noVBand="1"/>
      </w:tblPr>
      <w:tblGrid>
        <w:gridCol w:w="1150"/>
        <w:gridCol w:w="986"/>
        <w:gridCol w:w="1265"/>
        <w:gridCol w:w="6230"/>
      </w:tblGrid>
      <w:tr w:rsidR="00044570" w14:paraId="3AB21B51" w14:textId="77777777">
        <w:tc>
          <w:tcPr>
            <w:tcW w:w="1150" w:type="dxa"/>
          </w:tcPr>
          <w:p w14:paraId="0A6DE85A"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35776EE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41E591B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1F1318F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29DF292B" w14:textId="77777777">
        <w:tc>
          <w:tcPr>
            <w:tcW w:w="1150" w:type="dxa"/>
          </w:tcPr>
          <w:p w14:paraId="5DCECCD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61961D5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56F07164"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613ADA8C"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70715693" w14:textId="77777777">
        <w:tc>
          <w:tcPr>
            <w:tcW w:w="1150" w:type="dxa"/>
          </w:tcPr>
          <w:p w14:paraId="713B1735"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F63C20"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3B6D527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6C00A97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044570" w14:paraId="4C0EB490" w14:textId="77777777">
        <w:tc>
          <w:tcPr>
            <w:tcW w:w="1150" w:type="dxa"/>
          </w:tcPr>
          <w:p w14:paraId="47132F6D"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6" w:type="dxa"/>
          </w:tcPr>
          <w:p w14:paraId="460F435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1265" w:type="dxa"/>
          </w:tcPr>
          <w:p w14:paraId="529712C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8B95D8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Q</w:t>
            </w:r>
            <w:r>
              <w:rPr>
                <w:rFonts w:ascii="Times New Roman" w:eastAsia="宋体" w:hAnsi="Times New Roman"/>
                <w:color w:val="000000"/>
                <w:sz w:val="21"/>
                <w:szCs w:val="22"/>
                <w:lang w:val="en-US" w:eastAsia="zh-CN"/>
              </w:rPr>
              <w:t xml:space="preserve">oS parameters in Option 1 are not evaluated in RAN1 and not used in </w:t>
            </w:r>
            <w:proofErr w:type="spellStart"/>
            <w:r>
              <w:rPr>
                <w:rFonts w:ascii="Times New Roman" w:eastAsia="宋体" w:hAnsi="Times New Roman"/>
                <w:color w:val="000000"/>
                <w:sz w:val="21"/>
                <w:szCs w:val="22"/>
                <w:lang w:val="en-US" w:eastAsia="zh-CN"/>
              </w:rPr>
              <w:t>Uu</w:t>
            </w:r>
            <w:proofErr w:type="spellEnd"/>
            <w:r>
              <w:rPr>
                <w:rFonts w:ascii="Times New Roman" w:eastAsia="宋体" w:hAnsi="Times New Roman"/>
                <w:color w:val="000000"/>
                <w:sz w:val="21"/>
                <w:szCs w:val="22"/>
                <w:lang w:val="en-US" w:eastAsia="zh-CN"/>
              </w:rPr>
              <w:t xml:space="preserve"> positioning either.</w:t>
            </w:r>
          </w:p>
          <w:p w14:paraId="4A44CA38"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宋体" w:hAnsi="Times New Roman" w:hint="eastAsia"/>
                <w:color w:val="000000"/>
                <w:sz w:val="21"/>
                <w:szCs w:val="22"/>
                <w:lang w:val="en-US" w:eastAsia="zh-CN"/>
              </w:rPr>
              <w:t>a</w:t>
            </w:r>
            <w:r>
              <w:rPr>
                <w:rFonts w:ascii="Times New Roman" w:eastAsia="宋体" w:hAnsi="Times New Roman"/>
                <w:color w:val="000000"/>
                <w:sz w:val="21"/>
                <w:szCs w:val="22"/>
                <w:lang w:val="en-US" w:eastAsia="zh-CN"/>
              </w:rPr>
              <w:t xml:space="preserve"> certain accuracy value.</w:t>
            </w:r>
          </w:p>
        </w:tc>
      </w:tr>
      <w:tr w:rsidR="00044570" w14:paraId="2E6B24E8" w14:textId="77777777">
        <w:tc>
          <w:tcPr>
            <w:tcW w:w="1150" w:type="dxa"/>
          </w:tcPr>
          <w:p w14:paraId="6B31D99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lastRenderedPageBreak/>
              <w:t>CATT</w:t>
            </w:r>
          </w:p>
        </w:tc>
        <w:tc>
          <w:tcPr>
            <w:tcW w:w="986" w:type="dxa"/>
          </w:tcPr>
          <w:p w14:paraId="7274870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1265" w:type="dxa"/>
          </w:tcPr>
          <w:p w14:paraId="7B6D4BB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tc>
        <w:tc>
          <w:tcPr>
            <w:tcW w:w="6230" w:type="dxa"/>
          </w:tcPr>
          <w:p w14:paraId="2AFFB26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宋体" w:hAnsi="Times New Roman"/>
                <w:color w:val="000000"/>
                <w:sz w:val="21"/>
                <w:szCs w:val="22"/>
                <w:lang w:val="en-US" w:eastAsia="zh-CN"/>
              </w:rPr>
              <w:t>parameters</w:t>
            </w:r>
            <w:r>
              <w:rPr>
                <w:rFonts w:ascii="Times New Roman" w:eastAsia="宋体" w:hAnsi="Times New Roman" w:hint="eastAsia"/>
                <w:color w:val="000000"/>
                <w:sz w:val="21"/>
                <w:szCs w:val="22"/>
                <w:lang w:val="en-US" w:eastAsia="zh-CN"/>
              </w:rPr>
              <w:t xml:space="preserve"> in Option 1 to RAN2.</w:t>
            </w:r>
          </w:p>
        </w:tc>
      </w:tr>
      <w:tr w:rsidR="00044570" w14:paraId="5AB69C82" w14:textId="77777777">
        <w:tc>
          <w:tcPr>
            <w:tcW w:w="1150" w:type="dxa"/>
          </w:tcPr>
          <w:p w14:paraId="5F73A0C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986" w:type="dxa"/>
          </w:tcPr>
          <w:p w14:paraId="71ED1EC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None</w:t>
            </w:r>
          </w:p>
        </w:tc>
        <w:tc>
          <w:tcPr>
            <w:tcW w:w="1265" w:type="dxa"/>
          </w:tcPr>
          <w:p w14:paraId="30C3BD79"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60488F84"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3BC7B44D" w14:textId="77777777">
        <w:tc>
          <w:tcPr>
            <w:tcW w:w="1150" w:type="dxa"/>
          </w:tcPr>
          <w:p w14:paraId="2A9F141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986" w:type="dxa"/>
          </w:tcPr>
          <w:p w14:paraId="33D2DA00"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3B02007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56D81C6F"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0A3A3CA0" w14:textId="77777777">
        <w:tc>
          <w:tcPr>
            <w:tcW w:w="1150" w:type="dxa"/>
          </w:tcPr>
          <w:p w14:paraId="775CCFFA"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6" w:type="dxa"/>
          </w:tcPr>
          <w:p w14:paraId="3EA39A23"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1265" w:type="dxa"/>
          </w:tcPr>
          <w:p w14:paraId="255D1558"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7F08A8A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If Option 2 (</w:t>
            </w:r>
            <w:proofErr w:type="spellStart"/>
            <w:r>
              <w:rPr>
                <w:rFonts w:ascii="Times New Roman" w:eastAsia="宋体" w:hAnsi="Times New Roman"/>
                <w:color w:val="000000"/>
                <w:sz w:val="21"/>
                <w:szCs w:val="22"/>
                <w:lang w:eastAsia="zh-CN"/>
              </w:rPr>
              <w:t>DirectionRequest</w:t>
            </w:r>
            <w:proofErr w:type="spellEnd"/>
            <w:r>
              <w:rPr>
                <w:rFonts w:ascii="Times New Roman" w:eastAsia="宋体" w:hAnsi="Times New Roman"/>
                <w:color w:val="000000"/>
                <w:sz w:val="21"/>
                <w:szCs w:val="22"/>
                <w:lang w:eastAsia="zh-CN"/>
              </w:rPr>
              <w:t xml:space="preserve">) is agreed, then </w:t>
            </w:r>
            <w:proofErr w:type="spellStart"/>
            <w:r>
              <w:rPr>
                <w:rFonts w:ascii="Times New Roman" w:eastAsia="宋体" w:hAnsi="Times New Roman"/>
                <w:color w:val="000000"/>
                <w:sz w:val="21"/>
                <w:szCs w:val="22"/>
                <w:lang w:eastAsia="zh-CN"/>
              </w:rPr>
              <w:t>distanceRequest</w:t>
            </w:r>
            <w:proofErr w:type="spellEnd"/>
            <w:r>
              <w:rPr>
                <w:rFonts w:ascii="Times New Roman" w:eastAsia="宋体" w:hAnsi="Times New Roman"/>
                <w:color w:val="000000"/>
                <w:sz w:val="21"/>
                <w:szCs w:val="22"/>
                <w:lang w:eastAsia="zh-CN"/>
              </w:rPr>
              <w:t xml:space="preserve"> should also be included, since we defined Ranging as “determination of the distance and/or the direction between a UE and another entity”. So it is also possible that only direction is to be determined.</w:t>
            </w:r>
          </w:p>
        </w:tc>
      </w:tr>
      <w:tr w:rsidR="00044570" w14:paraId="6545F959" w14:textId="77777777">
        <w:tc>
          <w:tcPr>
            <w:tcW w:w="1150" w:type="dxa"/>
          </w:tcPr>
          <w:p w14:paraId="77347DA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6" w:type="dxa"/>
          </w:tcPr>
          <w:p w14:paraId="33C513A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5" w:type="dxa"/>
          </w:tcPr>
          <w:p w14:paraId="2A8F0EE3"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4D3AD68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Option 1 is similar as RAN2 reply.  Option 2 is not </w:t>
            </w:r>
            <w:proofErr w:type="gramStart"/>
            <w:r>
              <w:rPr>
                <w:rFonts w:ascii="Times New Roman" w:eastAsia="宋体" w:hAnsi="Times New Roman" w:hint="eastAsia"/>
                <w:color w:val="000000"/>
                <w:sz w:val="21"/>
                <w:szCs w:val="22"/>
                <w:lang w:val="en-US" w:eastAsia="zh-CN"/>
              </w:rPr>
              <w:t>related  to</w:t>
            </w:r>
            <w:proofErr w:type="gramEnd"/>
            <w:r>
              <w:rPr>
                <w:rFonts w:ascii="Times New Roman" w:eastAsia="宋体" w:hAnsi="Times New Roman" w:hint="eastAsia"/>
                <w:color w:val="000000"/>
                <w:sz w:val="21"/>
                <w:szCs w:val="22"/>
                <w:lang w:val="en-US" w:eastAsia="zh-CN"/>
              </w:rPr>
              <w:t xml:space="preserve"> the question from RAN2. </w:t>
            </w:r>
          </w:p>
        </w:tc>
      </w:tr>
    </w:tbl>
    <w:p w14:paraId="487BBD86"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p w14:paraId="3E2E3F18" w14:textId="777374C6" w:rsidR="004C04B6" w:rsidRDefault="004C04B6">
      <w:pPr>
        <w:pStyle w:val="1"/>
        <w:tabs>
          <w:tab w:val="clear" w:pos="432"/>
          <w:tab w:val="left" w:pos="0"/>
        </w:tabs>
        <w:ind w:left="426"/>
        <w:rPr>
          <w:rFonts w:eastAsia="宋体"/>
          <w:color w:val="000000"/>
        </w:rPr>
      </w:pPr>
      <w:r>
        <w:rPr>
          <w:rFonts w:eastAsia="宋体"/>
          <w:color w:val="000000"/>
        </w:rPr>
        <w:t>2</w:t>
      </w:r>
      <w:r w:rsidRPr="004C04B6">
        <w:rPr>
          <w:rFonts w:eastAsia="宋体"/>
          <w:color w:val="000000"/>
          <w:vertAlign w:val="superscript"/>
        </w:rPr>
        <w:t>nd</w:t>
      </w:r>
      <w:r>
        <w:rPr>
          <w:rFonts w:eastAsia="宋体"/>
          <w:color w:val="000000"/>
        </w:rPr>
        <w:t xml:space="preserve"> round discussion</w:t>
      </w:r>
    </w:p>
    <w:p w14:paraId="610E3DFA" w14:textId="6EA8F2D4" w:rsidR="004C04B6" w:rsidRDefault="004C04B6" w:rsidP="004C04B6">
      <w:pPr>
        <w:ind w:left="0" w:firstLine="0"/>
        <w:rPr>
          <w:lang w:eastAsia="zh-CN"/>
        </w:rPr>
      </w:pPr>
      <w:r>
        <w:rPr>
          <w:lang w:eastAsia="zh-CN"/>
        </w:rPr>
        <w:t xml:space="preserve">From </w:t>
      </w:r>
      <w:r w:rsidR="00263686">
        <w:rPr>
          <w:lang w:eastAsia="zh-CN"/>
        </w:rPr>
        <w:t>companies’</w:t>
      </w:r>
      <w:r>
        <w:rPr>
          <w:lang w:eastAsia="zh-CN"/>
        </w:rPr>
        <w:t xml:space="preserve"> feedback in the 1</w:t>
      </w:r>
      <w:r w:rsidRPr="002137C9">
        <w:rPr>
          <w:vertAlign w:val="superscript"/>
          <w:lang w:eastAsia="zh-CN"/>
        </w:rPr>
        <w:t>st</w:t>
      </w:r>
      <w:r>
        <w:rPr>
          <w:lang w:eastAsia="zh-CN"/>
        </w:rPr>
        <w:t xml:space="preserve"> round discussion, </w:t>
      </w:r>
      <w:r w:rsidR="006A5366">
        <w:rPr>
          <w:lang w:eastAsia="zh-CN"/>
        </w:rPr>
        <w:t>5</w:t>
      </w:r>
      <w:r>
        <w:rPr>
          <w:lang w:eastAsia="zh-CN"/>
        </w:rPr>
        <w:t xml:space="preserve"> companies agree that RAN1 can confirm RAN2 understanding on SL positioning QoS parameters, and 3 companies have some concerns. From moderator understanding, the concern is mainly on the parameter </w:t>
      </w:r>
      <w:proofErr w:type="spellStart"/>
      <w:r w:rsidRPr="00F23EEE">
        <w:rPr>
          <w:b/>
          <w:bCs/>
          <w:lang w:eastAsia="zh-CN"/>
        </w:rPr>
        <w:t>velocityRequest</w:t>
      </w:r>
      <w:proofErr w:type="spellEnd"/>
      <w:r>
        <w:rPr>
          <w:lang w:eastAsia="zh-CN"/>
        </w:rPr>
        <w:t xml:space="preserve"> for relative positioning and ranging. Therefore, the moderator thinks that we can first agree on confirming RAN2 understanding on other parameters.</w:t>
      </w:r>
    </w:p>
    <w:p w14:paraId="7A6C88B7" w14:textId="77777777" w:rsidR="004C04B6" w:rsidRDefault="004C04B6" w:rsidP="004C04B6">
      <w:pPr>
        <w:ind w:left="0" w:firstLine="0"/>
        <w:rPr>
          <w:lang w:eastAsia="zh-CN"/>
        </w:rPr>
      </w:pPr>
    </w:p>
    <w:p w14:paraId="30C5E013" w14:textId="77777777" w:rsidR="004C04B6" w:rsidRDefault="004C04B6" w:rsidP="004C04B6">
      <w:pPr>
        <w:ind w:left="0" w:firstLine="0"/>
        <w:rPr>
          <w:lang w:eastAsia="zh-CN"/>
        </w:rPr>
      </w:pPr>
      <w:r w:rsidRPr="00F23EEE">
        <w:rPr>
          <w:b/>
          <w:bCs/>
          <w:lang w:eastAsia="zh-CN"/>
        </w:rPr>
        <w:t xml:space="preserve">Proposal 1: RAN1 confirms that RAN2’s understanding on </w:t>
      </w:r>
      <w:r>
        <w:rPr>
          <w:b/>
          <w:bCs/>
          <w:lang w:eastAsia="zh-CN"/>
        </w:rPr>
        <w:t xml:space="preserve">the following </w:t>
      </w:r>
      <w:r w:rsidRPr="00F23EEE">
        <w:rPr>
          <w:b/>
          <w:bCs/>
          <w:lang w:eastAsia="zh-CN"/>
        </w:rPr>
        <w:t>SL positioning QoS parameters is correct</w:t>
      </w:r>
      <w:r>
        <w:rPr>
          <w:b/>
          <w:bCs/>
          <w:lang w:eastAsia="zh-CN"/>
        </w:rPr>
        <w:t>:</w:t>
      </w:r>
    </w:p>
    <w:p w14:paraId="3231FBAA" w14:textId="77777777" w:rsidR="004C04B6" w:rsidRPr="00F23EEE" w:rsidRDefault="004C04B6" w:rsidP="004C04B6">
      <w:pPr>
        <w:ind w:left="0" w:firstLine="0"/>
        <w:rPr>
          <w:b/>
          <w:bCs/>
          <w:lang w:eastAsia="zh-CN"/>
        </w:rPr>
      </w:pPr>
      <w:r w:rsidRPr="00F23EEE">
        <w:rPr>
          <w:rFonts w:hint="eastAsia"/>
          <w:b/>
          <w:bCs/>
          <w:lang w:eastAsia="zh-CN"/>
        </w:rPr>
        <w:t xml:space="preserve">- for absolute positioning: absolute horizontal accuracy, </w:t>
      </w:r>
      <w:proofErr w:type="spellStart"/>
      <w:r w:rsidRPr="00F23EEE">
        <w:rPr>
          <w:rFonts w:hint="eastAsia"/>
          <w:b/>
          <w:bCs/>
          <w:lang w:eastAsia="zh-CN"/>
        </w:rPr>
        <w:t>verticalCoordinateRequest</w:t>
      </w:r>
      <w:proofErr w:type="spellEnd"/>
      <w:r w:rsidRPr="00F23EEE">
        <w:rPr>
          <w:rFonts w:hint="eastAsia"/>
          <w:b/>
          <w:bCs/>
          <w:lang w:eastAsia="zh-CN"/>
        </w:rPr>
        <w:t>, absolute vertical accuracy, response time.</w:t>
      </w:r>
      <w:r>
        <w:rPr>
          <w:b/>
          <w:bCs/>
          <w:lang w:eastAsia="zh-CN"/>
        </w:rPr>
        <w:t xml:space="preserve"> </w:t>
      </w:r>
      <w:r w:rsidRPr="00F23EEE">
        <w:rPr>
          <w:b/>
          <w:bCs/>
          <w:lang w:eastAsia="zh-CN"/>
        </w:rPr>
        <w:t xml:space="preserve">and </w:t>
      </w:r>
      <w:proofErr w:type="spellStart"/>
      <w:r w:rsidRPr="00F23EEE">
        <w:rPr>
          <w:b/>
          <w:bCs/>
          <w:lang w:eastAsia="zh-CN"/>
        </w:rPr>
        <w:t>velocityRequest</w:t>
      </w:r>
      <w:proofErr w:type="spellEnd"/>
      <w:r>
        <w:rPr>
          <w:b/>
          <w:bCs/>
          <w:lang w:eastAsia="zh-CN"/>
        </w:rPr>
        <w:t>;</w:t>
      </w:r>
    </w:p>
    <w:p w14:paraId="42907C87" w14:textId="77777777" w:rsidR="004C04B6" w:rsidRPr="00F23EEE" w:rsidRDefault="004C04B6" w:rsidP="004C04B6">
      <w:pPr>
        <w:ind w:left="0" w:firstLine="0"/>
        <w:rPr>
          <w:b/>
          <w:bCs/>
          <w:lang w:eastAsia="zh-CN"/>
        </w:rPr>
      </w:pPr>
      <w:r w:rsidRPr="00F23EEE">
        <w:rPr>
          <w:rFonts w:hint="eastAsia"/>
          <w:b/>
          <w:bCs/>
          <w:lang w:eastAsia="zh-CN"/>
        </w:rPr>
        <w:t xml:space="preserve">- </w:t>
      </w:r>
      <w:r>
        <w:rPr>
          <w:b/>
          <w:bCs/>
          <w:lang w:eastAsia="zh-CN"/>
        </w:rPr>
        <w:t xml:space="preserve">for </w:t>
      </w:r>
      <w:r w:rsidRPr="00F23EEE">
        <w:rPr>
          <w:rFonts w:hint="eastAsia"/>
          <w:b/>
          <w:bCs/>
          <w:lang w:eastAsia="zh-CN"/>
        </w:rPr>
        <w:t xml:space="preserve">relative positioning: relative horizontal accuracy, </w:t>
      </w:r>
      <w:proofErr w:type="spellStart"/>
      <w:r w:rsidRPr="00F23EEE">
        <w:rPr>
          <w:rFonts w:hint="eastAsia"/>
          <w:b/>
          <w:bCs/>
          <w:lang w:eastAsia="zh-CN"/>
        </w:rPr>
        <w:t>verticalCoordinateRequest</w:t>
      </w:r>
      <w:proofErr w:type="spellEnd"/>
      <w:r w:rsidRPr="00F23EEE">
        <w:rPr>
          <w:rFonts w:hint="eastAsia"/>
          <w:b/>
          <w:bCs/>
          <w:lang w:eastAsia="zh-CN"/>
        </w:rPr>
        <w:t xml:space="preserve">, relative vertical accuracy, </w:t>
      </w:r>
      <w:r>
        <w:rPr>
          <w:b/>
          <w:bCs/>
          <w:lang w:eastAsia="zh-CN"/>
        </w:rPr>
        <w:t xml:space="preserve">and </w:t>
      </w:r>
      <w:r w:rsidRPr="00F23EEE">
        <w:rPr>
          <w:rFonts w:hint="eastAsia"/>
          <w:b/>
          <w:bCs/>
          <w:lang w:eastAsia="zh-CN"/>
        </w:rPr>
        <w:t>response time</w:t>
      </w:r>
      <w:r>
        <w:rPr>
          <w:b/>
          <w:bCs/>
          <w:lang w:eastAsia="zh-CN"/>
        </w:rPr>
        <w:t>.</w:t>
      </w:r>
    </w:p>
    <w:p w14:paraId="3C0623BB" w14:textId="77777777" w:rsidR="004C04B6" w:rsidRPr="00F23EEE" w:rsidRDefault="004C04B6" w:rsidP="004C04B6">
      <w:pPr>
        <w:ind w:left="0" w:firstLine="0"/>
        <w:rPr>
          <w:b/>
          <w:bCs/>
          <w:lang w:eastAsia="zh-CN"/>
        </w:rPr>
      </w:pPr>
      <w:r w:rsidRPr="00F23EEE">
        <w:rPr>
          <w:rFonts w:hint="eastAsia"/>
          <w:b/>
          <w:bCs/>
          <w:lang w:eastAsia="zh-CN"/>
        </w:rPr>
        <w:t xml:space="preserve">- for ranging: distance accuracy, direction accuracy, </w:t>
      </w:r>
      <w:r>
        <w:rPr>
          <w:b/>
          <w:bCs/>
          <w:lang w:eastAsia="zh-CN"/>
        </w:rPr>
        <w:t xml:space="preserve">and </w:t>
      </w:r>
      <w:r w:rsidRPr="00F23EEE">
        <w:rPr>
          <w:rFonts w:hint="eastAsia"/>
          <w:b/>
          <w:bCs/>
          <w:lang w:eastAsia="zh-CN"/>
        </w:rPr>
        <w:t>response time.</w:t>
      </w:r>
    </w:p>
    <w:p w14:paraId="52958ADC" w14:textId="77777777" w:rsidR="004C04B6" w:rsidRPr="002137C9" w:rsidRDefault="004C04B6" w:rsidP="004C04B6">
      <w:pPr>
        <w:ind w:left="0" w:firstLine="0"/>
        <w:rPr>
          <w:lang w:val="en-US" w:eastAsia="zh-CN"/>
        </w:rPr>
      </w:pPr>
    </w:p>
    <w:p w14:paraId="4DFCF02A" w14:textId="77777777" w:rsidR="004C04B6" w:rsidRDefault="004C04B6" w:rsidP="004C04B6">
      <w:pPr>
        <w:rPr>
          <w:lang w:eastAsia="zh-CN"/>
        </w:rPr>
      </w:pPr>
      <w:r>
        <w:rPr>
          <w:lang w:eastAsia="zh-CN"/>
        </w:rPr>
        <w:t>Pls indicate whether you can accept the above proposal 1:</w:t>
      </w:r>
    </w:p>
    <w:tbl>
      <w:tblPr>
        <w:tblStyle w:val="afc"/>
        <w:tblW w:w="9631" w:type="dxa"/>
        <w:tblLook w:val="04A0" w:firstRow="1" w:lastRow="0" w:firstColumn="1" w:lastColumn="0" w:noHBand="0" w:noVBand="1"/>
      </w:tblPr>
      <w:tblGrid>
        <w:gridCol w:w="1272"/>
        <w:gridCol w:w="1133"/>
        <w:gridCol w:w="7226"/>
      </w:tblGrid>
      <w:tr w:rsidR="004C04B6" w14:paraId="75A5440E" w14:textId="77777777" w:rsidTr="000C00DC">
        <w:tc>
          <w:tcPr>
            <w:tcW w:w="1272" w:type="dxa"/>
          </w:tcPr>
          <w:p w14:paraId="7B9657B7"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51B00D3A"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69F84CC0"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68D9308F" w14:textId="77777777" w:rsidTr="000C00DC">
        <w:tc>
          <w:tcPr>
            <w:tcW w:w="1272" w:type="dxa"/>
          </w:tcPr>
          <w:p w14:paraId="6030B2E9" w14:textId="00AAD35C"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OPPO</w:t>
            </w:r>
          </w:p>
        </w:tc>
        <w:tc>
          <w:tcPr>
            <w:tcW w:w="1133" w:type="dxa"/>
          </w:tcPr>
          <w:p w14:paraId="474C8F27" w14:textId="4A714802"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5F1CA455"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11D4B592" w14:textId="77777777" w:rsidTr="000C00DC">
        <w:tc>
          <w:tcPr>
            <w:tcW w:w="1272" w:type="dxa"/>
          </w:tcPr>
          <w:p w14:paraId="6F28DC6D" w14:textId="77777777" w:rsidR="004C04B6" w:rsidRPr="00C80491" w:rsidRDefault="004C04B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1133" w:type="dxa"/>
          </w:tcPr>
          <w:p w14:paraId="0D9D32D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62B34115"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71562947" w14:textId="77777777" w:rsidTr="000C00DC">
        <w:tc>
          <w:tcPr>
            <w:tcW w:w="1272" w:type="dxa"/>
          </w:tcPr>
          <w:p w14:paraId="28466DF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30F49077"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3156FDDF" w14:textId="77777777" w:rsidR="004C04B6" w:rsidRPr="002B12AC"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46558C0E" w14:textId="77777777" w:rsidTr="000C00DC">
        <w:tc>
          <w:tcPr>
            <w:tcW w:w="1272" w:type="dxa"/>
          </w:tcPr>
          <w:p w14:paraId="117A7DC2"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233743C9"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1A30345D"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5AEADEBC" w14:textId="77777777" w:rsidR="004C04B6" w:rsidRDefault="004C04B6" w:rsidP="004C04B6">
      <w:pPr>
        <w:rPr>
          <w:lang w:eastAsia="zh-CN"/>
        </w:rPr>
      </w:pPr>
    </w:p>
    <w:p w14:paraId="7F6FB07A" w14:textId="77777777" w:rsidR="004C04B6" w:rsidRDefault="004C04B6" w:rsidP="004C04B6">
      <w:pPr>
        <w:rPr>
          <w:lang w:eastAsia="zh-CN"/>
        </w:rPr>
      </w:pPr>
      <w:r>
        <w:rPr>
          <w:lang w:eastAsia="zh-CN"/>
        </w:rPr>
        <w:t xml:space="preserve">On parameter </w:t>
      </w:r>
      <w:proofErr w:type="spellStart"/>
      <w:r w:rsidRPr="00F23EEE">
        <w:rPr>
          <w:b/>
          <w:bCs/>
          <w:lang w:eastAsia="zh-CN"/>
        </w:rPr>
        <w:t>velocityRequest</w:t>
      </w:r>
      <w:proofErr w:type="spellEnd"/>
      <w:r>
        <w:rPr>
          <w:b/>
          <w:bCs/>
          <w:lang w:eastAsia="zh-CN"/>
        </w:rPr>
        <w:t xml:space="preserve"> </w:t>
      </w:r>
      <w:r>
        <w:rPr>
          <w:lang w:eastAsia="zh-CN"/>
        </w:rPr>
        <w:t>for relative positioning and ranging</w:t>
      </w:r>
      <w:r w:rsidRPr="00F23EEE">
        <w:rPr>
          <w:lang w:eastAsia="zh-CN"/>
        </w:rPr>
        <w:t xml:space="preserve">, </w:t>
      </w:r>
      <w:r>
        <w:rPr>
          <w:lang w:eastAsia="zh-CN"/>
        </w:rPr>
        <w:t>there are two opinions:</w:t>
      </w:r>
    </w:p>
    <w:p w14:paraId="7AD244E2" w14:textId="77777777" w:rsidR="004C04B6" w:rsidRDefault="004C04B6" w:rsidP="004C04B6">
      <w:pPr>
        <w:pStyle w:val="aff2"/>
        <w:numPr>
          <w:ilvl w:val="0"/>
          <w:numId w:val="19"/>
        </w:numPr>
        <w:ind w:leftChars="0"/>
      </w:pPr>
      <w:r>
        <w:t>Option1: RAN1 confirms that RAN2 understanding is correct without clarification;</w:t>
      </w:r>
    </w:p>
    <w:p w14:paraId="6FA98903" w14:textId="3BCBC499" w:rsidR="004C04B6" w:rsidRDefault="004C04B6" w:rsidP="004C04B6">
      <w:pPr>
        <w:pStyle w:val="aff2"/>
        <w:numPr>
          <w:ilvl w:val="0"/>
          <w:numId w:val="19"/>
        </w:numPr>
        <w:ind w:leftChars="0"/>
      </w:pPr>
      <w:r>
        <w:t>Option 2: RAN1 provide</w:t>
      </w:r>
      <w:r w:rsidR="006A5366">
        <w:t>s</w:t>
      </w:r>
      <w:r>
        <w:t xml:space="preserve"> clarification that </w:t>
      </w:r>
      <w:r w:rsidRPr="00177B30">
        <w:t xml:space="preserve">only relative velocity </w:t>
      </w:r>
      <w:proofErr w:type="spellStart"/>
      <w:r w:rsidRPr="00177B30">
        <w:t>w.r.t.</w:t>
      </w:r>
      <w:proofErr w:type="spellEnd"/>
      <w:r w:rsidRPr="00177B30">
        <w:t xml:space="preserve"> the reference UE can be estimated</w:t>
      </w:r>
      <w:r>
        <w:t xml:space="preserve"> ;</w:t>
      </w:r>
    </w:p>
    <w:p w14:paraId="55FA1C1E" w14:textId="77777777" w:rsidR="004C04B6" w:rsidRDefault="004C04B6" w:rsidP="004C04B6">
      <w:pPr>
        <w:ind w:left="0" w:firstLine="0"/>
      </w:pPr>
    </w:p>
    <w:p w14:paraId="7715979E" w14:textId="13201738" w:rsidR="004C04B6" w:rsidRPr="00F23EEE" w:rsidRDefault="004C04B6" w:rsidP="004C04B6">
      <w:pPr>
        <w:ind w:left="0" w:firstLine="0"/>
        <w:rPr>
          <w:rFonts w:eastAsiaTheme="minorEastAsia"/>
          <w:lang w:eastAsia="zh-CN"/>
        </w:rPr>
      </w:pPr>
      <w:r>
        <w:t xml:space="preserve">As a compromise, the moderator would suggest </w:t>
      </w:r>
      <w:r w:rsidR="006A5366">
        <w:t>to</w:t>
      </w:r>
      <w:r>
        <w:t xml:space="preserve"> both confirm the RAN2 understanding</w:t>
      </w:r>
      <w:r w:rsidR="00263686">
        <w:t xml:space="preserve"> on this parameter</w:t>
      </w:r>
      <w:r>
        <w:t>, and provide clarification in the reply LS.</w:t>
      </w:r>
    </w:p>
    <w:p w14:paraId="126677BF" w14:textId="77777777" w:rsidR="004C04B6" w:rsidRDefault="004C04B6" w:rsidP="004C04B6">
      <w:pPr>
        <w:rPr>
          <w:lang w:eastAsia="zh-CN"/>
        </w:rPr>
      </w:pPr>
    </w:p>
    <w:p w14:paraId="000C8ADF" w14:textId="77777777" w:rsidR="004C04B6" w:rsidRDefault="004C04B6" w:rsidP="004C04B6">
      <w:pPr>
        <w:ind w:left="0" w:firstLine="0"/>
        <w:rPr>
          <w:lang w:eastAsia="zh-CN"/>
        </w:rPr>
      </w:pPr>
      <w:r w:rsidRPr="00F23EEE">
        <w:rPr>
          <w:b/>
          <w:bCs/>
          <w:lang w:eastAsia="zh-CN"/>
        </w:rPr>
        <w:t xml:space="preserve">Proposal </w:t>
      </w:r>
      <w:r>
        <w:rPr>
          <w:b/>
          <w:bCs/>
          <w:lang w:eastAsia="zh-CN"/>
        </w:rPr>
        <w:t>2</w:t>
      </w:r>
      <w:r w:rsidRPr="00F23EEE">
        <w:rPr>
          <w:b/>
          <w:bCs/>
          <w:lang w:eastAsia="zh-CN"/>
        </w:rPr>
        <w:t xml:space="preserve">: RAN1 confirms that RAN2’s understanding on </w:t>
      </w:r>
      <w:r>
        <w:rPr>
          <w:b/>
          <w:bCs/>
          <w:lang w:eastAsia="zh-CN"/>
        </w:rPr>
        <w:t xml:space="preserve">SL positioning QoS </w:t>
      </w:r>
      <w:r w:rsidRPr="003F172C">
        <w:rPr>
          <w:b/>
          <w:bCs/>
          <w:lang w:eastAsia="zh-CN"/>
        </w:rPr>
        <w:t xml:space="preserve">parameter </w:t>
      </w:r>
      <w:proofErr w:type="spellStart"/>
      <w:r w:rsidRPr="003F172C">
        <w:rPr>
          <w:b/>
          <w:bCs/>
          <w:lang w:eastAsia="zh-CN"/>
        </w:rPr>
        <w:t>velocityRequest</w:t>
      </w:r>
      <w:proofErr w:type="spellEnd"/>
      <w:r w:rsidRPr="003F172C">
        <w:rPr>
          <w:b/>
          <w:bCs/>
          <w:lang w:eastAsia="zh-CN"/>
        </w:rPr>
        <w:t xml:space="preserve"> for relative positioning and ranging </w:t>
      </w:r>
      <w:r w:rsidRPr="00F23EEE">
        <w:rPr>
          <w:b/>
          <w:bCs/>
          <w:lang w:eastAsia="zh-CN"/>
        </w:rPr>
        <w:t>is correct</w:t>
      </w:r>
      <w:r>
        <w:rPr>
          <w:b/>
          <w:bCs/>
          <w:lang w:eastAsia="zh-CN"/>
        </w:rPr>
        <w:t>, and provide the following clarification:</w:t>
      </w:r>
    </w:p>
    <w:p w14:paraId="7C382E20" w14:textId="77777777" w:rsidR="004C04B6" w:rsidRPr="003F172C" w:rsidRDefault="004C04B6" w:rsidP="004C04B6">
      <w:pPr>
        <w:ind w:left="0" w:firstLine="0"/>
        <w:rPr>
          <w:b/>
          <w:bCs/>
          <w:lang w:eastAsia="zh-CN"/>
        </w:rPr>
      </w:pPr>
      <w:r w:rsidRPr="003F172C">
        <w:rPr>
          <w:rFonts w:hint="eastAsia"/>
          <w:b/>
          <w:bCs/>
          <w:lang w:eastAsia="zh-CN"/>
        </w:rPr>
        <w:t xml:space="preserve">- </w:t>
      </w:r>
      <w:r>
        <w:rPr>
          <w:b/>
          <w:bCs/>
          <w:lang w:eastAsia="zh-CN"/>
        </w:rPr>
        <w:t>F</w:t>
      </w:r>
      <w:r w:rsidRPr="003F172C">
        <w:rPr>
          <w:b/>
          <w:bCs/>
          <w:lang w:eastAsia="zh-CN"/>
        </w:rPr>
        <w:t>or relative positioning and ranging</w:t>
      </w:r>
      <w:r w:rsidRPr="003F172C">
        <w:rPr>
          <w:b/>
          <w:bCs/>
        </w:rPr>
        <w:t xml:space="preserve">, only relative velocity </w:t>
      </w:r>
      <w:proofErr w:type="spellStart"/>
      <w:r w:rsidRPr="003F172C">
        <w:rPr>
          <w:b/>
          <w:bCs/>
        </w:rPr>
        <w:t>w.r.t.</w:t>
      </w:r>
      <w:proofErr w:type="spellEnd"/>
      <w:r w:rsidRPr="003F172C">
        <w:rPr>
          <w:b/>
          <w:bCs/>
        </w:rPr>
        <w:t xml:space="preserve"> the reference UE can be estimated</w:t>
      </w:r>
      <w:r w:rsidRPr="003F172C">
        <w:rPr>
          <w:rFonts w:hint="eastAsia"/>
          <w:b/>
          <w:bCs/>
          <w:lang w:eastAsia="zh-CN"/>
        </w:rPr>
        <w:t>.</w:t>
      </w:r>
    </w:p>
    <w:p w14:paraId="124E8CC5" w14:textId="77777777" w:rsidR="004C04B6" w:rsidRDefault="004C04B6" w:rsidP="004C04B6">
      <w:pPr>
        <w:rPr>
          <w:lang w:eastAsia="zh-CN"/>
        </w:rPr>
      </w:pPr>
    </w:p>
    <w:p w14:paraId="6A7B2E84" w14:textId="77777777" w:rsidR="004C04B6" w:rsidRDefault="004C04B6" w:rsidP="004C04B6">
      <w:pPr>
        <w:rPr>
          <w:lang w:eastAsia="zh-CN"/>
        </w:rPr>
      </w:pPr>
      <w:r>
        <w:rPr>
          <w:lang w:eastAsia="zh-CN"/>
        </w:rPr>
        <w:t>Pls indicate whether you can accept the above proposal 2:</w:t>
      </w:r>
    </w:p>
    <w:tbl>
      <w:tblPr>
        <w:tblStyle w:val="afc"/>
        <w:tblW w:w="9631" w:type="dxa"/>
        <w:tblLook w:val="04A0" w:firstRow="1" w:lastRow="0" w:firstColumn="1" w:lastColumn="0" w:noHBand="0" w:noVBand="1"/>
      </w:tblPr>
      <w:tblGrid>
        <w:gridCol w:w="1272"/>
        <w:gridCol w:w="1133"/>
        <w:gridCol w:w="7226"/>
      </w:tblGrid>
      <w:tr w:rsidR="004C04B6" w14:paraId="10C5F324" w14:textId="77777777" w:rsidTr="000C00DC">
        <w:tc>
          <w:tcPr>
            <w:tcW w:w="1272" w:type="dxa"/>
          </w:tcPr>
          <w:p w14:paraId="12B46CB3"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2EBAD456"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070C1C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40687B9B" w14:textId="77777777" w:rsidTr="000C00DC">
        <w:tc>
          <w:tcPr>
            <w:tcW w:w="1272" w:type="dxa"/>
          </w:tcPr>
          <w:p w14:paraId="150D6062" w14:textId="389FAEFA"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3D373AD6" w14:textId="76DF1CE6"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AD8F62B"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73324435" w14:textId="77777777" w:rsidTr="000C00DC">
        <w:tc>
          <w:tcPr>
            <w:tcW w:w="1272" w:type="dxa"/>
          </w:tcPr>
          <w:p w14:paraId="035AB4B1" w14:textId="77777777" w:rsidR="004C04B6" w:rsidRPr="00C80491" w:rsidRDefault="004C04B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1133" w:type="dxa"/>
          </w:tcPr>
          <w:p w14:paraId="49D29370"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2E6EFED0"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11565F26" w14:textId="77777777" w:rsidTr="000C00DC">
        <w:tc>
          <w:tcPr>
            <w:tcW w:w="1272" w:type="dxa"/>
          </w:tcPr>
          <w:p w14:paraId="6A6F8C8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546E1664"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1E5DD8E4" w14:textId="77777777" w:rsidR="004C04B6" w:rsidRPr="002B12AC"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536D6C11" w14:textId="77777777" w:rsidTr="000C00DC">
        <w:tc>
          <w:tcPr>
            <w:tcW w:w="1272" w:type="dxa"/>
          </w:tcPr>
          <w:p w14:paraId="398CF0BF"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6EFCB536"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6FC0D30C"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27D7B9FE" w14:textId="77777777" w:rsidR="004C04B6" w:rsidRDefault="004C04B6" w:rsidP="004C04B6">
      <w:pPr>
        <w:rPr>
          <w:lang w:eastAsia="zh-CN"/>
        </w:rPr>
      </w:pPr>
    </w:p>
    <w:p w14:paraId="1A071BBE" w14:textId="15C846D9" w:rsidR="004C04B6" w:rsidRDefault="004C04B6" w:rsidP="004C04B6">
      <w:pPr>
        <w:ind w:left="0" w:firstLine="0"/>
        <w:rPr>
          <w:rFonts w:ascii="Times New Roman" w:eastAsia="宋体" w:hAnsi="Times New Roman"/>
          <w:color w:val="000000"/>
          <w:sz w:val="21"/>
          <w:szCs w:val="22"/>
          <w:lang w:val="en-US" w:eastAsia="zh-CN"/>
        </w:rPr>
      </w:pPr>
      <w:r>
        <w:rPr>
          <w:lang w:eastAsia="zh-CN"/>
        </w:rPr>
        <w:t xml:space="preserve">It was also proposed to clarify RAN1 study status on </w:t>
      </w:r>
      <w:r>
        <w:rPr>
          <w:rFonts w:ascii="Times New Roman" w:eastAsia="宋体" w:hAnsi="Times New Roman"/>
          <w:color w:val="000000"/>
          <w:sz w:val="21"/>
          <w:szCs w:val="22"/>
          <w:lang w:val="en-US" w:eastAsia="zh-CN"/>
        </w:rPr>
        <w:t>response time</w:t>
      </w:r>
      <w:r w:rsidR="00954AB9">
        <w:rPr>
          <w:rFonts w:ascii="Times New Roman" w:eastAsia="宋体" w:hAnsi="Times New Roman"/>
          <w:color w:val="000000"/>
          <w:sz w:val="21"/>
          <w:szCs w:val="22"/>
          <w:lang w:val="en-US" w:eastAsia="zh-CN"/>
        </w:rPr>
        <w:t xml:space="preserve"> and</w:t>
      </w:r>
      <w:r>
        <w:rPr>
          <w:rFonts w:ascii="Times New Roman" w:eastAsia="宋体" w:hAnsi="Times New Roman"/>
          <w:color w:val="000000"/>
          <w:sz w:val="21"/>
          <w:szCs w:val="22"/>
          <w:lang w:val="en-US" w:eastAsia="zh-CN"/>
        </w:rPr>
        <w:t xml:space="preserve"> absolute/relative velocity estimation by some companies. However, from moderator point of view, this may not be so useful as RAN2 shall be aware of the study status of RAN1. Considering that </w:t>
      </w:r>
      <w:r w:rsidR="00446246">
        <w:rPr>
          <w:rFonts w:ascii="Times New Roman" w:eastAsia="宋体" w:hAnsi="Times New Roman"/>
          <w:color w:val="000000"/>
          <w:sz w:val="21"/>
          <w:szCs w:val="22"/>
          <w:lang w:val="en-US" w:eastAsia="zh-CN"/>
        </w:rPr>
        <w:t>majority</w:t>
      </w:r>
      <w:r>
        <w:rPr>
          <w:rFonts w:ascii="Times New Roman" w:eastAsia="宋体" w:hAnsi="Times New Roman"/>
          <w:color w:val="000000"/>
          <w:sz w:val="21"/>
          <w:szCs w:val="22"/>
          <w:lang w:val="en-US" w:eastAsia="zh-CN"/>
        </w:rPr>
        <w:t xml:space="preserve"> companies (</w:t>
      </w:r>
      <w:r w:rsidR="006A5366">
        <w:rPr>
          <w:rFonts w:ascii="Times New Roman" w:eastAsia="宋体" w:hAnsi="Times New Roman"/>
          <w:color w:val="000000"/>
          <w:sz w:val="21"/>
          <w:szCs w:val="22"/>
          <w:lang w:val="en-US" w:eastAsia="zh-CN"/>
        </w:rPr>
        <w:t>5</w:t>
      </w:r>
      <w:r>
        <w:rPr>
          <w:rFonts w:ascii="Times New Roman" w:eastAsia="宋体" w:hAnsi="Times New Roman"/>
          <w:color w:val="000000"/>
          <w:sz w:val="21"/>
          <w:szCs w:val="22"/>
          <w:lang w:val="en-US" w:eastAsia="zh-CN"/>
        </w:rPr>
        <w:t xml:space="preserve"> out of </w:t>
      </w:r>
      <w:r w:rsidR="006A5366">
        <w:rPr>
          <w:rFonts w:ascii="Times New Roman" w:eastAsia="宋体" w:hAnsi="Times New Roman"/>
          <w:color w:val="000000"/>
          <w:sz w:val="21"/>
          <w:szCs w:val="22"/>
          <w:lang w:val="en-US" w:eastAsia="zh-CN"/>
        </w:rPr>
        <w:t>8</w:t>
      </w:r>
      <w:r>
        <w:rPr>
          <w:rFonts w:ascii="Times New Roman" w:eastAsia="宋体" w:hAnsi="Times New Roman"/>
          <w:color w:val="000000"/>
          <w:sz w:val="21"/>
          <w:szCs w:val="22"/>
          <w:lang w:val="en-US" w:eastAsia="zh-CN"/>
        </w:rPr>
        <w:t xml:space="preserve">) think such clarification is not necessary, the moderator would suggest that further clarification on RAN1 study status is not further </w:t>
      </w:r>
      <w:r w:rsidR="00446246">
        <w:rPr>
          <w:rFonts w:ascii="Times New Roman" w:eastAsia="宋体" w:hAnsi="Times New Roman"/>
          <w:color w:val="000000"/>
          <w:sz w:val="21"/>
          <w:szCs w:val="22"/>
          <w:lang w:val="en-US" w:eastAsia="zh-CN"/>
        </w:rPr>
        <w:t>considered</w:t>
      </w:r>
      <w:r>
        <w:rPr>
          <w:rFonts w:ascii="Times New Roman" w:eastAsia="宋体" w:hAnsi="Times New Roman"/>
          <w:color w:val="000000"/>
          <w:sz w:val="21"/>
          <w:szCs w:val="22"/>
          <w:lang w:val="en-US" w:eastAsia="zh-CN"/>
        </w:rPr>
        <w:t>.</w:t>
      </w:r>
    </w:p>
    <w:p w14:paraId="1DC01307" w14:textId="77777777" w:rsidR="004C04B6" w:rsidRDefault="004C04B6" w:rsidP="004C04B6">
      <w:pPr>
        <w:ind w:left="0" w:firstLine="0"/>
        <w:rPr>
          <w:rFonts w:ascii="Times New Roman" w:eastAsia="宋体" w:hAnsi="Times New Roman"/>
          <w:color w:val="000000"/>
          <w:sz w:val="21"/>
          <w:szCs w:val="22"/>
          <w:lang w:val="en-US" w:eastAsia="zh-CN"/>
        </w:rPr>
      </w:pPr>
    </w:p>
    <w:p w14:paraId="6CA6C690" w14:textId="654039F9" w:rsidR="004C04B6" w:rsidRDefault="004C04B6" w:rsidP="004C04B6">
      <w:pPr>
        <w:ind w:left="0" w:firstLine="0"/>
      </w:pPr>
      <w:r>
        <w:rPr>
          <w:rFonts w:ascii="Times New Roman" w:eastAsia="宋体" w:hAnsi="Times New Roman"/>
          <w:color w:val="000000"/>
          <w:sz w:val="21"/>
          <w:szCs w:val="22"/>
          <w:lang w:val="en-US" w:eastAsia="zh-CN"/>
        </w:rPr>
        <w:t xml:space="preserve">On </w:t>
      </w:r>
      <w:r w:rsidRPr="00177B30">
        <w:t>the QoS parameter of ranging direction</w:t>
      </w:r>
      <w:r>
        <w:t>, it was proposed that RAN1 shall clarify that it</w:t>
      </w:r>
      <w:r w:rsidRPr="00177B30">
        <w:t xml:space="preserve"> could correspond to direction either expressed in global coordinate system (GCS) that is referenced to geographic north or expressed in local coordinate system (LCS)</w:t>
      </w:r>
      <w:r>
        <w:t xml:space="preserve">, and ask </w:t>
      </w:r>
      <w:r w:rsidRPr="00177B30">
        <w:t>SA2 to feedback whether the architecture design supports the ranging direction in LCS without translating to GCS</w:t>
      </w:r>
      <w:r>
        <w:t xml:space="preserve">. From moderator’s understanding, the issue is being discussed in </w:t>
      </w:r>
      <w:r w:rsidRPr="0018188C">
        <w:t>[112bis-e-R18-Pos-02]</w:t>
      </w:r>
      <w:r>
        <w:t>. The moderator would suggest to treat the issue and discuss whether an LS to SA2 is necessary in that thread.</w:t>
      </w:r>
    </w:p>
    <w:p w14:paraId="551C660B" w14:textId="77777777" w:rsidR="004C04B6" w:rsidRDefault="004C04B6" w:rsidP="004C04B6">
      <w:pPr>
        <w:ind w:left="0" w:firstLine="0"/>
      </w:pPr>
    </w:p>
    <w:p w14:paraId="3D8384D8" w14:textId="2782F6FB" w:rsidR="004C04B6" w:rsidRDefault="004C04B6" w:rsidP="004C04B6">
      <w:pPr>
        <w:ind w:left="0" w:firstLine="0"/>
      </w:pPr>
      <w:r>
        <w:t xml:space="preserve">On additional QoS parameter </w:t>
      </w:r>
      <w:r w:rsidRPr="0018188C">
        <w:t>priority of SL PRS</w:t>
      </w:r>
      <w:r>
        <w:t xml:space="preserve">, all companies think RAN1 does not need to inform RAN2 on this. Therefore, the moderator suggests that we do not need to further </w:t>
      </w:r>
      <w:r w:rsidR="00446246">
        <w:t>consider</w:t>
      </w:r>
      <w:r>
        <w:t xml:space="preserve"> this parameter.</w:t>
      </w:r>
    </w:p>
    <w:p w14:paraId="798C2BEE" w14:textId="77777777" w:rsidR="004C04B6" w:rsidRDefault="004C04B6" w:rsidP="004C04B6">
      <w:pPr>
        <w:ind w:left="0" w:firstLine="0"/>
      </w:pPr>
    </w:p>
    <w:p w14:paraId="117E4505" w14:textId="64D7CE3C" w:rsidR="004C04B6" w:rsidRDefault="004C04B6" w:rsidP="004C04B6">
      <w:pPr>
        <w:ind w:left="0" w:firstLine="0"/>
      </w:pPr>
      <w:r>
        <w:t>On other additional QoS parameters, it is clear that majority companies (</w:t>
      </w:r>
      <w:r w:rsidR="00954AB9">
        <w:t>6</w:t>
      </w:r>
      <w:r>
        <w:t xml:space="preserve"> out of</w:t>
      </w:r>
      <w:r w:rsidR="00954AB9">
        <w:t xml:space="preserve"> 8</w:t>
      </w:r>
      <w:r>
        <w:t xml:space="preserve">) think no </w:t>
      </w:r>
      <w:r w:rsidRPr="00447791">
        <w:t xml:space="preserve">additional SL positioning QoS parameter(s) </w:t>
      </w:r>
      <w:r>
        <w:t xml:space="preserve">is </w:t>
      </w:r>
      <w:r w:rsidRPr="00447791">
        <w:t>needed from RAN1 perspective</w:t>
      </w:r>
      <w:r>
        <w:t>. Therefore, the moderator would suggest the following proposal:</w:t>
      </w:r>
    </w:p>
    <w:p w14:paraId="342A9886" w14:textId="77777777" w:rsidR="004C04B6" w:rsidRDefault="004C04B6" w:rsidP="004C04B6">
      <w:pPr>
        <w:ind w:left="0" w:firstLine="0"/>
      </w:pPr>
    </w:p>
    <w:p w14:paraId="612A2000" w14:textId="44F78B18" w:rsidR="004C04B6" w:rsidRPr="00447791" w:rsidRDefault="004C04B6" w:rsidP="004C04B6">
      <w:pPr>
        <w:ind w:left="0" w:firstLine="0"/>
        <w:rPr>
          <w:b/>
          <w:bCs/>
        </w:rPr>
      </w:pPr>
      <w:r w:rsidRPr="00447791">
        <w:rPr>
          <w:b/>
          <w:bCs/>
        </w:rPr>
        <w:t xml:space="preserve">Proposal 3: </w:t>
      </w:r>
      <w:r>
        <w:rPr>
          <w:b/>
          <w:bCs/>
        </w:rPr>
        <w:t>Reply in the reply LS “</w:t>
      </w:r>
      <w:r w:rsidRPr="00447791">
        <w:rPr>
          <w:b/>
          <w:bCs/>
        </w:rPr>
        <w:t>RAN1 has not identified any additional SL positioning QoS parameters</w:t>
      </w:r>
      <w:r>
        <w:rPr>
          <w:b/>
          <w:bCs/>
        </w:rPr>
        <w:t>.”</w:t>
      </w:r>
    </w:p>
    <w:p w14:paraId="2353CDE3" w14:textId="17914C86" w:rsidR="004C04B6" w:rsidRDefault="004C04B6" w:rsidP="004C04B6">
      <w:pPr>
        <w:rPr>
          <w:lang w:eastAsia="zh-CN"/>
        </w:rPr>
      </w:pPr>
    </w:p>
    <w:p w14:paraId="4E1E413A" w14:textId="5236A50B" w:rsidR="004C04B6" w:rsidRDefault="004C04B6" w:rsidP="004C04B6">
      <w:pPr>
        <w:rPr>
          <w:lang w:eastAsia="zh-CN"/>
        </w:rPr>
      </w:pPr>
      <w:r>
        <w:rPr>
          <w:lang w:eastAsia="zh-CN"/>
        </w:rPr>
        <w:t>Pls indicate whether you can accept the above proposal 3:</w:t>
      </w:r>
    </w:p>
    <w:p w14:paraId="3C3165E1" w14:textId="77777777" w:rsidR="004C04B6" w:rsidRDefault="004C04B6" w:rsidP="004C04B6">
      <w:pPr>
        <w:rPr>
          <w:lang w:eastAsia="zh-CN"/>
        </w:rPr>
      </w:pPr>
    </w:p>
    <w:tbl>
      <w:tblPr>
        <w:tblStyle w:val="afc"/>
        <w:tblW w:w="9631" w:type="dxa"/>
        <w:tblLook w:val="04A0" w:firstRow="1" w:lastRow="0" w:firstColumn="1" w:lastColumn="0" w:noHBand="0" w:noVBand="1"/>
      </w:tblPr>
      <w:tblGrid>
        <w:gridCol w:w="1272"/>
        <w:gridCol w:w="1133"/>
        <w:gridCol w:w="7226"/>
      </w:tblGrid>
      <w:tr w:rsidR="004C04B6" w14:paraId="3BCACC3A" w14:textId="77777777" w:rsidTr="000C00DC">
        <w:tc>
          <w:tcPr>
            <w:tcW w:w="1272" w:type="dxa"/>
          </w:tcPr>
          <w:p w14:paraId="6DA3E7B5"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43FCFD2B"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B89428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273550A9" w14:textId="77777777" w:rsidTr="000C00DC">
        <w:tc>
          <w:tcPr>
            <w:tcW w:w="1272" w:type="dxa"/>
          </w:tcPr>
          <w:p w14:paraId="6E099EF7" w14:textId="2457B5F4"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02245807" w14:textId="11F202FE"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4751C668"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00C35A13" w14:textId="77777777" w:rsidTr="000C00DC">
        <w:tc>
          <w:tcPr>
            <w:tcW w:w="1272" w:type="dxa"/>
          </w:tcPr>
          <w:p w14:paraId="43643BCF" w14:textId="77777777" w:rsidR="004C04B6" w:rsidRPr="00C80491" w:rsidRDefault="004C04B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1133" w:type="dxa"/>
          </w:tcPr>
          <w:p w14:paraId="77575AE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6D48110F"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0A2AACF2" w14:textId="77777777" w:rsidTr="000C00DC">
        <w:tc>
          <w:tcPr>
            <w:tcW w:w="1272" w:type="dxa"/>
          </w:tcPr>
          <w:p w14:paraId="6163347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1133" w:type="dxa"/>
          </w:tcPr>
          <w:p w14:paraId="35E171F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24DE95EF" w14:textId="77777777" w:rsidR="004C04B6" w:rsidRPr="002B12AC"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41DD0D33" w14:textId="77777777" w:rsidTr="000C00DC">
        <w:tc>
          <w:tcPr>
            <w:tcW w:w="1272" w:type="dxa"/>
          </w:tcPr>
          <w:p w14:paraId="22397F75"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12DB602E"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050592CA"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7F154278" w14:textId="6BFCF134" w:rsidR="004C04B6" w:rsidRDefault="004C04B6" w:rsidP="004C04B6">
      <w:pPr>
        <w:rPr>
          <w:lang w:eastAsia="zh-CN"/>
        </w:rPr>
      </w:pPr>
    </w:p>
    <w:p w14:paraId="61BE395F" w14:textId="5223802A" w:rsidR="006A5366" w:rsidRDefault="006A5366" w:rsidP="004C04B6">
      <w:pPr>
        <w:rPr>
          <w:lang w:eastAsia="zh-CN"/>
        </w:rPr>
      </w:pPr>
      <w:r>
        <w:rPr>
          <w:lang w:eastAsia="zh-CN"/>
        </w:rPr>
        <w:t>If you have any other comments, pls input into the following table:</w:t>
      </w:r>
    </w:p>
    <w:p w14:paraId="6DC0D20E" w14:textId="1947585A" w:rsidR="006A5366" w:rsidRDefault="006A5366" w:rsidP="004C04B6">
      <w:pPr>
        <w:rPr>
          <w:lang w:eastAsia="zh-CN"/>
        </w:rPr>
      </w:pPr>
    </w:p>
    <w:tbl>
      <w:tblPr>
        <w:tblStyle w:val="afc"/>
        <w:tblW w:w="9634" w:type="dxa"/>
        <w:tblLook w:val="04A0" w:firstRow="1" w:lastRow="0" w:firstColumn="1" w:lastColumn="0" w:noHBand="0" w:noVBand="1"/>
      </w:tblPr>
      <w:tblGrid>
        <w:gridCol w:w="1272"/>
        <w:gridCol w:w="8362"/>
      </w:tblGrid>
      <w:tr w:rsidR="006A5366" w14:paraId="1C023409" w14:textId="77777777" w:rsidTr="006A5366">
        <w:tc>
          <w:tcPr>
            <w:tcW w:w="1272" w:type="dxa"/>
          </w:tcPr>
          <w:p w14:paraId="5FF6272E"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8362" w:type="dxa"/>
          </w:tcPr>
          <w:p w14:paraId="0FD5E6C1"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6A5366" w14:paraId="791DB8DE" w14:textId="77777777" w:rsidTr="006A5366">
        <w:tc>
          <w:tcPr>
            <w:tcW w:w="1272" w:type="dxa"/>
          </w:tcPr>
          <w:p w14:paraId="1B930BE9" w14:textId="77777777" w:rsidR="006A5366" w:rsidRPr="001B2526" w:rsidRDefault="006A5366" w:rsidP="000C00DC">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78268733"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p>
        </w:tc>
      </w:tr>
      <w:tr w:rsidR="006A5366" w14:paraId="6A5E6079" w14:textId="77777777" w:rsidTr="006A5366">
        <w:tc>
          <w:tcPr>
            <w:tcW w:w="1272" w:type="dxa"/>
          </w:tcPr>
          <w:p w14:paraId="044A1AE8" w14:textId="77777777" w:rsidR="006A5366" w:rsidRPr="00C80491" w:rsidRDefault="006A5366" w:rsidP="000C00DC">
            <w:pPr>
              <w:spacing w:beforeLines="50" w:before="120"/>
              <w:ind w:left="0" w:firstLine="0"/>
              <w:jc w:val="both"/>
              <w:rPr>
                <w:rFonts w:ascii="Times New Roman" w:eastAsiaTheme="minorEastAsia" w:hAnsi="Times New Roman"/>
                <w:color w:val="000000"/>
                <w:sz w:val="21"/>
                <w:szCs w:val="22"/>
                <w:lang w:val="zh-CN" w:eastAsia="zh-CN"/>
              </w:rPr>
            </w:pPr>
          </w:p>
        </w:tc>
        <w:tc>
          <w:tcPr>
            <w:tcW w:w="8362" w:type="dxa"/>
          </w:tcPr>
          <w:p w14:paraId="00D444C1" w14:textId="77777777" w:rsidR="006A5366" w:rsidRPr="007E08C5" w:rsidRDefault="006A5366" w:rsidP="000C00DC">
            <w:pPr>
              <w:spacing w:beforeLines="50" w:before="120"/>
              <w:ind w:left="0" w:firstLine="0"/>
              <w:jc w:val="both"/>
              <w:rPr>
                <w:rFonts w:ascii="Times New Roman" w:eastAsia="宋体" w:hAnsi="Times New Roman"/>
                <w:color w:val="000000"/>
                <w:sz w:val="21"/>
                <w:szCs w:val="22"/>
                <w:lang w:val="en-US" w:eastAsia="zh-CN"/>
              </w:rPr>
            </w:pPr>
          </w:p>
        </w:tc>
      </w:tr>
      <w:tr w:rsidR="006A5366" w14:paraId="2D7E4AB7" w14:textId="77777777" w:rsidTr="006A5366">
        <w:tc>
          <w:tcPr>
            <w:tcW w:w="1272" w:type="dxa"/>
          </w:tcPr>
          <w:p w14:paraId="41A80349"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p>
        </w:tc>
        <w:tc>
          <w:tcPr>
            <w:tcW w:w="8362" w:type="dxa"/>
          </w:tcPr>
          <w:p w14:paraId="4DC584A3" w14:textId="77777777" w:rsidR="006A5366" w:rsidRPr="002B12AC" w:rsidRDefault="006A5366" w:rsidP="000C00DC">
            <w:pPr>
              <w:spacing w:beforeLines="50" w:before="120"/>
              <w:ind w:left="0" w:firstLine="0"/>
              <w:jc w:val="both"/>
              <w:rPr>
                <w:rFonts w:ascii="Times New Roman" w:eastAsia="宋体" w:hAnsi="Times New Roman"/>
                <w:color w:val="000000"/>
                <w:sz w:val="21"/>
                <w:szCs w:val="22"/>
                <w:lang w:val="en-US" w:eastAsia="zh-CN"/>
              </w:rPr>
            </w:pPr>
          </w:p>
        </w:tc>
      </w:tr>
      <w:tr w:rsidR="006A5366" w14:paraId="3034FB40" w14:textId="77777777" w:rsidTr="006A5366">
        <w:tc>
          <w:tcPr>
            <w:tcW w:w="1272" w:type="dxa"/>
          </w:tcPr>
          <w:p w14:paraId="61051EBA" w14:textId="77777777" w:rsidR="006A5366" w:rsidRPr="007E08C5" w:rsidRDefault="006A5366" w:rsidP="000C00DC">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5D9ECD40" w14:textId="77777777" w:rsidR="006A5366" w:rsidRPr="00575F00" w:rsidRDefault="006A536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61153282" w14:textId="77777777" w:rsidR="006A5366" w:rsidRPr="004C04B6" w:rsidRDefault="006A5366" w:rsidP="004C04B6">
      <w:pPr>
        <w:rPr>
          <w:lang w:eastAsia="zh-CN"/>
        </w:rPr>
      </w:pPr>
    </w:p>
    <w:p w14:paraId="4E2290A0" w14:textId="371F1325" w:rsidR="00044570" w:rsidRDefault="00A62EF1">
      <w:pPr>
        <w:pStyle w:val="1"/>
        <w:tabs>
          <w:tab w:val="clear" w:pos="432"/>
          <w:tab w:val="left" w:pos="0"/>
        </w:tabs>
        <w:ind w:left="426"/>
        <w:rPr>
          <w:rFonts w:eastAsia="宋体"/>
          <w:color w:val="000000"/>
        </w:rPr>
      </w:pPr>
      <w:r>
        <w:rPr>
          <w:rFonts w:eastAsia="宋体" w:hint="eastAsia"/>
          <w:color w:val="000000"/>
        </w:rPr>
        <w:t>Companies view</w:t>
      </w:r>
    </w:p>
    <w:p w14:paraId="1F1326E3"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afc"/>
        <w:tblW w:w="0" w:type="auto"/>
        <w:tblLook w:val="04A0" w:firstRow="1" w:lastRow="0" w:firstColumn="1" w:lastColumn="0" w:noHBand="0" w:noVBand="1"/>
      </w:tblPr>
      <w:tblGrid>
        <w:gridCol w:w="988"/>
        <w:gridCol w:w="8643"/>
      </w:tblGrid>
      <w:tr w:rsidR="00044570" w14:paraId="1EDB1F56" w14:textId="77777777">
        <w:tc>
          <w:tcPr>
            <w:tcW w:w="988" w:type="dxa"/>
          </w:tcPr>
          <w:p w14:paraId="3CC7A75C"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526C468B"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044570" w14:paraId="05668165" w14:textId="77777777">
        <w:tc>
          <w:tcPr>
            <w:tcW w:w="988" w:type="dxa"/>
          </w:tcPr>
          <w:p w14:paraId="574DDBBD"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[2]</w:t>
            </w:r>
          </w:p>
        </w:tc>
        <w:tc>
          <w:tcPr>
            <w:tcW w:w="8643" w:type="dxa"/>
          </w:tcPr>
          <w:p w14:paraId="60F3D606" w14:textId="77777777" w:rsidR="00044570" w:rsidRDefault="00A62EF1">
            <w:pPr>
              <w:spacing w:before="120" w:after="120"/>
              <w:ind w:left="0" w:firstLine="0"/>
              <w:rPr>
                <w:rFonts w:ascii="Times New Roman" w:eastAsia="Times New Roman" w:hAnsi="Times New Roman"/>
                <w:szCs w:val="20"/>
                <w:lang w:val="en-US" w:eastAsia="zh-CN"/>
              </w:rPr>
            </w:pPr>
            <w:r>
              <w:rPr>
                <w:rFonts w:eastAsia="宋体"/>
                <w:lang w:eastAsia="zh-CN"/>
              </w:rPr>
              <w:t>In RAN1’s view, the sensing-based resource allocation has been agree</w:t>
            </w:r>
            <w:r>
              <w:rPr>
                <w:rFonts w:eastAsia="宋体" w:hint="eastAsia"/>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eastAsia="宋体" w:hint="eastAsia"/>
                <w:lang w:eastAsia="zh-CN"/>
              </w:rPr>
              <w:t>o</w:t>
            </w:r>
            <w:r>
              <w:rPr>
                <w:rFonts w:eastAsia="宋体"/>
                <w:lang w:eastAsia="zh-CN"/>
              </w:rPr>
              <w:t>S parameters</w:t>
            </w:r>
            <w:r>
              <w:rPr>
                <w:lang w:val="en-US" w:eastAsia="zh-CN"/>
              </w:rPr>
              <w:t>.</w:t>
            </w:r>
          </w:p>
        </w:tc>
      </w:tr>
      <w:tr w:rsidR="00044570" w14:paraId="482A0E6C" w14:textId="77777777">
        <w:tc>
          <w:tcPr>
            <w:tcW w:w="988" w:type="dxa"/>
          </w:tcPr>
          <w:p w14:paraId="487EB1AB"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[6]</w:t>
            </w:r>
          </w:p>
        </w:tc>
        <w:tc>
          <w:tcPr>
            <w:tcW w:w="8643" w:type="dxa"/>
          </w:tcPr>
          <w:p w14:paraId="3F72CCE1" w14:textId="77777777" w:rsidR="00044570" w:rsidRDefault="00A62EF1">
            <w:pPr>
              <w:spacing w:before="240" w:line="276" w:lineRule="auto"/>
              <w:ind w:left="0" w:firstLine="0"/>
              <w:rPr>
                <w:rFonts w:ascii="Times New Roman" w:eastAsia="Malgun Gothic" w:hAnsi="Times New Roman"/>
                <w:color w:val="0070C0"/>
                <w:szCs w:val="20"/>
                <w:lang w:eastAsia="ko-KR"/>
              </w:rPr>
            </w:pPr>
            <w:bookmarkStart w:id="4"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4"/>
          <w:p w14:paraId="322AB2D3" w14:textId="77777777" w:rsidR="00044570" w:rsidRDefault="00A62EF1">
            <w:pPr>
              <w:numPr>
                <w:ilvl w:val="0"/>
                <w:numId w:val="14"/>
              </w:numPr>
              <w:contextualSpacing/>
              <w:rPr>
                <w:rFonts w:ascii="Times New Roman" w:eastAsia="等线" w:hAnsi="Times New Roman"/>
                <w:b/>
                <w:bCs/>
                <w:i/>
                <w:color w:val="0070C0"/>
                <w:szCs w:val="20"/>
              </w:rPr>
            </w:pPr>
            <w:r>
              <w:rPr>
                <w:rFonts w:ascii="Times New Roman" w:eastAsia="宋体" w:hAnsi="Times New Roman"/>
                <w:b/>
                <w:bCs/>
                <w:i/>
                <w:iCs/>
                <w:color w:val="0070C0"/>
                <w:kern w:val="2"/>
                <w:szCs w:val="20"/>
                <w:lang w:eastAsia="zh-CN"/>
              </w:rPr>
              <w:t xml:space="preserve">On the SL positioning parameters, RAN1 </w:t>
            </w:r>
            <w:r>
              <w:rPr>
                <w:rFonts w:ascii="Times New Roman" w:eastAsia="宋体" w:hAnsi="Times New Roman" w:hint="eastAsia"/>
                <w:b/>
                <w:bCs/>
                <w:i/>
                <w:iCs/>
                <w:color w:val="0070C0"/>
                <w:kern w:val="2"/>
                <w:szCs w:val="20"/>
                <w:lang w:eastAsia="zh-CN"/>
              </w:rPr>
              <w:t>suggests</w:t>
            </w:r>
            <w:r>
              <w:rPr>
                <w:rFonts w:ascii="Times New Roman" w:eastAsia="宋体" w:hAnsi="Times New Roman"/>
                <w:b/>
                <w:bCs/>
                <w:i/>
                <w:iCs/>
                <w:color w:val="0070C0"/>
                <w:kern w:val="2"/>
                <w:szCs w:val="20"/>
                <w:lang w:eastAsia="zh-CN"/>
              </w:rPr>
              <w:t xml:space="preserve"> to use </w:t>
            </w:r>
            <w:proofErr w:type="spellStart"/>
            <w:r>
              <w:rPr>
                <w:rFonts w:ascii="Times New Roman" w:eastAsia="宋体" w:hAnsi="Times New Roman"/>
                <w:b/>
                <w:bCs/>
                <w:i/>
                <w:iCs/>
                <w:color w:val="0070C0"/>
                <w:kern w:val="2"/>
                <w:szCs w:val="20"/>
                <w:lang w:eastAsia="zh-CN"/>
              </w:rPr>
              <w:t>relati</w:t>
            </w:r>
            <w:r>
              <w:rPr>
                <w:rFonts w:ascii="Times New Roman" w:eastAsia="宋体" w:hAnsi="Times New Roman" w:hint="eastAsia"/>
                <w:b/>
                <w:bCs/>
                <w:i/>
                <w:iCs/>
                <w:color w:val="0070C0"/>
                <w:kern w:val="2"/>
                <w:szCs w:val="20"/>
                <w:lang w:eastAsia="zh-CN"/>
              </w:rPr>
              <w:t>v</w:t>
            </w:r>
            <w:r>
              <w:rPr>
                <w:rFonts w:ascii="Times New Roman" w:eastAsia="宋体" w:hAnsi="Times New Roman"/>
                <w:b/>
                <w:bCs/>
                <w:i/>
                <w:iCs/>
                <w:color w:val="0070C0"/>
                <w:kern w:val="2"/>
                <w:szCs w:val="20"/>
                <w:lang w:eastAsia="zh-CN"/>
              </w:rPr>
              <w:t>eVelocityReuest</w:t>
            </w:r>
            <w:proofErr w:type="spellEnd"/>
            <w:r>
              <w:rPr>
                <w:rFonts w:ascii="Times New Roman" w:eastAsia="宋体" w:hAnsi="Times New Roman"/>
                <w:b/>
                <w:bCs/>
                <w:i/>
                <w:iCs/>
                <w:color w:val="0070C0"/>
                <w:kern w:val="2"/>
                <w:szCs w:val="20"/>
                <w:lang w:eastAsia="zh-CN"/>
              </w:rPr>
              <w:t xml:space="preserve"> rather than </w:t>
            </w:r>
            <w:proofErr w:type="spellStart"/>
            <w:r>
              <w:rPr>
                <w:rFonts w:ascii="Times New Roman" w:eastAsia="宋体" w:hAnsi="Times New Roman"/>
                <w:b/>
                <w:bCs/>
                <w:i/>
                <w:iCs/>
                <w:color w:val="0070C0"/>
                <w:kern w:val="2"/>
                <w:szCs w:val="20"/>
                <w:lang w:eastAsia="zh-CN"/>
              </w:rPr>
              <w:t>velocityRequest</w:t>
            </w:r>
            <w:proofErr w:type="spellEnd"/>
            <w:r>
              <w:rPr>
                <w:rFonts w:ascii="Times New Roman" w:eastAsia="宋体" w:hAnsi="Times New Roman"/>
                <w:b/>
                <w:bCs/>
                <w:i/>
                <w:iCs/>
                <w:color w:val="0070C0"/>
                <w:kern w:val="2"/>
                <w:szCs w:val="20"/>
                <w:lang w:eastAsia="zh-CN"/>
              </w:rPr>
              <w:t xml:space="preserve"> for relative positioning and ranging as in these 2 cases only relative velocity </w:t>
            </w:r>
            <w:proofErr w:type="spellStart"/>
            <w:r>
              <w:rPr>
                <w:rFonts w:ascii="Times New Roman" w:eastAsia="宋体" w:hAnsi="Times New Roman"/>
                <w:b/>
                <w:bCs/>
                <w:i/>
                <w:iCs/>
                <w:color w:val="0070C0"/>
                <w:kern w:val="2"/>
                <w:szCs w:val="20"/>
                <w:lang w:eastAsia="zh-CN"/>
              </w:rPr>
              <w:t>w.r.t.</w:t>
            </w:r>
            <w:proofErr w:type="spellEnd"/>
            <w:r>
              <w:rPr>
                <w:rFonts w:ascii="Times New Roman" w:eastAsia="宋体" w:hAnsi="Times New Roman"/>
                <w:b/>
                <w:bCs/>
                <w:i/>
                <w:iCs/>
                <w:color w:val="0070C0"/>
                <w:kern w:val="2"/>
                <w:szCs w:val="20"/>
                <w:lang w:eastAsia="zh-CN"/>
              </w:rPr>
              <w:t xml:space="preserve"> the reference UE can be estimated, RAN2’s understanding on the other parameters is correct and no additional parameter is needed.</w:t>
            </w:r>
          </w:p>
          <w:p w14:paraId="2B1B0F63" w14:textId="77777777" w:rsidR="00044570" w:rsidRDefault="00044570">
            <w:pPr>
              <w:ind w:left="540" w:firstLine="0"/>
              <w:rPr>
                <w:rFonts w:eastAsia="Times New Roman" w:cs="Times"/>
                <w:szCs w:val="20"/>
                <w:lang w:eastAsia="zh-CN"/>
              </w:rPr>
            </w:pPr>
          </w:p>
        </w:tc>
      </w:tr>
      <w:tr w:rsidR="00044570" w14:paraId="274A5F2B" w14:textId="77777777">
        <w:tc>
          <w:tcPr>
            <w:tcW w:w="988" w:type="dxa"/>
          </w:tcPr>
          <w:p w14:paraId="10782DB0"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lastRenderedPageBreak/>
              <w:t>[</w:t>
            </w:r>
            <w:r>
              <w:rPr>
                <w:rFonts w:ascii="Times New Roman" w:eastAsia="宋体" w:hAnsi="Times New Roman"/>
                <w:color w:val="000000"/>
                <w:sz w:val="21"/>
                <w:szCs w:val="22"/>
                <w:lang w:eastAsia="zh-CN"/>
              </w:rPr>
              <w:t>4][5]</w:t>
            </w:r>
          </w:p>
        </w:tc>
        <w:tc>
          <w:tcPr>
            <w:tcW w:w="8643" w:type="dxa"/>
          </w:tcPr>
          <w:p w14:paraId="6D7D745A" w14:textId="77777777" w:rsidR="00044570" w:rsidRDefault="00A62EF1">
            <w:pPr>
              <w:numPr>
                <w:ilvl w:val="0"/>
                <w:numId w:val="15"/>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From RAN1 perspective,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SL positioning accuracy, SL positioning service latency, SL positioning service availability and effective SL positioning distance.</w:t>
            </w:r>
          </w:p>
          <w:p w14:paraId="00E5A27A" w14:textId="77777777" w:rsidR="00044570" w:rsidRDefault="00A62EF1">
            <w:pPr>
              <w:numPr>
                <w:ilvl w:val="1"/>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absolute &amp; relative SL positioning,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absolute/relative horizontal accuracy, absolute/relative vertical accuracy, SL positioning service latency, SL positioning service availability and effective SL positioning distance.</w:t>
            </w:r>
          </w:p>
          <w:p w14:paraId="0496C684" w14:textId="77777777" w:rsidR="00044570" w:rsidRDefault="00A62EF1">
            <w:pPr>
              <w:numPr>
                <w:ilvl w:val="1"/>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ranging,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044570" w14:paraId="1F25DCA2" w14:textId="77777777">
        <w:tc>
          <w:tcPr>
            <w:tcW w:w="988" w:type="dxa"/>
          </w:tcPr>
          <w:p w14:paraId="6B31AFD8"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[7][8]</w:t>
            </w:r>
          </w:p>
        </w:tc>
        <w:tc>
          <w:tcPr>
            <w:tcW w:w="8643" w:type="dxa"/>
          </w:tcPr>
          <w:p w14:paraId="6C33ED5C" w14:textId="77777777" w:rsidR="00044570" w:rsidRDefault="00A62EF1">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044570" w14:paraId="3B450265" w14:textId="77777777">
        <w:tc>
          <w:tcPr>
            <w:tcW w:w="988" w:type="dxa"/>
          </w:tcPr>
          <w:p w14:paraId="0A8DF039"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[9]</w:t>
            </w:r>
          </w:p>
        </w:tc>
        <w:tc>
          <w:tcPr>
            <w:tcW w:w="8643" w:type="dxa"/>
          </w:tcPr>
          <w:p w14:paraId="0245651F" w14:textId="77777777" w:rsidR="00044570" w:rsidRDefault="00A62EF1">
            <w:pPr>
              <w:adjustRightInd w:val="0"/>
              <w:snapToGrid w:val="0"/>
              <w:spacing w:before="120" w:afterLines="50" w:after="120"/>
              <w:ind w:left="0" w:firstLine="0"/>
              <w:jc w:val="both"/>
              <w:rPr>
                <w:rFonts w:ascii="Times New Roman" w:eastAsia="宋体" w:hAnsi="Times New Roman"/>
                <w:szCs w:val="20"/>
                <w:lang w:eastAsia="zh-CN"/>
              </w:rPr>
            </w:pPr>
            <w:r>
              <w:rPr>
                <w:rFonts w:ascii="Times New Roman" w:eastAsia="宋体" w:hAnsi="Times New Roman"/>
                <w:szCs w:val="20"/>
                <w:lang w:val="en-US" w:eastAsia="zh-CN"/>
              </w:rPr>
              <w:t>With regard to SL positioning QoS parameters</w:t>
            </w:r>
            <w:r>
              <w:rPr>
                <w:rFonts w:ascii="Times New Roman" w:eastAsia="宋体" w:hAnsi="Times New Roman" w:hint="eastAsia"/>
                <w:szCs w:val="20"/>
                <w:lang w:val="en-US" w:eastAsia="zh-CN"/>
              </w:rPr>
              <w:t>, RAN1</w:t>
            </w:r>
            <w:r>
              <w:rPr>
                <w:rFonts w:ascii="Times New Roman" w:eastAsia="宋体" w:hAnsi="Times New Roman"/>
                <w:szCs w:val="20"/>
                <w:lang w:eastAsia="zh-CN"/>
              </w:rPr>
              <w:t xml:space="preserve"> confirms that RAN2’s understanding is correct, and no additional parameters are needed from RAN1 perspective. </w:t>
            </w:r>
          </w:p>
        </w:tc>
      </w:tr>
      <w:tr w:rsidR="00044570" w14:paraId="1124D8B8" w14:textId="77777777">
        <w:tc>
          <w:tcPr>
            <w:tcW w:w="988" w:type="dxa"/>
          </w:tcPr>
          <w:p w14:paraId="6179B60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[10]</w:t>
            </w:r>
          </w:p>
        </w:tc>
        <w:tc>
          <w:tcPr>
            <w:tcW w:w="8643" w:type="dxa"/>
          </w:tcPr>
          <w:p w14:paraId="154848FD" w14:textId="77777777" w:rsidR="00044570" w:rsidRDefault="00A62EF1">
            <w:pPr>
              <w:spacing w:after="180"/>
              <w:ind w:left="0" w:firstLine="0"/>
              <w:jc w:val="both"/>
              <w:rPr>
                <w:rFonts w:ascii="Times New Roman" w:eastAsia="宋体" w:hAnsi="Times New Roman"/>
                <w:szCs w:val="20"/>
                <w:lang w:eastAsia="zh-CN"/>
              </w:rPr>
            </w:pPr>
            <w:r>
              <w:rPr>
                <w:rFonts w:ascii="Times New Roman" w:eastAsia="宋体"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044570" w14:paraId="00B4D386" w14:textId="77777777">
        <w:tc>
          <w:tcPr>
            <w:tcW w:w="988" w:type="dxa"/>
          </w:tcPr>
          <w:p w14:paraId="4D9AD745"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[11]</w:t>
            </w:r>
          </w:p>
        </w:tc>
        <w:tc>
          <w:tcPr>
            <w:tcW w:w="8643" w:type="dxa"/>
          </w:tcPr>
          <w:p w14:paraId="48415665" w14:textId="77777777" w:rsidR="00044570" w:rsidRDefault="00A62EF1">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Regarding RAN2’s understanding on SL positioning QoS parameters, RAN1 confirms that the understanding is correct. </w:t>
            </w:r>
          </w:p>
          <w:p w14:paraId="0D9C42DA" w14:textId="77777777" w:rsidR="00044570" w:rsidRDefault="00044570">
            <w:pPr>
              <w:ind w:left="0" w:firstLine="0"/>
              <w:jc w:val="both"/>
              <w:rPr>
                <w:rFonts w:ascii="Arial" w:eastAsia="宋体" w:hAnsi="Arial" w:cs="Arial"/>
                <w:szCs w:val="20"/>
                <w:lang w:val="en-US" w:eastAsia="zh-CN"/>
              </w:rPr>
            </w:pPr>
          </w:p>
          <w:p w14:paraId="3EBD56B9" w14:textId="77777777" w:rsidR="00044570" w:rsidRDefault="00A62EF1">
            <w:pPr>
              <w:ind w:left="0" w:firstLine="0"/>
              <w:jc w:val="both"/>
              <w:rPr>
                <w:rFonts w:ascii="Arial" w:eastAsia="宋体" w:hAnsi="Arial" w:cs="Arial"/>
                <w:szCs w:val="20"/>
                <w:lang w:val="en-US" w:eastAsia="zh-CN"/>
              </w:rPr>
            </w:pPr>
            <w:r>
              <w:rPr>
                <w:rFonts w:ascii="Arial" w:eastAsia="宋体" w:hAnsi="Arial" w:cs="Arial"/>
                <w:szCs w:val="20"/>
                <w:lang w:val="en-US" w:eastAsia="zh-CN"/>
              </w:rPr>
              <w:t>RAN1 has not identified any other additional SL positioning QoS parameters.</w:t>
            </w:r>
          </w:p>
        </w:tc>
      </w:tr>
      <w:tr w:rsidR="00044570" w14:paraId="58415679" w14:textId="77777777">
        <w:tc>
          <w:tcPr>
            <w:tcW w:w="988" w:type="dxa"/>
          </w:tcPr>
          <w:p w14:paraId="342366C4"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[12]</w:t>
            </w:r>
          </w:p>
        </w:tc>
        <w:tc>
          <w:tcPr>
            <w:tcW w:w="8643" w:type="dxa"/>
          </w:tcPr>
          <w:p w14:paraId="4D2A31B0" w14:textId="77777777" w:rsidR="00044570" w:rsidRDefault="00A62EF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1</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Reply to RAN2/SA2 on the response time, velocity and ranging direction.</w:t>
            </w:r>
          </w:p>
          <w:p w14:paraId="66C11306" w14:textId="77777777" w:rsidR="00044570" w:rsidRDefault="00A62EF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2</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Endorse the reply in the Appendix.</w:t>
            </w:r>
          </w:p>
          <w:p w14:paraId="1803CCDC" w14:textId="77777777" w:rsidR="00044570" w:rsidRDefault="00A62EF1">
            <w:pPr>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等线" w:hAnsi="Arial" w:cs="Arial" w:hint="eastAsia"/>
                <w:szCs w:val="20"/>
                <w:lang w:val="en-US" w:eastAsia="zh-CN"/>
              </w:rPr>
              <w:t>.</w:t>
            </w:r>
          </w:p>
          <w:p w14:paraId="64D6DB2D"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szCs w:val="20"/>
                <w:lang w:val="en-US" w:eastAsia="zh-CN"/>
              </w:rPr>
              <w:t xml:space="preserve">From </w:t>
            </w:r>
            <w:r>
              <w:rPr>
                <w:rFonts w:ascii="Arial" w:eastAsia="等线" w:hAnsi="Arial" w:cs="Arial" w:hint="eastAsia"/>
                <w:szCs w:val="20"/>
                <w:lang w:val="en-US" w:eastAsia="zh-CN"/>
              </w:rPr>
              <w:t>R</w:t>
            </w:r>
            <w:r>
              <w:rPr>
                <w:rFonts w:ascii="Arial" w:eastAsia="等线" w:hAnsi="Arial" w:cs="Arial"/>
                <w:szCs w:val="20"/>
                <w:lang w:val="en-US" w:eastAsia="zh-CN"/>
              </w:rPr>
              <w:t>AN1 perspective, the response time was not evaluated in the study item and was not tasked to RAN1 for related normative work.</w:t>
            </w:r>
          </w:p>
          <w:p w14:paraId="21A34396"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assumes that no specific solution is needed to handle to the velocity determination</w:t>
            </w:r>
            <w:r>
              <w:rPr>
                <w:rFonts w:ascii="Times New Roman" w:eastAsia="宋体" w:hAnsi="Times New Roman"/>
                <w:sz w:val="22"/>
                <w:szCs w:val="22"/>
                <w:lang w:val="en-US" w:eastAsia="zh-CN"/>
              </w:rPr>
              <w:t xml:space="preserve"> </w:t>
            </w:r>
            <w:r>
              <w:rPr>
                <w:rFonts w:ascii="Arial" w:eastAsia="等线" w:hAnsi="Arial" w:cs="Arial"/>
                <w:szCs w:val="20"/>
                <w:lang w:val="en-US" w:eastAsia="zh-CN"/>
              </w:rPr>
              <w:t>for SL positioning or ranging other than that for the general positioning methods.</w:t>
            </w:r>
          </w:p>
          <w:p w14:paraId="0F649D19"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21EB8620" w14:textId="77777777" w:rsidR="00044570" w:rsidRDefault="00044570">
            <w:pPr>
              <w:spacing w:beforeLines="50" w:before="120" w:after="120"/>
              <w:ind w:left="0" w:firstLine="0"/>
              <w:rPr>
                <w:rFonts w:ascii="Arial" w:eastAsia="宋体" w:hAnsi="Arial" w:cs="Arial"/>
                <w:b/>
                <w:szCs w:val="20"/>
              </w:rPr>
            </w:pPr>
          </w:p>
          <w:p w14:paraId="63853C62" w14:textId="77777777" w:rsidR="00044570" w:rsidRDefault="00A62EF1">
            <w:pPr>
              <w:spacing w:beforeLines="50" w:before="120" w:after="120"/>
              <w:ind w:left="0" w:firstLine="0"/>
              <w:rPr>
                <w:rFonts w:ascii="Arial" w:eastAsia="宋体" w:hAnsi="Arial" w:cs="Arial"/>
                <w:b/>
                <w:szCs w:val="20"/>
              </w:rPr>
            </w:pPr>
            <w:r>
              <w:rPr>
                <w:rFonts w:ascii="Arial" w:eastAsia="宋体" w:hAnsi="Arial" w:cs="Arial"/>
                <w:b/>
                <w:szCs w:val="20"/>
              </w:rPr>
              <w:t>2. Actions:</w:t>
            </w:r>
          </w:p>
          <w:p w14:paraId="096A75BD" w14:textId="77777777" w:rsidR="00044570" w:rsidRDefault="00A62EF1">
            <w:pPr>
              <w:spacing w:after="120"/>
              <w:ind w:left="1985" w:hanging="1985"/>
              <w:rPr>
                <w:rFonts w:ascii="Arial" w:eastAsia="宋体" w:hAnsi="Arial" w:cs="Arial"/>
                <w:b/>
                <w:szCs w:val="20"/>
                <w:lang w:val="en-US" w:eastAsia="zh-CN"/>
              </w:rPr>
            </w:pPr>
            <w:r>
              <w:rPr>
                <w:rFonts w:ascii="Arial" w:eastAsia="宋体" w:hAnsi="Arial" w:cs="Arial"/>
                <w:b/>
                <w:szCs w:val="20"/>
              </w:rPr>
              <w:t xml:space="preserve">To RAN2, </w:t>
            </w:r>
            <w:r>
              <w:rPr>
                <w:rFonts w:ascii="Arial" w:eastAsia="宋体" w:hAnsi="Arial" w:cs="Arial" w:hint="eastAsia"/>
                <w:b/>
                <w:szCs w:val="20"/>
                <w:lang w:val="en-US" w:eastAsia="zh-CN"/>
              </w:rPr>
              <w:t>SA2</w:t>
            </w:r>
          </w:p>
          <w:p w14:paraId="543389FB" w14:textId="77777777" w:rsidR="00044570" w:rsidRDefault="00A62EF1">
            <w:pPr>
              <w:widowControl w:val="0"/>
              <w:jc w:val="both"/>
              <w:rPr>
                <w:rFonts w:ascii="Arial" w:eastAsia="宋体" w:hAnsi="Arial" w:cs="Arial"/>
                <w:kern w:val="2"/>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5D9F3633" w14:textId="77777777" w:rsidR="00044570" w:rsidRDefault="00A62EF1">
      <w:pPr>
        <w:pStyle w:val="1"/>
        <w:tabs>
          <w:tab w:val="clear" w:pos="432"/>
          <w:tab w:val="left" w:pos="0"/>
        </w:tabs>
        <w:ind w:left="426"/>
        <w:rPr>
          <w:rFonts w:eastAsia="宋体"/>
          <w:color w:val="000000"/>
        </w:rPr>
      </w:pPr>
      <w:r>
        <w:rPr>
          <w:rFonts w:eastAsia="宋体"/>
          <w:color w:val="000000"/>
        </w:rPr>
        <w:t>Summary and conclusion</w:t>
      </w:r>
    </w:p>
    <w:p w14:paraId="3FEF1EFD" w14:textId="77777777" w:rsidR="00044570" w:rsidRDefault="00A62EF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5384AF4B" w14:textId="77777777" w:rsidR="00044570" w:rsidRDefault="00A62EF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2445B2DB" w14:textId="77777777" w:rsidR="00044570" w:rsidRDefault="00A62EF1">
      <w:pPr>
        <w:pStyle w:val="aff2"/>
        <w:numPr>
          <w:ilvl w:val="0"/>
          <w:numId w:val="18"/>
        </w:numPr>
        <w:ind w:leftChars="0"/>
      </w:pPr>
      <w:r>
        <w:t>R1-2302281</w:t>
      </w:r>
      <w:r>
        <w:tab/>
        <w:t>Reply LS on RAN dependency for Ranging &amp; Sidelink Positioning</w:t>
      </w:r>
      <w:r>
        <w:tab/>
        <w:t>RAN2, Xiaomi</w:t>
      </w:r>
    </w:p>
    <w:p w14:paraId="20EB3089" w14:textId="77777777" w:rsidR="00044570" w:rsidRDefault="00A62EF1">
      <w:pPr>
        <w:pStyle w:val="aff2"/>
        <w:numPr>
          <w:ilvl w:val="0"/>
          <w:numId w:val="18"/>
        </w:numPr>
        <w:ind w:leftChars="0"/>
      </w:pPr>
      <w:r>
        <w:t>R1-2302447</w:t>
      </w:r>
      <w:r>
        <w:tab/>
        <w:t>Draft Reply LS to RAN2 on RAN dependency for Ranging &amp; Sidelink Positioning</w:t>
      </w:r>
      <w:r>
        <w:tab/>
        <w:t>vivo</w:t>
      </w:r>
    </w:p>
    <w:p w14:paraId="79B1BB5A" w14:textId="77777777" w:rsidR="00044570" w:rsidRDefault="00A62EF1">
      <w:pPr>
        <w:pStyle w:val="aff2"/>
        <w:numPr>
          <w:ilvl w:val="0"/>
          <w:numId w:val="18"/>
        </w:numPr>
        <w:ind w:leftChars="0"/>
      </w:pPr>
      <w:r>
        <w:t>R1-2302527</w:t>
      </w:r>
      <w:r>
        <w:tab/>
        <w:t>Draft reply LS to RAN2 on RAN dependency for Ranging &amp; Sidelink Positioning</w:t>
      </w:r>
      <w:r>
        <w:tab/>
        <w:t>OPPO</w:t>
      </w:r>
    </w:p>
    <w:p w14:paraId="326D65C1" w14:textId="77777777" w:rsidR="00044570" w:rsidRDefault="00A62EF1">
      <w:pPr>
        <w:pStyle w:val="aff2"/>
        <w:numPr>
          <w:ilvl w:val="0"/>
          <w:numId w:val="18"/>
        </w:numPr>
        <w:ind w:leftChars="0"/>
      </w:pPr>
      <w:r>
        <w:t>R1-2302640</w:t>
      </w:r>
      <w:r>
        <w:tab/>
        <w:t>Discussion on RAN2 LS on RAN dependency for Ranging &amp; Sidelink Positioning</w:t>
      </w:r>
      <w:r>
        <w:tab/>
        <w:t>CATT</w:t>
      </w:r>
    </w:p>
    <w:p w14:paraId="29E572E8" w14:textId="77777777" w:rsidR="00044570" w:rsidRDefault="00A62EF1">
      <w:pPr>
        <w:pStyle w:val="aff2"/>
        <w:numPr>
          <w:ilvl w:val="0"/>
          <w:numId w:val="18"/>
        </w:numPr>
        <w:ind w:leftChars="0"/>
      </w:pPr>
      <w:r>
        <w:lastRenderedPageBreak/>
        <w:t>R1-2302641</w:t>
      </w:r>
      <w:r>
        <w:tab/>
        <w:t>Draft reply LS on RAN dependency for Ranging &amp; Sidelink Positioning</w:t>
      </w:r>
      <w:r>
        <w:tab/>
        <w:t>CATT</w:t>
      </w:r>
    </w:p>
    <w:p w14:paraId="6276074B" w14:textId="77777777" w:rsidR="00044570" w:rsidRDefault="00A62EF1">
      <w:pPr>
        <w:pStyle w:val="aff2"/>
        <w:numPr>
          <w:ilvl w:val="0"/>
          <w:numId w:val="18"/>
        </w:numPr>
        <w:ind w:leftChars="0"/>
      </w:pPr>
      <w:r>
        <w:t>R1-2302773</w:t>
      </w:r>
      <w:r>
        <w:tab/>
        <w:t>Discussion on the LS from RAN2 on RAN dependency for Ranging &amp; Sidelink Positioning</w:t>
      </w:r>
      <w:r>
        <w:tab/>
        <w:t>OPPO</w:t>
      </w:r>
    </w:p>
    <w:p w14:paraId="6502C05B" w14:textId="77777777" w:rsidR="00044570" w:rsidRDefault="00A62EF1">
      <w:pPr>
        <w:pStyle w:val="aff2"/>
        <w:numPr>
          <w:ilvl w:val="0"/>
          <w:numId w:val="18"/>
        </w:numPr>
        <w:ind w:leftChars="0"/>
      </w:pPr>
      <w:r>
        <w:t>R1-2303097</w:t>
      </w:r>
      <w:r>
        <w:tab/>
        <w:t>Draft reply LS on SL positioning QoS parameters</w:t>
      </w:r>
      <w:r>
        <w:tab/>
        <w:t>Samsung</w:t>
      </w:r>
    </w:p>
    <w:p w14:paraId="359A436B" w14:textId="77777777" w:rsidR="00044570" w:rsidRDefault="00A62EF1">
      <w:pPr>
        <w:pStyle w:val="aff2"/>
        <w:numPr>
          <w:ilvl w:val="0"/>
          <w:numId w:val="18"/>
        </w:numPr>
        <w:ind w:leftChars="0"/>
      </w:pPr>
      <w:r>
        <w:t>R1-2303098</w:t>
      </w:r>
      <w:r>
        <w:tab/>
        <w:t>Discussion on SL positioning QoS parameters</w:t>
      </w:r>
      <w:r>
        <w:tab/>
        <w:t>Samsung</w:t>
      </w:r>
    </w:p>
    <w:p w14:paraId="7A1929F9" w14:textId="77777777" w:rsidR="00044570" w:rsidRDefault="00A62EF1">
      <w:pPr>
        <w:pStyle w:val="aff2"/>
        <w:numPr>
          <w:ilvl w:val="0"/>
          <w:numId w:val="18"/>
        </w:numPr>
        <w:ind w:leftChars="0"/>
      </w:pPr>
      <w:r>
        <w:t>R1-2303273</w:t>
      </w:r>
      <w:r>
        <w:tab/>
        <w:t>Draft Reply LS on RAN dependency for Ranging &amp; Sidelink Positioning</w:t>
      </w:r>
      <w:r>
        <w:tab/>
        <w:t>ZTE</w:t>
      </w:r>
    </w:p>
    <w:p w14:paraId="326C27F3" w14:textId="77777777" w:rsidR="00044570" w:rsidRDefault="00A62EF1">
      <w:pPr>
        <w:pStyle w:val="aff2"/>
        <w:numPr>
          <w:ilvl w:val="0"/>
          <w:numId w:val="18"/>
        </w:numPr>
        <w:ind w:leftChars="0"/>
      </w:pPr>
      <w:r>
        <w:t>R1-2303561</w:t>
      </w:r>
      <w:r>
        <w:tab/>
        <w:t>Draft Reply to LS on RAN dependency for Ranging &amp; Sidelink Positioning</w:t>
      </w:r>
      <w:r>
        <w:tab/>
        <w:t>Qualcomm Incorporated</w:t>
      </w:r>
    </w:p>
    <w:p w14:paraId="7A455DBB" w14:textId="77777777" w:rsidR="00044570" w:rsidRDefault="00A62EF1">
      <w:pPr>
        <w:pStyle w:val="aff2"/>
        <w:numPr>
          <w:ilvl w:val="0"/>
          <w:numId w:val="18"/>
        </w:numPr>
        <w:ind w:leftChars="0"/>
      </w:pPr>
      <w:r>
        <w:t>R1-2303645</w:t>
      </w:r>
      <w:r>
        <w:tab/>
        <w:t>Draft Reply LS on RAN dependency for Ranging &amp; Sidelink Positioning</w:t>
      </w:r>
      <w:r>
        <w:tab/>
      </w:r>
      <w:proofErr w:type="spellStart"/>
      <w:r>
        <w:t>xiaomi</w:t>
      </w:r>
      <w:proofErr w:type="spellEnd"/>
    </w:p>
    <w:p w14:paraId="5229C193" w14:textId="77777777" w:rsidR="00044570" w:rsidRDefault="00A62EF1">
      <w:pPr>
        <w:pStyle w:val="aff2"/>
        <w:numPr>
          <w:ilvl w:val="0"/>
          <w:numId w:val="18"/>
        </w:numPr>
        <w:ind w:leftChars="0"/>
      </w:pPr>
      <w:r>
        <w:t>R1-2303800</w:t>
      </w:r>
      <w:r>
        <w:tab/>
        <w:t>Discussion on SL positioning QoS parameters</w:t>
      </w:r>
      <w:r>
        <w:tab/>
        <w:t xml:space="preserve">Huawei, </w:t>
      </w:r>
      <w:proofErr w:type="spellStart"/>
      <w:r>
        <w:t>HiSilicon</w:t>
      </w:r>
      <w:proofErr w:type="spellEnd"/>
    </w:p>
    <w:p w14:paraId="26F3FAF2" w14:textId="77777777" w:rsidR="00044570" w:rsidRDefault="00044570"/>
    <w:p w14:paraId="78EEE7E2" w14:textId="77777777" w:rsidR="00044570" w:rsidRDefault="00044570"/>
    <w:sectPr w:rsidR="0004457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C9E0" w14:textId="77777777" w:rsidR="002A3D87" w:rsidRDefault="002A3D87" w:rsidP="004B6904">
      <w:r>
        <w:separator/>
      </w:r>
    </w:p>
  </w:endnote>
  <w:endnote w:type="continuationSeparator" w:id="0">
    <w:p w14:paraId="4E80AF0B" w14:textId="77777777" w:rsidR="002A3D87" w:rsidRDefault="002A3D87" w:rsidP="004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3E15" w14:textId="77777777" w:rsidR="002A3D87" w:rsidRDefault="002A3D87" w:rsidP="004B6904">
      <w:r>
        <w:separator/>
      </w:r>
    </w:p>
  </w:footnote>
  <w:footnote w:type="continuationSeparator" w:id="0">
    <w:p w14:paraId="2C24B9A1" w14:textId="77777777" w:rsidR="002A3D87" w:rsidRDefault="002A3D87" w:rsidP="004B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hybridMultilevel"/>
    <w:tmpl w:val="440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8"/>
  </w:num>
  <w:num w:numId="3">
    <w:abstractNumId w:val="10"/>
  </w:num>
  <w:num w:numId="4">
    <w:abstractNumId w:val="0"/>
  </w:num>
  <w:num w:numId="5">
    <w:abstractNumId w:val="17"/>
  </w:num>
  <w:num w:numId="6">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2"/>
  </w:num>
  <w:num w:numId="8">
    <w:abstractNumId w:val="4"/>
  </w:num>
  <w:num w:numId="9">
    <w:abstractNumId w:val="6"/>
  </w:num>
  <w:num w:numId="10">
    <w:abstractNumId w:val="16"/>
  </w:num>
  <w:num w:numId="11">
    <w:abstractNumId w:val="9"/>
  </w:num>
  <w:num w:numId="12">
    <w:abstractNumId w:val="11"/>
  </w:num>
  <w:num w:numId="13">
    <w:abstractNumId w:val="3"/>
  </w:num>
  <w:num w:numId="14">
    <w:abstractNumId w:val="12"/>
  </w:num>
  <w:num w:numId="15">
    <w:abstractNumId w:val="14"/>
  </w:num>
  <w:num w:numId="16">
    <w:abstractNumId w:val="5"/>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1A0A5"/>
  <w15:docId w15:val="{DB35EB16-6BEB-46DB-845E-6C2C9F95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ind w:left="1440" w:hanging="1440"/>
    </w:pPr>
    <w:rPr>
      <w:rFonts w:ascii="Times" w:eastAsia="Batang" w:hAnsi="Times"/>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1"/>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pPr>
      <w:ind w:firstLine="0"/>
    </w:pPr>
    <w:rPr>
      <w:rFonts w:ascii="Times New Roman" w:eastAsia="MS Mincho" w:hAnsi="Times New Roman"/>
      <w:sz w:val="24"/>
      <w:lang w:eastAsia="ja-JP"/>
    </w:rPr>
  </w:style>
  <w:style w:type="paragraph" w:styleId="a4">
    <w:name w:val="caption"/>
    <w:basedOn w:val="a0"/>
    <w:next w:val="a0"/>
    <w:link w:val="a5"/>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6">
    <w:name w:val="Document Map"/>
    <w:basedOn w:val="a0"/>
    <w:link w:val="a7"/>
    <w:semiHidden/>
    <w:qFormat/>
    <w:pPr>
      <w:shd w:val="clear" w:color="auto" w:fill="000080"/>
    </w:pPr>
    <w:rPr>
      <w:rFonts w:ascii="Tahoma" w:hAnsi="Tahoma"/>
      <w:lang w:eastAsia="zh-CN"/>
    </w:rPr>
  </w:style>
  <w:style w:type="paragraph" w:styleId="a8">
    <w:name w:val="annotation text"/>
    <w:basedOn w:val="a0"/>
    <w:link w:val="a9"/>
    <w:semiHidden/>
    <w:qFormat/>
    <w:rPr>
      <w:szCs w:val="20"/>
    </w:rPr>
  </w:style>
  <w:style w:type="paragraph" w:styleId="aa">
    <w:name w:val="Body Text"/>
    <w:basedOn w:val="a0"/>
    <w:link w:val="ab"/>
    <w:qFormat/>
    <w:pPr>
      <w:spacing w:after="120"/>
      <w:jc w:val="both"/>
    </w:pPr>
    <w:rPr>
      <w:lang w:eastAsia="zh-CN"/>
    </w:rPr>
  </w:style>
  <w:style w:type="paragraph" w:styleId="22">
    <w:name w:val="List 2"/>
    <w:basedOn w:val="a0"/>
    <w:qFormat/>
    <w:pPr>
      <w:ind w:left="566" w:hanging="283"/>
    </w:pPr>
  </w:style>
  <w:style w:type="paragraph" w:styleId="TOC5">
    <w:name w:val="toc 5"/>
    <w:basedOn w:val="a0"/>
    <w:next w:val="a0"/>
    <w:uiPriority w:val="39"/>
    <w:qFormat/>
    <w:pPr>
      <w:ind w:left="960" w:firstLine="0"/>
    </w:pPr>
    <w:rPr>
      <w:rFonts w:ascii="Times New Roman" w:eastAsia="MS Mincho" w:hAnsi="Times New Roman"/>
      <w:sz w:val="24"/>
      <w:lang w:eastAsia="ja-JP"/>
    </w:rPr>
  </w:style>
  <w:style w:type="paragraph" w:styleId="TOC3">
    <w:name w:val="toc 3"/>
    <w:basedOn w:val="a0"/>
    <w:next w:val="a0"/>
    <w:uiPriority w:val="39"/>
    <w:qFormat/>
    <w:pPr>
      <w:tabs>
        <w:tab w:val="left" w:pos="1200"/>
        <w:tab w:val="right" w:leader="dot" w:pos="9631"/>
      </w:tabs>
      <w:ind w:left="403" w:firstLine="0"/>
    </w:pPr>
  </w:style>
  <w:style w:type="paragraph" w:styleId="ac">
    <w:name w:val="Plain Text"/>
    <w:basedOn w:val="a0"/>
    <w:link w:val="ad"/>
    <w:uiPriority w:val="99"/>
    <w:unhideWhenUsed/>
    <w:qFormat/>
    <w:pPr>
      <w:ind w:left="0" w:firstLine="0"/>
    </w:pPr>
    <w:rPr>
      <w:rFonts w:ascii="Arial" w:eastAsia="MS Gothic" w:hAnsi="Arial"/>
      <w:color w:val="000000"/>
      <w:szCs w:val="20"/>
      <w:lang w:val="zh-CN" w:eastAsia="zh-CN"/>
    </w:rPr>
  </w:style>
  <w:style w:type="paragraph" w:styleId="TOC8">
    <w:name w:val="toc 8"/>
    <w:basedOn w:val="a0"/>
    <w:next w:val="a0"/>
    <w:uiPriority w:val="39"/>
    <w:qFormat/>
    <w:pPr>
      <w:ind w:left="1680" w:firstLine="0"/>
    </w:pPr>
    <w:rPr>
      <w:rFonts w:ascii="Times New Roman" w:eastAsia="MS Mincho" w:hAnsi="Times New Roman"/>
      <w:sz w:val="24"/>
      <w:lang w:eastAsia="ja-JP"/>
    </w:rPr>
  </w:style>
  <w:style w:type="paragraph" w:styleId="ae">
    <w:name w:val="Date"/>
    <w:basedOn w:val="a0"/>
    <w:next w:val="a0"/>
    <w:link w:val="af"/>
    <w:qFormat/>
    <w:rPr>
      <w:lang w:eastAsia="zh-CN"/>
    </w:rPr>
  </w:style>
  <w:style w:type="paragraph" w:styleId="20">
    <w:name w:val="Body Text Indent 2"/>
    <w:basedOn w:val="a0"/>
    <w:link w:val="23"/>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f0">
    <w:name w:val="Balloon Text"/>
    <w:basedOn w:val="a0"/>
    <w:link w:val="af1"/>
    <w:semiHidden/>
    <w:qFormat/>
    <w:rPr>
      <w:rFonts w:ascii="Tahoma" w:hAnsi="Tahoma"/>
      <w:sz w:val="16"/>
      <w:szCs w:val="16"/>
      <w:lang w:eastAsia="zh-CN"/>
    </w:rPr>
  </w:style>
  <w:style w:type="paragraph" w:styleId="af2">
    <w:name w:val="footer"/>
    <w:basedOn w:val="a0"/>
    <w:link w:val="af3"/>
    <w:qFormat/>
    <w:pPr>
      <w:tabs>
        <w:tab w:val="center" w:pos="4153"/>
        <w:tab w:val="right" w:pos="8306"/>
      </w:tabs>
    </w:pPr>
  </w:style>
  <w:style w:type="paragraph" w:styleId="af4">
    <w:name w:val="header"/>
    <w:basedOn w:val="a0"/>
    <w:link w:val="af5"/>
    <w:qFormat/>
    <w:pPr>
      <w:tabs>
        <w:tab w:val="center" w:pos="4536"/>
        <w:tab w:val="right" w:pos="9072"/>
      </w:tabs>
    </w:pPr>
  </w:style>
  <w:style w:type="paragraph" w:styleId="TOC1">
    <w:name w:val="toc 1"/>
    <w:basedOn w:val="a0"/>
    <w:next w:val="a0"/>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a0"/>
    <w:next w:val="a0"/>
    <w:uiPriority w:val="39"/>
    <w:qFormat/>
    <w:pPr>
      <w:tabs>
        <w:tab w:val="left" w:pos="1440"/>
        <w:tab w:val="right" w:leader="dot" w:pos="9631"/>
      </w:tabs>
      <w:ind w:left="601" w:firstLine="0"/>
    </w:pPr>
  </w:style>
  <w:style w:type="paragraph" w:styleId="af6">
    <w:name w:val="List"/>
    <w:basedOn w:val="a0"/>
    <w:qFormat/>
    <w:pPr>
      <w:ind w:left="283" w:hanging="283"/>
    </w:pPr>
  </w:style>
  <w:style w:type="paragraph" w:styleId="af7">
    <w:name w:val="footnote text"/>
    <w:basedOn w:val="a0"/>
    <w:link w:val="af8"/>
    <w:semiHidden/>
    <w:qFormat/>
    <w:pPr>
      <w:jc w:val="both"/>
    </w:pPr>
    <w:rPr>
      <w:szCs w:val="20"/>
      <w:lang w:val="zh-CN" w:eastAsia="zh-CN"/>
    </w:rPr>
  </w:style>
  <w:style w:type="paragraph" w:styleId="TOC6">
    <w:name w:val="toc 6"/>
    <w:basedOn w:val="a0"/>
    <w:next w:val="a0"/>
    <w:uiPriority w:val="39"/>
    <w:qFormat/>
    <w:pPr>
      <w:ind w:left="1200" w:firstLine="0"/>
    </w:pPr>
    <w:rPr>
      <w:rFonts w:ascii="Times New Roman" w:eastAsia="MS Mincho" w:hAnsi="Times New Roman"/>
      <w:sz w:val="24"/>
      <w:lang w:eastAsia="ja-JP"/>
    </w:rPr>
  </w:style>
  <w:style w:type="paragraph" w:styleId="TOC2">
    <w:name w:val="toc 2"/>
    <w:basedOn w:val="a0"/>
    <w:next w:val="a0"/>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a0"/>
    <w:next w:val="a0"/>
    <w:uiPriority w:val="39"/>
    <w:qFormat/>
    <w:pPr>
      <w:ind w:left="1920" w:firstLine="0"/>
    </w:pPr>
    <w:rPr>
      <w:rFonts w:ascii="Times New Roman" w:eastAsia="MS Mincho" w:hAnsi="Times New Roman"/>
      <w:sz w:val="24"/>
      <w:lang w:eastAsia="ja-JP"/>
    </w:rPr>
  </w:style>
  <w:style w:type="paragraph" w:styleId="af9">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a">
    <w:name w:val="annotation subject"/>
    <w:basedOn w:val="a8"/>
    <w:next w:val="a8"/>
    <w:link w:val="afb"/>
    <w:semiHidden/>
    <w:qFormat/>
    <w:rPr>
      <w:b/>
      <w:bCs/>
      <w:lang w:eastAsia="zh-CN"/>
    </w:rPr>
  </w:style>
  <w:style w:type="table" w:styleId="afc">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FollowedHyperlink"/>
    <w:qFormat/>
    <w:rPr>
      <w:color w:val="0000FF"/>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szCs w:val="16"/>
    </w:rPr>
  </w:style>
  <w:style w:type="character" w:customStyle="1" w:styleId="30">
    <w:name w:val="标题 3 字符"/>
    <w:link w:val="3"/>
    <w:qFormat/>
    <w:rPr>
      <w:rFonts w:ascii="Arial" w:hAnsi="Arial"/>
      <w:b/>
      <w:bCs/>
      <w:szCs w:val="26"/>
      <w:lang w:val="en-GB" w:eastAsia="zh-CN"/>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4"/>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a"/>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6"/>
    <w:link w:val="B10"/>
    <w:qFormat/>
    <w:pPr>
      <w:spacing w:after="180"/>
      <w:ind w:left="568" w:hanging="284"/>
    </w:pPr>
    <w:rPr>
      <w:rFonts w:ascii="Times New Roman" w:eastAsia="MS Mincho" w:hAnsi="Times New Roman"/>
      <w:szCs w:val="20"/>
    </w:rPr>
  </w:style>
  <w:style w:type="paragraph" w:customStyle="1" w:styleId="B2">
    <w:name w:val="B2"/>
    <w:basedOn w:val="2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2">
    <w:name w:val="修订1"/>
    <w:hidden/>
    <w:uiPriority w:val="99"/>
    <w:semiHidden/>
    <w:qFormat/>
    <w:rPr>
      <w:rFonts w:ascii="Times" w:eastAsia="Batang" w:hAnsi="Times"/>
      <w:szCs w:val="24"/>
      <w:lang w:val="en-GB" w:eastAsia="en-US"/>
    </w:rPr>
  </w:style>
  <w:style w:type="paragraph" w:customStyle="1" w:styleId="EQ">
    <w:name w:val="EQ"/>
    <w:basedOn w:val="a0"/>
    <w:next w:val="a0"/>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pPr>
      <w:keepNext/>
      <w:keepLines/>
      <w:ind w:left="0" w:firstLine="0"/>
    </w:pPr>
    <w:rPr>
      <w:rFonts w:ascii="Arial" w:eastAsia="MS Mincho" w:hAnsi="Arial"/>
      <w:sz w:val="18"/>
      <w:szCs w:val="20"/>
    </w:rPr>
  </w:style>
  <w:style w:type="paragraph" w:customStyle="1" w:styleId="TAC">
    <w:name w:val="TAC"/>
    <w:basedOn w:val="a0"/>
    <w:link w:val="TACChar"/>
    <w:qFormat/>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a0"/>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9">
    <w:name w:val="批注文字 字符"/>
    <w:link w:val="a8"/>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a0"/>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f2">
    <w:name w:val="List Paragraph"/>
    <w:basedOn w:val="a0"/>
    <w:link w:val="aff3"/>
    <w:uiPriority w:val="34"/>
    <w:qFormat/>
    <w:pPr>
      <w:ind w:leftChars="400" w:left="840"/>
    </w:pPr>
    <w:rPr>
      <w:lang w:eastAsia="zh-CN"/>
    </w:rPr>
  </w:style>
  <w:style w:type="character" w:customStyle="1" w:styleId="40">
    <w:name w:val="标题 4 字符"/>
    <w:link w:val="4"/>
    <w:uiPriority w:val="9"/>
    <w:qFormat/>
    <w:rPr>
      <w:rFonts w:ascii="Arial" w:hAnsi="Arial"/>
      <w:b/>
      <w:bCs/>
      <w:i/>
      <w:szCs w:val="26"/>
      <w:lang w:val="en-GB" w:eastAsia="zh-CN"/>
    </w:rPr>
  </w:style>
  <w:style w:type="character" w:customStyle="1" w:styleId="af5">
    <w:name w:val="页眉 字符"/>
    <w:link w:val="af4"/>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3">
    <w:name w:val="页脚 字符"/>
    <w:link w:val="af2"/>
    <w:qFormat/>
    <w:rPr>
      <w:rFonts w:ascii="Times" w:hAnsi="Times"/>
      <w:szCs w:val="24"/>
      <w:lang w:val="en-GB" w:eastAsia="en-US"/>
    </w:rPr>
  </w:style>
  <w:style w:type="character" w:customStyle="1" w:styleId="a5">
    <w:name w:val="题注 字符"/>
    <w:link w:val="a4"/>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pPr>
      <w:numPr>
        <w:numId w:val="6"/>
      </w:numPr>
    </w:pPr>
    <w:rPr>
      <w:bCs w:val="0"/>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0">
    <w:name w:val="标题 5 字符"/>
    <w:link w:val="5"/>
    <w:uiPriority w:val="9"/>
    <w:qFormat/>
    <w:rPr>
      <w:rFonts w:ascii="Arial" w:hAnsi="Arial"/>
      <w:b/>
      <w:iCs/>
      <w:sz w:val="18"/>
      <w:szCs w:val="26"/>
      <w:lang w:val="en-GB" w:eastAsia="zh-CN"/>
    </w:rPr>
  </w:style>
  <w:style w:type="paragraph" w:customStyle="1" w:styleId="ListParagraph3">
    <w:name w:val="List Paragraph3"/>
    <w:basedOn w:val="a0"/>
    <w:qFormat/>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qFormat/>
    <w:rPr>
      <w:b/>
      <w:bCs/>
      <w:i/>
      <w:szCs w:val="22"/>
      <w:lang w:val="en-GB" w:eastAsia="zh-CN"/>
    </w:rPr>
  </w:style>
  <w:style w:type="character" w:customStyle="1" w:styleId="70">
    <w:name w:val="标题 7 字符"/>
    <w:link w:val="7"/>
    <w:uiPriority w:val="9"/>
    <w:qFormat/>
    <w:rPr>
      <w:sz w:val="24"/>
      <w:szCs w:val="24"/>
      <w:lang w:val="en-GB" w:eastAsia="zh-CN"/>
    </w:rPr>
  </w:style>
  <w:style w:type="character" w:customStyle="1" w:styleId="80">
    <w:name w:val="标题 8 字符"/>
    <w:link w:val="8"/>
    <w:uiPriority w:val="9"/>
    <w:qFormat/>
    <w:rPr>
      <w:i/>
      <w:iCs/>
      <w:sz w:val="24"/>
      <w:szCs w:val="24"/>
      <w:lang w:val="en-GB" w:eastAsia="zh-CN"/>
    </w:rPr>
  </w:style>
  <w:style w:type="character" w:customStyle="1" w:styleId="90">
    <w:name w:val="标题 9 字符"/>
    <w:link w:val="9"/>
    <w:uiPriority w:val="9"/>
    <w:qFormat/>
    <w:rPr>
      <w:rFonts w:ascii="Arial" w:hAnsi="Arial"/>
      <w:sz w:val="22"/>
      <w:szCs w:val="22"/>
      <w:lang w:val="en-GB" w:eastAsia="zh-CN"/>
    </w:rPr>
  </w:style>
  <w:style w:type="character" w:customStyle="1" w:styleId="ab">
    <w:name w:val="正文文本 字符"/>
    <w:link w:val="aa"/>
    <w:qFormat/>
    <w:rPr>
      <w:rFonts w:ascii="Times" w:hAnsi="Times"/>
      <w:szCs w:val="24"/>
      <w:lang w:val="en-GB"/>
    </w:rPr>
  </w:style>
  <w:style w:type="character" w:customStyle="1" w:styleId="af8">
    <w:name w:val="脚注文本 字符"/>
    <w:link w:val="af7"/>
    <w:semiHidden/>
    <w:qFormat/>
    <w:rPr>
      <w:rFonts w:ascii="Times" w:hAnsi="Times"/>
    </w:rPr>
  </w:style>
  <w:style w:type="character" w:customStyle="1" w:styleId="a7">
    <w:name w:val="文档结构图 字符"/>
    <w:link w:val="a6"/>
    <w:semiHidden/>
    <w:qFormat/>
    <w:rPr>
      <w:rFonts w:ascii="Tahoma" w:hAnsi="Tahoma" w:cs="Tahoma"/>
      <w:szCs w:val="24"/>
      <w:shd w:val="clear" w:color="auto" w:fill="000080"/>
      <w:lang w:val="en-GB"/>
    </w:rPr>
  </w:style>
  <w:style w:type="character" w:customStyle="1" w:styleId="af1">
    <w:name w:val="批注框文本 字符"/>
    <w:link w:val="af0"/>
    <w:semiHidden/>
    <w:qFormat/>
    <w:rPr>
      <w:rFonts w:ascii="Tahoma" w:hAnsi="Tahoma" w:cs="Tahoma"/>
      <w:sz w:val="16"/>
      <w:szCs w:val="16"/>
      <w:lang w:val="en-GB"/>
    </w:rPr>
  </w:style>
  <w:style w:type="character" w:customStyle="1" w:styleId="af">
    <w:name w:val="日期 字符"/>
    <w:link w:val="ae"/>
    <w:qFormat/>
    <w:rPr>
      <w:rFonts w:ascii="Times" w:hAnsi="Times"/>
      <w:szCs w:val="24"/>
      <w:lang w:val="en-GB"/>
    </w:rPr>
  </w:style>
  <w:style w:type="character" w:customStyle="1" w:styleId="afb">
    <w:name w:val="批注主题 字符"/>
    <w:link w:val="afa"/>
    <w:semiHidden/>
    <w:qFormat/>
    <w:rPr>
      <w:rFonts w:ascii="Times" w:hAnsi="Times"/>
      <w:b/>
      <w:bCs/>
      <w:lang w:val="en-GB"/>
    </w:rPr>
  </w:style>
  <w:style w:type="paragraph" w:customStyle="1" w:styleId="ListParagraph2">
    <w:name w:val="List Paragraph2"/>
    <w:basedOn w:val="a0"/>
    <w:qFormat/>
    <w:pPr>
      <w:ind w:left="720" w:firstLine="0"/>
      <w:contextualSpacing/>
    </w:pPr>
    <w:rPr>
      <w:rFonts w:ascii="Times New Roman" w:eastAsia="Times New Roman" w:hAnsi="Times New Roman"/>
      <w:sz w:val="24"/>
      <w:lang w:val="en-US" w:eastAsia="zh-CN"/>
    </w:rPr>
  </w:style>
  <w:style w:type="character" w:customStyle="1" w:styleId="ad">
    <w:name w:val="纯文本 字符"/>
    <w:link w:val="ac"/>
    <w:uiPriority w:val="99"/>
    <w:qFormat/>
    <w:rPr>
      <w:rFonts w:ascii="Arial" w:eastAsia="MS Gothic" w:hAnsi="Arial"/>
      <w:color w:val="000000"/>
      <w:lang w:val="zh-CN"/>
    </w:rPr>
  </w:style>
  <w:style w:type="paragraph" w:customStyle="1" w:styleId="ListParagraph5">
    <w:name w:val="List Paragraph5"/>
    <w:basedOn w:val="a0"/>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pPr>
      <w:numPr>
        <w:numId w:val="7"/>
      </w:numPr>
      <w:tabs>
        <w:tab w:val="left" w:pos="432"/>
      </w:tabs>
    </w:pPr>
    <w:rPr>
      <w:bCs w:val="0"/>
      <w:iCs/>
    </w:rPr>
  </w:style>
  <w:style w:type="paragraph" w:customStyle="1" w:styleId="Paragraph">
    <w:name w:val="Paragraph"/>
    <w:basedOn w:val="a0"/>
    <w:link w:val="ParagraphChar"/>
    <w:qFormat/>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rPr>
  </w:style>
  <w:style w:type="paragraph" w:customStyle="1" w:styleId="bullet">
    <w:name w:val="bullet"/>
    <w:basedOn w:val="aff2"/>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a0"/>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firstLine="0"/>
      <w:contextualSpacing/>
    </w:pPr>
    <w:rPr>
      <w:rFonts w:ascii="Times New Roman" w:eastAsia="Times New Roman" w:hAnsi="Times New Roman"/>
      <w:sz w:val="24"/>
      <w:lang w:val="en-US" w:eastAsia="zh-CN"/>
    </w:rPr>
  </w:style>
  <w:style w:type="character" w:customStyle="1" w:styleId="10">
    <w:name w:val="标题 1 字符"/>
    <w:link w:val="1"/>
    <w:uiPriority w:val="9"/>
    <w:qFormat/>
    <w:rPr>
      <w:rFonts w:ascii="Arial" w:hAnsi="Arial"/>
      <w:b/>
      <w:bCs/>
      <w:kern w:val="32"/>
      <w:sz w:val="32"/>
      <w:szCs w:val="32"/>
      <w:lang w:val="en-GB" w:eastAsia="zh-CN"/>
    </w:rPr>
  </w:style>
  <w:style w:type="character" w:customStyle="1" w:styleId="21">
    <w:name w:val="标题 2 字符"/>
    <w:link w:val="2"/>
    <w:uiPriority w:val="9"/>
    <w:qFormat/>
    <w:rPr>
      <w:rFonts w:ascii="Arial" w:hAnsi="Arial"/>
      <w:b/>
      <w:bCs/>
      <w:i/>
      <w:iCs/>
      <w:sz w:val="24"/>
      <w:szCs w:val="28"/>
      <w:lang w:val="en-GB" w:eastAsia="zh-CN"/>
    </w:rPr>
  </w:style>
  <w:style w:type="character" w:customStyle="1" w:styleId="23">
    <w:name w:val="正文文本缩进 2 字符"/>
    <w:link w:val="20"/>
    <w:qFormat/>
    <w:rPr>
      <w:rFonts w:eastAsia="宋体"/>
      <w:kern w:val="2"/>
      <w:lang w:eastAsia="ja-JP"/>
    </w:rPr>
  </w:style>
  <w:style w:type="paragraph" w:customStyle="1" w:styleId="PropObs">
    <w:name w:val="PropObs"/>
    <w:basedOn w:val="a0"/>
    <w:link w:val="PropObsChar"/>
    <w:uiPriority w:val="99"/>
    <w:qFormat/>
    <w:pPr>
      <w:numPr>
        <w:numId w:val="9"/>
      </w:numPr>
      <w:jc w:val="both"/>
    </w:pPr>
    <w:rPr>
      <w:rFonts w:ascii="Calibri" w:eastAsia="MS Mincho" w:hAnsi="Calibri" w:cs="Calibri"/>
      <w:b/>
      <w:szCs w:val="20"/>
      <w:lang w:eastAsia="sv-SE"/>
    </w:rPr>
  </w:style>
  <w:style w:type="character" w:customStyle="1" w:styleId="aff3">
    <w:name w:val="列表段落 字符"/>
    <w:link w:val="aff2"/>
    <w:uiPriority w:val="34"/>
    <w:qFormat/>
    <w:rPr>
      <w:rFonts w:ascii="Times" w:hAnsi="Times"/>
      <w:szCs w:val="24"/>
      <w:lang w:val="en-GB"/>
    </w:rPr>
  </w:style>
  <w:style w:type="paragraph" w:customStyle="1" w:styleId="ListParagraph8">
    <w:name w:val="List Paragraph8"/>
    <w:basedOn w:val="a0"/>
    <w:qFormat/>
    <w:pPr>
      <w:ind w:left="720" w:firstLine="0"/>
      <w:contextualSpacing/>
    </w:pPr>
    <w:rPr>
      <w:rFonts w:ascii="Times New Roman" w:eastAsia="Times New Roman" w:hAnsi="Times New Roman"/>
      <w:sz w:val="24"/>
      <w:lang w:val="en-US" w:eastAsia="zh-CN"/>
    </w:rPr>
  </w:style>
  <w:style w:type="paragraph" w:styleId="aff4">
    <w:name w:val="No Spacing"/>
    <w:uiPriority w:val="1"/>
    <w:qFormat/>
    <w:rPr>
      <w:rFonts w:ascii="Calibri" w:hAnsi="Calibri"/>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ff5">
    <w:name w:val="列出段落 字符"/>
    <w:uiPriority w:val="34"/>
    <w:qFormat/>
    <w:rPr>
      <w:rFonts w:ascii="Century" w:hAnsi="Century"/>
      <w:kern w:val="2"/>
      <w:sz w:val="21"/>
      <w:szCs w:val="22"/>
    </w:rPr>
  </w:style>
  <w:style w:type="character" w:styleId="aff6">
    <w:name w:val="Placeholder Text"/>
    <w:basedOn w:val="a1"/>
    <w:uiPriority w:val="99"/>
    <w:semiHidden/>
    <w:qFormat/>
    <w:rPr>
      <w:color w:val="808080"/>
    </w:rPr>
  </w:style>
  <w:style w:type="character" w:customStyle="1" w:styleId="15">
    <w:name w:val="15"/>
    <w:basedOn w:val="a1"/>
    <w:qFormat/>
    <w:rPr>
      <w:rFonts w:ascii="Malgun Gothic" w:eastAsia="Malgun Gothic" w:hAnsi="Malgun Gothic" w:hint="eastAsia"/>
      <w:color w:val="0000FF"/>
      <w:u w:val="single"/>
    </w:rPr>
  </w:style>
  <w:style w:type="paragraph" w:customStyle="1" w:styleId="ListParagraph9">
    <w:name w:val="List Paragraph9"/>
    <w:basedOn w:val="a0"/>
    <w:qFormat/>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a"/>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4">
    <w:name w:val="修订2"/>
    <w:hidden/>
    <w:uiPriority w:val="99"/>
    <w:semiHidden/>
    <w:qFormat/>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B96F-EA04-46E4-85B1-DB8D9B88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5</TotalTime>
  <Pages>7</Pages>
  <Words>2650</Words>
  <Characters>15111</Characters>
  <Application>Microsoft Office Word</Application>
  <DocSecurity>0</DocSecurity>
  <Lines>125</Lines>
  <Paragraphs>35</Paragraphs>
  <ScaleCrop>false</ScaleCrop>
  <Company>www.mioffice.cn</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张 世昌</cp:lastModifiedBy>
  <cp:revision>2</cp:revision>
  <cp:lastPrinted>2013-05-13T04:37:00Z</cp:lastPrinted>
  <dcterms:created xsi:type="dcterms:W3CDTF">2023-04-19T12:21:00Z</dcterms:created>
  <dcterms:modified xsi:type="dcterms:W3CDTF">2023-04-19T12:21:00Z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