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r>
      <w:proofErr w:type="gramStart"/>
      <w:r>
        <w:rPr>
          <w:sz w:val="22"/>
        </w:rPr>
        <w:t>Moderator(</w:t>
      </w:r>
      <w:proofErr w:type="gramEnd"/>
      <w:r>
        <w:rPr>
          <w:sz w:val="22"/>
        </w:rPr>
        <w:t>Ericsson)</w:t>
      </w:r>
    </w:p>
    <w:p w14:paraId="68E46E7E" w14:textId="77777777" w:rsidR="002054CF" w:rsidRDefault="00FD703D">
      <w:pPr>
        <w:pStyle w:val="3GPPHeader"/>
        <w:rPr>
          <w:sz w:val="22"/>
        </w:rPr>
      </w:pPr>
      <w:r>
        <w:rPr>
          <w:sz w:val="22"/>
        </w:rPr>
        <w:t>Title:</w:t>
      </w:r>
      <w:r>
        <w:rPr>
          <w:sz w:val="22"/>
        </w:rPr>
        <w:tab/>
        <w:t>Feature Lead Summary #1 for Positioning for RedCap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Heading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Heading1"/>
        <w:rPr>
          <w:lang w:val="en-US"/>
        </w:rPr>
      </w:pPr>
      <w:r>
        <w:rPr>
          <w:lang w:val="en-US"/>
        </w:rPr>
        <w:t>General issues</w:t>
      </w:r>
    </w:p>
    <w:p w14:paraId="2B7C5CCF" w14:textId="77777777" w:rsidR="002054CF" w:rsidRDefault="00FD703D">
      <w:pPr>
        <w:pStyle w:val="Heading2"/>
        <w:rPr>
          <w:lang w:val="en-US"/>
        </w:rPr>
      </w:pPr>
      <w:r>
        <w:rPr>
          <w:lang w:val="en-US"/>
        </w:rPr>
        <w:t>Reporting of measurements per hops [HIGH]</w:t>
      </w:r>
    </w:p>
    <w:p w14:paraId="5D013036" w14:textId="77777777" w:rsidR="002054CF" w:rsidRDefault="00FD703D">
      <w:pPr>
        <w:pStyle w:val="Heading3"/>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 xml:space="preserve">14]. [6,21] also propose to indicate in the measurement report whether the reported measurement is made on a given </w:t>
      </w:r>
      <w:proofErr w:type="gramStart"/>
      <w:r>
        <w:rPr>
          <w:lang w:eastAsia="ja-JP"/>
        </w:rPr>
        <w:t>hop, or</w:t>
      </w:r>
      <w:proofErr w:type="gramEnd"/>
      <w:r>
        <w:rPr>
          <w:lang w:eastAsia="ja-JP"/>
        </w:rPr>
        <w:t xml:space="preserve">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02497335"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FD703D">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SimSun" w:cs="Times New Roman"/>
                <w:sz w:val="24"/>
              </w:rPr>
            </w:pPr>
          </w:p>
        </w:tc>
      </w:tr>
    </w:tbl>
    <w:p w14:paraId="549D16F3" w14:textId="77777777" w:rsidR="002054CF" w:rsidRDefault="002054CF">
      <w:pPr>
        <w:rPr>
          <w:lang w:eastAsia="ja-JP"/>
        </w:rPr>
      </w:pPr>
    </w:p>
    <w:p w14:paraId="29864EEE" w14:textId="77777777" w:rsidR="002054CF" w:rsidRDefault="00FD703D">
      <w:pPr>
        <w:pStyle w:val="Heading3"/>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1BBA374A"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ListParagraph"/>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DengXian"/>
              </w:rPr>
            </w:pPr>
            <w:r>
              <w:rPr>
                <w:rStyle w:val="normaltextrun"/>
                <w:rFonts w:eastAsia="DengXian" w:hint="eastAsia"/>
              </w:rPr>
              <w:t>CATT</w:t>
            </w:r>
          </w:p>
        </w:tc>
        <w:tc>
          <w:tcPr>
            <w:tcW w:w="8074" w:type="dxa"/>
          </w:tcPr>
          <w:p w14:paraId="63A3F533" w14:textId="77777777" w:rsidR="002054CF" w:rsidRDefault="00FD703D">
            <w:pPr>
              <w:rPr>
                <w:rStyle w:val="normaltextrun"/>
                <w:rFonts w:eastAsia="DengXian"/>
              </w:rPr>
            </w:pPr>
            <w:r>
              <w:rPr>
                <w:rStyle w:val="normaltextrun"/>
                <w:rFonts w:eastAsia="DengXian" w:hint="eastAsia"/>
              </w:rPr>
              <w:t xml:space="preserve">Support. </w:t>
            </w:r>
          </w:p>
          <w:p w14:paraId="24029B9E" w14:textId="77777777" w:rsidR="002054CF" w:rsidRDefault="00FD703D">
            <w:pPr>
              <w:rPr>
                <w:rStyle w:val="normaltextrun"/>
                <w:rFonts w:eastAsia="DengXian"/>
              </w:rPr>
            </w:pPr>
            <w:r>
              <w:rPr>
                <w:rStyle w:val="normaltextrun"/>
                <w:rFonts w:eastAsia="DengXian" w:hint="eastAsia"/>
              </w:rPr>
              <w:t xml:space="preserve">We think both the </w:t>
            </w:r>
            <w:r>
              <w:rPr>
                <w:rFonts w:eastAsiaTheme="minorEastAsia"/>
              </w:rPr>
              <w:t>single combined reporting and multiple per hop reporting</w:t>
            </w:r>
            <w:r>
              <w:rPr>
                <w:rFonts w:eastAsia="DengXian" w:hint="eastAsia"/>
              </w:rPr>
              <w:t xml:space="preserve"> </w:t>
            </w:r>
            <w:r>
              <w:rPr>
                <w:rStyle w:val="normaltextrun"/>
                <w:rFonts w:eastAsia="DengXian" w:hint="eastAsia"/>
              </w:rPr>
              <w:t>should be supported.</w:t>
            </w:r>
          </w:p>
        </w:tc>
      </w:tr>
      <w:tr w:rsidR="002054CF" w14:paraId="353A468D" w14:textId="77777777">
        <w:tc>
          <w:tcPr>
            <w:tcW w:w="1555" w:type="dxa"/>
          </w:tcPr>
          <w:p w14:paraId="36A6E476"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3B9744E1" w14:textId="77777777" w:rsidR="002054CF" w:rsidRDefault="00FD703D">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DengXian"/>
              </w:rPr>
            </w:pPr>
            <w:r>
              <w:rPr>
                <w:rStyle w:val="normaltextrun"/>
                <w:rFonts w:eastAsia="DengXian"/>
              </w:rPr>
              <w:lastRenderedPageBreak/>
              <w:t>InterDigital</w:t>
            </w:r>
          </w:p>
        </w:tc>
        <w:tc>
          <w:tcPr>
            <w:tcW w:w="8074" w:type="dxa"/>
          </w:tcPr>
          <w:p w14:paraId="0CF2D2A9" w14:textId="77777777" w:rsidR="002054CF" w:rsidRDefault="00FD703D">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DengXian"/>
              </w:rPr>
            </w:pPr>
            <w:r>
              <w:rPr>
                <w:rStyle w:val="normaltextrun"/>
                <w:rFonts w:eastAsia="DengXian"/>
                <w:lang w:eastAsia="en-US"/>
              </w:rPr>
              <w:t>Huawei, HiSilicon</w:t>
            </w:r>
          </w:p>
        </w:tc>
        <w:tc>
          <w:tcPr>
            <w:tcW w:w="8074" w:type="dxa"/>
          </w:tcPr>
          <w:p w14:paraId="7B3074CD" w14:textId="77777777" w:rsidR="002054CF" w:rsidRDefault="00FD703D">
            <w:pPr>
              <w:rPr>
                <w:rStyle w:val="normaltextrun"/>
              </w:rPr>
            </w:pPr>
            <w:r>
              <w:rPr>
                <w:rStyle w:val="normaltextrun"/>
                <w:rFonts w:eastAsia="DengXian"/>
                <w:lang w:eastAsia="en-US"/>
              </w:rPr>
              <w:t>OK</w:t>
            </w:r>
          </w:p>
        </w:tc>
      </w:tr>
      <w:tr w:rsidR="002054CF" w14:paraId="21A981A4" w14:textId="77777777">
        <w:tc>
          <w:tcPr>
            <w:tcW w:w="1555" w:type="dxa"/>
          </w:tcPr>
          <w:p w14:paraId="00FC56B3" w14:textId="77777777" w:rsidR="002054CF" w:rsidRDefault="00FD703D">
            <w:pPr>
              <w:rPr>
                <w:rStyle w:val="normaltextrun"/>
                <w:rFonts w:eastAsia="DengXian"/>
                <w:lang w:eastAsia="en-US"/>
              </w:rPr>
            </w:pPr>
            <w:r>
              <w:rPr>
                <w:rStyle w:val="normaltextrun"/>
                <w:rFonts w:eastAsia="DengXian"/>
              </w:rPr>
              <w:t>NEC</w:t>
            </w:r>
          </w:p>
        </w:tc>
        <w:tc>
          <w:tcPr>
            <w:tcW w:w="8074" w:type="dxa"/>
          </w:tcPr>
          <w:p w14:paraId="6B96D19D" w14:textId="77777777" w:rsidR="002054CF" w:rsidRDefault="00FD703D">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13F463E8" w14:textId="77777777" w:rsidR="002054CF" w:rsidRDefault="00FD703D">
            <w:pPr>
              <w:rPr>
                <w:rStyle w:val="normaltextrun"/>
                <w:rFonts w:eastAsia="DengXian"/>
                <w:lang w:eastAsia="en-US"/>
              </w:rPr>
            </w:pPr>
            <w:r>
              <w:rPr>
                <w:rStyle w:val="normaltextrun"/>
                <w:rFonts w:eastAsia="DengXian"/>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DengXian"/>
              </w:rPr>
            </w:pPr>
            <w:r>
              <w:rPr>
                <w:rStyle w:val="normaltextrun"/>
                <w:rFonts w:eastAsia="SimSun" w:hint="eastAsia"/>
              </w:rPr>
              <w:t>ZTE</w:t>
            </w:r>
          </w:p>
        </w:tc>
        <w:tc>
          <w:tcPr>
            <w:tcW w:w="8074" w:type="dxa"/>
          </w:tcPr>
          <w:p w14:paraId="54AFF9A4" w14:textId="77777777" w:rsidR="002054CF" w:rsidRDefault="00FD703D">
            <w:pPr>
              <w:rPr>
                <w:rStyle w:val="normaltextrun"/>
                <w:rFonts w:eastAsia="SimSun"/>
              </w:rPr>
            </w:pPr>
            <w:r>
              <w:rPr>
                <w:rStyle w:val="normaltextrun"/>
                <w:rFonts w:eastAsia="SimSun" w:hint="eastAsia"/>
              </w:rPr>
              <w:t>Support in general.</w:t>
            </w:r>
          </w:p>
          <w:p w14:paraId="7E08E88F" w14:textId="77777777" w:rsidR="002054CF" w:rsidRDefault="00FD703D">
            <w:pPr>
              <w:rPr>
                <w:rStyle w:val="normaltextrun"/>
                <w:rFonts w:eastAsia="SimSun"/>
              </w:rPr>
            </w:pPr>
            <w:r>
              <w:rPr>
                <w:rStyle w:val="normaltextrun"/>
                <w:rFonts w:eastAsia="SimSun"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SimSun" w:hint="eastAsia"/>
                <w:b/>
                <w:bCs/>
              </w:rPr>
              <w:t>revised</w:t>
            </w:r>
            <w:r>
              <w:rPr>
                <w:b/>
                <w:bCs/>
                <w:lang w:eastAsia="ja-JP"/>
              </w:rPr>
              <w:t>: For DL Rx hopping or UL Tx hopping</w:t>
            </w:r>
            <w:r>
              <w:rPr>
                <w:rFonts w:eastAsia="SimSun" w:hint="eastAsia"/>
                <w:b/>
                <w:bCs/>
              </w:rPr>
              <w:t xml:space="preserve"> </w:t>
            </w:r>
            <w:r>
              <w:rPr>
                <w:rFonts w:eastAsia="SimSun"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ListParagraph"/>
              <w:numPr>
                <w:ilvl w:val="0"/>
                <w:numId w:val="17"/>
              </w:numPr>
              <w:rPr>
                <w:b/>
                <w:bCs/>
                <w:color w:val="C00000"/>
                <w:lang w:val="en-US" w:eastAsia="ja-JP"/>
              </w:rPr>
            </w:pPr>
            <w:r>
              <w:rPr>
                <w:rFonts w:eastAsia="SimSun" w:hint="eastAsia"/>
                <w:b/>
                <w:bCs/>
                <w:color w:val="C00000"/>
                <w:lang w:val="en-US"/>
              </w:rPr>
              <w:t>A measurement based on combining some of the hops</w:t>
            </w:r>
          </w:p>
          <w:p w14:paraId="43133150" w14:textId="77777777" w:rsidR="002054CF" w:rsidRDefault="00FD703D">
            <w:pPr>
              <w:pStyle w:val="ListParagraph"/>
              <w:numPr>
                <w:ilvl w:val="0"/>
                <w:numId w:val="17"/>
              </w:numPr>
              <w:rPr>
                <w:rStyle w:val="normaltextrun"/>
                <w:rFonts w:eastAsia="SimSun"/>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DengXian"/>
              </w:rPr>
            </w:pPr>
          </w:p>
        </w:tc>
      </w:tr>
      <w:tr w:rsidR="00753D0A" w14:paraId="6D821AE1" w14:textId="77777777">
        <w:tc>
          <w:tcPr>
            <w:tcW w:w="1555" w:type="dxa"/>
          </w:tcPr>
          <w:p w14:paraId="34ED9ABC" w14:textId="5763D591" w:rsidR="00753D0A" w:rsidRDefault="00753D0A">
            <w:pPr>
              <w:rPr>
                <w:rStyle w:val="normaltextrun"/>
                <w:rFonts w:eastAsia="SimSun"/>
              </w:rPr>
            </w:pPr>
            <w:r>
              <w:rPr>
                <w:rStyle w:val="normaltextrun"/>
                <w:rFonts w:eastAsia="SimSun"/>
              </w:rPr>
              <w:t>SONY</w:t>
            </w:r>
          </w:p>
        </w:tc>
        <w:tc>
          <w:tcPr>
            <w:tcW w:w="8074" w:type="dxa"/>
          </w:tcPr>
          <w:p w14:paraId="1A55ED6C" w14:textId="12908E18" w:rsidR="00753D0A" w:rsidRDefault="00753D0A">
            <w:pPr>
              <w:rPr>
                <w:rStyle w:val="normaltextrun"/>
                <w:rFonts w:eastAsia="SimSun"/>
              </w:rPr>
            </w:pPr>
            <w:r>
              <w:rPr>
                <w:rStyle w:val="normaltextrun"/>
                <w:rFonts w:eastAsia="SimSun"/>
              </w:rPr>
              <w:t>Okay</w:t>
            </w:r>
          </w:p>
        </w:tc>
      </w:tr>
      <w:tr w:rsidR="000C3246" w14:paraId="5055DEC0" w14:textId="77777777">
        <w:tc>
          <w:tcPr>
            <w:tcW w:w="1555" w:type="dxa"/>
          </w:tcPr>
          <w:p w14:paraId="3B928166" w14:textId="21A90AD8" w:rsidR="000C3246" w:rsidRPr="000C3246" w:rsidRDefault="000C3246">
            <w:pPr>
              <w:rPr>
                <w:rStyle w:val="normaltextrun"/>
                <w:rFonts w:eastAsia="SimSun"/>
                <w:sz w:val="20"/>
                <w:szCs w:val="20"/>
              </w:rPr>
            </w:pPr>
            <w:r w:rsidRPr="000C3246">
              <w:rPr>
                <w:rStyle w:val="normaltextrun"/>
                <w:rFonts w:eastAsia="SimSun"/>
                <w:sz w:val="20"/>
                <w:szCs w:val="20"/>
              </w:rPr>
              <w:t>mtk</w:t>
            </w:r>
          </w:p>
        </w:tc>
        <w:tc>
          <w:tcPr>
            <w:tcW w:w="8074" w:type="dxa"/>
          </w:tcPr>
          <w:p w14:paraId="7E7B0403" w14:textId="277964C5" w:rsidR="000C3246" w:rsidRPr="000C3246" w:rsidRDefault="000C3246">
            <w:pPr>
              <w:rPr>
                <w:rStyle w:val="normaltextrun"/>
                <w:rFonts w:eastAsia="SimSun"/>
                <w:sz w:val="20"/>
                <w:szCs w:val="20"/>
              </w:rPr>
            </w:pPr>
            <w:r w:rsidRPr="000C3246">
              <w:rPr>
                <w:rStyle w:val="normaltextrun"/>
                <w:rFonts w:eastAsia="SimSun"/>
                <w:sz w:val="20"/>
                <w:szCs w:val="20"/>
              </w:rPr>
              <w:t>For the measurement on each hop, UE may</w:t>
            </w:r>
            <w:r>
              <w:rPr>
                <w:rStyle w:val="normaltextrun"/>
                <w:rFonts w:eastAsia="SimSun"/>
                <w:sz w:val="20"/>
                <w:szCs w:val="20"/>
              </w:rPr>
              <w:t xml:space="preserve"> perform IFFT with same size on each hop. The number of IFFT operations increase but we don't see what is the benefit of doing so. We prefer to put SSF for 2</w:t>
            </w:r>
            <w:r w:rsidRPr="000C3246">
              <w:rPr>
                <w:rStyle w:val="normaltextrun"/>
                <w:rFonts w:eastAsia="SimSun"/>
                <w:sz w:val="20"/>
                <w:szCs w:val="20"/>
                <w:vertAlign w:val="superscript"/>
              </w:rPr>
              <w:t>nd</w:t>
            </w:r>
            <w:r>
              <w:rPr>
                <w:rStyle w:val="normaltextrun"/>
                <w:rFonts w:eastAsia="SimSun"/>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SimSun"/>
                <w:sz w:val="20"/>
                <w:szCs w:val="20"/>
              </w:rPr>
            </w:pPr>
            <w:r>
              <w:rPr>
                <w:rStyle w:val="normaltextrun"/>
                <w:rFonts w:eastAsia="SimSun"/>
                <w:sz w:val="20"/>
                <w:szCs w:val="20"/>
              </w:rPr>
              <w:t>Nokia/NSB</w:t>
            </w:r>
          </w:p>
        </w:tc>
        <w:tc>
          <w:tcPr>
            <w:tcW w:w="8074" w:type="dxa"/>
          </w:tcPr>
          <w:p w14:paraId="679ABEF8" w14:textId="2CD45294" w:rsidR="00E31C9D" w:rsidRDefault="00E31C9D">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Default="00E31C9D">
            <w:pPr>
              <w:rPr>
                <w:rStyle w:val="normaltextrun"/>
                <w:rFonts w:eastAsia="SimSun"/>
                <w:sz w:val="20"/>
                <w:szCs w:val="20"/>
              </w:rPr>
            </w:pPr>
          </w:p>
          <w:p w14:paraId="59432855" w14:textId="57AE6440" w:rsidR="00E31C9D" w:rsidRPr="000C3246" w:rsidRDefault="00E31C9D">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C1B34" w14:paraId="22AAEC75" w14:textId="77777777">
        <w:tc>
          <w:tcPr>
            <w:tcW w:w="1555" w:type="dxa"/>
          </w:tcPr>
          <w:p w14:paraId="43679C9B" w14:textId="434DBC50" w:rsidR="00FC1B34" w:rsidRDefault="00FC1B34" w:rsidP="00FC1B34">
            <w:pPr>
              <w:rPr>
                <w:rStyle w:val="normaltextrun"/>
                <w:rFonts w:eastAsia="SimSun"/>
                <w:sz w:val="20"/>
                <w:szCs w:val="20"/>
              </w:rPr>
            </w:pPr>
            <w:r>
              <w:rPr>
                <w:rStyle w:val="normaltextrun"/>
                <w:rFonts w:eastAsia="DengXian"/>
              </w:rPr>
              <w:t>Futurewei1</w:t>
            </w:r>
          </w:p>
        </w:tc>
        <w:tc>
          <w:tcPr>
            <w:tcW w:w="8074" w:type="dxa"/>
          </w:tcPr>
          <w:p w14:paraId="78EFCD7B" w14:textId="183E25AD" w:rsidR="00FC1B34" w:rsidRDefault="00FC1B34" w:rsidP="00FC1B34">
            <w:pPr>
              <w:rPr>
                <w:rStyle w:val="normaltextrun"/>
                <w:rFonts w:eastAsia="SimSun"/>
                <w:sz w:val="20"/>
                <w:szCs w:val="20"/>
              </w:rPr>
            </w:pPr>
            <w:r>
              <w:rPr>
                <w:rStyle w:val="normaltextrun"/>
                <w:rFonts w:eastAsia="DengXian"/>
              </w:rPr>
              <w:t>Propose FFS for the second sub-bullet.</w:t>
            </w:r>
          </w:p>
        </w:tc>
      </w:tr>
      <w:tr w:rsidR="009F13BF" w14:paraId="3FE8E02A" w14:textId="77777777">
        <w:tc>
          <w:tcPr>
            <w:tcW w:w="1555" w:type="dxa"/>
          </w:tcPr>
          <w:p w14:paraId="67D974A8" w14:textId="47C842EC" w:rsidR="009F13BF" w:rsidRDefault="009F13BF" w:rsidP="00FC1B34">
            <w:pPr>
              <w:rPr>
                <w:rStyle w:val="normaltextrun"/>
                <w:rFonts w:eastAsia="DengXian"/>
              </w:rPr>
            </w:pPr>
            <w:r>
              <w:rPr>
                <w:rStyle w:val="normaltextrun"/>
                <w:rFonts w:eastAsia="DengXian"/>
              </w:rPr>
              <w:t>Qualcomm</w:t>
            </w:r>
          </w:p>
        </w:tc>
        <w:tc>
          <w:tcPr>
            <w:tcW w:w="8074" w:type="dxa"/>
          </w:tcPr>
          <w:p w14:paraId="1C5D3C8E" w14:textId="5DFB499A" w:rsidR="009F13BF" w:rsidRDefault="009F13BF" w:rsidP="00FC1B34">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540D16" w14:paraId="45CA4412" w14:textId="77777777">
        <w:tc>
          <w:tcPr>
            <w:tcW w:w="1555" w:type="dxa"/>
          </w:tcPr>
          <w:p w14:paraId="0760DE17" w14:textId="5FC74A40"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2A34C730" w14:textId="7B78600C"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w:t>
            </w:r>
          </w:p>
        </w:tc>
      </w:tr>
      <w:tr w:rsidR="00C17891" w14:paraId="326BB115" w14:textId="77777777" w:rsidTr="00DD6AAA">
        <w:tc>
          <w:tcPr>
            <w:tcW w:w="1555" w:type="dxa"/>
          </w:tcPr>
          <w:p w14:paraId="0C32B49F"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1047ED6A" w14:textId="77777777" w:rsidR="00C17891" w:rsidRDefault="00C17891" w:rsidP="00DD6AAA">
            <w:pPr>
              <w:rPr>
                <w:rStyle w:val="normaltextrun"/>
                <w:rFonts w:eastAsia="SimSun"/>
              </w:rPr>
            </w:pPr>
            <w:r>
              <w:rPr>
                <w:rStyle w:val="normaltextrun"/>
                <w:rFonts w:eastAsia="SimSun"/>
              </w:rPr>
              <w:t xml:space="preserve">We Support the proposal </w:t>
            </w:r>
          </w:p>
        </w:tc>
      </w:tr>
    </w:tbl>
    <w:p w14:paraId="405592C5" w14:textId="77777777" w:rsidR="002054CF" w:rsidRDefault="002054CF">
      <w:pPr>
        <w:rPr>
          <w:lang w:eastAsia="ja-JP"/>
        </w:rPr>
      </w:pPr>
    </w:p>
    <w:p w14:paraId="2DEC5D58" w14:textId="77777777" w:rsidR="002054CF" w:rsidRDefault="00FD703D">
      <w:pPr>
        <w:pStyle w:val="Heading2"/>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Heading3"/>
        <w:rPr>
          <w:lang w:val="en-US"/>
        </w:rPr>
      </w:pPr>
      <w:r>
        <w:rPr>
          <w:lang w:val="en-US"/>
        </w:rPr>
        <w:t>Background</w:t>
      </w:r>
    </w:p>
    <w:p w14:paraId="40947F22" w14:textId="77777777" w:rsidR="002054CF" w:rsidRDefault="00FD703D">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w:t>
      </w:r>
      <w:r>
        <w:rPr>
          <w:lang w:eastAsia="ja-JP"/>
        </w:rPr>
        <w:lastRenderedPageBreak/>
        <w:t xml:space="preserve">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566AB78E"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lastRenderedPageBreak/>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ListParagraph"/>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Heading3"/>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DengXian"/>
              </w:rPr>
            </w:pPr>
            <w:r>
              <w:rPr>
                <w:rStyle w:val="normaltextrun"/>
                <w:rFonts w:eastAsia="DengXian"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31083F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DengXian"/>
              </w:rPr>
            </w:pPr>
          </w:p>
        </w:tc>
      </w:tr>
      <w:tr w:rsidR="002054CF" w14:paraId="7E52EBA5" w14:textId="77777777">
        <w:tc>
          <w:tcPr>
            <w:tcW w:w="1555" w:type="dxa"/>
          </w:tcPr>
          <w:p w14:paraId="5F51441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BAE71DC" w14:textId="77777777" w:rsidR="002054CF" w:rsidRDefault="00FD703D">
            <w:pPr>
              <w:rPr>
                <w:rStyle w:val="normaltextrun"/>
                <w:rFonts w:eastAsia="DengXian"/>
                <w:lang w:eastAsia="en-US"/>
              </w:rPr>
            </w:pPr>
            <w:r>
              <w:rPr>
                <w:rStyle w:val="normaltextrun"/>
                <w:rFonts w:eastAsia="DengXian"/>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4D279053" w14:textId="77777777" w:rsidR="002054CF" w:rsidRDefault="00FD703D">
            <w:pPr>
              <w:rPr>
                <w:rStyle w:val="normaltextrun"/>
                <w:rFonts w:eastAsia="DengXian"/>
                <w:lang w:eastAsia="en-US"/>
              </w:rPr>
            </w:pPr>
            <w:r>
              <w:rPr>
                <w:rStyle w:val="normaltextrun"/>
                <w:rFonts w:eastAsia="DengXian"/>
              </w:rPr>
              <w:t xml:space="preserve">We agree with the maximum overlapped bandwidth as a </w:t>
            </w:r>
            <w:r>
              <w:rPr>
                <w:rStyle w:val="normaltextrun"/>
                <w:rFonts w:eastAsia="DengXian" w:hint="eastAsia"/>
              </w:rPr>
              <w:t>kind</w:t>
            </w:r>
            <w:r>
              <w:rPr>
                <w:rStyle w:val="normaltextrun"/>
                <w:rFonts w:eastAsia="DengXian"/>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DengXian"/>
              </w:rPr>
            </w:pPr>
            <w:r>
              <w:rPr>
                <w:rStyle w:val="normaltextrun"/>
                <w:rFonts w:eastAsia="DengXian" w:hint="eastAsia"/>
              </w:rPr>
              <w:t>ZTE</w:t>
            </w:r>
          </w:p>
        </w:tc>
        <w:tc>
          <w:tcPr>
            <w:tcW w:w="8074" w:type="dxa"/>
          </w:tcPr>
          <w:p w14:paraId="4282F7D9" w14:textId="77777777" w:rsidR="002054CF" w:rsidRDefault="00FD703D">
            <w:pPr>
              <w:rPr>
                <w:rStyle w:val="normaltextrun"/>
                <w:rFonts w:eastAsia="DengXian"/>
              </w:rPr>
            </w:pPr>
            <w:r>
              <w:rPr>
                <w:rStyle w:val="normaltextrun"/>
                <w:rFonts w:eastAsia="DengXian" w:hint="eastAsia"/>
              </w:rPr>
              <w:t>OK to postpone the discussion.</w:t>
            </w:r>
          </w:p>
          <w:p w14:paraId="356B19AC" w14:textId="77777777" w:rsidR="002054CF" w:rsidRDefault="00FD703D">
            <w:pPr>
              <w:rPr>
                <w:rStyle w:val="normaltextrun"/>
                <w:rFonts w:eastAsia="DengXian"/>
              </w:rPr>
            </w:pPr>
            <w:r>
              <w:rPr>
                <w:rStyle w:val="normaltextrun"/>
                <w:rFonts w:eastAsia="DengXian" w:hint="eastAsia"/>
              </w:rPr>
              <w:lastRenderedPageBreak/>
              <w:t>Generally w</w:t>
            </w:r>
            <w:r>
              <w:rPr>
                <w:rStyle w:val="normaltextrun"/>
                <w:rFonts w:eastAsia="SimSun" w:hint="eastAsia"/>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DengXian"/>
              </w:rPr>
            </w:pPr>
            <w:r>
              <w:rPr>
                <w:rStyle w:val="normaltextrun"/>
                <w:rFonts w:eastAsia="DengXian"/>
              </w:rPr>
              <w:lastRenderedPageBreak/>
              <w:t>SONY</w:t>
            </w:r>
          </w:p>
        </w:tc>
        <w:tc>
          <w:tcPr>
            <w:tcW w:w="8074" w:type="dxa"/>
          </w:tcPr>
          <w:p w14:paraId="0953B1C0" w14:textId="11C16342" w:rsidR="00753D0A" w:rsidRDefault="00753D0A">
            <w:pPr>
              <w:rPr>
                <w:rStyle w:val="normaltextrun"/>
                <w:rFonts w:eastAsia="DengXian"/>
              </w:rPr>
            </w:pPr>
            <w:r>
              <w:rPr>
                <w:rStyle w:val="normaltextrun"/>
                <w:rFonts w:eastAsia="DengXian"/>
              </w:rPr>
              <w:t>Support</w:t>
            </w:r>
          </w:p>
        </w:tc>
      </w:tr>
      <w:tr w:rsidR="0070345C" w14:paraId="64317084" w14:textId="77777777">
        <w:tc>
          <w:tcPr>
            <w:tcW w:w="1555" w:type="dxa"/>
          </w:tcPr>
          <w:p w14:paraId="59A22E5E" w14:textId="45442C52" w:rsidR="0070345C" w:rsidRDefault="0070345C">
            <w:pPr>
              <w:rPr>
                <w:rStyle w:val="normaltextrun"/>
                <w:rFonts w:eastAsia="DengXian"/>
              </w:rPr>
            </w:pPr>
            <w:r>
              <w:rPr>
                <w:rStyle w:val="normaltextrun"/>
                <w:rFonts w:eastAsia="DengXian"/>
              </w:rPr>
              <w:t>mtk</w:t>
            </w:r>
          </w:p>
        </w:tc>
        <w:tc>
          <w:tcPr>
            <w:tcW w:w="8074" w:type="dxa"/>
          </w:tcPr>
          <w:p w14:paraId="3DD9B63F" w14:textId="1A72D7EE" w:rsidR="0070345C" w:rsidRDefault="0070345C">
            <w:pPr>
              <w:rPr>
                <w:rStyle w:val="normaltextrun"/>
                <w:rFonts w:eastAsia="DengXian"/>
              </w:rPr>
            </w:pPr>
            <w:r>
              <w:rPr>
                <w:rStyle w:val="normaltextrun"/>
                <w:rFonts w:eastAsia="DengXian"/>
              </w:rPr>
              <w:t>RX hopping is RAN4’s work</w:t>
            </w:r>
          </w:p>
        </w:tc>
      </w:tr>
      <w:tr w:rsidR="00E31C9D" w14:paraId="296EF3A0" w14:textId="77777777">
        <w:tc>
          <w:tcPr>
            <w:tcW w:w="1555" w:type="dxa"/>
          </w:tcPr>
          <w:p w14:paraId="79331591" w14:textId="1230D43E" w:rsidR="00E31C9D" w:rsidRDefault="00E31C9D">
            <w:pPr>
              <w:rPr>
                <w:rStyle w:val="normaltextrun"/>
                <w:rFonts w:eastAsia="DengXian"/>
              </w:rPr>
            </w:pPr>
            <w:r>
              <w:rPr>
                <w:rStyle w:val="normaltextrun"/>
                <w:rFonts w:eastAsia="DengXian"/>
              </w:rPr>
              <w:t>Nokia/NSB</w:t>
            </w:r>
          </w:p>
        </w:tc>
        <w:tc>
          <w:tcPr>
            <w:tcW w:w="8074" w:type="dxa"/>
          </w:tcPr>
          <w:p w14:paraId="37CF5EA7" w14:textId="60D4C306" w:rsidR="00E31C9D" w:rsidRDefault="00E31C9D">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3B5C95" w14:paraId="33EC1B12" w14:textId="77777777">
        <w:tc>
          <w:tcPr>
            <w:tcW w:w="1555" w:type="dxa"/>
          </w:tcPr>
          <w:p w14:paraId="37A1158A" w14:textId="35941E9B" w:rsidR="003B5C95" w:rsidRDefault="003B5C95" w:rsidP="003B5C95">
            <w:pPr>
              <w:rPr>
                <w:rStyle w:val="normaltextrun"/>
                <w:rFonts w:eastAsia="DengXian"/>
              </w:rPr>
            </w:pPr>
            <w:r>
              <w:rPr>
                <w:rStyle w:val="normaltextrun"/>
                <w:rFonts w:eastAsia="DengXian"/>
              </w:rPr>
              <w:t>Futurewei1</w:t>
            </w:r>
          </w:p>
        </w:tc>
        <w:tc>
          <w:tcPr>
            <w:tcW w:w="8074" w:type="dxa"/>
          </w:tcPr>
          <w:p w14:paraId="0E66F07C" w14:textId="77777777" w:rsidR="003B5C95" w:rsidRDefault="003B5C95" w:rsidP="003B5C95">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39C41F28" w14:textId="1E248629" w:rsidR="003B5C95" w:rsidRDefault="003B5C95" w:rsidP="003B5C95">
            <w:pPr>
              <w:rPr>
                <w:rStyle w:val="normaltextrun"/>
                <w:rFonts w:eastAsia="DengXian"/>
              </w:rPr>
            </w:pPr>
            <w:r w:rsidRPr="00A00A35">
              <w:rPr>
                <w:rStyle w:val="normaltextrun"/>
                <w:rFonts w:eastAsia="DengXian"/>
              </w:rPr>
              <w:t>It is too early to discuss overlapping capability without knowing if overlapping is supported or not for DL PRS frequency hopping.</w:t>
            </w:r>
          </w:p>
        </w:tc>
      </w:tr>
      <w:tr w:rsidR="00907377" w14:paraId="1BE6B7DB" w14:textId="77777777">
        <w:tc>
          <w:tcPr>
            <w:tcW w:w="1555" w:type="dxa"/>
          </w:tcPr>
          <w:p w14:paraId="7218229B" w14:textId="26340156" w:rsidR="00907377" w:rsidRDefault="00907377" w:rsidP="003B5C95">
            <w:pPr>
              <w:rPr>
                <w:rStyle w:val="normaltextrun"/>
                <w:rFonts w:eastAsia="DengXian"/>
              </w:rPr>
            </w:pPr>
            <w:r>
              <w:rPr>
                <w:rStyle w:val="normaltextrun"/>
                <w:rFonts w:eastAsia="DengXian"/>
              </w:rPr>
              <w:t>Qualcomm</w:t>
            </w:r>
          </w:p>
        </w:tc>
        <w:tc>
          <w:tcPr>
            <w:tcW w:w="8074" w:type="dxa"/>
          </w:tcPr>
          <w:p w14:paraId="384544BB" w14:textId="77777777" w:rsidR="00907377" w:rsidRDefault="00907377" w:rsidP="003B5C95">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17B104BC" w14:textId="77777777" w:rsidR="00907377" w:rsidRDefault="00907377" w:rsidP="003B5C95">
            <w:pPr>
              <w:rPr>
                <w:rStyle w:val="normaltextrun"/>
                <w:rFonts w:eastAsia="DengXian"/>
              </w:rPr>
            </w:pPr>
          </w:p>
          <w:p w14:paraId="22F49437" w14:textId="72306161" w:rsidR="00907377" w:rsidRDefault="00907377" w:rsidP="003B5C95">
            <w:pPr>
              <w:rPr>
                <w:rStyle w:val="normaltextrun"/>
                <w:rFonts w:eastAsia="DengXian"/>
              </w:rPr>
            </w:pPr>
            <w:r>
              <w:rPr>
                <w:rStyle w:val="normaltextrun"/>
                <w:rFonts w:eastAsia="DengXian"/>
              </w:rPr>
              <w:t xml:space="preserve">At a minimum having a „principle agreement“ on a UE reporting related capability is needed. </w:t>
            </w:r>
          </w:p>
        </w:tc>
      </w:tr>
      <w:tr w:rsidR="00540D16" w14:paraId="720A6A13" w14:textId="77777777">
        <w:tc>
          <w:tcPr>
            <w:tcW w:w="1555" w:type="dxa"/>
          </w:tcPr>
          <w:p w14:paraId="58F135E5" w14:textId="4818002E"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38AD7912" w14:textId="5BCBC1EC" w:rsidR="00540D16" w:rsidRDefault="00540D16" w:rsidP="00540D16">
            <w:pPr>
              <w:rPr>
                <w:rStyle w:val="normaltextrun"/>
                <w:rFonts w:eastAsia="DengXian"/>
              </w:rPr>
            </w:pPr>
            <w:r>
              <w:rPr>
                <w:rStyle w:val="normaltextrun"/>
                <w:rFonts w:eastAsia="DengXian" w:hint="eastAsia"/>
              </w:rPr>
              <w:t>P</w:t>
            </w:r>
            <w:r>
              <w:rPr>
                <w:rStyle w:val="normaltextrun"/>
                <w:rFonts w:eastAsia="DengXian"/>
              </w:rPr>
              <w:t>ostpone the discussion to future meetings.</w:t>
            </w:r>
          </w:p>
        </w:tc>
      </w:tr>
      <w:tr w:rsidR="00C17891" w14:paraId="666BA361" w14:textId="77777777" w:rsidTr="00DD6AAA">
        <w:tc>
          <w:tcPr>
            <w:tcW w:w="1555" w:type="dxa"/>
          </w:tcPr>
          <w:p w14:paraId="07DE2688"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7078D40B" w14:textId="77777777" w:rsidR="00C17891" w:rsidRDefault="00C17891" w:rsidP="00DD6AAA">
            <w:pPr>
              <w:rPr>
                <w:rStyle w:val="normaltextrun"/>
                <w:rFonts w:eastAsia="SimSun"/>
              </w:rPr>
            </w:pPr>
            <w:r>
              <w:rPr>
                <w:rStyle w:val="normaltextrun"/>
                <w:rFonts w:eastAsia="SimSun"/>
              </w:rPr>
              <w:t xml:space="preserve">We Support the proposal </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DengXian" w:hint="eastAsia"/>
              </w:rPr>
              <w:t>Support.</w:t>
            </w:r>
          </w:p>
        </w:tc>
      </w:tr>
      <w:tr w:rsidR="002054CF" w14:paraId="243C035B" w14:textId="77777777">
        <w:tc>
          <w:tcPr>
            <w:tcW w:w="1555" w:type="dxa"/>
          </w:tcPr>
          <w:p w14:paraId="6BA71E8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054ADE3A" w14:textId="77777777" w:rsidR="002054CF" w:rsidRDefault="00FD703D">
            <w:pPr>
              <w:rPr>
                <w:rStyle w:val="normaltextrun"/>
                <w:rFonts w:eastAsia="DengXian"/>
                <w:lang w:eastAsia="en-US"/>
              </w:rPr>
            </w:pPr>
            <w:r>
              <w:rPr>
                <w:rStyle w:val="normaltextrun"/>
                <w:rFonts w:eastAsia="DengXian"/>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5CCE7B4A" w14:textId="77777777" w:rsidR="002054CF" w:rsidRDefault="00FD703D">
            <w:pPr>
              <w:rPr>
                <w:rStyle w:val="normaltextrun"/>
                <w:rFonts w:eastAsia="DengXian"/>
                <w:lang w:eastAsia="en-US"/>
              </w:rPr>
            </w:pPr>
            <w:r>
              <w:rPr>
                <w:rStyle w:val="normaltextrun"/>
                <w:rFonts w:eastAsia="DengXian"/>
              </w:rPr>
              <w:t>Same comment as Proposal 1.2a-1.</w:t>
            </w:r>
          </w:p>
        </w:tc>
      </w:tr>
      <w:tr w:rsidR="002054CF" w14:paraId="6138A0F5" w14:textId="77777777">
        <w:tc>
          <w:tcPr>
            <w:tcW w:w="1555" w:type="dxa"/>
          </w:tcPr>
          <w:p w14:paraId="18C67B93" w14:textId="77777777" w:rsidR="002054CF" w:rsidRDefault="00FD703D">
            <w:pPr>
              <w:rPr>
                <w:rStyle w:val="normaltextrun"/>
                <w:rFonts w:eastAsia="DengXian"/>
              </w:rPr>
            </w:pPr>
            <w:r>
              <w:rPr>
                <w:rStyle w:val="normaltextrun"/>
                <w:rFonts w:eastAsia="SimSun" w:hint="eastAsia"/>
              </w:rPr>
              <w:t>ZTE</w:t>
            </w:r>
          </w:p>
        </w:tc>
        <w:tc>
          <w:tcPr>
            <w:tcW w:w="8074" w:type="dxa"/>
          </w:tcPr>
          <w:p w14:paraId="117F71AC" w14:textId="77777777" w:rsidR="002054CF" w:rsidRDefault="00FD703D">
            <w:pPr>
              <w:rPr>
                <w:rStyle w:val="normaltextrun"/>
                <w:rFonts w:eastAsia="DengXian"/>
              </w:rPr>
            </w:pPr>
            <w:r>
              <w:rPr>
                <w:rStyle w:val="normaltextrun"/>
                <w:rFonts w:eastAsia="SimSun" w:hint="eastAsia"/>
              </w:rPr>
              <w:t xml:space="preserve">Similar as our comment for Proposal 1.2a-1, we are ok to introduce a separate UE capability for the overlap between hops and delete </w:t>
            </w:r>
            <w:r>
              <w:rPr>
                <w:rStyle w:val="normaltextrun"/>
                <w:rFonts w:eastAsia="SimSun"/>
              </w:rPr>
              <w:t>“</w:t>
            </w:r>
            <w:r>
              <w:rPr>
                <w:b/>
                <w:bCs/>
                <w:strike/>
                <w:lang w:eastAsia="ja-JP"/>
              </w:rPr>
              <w:t>The maximum bandwidth in a hop</w:t>
            </w:r>
            <w:r>
              <w:rPr>
                <w:rStyle w:val="normaltextrun"/>
                <w:rFonts w:eastAsia="SimSun"/>
              </w:rPr>
              <w:t>”</w:t>
            </w:r>
            <w:r>
              <w:rPr>
                <w:rStyle w:val="normaltextrun"/>
                <w:rFonts w:eastAsia="SimSun" w:hint="eastAsia"/>
              </w:rPr>
              <w:t>.</w:t>
            </w:r>
          </w:p>
        </w:tc>
      </w:tr>
      <w:tr w:rsidR="00753D0A" w14:paraId="067088DC" w14:textId="77777777">
        <w:tc>
          <w:tcPr>
            <w:tcW w:w="1555" w:type="dxa"/>
          </w:tcPr>
          <w:p w14:paraId="7367A5DC" w14:textId="51AF5727" w:rsidR="00753D0A" w:rsidRDefault="00753D0A">
            <w:pPr>
              <w:rPr>
                <w:rStyle w:val="normaltextrun"/>
                <w:rFonts w:eastAsia="SimSun"/>
              </w:rPr>
            </w:pPr>
            <w:r>
              <w:rPr>
                <w:rStyle w:val="normaltextrun"/>
                <w:rFonts w:eastAsia="SimSun"/>
              </w:rPr>
              <w:t>SONY</w:t>
            </w:r>
          </w:p>
        </w:tc>
        <w:tc>
          <w:tcPr>
            <w:tcW w:w="8074" w:type="dxa"/>
          </w:tcPr>
          <w:p w14:paraId="6A52D2DE" w14:textId="5809075E" w:rsidR="00753D0A" w:rsidRDefault="00753D0A">
            <w:pPr>
              <w:rPr>
                <w:rStyle w:val="normaltextrun"/>
                <w:rFonts w:eastAsia="SimSun"/>
              </w:rPr>
            </w:pPr>
            <w:r>
              <w:rPr>
                <w:rStyle w:val="normaltextrun"/>
                <w:rFonts w:eastAsia="SimSun"/>
              </w:rPr>
              <w:t>Support</w:t>
            </w:r>
          </w:p>
        </w:tc>
      </w:tr>
      <w:tr w:rsidR="0070345C" w14:paraId="478146F0" w14:textId="77777777">
        <w:tc>
          <w:tcPr>
            <w:tcW w:w="1555" w:type="dxa"/>
          </w:tcPr>
          <w:p w14:paraId="7B2DBBAF" w14:textId="3140FD9E" w:rsidR="0070345C" w:rsidRDefault="0070345C">
            <w:pPr>
              <w:rPr>
                <w:rStyle w:val="normaltextrun"/>
                <w:rFonts w:eastAsia="SimSun"/>
              </w:rPr>
            </w:pPr>
            <w:r>
              <w:rPr>
                <w:rStyle w:val="normaltextrun"/>
                <w:rFonts w:eastAsia="SimSun"/>
              </w:rPr>
              <w:t>mtk</w:t>
            </w:r>
          </w:p>
        </w:tc>
        <w:tc>
          <w:tcPr>
            <w:tcW w:w="8074" w:type="dxa"/>
          </w:tcPr>
          <w:p w14:paraId="22D88FF4" w14:textId="77777777" w:rsidR="0070345C" w:rsidRDefault="0070345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24861932" w14:textId="485173F3" w:rsidR="00885198" w:rsidRDefault="00885198">
            <w:pPr>
              <w:rPr>
                <w:rStyle w:val="normaltextrun"/>
                <w:rFonts w:eastAsia="SimSun"/>
              </w:rPr>
            </w:pPr>
            <w:r>
              <w:rPr>
                <w:rStyle w:val="normaltextrun"/>
                <w:rFonts w:eastAsia="SimSun"/>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SimSun"/>
              </w:rPr>
            </w:pPr>
            <w:r>
              <w:rPr>
                <w:rStyle w:val="normaltextrun"/>
                <w:rFonts w:eastAsia="SimSun"/>
              </w:rPr>
              <w:t>Nokia/NSB</w:t>
            </w:r>
          </w:p>
        </w:tc>
        <w:tc>
          <w:tcPr>
            <w:tcW w:w="8074" w:type="dxa"/>
          </w:tcPr>
          <w:p w14:paraId="00579092" w14:textId="2C8A756D" w:rsidR="00E31C9D" w:rsidRDefault="00E31C9D">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4D45C7" w14:paraId="5F1FAFD5" w14:textId="77777777">
        <w:tc>
          <w:tcPr>
            <w:tcW w:w="1555" w:type="dxa"/>
          </w:tcPr>
          <w:p w14:paraId="6881D6B0" w14:textId="2E28BCD4" w:rsidR="004D45C7" w:rsidRDefault="004D45C7" w:rsidP="004D45C7">
            <w:pPr>
              <w:rPr>
                <w:rStyle w:val="normaltextrun"/>
                <w:rFonts w:eastAsia="SimSun"/>
              </w:rPr>
            </w:pPr>
            <w:r>
              <w:rPr>
                <w:rStyle w:val="normaltextrun"/>
              </w:rPr>
              <w:t>Futurewei1</w:t>
            </w:r>
          </w:p>
        </w:tc>
        <w:tc>
          <w:tcPr>
            <w:tcW w:w="8074" w:type="dxa"/>
          </w:tcPr>
          <w:p w14:paraId="5816008B" w14:textId="6BE0D19A" w:rsidR="004D45C7" w:rsidRDefault="004D45C7" w:rsidP="004D45C7">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14:paraId="48499C29" w14:textId="77777777" w:rsidTr="00DD6AAA">
        <w:tc>
          <w:tcPr>
            <w:tcW w:w="1555" w:type="dxa"/>
          </w:tcPr>
          <w:p w14:paraId="0EE2F4E6"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33D9DEEB" w14:textId="77777777" w:rsidR="00C17891" w:rsidRDefault="00C17891" w:rsidP="00DD6AAA">
            <w:pPr>
              <w:rPr>
                <w:rStyle w:val="normaltextrun"/>
                <w:rFonts w:eastAsia="SimSun"/>
              </w:rPr>
            </w:pPr>
            <w:r>
              <w:rPr>
                <w:rStyle w:val="normaltextrun"/>
                <w:rFonts w:eastAsia="SimSun"/>
              </w:rPr>
              <w:t xml:space="preserve">We Support the proposal </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Heading2"/>
        <w:rPr>
          <w:lang w:val="en-US"/>
        </w:rPr>
      </w:pPr>
      <w:r>
        <w:rPr>
          <w:lang w:val="en-US"/>
        </w:rPr>
        <w:lastRenderedPageBreak/>
        <w:t>Switching time between hops (paused)</w:t>
      </w:r>
    </w:p>
    <w:p w14:paraId="359E3F48" w14:textId="77777777" w:rsidR="002054CF" w:rsidRDefault="00FD703D">
      <w:pPr>
        <w:pStyle w:val="Heading3"/>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Heading2"/>
        <w:rPr>
          <w:lang w:val="en-US"/>
        </w:rPr>
      </w:pPr>
      <w:r>
        <w:lastRenderedPageBreak/>
        <w:t>Hopping pattern</w:t>
      </w:r>
      <w:r>
        <w:rPr>
          <w:lang w:val="en-US"/>
        </w:rPr>
        <w:t xml:space="preserve"> [MEDIUM]</w:t>
      </w:r>
    </w:p>
    <w:p w14:paraId="038E976D" w14:textId="77777777" w:rsidR="002054CF" w:rsidRDefault="00FD703D">
      <w:pPr>
        <w:pStyle w:val="Heading3"/>
        <w:rPr>
          <w:lang w:val="en-US"/>
        </w:rPr>
      </w:pPr>
      <w:r>
        <w:rPr>
          <w:lang w:val="en-US"/>
        </w:rPr>
        <w:t>Background</w:t>
      </w:r>
    </w:p>
    <w:p w14:paraId="1053DF5B" w14:textId="77777777" w:rsidR="002054CF" w:rsidRDefault="00FD703D">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77777777" w:rsidR="002054CF" w:rsidRDefault="00FD703D">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w:t>
      </w:r>
      <w:proofErr w:type="gramStart"/>
      <w:r>
        <w:rPr>
          <w:lang w:eastAsia="ja-JP"/>
        </w:rPr>
        <w:t>chose</w:t>
      </w:r>
      <w:proofErr w:type="gramEnd"/>
      <w:r>
        <w:rPr>
          <w:lang w:eastAsia="ja-JP"/>
        </w:rPr>
        <w:t xml:space="preserv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For positioning enhancements for RedCap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BodyText"/>
              <w:spacing w:line="260" w:lineRule="exact"/>
              <w:rPr>
                <w:rFonts w:eastAsiaTheme="minorEastAsia"/>
              </w:rPr>
            </w:pPr>
            <w:r>
              <w:rPr>
                <w:rFonts w:eastAsiaTheme="minorEastAsia"/>
              </w:rPr>
              <w:t>Proposal 1:</w:t>
            </w:r>
          </w:p>
          <w:p w14:paraId="15C88615" w14:textId="77777777" w:rsidR="002054CF" w:rsidRDefault="00FD703D">
            <w:pPr>
              <w:pStyle w:val="BodyText"/>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lastRenderedPageBreak/>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w:t>
            </w:r>
            <w:proofErr w:type="spellStart"/>
            <w:r>
              <w:rPr>
                <w:lang w:val="en-GB"/>
              </w:rPr>
              <w:t>subbands</w:t>
            </w:r>
            <w:proofErr w:type="spellEnd"/>
            <w:r>
              <w:rPr>
                <w:lang w:val="en-GB"/>
              </w:rPr>
              <w:t xml:space="preserve">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Heading3"/>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DD6960B" w14:textId="77777777" w:rsidR="002054CF" w:rsidRDefault="00FD703D">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DengXian"/>
              </w:rPr>
            </w:pPr>
            <w:r>
              <w:rPr>
                <w:rStyle w:val="normaltextrun"/>
                <w:rFonts w:eastAsia="DengXian"/>
              </w:rPr>
              <w:t>InterDigital</w:t>
            </w:r>
          </w:p>
        </w:tc>
        <w:tc>
          <w:tcPr>
            <w:tcW w:w="8074" w:type="dxa"/>
          </w:tcPr>
          <w:p w14:paraId="298E6F3D" w14:textId="77777777" w:rsidR="002054CF" w:rsidRDefault="00FD703D">
            <w:pPr>
              <w:rPr>
                <w:rStyle w:val="normaltextrun"/>
                <w:rFonts w:eastAsia="DengXian"/>
              </w:rPr>
            </w:pPr>
            <w:r>
              <w:rPr>
                <w:rStyle w:val="normaltextrun"/>
                <w:rFonts w:eastAsia="DengXian"/>
              </w:rPr>
              <w:t>Support</w:t>
            </w:r>
          </w:p>
        </w:tc>
      </w:tr>
      <w:tr w:rsidR="002054CF" w14:paraId="6BDD486A" w14:textId="77777777">
        <w:tc>
          <w:tcPr>
            <w:tcW w:w="1555" w:type="dxa"/>
          </w:tcPr>
          <w:p w14:paraId="4B86ECB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233E4CD" w14:textId="77777777" w:rsidR="002054CF" w:rsidRDefault="00FD703D">
            <w:pPr>
              <w:rPr>
                <w:rStyle w:val="normaltextrun"/>
                <w:rFonts w:eastAsia="DengXian"/>
                <w:lang w:eastAsia="en-US"/>
              </w:rPr>
            </w:pPr>
            <w:r>
              <w:rPr>
                <w:rStyle w:val="normaltextrun"/>
                <w:rFonts w:eastAsia="DengXian"/>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123E764" w14:textId="77777777" w:rsidR="002054CF" w:rsidRDefault="00FD703D">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9709A21" w14:textId="77777777" w:rsidR="002054CF" w:rsidRDefault="00FD703D">
            <w:pPr>
              <w:rPr>
                <w:rStyle w:val="normaltextrun"/>
                <w:rFonts w:eastAsia="DengXian"/>
                <w:lang w:eastAsia="en-US"/>
              </w:rPr>
            </w:pPr>
            <w:r>
              <w:rPr>
                <w:rStyle w:val="normaltextrun"/>
                <w:rFonts w:eastAsia="DengXian"/>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DengXian"/>
              </w:rPr>
            </w:pPr>
            <w:r>
              <w:rPr>
                <w:rStyle w:val="normaltextrun"/>
                <w:rFonts w:eastAsia="DengXian"/>
              </w:rPr>
              <w:t>mtk</w:t>
            </w:r>
          </w:p>
        </w:tc>
        <w:tc>
          <w:tcPr>
            <w:tcW w:w="8074" w:type="dxa"/>
          </w:tcPr>
          <w:p w14:paraId="2AB90C78" w14:textId="77777777" w:rsidR="00FD6972" w:rsidRDefault="00FD6972" w:rsidP="00FD6972">
            <w:pPr>
              <w:rPr>
                <w:rStyle w:val="normaltextrun"/>
                <w:rFonts w:eastAsia="DengXian"/>
              </w:rPr>
            </w:pPr>
            <w:r>
              <w:rPr>
                <w:rStyle w:val="normaltextrun"/>
                <w:rFonts w:eastAsia="DengXian"/>
              </w:rPr>
              <w:t>1, For DL PRS RX hopping, it is up to implementation</w:t>
            </w:r>
          </w:p>
          <w:p w14:paraId="36A2AC13" w14:textId="1D73E47C" w:rsidR="00FD6972" w:rsidRDefault="00FD6972" w:rsidP="00FD6972">
            <w:pPr>
              <w:rPr>
                <w:rStyle w:val="normaltextrun"/>
                <w:rFonts w:eastAsia="DengXian"/>
              </w:rPr>
            </w:pPr>
            <w:r>
              <w:rPr>
                <w:rStyle w:val="normaltextrun"/>
                <w:rFonts w:eastAsia="DengXian"/>
              </w:rPr>
              <w:t>2, For UL SRS TX hopping, we are okay</w:t>
            </w:r>
          </w:p>
        </w:tc>
      </w:tr>
      <w:tr w:rsidR="00907377" w14:paraId="65A9AA0D" w14:textId="77777777">
        <w:tc>
          <w:tcPr>
            <w:tcW w:w="1555" w:type="dxa"/>
          </w:tcPr>
          <w:p w14:paraId="5CE95329" w14:textId="38D4BB8A" w:rsidR="00907377" w:rsidRDefault="00907377">
            <w:pPr>
              <w:rPr>
                <w:rStyle w:val="normaltextrun"/>
                <w:rFonts w:eastAsia="DengXian"/>
              </w:rPr>
            </w:pPr>
            <w:r>
              <w:rPr>
                <w:rStyle w:val="normaltextrun"/>
                <w:rFonts w:eastAsia="DengXian"/>
              </w:rPr>
              <w:t>Qualcomm</w:t>
            </w:r>
          </w:p>
        </w:tc>
        <w:tc>
          <w:tcPr>
            <w:tcW w:w="8074" w:type="dxa"/>
          </w:tcPr>
          <w:p w14:paraId="7E282894" w14:textId="7733AE45" w:rsidR="00907377" w:rsidRDefault="00907377" w:rsidP="00FD6972">
            <w:pPr>
              <w:rPr>
                <w:rStyle w:val="normaltextrun"/>
                <w:rFonts w:eastAsia="DengXian"/>
              </w:rPr>
            </w:pPr>
            <w:r>
              <w:rPr>
                <w:rStyle w:val="normaltextrun"/>
                <w:rFonts w:eastAsia="DengXian"/>
              </w:rPr>
              <w:t xml:space="preserve">Does the „Two consecutive hops“  mean, „2 time-domain consecutive hops“ or frequency-domain hops? </w:t>
            </w:r>
            <w:r w:rsidR="00BC7BC1">
              <w:rPr>
                <w:rStyle w:val="normaltextrun"/>
                <w:rFonts w:eastAsia="DengXian"/>
              </w:rPr>
              <w:t xml:space="preserve">Some clarification is needed </w:t>
            </w:r>
          </w:p>
        </w:tc>
      </w:tr>
      <w:tr w:rsidR="00540D16" w14:paraId="463008EB" w14:textId="77777777">
        <w:tc>
          <w:tcPr>
            <w:tcW w:w="1555" w:type="dxa"/>
          </w:tcPr>
          <w:p w14:paraId="4EB5B783" w14:textId="1F833C3C"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2C4DF801" w14:textId="08AA85F8"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 for SRS part, fine with vivo’s revision.</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Heading2"/>
        <w:rPr>
          <w:lang w:val="en-US"/>
        </w:rPr>
      </w:pPr>
      <w:r>
        <w:lastRenderedPageBreak/>
        <w:t>Bandwidth limitation [MEDIUM]</w:t>
      </w:r>
    </w:p>
    <w:p w14:paraId="4F522295" w14:textId="77777777" w:rsidR="002054CF" w:rsidRDefault="00FD703D">
      <w:pPr>
        <w:pStyle w:val="Heading3"/>
        <w:rPr>
          <w:lang w:val="en-US"/>
        </w:rPr>
      </w:pPr>
      <w:r>
        <w:rPr>
          <w:lang w:val="en-US"/>
        </w:rPr>
        <w:t>Background</w:t>
      </w:r>
    </w:p>
    <w:p w14:paraId="1D057C6E" w14:textId="77777777" w:rsidR="002054CF" w:rsidRDefault="00FD703D">
      <w:pPr>
        <w:jc w:val="both"/>
        <w:rPr>
          <w:lang w:eastAsia="ja-JP"/>
        </w:rPr>
      </w:pPr>
      <w:r>
        <w:rPr>
          <w:lang w:eastAsia="ja-JP"/>
        </w:rPr>
        <w:t>3 companies had proposals regarding the bandwidth to consider for positioning of RedCap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Heading3"/>
        <w:rPr>
          <w:lang w:val="en-US"/>
        </w:rPr>
      </w:pPr>
      <w:r>
        <w:rPr>
          <w:lang w:val="en-US"/>
        </w:rPr>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83A04F7" w14:textId="77777777" w:rsidR="002054CF" w:rsidRDefault="00FD703D">
            <w:pPr>
              <w:rPr>
                <w:rStyle w:val="normaltextrun"/>
              </w:rPr>
            </w:pPr>
            <w:r>
              <w:rPr>
                <w:rStyle w:val="normaltextrun"/>
                <w:rFonts w:eastAsia="DengXian" w:hint="eastAsia"/>
              </w:rPr>
              <w:t>O</w:t>
            </w:r>
            <w:r>
              <w:rPr>
                <w:rStyle w:val="normaltextrun"/>
                <w:rFonts w:eastAsia="DengXian"/>
              </w:rPr>
              <w:t>K</w:t>
            </w:r>
          </w:p>
        </w:tc>
      </w:tr>
      <w:tr w:rsidR="002054CF" w14:paraId="14B543E1" w14:textId="77777777">
        <w:tc>
          <w:tcPr>
            <w:tcW w:w="1555" w:type="dxa"/>
          </w:tcPr>
          <w:p w14:paraId="5A77F53C"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707E3A6" w14:textId="77777777" w:rsidR="002054CF" w:rsidRDefault="00FD703D">
            <w:pPr>
              <w:rPr>
                <w:rStyle w:val="normaltextrun"/>
                <w:rFonts w:eastAsia="DengXian"/>
                <w:lang w:eastAsia="en-US"/>
              </w:rPr>
            </w:pPr>
            <w:r>
              <w:rPr>
                <w:rStyle w:val="normaltextrun"/>
                <w:rFonts w:eastAsia="DengXian"/>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1BEDC96" w14:textId="77777777" w:rsidR="002054CF" w:rsidRDefault="00FD703D">
            <w:pPr>
              <w:rPr>
                <w:rStyle w:val="normaltextrun"/>
                <w:rFonts w:eastAsia="DengXian"/>
                <w:lang w:eastAsia="en-US"/>
              </w:rPr>
            </w:pPr>
            <w:r>
              <w:rPr>
                <w:rStyle w:val="normaltextrun"/>
                <w:rFonts w:eastAsia="DengXian"/>
              </w:rPr>
              <w:t>Support.</w:t>
            </w:r>
          </w:p>
        </w:tc>
      </w:tr>
      <w:tr w:rsidR="002054CF" w14:paraId="7C7C5F40" w14:textId="77777777">
        <w:tc>
          <w:tcPr>
            <w:tcW w:w="1555" w:type="dxa"/>
          </w:tcPr>
          <w:p w14:paraId="1739A34E" w14:textId="77777777" w:rsidR="002054CF" w:rsidRDefault="00FD703D">
            <w:pPr>
              <w:rPr>
                <w:rStyle w:val="normaltextrun"/>
                <w:rFonts w:eastAsia="DengXian"/>
              </w:rPr>
            </w:pPr>
            <w:r>
              <w:rPr>
                <w:rStyle w:val="normaltextrun"/>
                <w:rFonts w:eastAsia="DengXian" w:hint="eastAsia"/>
              </w:rPr>
              <w:lastRenderedPageBreak/>
              <w:t>ZTE</w:t>
            </w:r>
          </w:p>
        </w:tc>
        <w:tc>
          <w:tcPr>
            <w:tcW w:w="8074" w:type="dxa"/>
          </w:tcPr>
          <w:p w14:paraId="193AB69D" w14:textId="77777777" w:rsidR="002054CF" w:rsidRDefault="00FD703D">
            <w:pPr>
              <w:rPr>
                <w:rStyle w:val="normaltextrun"/>
                <w:rFonts w:eastAsia="DengXian"/>
              </w:rPr>
            </w:pPr>
            <w:r>
              <w:rPr>
                <w:rStyle w:val="normaltextrun"/>
                <w:rFonts w:eastAsia="DengXian" w:hint="eastAsia"/>
              </w:rPr>
              <w:t>Agree with Huawei</w:t>
            </w:r>
            <w:r>
              <w:rPr>
                <w:rStyle w:val="normaltextrun"/>
                <w:rFonts w:eastAsia="DengXian"/>
              </w:rPr>
              <w:t>’</w:t>
            </w:r>
            <w:r>
              <w:rPr>
                <w:rStyle w:val="normaltextrun"/>
                <w:rFonts w:eastAsia="DengXian" w:hint="eastAsia"/>
              </w:rPr>
              <w:t>s comment. The maximum hopping bandwidth for a single hop should refer to the maximum bandwidth supported for legacy RedCap UE. A simple conclusion is necessary.</w:t>
            </w:r>
          </w:p>
        </w:tc>
      </w:tr>
      <w:tr w:rsidR="00907377" w14:paraId="0BD3BAFB" w14:textId="77777777">
        <w:tc>
          <w:tcPr>
            <w:tcW w:w="1555" w:type="dxa"/>
          </w:tcPr>
          <w:p w14:paraId="694DA1F9" w14:textId="6BDEC425" w:rsidR="00907377" w:rsidRDefault="00907377">
            <w:pPr>
              <w:rPr>
                <w:rStyle w:val="normaltextrun"/>
                <w:rFonts w:eastAsia="DengXian"/>
              </w:rPr>
            </w:pPr>
            <w:r>
              <w:rPr>
                <w:rStyle w:val="normaltextrun"/>
                <w:rFonts w:eastAsia="DengXian"/>
              </w:rPr>
              <w:t>Qualcomm</w:t>
            </w:r>
          </w:p>
        </w:tc>
        <w:tc>
          <w:tcPr>
            <w:tcW w:w="8074" w:type="dxa"/>
          </w:tcPr>
          <w:p w14:paraId="624BAA5E" w14:textId="36DF02D2" w:rsidR="00907377" w:rsidRDefault="00907377">
            <w:pPr>
              <w:rPr>
                <w:rStyle w:val="normaltextrun"/>
                <w:rFonts w:eastAsia="DengXian"/>
              </w:rPr>
            </w:pPr>
            <w:r>
              <w:rPr>
                <w:rStyle w:val="normaltextrun"/>
                <w:rFonts w:eastAsia="DengXian"/>
              </w:rPr>
              <w:t>Support</w:t>
            </w:r>
          </w:p>
        </w:tc>
      </w:tr>
      <w:tr w:rsidR="00540D16" w14:paraId="4FD9B701" w14:textId="77777777">
        <w:tc>
          <w:tcPr>
            <w:tcW w:w="1555" w:type="dxa"/>
          </w:tcPr>
          <w:p w14:paraId="08AF693B" w14:textId="63DFA309"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4C64BDFF" w14:textId="157E8024"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Heading2"/>
        <w:rPr>
          <w:lang w:val="en-US"/>
        </w:rPr>
      </w:pPr>
      <w:r>
        <w:rPr>
          <w:lang w:val="en-US"/>
        </w:rPr>
        <w:t>Supported methods [LOW]</w:t>
      </w:r>
    </w:p>
    <w:p w14:paraId="4D779FDC" w14:textId="77777777" w:rsidR="002054CF" w:rsidRDefault="00FD703D">
      <w:pPr>
        <w:pStyle w:val="Heading3"/>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Heading3"/>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Rel-18 positioning enhancements for RedCap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Heading2"/>
        <w:rPr>
          <w:lang w:val="en-US"/>
        </w:rPr>
      </w:pPr>
      <w:r>
        <w:lastRenderedPageBreak/>
        <w:t>Requirements [LOW]</w:t>
      </w:r>
    </w:p>
    <w:p w14:paraId="668E9165" w14:textId="77777777" w:rsidR="002054CF" w:rsidRDefault="00FD703D">
      <w:pPr>
        <w:pStyle w:val="Heading3"/>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Heading3"/>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w:t>
      </w:r>
      <w:proofErr w:type="gramStart"/>
      <w:r>
        <w:rPr>
          <w:lang w:eastAsia="ja-JP"/>
        </w:rPr>
        <w:t>propose to</w:t>
      </w:r>
      <w:proofErr w:type="gramEnd"/>
      <w:r>
        <w:rPr>
          <w:lang w:eastAsia="ja-JP"/>
        </w:rPr>
        <w:t xml:space="preserve">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Heading1"/>
        <w:rPr>
          <w:lang w:val="en-US"/>
        </w:rPr>
      </w:pPr>
      <w:r>
        <w:rPr>
          <w:lang w:val="en-US"/>
        </w:rPr>
        <w:t>DL-PRS Frequency Hopping</w:t>
      </w:r>
    </w:p>
    <w:p w14:paraId="07B12CA6" w14:textId="77777777" w:rsidR="002054CF" w:rsidRDefault="00FD703D">
      <w:pPr>
        <w:pStyle w:val="Heading2"/>
        <w:rPr>
          <w:lang w:val="en-US"/>
        </w:rPr>
      </w:pPr>
      <w:r>
        <w:rPr>
          <w:lang w:val="en-US"/>
        </w:rPr>
        <w:t xml:space="preserve"> Further configuration of </w:t>
      </w:r>
      <w:proofErr w:type="gramStart"/>
      <w:r>
        <w:rPr>
          <w:lang w:val="en-US"/>
        </w:rPr>
        <w:t>Rx  hopping</w:t>
      </w:r>
      <w:proofErr w:type="gramEnd"/>
      <w:r>
        <w:rPr>
          <w:lang w:val="en-US"/>
        </w:rPr>
        <w:t xml:space="preserve"> for DL PRS [HIGH] </w:t>
      </w:r>
    </w:p>
    <w:p w14:paraId="330AA36A" w14:textId="77777777" w:rsidR="002054CF" w:rsidRDefault="00FD703D">
      <w:pPr>
        <w:pStyle w:val="Heading3"/>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w:t>
      </w:r>
      <w:proofErr w:type="gramStart"/>
      <w:r>
        <w:rPr>
          <w:lang w:eastAsia="ja-JP"/>
        </w:rPr>
        <w:t>hopping[</w:t>
      </w:r>
      <w:proofErr w:type="gramEnd"/>
      <w:r>
        <w:rPr>
          <w:lang w:eastAsia="ja-JP"/>
        </w:rPr>
        <w:t xml:space="preserve">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9: Consider using small SCS to increase the positioning performance for RedCap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Heading3"/>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lastRenderedPageBreak/>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w:t>
      </w:r>
      <w:proofErr w:type="gramStart"/>
      <w:r>
        <w:rPr>
          <w:rFonts w:ascii="Times New Roman" w:hAnsi="Times New Roman"/>
          <w:b/>
          <w:bCs/>
          <w:sz w:val="24"/>
          <w:lang w:val="en-GB"/>
        </w:rPr>
        <w:t xml:space="preserve">in  </w:t>
      </w:r>
      <w:r>
        <w:rPr>
          <w:rFonts w:ascii="Times New Roman" w:hAnsi="Times New Roman"/>
          <w:b/>
          <w:bCs/>
          <w:i/>
          <w:iCs/>
          <w:sz w:val="24"/>
          <w:lang w:val="en-GB"/>
        </w:rPr>
        <w:t>DL</w:t>
      </w:r>
      <w:proofErr w:type="gramEnd"/>
      <w:r>
        <w:rPr>
          <w:rFonts w:ascii="Times New Roman" w:hAnsi="Times New Roman"/>
          <w:b/>
          <w:bCs/>
          <w:i/>
          <w:iCs/>
          <w:sz w:val="24"/>
          <w:lang w:val="en-GB"/>
        </w:rPr>
        <w:t>-PRS-Periodicity</w:t>
      </w:r>
    </w:p>
    <w:p w14:paraId="2F9B8F14" w14:textId="77777777" w:rsidR="002054CF"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DengXian"/>
              </w:rPr>
            </w:pPr>
            <w:r>
              <w:rPr>
                <w:rStyle w:val="normaltextrun"/>
                <w:rFonts w:eastAsia="DengXian"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21BD9562" w14:textId="77777777" w:rsidR="002054CF" w:rsidRDefault="00FD703D">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DengXian"/>
              </w:rPr>
            </w:pPr>
            <w:r>
              <w:rPr>
                <w:rStyle w:val="normaltextrun"/>
                <w:rFonts w:eastAsia="DengXian"/>
              </w:rPr>
              <w:t>InterDigital</w:t>
            </w:r>
          </w:p>
        </w:tc>
        <w:tc>
          <w:tcPr>
            <w:tcW w:w="8074" w:type="dxa"/>
          </w:tcPr>
          <w:p w14:paraId="671B4DCB" w14:textId="77777777" w:rsidR="002054CF" w:rsidRDefault="00FD703D">
            <w:pPr>
              <w:rPr>
                <w:rStyle w:val="normaltextrun"/>
                <w:rFonts w:eastAsia="DengXian"/>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7DE55C6" w14:textId="77777777" w:rsidR="002054CF" w:rsidRDefault="00FD703D">
            <w:pPr>
              <w:rPr>
                <w:rStyle w:val="normaltextrun"/>
                <w:rFonts w:eastAsia="DengXian"/>
                <w:lang w:eastAsia="en-US"/>
              </w:rPr>
            </w:pPr>
            <w:r>
              <w:rPr>
                <w:rStyle w:val="normaltextrun"/>
                <w:rFonts w:eastAsia="DengXian"/>
                <w:lang w:eastAsia="en-US"/>
              </w:rPr>
              <w:t>Up to RAN4.</w:t>
            </w:r>
          </w:p>
        </w:tc>
      </w:tr>
      <w:tr w:rsidR="002054CF" w14:paraId="29104923" w14:textId="77777777">
        <w:tc>
          <w:tcPr>
            <w:tcW w:w="1555" w:type="dxa"/>
          </w:tcPr>
          <w:p w14:paraId="58A64E7A"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F1D7B4E" w14:textId="77777777" w:rsidR="002054CF" w:rsidRDefault="00FD703D">
            <w:pPr>
              <w:rPr>
                <w:rStyle w:val="normaltextrun"/>
                <w:rFonts w:eastAsia="DengXian"/>
                <w:lang w:eastAsia="en-US"/>
              </w:rPr>
            </w:pPr>
            <w:r>
              <w:rPr>
                <w:rStyle w:val="normaltextrun"/>
                <w:rFonts w:eastAsia="DengXian"/>
              </w:rPr>
              <w:t>Support.</w:t>
            </w:r>
          </w:p>
        </w:tc>
      </w:tr>
      <w:tr w:rsidR="002054CF" w14:paraId="5C1AAEF2" w14:textId="77777777">
        <w:tc>
          <w:tcPr>
            <w:tcW w:w="1555" w:type="dxa"/>
          </w:tcPr>
          <w:p w14:paraId="70D28978" w14:textId="77777777" w:rsidR="002054CF" w:rsidRDefault="00FD703D">
            <w:pPr>
              <w:rPr>
                <w:rStyle w:val="normaltextrun"/>
                <w:rFonts w:eastAsia="DengXian"/>
              </w:rPr>
            </w:pPr>
            <w:r>
              <w:rPr>
                <w:rStyle w:val="normaltextrun"/>
                <w:rFonts w:eastAsia="DengXian" w:hint="eastAsia"/>
              </w:rPr>
              <w:t>ZTE</w:t>
            </w:r>
          </w:p>
        </w:tc>
        <w:tc>
          <w:tcPr>
            <w:tcW w:w="8074" w:type="dxa"/>
          </w:tcPr>
          <w:p w14:paraId="57F0C4EA" w14:textId="77777777" w:rsidR="002054CF" w:rsidRDefault="00FD703D">
            <w:pPr>
              <w:rPr>
                <w:rStyle w:val="normaltextrun"/>
                <w:rFonts w:eastAsia="DengXian"/>
              </w:rPr>
            </w:pPr>
            <w:r>
              <w:rPr>
                <w:rStyle w:val="normaltextrun"/>
                <w:rFonts w:eastAsia="DengXian"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w:t>
            </w:r>
            <w:r>
              <w:rPr>
                <w:rFonts w:ascii="Times New Roman" w:eastAsia="SimSun"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hint="eastAsia"/>
                <w:sz w:val="24"/>
                <w:lang w:val="en-US"/>
              </w:rPr>
              <w:t>).</w:t>
            </w:r>
          </w:p>
          <w:p w14:paraId="2E966E85" w14:textId="77777777" w:rsidR="002054CF" w:rsidRDefault="002054CF">
            <w:pPr>
              <w:rPr>
                <w:rStyle w:val="normaltextrun"/>
                <w:rFonts w:eastAsia="DengXian"/>
              </w:rPr>
            </w:pPr>
          </w:p>
        </w:tc>
      </w:tr>
      <w:tr w:rsidR="00753D0A" w14:paraId="4EA07AFE" w14:textId="77777777">
        <w:tc>
          <w:tcPr>
            <w:tcW w:w="1555" w:type="dxa"/>
          </w:tcPr>
          <w:p w14:paraId="0A71C97D" w14:textId="1F0FF176" w:rsidR="00753D0A" w:rsidRDefault="00753D0A">
            <w:pPr>
              <w:rPr>
                <w:rStyle w:val="normaltextrun"/>
                <w:rFonts w:eastAsia="DengXian"/>
              </w:rPr>
            </w:pPr>
            <w:r>
              <w:rPr>
                <w:rStyle w:val="normaltextrun"/>
                <w:rFonts w:eastAsia="DengXian"/>
              </w:rPr>
              <w:t>SONY</w:t>
            </w:r>
          </w:p>
        </w:tc>
        <w:tc>
          <w:tcPr>
            <w:tcW w:w="8074" w:type="dxa"/>
          </w:tcPr>
          <w:p w14:paraId="4A4B87AB" w14:textId="7978BDFC" w:rsidR="00753D0A" w:rsidRDefault="00753D0A">
            <w:pPr>
              <w:rPr>
                <w:rStyle w:val="normaltextrun"/>
                <w:rFonts w:eastAsia="DengXian"/>
              </w:rPr>
            </w:pPr>
            <w:r>
              <w:rPr>
                <w:rStyle w:val="normaltextrun"/>
                <w:rFonts w:eastAsia="DengXian"/>
              </w:rPr>
              <w:t>Support</w:t>
            </w:r>
          </w:p>
        </w:tc>
      </w:tr>
      <w:tr w:rsidR="00476F40" w14:paraId="0EB803A5" w14:textId="77777777">
        <w:tc>
          <w:tcPr>
            <w:tcW w:w="1555" w:type="dxa"/>
          </w:tcPr>
          <w:p w14:paraId="7C2FABDB" w14:textId="0908BF46" w:rsidR="00476F40" w:rsidRPr="00476F40" w:rsidRDefault="00476F40">
            <w:pPr>
              <w:rPr>
                <w:rStyle w:val="normaltextrun"/>
                <w:rFonts w:eastAsia="DengXian"/>
                <w:sz w:val="20"/>
                <w:szCs w:val="20"/>
              </w:rPr>
            </w:pPr>
            <w:r w:rsidRPr="00476F40">
              <w:rPr>
                <w:rStyle w:val="normaltextrun"/>
                <w:rFonts w:eastAsia="DengXian"/>
                <w:sz w:val="20"/>
                <w:szCs w:val="20"/>
              </w:rPr>
              <w:t>mtk</w:t>
            </w:r>
          </w:p>
        </w:tc>
        <w:tc>
          <w:tcPr>
            <w:tcW w:w="8074" w:type="dxa"/>
          </w:tcPr>
          <w:p w14:paraId="4BE0EB84" w14:textId="50CD2210" w:rsidR="00476F40" w:rsidRPr="00476F40" w:rsidRDefault="00476F40">
            <w:pPr>
              <w:rPr>
                <w:rStyle w:val="normaltextrun"/>
                <w:rFonts w:eastAsia="DengXian"/>
                <w:sz w:val="20"/>
                <w:szCs w:val="20"/>
              </w:rPr>
            </w:pPr>
            <w:r w:rsidRPr="00476F40">
              <w:rPr>
                <w:rStyle w:val="normaltextrun"/>
                <w:rFonts w:eastAsia="DengXian"/>
                <w:sz w:val="20"/>
                <w:szCs w:val="20"/>
              </w:rPr>
              <w:t>1, we would consider it is up to RAN4</w:t>
            </w:r>
            <w:r>
              <w:rPr>
                <w:rStyle w:val="normaltextrun"/>
                <w:rFonts w:eastAsia="DengXian"/>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DengXian"/>
                <w:sz w:val="20"/>
                <w:szCs w:val="20"/>
              </w:rPr>
            </w:pPr>
            <w:r>
              <w:rPr>
                <w:rStyle w:val="normaltextrun"/>
                <w:rFonts w:eastAsia="DengXian"/>
                <w:sz w:val="20"/>
                <w:szCs w:val="20"/>
              </w:rPr>
              <w:t>Nokia/NSB</w:t>
            </w:r>
          </w:p>
        </w:tc>
        <w:tc>
          <w:tcPr>
            <w:tcW w:w="8074" w:type="dxa"/>
          </w:tcPr>
          <w:p w14:paraId="7579ED80" w14:textId="1234349C" w:rsidR="00E31C9D" w:rsidRPr="00476F40" w:rsidRDefault="00E31C9D">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C51836" w14:paraId="4CC51F37" w14:textId="77777777">
        <w:tc>
          <w:tcPr>
            <w:tcW w:w="1555" w:type="dxa"/>
          </w:tcPr>
          <w:p w14:paraId="4F005A2D" w14:textId="1EF49F9F" w:rsidR="00C51836" w:rsidRDefault="00C51836" w:rsidP="00C51836">
            <w:pPr>
              <w:rPr>
                <w:rStyle w:val="normaltextrun"/>
                <w:rFonts w:eastAsia="DengXian"/>
                <w:sz w:val="20"/>
                <w:szCs w:val="20"/>
              </w:rPr>
            </w:pPr>
            <w:r>
              <w:rPr>
                <w:rStyle w:val="normaltextrun"/>
                <w:rFonts w:eastAsia="DengXian"/>
              </w:rPr>
              <w:t>Futurewei1</w:t>
            </w:r>
          </w:p>
        </w:tc>
        <w:tc>
          <w:tcPr>
            <w:tcW w:w="8074" w:type="dxa"/>
          </w:tcPr>
          <w:p w14:paraId="5B906024" w14:textId="299C6AAF" w:rsidR="00C51836" w:rsidRDefault="00C51836" w:rsidP="00C51836">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9127C3" w14:paraId="0747E6A8" w14:textId="77777777">
        <w:tc>
          <w:tcPr>
            <w:tcW w:w="1555" w:type="dxa"/>
          </w:tcPr>
          <w:p w14:paraId="5AC604D3" w14:textId="393CA58E" w:rsidR="009127C3" w:rsidRDefault="009127C3" w:rsidP="00C51836">
            <w:pPr>
              <w:rPr>
                <w:rStyle w:val="normaltextrun"/>
                <w:rFonts w:eastAsia="DengXian"/>
              </w:rPr>
            </w:pPr>
            <w:r>
              <w:rPr>
                <w:rStyle w:val="normaltextrun"/>
                <w:rFonts w:eastAsia="DengXian"/>
              </w:rPr>
              <w:t>Qualcomm</w:t>
            </w:r>
          </w:p>
        </w:tc>
        <w:tc>
          <w:tcPr>
            <w:tcW w:w="8074" w:type="dxa"/>
          </w:tcPr>
          <w:p w14:paraId="304492A0" w14:textId="77777777" w:rsidR="009127C3" w:rsidRDefault="009127C3" w:rsidP="00C51836">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Default="009127C3" w:rsidP="00C51836">
            <w:pPr>
              <w:rPr>
                <w:rStyle w:val="normaltextrun"/>
                <w:rFonts w:eastAsia="DengXian"/>
              </w:rPr>
            </w:pPr>
          </w:p>
          <w:p w14:paraId="79B3F195" w14:textId="02A6C49D" w:rsidR="009127C3" w:rsidRDefault="009127C3" w:rsidP="00C51836">
            <w:pPr>
              <w:rPr>
                <w:rStyle w:val="normaltextrun"/>
                <w:rFonts w:eastAsia="DengXian"/>
              </w:rPr>
            </w:pPr>
            <w:r>
              <w:rPr>
                <w:rStyle w:val="normaltextrun"/>
                <w:rFonts w:eastAsia="DengXian"/>
              </w:rPr>
              <w:lastRenderedPageBreak/>
              <w:t xml:space="preserve">Overall, we agree with ZTE’s proposal. </w:t>
            </w:r>
          </w:p>
        </w:tc>
      </w:tr>
      <w:tr w:rsidR="00540D16" w14:paraId="38C00203" w14:textId="77777777">
        <w:tc>
          <w:tcPr>
            <w:tcW w:w="1555" w:type="dxa"/>
          </w:tcPr>
          <w:p w14:paraId="5E0E1D2B" w14:textId="2B131103" w:rsidR="00540D16" w:rsidRDefault="00540D16" w:rsidP="00540D16">
            <w:pPr>
              <w:rPr>
                <w:rStyle w:val="normaltextrun"/>
                <w:rFonts w:eastAsia="DengXian"/>
              </w:rPr>
            </w:pPr>
            <w:r>
              <w:rPr>
                <w:rStyle w:val="normaltextrun"/>
                <w:rFonts w:eastAsia="DengXian" w:hint="eastAsia"/>
              </w:rPr>
              <w:lastRenderedPageBreak/>
              <w:t>C</w:t>
            </w:r>
            <w:r>
              <w:rPr>
                <w:rStyle w:val="normaltextrun"/>
                <w:rFonts w:eastAsia="DengXian"/>
              </w:rPr>
              <w:t>MCC</w:t>
            </w:r>
          </w:p>
        </w:tc>
        <w:tc>
          <w:tcPr>
            <w:tcW w:w="8074" w:type="dxa"/>
          </w:tcPr>
          <w:p w14:paraId="5E81E877" w14:textId="15805F8F"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think that it should be up to RAN4, at least we should wait for the LS reply from RAN4.</w:t>
            </w:r>
          </w:p>
        </w:tc>
      </w:tr>
      <w:tr w:rsidR="00C17891" w14:paraId="2A42E228" w14:textId="77777777" w:rsidTr="00DD6AAA">
        <w:tc>
          <w:tcPr>
            <w:tcW w:w="1555" w:type="dxa"/>
          </w:tcPr>
          <w:p w14:paraId="7ECE2957"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4614E285" w14:textId="77777777" w:rsidR="00C17891" w:rsidRDefault="00C17891" w:rsidP="00DD6AAA">
            <w:pPr>
              <w:rPr>
                <w:rStyle w:val="normaltextrun"/>
                <w:rFonts w:eastAsia="SimSun"/>
              </w:rPr>
            </w:pPr>
            <w:r>
              <w:rPr>
                <w:rStyle w:val="normaltextrun"/>
                <w:rFonts w:eastAsia="SimSun"/>
              </w:rPr>
              <w:t xml:space="preserve">We Support the proposal </w:t>
            </w:r>
          </w:p>
        </w:tc>
      </w:tr>
    </w:tbl>
    <w:p w14:paraId="06B65076" w14:textId="77777777" w:rsidR="002054CF" w:rsidRDefault="002054CF">
      <w:pPr>
        <w:rPr>
          <w:lang w:eastAsia="ja-JP"/>
        </w:rPr>
      </w:pPr>
    </w:p>
    <w:p w14:paraId="1B396A7A" w14:textId="77777777" w:rsidR="002054CF" w:rsidRDefault="00FD703D">
      <w:pPr>
        <w:pStyle w:val="Heading2"/>
        <w:rPr>
          <w:lang w:val="en-US"/>
        </w:rPr>
      </w:pPr>
      <w:r>
        <w:rPr>
          <w:lang w:val="en-US"/>
        </w:rPr>
        <w:t>Partial staggering / number of symbols restrictions [LOW]</w:t>
      </w:r>
    </w:p>
    <w:p w14:paraId="04B69939" w14:textId="77777777" w:rsidR="002054CF" w:rsidRDefault="00FD703D">
      <w:pPr>
        <w:pStyle w:val="Heading3"/>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Heading3"/>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Heading3"/>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For RedCap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SimSun"/>
                <w:szCs w:val="20"/>
              </w:rPr>
            </w:pPr>
            <w:r>
              <w:rPr>
                <w:rFonts w:eastAsia="SimSun"/>
                <w:szCs w:val="20"/>
              </w:rPr>
              <w:lastRenderedPageBreak/>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SimSun"/>
                <w:szCs w:val="20"/>
              </w:rPr>
            </w:pPr>
            <w:r>
              <w:rPr>
                <w:rFonts w:eastAsia="SimSun"/>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SimSun"/>
                <w:szCs w:val="20"/>
              </w:rPr>
            </w:pPr>
            <w:r>
              <w:rPr>
                <w:rFonts w:eastAsia="SimSun" w:hint="eastAsia"/>
                <w:szCs w:val="20"/>
              </w:rPr>
              <w:t>F</w:t>
            </w:r>
            <w:r>
              <w:rPr>
                <w:rFonts w:eastAsia="SimSun"/>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t>Multiple-MG is mentioned to be at least considered in [17][15][18]</w:t>
      </w:r>
    </w:p>
    <w:p w14:paraId="479CCBFB" w14:textId="77777777" w:rsidR="002054CF" w:rsidRDefault="00FD703D">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FD703D">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t>[17]</w:t>
            </w:r>
          </w:p>
        </w:tc>
        <w:tc>
          <w:tcPr>
            <w:tcW w:w="8074" w:type="dxa"/>
          </w:tcPr>
          <w:p w14:paraId="562CF745" w14:textId="77777777" w:rsidR="002054CF" w:rsidRDefault="00FD703D">
            <w:r>
              <w:t xml:space="preserve">Proposal 4: Support a MG-based DL-PRS frequency hopping approach in which the UE is expected to perform up to N Rx Retunings during a single MG instance in order to measure multiple frequency parts of a single PRS resource, with N = [4]. </w:t>
            </w:r>
          </w:p>
          <w:p w14:paraId="16170396" w14:textId="77777777" w:rsidR="002054CF" w:rsidRPr="000C3246" w:rsidRDefault="00FD703D">
            <w:pPr>
              <w:pStyle w:val="ListParagraph"/>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lastRenderedPageBreak/>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lastRenderedPageBreak/>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Heading3"/>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 xml:space="preserve">Proposal 2.3a-1: For DL PRS Rx hopping using measurement gap(s), send an LS to RAN4 requesting the </w:t>
      </w:r>
      <w:proofErr w:type="gramStart"/>
      <w:r>
        <w:rPr>
          <w:b/>
          <w:bCs/>
          <w:lang w:eastAsia="ja-JP"/>
        </w:rPr>
        <w:t>following</w:t>
      </w:r>
      <w:proofErr w:type="gramEnd"/>
    </w:p>
    <w:p w14:paraId="550EBDF7" w14:textId="77777777" w:rsidR="002054CF" w:rsidRDefault="00FD703D">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A831A46" w14:textId="77777777" w:rsidR="002054CF" w:rsidRDefault="00FD703D">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lastRenderedPageBreak/>
              <w:t>CATT</w:t>
            </w:r>
          </w:p>
        </w:tc>
        <w:tc>
          <w:tcPr>
            <w:tcW w:w="8074" w:type="dxa"/>
          </w:tcPr>
          <w:p w14:paraId="03500D92" w14:textId="77777777" w:rsidR="002054CF" w:rsidRDefault="00FD703D">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 And we can inform the conclusion to RAN4 for confirmation.</w:t>
            </w:r>
          </w:p>
          <w:p w14:paraId="3125536F" w14:textId="77777777" w:rsidR="002054CF" w:rsidRDefault="00FD703D">
            <w:pPr>
              <w:rPr>
                <w:rFonts w:eastAsia="DengXian"/>
              </w:rPr>
            </w:pPr>
            <w:r>
              <w:rPr>
                <w:rFonts w:eastAsia="DengXian" w:hint="eastAsia"/>
              </w:rPr>
              <w:t>Therefore, we prefer the following updated proposal:</w:t>
            </w:r>
          </w:p>
          <w:p w14:paraId="7FFEA868" w14:textId="77777777" w:rsidR="002054CF" w:rsidRDefault="00FD703D">
            <w:pPr>
              <w:rPr>
                <w:b/>
                <w:bCs/>
                <w:strike/>
                <w:color w:val="3366FF"/>
                <w:lang w:eastAsia="ja-JP"/>
              </w:rPr>
            </w:pPr>
            <w:r>
              <w:rPr>
                <w:rFonts w:eastAsia="DengXian"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hint="eastAsia"/>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0C421792" w14:textId="77777777" w:rsidR="002054CF" w:rsidRDefault="00FD703D">
            <w:pPr>
              <w:pStyle w:val="ListParagraph"/>
              <w:numPr>
                <w:ilvl w:val="0"/>
                <w:numId w:val="23"/>
              </w:numPr>
              <w:rPr>
                <w:rFonts w:eastAsia="DengXian"/>
                <w:b/>
                <w:bCs/>
                <w:color w:val="3366FF"/>
                <w:u w:val="single"/>
                <w:lang w:val="en-US"/>
              </w:rPr>
            </w:pPr>
            <w:r>
              <w:rPr>
                <w:rFonts w:eastAsia="DengXian"/>
                <w:b/>
                <w:bCs/>
                <w:color w:val="3366FF"/>
                <w:u w:val="single"/>
                <w:lang w:val="en-US"/>
              </w:rPr>
              <w:t>Send an LS to RAN4 to check if ther</w:t>
            </w:r>
            <w:r>
              <w:rPr>
                <w:rFonts w:eastAsia="DengXian" w:hint="eastAsia"/>
                <w:b/>
                <w:bCs/>
                <w:color w:val="3366FF"/>
                <w:u w:val="single"/>
                <w:lang w:val="en-US"/>
              </w:rPr>
              <w:t>e</w:t>
            </w:r>
            <w:r>
              <w:rPr>
                <w:rFonts w:eastAsia="DengXian"/>
                <w:b/>
                <w:bCs/>
                <w:color w:val="3366FF"/>
                <w:u w:val="single"/>
                <w:lang w:val="en-US"/>
              </w:rPr>
              <w:t xml:space="preserve"> is any issue to support the above enhancement</w:t>
            </w:r>
            <w:r>
              <w:rPr>
                <w:rFonts w:eastAsia="DengXian" w:hint="eastAsia"/>
                <w:b/>
                <w:bCs/>
                <w:color w:val="3366FF"/>
                <w:u w:val="single"/>
                <w:lang w:val="en-US"/>
              </w:rPr>
              <w:t>.</w:t>
            </w:r>
          </w:p>
          <w:p w14:paraId="5E8F05EB" w14:textId="77777777" w:rsidR="002054CF" w:rsidRDefault="002054CF">
            <w:pPr>
              <w:rPr>
                <w:rStyle w:val="normaltextrun"/>
                <w:rFonts w:eastAsia="DengXian"/>
              </w:rPr>
            </w:pPr>
          </w:p>
        </w:tc>
      </w:tr>
      <w:tr w:rsidR="002054CF" w14:paraId="25BF80CC" w14:textId="77777777">
        <w:tc>
          <w:tcPr>
            <w:tcW w:w="1555" w:type="dxa"/>
          </w:tcPr>
          <w:p w14:paraId="2E9CBCD3"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E04B5CE" w14:textId="77777777" w:rsidR="002054CF" w:rsidRDefault="00FD703D">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remove ”configured </w:t>
            </w:r>
            <w:r>
              <w:rPr>
                <w:lang w:eastAsia="ja-JP"/>
              </w:rPr>
              <w:t>to overlap</w:t>
            </w:r>
            <w:r>
              <w:rPr>
                <w:rStyle w:val="normaltextrun"/>
                <w:rFonts w:eastAsia="DengXian"/>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DengXian"/>
              </w:rPr>
            </w:pPr>
            <w:r>
              <w:rPr>
                <w:rStyle w:val="normaltextrun"/>
                <w:rFonts w:eastAsia="DengXian"/>
              </w:rPr>
              <w:t>InterDigital</w:t>
            </w:r>
          </w:p>
        </w:tc>
        <w:tc>
          <w:tcPr>
            <w:tcW w:w="8074" w:type="dxa"/>
          </w:tcPr>
          <w:p w14:paraId="6B341A51" w14:textId="77777777" w:rsidR="002054CF" w:rsidRDefault="00FD703D">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6B865A25" w14:textId="77777777" w:rsidR="002054CF" w:rsidRDefault="00FD703D">
            <w:pPr>
              <w:rPr>
                <w:rStyle w:val="normaltextrun"/>
                <w:rFonts w:eastAsia="DengXian"/>
                <w:lang w:eastAsia="en-US"/>
              </w:rPr>
            </w:pPr>
            <w:r>
              <w:rPr>
                <w:rStyle w:val="normaltextrun"/>
                <w:rFonts w:eastAsia="DengXian"/>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B624043" w14:textId="77777777" w:rsidR="002054CF" w:rsidRDefault="00FD703D">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SimSun"/>
              </w:rPr>
            </w:pPr>
            <w:r>
              <w:rPr>
                <w:rStyle w:val="normaltextrun"/>
                <w:rFonts w:eastAsia="SimSun" w:hint="eastAsia"/>
              </w:rPr>
              <w:t>ZTE</w:t>
            </w:r>
          </w:p>
        </w:tc>
        <w:tc>
          <w:tcPr>
            <w:tcW w:w="8074" w:type="dxa"/>
          </w:tcPr>
          <w:p w14:paraId="02C7E1CB" w14:textId="77777777" w:rsidR="002054CF" w:rsidRDefault="00FD703D">
            <w:pPr>
              <w:rPr>
                <w:rFonts w:eastAsia="SimSun"/>
              </w:rPr>
            </w:pPr>
            <w:r>
              <w:rPr>
                <w:rStyle w:val="normaltextrun"/>
                <w:rFonts w:eastAsia="SimSun"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5349E465"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Pr>
          <w:p w14:paraId="40DB6BB9" w14:textId="3A53DF24" w:rsidR="00F74CCE" w:rsidRPr="00F74CCE" w:rsidRDefault="00F74CCE">
            <w:pPr>
              <w:rPr>
                <w:rStyle w:val="normaltextrun"/>
                <w:rFonts w:eastAsia="SimSun"/>
                <w:sz w:val="20"/>
                <w:szCs w:val="20"/>
              </w:rPr>
            </w:pPr>
            <w:r w:rsidRPr="00F74CCE">
              <w:rPr>
                <w:rStyle w:val="normaltextrun"/>
                <w:rFonts w:eastAsia="SimSun"/>
                <w:sz w:val="20"/>
                <w:szCs w:val="20"/>
              </w:rPr>
              <w:t>We also</w:t>
            </w:r>
            <w:r>
              <w:rPr>
                <w:rStyle w:val="normaltextrun"/>
                <w:rFonts w:eastAsia="SimSun"/>
                <w:sz w:val="20"/>
                <w:szCs w:val="20"/>
              </w:rPr>
              <w:t xml:space="preserve"> don't consider to send LS</w:t>
            </w:r>
          </w:p>
        </w:tc>
      </w:tr>
      <w:tr w:rsidR="00E31C9D" w14:paraId="3D876A50" w14:textId="77777777">
        <w:tc>
          <w:tcPr>
            <w:tcW w:w="1555" w:type="dxa"/>
          </w:tcPr>
          <w:p w14:paraId="26FF3FC1" w14:textId="080F5E6C"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Pr>
          <w:p w14:paraId="293DA8F4" w14:textId="44B7A9DF" w:rsidR="00E31C9D" w:rsidRPr="00F74CCE" w:rsidRDefault="00E31C9D">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AD471D" w14:paraId="0303B7A8" w14:textId="77777777">
        <w:tc>
          <w:tcPr>
            <w:tcW w:w="1555" w:type="dxa"/>
          </w:tcPr>
          <w:p w14:paraId="4F456647" w14:textId="2C2C407A" w:rsidR="00AD471D" w:rsidRDefault="00AD471D" w:rsidP="00AD471D">
            <w:pPr>
              <w:rPr>
                <w:rStyle w:val="normaltextrun"/>
                <w:rFonts w:eastAsia="SimSun"/>
                <w:sz w:val="20"/>
                <w:szCs w:val="20"/>
              </w:rPr>
            </w:pPr>
            <w:r>
              <w:rPr>
                <w:rStyle w:val="normaltextrun"/>
                <w:rFonts w:eastAsia="DengXian"/>
              </w:rPr>
              <w:t>Futurewei1</w:t>
            </w:r>
          </w:p>
        </w:tc>
        <w:tc>
          <w:tcPr>
            <w:tcW w:w="8074" w:type="dxa"/>
          </w:tcPr>
          <w:p w14:paraId="34718B8F" w14:textId="38B2563F" w:rsidR="00AD471D" w:rsidRDefault="00AD471D" w:rsidP="00AD471D">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9127C3" w14:paraId="1778007F" w14:textId="77777777">
        <w:tc>
          <w:tcPr>
            <w:tcW w:w="1555" w:type="dxa"/>
          </w:tcPr>
          <w:p w14:paraId="28C5F951" w14:textId="78D656B8" w:rsidR="009127C3" w:rsidRDefault="009127C3" w:rsidP="00AD471D">
            <w:pPr>
              <w:rPr>
                <w:rStyle w:val="normaltextrun"/>
                <w:rFonts w:eastAsia="DengXian"/>
              </w:rPr>
            </w:pPr>
            <w:r>
              <w:rPr>
                <w:rStyle w:val="normaltextrun"/>
                <w:rFonts w:eastAsia="DengXian"/>
              </w:rPr>
              <w:t>Qualcomm</w:t>
            </w:r>
          </w:p>
        </w:tc>
        <w:tc>
          <w:tcPr>
            <w:tcW w:w="8074" w:type="dxa"/>
          </w:tcPr>
          <w:p w14:paraId="4DFA5411" w14:textId="1DD6A9EC" w:rsidR="009127C3" w:rsidRDefault="009127C3" w:rsidP="00AD471D">
            <w:pPr>
              <w:rPr>
                <w:rStyle w:val="normaltextrun"/>
                <w:rFonts w:eastAsia="DengXian"/>
              </w:rPr>
            </w:pPr>
            <w:r>
              <w:rPr>
                <w:rStyle w:val="normaltextrun"/>
                <w:rFonts w:eastAsia="DengXian"/>
              </w:rPr>
              <w:t xml:space="preserve">We support CATT’s update. </w:t>
            </w:r>
          </w:p>
        </w:tc>
      </w:tr>
      <w:tr w:rsidR="00540D16" w14:paraId="50D7A691" w14:textId="77777777">
        <w:tc>
          <w:tcPr>
            <w:tcW w:w="1555" w:type="dxa"/>
          </w:tcPr>
          <w:p w14:paraId="292DB25E" w14:textId="1A55DB7B"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59208D40" w14:textId="6AD1ADA3" w:rsidR="00540D16" w:rsidRDefault="00540D16" w:rsidP="00540D16">
            <w:pPr>
              <w:rPr>
                <w:rStyle w:val="normaltextrun"/>
                <w:rFonts w:eastAsia="DengXian"/>
              </w:rPr>
            </w:pPr>
            <w:r>
              <w:rPr>
                <w:rStyle w:val="normaltextrun"/>
                <w:rFonts w:eastAsia="DengXian" w:hint="eastAsia"/>
              </w:rPr>
              <w:t>I</w:t>
            </w:r>
            <w:r>
              <w:rPr>
                <w:rStyle w:val="normaltextrun"/>
                <w:rFonts w:eastAsia="DengXian"/>
              </w:rPr>
              <w:t>t should be up to RAN4.</w:t>
            </w:r>
          </w:p>
        </w:tc>
      </w:tr>
      <w:tr w:rsidR="00C17891" w14:paraId="31E663D5" w14:textId="77777777" w:rsidTr="00DD6AAA">
        <w:tc>
          <w:tcPr>
            <w:tcW w:w="1555" w:type="dxa"/>
          </w:tcPr>
          <w:p w14:paraId="63251757"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20FD5659" w14:textId="77777777" w:rsidR="00C17891" w:rsidRDefault="00C17891" w:rsidP="00DD6AAA">
            <w:pPr>
              <w:rPr>
                <w:rStyle w:val="normaltextrun"/>
                <w:rFonts w:eastAsia="SimSun"/>
              </w:rPr>
            </w:pPr>
            <w:r>
              <w:rPr>
                <w:rStyle w:val="normaltextrun"/>
                <w:rFonts w:eastAsia="SimSun"/>
              </w:rPr>
              <w:t xml:space="preserve">We Support the proposal </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DengXian"/>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DengXian"/>
                <w:lang w:eastAsia="en-US"/>
              </w:rPr>
            </w:pPr>
            <w:r>
              <w:rPr>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DengXian"/>
                <w:lang w:eastAsia="en-US"/>
              </w:rPr>
            </w:pPr>
            <w:r>
              <w:rPr>
                <w:rStyle w:val="normaltextrun"/>
                <w:rFonts w:eastAsia="DengXian"/>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DengXian"/>
                <w:lang w:eastAsia="en-US"/>
              </w:rPr>
            </w:pPr>
            <w:r>
              <w:rPr>
                <w:rStyle w:val="normaltextrun"/>
                <w:rFonts w:eastAsia="DengXian"/>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SimSun"/>
              </w:rPr>
            </w:pPr>
            <w:r>
              <w:rPr>
                <w:rStyle w:val="normaltextrun"/>
                <w:rFonts w:eastAsia="SimSun"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SimSun"/>
              </w:rPr>
            </w:pPr>
            <w:r>
              <w:rPr>
                <w:rStyle w:val="normaltextrun"/>
                <w:rFonts w:eastAsia="SimSun"/>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SimSun"/>
              </w:rPr>
            </w:pPr>
            <w:r>
              <w:rPr>
                <w:rStyle w:val="normaltextrun"/>
                <w:rFonts w:eastAsia="SimSun"/>
              </w:rPr>
              <w:t xml:space="preserve">Agree with Huawei. </w:t>
            </w:r>
          </w:p>
        </w:tc>
      </w:tr>
      <w:tr w:rsidR="00C17891" w14:paraId="6E083B96" w14:textId="77777777" w:rsidTr="00DD6AAA">
        <w:tc>
          <w:tcPr>
            <w:tcW w:w="1555" w:type="dxa"/>
          </w:tcPr>
          <w:p w14:paraId="263F5E60"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68144E2E" w14:textId="77777777" w:rsidR="00C17891" w:rsidRDefault="00C17891" w:rsidP="00DD6AAA">
            <w:pPr>
              <w:rPr>
                <w:rStyle w:val="normaltextrun"/>
                <w:rFonts w:eastAsia="SimSun"/>
              </w:rPr>
            </w:pPr>
            <w:r>
              <w:rPr>
                <w:rStyle w:val="normaltextrun"/>
                <w:rFonts w:eastAsia="SimSun"/>
              </w:rPr>
              <w:t xml:space="preserve">We Support the proposal </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Heading2"/>
        <w:rPr>
          <w:lang w:val="en-US"/>
        </w:rPr>
      </w:pPr>
      <w:r>
        <w:rPr>
          <w:lang w:val="en-US"/>
        </w:rPr>
        <w:lastRenderedPageBreak/>
        <w:t>Gap-less measurements / PPW for DL PRS with frequency hopping [HIGH]</w:t>
      </w:r>
    </w:p>
    <w:p w14:paraId="646496A1" w14:textId="77777777" w:rsidR="002054CF" w:rsidRDefault="00FD703D">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proofErr w:type="gramStart"/>
      <w:r>
        <w:rPr>
          <w:lang w:eastAsia="ja-JP"/>
        </w:rPr>
        <w:t>received</w:t>
      </w:r>
      <w:proofErr w:type="spellEnd"/>
      <w:proofErr w:type="gram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proofErr w:type="gramStart"/>
      <w:r>
        <w:rPr>
          <w:lang w:eastAsia="ja-JP"/>
        </w:rPr>
        <w:t>In[</w:t>
      </w:r>
      <w:proofErr w:type="gramEnd"/>
      <w:r>
        <w:rPr>
          <w:lang w:eastAsia="ja-JP"/>
        </w:rPr>
        <w:t xml:space="preserve">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5694F7EE" w14:textId="77777777" w:rsidR="002054CF" w:rsidRDefault="00FD703D">
            <w:pPr>
              <w:pStyle w:val="ListParagraph"/>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Default="00FD703D">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lastRenderedPageBreak/>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frequency hopping outside MG for RedCap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Heading3"/>
        <w:rPr>
          <w:lang w:val="en-US"/>
        </w:rPr>
      </w:pPr>
      <w:r>
        <w:rPr>
          <w:lang w:val="en-US"/>
        </w:rPr>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RedCap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lastRenderedPageBreak/>
        <w:t xml:space="preserve">Comments can be entered in the table below: </w:t>
      </w:r>
    </w:p>
    <w:p w14:paraId="0A69E271" w14:textId="77777777" w:rsidR="002054CF" w:rsidRDefault="00FD703D">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DengXian"/>
              </w:rPr>
            </w:pPr>
            <w:r>
              <w:rPr>
                <w:rStyle w:val="normaltextrun"/>
                <w:rFonts w:eastAsia="DengXian" w:hint="eastAsia"/>
              </w:rPr>
              <w:t>CATT</w:t>
            </w:r>
          </w:p>
        </w:tc>
        <w:tc>
          <w:tcPr>
            <w:tcW w:w="8074" w:type="dxa"/>
          </w:tcPr>
          <w:p w14:paraId="55F92572" w14:textId="77777777" w:rsidR="002054CF" w:rsidRDefault="00FD703D">
            <w:pPr>
              <w:rPr>
                <w:rStyle w:val="normaltextrun"/>
                <w:rFonts w:eastAsia="DengXian"/>
              </w:rPr>
            </w:pPr>
            <w:r>
              <w:rPr>
                <w:rStyle w:val="normaltextrun"/>
                <w:rFonts w:eastAsia="DengXian" w:hint="eastAsia"/>
              </w:rPr>
              <w:t>Do not support.</w:t>
            </w:r>
          </w:p>
          <w:p w14:paraId="521E613A" w14:textId="77777777" w:rsidR="002054CF" w:rsidRDefault="00FD703D">
            <w:pPr>
              <w:rPr>
                <w:rStyle w:val="normaltextrun"/>
                <w:rFonts w:eastAsia="DengXian"/>
              </w:rPr>
            </w:pPr>
            <w:r>
              <w:rPr>
                <w:rStyle w:val="normaltextrun"/>
                <w:rFonts w:eastAsia="DengXian" w:hint="eastAsia"/>
              </w:rPr>
              <w:t xml:space="preserve">We prefer to further discuss </w:t>
            </w:r>
            <w:r>
              <w:rPr>
                <w:rStyle w:val="normaltextrun"/>
                <w:rFonts w:eastAsia="DengXian"/>
              </w:rPr>
              <w:t>DL PRS with frequency hopping using PPW</w:t>
            </w:r>
            <w:r>
              <w:rPr>
                <w:rStyle w:val="normaltextrun"/>
                <w:rFonts w:eastAsia="DengXian" w:hint="eastAsia"/>
              </w:rPr>
              <w:t xml:space="preserve">, in order to increase the complexity of configuration of DL PRS with frequency hopping. </w:t>
            </w:r>
          </w:p>
          <w:p w14:paraId="7284CD9A" w14:textId="77777777" w:rsidR="002054CF" w:rsidRDefault="00FD703D">
            <w:pPr>
              <w:rPr>
                <w:rStyle w:val="normaltextrun"/>
                <w:rFonts w:eastAsia="DengXian"/>
              </w:rPr>
            </w:pPr>
            <w:r>
              <w:rPr>
                <w:rStyle w:val="normaltextrun"/>
                <w:rFonts w:eastAsia="DengXian" w:hint="eastAsia"/>
              </w:rPr>
              <w:t xml:space="preserve">In PPW, the priority of different signals can be defined and configured, which is </w:t>
            </w:r>
            <w:r>
              <w:rPr>
                <w:rStyle w:val="normaltextrun"/>
                <w:rFonts w:eastAsia="DengXian"/>
              </w:rPr>
              <w:t xml:space="preserve">a significant advantage </w:t>
            </w:r>
            <w:r>
              <w:rPr>
                <w:rStyle w:val="normaltextrun"/>
                <w:rFonts w:eastAsia="DengXian" w:hint="eastAsia"/>
              </w:rPr>
              <w:t xml:space="preserve">of PPW compared with </w:t>
            </w:r>
            <w:r>
              <w:rPr>
                <w:rStyle w:val="normaltextrun"/>
                <w:rFonts w:eastAsia="DengXian"/>
              </w:rPr>
              <w:t>MG</w:t>
            </w:r>
            <w:r>
              <w:rPr>
                <w:rStyle w:val="normaltextrun"/>
                <w:rFonts w:eastAsia="DengXian" w:hint="eastAsia"/>
              </w:rPr>
              <w:t>.</w:t>
            </w:r>
          </w:p>
        </w:tc>
      </w:tr>
      <w:tr w:rsidR="002054CF" w14:paraId="2919E69E" w14:textId="77777777">
        <w:tc>
          <w:tcPr>
            <w:tcW w:w="1555" w:type="dxa"/>
          </w:tcPr>
          <w:p w14:paraId="386AF7A8"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7AABBA60"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upport</w:t>
            </w:r>
          </w:p>
        </w:tc>
      </w:tr>
      <w:tr w:rsidR="002054CF" w14:paraId="3AA701A4" w14:textId="77777777">
        <w:tc>
          <w:tcPr>
            <w:tcW w:w="1555" w:type="dxa"/>
          </w:tcPr>
          <w:p w14:paraId="61B10B0C" w14:textId="77777777" w:rsidR="002054CF" w:rsidRDefault="00FD703D">
            <w:pPr>
              <w:rPr>
                <w:rStyle w:val="normaltextrun"/>
                <w:rFonts w:eastAsia="DengXian"/>
              </w:rPr>
            </w:pPr>
            <w:r>
              <w:rPr>
                <w:rStyle w:val="normaltextrun"/>
                <w:rFonts w:eastAsia="DengXian"/>
              </w:rPr>
              <w:t>InterDigital</w:t>
            </w:r>
          </w:p>
        </w:tc>
        <w:tc>
          <w:tcPr>
            <w:tcW w:w="8074" w:type="dxa"/>
          </w:tcPr>
          <w:p w14:paraId="6001A86B" w14:textId="77777777" w:rsidR="002054CF" w:rsidRDefault="00FD703D">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DengXian"/>
                <w:lang w:eastAsia="en-US"/>
              </w:rPr>
            </w:pPr>
            <w:r>
              <w:rPr>
                <w:b/>
                <w:bCs/>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DengXian"/>
                <w:lang w:eastAsia="en-US"/>
              </w:rPr>
            </w:pPr>
            <w:r>
              <w:rPr>
                <w:rStyle w:val="normaltextrun"/>
                <w:rFonts w:eastAsia="DengXian"/>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SimSun"/>
              </w:rPr>
            </w:pPr>
            <w:r>
              <w:rPr>
                <w:rStyle w:val="normaltextrun"/>
                <w:rFonts w:eastAsia="SimSun"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SimSun"/>
              </w:rPr>
            </w:pPr>
            <w:r>
              <w:rPr>
                <w:rStyle w:val="normaltextrun"/>
                <w:rFonts w:eastAsia="SimSun"/>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SimSun"/>
                <w:sz w:val="20"/>
                <w:szCs w:val="20"/>
              </w:rPr>
            </w:pPr>
            <w:r w:rsidRPr="00F74CCE">
              <w:rPr>
                <w:rStyle w:val="normaltextrun"/>
                <w:rFonts w:eastAsia="SimSun"/>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Default="00540D16" w:rsidP="00540D16">
            <w:pPr>
              <w:rPr>
                <w:rStyle w:val="normaltextrun"/>
                <w:rFonts w:eastAsia="SimSun"/>
                <w:sz w:val="20"/>
                <w:szCs w:val="20"/>
              </w:rPr>
            </w:pPr>
            <w:r>
              <w:rPr>
                <w:rStyle w:val="normaltextrun"/>
                <w:rFonts w:eastAsia="SimSun" w:hint="eastAsia"/>
                <w:sz w:val="20"/>
                <w:szCs w:val="20"/>
              </w:rPr>
              <w:t>C</w:t>
            </w:r>
            <w:r>
              <w:rPr>
                <w:rStyle w:val="normaltextrun"/>
                <w:rFonts w:eastAsia="SimSun"/>
                <w:sz w:val="20"/>
                <w:szCs w:val="20"/>
              </w:rPr>
              <w:t>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Default="00540D16" w:rsidP="00540D16">
            <w:pPr>
              <w:rPr>
                <w:rStyle w:val="normaltextrun"/>
                <w:rFonts w:eastAsia="SimSun"/>
                <w:sz w:val="20"/>
                <w:szCs w:val="20"/>
              </w:rPr>
            </w:pPr>
            <w:r>
              <w:rPr>
                <w:rStyle w:val="normaltextrun"/>
                <w:rFonts w:eastAsia="SimSun" w:hint="eastAsia"/>
                <w:sz w:val="20"/>
                <w:szCs w:val="20"/>
              </w:rPr>
              <w:t>S</w:t>
            </w:r>
            <w:r>
              <w:rPr>
                <w:rStyle w:val="normaltextrun"/>
                <w:rFonts w:eastAsia="SimSun"/>
                <w:sz w:val="20"/>
                <w:szCs w:val="20"/>
              </w:rPr>
              <w:t>upport.</w:t>
            </w:r>
          </w:p>
        </w:tc>
      </w:tr>
    </w:tbl>
    <w:p w14:paraId="2D54B55E" w14:textId="77777777" w:rsidR="002054CF" w:rsidRDefault="002054CF">
      <w:pPr>
        <w:rPr>
          <w:lang w:eastAsia="ja-JP"/>
        </w:rPr>
      </w:pPr>
    </w:p>
    <w:p w14:paraId="25BE94D1" w14:textId="77777777" w:rsidR="002054CF" w:rsidRDefault="00FD703D">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1B5FDC36" w14:textId="77777777" w:rsidR="002054CF" w:rsidRDefault="00FD703D">
      <w:pPr>
        <w:pStyle w:val="Heading3"/>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BodyText"/>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t>[3]</w:t>
            </w:r>
          </w:p>
        </w:tc>
        <w:tc>
          <w:tcPr>
            <w:tcW w:w="8074" w:type="dxa"/>
          </w:tcPr>
          <w:p w14:paraId="11F94DA9" w14:textId="77777777" w:rsidR="002054CF" w:rsidRDefault="00FD703D">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BodyText"/>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FD703D">
            <w:pPr>
              <w:pStyle w:val="BodyText"/>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BodyText"/>
              <w:numPr>
                <w:ilvl w:val="0"/>
                <w:numId w:val="32"/>
              </w:numPr>
              <w:spacing w:line="260" w:lineRule="exact"/>
              <w:rPr>
                <w:rFonts w:eastAsiaTheme="minorEastAsia"/>
                <w:szCs w:val="20"/>
              </w:rPr>
            </w:pPr>
            <w:r>
              <w:rPr>
                <w:rFonts w:eastAsiaTheme="minorEastAsia" w:hint="eastAsia"/>
                <w:szCs w:val="20"/>
              </w:rPr>
              <w:lastRenderedPageBreak/>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lastRenderedPageBreak/>
              <w:t>[7]</w:t>
            </w:r>
          </w:p>
        </w:tc>
        <w:tc>
          <w:tcPr>
            <w:tcW w:w="8074" w:type="dxa"/>
          </w:tcPr>
          <w:p w14:paraId="26597B0C" w14:textId="77777777" w:rsidR="002054CF" w:rsidRDefault="00FD703D">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Heading3"/>
        <w:rPr>
          <w:lang w:val="en-US"/>
        </w:rPr>
      </w:pPr>
      <w:r>
        <w:rPr>
          <w:lang w:val="en-US"/>
        </w:rPr>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Heading2"/>
        <w:rPr>
          <w:lang w:val="en-US"/>
        </w:rPr>
      </w:pPr>
      <w:r>
        <w:rPr>
          <w:lang w:val="en-US"/>
        </w:rPr>
        <w:t xml:space="preserve">Assistance data for PRS with Rx </w:t>
      </w:r>
      <w:proofErr w:type="gramStart"/>
      <w:r>
        <w:rPr>
          <w:lang w:val="en-US"/>
        </w:rPr>
        <w:t>hopping  [</w:t>
      </w:r>
      <w:proofErr w:type="gramEnd"/>
      <w:r>
        <w:rPr>
          <w:lang w:val="en-US"/>
        </w:rPr>
        <w:t>LOW]</w:t>
      </w:r>
    </w:p>
    <w:p w14:paraId="193A8B39" w14:textId="77777777" w:rsidR="002054CF" w:rsidRDefault="00FD703D">
      <w:pPr>
        <w:pStyle w:val="Heading3"/>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t>[13]</w:t>
            </w:r>
          </w:p>
        </w:tc>
        <w:tc>
          <w:tcPr>
            <w:tcW w:w="8074" w:type="dxa"/>
          </w:tcPr>
          <w:p w14:paraId="3717630C"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Heading3"/>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t>InterDigital</w:t>
            </w:r>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Heading2"/>
        <w:rPr>
          <w:lang w:val="en-US"/>
        </w:rPr>
      </w:pPr>
      <w:r>
        <w:rPr>
          <w:lang w:val="en-US"/>
        </w:rPr>
        <w:t>On demand DL PRS with hopping [LOW]</w:t>
      </w:r>
    </w:p>
    <w:p w14:paraId="677E7362" w14:textId="77777777" w:rsidR="002054CF" w:rsidRDefault="00FD703D">
      <w:pPr>
        <w:pStyle w:val="Heading3"/>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t>[6]</w:t>
            </w:r>
          </w:p>
        </w:tc>
        <w:tc>
          <w:tcPr>
            <w:tcW w:w="8074" w:type="dxa"/>
          </w:tcPr>
          <w:p w14:paraId="1356AC54" w14:textId="77777777" w:rsidR="002054CF" w:rsidRPr="000C3246" w:rsidRDefault="00FD703D">
            <w:pPr>
              <w:pStyle w:val="BodyText"/>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SimSun"/>
                <w:kern w:val="2"/>
              </w:rPr>
            </w:pPr>
            <w:r>
              <w:rPr>
                <w:rFonts w:eastAsia="SimSun" w:hint="eastAsia"/>
                <w:kern w:val="2"/>
              </w:rPr>
              <w:t xml:space="preserve">Proposal 6: </w:t>
            </w:r>
            <w:r>
              <w:rPr>
                <w:rFonts w:eastAsia="SimSun"/>
                <w:kern w:val="2"/>
              </w:rPr>
              <w:t>For on-demand PRS, a RedCap UE can request a larger bandwidth that the UE supports</w:t>
            </w:r>
            <w:r>
              <w:rPr>
                <w:rFonts w:eastAsia="SimSun" w:hint="eastAsia"/>
                <w:kern w:val="2"/>
              </w:rPr>
              <w:t xml:space="preserve">, </w:t>
            </w:r>
            <w:r>
              <w:rPr>
                <w:rFonts w:eastAsia="SimSun"/>
                <w:kern w:val="2"/>
              </w:rPr>
              <w:t>which</w:t>
            </w:r>
            <w:r>
              <w:rPr>
                <w:rFonts w:eastAsia="SimSun" w:hint="eastAsia"/>
                <w:kern w:val="2"/>
              </w:rPr>
              <w:t xml:space="preserve"> implies PRS frequency hopping measurement is requested</w:t>
            </w:r>
            <w:r>
              <w:rPr>
                <w:rFonts w:eastAsia="SimSun"/>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Heading3"/>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Heading2"/>
        <w:rPr>
          <w:lang w:val="en-US"/>
        </w:rPr>
      </w:pPr>
      <w:r>
        <w:rPr>
          <w:lang w:val="en-US"/>
        </w:rPr>
        <w:t>Muting patterns for DL PRS with FH [LOW]</w:t>
      </w:r>
    </w:p>
    <w:p w14:paraId="078E07BD" w14:textId="77777777" w:rsidR="002054CF" w:rsidRDefault="00FD703D">
      <w:pPr>
        <w:pStyle w:val="Heading3"/>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7: For NR RedCap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8: For NR RedCap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details  DL PRS Rx Hopping are as follows:</w:t>
            </w:r>
          </w:p>
          <w:p w14:paraId="3C2882F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lastRenderedPageBreak/>
              <w:t xml:space="preserve">The muting pattern may either mute a single hop or may mute a hop set. </w:t>
            </w:r>
          </w:p>
          <w:p w14:paraId="23DF284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Heading3"/>
        <w:rPr>
          <w:lang w:val="en-US"/>
        </w:rPr>
      </w:pPr>
      <w:r>
        <w:rPr>
          <w:lang w:val="en-US"/>
        </w:rPr>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DengXian" w:hint="eastAsia"/>
              </w:rPr>
              <w:t>N</w:t>
            </w:r>
            <w:r>
              <w:rPr>
                <w:rStyle w:val="normaltextrun"/>
                <w:rFonts w:eastAsia="DengXian"/>
              </w:rPr>
              <w:t>EC</w:t>
            </w:r>
          </w:p>
        </w:tc>
        <w:tc>
          <w:tcPr>
            <w:tcW w:w="8074" w:type="dxa"/>
          </w:tcPr>
          <w:p w14:paraId="2F94240E" w14:textId="77777777" w:rsidR="002054CF" w:rsidRDefault="00FD703D">
            <w:pPr>
              <w:rPr>
                <w:rStyle w:val="normaltextrun"/>
              </w:rPr>
            </w:pPr>
            <w:r>
              <w:rPr>
                <w:rStyle w:val="normaltextrun"/>
                <w:rFonts w:eastAsia="DengXian"/>
              </w:rPr>
              <w:t>Muting pattern by considering hop configuration is beneficial for spectral efficiency.</w:t>
            </w:r>
          </w:p>
        </w:tc>
      </w:tr>
    </w:tbl>
    <w:p w14:paraId="3D5784CE" w14:textId="77777777" w:rsidR="002054CF" w:rsidRDefault="00FD703D">
      <w:pPr>
        <w:pStyle w:val="Heading2"/>
        <w:rPr>
          <w:lang w:val="en-US"/>
        </w:rPr>
      </w:pPr>
      <w:r>
        <w:rPr>
          <w:lang w:val="en-US"/>
        </w:rPr>
        <w:t xml:space="preserve"> Impact of DL PRS with FH on RACH [LOW]</w:t>
      </w:r>
    </w:p>
    <w:p w14:paraId="618EA6D4" w14:textId="77777777" w:rsidR="002054CF" w:rsidRDefault="00FD703D">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Heading3"/>
        <w:rPr>
          <w:lang w:val="en-US"/>
        </w:rPr>
      </w:pPr>
      <w:r>
        <w:rPr>
          <w:lang w:val="en-US"/>
        </w:rPr>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Heading1"/>
        <w:rPr>
          <w:lang w:val="en-US"/>
        </w:rPr>
      </w:pPr>
      <w:r>
        <w:rPr>
          <w:lang w:val="en-US"/>
        </w:rPr>
        <w:lastRenderedPageBreak/>
        <w:t>UL-SRS Frequency Hopping</w:t>
      </w:r>
    </w:p>
    <w:p w14:paraId="69AAF888" w14:textId="77777777" w:rsidR="002054CF" w:rsidRDefault="00FD703D">
      <w:pPr>
        <w:pStyle w:val="Heading2"/>
        <w:rPr>
          <w:lang w:val="en-US"/>
        </w:rPr>
      </w:pPr>
      <w:r>
        <w:rPr>
          <w:lang w:val="en-US"/>
        </w:rPr>
        <w:t>SRS Hopping configuration [HIGH]</w:t>
      </w:r>
    </w:p>
    <w:p w14:paraId="5F0D5963" w14:textId="77777777" w:rsidR="002054CF" w:rsidRDefault="00FD703D">
      <w:pPr>
        <w:pStyle w:val="Heading3"/>
        <w:rPr>
          <w:lang w:val="en-US"/>
        </w:rPr>
      </w:pPr>
      <w:r>
        <w:rPr>
          <w:lang w:val="en-US"/>
        </w:rPr>
        <w:t>Background</w:t>
      </w:r>
    </w:p>
    <w:p w14:paraId="1E2B1EF5" w14:textId="77777777" w:rsidR="002054CF" w:rsidRDefault="00FD703D">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ListParagraph"/>
              <w:numPr>
                <w:ilvl w:val="1"/>
                <w:numId w:val="23"/>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proofErr w:type="gramStart"/>
      <w:r>
        <w:rPr>
          <w:lang w:eastAsia="ja-JP"/>
        </w:rPr>
        <w:t>In[</w:t>
      </w:r>
      <w:proofErr w:type="gramEnd"/>
      <w:r>
        <w:rPr>
          <w:lang w:eastAsia="ja-JP"/>
        </w:rPr>
        <w:t>1,2,6,7,9,15,16,17,19], it is propose to implement SRS Tx hopping within a UL SRS resource</w:t>
      </w:r>
    </w:p>
    <w:p w14:paraId="7A233F7C" w14:textId="77777777" w:rsidR="002054CF" w:rsidRDefault="00FD703D">
      <w:pPr>
        <w:rPr>
          <w:lang w:eastAsia="ja-JP"/>
        </w:rPr>
      </w:pPr>
      <w:proofErr w:type="gramStart"/>
      <w:r>
        <w:rPr>
          <w:lang w:eastAsia="ja-JP"/>
        </w:rPr>
        <w:t>In[</w:t>
      </w:r>
      <w:proofErr w:type="gramEnd"/>
      <w:r>
        <w:rPr>
          <w:lang w:eastAsia="ja-JP"/>
        </w:rPr>
        <w:t>3,4,5,13,15], companies instead propose to use hopping across resources</w:t>
      </w:r>
    </w:p>
    <w:p w14:paraId="35477E52" w14:textId="77777777" w:rsidR="002054CF" w:rsidRPr="000C3246" w:rsidRDefault="00FD703D">
      <w:pPr>
        <w:pStyle w:val="ListParagraph"/>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Proposal 3: For RedCap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 xml:space="preserve">LS reply from RAN4 regarding the switching time values should be taken into account, and considering that RAN1 agreed DL PRS Rx hopping within a </w:t>
            </w:r>
            <w:r w:rsidRPr="000C3246">
              <w:rPr>
                <w:rStyle w:val="normaltextrun"/>
              </w:rPr>
              <w:lastRenderedPageBreak/>
              <w:t>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lastRenderedPageBreak/>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ListParagraph"/>
              <w:numPr>
                <w:ilvl w:val="0"/>
                <w:numId w:val="23"/>
              </w:numPr>
              <w:rPr>
                <w:rStyle w:val="normaltextrun"/>
                <w:lang w:val="en-US"/>
              </w:rPr>
            </w:pPr>
            <w:r w:rsidRPr="000C3246">
              <w:rPr>
                <w:rStyle w:val="normaltextrun"/>
                <w:lang w:val="en-US"/>
              </w:rPr>
              <w:t>Alt. 1) Separately configured with SRS-Pos configuration.</w:t>
            </w:r>
          </w:p>
          <w:p w14:paraId="1513D7D5" w14:textId="77777777" w:rsidR="002054CF" w:rsidRPr="000C3246" w:rsidRDefault="00FD703D">
            <w:pPr>
              <w:pStyle w:val="ListParagraph"/>
              <w:numPr>
                <w:ilvl w:val="0"/>
                <w:numId w:val="23"/>
              </w:numPr>
              <w:rPr>
                <w:rStyle w:val="normaltextrun"/>
                <w:lang w:val="en-US"/>
              </w:rPr>
            </w:pPr>
            <w:r w:rsidRPr="000C3246">
              <w:rPr>
                <w:rStyle w:val="normaltextrun"/>
                <w:lang w:val="en-US"/>
              </w:rPr>
              <w:t>Alt. 2) Jointly configured with SRS-Pos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Define SRS for positioning associated with a CC (and not an active BWP) with each own numerology and bandwidth (</w:t>
            </w:r>
            <w:proofErr w:type="gramStart"/>
            <w:r w:rsidRPr="000C3246">
              <w:rPr>
                <w:b/>
                <w:bCs/>
                <w:sz w:val="24"/>
                <w:lang w:val="en-US"/>
              </w:rPr>
              <w:t>e.g.</w:t>
            </w:r>
            <w:proofErr w:type="gramEnd"/>
            <w:r w:rsidRPr="000C3246">
              <w:rPr>
                <w:b/>
                <w:bCs/>
                <w:sz w:val="24"/>
                <w:lang w:val="en-US"/>
              </w:rPr>
              <w:t xml:space="preserve"> similar to the SRS for Positioning of Rel-17 RRC inactive feature). </w:t>
            </w:r>
          </w:p>
          <w:p w14:paraId="0FF84FD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lastRenderedPageBreak/>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lastRenderedPageBreak/>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Heading3"/>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w:t>
      </w:r>
      <w:proofErr w:type="gramStart"/>
      <w:r>
        <w:rPr>
          <w:lang w:eastAsia="ja-JP"/>
        </w:rPr>
        <w:t>similar to</w:t>
      </w:r>
      <w:proofErr w:type="gramEnd"/>
      <w:r>
        <w:rPr>
          <w:lang w:eastAsia="ja-JP"/>
        </w:rPr>
        <w:t xml:space="preserve">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6D2B09B3"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lastRenderedPageBreak/>
        <w:t xml:space="preserve"> 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0C5156E"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FD703D">
            <w:pPr>
              <w:rPr>
                <w:b/>
                <w:bCs/>
                <w:lang w:eastAsia="ja-JP"/>
              </w:rPr>
            </w:pPr>
            <w:r>
              <w:rPr>
                <w:b/>
                <w:bCs/>
                <w:lang w:eastAsia="ja-JP"/>
              </w:rPr>
              <w:t>comment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DengXian"/>
              </w:rPr>
            </w:pPr>
            <w:r>
              <w:rPr>
                <w:rStyle w:val="normaltextrun"/>
                <w:rFonts w:eastAsia="DengXian" w:hint="eastAsia"/>
              </w:rPr>
              <w:t xml:space="preserve">We support the </w:t>
            </w:r>
            <w:r>
              <w:rPr>
                <w:rStyle w:val="normaltextrun"/>
                <w:rFonts w:eastAsia="DengXian"/>
              </w:rPr>
              <w:t>SRS Tx hopping is configured within the SRS resource.</w:t>
            </w:r>
            <w:r>
              <w:rPr>
                <w:rStyle w:val="normaltextrun"/>
                <w:rFonts w:eastAsia="DengXian" w:hint="eastAsia"/>
              </w:rPr>
              <w:t xml:space="preserve"> And how to configure the SRS Tx hopping had better to listed as FFS. </w:t>
            </w:r>
          </w:p>
          <w:p w14:paraId="679C0B3A" w14:textId="77777777" w:rsidR="002054CF" w:rsidRDefault="00FD703D">
            <w:pPr>
              <w:rPr>
                <w:rStyle w:val="normaltextrun"/>
                <w:rFonts w:eastAsia="DengXian"/>
              </w:rPr>
            </w:pPr>
            <w:r>
              <w:rPr>
                <w:rStyle w:val="normaltextrun"/>
                <w:rFonts w:eastAsia="DengXian" w:hint="eastAsia"/>
              </w:rPr>
              <w:t>Therefore, we prefer the following revision:</w:t>
            </w:r>
          </w:p>
          <w:p w14:paraId="6867A93A" w14:textId="77777777" w:rsidR="002054CF" w:rsidRDefault="002054CF">
            <w:pPr>
              <w:rPr>
                <w:rStyle w:val="normaltextrun"/>
                <w:rFonts w:eastAsia="DengXian"/>
              </w:rPr>
            </w:pPr>
          </w:p>
          <w:p w14:paraId="6BD40B41" w14:textId="77777777" w:rsidR="002054CF" w:rsidRDefault="00FD703D">
            <w:pPr>
              <w:rPr>
                <w:b/>
                <w:bCs/>
                <w:lang w:eastAsia="ja-JP"/>
              </w:rPr>
            </w:pPr>
            <w:r>
              <w:rPr>
                <w:rFonts w:eastAsia="DengXian"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ListParagraph"/>
              <w:numPr>
                <w:ilvl w:val="0"/>
                <w:numId w:val="23"/>
              </w:numPr>
              <w:rPr>
                <w:rFonts w:ascii="Times New Roman" w:hAnsi="Times New Roman"/>
                <w:b/>
                <w:bCs/>
                <w:sz w:val="24"/>
                <w:lang w:val="en-US" w:eastAsia="ja-JP"/>
              </w:rPr>
            </w:pPr>
            <w:proofErr w:type="gramStart"/>
            <w:r>
              <w:rPr>
                <w:rFonts w:ascii="Times New Roman" w:eastAsia="DengXian" w:hAnsi="Times New Roman" w:hint="eastAsia"/>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619B2D08"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DengXian"/>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674AA252" w14:textId="77777777" w:rsidR="002054CF" w:rsidRDefault="00FD703D">
            <w:pPr>
              <w:rPr>
                <w:rStyle w:val="normaltextrun"/>
                <w:rFonts w:eastAsia="DengXian"/>
              </w:rPr>
            </w:pPr>
            <w:r>
              <w:rPr>
                <w:rStyle w:val="normaltextrun"/>
                <w:rFonts w:eastAsia="DengXian" w:hint="eastAsia"/>
              </w:rPr>
              <w:t>O</w:t>
            </w:r>
            <w:r>
              <w:rPr>
                <w:rStyle w:val="normaltextrun"/>
                <w:rFonts w:eastAsia="DengXian"/>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DengXian"/>
              </w:rPr>
            </w:pPr>
            <w:r>
              <w:rPr>
                <w:rStyle w:val="normaltextrun"/>
                <w:rFonts w:eastAsia="DengXian"/>
              </w:rPr>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DengXian"/>
              </w:rPr>
            </w:pPr>
            <w:r>
              <w:rPr>
                <w:rStyle w:val="normaltextrun"/>
                <w:rFonts w:eastAsia="DengXian"/>
              </w:rPr>
              <w:t>InterDigital</w:t>
            </w:r>
          </w:p>
        </w:tc>
        <w:tc>
          <w:tcPr>
            <w:tcW w:w="8074" w:type="dxa"/>
          </w:tcPr>
          <w:p w14:paraId="24DDCD3D" w14:textId="77777777" w:rsidR="002054CF" w:rsidRDefault="00FD703D">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03B190E" w14:textId="77777777" w:rsidR="002054CF" w:rsidRDefault="00FD703D">
            <w:pPr>
              <w:rPr>
                <w:rStyle w:val="normaltextrun"/>
                <w:rFonts w:eastAsia="DengXian"/>
                <w:lang w:eastAsia="en-US"/>
              </w:rPr>
            </w:pPr>
            <w:r>
              <w:rPr>
                <w:rStyle w:val="normaltextrun"/>
                <w:rFonts w:eastAsia="DengXian"/>
                <w:lang w:eastAsia="en-US"/>
              </w:rPr>
              <w:t>OK in general.</w:t>
            </w:r>
          </w:p>
        </w:tc>
      </w:tr>
      <w:tr w:rsidR="002054CF" w14:paraId="2F070B0E" w14:textId="77777777">
        <w:tc>
          <w:tcPr>
            <w:tcW w:w="1555" w:type="dxa"/>
          </w:tcPr>
          <w:p w14:paraId="6FCD309A" w14:textId="77777777" w:rsidR="002054CF" w:rsidRDefault="00FD703D">
            <w:pPr>
              <w:rPr>
                <w:rStyle w:val="normaltextrun"/>
                <w:rFonts w:eastAsia="DengXian"/>
              </w:rPr>
            </w:pPr>
            <w:r>
              <w:rPr>
                <w:rStyle w:val="normaltextrun"/>
                <w:rFonts w:eastAsia="DengXian" w:hint="eastAsia"/>
              </w:rPr>
              <w:lastRenderedPageBreak/>
              <w:t>ZTE</w:t>
            </w:r>
          </w:p>
        </w:tc>
        <w:tc>
          <w:tcPr>
            <w:tcW w:w="8074" w:type="dxa"/>
          </w:tcPr>
          <w:p w14:paraId="2DCE734A" w14:textId="77777777" w:rsidR="002054CF" w:rsidRDefault="00FD703D">
            <w:pPr>
              <w:rPr>
                <w:rStyle w:val="normaltextrun"/>
                <w:rFonts w:eastAsia="SimSun"/>
              </w:rPr>
            </w:pPr>
            <w:r>
              <w:rPr>
                <w:rFonts w:eastAsia="SimSun" w:hint="eastAsia"/>
                <w:kern w:val="2"/>
              </w:rPr>
              <w:t>We agree with vivo</w:t>
            </w:r>
            <w:r>
              <w:rPr>
                <w:rFonts w:eastAsia="SimSun"/>
                <w:kern w:val="2"/>
              </w:rPr>
              <w:t>’</w:t>
            </w:r>
            <w:r>
              <w:rPr>
                <w:rFonts w:eastAsia="SimSun" w:hint="eastAsia"/>
                <w:kern w:val="2"/>
              </w:rPr>
              <w:t>s understanding and w</w:t>
            </w:r>
            <w:r>
              <w:rPr>
                <w:rStyle w:val="normaltextrun"/>
                <w:rFonts w:eastAsia="SimSun" w:hint="eastAsia"/>
              </w:rPr>
              <w:t>e still prefer SRS Tx hopping configured across SRS resources.</w:t>
            </w:r>
          </w:p>
          <w:p w14:paraId="6429B4B9" w14:textId="77777777" w:rsidR="002054CF" w:rsidRDefault="00FD703D">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024D7E">
            <w:pPr>
              <w:rPr>
                <w:rStyle w:val="normaltextrun"/>
                <w:rFonts w:eastAsia="DengXian"/>
                <w:sz w:val="20"/>
                <w:szCs w:val="20"/>
                <w:lang w:eastAsia="en-US"/>
              </w:rPr>
            </w:pPr>
            <w:r w:rsidRPr="00644592">
              <w:rPr>
                <w:rStyle w:val="normaltextrun"/>
                <w:rFonts w:eastAsia="DengXian"/>
                <w:sz w:val="20"/>
                <w:szCs w:val="20"/>
                <w:lang w:eastAsia="en-US"/>
              </w:rPr>
              <w:t>mtk</w:t>
            </w:r>
          </w:p>
        </w:tc>
        <w:tc>
          <w:tcPr>
            <w:tcW w:w="8074" w:type="dxa"/>
          </w:tcPr>
          <w:p w14:paraId="3E0B8DAC" w14:textId="6813F69A" w:rsidR="00771F1C" w:rsidRDefault="00771F1C" w:rsidP="00024D7E">
            <w:pPr>
              <w:rPr>
                <w:rStyle w:val="normaltextrun"/>
                <w:rFonts w:eastAsia="DengXian"/>
                <w:sz w:val="20"/>
                <w:szCs w:val="20"/>
                <w:lang w:eastAsia="en-US"/>
              </w:rPr>
            </w:pPr>
            <w:r>
              <w:rPr>
                <w:rStyle w:val="normaltextrun"/>
                <w:rFonts w:eastAsia="DengXian"/>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024D7E">
            <w:pPr>
              <w:rPr>
                <w:rStyle w:val="normaltextrun"/>
                <w:rFonts w:eastAsia="DengXian"/>
                <w:sz w:val="20"/>
                <w:szCs w:val="20"/>
                <w:lang w:eastAsia="en-US"/>
              </w:rPr>
            </w:pPr>
          </w:p>
          <w:p w14:paraId="24E3D8A3" w14:textId="77777777" w:rsidR="00771F1C" w:rsidRPr="00644592" w:rsidRDefault="00771F1C" w:rsidP="00024D7E">
            <w:pPr>
              <w:rPr>
                <w:rStyle w:val="normaltextrun"/>
                <w:rFonts w:eastAsia="DengXian"/>
                <w:sz w:val="20"/>
                <w:szCs w:val="20"/>
                <w:lang w:eastAsia="en-US"/>
              </w:rPr>
            </w:pPr>
            <w:r>
              <w:rPr>
                <w:rStyle w:val="normaltextrun"/>
                <w:rFonts w:eastAsia="DengXian"/>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DengXian"/>
              </w:rPr>
            </w:pPr>
            <w:r>
              <w:rPr>
                <w:rStyle w:val="normaltextrun"/>
                <w:rFonts w:eastAsia="DengXian"/>
              </w:rPr>
              <w:t>Nokia/NSB</w:t>
            </w:r>
          </w:p>
        </w:tc>
        <w:tc>
          <w:tcPr>
            <w:tcW w:w="8074" w:type="dxa"/>
          </w:tcPr>
          <w:p w14:paraId="7906A145" w14:textId="77777777" w:rsidR="00771F1C" w:rsidRDefault="003C0AFF">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Default="003C0AFF">
            <w:pPr>
              <w:rPr>
                <w:rFonts w:eastAsia="SimSun"/>
                <w:kern w:val="2"/>
              </w:rPr>
            </w:pPr>
          </w:p>
          <w:p w14:paraId="3D110073" w14:textId="46F31D63" w:rsidR="003C0AFF" w:rsidRDefault="003C0AFF">
            <w:pPr>
              <w:rPr>
                <w:rFonts w:eastAsia="SimSun"/>
                <w:kern w:val="2"/>
              </w:rPr>
            </w:pPr>
            <w:r>
              <w:rPr>
                <w:rFonts w:eastAsia="SimSun"/>
                <w:kern w:val="2"/>
              </w:rPr>
              <w:t>From our side we support hopping within a resource.</w:t>
            </w:r>
          </w:p>
        </w:tc>
      </w:tr>
      <w:tr w:rsidR="00AF6F2A" w14:paraId="5CFD5C9A" w14:textId="77777777">
        <w:tc>
          <w:tcPr>
            <w:tcW w:w="1555" w:type="dxa"/>
          </w:tcPr>
          <w:p w14:paraId="2B9F0A6B" w14:textId="0F48361C" w:rsidR="00AF6F2A" w:rsidRDefault="00AF6F2A" w:rsidP="00AF6F2A">
            <w:pPr>
              <w:rPr>
                <w:rStyle w:val="normaltextrun"/>
                <w:rFonts w:eastAsia="DengXian"/>
              </w:rPr>
            </w:pPr>
            <w:r>
              <w:rPr>
                <w:rStyle w:val="normaltextrun"/>
                <w:rFonts w:eastAsia="DengXian"/>
              </w:rPr>
              <w:t>Futurewei1</w:t>
            </w:r>
          </w:p>
        </w:tc>
        <w:tc>
          <w:tcPr>
            <w:tcW w:w="8074" w:type="dxa"/>
          </w:tcPr>
          <w:p w14:paraId="6050981A" w14:textId="77777777" w:rsidR="00AF6F2A" w:rsidRDefault="00AF6F2A" w:rsidP="00AF6F2A">
            <w:pPr>
              <w:rPr>
                <w:rStyle w:val="normaltextrun"/>
                <w:rFonts w:eastAsia="DengXian"/>
              </w:rPr>
            </w:pPr>
            <w:r>
              <w:rPr>
                <w:rStyle w:val="normaltextrun"/>
                <w:rFonts w:eastAsia="DengXian"/>
              </w:rPr>
              <w:t xml:space="preserve">RAN1 should clarify the concept of </w:t>
            </w:r>
            <w:r w:rsidRPr="002D61FE">
              <w:rPr>
                <w:rStyle w:val="normaltextrun"/>
                <w:rFonts w:eastAsia="DengXian"/>
              </w:rPr>
              <w:t>SRS Tx hopping is configured within the SRS resource</w:t>
            </w:r>
            <w:r>
              <w:rPr>
                <w:rStyle w:val="normaltextrun"/>
                <w:rFonts w:eastAsia="DengXian"/>
              </w:rPr>
              <w:t>. Based on our understanding, there are multiple interpretations as follows:</w:t>
            </w:r>
          </w:p>
          <w:p w14:paraId="0EE805AD" w14:textId="77777777" w:rsidR="00AF6F2A" w:rsidRDefault="00AF6F2A" w:rsidP="00AF6F2A">
            <w:pPr>
              <w:rPr>
                <w:rStyle w:val="normaltextrun"/>
                <w:rFonts w:eastAsia="DengXian"/>
              </w:rPr>
            </w:pPr>
          </w:p>
          <w:p w14:paraId="762E645C" w14:textId="77777777" w:rsidR="00AF6F2A" w:rsidRPr="00F3115D" w:rsidRDefault="00AF6F2A" w:rsidP="00AF6F2A">
            <w:pPr>
              <w:ind w:left="432"/>
            </w:pPr>
            <w:r w:rsidRPr="00F3115D">
              <w:t xml:space="preserve">Alt 1: One SRS resource </w:t>
            </w:r>
            <w:r>
              <w:t>spanning</w:t>
            </w:r>
            <w:r w:rsidRPr="00F3115D">
              <w:t xml:space="preserve"> the </w:t>
            </w:r>
            <w:r>
              <w:t>instantaneous</w:t>
            </w:r>
            <w:r w:rsidRPr="00F3115D">
              <w:t xml:space="preserve"> bandwidth</w:t>
            </w:r>
          </w:p>
          <w:p w14:paraId="6CCD0532" w14:textId="77777777" w:rsidR="00AF6F2A" w:rsidRPr="00F3115D" w:rsidRDefault="00AF6F2A" w:rsidP="00AF6F2A">
            <w:pPr>
              <w:ind w:left="432"/>
            </w:pPr>
            <w:r w:rsidRPr="00F3115D">
              <w:t xml:space="preserve">Alt 2: One SRS resource </w:t>
            </w:r>
            <w:r>
              <w:t>spanning</w:t>
            </w:r>
            <w:r w:rsidRPr="00F3115D">
              <w:t xml:space="preserve"> the </w:t>
            </w:r>
            <w:r>
              <w:t>total frequency hopping</w:t>
            </w:r>
            <w:r w:rsidRPr="00F3115D">
              <w:t xml:space="preserve"> bandwidth</w:t>
            </w:r>
          </w:p>
          <w:p w14:paraId="104D3F09" w14:textId="77777777" w:rsidR="00AF6F2A" w:rsidRDefault="00AF6F2A" w:rsidP="00AF6F2A">
            <w:pPr>
              <w:rPr>
                <w:rStyle w:val="normaltextrun"/>
                <w:rFonts w:eastAsia="DengXian"/>
              </w:rPr>
            </w:pPr>
          </w:p>
          <w:p w14:paraId="7E77F716" w14:textId="77777777" w:rsidR="00AF6F2A" w:rsidRDefault="00AF6F2A" w:rsidP="00AF6F2A">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0F5F7AF9" w14:textId="77777777" w:rsidR="00AF6F2A" w:rsidRDefault="00AF6F2A" w:rsidP="00AF6F2A">
            <w:pPr>
              <w:rPr>
                <w:rFonts w:eastAsia="SimSun"/>
                <w:kern w:val="2"/>
              </w:rPr>
            </w:pPr>
          </w:p>
        </w:tc>
      </w:tr>
      <w:tr w:rsidR="00540D16" w14:paraId="06D28C15" w14:textId="77777777">
        <w:tc>
          <w:tcPr>
            <w:tcW w:w="1555" w:type="dxa"/>
          </w:tcPr>
          <w:p w14:paraId="60432D13" w14:textId="1041712D"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399F7562" w14:textId="77777777"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are OK with the main bullet but think it is pre-mature to only say support of configuring SRS Tx hopping within a resource. Suggest to list all the options.</w:t>
            </w:r>
          </w:p>
          <w:p w14:paraId="0C251CE7" w14:textId="77777777" w:rsidR="00540D16" w:rsidRDefault="00540D16" w:rsidP="00540D16">
            <w:pPr>
              <w:rPr>
                <w:rStyle w:val="normaltextrun"/>
                <w:rFonts w:eastAsia="DengXian"/>
              </w:rPr>
            </w:pPr>
          </w:p>
        </w:tc>
      </w:tr>
    </w:tbl>
    <w:p w14:paraId="3C3FD680" w14:textId="77777777"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Heading3"/>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w:t>
      </w:r>
      <w:proofErr w:type="gramStart"/>
      <w:r>
        <w:rPr>
          <w:lang w:eastAsia="ja-JP"/>
        </w:rPr>
        <w:t>configured</w:t>
      </w:r>
      <w:proofErr w:type="gramEnd"/>
      <w:r>
        <w:rPr>
          <w:lang w:eastAsia="ja-JP"/>
        </w:rPr>
        <w:t xml:space="preserve"> and the hopping pattern follows </w:t>
      </w:r>
      <w:proofErr w:type="gramStart"/>
      <w:r>
        <w:rPr>
          <w:lang w:eastAsia="ja-JP"/>
        </w:rPr>
        <w:t>a FH</w:t>
      </w:r>
      <w:proofErr w:type="gramEnd"/>
      <w:r>
        <w:rPr>
          <w:lang w:eastAsia="ja-JP"/>
        </w:rPr>
        <w:t xml:space="preserve">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lastRenderedPageBreak/>
        <w:t xml:space="preserve">In [6], </w:t>
      </w:r>
      <w:proofErr w:type="gramStart"/>
      <w:r>
        <w:rPr>
          <w:lang w:eastAsia="ja-JP"/>
        </w:rPr>
        <w:t>is</w:t>
      </w:r>
      <w:proofErr w:type="gramEnd"/>
      <w:r>
        <w:rPr>
          <w:lang w:eastAsia="ja-JP"/>
        </w:rPr>
        <w:t xml:space="preserve">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the FH.</w:t>
      </w:r>
    </w:p>
    <w:p w14:paraId="53DB39BB" w14:textId="77777777" w:rsidR="002054CF" w:rsidRDefault="00FD703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FD703D">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BodyText"/>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BodyText"/>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BodyText"/>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BodyText"/>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BodyText"/>
              <w:ind w:left="1860"/>
            </w:pPr>
            <w:r>
              <w:rPr>
                <w:rFonts w:eastAsiaTheme="minorEastAsia"/>
              </w:rPr>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t>[13]</w:t>
            </w:r>
          </w:p>
        </w:tc>
        <w:tc>
          <w:tcPr>
            <w:tcW w:w="8074" w:type="dxa"/>
          </w:tcPr>
          <w:p w14:paraId="0191C42C" w14:textId="77777777" w:rsidR="002054CF" w:rsidRPr="000C3246" w:rsidRDefault="00FD703D">
            <w:pPr>
              <w:rPr>
                <w:rStyle w:val="normaltextrun"/>
              </w:rPr>
            </w:pPr>
            <w:r w:rsidRPr="000C3246">
              <w:rPr>
                <w:rStyle w:val="normaltextrun"/>
              </w:rPr>
              <w:t>Proposal 8: For RedCap UE with SRS, introduce partial overlapping in frequency for adjacent hops.</w:t>
            </w:r>
          </w:p>
          <w:p w14:paraId="501F6E01"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ListParagraph"/>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ListParagraph"/>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ListParagraph"/>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ListParagraph"/>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lastRenderedPageBreak/>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ListParagraph"/>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t>[1]</w:t>
            </w:r>
          </w:p>
        </w:tc>
        <w:tc>
          <w:tcPr>
            <w:tcW w:w="8074" w:type="dxa"/>
          </w:tcPr>
          <w:p w14:paraId="62045E88" w14:textId="77777777" w:rsidR="002054CF" w:rsidRDefault="00FD703D">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BodyText"/>
              <w:spacing w:line="260" w:lineRule="exact"/>
              <w:ind w:left="45"/>
              <w:rPr>
                <w:rFonts w:eastAsiaTheme="minorEastAsia"/>
              </w:rPr>
            </w:pPr>
            <w:r>
              <w:rPr>
                <w:rFonts w:eastAsiaTheme="minorEastAsia"/>
              </w:rPr>
              <w:lastRenderedPageBreak/>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lastRenderedPageBreak/>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Heading3"/>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ListParagraph"/>
        <w:numPr>
          <w:ilvl w:val="0"/>
          <w:numId w:val="23"/>
        </w:numPr>
        <w:rPr>
          <w:b/>
          <w:bCs/>
          <w:lang w:eastAsia="ja-JP"/>
        </w:rPr>
      </w:pPr>
      <w:r>
        <w:rPr>
          <w:b/>
          <w:bCs/>
          <w:lang w:eastAsia="ja-JP"/>
        </w:rPr>
        <w:lastRenderedPageBreak/>
        <w:t>The number of hops</w:t>
      </w:r>
    </w:p>
    <w:p w14:paraId="0F60709B" w14:textId="77777777" w:rsidR="002054CF" w:rsidRDefault="00FD703D">
      <w:pPr>
        <w:pStyle w:val="ListParagraph"/>
        <w:numPr>
          <w:ilvl w:val="0"/>
          <w:numId w:val="23"/>
        </w:numPr>
        <w:rPr>
          <w:b/>
          <w:bCs/>
          <w:lang w:eastAsia="ja-JP"/>
        </w:rPr>
      </w:pPr>
      <w:r>
        <w:rPr>
          <w:b/>
          <w:bCs/>
          <w:lang w:val="sv-SE" w:eastAsia="ja-JP"/>
        </w:rPr>
        <w:t>The hop bandwidth</w:t>
      </w:r>
    </w:p>
    <w:p w14:paraId="01CCAC40" w14:textId="77777777" w:rsidR="002054CF" w:rsidRDefault="00FD703D">
      <w:pPr>
        <w:pStyle w:val="ListParagraph"/>
        <w:numPr>
          <w:ilvl w:val="0"/>
          <w:numId w:val="23"/>
        </w:numPr>
        <w:rPr>
          <w:b/>
          <w:bCs/>
          <w:lang w:eastAsia="ja-JP"/>
        </w:rPr>
      </w:pPr>
      <w:r>
        <w:rPr>
          <w:b/>
          <w:bCs/>
          <w:lang w:val="sv-SE" w:eastAsia="ja-JP"/>
        </w:rPr>
        <w:t>The time betwen hops</w:t>
      </w:r>
    </w:p>
    <w:p w14:paraId="23F8C0BC"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ListParagraph"/>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ListParagraph"/>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0330089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ListParagraph"/>
              <w:numPr>
                <w:ilvl w:val="0"/>
                <w:numId w:val="23"/>
              </w:numPr>
              <w:rPr>
                <w:b/>
                <w:bCs/>
                <w:color w:val="FF0000"/>
                <w:u w:val="single"/>
                <w:lang w:eastAsia="ja-JP"/>
              </w:rPr>
            </w:pPr>
            <w:r>
              <w:rPr>
                <w:rFonts w:ascii="DengXian" w:eastAsia="DengXian" w:hAnsi="DengXian"/>
                <w:b/>
                <w:bCs/>
                <w:color w:val="FF0000"/>
                <w:u w:val="single"/>
              </w:rPr>
              <w:t>H</w:t>
            </w:r>
            <w:r>
              <w:rPr>
                <w:rFonts w:ascii="DengXian" w:eastAsia="DengXian" w:hAnsi="DengXian" w:hint="eastAsia"/>
                <w:b/>
                <w:bCs/>
                <w:color w:val="FF0000"/>
                <w:u w:val="single"/>
              </w:rPr>
              <w:t>op</w:t>
            </w:r>
            <w:r>
              <w:rPr>
                <w:rFonts w:ascii="DengXian" w:eastAsia="DengXian" w:hAnsi="DengXian"/>
                <w:b/>
                <w:bCs/>
                <w:color w:val="FF0000"/>
                <w:u w:val="single"/>
              </w:rPr>
              <w:t xml:space="preserve"> ID</w:t>
            </w:r>
          </w:p>
          <w:p w14:paraId="4874BA0E" w14:textId="77777777" w:rsidR="002054CF" w:rsidRDefault="00FD703D">
            <w:pPr>
              <w:pStyle w:val="ListParagraph"/>
              <w:numPr>
                <w:ilvl w:val="0"/>
                <w:numId w:val="23"/>
              </w:numPr>
              <w:rPr>
                <w:b/>
                <w:bCs/>
                <w:lang w:eastAsia="ja-JP"/>
              </w:rPr>
            </w:pPr>
            <w:r>
              <w:rPr>
                <w:b/>
                <w:bCs/>
                <w:lang w:eastAsia="ja-JP"/>
              </w:rPr>
              <w:t>The number of hops</w:t>
            </w:r>
          </w:p>
          <w:p w14:paraId="41129689" w14:textId="77777777" w:rsidR="002054CF" w:rsidRDefault="00FD703D">
            <w:pPr>
              <w:pStyle w:val="ListParagraph"/>
              <w:numPr>
                <w:ilvl w:val="0"/>
                <w:numId w:val="23"/>
              </w:numPr>
              <w:rPr>
                <w:b/>
                <w:bCs/>
                <w:lang w:eastAsia="ja-JP"/>
              </w:rPr>
            </w:pPr>
            <w:r>
              <w:rPr>
                <w:b/>
                <w:bCs/>
                <w:lang w:val="sv-SE" w:eastAsia="ja-JP"/>
              </w:rPr>
              <w:t>The hop bandwidth</w:t>
            </w:r>
          </w:p>
          <w:p w14:paraId="0125CB62" w14:textId="77777777" w:rsidR="002054CF" w:rsidRDefault="00FD703D">
            <w:pPr>
              <w:pStyle w:val="ListParagraph"/>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90705F9"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E0191BF" w14:textId="77777777">
        <w:tc>
          <w:tcPr>
            <w:tcW w:w="1555" w:type="dxa"/>
          </w:tcPr>
          <w:p w14:paraId="794F4300"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0CA5A92" w14:textId="77777777" w:rsidR="002054CF" w:rsidRDefault="00FD703D">
            <w:pPr>
              <w:rPr>
                <w:rStyle w:val="normaltextrun"/>
                <w:rFonts w:eastAsia="DengXian"/>
                <w:lang w:eastAsia="en-US"/>
              </w:rPr>
            </w:pPr>
            <w:r>
              <w:rPr>
                <w:rStyle w:val="normaltextrun"/>
                <w:rFonts w:eastAsia="DengXian"/>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DengXian"/>
              </w:rPr>
            </w:pPr>
            <w:r>
              <w:rPr>
                <w:rStyle w:val="normaltextrun"/>
                <w:rFonts w:eastAsia="SimSun" w:hint="eastAsia"/>
              </w:rPr>
              <w:t>ZTE</w:t>
            </w:r>
          </w:p>
        </w:tc>
        <w:tc>
          <w:tcPr>
            <w:tcW w:w="8074" w:type="dxa"/>
          </w:tcPr>
          <w:p w14:paraId="028A889D" w14:textId="77777777" w:rsidR="002054CF" w:rsidRDefault="00FD703D">
            <w:pPr>
              <w:rPr>
                <w:rStyle w:val="normaltextrun"/>
                <w:rFonts w:eastAsia="DengXian"/>
              </w:rPr>
            </w:pPr>
            <w:r>
              <w:rPr>
                <w:rStyle w:val="normaltextrun"/>
                <w:rFonts w:eastAsia="SimSun" w:hint="eastAsia"/>
              </w:rPr>
              <w:t>Ok in general.</w:t>
            </w:r>
          </w:p>
        </w:tc>
      </w:tr>
      <w:tr w:rsidR="00540D16" w14:paraId="58B54FB1" w14:textId="77777777">
        <w:tc>
          <w:tcPr>
            <w:tcW w:w="1555" w:type="dxa"/>
          </w:tcPr>
          <w:p w14:paraId="0EF1957B" w14:textId="5F714B01" w:rsidR="00540D16" w:rsidRDefault="00540D16" w:rsidP="00540D16">
            <w:pPr>
              <w:rPr>
                <w:rStyle w:val="normaltextrun"/>
                <w:rFonts w:eastAsia="SimSun"/>
              </w:rPr>
            </w:pPr>
            <w:r>
              <w:rPr>
                <w:rStyle w:val="normaltextrun"/>
                <w:rFonts w:eastAsia="SimSun" w:hint="eastAsia"/>
              </w:rPr>
              <w:t>C</w:t>
            </w:r>
            <w:r>
              <w:rPr>
                <w:rStyle w:val="normaltextrun"/>
                <w:rFonts w:eastAsia="SimSun"/>
              </w:rPr>
              <w:t>MCC</w:t>
            </w:r>
          </w:p>
        </w:tc>
        <w:tc>
          <w:tcPr>
            <w:tcW w:w="8074" w:type="dxa"/>
          </w:tcPr>
          <w:p w14:paraId="65005477" w14:textId="18573FF4" w:rsidR="00540D16" w:rsidRDefault="00540D16" w:rsidP="00540D16">
            <w:pPr>
              <w:rPr>
                <w:rStyle w:val="normaltextrun"/>
                <w:rFonts w:eastAsia="SimSun"/>
              </w:rPr>
            </w:pPr>
            <w:r>
              <w:rPr>
                <w:rStyle w:val="normaltextrun"/>
                <w:rFonts w:eastAsia="SimSun" w:hint="eastAsia"/>
              </w:rPr>
              <w:t>I</w:t>
            </w:r>
            <w:r>
              <w:rPr>
                <w:rStyle w:val="normaltextrun"/>
                <w:rFonts w:eastAsia="SimSun"/>
              </w:rPr>
              <w:t>t should wait for the progress on Proposal 3.1-1</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0EA57FD" w14:textId="77777777" w:rsidR="002054CF" w:rsidRDefault="00FD703D">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ListParagraph"/>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ListParagraph"/>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ListParagraph"/>
              <w:numPr>
                <w:ilvl w:val="1"/>
                <w:numId w:val="23"/>
              </w:numPr>
              <w:rPr>
                <w:b/>
                <w:bCs/>
                <w:lang w:eastAsia="ja-JP"/>
              </w:rPr>
            </w:pPr>
            <w:r>
              <w:rPr>
                <w:rFonts w:ascii="Times New Roman" w:eastAsia="DengXian" w:hAnsi="Times New Roman"/>
                <w:b/>
                <w:bCs/>
              </w:rPr>
              <w:t>The overlap bandwidth</w:t>
            </w:r>
          </w:p>
          <w:p w14:paraId="79F0CD65" w14:textId="77777777" w:rsidR="002054CF" w:rsidRDefault="00FD703D">
            <w:pPr>
              <w:rPr>
                <w:rStyle w:val="normaltextrun"/>
              </w:rPr>
            </w:pPr>
            <w:r>
              <w:rPr>
                <w:rFonts w:eastAsia="DengXian"/>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679AB12" w14:textId="77777777" w:rsidR="002054CF" w:rsidRDefault="00FD703D">
            <w:pPr>
              <w:rPr>
                <w:rStyle w:val="normaltextrun"/>
                <w:rFonts w:eastAsia="DengXian"/>
                <w:lang w:eastAsia="en-US"/>
              </w:rPr>
            </w:pPr>
            <w:r>
              <w:rPr>
                <w:rStyle w:val="normaltextrun"/>
                <w:rFonts w:eastAsia="DengXian"/>
                <w:lang w:eastAsia="en-US"/>
              </w:rPr>
              <w:t>Alt.2</w:t>
            </w:r>
          </w:p>
        </w:tc>
      </w:tr>
      <w:tr w:rsidR="002054CF" w14:paraId="789616B4" w14:textId="77777777">
        <w:tc>
          <w:tcPr>
            <w:tcW w:w="1555" w:type="dxa"/>
          </w:tcPr>
          <w:p w14:paraId="46AC7AD5"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61F113EB" w14:textId="77777777" w:rsidR="002054CF" w:rsidRDefault="00FD703D">
            <w:pPr>
              <w:rPr>
                <w:rStyle w:val="normaltextrun"/>
                <w:rFonts w:eastAsia="DengXian"/>
                <w:lang w:eastAsia="en-US"/>
              </w:rPr>
            </w:pPr>
            <w:r>
              <w:rPr>
                <w:rStyle w:val="normaltextrun"/>
                <w:rFonts w:eastAsia="DengXian"/>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DengXian"/>
              </w:rPr>
            </w:pPr>
            <w:r>
              <w:rPr>
                <w:rStyle w:val="normaltextrun"/>
                <w:rFonts w:eastAsia="DengXian" w:hint="eastAsia"/>
              </w:rPr>
              <w:t>ZTE</w:t>
            </w:r>
          </w:p>
        </w:tc>
        <w:tc>
          <w:tcPr>
            <w:tcW w:w="8074" w:type="dxa"/>
          </w:tcPr>
          <w:p w14:paraId="4C10A6D9" w14:textId="77777777" w:rsidR="002054CF" w:rsidRDefault="00FD703D">
            <w:pPr>
              <w:rPr>
                <w:rStyle w:val="normaltextrun"/>
                <w:rFonts w:eastAsia="DengXian"/>
              </w:rPr>
            </w:pPr>
            <w:r>
              <w:rPr>
                <w:rStyle w:val="normaltextrun"/>
                <w:rFonts w:eastAsia="DengXian" w:hint="eastAsia"/>
              </w:rPr>
              <w:t>Alt. 1.</w:t>
            </w:r>
          </w:p>
        </w:tc>
      </w:tr>
      <w:tr w:rsidR="002A5B14" w14:paraId="3497E82F" w14:textId="77777777">
        <w:tc>
          <w:tcPr>
            <w:tcW w:w="1555" w:type="dxa"/>
          </w:tcPr>
          <w:p w14:paraId="4E972B58" w14:textId="6632D620" w:rsidR="002A5B14" w:rsidRDefault="002A5B14">
            <w:pPr>
              <w:rPr>
                <w:rStyle w:val="normaltextrun"/>
                <w:rFonts w:eastAsia="DengXian"/>
              </w:rPr>
            </w:pPr>
            <w:r>
              <w:rPr>
                <w:rStyle w:val="normaltextrun"/>
                <w:rFonts w:eastAsia="DengXian"/>
              </w:rPr>
              <w:t>mtk</w:t>
            </w:r>
          </w:p>
        </w:tc>
        <w:tc>
          <w:tcPr>
            <w:tcW w:w="8074" w:type="dxa"/>
          </w:tcPr>
          <w:p w14:paraId="1866A36A" w14:textId="30D909CD" w:rsidR="002A5B14" w:rsidRDefault="002A5B14">
            <w:pPr>
              <w:rPr>
                <w:rStyle w:val="normaltextrun"/>
                <w:rFonts w:eastAsia="DengXian"/>
              </w:rPr>
            </w:pPr>
            <w:r>
              <w:rPr>
                <w:rStyle w:val="normaltextrun"/>
                <w:rFonts w:eastAsia="DengXian"/>
              </w:rPr>
              <w:t>We slightly prefer Alt.1, because it could control the hopping being ascending or descending</w:t>
            </w:r>
          </w:p>
        </w:tc>
      </w:tr>
    </w:tbl>
    <w:p w14:paraId="135E7DDC" w14:textId="77777777" w:rsidR="002054CF" w:rsidRDefault="002054CF">
      <w:pPr>
        <w:rPr>
          <w:lang w:eastAsia="ja-JP"/>
        </w:rPr>
      </w:pPr>
    </w:p>
    <w:p w14:paraId="2B0F161F" w14:textId="77777777" w:rsidR="002054CF" w:rsidRDefault="00FD703D">
      <w:pPr>
        <w:pStyle w:val="Heading2"/>
        <w:rPr>
          <w:lang w:val="en-US"/>
        </w:rPr>
      </w:pPr>
      <w:r>
        <w:rPr>
          <w:lang w:val="en-US"/>
        </w:rPr>
        <w:t>Collision rules [MEDIUM]</w:t>
      </w:r>
    </w:p>
    <w:p w14:paraId="7CD07BC0" w14:textId="77777777" w:rsidR="002054CF" w:rsidRDefault="00FD703D">
      <w:pPr>
        <w:pStyle w:val="Heading3"/>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w:t>
      </w:r>
      <w:proofErr w:type="gramStart"/>
      <w:r>
        <w:rPr>
          <w:lang w:eastAsia="ja-JP"/>
        </w:rPr>
        <w:t>are</w:t>
      </w:r>
      <w:proofErr w:type="gramEnd"/>
      <w:r>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lastRenderedPageBreak/>
              <w:t>Opt. 1) UL time domain window where UE is expected to transmit only SRS for positioning</w:t>
            </w:r>
          </w:p>
          <w:p w14:paraId="26A53D74"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lastRenderedPageBreak/>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Define SRS for positioning associated with a CC (and not an active BWP) with each own numerology and bandwidth (</w:t>
            </w:r>
            <w:proofErr w:type="gramStart"/>
            <w:r w:rsidRPr="000C3246">
              <w:rPr>
                <w:b/>
                <w:bCs/>
                <w:sz w:val="24"/>
                <w:lang w:val="en-US"/>
              </w:rPr>
              <w:t>e.g.</w:t>
            </w:r>
            <w:proofErr w:type="gramEnd"/>
            <w:r w:rsidRPr="000C3246">
              <w:rPr>
                <w:b/>
                <w:bCs/>
                <w:sz w:val="24"/>
                <w:lang w:val="en-US"/>
              </w:rPr>
              <w:t xml:space="preserve"> similar to the SRS for Positioning of Rel-17 RRC inactive feature). </w:t>
            </w:r>
          </w:p>
          <w:p w14:paraId="5D92B449"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Pr="000C3246" w:rsidRDefault="00FD703D">
            <w:pPr>
              <w:pStyle w:val="ListParagraph"/>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lastRenderedPageBreak/>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Heading3"/>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604B378B" w14:textId="77777777" w:rsidR="002054CF" w:rsidRPr="000C3246" w:rsidRDefault="00FD703D">
      <w:pPr>
        <w:pStyle w:val="ListParagraph"/>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 xml:space="preserve">UL time window where the UE is not expected to receive/transmit other signals/channels and is only </w:t>
            </w:r>
            <w:proofErr w:type="gramStart"/>
            <w:r w:rsidRPr="000C3246">
              <w:rPr>
                <w:rStyle w:val="normaltextrun"/>
                <w:rFonts w:ascii="Times New Roman" w:hAnsi="Times New Roman"/>
                <w:b/>
                <w:bCs/>
                <w:sz w:val="24"/>
                <w:lang w:val="en-US"/>
              </w:rPr>
              <w:t>expecting</w:t>
            </w:r>
            <w:proofErr w:type="gramEnd"/>
            <w:r w:rsidRPr="000C3246">
              <w:rPr>
                <w:rStyle w:val="normaltextrun"/>
                <w:rFonts w:ascii="Times New Roman" w:hAnsi="Times New Roman"/>
                <w:b/>
                <w:bCs/>
                <w:sz w:val="24"/>
                <w:lang w:val="en-US"/>
              </w:rPr>
              <w:t xml:space="preserve"> to transmit FH SRS for positioning.</w:t>
            </w:r>
          </w:p>
          <w:p w14:paraId="4449291E"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ListParagraph"/>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DengXian"/>
                <w:lang w:eastAsia="en-US"/>
              </w:rPr>
            </w:pPr>
            <w:r>
              <w:rPr>
                <w:rStyle w:val="normaltextrun"/>
                <w:rFonts w:eastAsia="DengXian"/>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SimSun"/>
                <w:lang w:eastAsia="en-US"/>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SimSun"/>
              </w:rPr>
            </w:pPr>
            <w:r>
              <w:rPr>
                <w:rStyle w:val="normaltextrun"/>
                <w:rFonts w:eastAsia="SimSun" w:hint="eastAsia"/>
              </w:rPr>
              <w:t>We 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ListParagraph"/>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lastRenderedPageBreak/>
              <w:t>Support an UL time window where the UE is not expected to receive/transmit other signals/channels and is only expecting to transmit FH SRS for positioning.</w:t>
            </w:r>
          </w:p>
          <w:p w14:paraId="576A4D0C"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ListParagraph"/>
              <w:numPr>
                <w:ilvl w:val="1"/>
                <w:numId w:val="23"/>
              </w:numPr>
              <w:rPr>
                <w:rStyle w:val="normaltextrun"/>
                <w:rFonts w:eastAsia="SimSun"/>
                <w:color w:val="C00000"/>
                <w:lang w:val="en-US"/>
              </w:rPr>
            </w:pPr>
            <w:r>
              <w:rPr>
                <w:rStyle w:val="normaltextrun"/>
                <w:rFonts w:ascii="Times New Roman" w:eastAsia="SimSun"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SimSun"/>
                <w:lang w:eastAsia="en-US"/>
              </w:rPr>
            </w:pPr>
          </w:p>
        </w:tc>
      </w:tr>
      <w:tr w:rsidR="00540D16"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Default="00540D16" w:rsidP="00540D16">
            <w:pPr>
              <w:rPr>
                <w:rStyle w:val="normaltextrun"/>
                <w:rFonts w:eastAsia="SimSun"/>
              </w:rPr>
            </w:pPr>
            <w:r>
              <w:rPr>
                <w:rStyle w:val="normaltextrun"/>
                <w:rFonts w:eastAsia="SimSun" w:hint="eastAsia"/>
              </w:rPr>
              <w:lastRenderedPageBreak/>
              <w:t>C</w:t>
            </w:r>
            <w:r>
              <w:rPr>
                <w:rStyle w:val="normaltextrun"/>
                <w:rFonts w:eastAsia="SimSun"/>
              </w:rPr>
              <w:t>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are supportive to discuss the collision rules, but we prefer to change “support” to “study” at this stage.</w:t>
            </w:r>
          </w:p>
          <w:p w14:paraId="0FC14FEA" w14:textId="77777777" w:rsidR="00540D16" w:rsidRDefault="00540D16" w:rsidP="00540D16">
            <w:pPr>
              <w:rPr>
                <w:rStyle w:val="normaltextrun"/>
                <w:rFonts w:eastAsia="DengXian"/>
              </w:rPr>
            </w:pPr>
            <w:r>
              <w:rPr>
                <w:rStyle w:val="normaltextrun"/>
                <w:rFonts w:eastAsia="DengXian"/>
              </w:rPr>
              <w:t>For the 1</w:t>
            </w:r>
            <w:r w:rsidRPr="001754C9">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Default="00540D16" w:rsidP="00540D16">
            <w:pPr>
              <w:rPr>
                <w:rStyle w:val="normaltextrun"/>
                <w:rFonts w:eastAsia="SimSun"/>
              </w:rPr>
            </w:pPr>
            <w:r>
              <w:rPr>
                <w:rStyle w:val="normaltextrun"/>
                <w:rFonts w:eastAsia="DengXian" w:hint="eastAsia"/>
              </w:rPr>
              <w:t>F</w:t>
            </w:r>
            <w:r>
              <w:rPr>
                <w:rStyle w:val="normaltextrun"/>
                <w:rFonts w:eastAsia="DengXian"/>
              </w:rPr>
              <w:t>or the 2</w:t>
            </w:r>
            <w:r w:rsidRPr="00B57498">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bl>
    <w:p w14:paraId="6FC7F4B7" w14:textId="77777777" w:rsidR="002054CF" w:rsidRDefault="002054CF">
      <w:pPr>
        <w:rPr>
          <w:lang w:eastAsia="ja-JP"/>
        </w:rPr>
      </w:pPr>
    </w:p>
    <w:p w14:paraId="65041135" w14:textId="77777777" w:rsidR="002054CF" w:rsidRDefault="00FD703D">
      <w:pPr>
        <w:pStyle w:val="Heading2"/>
        <w:rPr>
          <w:lang w:val="en-US"/>
        </w:rPr>
      </w:pPr>
      <w:r>
        <w:t>Support of aperiodic PRS / SRS [paused]</w:t>
      </w:r>
    </w:p>
    <w:p w14:paraId="6814FA7D" w14:textId="77777777" w:rsidR="002054CF" w:rsidRDefault="00FD703D">
      <w:pPr>
        <w:pStyle w:val="Heading3"/>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Heading3"/>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Heading2"/>
        <w:rPr>
          <w:lang w:val="en-US"/>
        </w:rPr>
      </w:pPr>
      <w:r>
        <w:rPr>
          <w:lang w:val="en-US"/>
        </w:rPr>
        <w:lastRenderedPageBreak/>
        <w:t>Power control [LOW]</w:t>
      </w:r>
    </w:p>
    <w:p w14:paraId="016AB3D6" w14:textId="77777777" w:rsidR="002054CF" w:rsidRDefault="00FD703D">
      <w:pPr>
        <w:pStyle w:val="Heading3"/>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Heading3"/>
        <w:rPr>
          <w:lang w:val="en-US"/>
        </w:rPr>
      </w:pPr>
      <w:r>
        <w:rPr>
          <w:lang w:val="en-US"/>
        </w:rPr>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Heading1"/>
        <w:rPr>
          <w:lang w:val="en-US"/>
        </w:rPr>
      </w:pPr>
      <w:bookmarkStart w:id="0" w:name="_Toc68614629"/>
      <w:bookmarkStart w:id="1" w:name="_Toc68614630"/>
      <w:bookmarkStart w:id="2" w:name="_Toc68614651"/>
      <w:bookmarkEnd w:id="0"/>
      <w:bookmarkEnd w:id="1"/>
      <w:bookmarkEnd w:id="2"/>
      <w:r>
        <w:rPr>
          <w:lang w:val="en-US"/>
        </w:rPr>
        <w:t>Conclusion</w:t>
      </w:r>
    </w:p>
    <w:p w14:paraId="0A5DB1D9" w14:textId="77777777" w:rsidR="002054CF" w:rsidRDefault="00FD703D">
      <w:pPr>
        <w:pStyle w:val="BodyText"/>
        <w:rPr>
          <w:b/>
          <w:bCs/>
        </w:rPr>
      </w:pPr>
      <w:bookmarkStart w:id="3" w:name="_In-sequence_SDU_delivery"/>
      <w:bookmarkEnd w:id="3"/>
      <w:r>
        <w:t>TBD</w:t>
      </w:r>
    </w:p>
    <w:p w14:paraId="477C8C6D" w14:textId="77777777" w:rsidR="002054CF" w:rsidRDefault="00FD703D">
      <w:pPr>
        <w:pStyle w:val="Heading1"/>
        <w:jc w:val="both"/>
        <w:rPr>
          <w:lang w:val="en-US"/>
        </w:rPr>
      </w:pPr>
      <w:r>
        <w:rPr>
          <w:lang w:val="en-US"/>
        </w:rPr>
        <w:t>References</w:t>
      </w:r>
    </w:p>
    <w:p w14:paraId="10240D17" w14:textId="77777777" w:rsidR="002054CF" w:rsidRDefault="00FD703D">
      <w:pPr>
        <w:pStyle w:val="Reference"/>
      </w:pPr>
      <w:r>
        <w:t>R1-2302329, On positioning for RedCap UEs in Rel-18, FUTUREWEI</w:t>
      </w:r>
    </w:p>
    <w:p w14:paraId="5216D683" w14:textId="77777777" w:rsidR="002054CF" w:rsidRDefault="00FD703D">
      <w:pPr>
        <w:pStyle w:val="Reference"/>
      </w:pPr>
      <w:r>
        <w:t xml:space="preserve">R1-2302383, Discussion on positioning for RedCap UEs, Huawei, </w:t>
      </w:r>
      <w:proofErr w:type="spellStart"/>
      <w:r>
        <w:t>HiSilicon</w:t>
      </w:r>
      <w:proofErr w:type="spellEnd"/>
    </w:p>
    <w:p w14:paraId="51305168" w14:textId="77777777" w:rsidR="002054CF" w:rsidRDefault="00FD703D">
      <w:pPr>
        <w:pStyle w:val="Reference"/>
      </w:pPr>
      <w:r>
        <w:t>R1-2302496, Discussion on positioning for RedCap UEs, vivo</w:t>
      </w:r>
    </w:p>
    <w:p w14:paraId="45AFD940" w14:textId="77777777" w:rsidR="002054CF" w:rsidRDefault="00FD703D">
      <w:pPr>
        <w:pStyle w:val="Reference"/>
      </w:pPr>
      <w:r>
        <w:t>R1-2302559, Discussion on positioning for RedCap UEs, OPPO</w:t>
      </w:r>
    </w:p>
    <w:p w14:paraId="062E3742" w14:textId="77777777" w:rsidR="002054CF" w:rsidRDefault="00FD703D">
      <w:pPr>
        <w:pStyle w:val="Reference"/>
      </w:pPr>
      <w:r>
        <w:t xml:space="preserve">R1-2302611, Discussion on positioning for RedCap </w:t>
      </w:r>
      <w:proofErr w:type="spellStart"/>
      <w:r>
        <w:t>Ues</w:t>
      </w:r>
      <w:proofErr w:type="spellEnd"/>
      <w:r>
        <w:t xml:space="preserve">, </w:t>
      </w:r>
      <w:proofErr w:type="spellStart"/>
      <w:r>
        <w:t>Spreadtrum</w:t>
      </w:r>
      <w:proofErr w:type="spellEnd"/>
      <w:r>
        <w:t xml:space="preserve"> Communications</w:t>
      </w:r>
    </w:p>
    <w:p w14:paraId="360A8BA2" w14:textId="77777777" w:rsidR="002054CF" w:rsidRDefault="00FD703D">
      <w:pPr>
        <w:pStyle w:val="Reference"/>
      </w:pPr>
      <w:r>
        <w:t>R1-2302714, Further discussion on positioning for RedCap UEs, CATT</w:t>
      </w:r>
    </w:p>
    <w:p w14:paraId="4D9BA995" w14:textId="77777777" w:rsidR="002054CF" w:rsidRDefault="00FD703D">
      <w:pPr>
        <w:pStyle w:val="Reference"/>
      </w:pPr>
      <w:r>
        <w:t>R1-2302807, Positioning for RedCap UEs, Intel Corporation</w:t>
      </w:r>
    </w:p>
    <w:p w14:paraId="67C589E6" w14:textId="77777777" w:rsidR="002054CF" w:rsidRDefault="00FD703D">
      <w:pPr>
        <w:pStyle w:val="Reference"/>
      </w:pPr>
      <w:r>
        <w:t>R1-2302855, Discussion on positioning for RedCap UEs, Sony</w:t>
      </w:r>
    </w:p>
    <w:p w14:paraId="2048356B" w14:textId="77777777" w:rsidR="002054CF" w:rsidRDefault="00FD703D">
      <w:pPr>
        <w:pStyle w:val="Reference"/>
      </w:pPr>
      <w:r>
        <w:t>R1-2302937, Views on Positioning for RedCap UEs, Nokia, Nokia Shanghai Bell</w:t>
      </w:r>
    </w:p>
    <w:p w14:paraId="0D35FCD3" w14:textId="77777777" w:rsidR="002054CF" w:rsidRDefault="00FD703D">
      <w:pPr>
        <w:pStyle w:val="Reference"/>
      </w:pPr>
      <w:r>
        <w:t>R1-2303139, On Positioning for RedCap UEs, Samsung</w:t>
      </w:r>
    </w:p>
    <w:p w14:paraId="6B30F1E8" w14:textId="77777777" w:rsidR="002054CF" w:rsidRDefault="00FD703D">
      <w:pPr>
        <w:pStyle w:val="Reference"/>
      </w:pPr>
      <w:r>
        <w:t>R1-2303245, Discussion on RedCap UE positioning, CMCC</w:t>
      </w:r>
    </w:p>
    <w:p w14:paraId="4FBD4784" w14:textId="77777777" w:rsidR="002054CF" w:rsidRDefault="00FD703D">
      <w:pPr>
        <w:pStyle w:val="Reference"/>
      </w:pPr>
      <w:r>
        <w:lastRenderedPageBreak/>
        <w:t>R1-2303268, RedCap Positioning, Lenovo</w:t>
      </w:r>
    </w:p>
    <w:p w14:paraId="2B6D8512" w14:textId="77777777" w:rsidR="002054CF" w:rsidRDefault="00FD703D">
      <w:pPr>
        <w:pStyle w:val="Reference"/>
      </w:pPr>
      <w:r>
        <w:t>R1-2303282, Discussion on Positioning for RedCap UEs, ZTE</w:t>
      </w:r>
    </w:p>
    <w:p w14:paraId="2396CF85" w14:textId="77777777" w:rsidR="002054CF" w:rsidRDefault="00FD703D">
      <w:pPr>
        <w:pStyle w:val="Reference"/>
      </w:pPr>
      <w:r>
        <w:t xml:space="preserve">R1-2303449, Positioning for RedCap UEs, </w:t>
      </w:r>
      <w:proofErr w:type="spellStart"/>
      <w:r>
        <w:t>InterDigital</w:t>
      </w:r>
      <w:proofErr w:type="spellEnd"/>
      <w:r>
        <w:t>, Inc.</w:t>
      </w:r>
    </w:p>
    <w:p w14:paraId="6BA3DBD5" w14:textId="77777777" w:rsidR="002054CF" w:rsidRDefault="00FD703D">
      <w:pPr>
        <w:pStyle w:val="Reference"/>
      </w:pPr>
      <w:r>
        <w:t>R1-2303494, On Positioning for RedCap UEs, Apple</w:t>
      </w:r>
    </w:p>
    <w:p w14:paraId="08357544" w14:textId="77777777" w:rsidR="002054CF" w:rsidRDefault="00FD703D">
      <w:pPr>
        <w:pStyle w:val="Reference"/>
      </w:pPr>
      <w:r>
        <w:t xml:space="preserve">R1-2303556, Positioning for RedCap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R1-2303674, Discussion on positioning support for RedCap UEs, NEC</w:t>
      </w:r>
    </w:p>
    <w:p w14:paraId="61A1CA1D" w14:textId="77777777" w:rsidR="002054CF" w:rsidRDefault="00FD703D">
      <w:pPr>
        <w:pStyle w:val="Reference"/>
      </w:pPr>
      <w:r>
        <w:t>R1-2303720, Discussion on positioning for RedCap UEs, NTT DOCOMO, INC.</w:t>
      </w:r>
    </w:p>
    <w:p w14:paraId="16D39A26" w14:textId="77777777" w:rsidR="002054CF" w:rsidRDefault="00FD703D">
      <w:pPr>
        <w:pStyle w:val="Reference"/>
      </w:pPr>
      <w:r>
        <w:t>R1-2303747, Discussion on positioning support for RedCap UEs, LG Electronics</w:t>
      </w:r>
    </w:p>
    <w:p w14:paraId="4ECD4E97" w14:textId="77777777" w:rsidR="002054CF" w:rsidRDefault="00FD703D">
      <w:pPr>
        <w:pStyle w:val="Reference"/>
      </w:pPr>
      <w:r>
        <w:t xml:space="preserve">R1-2303822, Discussion on NR positioning for </w:t>
      </w:r>
      <w:proofErr w:type="gramStart"/>
      <w:r>
        <w:t>RedCap ,</w:t>
      </w:r>
      <w:proofErr w:type="gramEnd"/>
      <w:r>
        <w:t xml:space="preserve"> IIT Kanpur, CEWiT </w:t>
      </w:r>
    </w:p>
    <w:p w14:paraId="354CC5D5" w14:textId="77777777" w:rsidR="002054CF" w:rsidRDefault="00FD703D">
      <w:pPr>
        <w:pStyle w:val="Reference"/>
      </w:pPr>
      <w:r>
        <w:t>R1-2303840, Positioning for RedCap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B87C" w14:textId="77777777" w:rsidR="00821B82" w:rsidRDefault="00821B82">
      <w:r>
        <w:separator/>
      </w:r>
    </w:p>
  </w:endnote>
  <w:endnote w:type="continuationSeparator" w:id="0">
    <w:p w14:paraId="34142F72" w14:textId="77777777" w:rsidR="00821B82" w:rsidRDefault="0082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2054CF" w:rsidRDefault="00FD70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94AF" w14:textId="77777777" w:rsidR="00821B82" w:rsidRDefault="00821B82">
      <w:r>
        <w:separator/>
      </w:r>
    </w:p>
  </w:footnote>
  <w:footnote w:type="continuationSeparator" w:id="0">
    <w:p w14:paraId="0CBD7D39" w14:textId="77777777" w:rsidR="00821B82" w:rsidRDefault="0082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1"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185098976">
    <w:abstractNumId w:val="31"/>
  </w:num>
  <w:num w:numId="2" w16cid:durableId="1872918998">
    <w:abstractNumId w:val="32"/>
  </w:num>
  <w:num w:numId="3" w16cid:durableId="1961647618">
    <w:abstractNumId w:val="16"/>
  </w:num>
  <w:num w:numId="4" w16cid:durableId="1663465742">
    <w:abstractNumId w:val="4"/>
  </w:num>
  <w:num w:numId="5" w16cid:durableId="1242058353">
    <w:abstractNumId w:val="11"/>
  </w:num>
  <w:num w:numId="6" w16cid:durableId="519707109">
    <w:abstractNumId w:val="8"/>
  </w:num>
  <w:num w:numId="7" w16cid:durableId="1249582675">
    <w:abstractNumId w:val="26"/>
  </w:num>
  <w:num w:numId="8" w16cid:durableId="630790784">
    <w:abstractNumId w:val="0"/>
  </w:num>
  <w:num w:numId="9" w16cid:durableId="1530681048">
    <w:abstractNumId w:val="36"/>
  </w:num>
  <w:num w:numId="10" w16cid:durableId="1252205124">
    <w:abstractNumId w:val="23"/>
  </w:num>
  <w:num w:numId="11" w16cid:durableId="1681078047">
    <w:abstractNumId w:val="17"/>
  </w:num>
  <w:num w:numId="12" w16cid:durableId="486437849">
    <w:abstractNumId w:val="24"/>
  </w:num>
  <w:num w:numId="13" w16cid:durableId="1137457224">
    <w:abstractNumId w:val="25"/>
  </w:num>
  <w:num w:numId="14" w16cid:durableId="143397588">
    <w:abstractNumId w:val="13"/>
  </w:num>
  <w:num w:numId="15" w16cid:durableId="117993633">
    <w:abstractNumId w:val="15"/>
  </w:num>
  <w:num w:numId="16" w16cid:durableId="436799971">
    <w:abstractNumId w:val="9"/>
  </w:num>
  <w:num w:numId="17" w16cid:durableId="784226389">
    <w:abstractNumId w:val="34"/>
  </w:num>
  <w:num w:numId="18" w16cid:durableId="2003191947">
    <w:abstractNumId w:val="39"/>
  </w:num>
  <w:num w:numId="19" w16cid:durableId="297147295">
    <w:abstractNumId w:val="38"/>
  </w:num>
  <w:num w:numId="20" w16cid:durableId="848526532">
    <w:abstractNumId w:val="30"/>
  </w:num>
  <w:num w:numId="21" w16cid:durableId="2057583669">
    <w:abstractNumId w:val="2"/>
  </w:num>
  <w:num w:numId="22" w16cid:durableId="949822396">
    <w:abstractNumId w:val="18"/>
  </w:num>
  <w:num w:numId="23" w16cid:durableId="1200554080">
    <w:abstractNumId w:val="29"/>
  </w:num>
  <w:num w:numId="24" w16cid:durableId="62410716">
    <w:abstractNumId w:val="27"/>
  </w:num>
  <w:num w:numId="25" w16cid:durableId="573052493">
    <w:abstractNumId w:val="20"/>
  </w:num>
  <w:num w:numId="26" w16cid:durableId="1126630478">
    <w:abstractNumId w:val="37"/>
  </w:num>
  <w:num w:numId="27" w16cid:durableId="651760101">
    <w:abstractNumId w:val="14"/>
  </w:num>
  <w:num w:numId="28" w16cid:durableId="1160583003">
    <w:abstractNumId w:val="28"/>
  </w:num>
  <w:num w:numId="29" w16cid:durableId="1248265214">
    <w:abstractNumId w:val="22"/>
  </w:num>
  <w:num w:numId="30" w16cid:durableId="1847747759">
    <w:abstractNumId w:val="6"/>
  </w:num>
  <w:num w:numId="31" w16cid:durableId="1857576927">
    <w:abstractNumId w:val="5"/>
  </w:num>
  <w:num w:numId="32" w16cid:durableId="1586038971">
    <w:abstractNumId w:val="10"/>
  </w:num>
  <w:num w:numId="33" w16cid:durableId="1601839757">
    <w:abstractNumId w:val="7"/>
  </w:num>
  <w:num w:numId="34" w16cid:durableId="1088498756">
    <w:abstractNumId w:val="33"/>
  </w:num>
  <w:num w:numId="35" w16cid:durableId="1651251524">
    <w:abstractNumId w:val="21"/>
  </w:num>
  <w:num w:numId="36" w16cid:durableId="835076706">
    <w:abstractNumId w:val="1"/>
  </w:num>
  <w:num w:numId="37" w16cid:durableId="995257606">
    <w:abstractNumId w:val="12"/>
  </w:num>
  <w:num w:numId="38" w16cid:durableId="1026516098">
    <w:abstractNumId w:val="35"/>
  </w:num>
  <w:num w:numId="39" w16cid:durableId="1211966185">
    <w:abstractNumId w:val="3"/>
  </w:num>
  <w:num w:numId="40" w16cid:durableId="10964368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1CAEB-88B2-48F4-98D1-161DBAEBC85C}">
  <ds:schemaRefs>
    <ds:schemaRef ds:uri="http://schemas.openxmlformats.org/officeDocument/2006/bibliography"/>
  </ds:schemaRefs>
</ds:datastoreItem>
</file>

<file path=customXml/itemProps4.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DA149626-9321-4DDE-9FF9-EB93944EE2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13063</Words>
  <Characters>66754</Characters>
  <Application>Microsoft Office Word</Application>
  <DocSecurity>0</DocSecurity>
  <Lines>2086</Lines>
  <Paragraphs>1287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Jyotirmay Saini</cp:lastModifiedBy>
  <cp:revision>2</cp:revision>
  <cp:lastPrinted>2023-02-16T02:44:00Z</cp:lastPrinted>
  <dcterms:created xsi:type="dcterms:W3CDTF">2023-04-17T18:39:00Z</dcterms:created>
  <dcterms:modified xsi:type="dcterms:W3CDTF">2023-04-17T18:39:00Z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