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R1-2303965</w:t>
      </w:r>
    </w:p>
    <w:p>
      <w:pPr>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ind w:left="1988" w:hanging="1988"/>
        <w:rPr>
          <w:rFonts w:ascii="Arial" w:hAnsi="Arial" w:cs="Arial"/>
          <w:b/>
          <w:sz w:val="24"/>
        </w:rPr>
      </w:pPr>
    </w:p>
    <w:p>
      <w:pPr>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#3 on SL positioning reference signal</w:t>
      </w:r>
    </w:p>
    <w:p>
      <w:pPr>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3"/>
        </w:numPr>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REF _Ref101600293 \r \h</w:instrText>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4"/>
              </w:numPr>
              <w:spacing w:after="0" w:line="276" w:lineRule="auto"/>
              <w:ind w:left="714" w:hanging="357"/>
              <w:jc w:val="both"/>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4"/>
              </w:numPr>
              <w:spacing w:after="0" w:line="276" w:lineRule="auto"/>
              <w:jc w:val="both"/>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4"/>
              </w:numPr>
              <w:spacing w:after="0" w:line="276" w:lineRule="auto"/>
              <w:jc w:val="both"/>
              <w:rPr>
                <w:b/>
                <w:bCs/>
                <w:sz w:val="20"/>
                <w:szCs w:val="20"/>
                <w:lang w:eastAsia="ko-KR"/>
              </w:rPr>
            </w:pPr>
            <w:r>
              <w:rPr>
                <w:b/>
                <w:bCs/>
                <w:sz w:val="20"/>
                <w:szCs w:val="20"/>
                <w:lang w:eastAsia="ko-KR"/>
              </w:rPr>
              <w:t>Specify support for SL PRS bandwidths of up to 100 MHz in FR1 spectrum.</w:t>
            </w:r>
          </w:p>
          <w:p>
            <w:pPr>
              <w:widowControl w:val="0"/>
              <w:numPr>
                <w:ilvl w:val="2"/>
                <w:numId w:val="4"/>
              </w:numPr>
              <w:spacing w:after="0" w:line="276" w:lineRule="auto"/>
              <w:jc w:val="both"/>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4"/>
              </w:numPr>
              <w:spacing w:after="0" w:line="276" w:lineRule="auto"/>
              <w:jc w:val="both"/>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4"/>
              </w:numPr>
              <w:spacing w:after="0" w:line="276" w:lineRule="auto"/>
              <w:jc w:val="both"/>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4"/>
              </w:numPr>
              <w:spacing w:after="0" w:line="276" w:lineRule="auto"/>
              <w:jc w:val="both"/>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4"/>
              </w:numPr>
              <w:spacing w:after="0" w:line="276" w:lineRule="auto"/>
              <w:jc w:val="both"/>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4"/>
              </w:numPr>
              <w:spacing w:after="0" w:line="276" w:lineRule="auto"/>
              <w:jc w:val="both"/>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4"/>
              </w:numPr>
              <w:spacing w:after="0" w:line="276" w:lineRule="auto"/>
              <w:jc w:val="both"/>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4"/>
              </w:numPr>
              <w:spacing w:after="0" w:line="276" w:lineRule="auto"/>
              <w:jc w:val="both"/>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4"/>
              </w:numPr>
              <w:spacing w:after="0" w:line="276" w:lineRule="auto"/>
              <w:jc w:val="both"/>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4"/>
              </w:numPr>
              <w:spacing w:after="0" w:line="276" w:lineRule="auto"/>
              <w:jc w:val="both"/>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4"/>
              </w:numPr>
              <w:spacing w:after="0" w:line="276" w:lineRule="auto"/>
              <w:jc w:val="both"/>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jc w:val="both"/>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87"/>
        <w:numPr>
          <w:ilvl w:val="0"/>
          <w:numId w:val="5"/>
        </w:numPr>
        <w:rPr>
          <w:rFonts w:eastAsia="Malgun Gothic"/>
          <w:lang w:eastAsia="ko-KR"/>
        </w:rPr>
      </w:pPr>
      <w:r>
        <w:rPr>
          <w:rFonts w:eastAsia="Malgun Gothic"/>
          <w:lang w:eastAsia="ko-KR"/>
        </w:rPr>
        <w:t>SL PRS design</w:t>
      </w:r>
    </w:p>
    <w:p>
      <w:pPr>
        <w:pStyle w:val="87"/>
        <w:numPr>
          <w:ilvl w:val="1"/>
          <w:numId w:val="5"/>
        </w:numPr>
        <w:rPr>
          <w:rFonts w:eastAsia="Malgun Gothic"/>
          <w:lang w:eastAsia="ko-KR"/>
        </w:rPr>
      </w:pPr>
      <w:r>
        <w:rPr>
          <w:rFonts w:eastAsia="Malgun Gothic"/>
          <w:lang w:eastAsia="ko-KR"/>
        </w:rPr>
        <w:t>SL PRS resources and resource sets</w:t>
      </w:r>
    </w:p>
    <w:p>
      <w:pPr>
        <w:pStyle w:val="87"/>
        <w:numPr>
          <w:ilvl w:val="1"/>
          <w:numId w:val="5"/>
        </w:numPr>
        <w:rPr>
          <w:rFonts w:eastAsia="Malgun Gothic"/>
          <w:lang w:eastAsia="ko-KR"/>
        </w:rPr>
      </w:pPr>
      <w:r>
        <w:rPr>
          <w:rFonts w:eastAsia="Malgun Gothic"/>
          <w:lang w:eastAsia="ko-KR"/>
        </w:rPr>
        <w:t>Sequence design for SL PRS</w:t>
      </w:r>
    </w:p>
    <w:p>
      <w:pPr>
        <w:pStyle w:val="87"/>
        <w:numPr>
          <w:ilvl w:val="1"/>
          <w:numId w:val="5"/>
        </w:numPr>
        <w:rPr>
          <w:rFonts w:eastAsia="Malgun Gothic"/>
          <w:lang w:eastAsia="ko-KR"/>
        </w:rPr>
      </w:pPr>
      <w:r>
        <w:rPr>
          <w:rFonts w:eastAsia="Malgun Gothic"/>
          <w:lang w:eastAsia="ko-KR"/>
        </w:rPr>
        <w:t>Mapping SL PRS to physical resources</w:t>
      </w:r>
    </w:p>
    <w:p>
      <w:pPr>
        <w:pStyle w:val="87"/>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pPr>
        <w:pStyle w:val="87"/>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87"/>
        <w:numPr>
          <w:ilvl w:val="1"/>
          <w:numId w:val="5"/>
        </w:numPr>
        <w:rPr>
          <w:rFonts w:eastAsia="Malgun Gothic"/>
          <w:lang w:eastAsia="ko-KR"/>
        </w:rPr>
      </w:pPr>
      <w:r>
        <w:rPr>
          <w:rFonts w:eastAsia="Malgun Gothic"/>
          <w:lang w:eastAsia="ko-KR"/>
        </w:rPr>
        <w:t xml:space="preserve">Other issues </w:t>
      </w:r>
    </w:p>
    <w:p>
      <w:pPr>
        <w:pStyle w:val="87"/>
        <w:numPr>
          <w:ilvl w:val="0"/>
          <w:numId w:val="5"/>
        </w:numPr>
        <w:rPr>
          <w:rFonts w:eastAsia="Malgun Gothic"/>
          <w:lang w:eastAsia="ko-KR"/>
        </w:rPr>
      </w:pPr>
      <w:r>
        <w:rPr>
          <w:rFonts w:eastAsia="Malgun Gothic"/>
          <w:lang w:eastAsia="ko-KR"/>
        </w:rPr>
        <w:t>Transmit power control for SL PRS</w:t>
      </w:r>
    </w:p>
    <w:p>
      <w:pPr>
        <w:pStyle w:val="87"/>
        <w:numPr>
          <w:ilvl w:val="1"/>
          <w:numId w:val="5"/>
        </w:numPr>
        <w:rPr>
          <w:rFonts w:eastAsia="Malgun Gothic"/>
          <w:lang w:eastAsia="ko-KR"/>
        </w:rPr>
      </w:pPr>
      <w:r>
        <w:rPr>
          <w:rFonts w:eastAsia="Malgun Gothic"/>
          <w:lang w:eastAsia="ko-KR"/>
        </w:rPr>
        <w:t>General considerations</w:t>
      </w:r>
    </w:p>
    <w:p>
      <w:pPr>
        <w:pStyle w:val="87"/>
        <w:numPr>
          <w:ilvl w:val="1"/>
          <w:numId w:val="5"/>
        </w:numPr>
        <w:rPr>
          <w:rFonts w:eastAsia="Malgun Gothic"/>
          <w:lang w:eastAsia="ko-KR"/>
        </w:rPr>
      </w:pPr>
      <w:r>
        <w:rPr>
          <w:rFonts w:eastAsia="Malgun Gothic"/>
          <w:lang w:eastAsia="ko-KR"/>
        </w:rPr>
        <w:t>Open loop PC (OLPC) for SL PRS transmissions</w:t>
      </w:r>
    </w:p>
    <w:p>
      <w:pPr>
        <w:rPr>
          <w:rStyle w:val="26"/>
          <w:u w:val="single"/>
        </w:rPr>
      </w:pPr>
    </w:p>
    <w:p>
      <w:r>
        <w:t>Please follow the naming convention in this example:</w:t>
      </w:r>
    </w:p>
    <w:p>
      <w:pPr>
        <w:pStyle w:val="87"/>
        <w:numPr>
          <w:ilvl w:val="0"/>
          <w:numId w:val="6"/>
        </w:numPr>
        <w:spacing w:after="180" w:line="252" w:lineRule="auto"/>
        <w:rPr>
          <w:i/>
          <w:iCs/>
          <w:sz w:val="20"/>
          <w:szCs w:val="20"/>
        </w:rPr>
      </w:pPr>
      <w:r>
        <w:rPr>
          <w:rFonts w:eastAsia="Times New Roman"/>
          <w:i/>
          <w:iCs/>
          <w:sz w:val="20"/>
          <w:szCs w:val="20"/>
        </w:rPr>
        <w:t>SLPRS_FLS -v000.docx</w:t>
      </w:r>
    </w:p>
    <w:p>
      <w:pPr>
        <w:pStyle w:val="87"/>
        <w:numPr>
          <w:ilvl w:val="0"/>
          <w:numId w:val="6"/>
        </w:numPr>
        <w:spacing w:after="180" w:line="252" w:lineRule="auto"/>
        <w:rPr>
          <w:i/>
          <w:iCs/>
          <w:sz w:val="20"/>
          <w:szCs w:val="20"/>
        </w:rPr>
      </w:pPr>
      <w:r>
        <w:rPr>
          <w:rFonts w:eastAsia="Times New Roman"/>
          <w:i/>
          <w:iCs/>
          <w:sz w:val="20"/>
          <w:szCs w:val="20"/>
        </w:rPr>
        <w:t>SLPRS_FLS -v001-CompanyA.docx</w:t>
      </w:r>
    </w:p>
    <w:p>
      <w:pPr>
        <w:pStyle w:val="87"/>
        <w:numPr>
          <w:ilvl w:val="0"/>
          <w:numId w:val="6"/>
        </w:numPr>
        <w:spacing w:after="180" w:line="252" w:lineRule="auto"/>
        <w:rPr>
          <w:i/>
          <w:iCs/>
          <w:sz w:val="20"/>
          <w:szCs w:val="20"/>
        </w:rPr>
      </w:pPr>
      <w:r>
        <w:rPr>
          <w:rFonts w:eastAsia="Times New Roman"/>
          <w:i/>
          <w:iCs/>
          <w:sz w:val="20"/>
          <w:szCs w:val="20"/>
        </w:rPr>
        <w:t>SLPRS_FLS -v002-CompanyA-CompanyB.docx</w:t>
      </w:r>
    </w:p>
    <w:p>
      <w:pPr>
        <w:pStyle w:val="87"/>
        <w:numPr>
          <w:ilvl w:val="0"/>
          <w:numId w:val="6"/>
        </w:numPr>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87"/>
        <w:numPr>
          <w:ilvl w:val="0"/>
          <w:numId w:val="7"/>
        </w:numPr>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87"/>
        <w:numPr>
          <w:ilvl w:val="0"/>
          <w:numId w:val="7"/>
        </w:numPr>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87"/>
        <w:numPr>
          <w:ilvl w:val="0"/>
          <w:numId w:val="7"/>
        </w:numPr>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87"/>
        <w:numPr>
          <w:ilvl w:val="0"/>
          <w:numId w:val="7"/>
        </w:numPr>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87"/>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87"/>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87"/>
        <w:numPr>
          <w:ilvl w:val="0"/>
          <w:numId w:val="8"/>
        </w:numPr>
      </w:pPr>
      <w:r>
        <w:rPr>
          <w:i/>
          <w:iCs/>
        </w:rPr>
        <w:t>Please consider entering contact info below for the points of contact for this agenda item:</w:t>
      </w:r>
    </w:p>
    <w:p>
      <w:pPr>
        <w:rPr>
          <w:rFonts w:ascii="Times" w:hAnsi="Times"/>
          <w:b/>
          <w:szCs w:val="24"/>
        </w:rPr>
      </w:pP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spacing w:after="120"/>
              <w:jc w:val="both"/>
              <w:rPr>
                <w:b/>
                <w:bCs/>
                <w:sz w:val="20"/>
                <w:szCs w:val="20"/>
                <w:lang w:eastAsia="zh-CN"/>
              </w:rPr>
            </w:pPr>
            <w:r>
              <w:rPr>
                <w:b/>
                <w:bCs/>
                <w:sz w:val="20"/>
                <w:szCs w:val="20"/>
                <w:lang w:eastAsia="zh-CN"/>
              </w:rPr>
              <w:t>Company</w:t>
            </w:r>
          </w:p>
        </w:tc>
        <w:tc>
          <w:tcPr>
            <w:tcW w:w="2975" w:type="dxa"/>
            <w:shd w:val="clear" w:color="auto" w:fill="BEBEBE" w:themeFill="background1" w:themeFillShade="BF"/>
          </w:tcPr>
          <w:p>
            <w:pPr>
              <w:widowControl w:val="0"/>
              <w:spacing w:after="120"/>
              <w:jc w:val="both"/>
              <w:rPr>
                <w:b/>
                <w:bCs/>
                <w:sz w:val="20"/>
                <w:szCs w:val="20"/>
                <w:lang w:eastAsia="zh-CN"/>
              </w:rPr>
            </w:pPr>
            <w:r>
              <w:rPr>
                <w:b/>
                <w:bCs/>
                <w:sz w:val="20"/>
                <w:szCs w:val="20"/>
                <w:lang w:eastAsia="zh-CN"/>
              </w:rPr>
              <w:t>Point of contact</w:t>
            </w:r>
          </w:p>
        </w:tc>
        <w:tc>
          <w:tcPr>
            <w:tcW w:w="4396" w:type="dxa"/>
            <w:shd w:val="clear" w:color="auto" w:fill="BEBEBE" w:themeFill="background1" w:themeFillShade="BF"/>
          </w:tcPr>
          <w:p>
            <w:pPr>
              <w:widowControl w:val="0"/>
              <w:spacing w:after="120"/>
              <w:jc w:val="both"/>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CATT</w:t>
            </w:r>
          </w:p>
        </w:tc>
        <w:tc>
          <w:tcPr>
            <w:tcW w:w="2975" w:type="dxa"/>
          </w:tcPr>
          <w:p>
            <w:pPr>
              <w:widowControl w:val="0"/>
              <w:spacing w:after="0"/>
              <w:jc w:val="left"/>
              <w:rPr>
                <w:sz w:val="20"/>
                <w:szCs w:val="20"/>
                <w:lang w:eastAsia="zh-CN"/>
              </w:rPr>
            </w:pPr>
            <w:r>
              <w:rPr>
                <w:sz w:val="20"/>
                <w:szCs w:val="20"/>
                <w:lang w:eastAsia="zh-CN"/>
              </w:rPr>
              <w:t>Xiaotao Ren</w:t>
            </w:r>
          </w:p>
        </w:tc>
        <w:tc>
          <w:tcPr>
            <w:tcW w:w="4396" w:type="dxa"/>
          </w:tcPr>
          <w:p>
            <w:pPr>
              <w:widowControl w:val="0"/>
              <w:spacing w:after="0"/>
              <w:jc w:val="left"/>
              <w:rPr>
                <w:sz w:val="20"/>
                <w:szCs w:val="20"/>
                <w:lang w:eastAsia="zh-CN"/>
              </w:rPr>
            </w:pPr>
            <w:r>
              <w:fldChar w:fldCharType="begin"/>
            </w:r>
            <w:r>
              <w:instrText xml:space="preserve"> HYPERLINK "mailto:renxiaotao@catt.cn" \h </w:instrText>
            </w:r>
            <w:r>
              <w:fldChar w:fldCharType="separate"/>
            </w:r>
            <w:r>
              <w:rPr>
                <w:rStyle w:val="28"/>
                <w:sz w:val="20"/>
                <w:szCs w:val="20"/>
                <w:lang w:eastAsia="zh-CN"/>
              </w:rPr>
              <w:t>renxiaotao@catt.cn</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Yu Mincho"/>
                <w:sz w:val="20"/>
                <w:szCs w:val="20"/>
                <w:lang w:eastAsia="ja-JP"/>
              </w:rPr>
            </w:pPr>
            <w:r>
              <w:rPr>
                <w:sz w:val="20"/>
                <w:szCs w:val="20"/>
                <w:lang w:eastAsia="zh-CN"/>
              </w:rPr>
              <w:t>vivo</w:t>
            </w:r>
          </w:p>
        </w:tc>
        <w:tc>
          <w:tcPr>
            <w:tcW w:w="2975" w:type="dxa"/>
          </w:tcPr>
          <w:p>
            <w:pPr>
              <w:widowControl w:val="0"/>
              <w:spacing w:after="0"/>
              <w:jc w:val="left"/>
              <w:rPr>
                <w:rFonts w:eastAsia="Yu Mincho"/>
                <w:sz w:val="20"/>
                <w:szCs w:val="20"/>
                <w:lang w:eastAsia="ja-JP"/>
              </w:rPr>
            </w:pPr>
            <w:r>
              <w:rPr>
                <w:sz w:val="20"/>
                <w:szCs w:val="20"/>
                <w:lang w:eastAsia="zh-CN"/>
              </w:rPr>
              <w:t>Yuanyuan wang</w:t>
            </w:r>
          </w:p>
        </w:tc>
        <w:tc>
          <w:tcPr>
            <w:tcW w:w="4396" w:type="dxa"/>
          </w:tcPr>
          <w:p>
            <w:pPr>
              <w:widowControl w:val="0"/>
              <w:spacing w:after="0"/>
              <w:jc w:val="left"/>
              <w:rPr>
                <w:sz w:val="20"/>
                <w:szCs w:val="20"/>
                <w:lang w:eastAsia="zh-CN"/>
              </w:rPr>
            </w:pPr>
            <w:r>
              <w:rPr>
                <w:sz w:val="20"/>
                <w:szCs w:val="20"/>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OPPO</w:t>
            </w:r>
          </w:p>
        </w:tc>
        <w:tc>
          <w:tcPr>
            <w:tcW w:w="2975" w:type="dxa"/>
          </w:tcPr>
          <w:p>
            <w:pPr>
              <w:widowControl w:val="0"/>
              <w:spacing w:after="0"/>
              <w:jc w:val="left"/>
              <w:rPr>
                <w:sz w:val="20"/>
                <w:szCs w:val="20"/>
                <w:lang w:eastAsia="zh-CN"/>
              </w:rPr>
            </w:pPr>
            <w:r>
              <w:rPr>
                <w:sz w:val="20"/>
                <w:szCs w:val="20"/>
                <w:lang w:eastAsia="zh-CN"/>
              </w:rPr>
              <w:t>Shichang Zhang</w:t>
            </w:r>
          </w:p>
        </w:tc>
        <w:tc>
          <w:tcPr>
            <w:tcW w:w="4396" w:type="dxa"/>
          </w:tcPr>
          <w:p>
            <w:pPr>
              <w:widowControl w:val="0"/>
              <w:spacing w:after="0"/>
              <w:jc w:val="left"/>
              <w:rPr>
                <w:sz w:val="20"/>
                <w:szCs w:val="20"/>
                <w:lang w:eastAsia="zh-CN"/>
              </w:rPr>
            </w:pPr>
            <w:r>
              <w:rPr>
                <w:sz w:val="20"/>
                <w:szCs w:val="20"/>
                <w:lang w:eastAsia="zh-CN"/>
              </w:rPr>
              <w:t>shichangzhang@oppo.com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eastAsia="Malgun Gothic"/>
                <w:sz w:val="20"/>
                <w:szCs w:val="20"/>
                <w:lang w:eastAsia="ko-KR"/>
              </w:rPr>
              <w:t>LGE</w:t>
            </w:r>
          </w:p>
        </w:tc>
        <w:tc>
          <w:tcPr>
            <w:tcW w:w="2975" w:type="dxa"/>
          </w:tcPr>
          <w:p>
            <w:pPr>
              <w:widowControl w:val="0"/>
              <w:spacing w:after="0"/>
              <w:jc w:val="left"/>
              <w:rPr>
                <w:sz w:val="20"/>
                <w:szCs w:val="20"/>
                <w:lang w:eastAsia="zh-CN"/>
              </w:rPr>
            </w:pPr>
            <w:r>
              <w:rPr>
                <w:rFonts w:eastAsia="Malgun Gothic"/>
                <w:sz w:val="20"/>
                <w:szCs w:val="20"/>
                <w:lang w:eastAsia="ko-KR"/>
              </w:rPr>
              <w:t>Woo-Suk Ko</w:t>
            </w:r>
          </w:p>
        </w:tc>
        <w:tc>
          <w:tcPr>
            <w:tcW w:w="4396" w:type="dxa"/>
          </w:tcPr>
          <w:p>
            <w:pPr>
              <w:widowControl w:val="0"/>
              <w:spacing w:after="0"/>
              <w:jc w:val="left"/>
              <w:rPr>
                <w:sz w:val="20"/>
                <w:szCs w:val="20"/>
                <w:lang w:eastAsia="zh-CN"/>
              </w:rPr>
            </w:pPr>
            <w:r>
              <w:rPr>
                <w:rFonts w:eastAsia="Malgun Gothic"/>
                <w:sz w:val="20"/>
                <w:szCs w:val="20"/>
                <w:lang w:eastAsia="ko-KR"/>
              </w:rPr>
              <w:t>woosuk.ko@lge.com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Spreadtrum</w:t>
            </w:r>
          </w:p>
        </w:tc>
        <w:tc>
          <w:tcPr>
            <w:tcW w:w="2975" w:type="dxa"/>
          </w:tcPr>
          <w:p>
            <w:pPr>
              <w:widowControl w:val="0"/>
              <w:spacing w:after="0"/>
              <w:jc w:val="left"/>
              <w:rPr>
                <w:sz w:val="20"/>
                <w:szCs w:val="20"/>
                <w:lang w:eastAsia="zh-CN"/>
              </w:rPr>
            </w:pPr>
            <w:r>
              <w:rPr>
                <w:sz w:val="20"/>
                <w:szCs w:val="20"/>
                <w:lang w:eastAsia="zh-CN"/>
              </w:rPr>
              <w:t>Zhenzhu Lei</w:t>
            </w:r>
          </w:p>
        </w:tc>
        <w:tc>
          <w:tcPr>
            <w:tcW w:w="4396" w:type="dxa"/>
          </w:tcPr>
          <w:p>
            <w:pPr>
              <w:widowControl w:val="0"/>
              <w:spacing w:after="0"/>
              <w:jc w:val="left"/>
              <w:rPr>
                <w:sz w:val="20"/>
                <w:szCs w:val="20"/>
                <w:lang w:eastAsia="zh-CN"/>
              </w:rPr>
            </w:pPr>
            <w:r>
              <w:rPr>
                <w:sz w:val="20"/>
                <w:szCs w:val="20"/>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Apple</w:t>
            </w:r>
          </w:p>
        </w:tc>
        <w:tc>
          <w:tcPr>
            <w:tcW w:w="2975" w:type="dxa"/>
          </w:tcPr>
          <w:p>
            <w:pPr>
              <w:widowControl w:val="0"/>
              <w:spacing w:after="0"/>
              <w:jc w:val="left"/>
              <w:rPr>
                <w:sz w:val="20"/>
                <w:szCs w:val="20"/>
                <w:lang w:eastAsia="zh-CN"/>
              </w:rPr>
            </w:pPr>
            <w:r>
              <w:rPr>
                <w:sz w:val="20"/>
                <w:szCs w:val="20"/>
                <w:lang w:eastAsia="zh-CN"/>
              </w:rPr>
              <w:t>Kome Oteri</w:t>
            </w:r>
          </w:p>
        </w:tc>
        <w:tc>
          <w:tcPr>
            <w:tcW w:w="4396" w:type="dxa"/>
          </w:tcPr>
          <w:p>
            <w:pPr>
              <w:widowControl w:val="0"/>
              <w:spacing w:after="0"/>
              <w:jc w:val="left"/>
              <w:rPr>
                <w:sz w:val="20"/>
                <w:szCs w:val="20"/>
                <w:lang w:eastAsia="zh-CN"/>
              </w:rPr>
            </w:pPr>
            <w:r>
              <w:rPr>
                <w:sz w:val="20"/>
                <w:szCs w:val="20"/>
                <w:lang w:eastAsia="zh-CN"/>
              </w:rPr>
              <w:t>ooteri@apple.com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t>Futurewei</w:t>
            </w:r>
          </w:p>
        </w:tc>
        <w:tc>
          <w:tcPr>
            <w:tcW w:w="2975" w:type="dxa"/>
          </w:tcPr>
          <w:p>
            <w:pPr>
              <w:widowControl w:val="0"/>
              <w:spacing w:after="0"/>
              <w:jc w:val="left"/>
              <w:rPr>
                <w:rFonts w:eastAsia="Malgun Gothic"/>
                <w:sz w:val="20"/>
                <w:szCs w:val="20"/>
                <w:lang w:eastAsia="ko-KR"/>
              </w:rPr>
            </w:pPr>
            <w:r>
              <w:t>George Calcev</w:t>
            </w:r>
          </w:p>
        </w:tc>
        <w:tc>
          <w:tcPr>
            <w:tcW w:w="4396" w:type="dxa"/>
          </w:tcPr>
          <w:p>
            <w:pPr>
              <w:widowControl w:val="0"/>
              <w:spacing w:after="0"/>
              <w:jc w:val="left"/>
              <w:rPr>
                <w:rFonts w:eastAsia="Malgun Gothic"/>
                <w:sz w:val="20"/>
                <w:szCs w:val="20"/>
                <w:lang w:eastAsia="ko-KR"/>
              </w:rPr>
            </w:pPr>
            <w:r>
              <w:t>gcalcev@futurewei.com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Continental Automotive</w:t>
            </w:r>
          </w:p>
        </w:tc>
        <w:tc>
          <w:tcPr>
            <w:tcW w:w="2975" w:type="dxa"/>
          </w:tcPr>
          <w:p>
            <w:pPr>
              <w:widowControl w:val="0"/>
              <w:spacing w:after="0"/>
              <w:jc w:val="left"/>
              <w:rPr>
                <w:sz w:val="20"/>
                <w:szCs w:val="20"/>
                <w:lang w:eastAsia="zh-CN"/>
              </w:rPr>
            </w:pPr>
            <w:r>
              <w:rPr>
                <w:sz w:val="20"/>
                <w:szCs w:val="20"/>
                <w:lang w:eastAsia="zh-CN"/>
              </w:rPr>
              <w:t>Reuben George Stephen</w:t>
            </w:r>
          </w:p>
        </w:tc>
        <w:tc>
          <w:tcPr>
            <w:tcW w:w="4396" w:type="dxa"/>
          </w:tcPr>
          <w:p>
            <w:pPr>
              <w:widowControl w:val="0"/>
              <w:spacing w:after="0"/>
              <w:jc w:val="left"/>
              <w:rPr>
                <w:sz w:val="20"/>
                <w:szCs w:val="20"/>
                <w:lang w:eastAsia="zh-CN"/>
              </w:rPr>
            </w:pPr>
            <w:r>
              <w:fldChar w:fldCharType="begin"/>
            </w:r>
            <w:r>
              <w:instrText xml:space="preserve"> HYPERLINK "mailto:reuben.george.stephen@continental-corporation.com" \h </w:instrText>
            </w:r>
            <w:r>
              <w:fldChar w:fldCharType="separate"/>
            </w:r>
            <w:r>
              <w:rPr>
                <w:rStyle w:val="28"/>
                <w:sz w:val="20"/>
                <w:szCs w:val="20"/>
                <w:lang w:eastAsia="zh-CN"/>
              </w:rPr>
              <w:t>reuben.george.stephen@continental-corporation.com</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Qualcomm</w:t>
            </w:r>
          </w:p>
        </w:tc>
        <w:tc>
          <w:tcPr>
            <w:tcW w:w="2975" w:type="dxa"/>
          </w:tcPr>
          <w:p>
            <w:pPr>
              <w:widowControl w:val="0"/>
              <w:spacing w:after="0"/>
              <w:jc w:val="left"/>
              <w:rPr>
                <w:sz w:val="20"/>
                <w:szCs w:val="20"/>
                <w:lang w:eastAsia="zh-CN"/>
              </w:rPr>
            </w:pPr>
            <w:r>
              <w:rPr>
                <w:sz w:val="20"/>
                <w:szCs w:val="20"/>
                <w:lang w:eastAsia="zh-CN"/>
              </w:rPr>
              <w:t>Gabi Sarkis</w:t>
            </w:r>
          </w:p>
        </w:tc>
        <w:tc>
          <w:tcPr>
            <w:tcW w:w="4396" w:type="dxa"/>
          </w:tcPr>
          <w:p>
            <w:pPr>
              <w:widowControl w:val="0"/>
              <w:spacing w:after="0"/>
              <w:jc w:val="left"/>
              <w:rPr>
                <w:sz w:val="20"/>
                <w:szCs w:val="20"/>
                <w:lang w:eastAsia="zh-CN"/>
              </w:rPr>
            </w:pPr>
            <w:r>
              <w:rPr>
                <w:sz w:val="20"/>
                <w:szCs w:val="20"/>
                <w:lang w:eastAsia="zh-CN"/>
              </w:rPr>
              <w:t>gsarkis@qti.qualcomm.com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InterDigital</w:t>
            </w:r>
          </w:p>
        </w:tc>
        <w:tc>
          <w:tcPr>
            <w:tcW w:w="2975" w:type="dxa"/>
          </w:tcPr>
          <w:p>
            <w:pPr>
              <w:widowControl w:val="0"/>
              <w:spacing w:after="0"/>
              <w:jc w:val="left"/>
              <w:rPr>
                <w:sz w:val="20"/>
                <w:szCs w:val="20"/>
                <w:lang w:eastAsia="zh-CN"/>
              </w:rPr>
            </w:pPr>
            <w:r>
              <w:rPr>
                <w:sz w:val="20"/>
                <w:szCs w:val="20"/>
                <w:lang w:eastAsia="zh-CN"/>
              </w:rPr>
              <w:t>Fumihiro Hasegawa</w:t>
            </w:r>
          </w:p>
        </w:tc>
        <w:tc>
          <w:tcPr>
            <w:tcW w:w="4396" w:type="dxa"/>
          </w:tcPr>
          <w:p>
            <w:pPr>
              <w:widowControl w:val="0"/>
              <w:spacing w:after="0"/>
              <w:jc w:val="left"/>
              <w:rPr>
                <w:sz w:val="20"/>
                <w:szCs w:val="20"/>
                <w:lang w:eastAsia="zh-CN"/>
              </w:rPr>
            </w:pPr>
            <w:r>
              <w:rPr>
                <w:sz w:val="20"/>
                <w:szCs w:val="20"/>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Nokia, NSB</w:t>
            </w:r>
          </w:p>
        </w:tc>
        <w:tc>
          <w:tcPr>
            <w:tcW w:w="2975" w:type="dxa"/>
          </w:tcPr>
          <w:p>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pPr>
              <w:widowControl w:val="0"/>
              <w:spacing w:after="0"/>
              <w:jc w:val="left"/>
              <w:rPr>
                <w:sz w:val="20"/>
                <w:szCs w:val="20"/>
                <w:lang w:eastAsia="zh-CN"/>
              </w:rPr>
            </w:pPr>
            <w:r>
              <w:rPr>
                <w:rFonts w:eastAsia="Malgun Gothic"/>
                <w:sz w:val="20"/>
                <w:szCs w:val="20"/>
                <w:lang w:eastAsia="ko-KR"/>
              </w:rPr>
              <w:t>prajwal.keshavamurthy@nokia.com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Toyota</w:t>
            </w:r>
          </w:p>
        </w:tc>
        <w:tc>
          <w:tcPr>
            <w:tcW w:w="2975" w:type="dxa"/>
          </w:tcPr>
          <w:p>
            <w:pPr>
              <w:widowControl w:val="0"/>
              <w:spacing w:after="0"/>
              <w:jc w:val="left"/>
              <w:rPr>
                <w:sz w:val="20"/>
                <w:szCs w:val="20"/>
                <w:lang w:eastAsia="zh-CN"/>
              </w:rPr>
            </w:pPr>
            <w:r>
              <w:rPr>
                <w:sz w:val="20"/>
                <w:szCs w:val="20"/>
                <w:lang w:eastAsia="zh-CN"/>
              </w:rPr>
              <w:t>Claude Arzelier</w:t>
            </w:r>
          </w:p>
        </w:tc>
        <w:tc>
          <w:tcPr>
            <w:tcW w:w="4396" w:type="dxa"/>
          </w:tcPr>
          <w:p>
            <w:pPr>
              <w:widowControl w:val="0"/>
              <w:spacing w:after="0"/>
              <w:jc w:val="left"/>
              <w:rPr>
                <w:sz w:val="20"/>
                <w:szCs w:val="20"/>
                <w:lang w:eastAsia="zh-CN"/>
              </w:rPr>
            </w:pPr>
            <w:r>
              <w:rPr>
                <w:sz w:val="20"/>
                <w:szCs w:val="20"/>
                <w:lang w:eastAsia="zh-CN"/>
              </w:rPr>
              <w:t>claude.arzelier@toyota.com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ZTE</w:t>
            </w:r>
          </w:p>
        </w:tc>
        <w:tc>
          <w:tcPr>
            <w:tcW w:w="2975" w:type="dxa"/>
          </w:tcPr>
          <w:p>
            <w:pPr>
              <w:widowControl w:val="0"/>
              <w:spacing w:after="0"/>
              <w:jc w:val="left"/>
              <w:rPr>
                <w:sz w:val="20"/>
                <w:szCs w:val="20"/>
                <w:lang w:eastAsia="zh-CN"/>
              </w:rPr>
            </w:pPr>
            <w:r>
              <w:rPr>
                <w:rFonts w:hint="eastAsia"/>
                <w:sz w:val="20"/>
                <w:szCs w:val="20"/>
                <w:lang w:eastAsia="zh-CN"/>
              </w:rPr>
              <w:t>Mengzhen Li</w:t>
            </w:r>
          </w:p>
        </w:tc>
        <w:tc>
          <w:tcPr>
            <w:tcW w:w="4396" w:type="dxa"/>
          </w:tcPr>
          <w:p>
            <w:pPr>
              <w:widowControl w:val="0"/>
              <w:spacing w:after="0"/>
              <w:jc w:val="left"/>
              <w:rPr>
                <w:sz w:val="20"/>
                <w:szCs w:val="20"/>
                <w:lang w:eastAsia="zh-CN"/>
              </w:rPr>
            </w:pPr>
            <w:r>
              <w:rPr>
                <w:rFonts w:hint="eastAsia"/>
                <w:sz w:val="20"/>
                <w:szCs w:val="20"/>
                <w:lang w:eastAsia="zh-CN"/>
              </w:rPr>
              <w:t>li.mengzhen@zte.com.cn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pPr>
              <w:widowControl w:val="0"/>
              <w:spacing w:after="0"/>
              <w:jc w:val="left"/>
              <w:rPr>
                <w:sz w:val="20"/>
                <w:szCs w:val="20"/>
                <w:lang w:eastAsia="zh-CN"/>
              </w:rPr>
            </w:pPr>
            <w:r>
              <w:rPr>
                <w:sz w:val="20"/>
                <w:szCs w:val="20"/>
                <w:lang w:eastAsia="zh-CN"/>
              </w:rPr>
              <w:t>zhao_ying@nec.cn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Philips</w:t>
            </w:r>
          </w:p>
        </w:tc>
        <w:tc>
          <w:tcPr>
            <w:tcW w:w="2975" w:type="dxa"/>
          </w:tcPr>
          <w:p>
            <w:pPr>
              <w:widowControl w:val="0"/>
              <w:spacing w:after="0"/>
              <w:jc w:val="left"/>
              <w:rPr>
                <w:sz w:val="20"/>
                <w:szCs w:val="20"/>
                <w:lang w:eastAsia="zh-CN"/>
              </w:rPr>
            </w:pPr>
            <w:r>
              <w:rPr>
                <w:sz w:val="20"/>
                <w:szCs w:val="20"/>
                <w:lang w:eastAsia="zh-CN"/>
              </w:rPr>
              <w:t>Dan Jiang</w:t>
            </w:r>
          </w:p>
        </w:tc>
        <w:tc>
          <w:tcPr>
            <w:tcW w:w="4396" w:type="dxa"/>
          </w:tcPr>
          <w:p>
            <w:pPr>
              <w:widowControl w:val="0"/>
              <w:spacing w:after="0"/>
              <w:jc w:val="left"/>
              <w:rPr>
                <w:sz w:val="20"/>
                <w:szCs w:val="20"/>
                <w:lang w:eastAsia="zh-CN"/>
              </w:rPr>
            </w:pPr>
            <w:r>
              <w:rPr>
                <w:sz w:val="20"/>
                <w:szCs w:val="20"/>
                <w:lang w:eastAsia="zh-CN"/>
              </w:rPr>
              <w:t>dan.jiang@philips.com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120"/>
              <w:jc w:val="both"/>
              <w:rPr>
                <w:sz w:val="20"/>
                <w:szCs w:val="20"/>
                <w:lang w:eastAsia="zh-CN"/>
              </w:rPr>
            </w:pPr>
            <w:r>
              <w:rPr>
                <w:sz w:val="20"/>
                <w:szCs w:val="20"/>
                <w:lang w:eastAsia="zh-CN"/>
              </w:rPr>
              <w:t>CEWiT</w:t>
            </w:r>
          </w:p>
        </w:tc>
        <w:tc>
          <w:tcPr>
            <w:tcW w:w="2975" w:type="dxa"/>
          </w:tcPr>
          <w:p>
            <w:pPr>
              <w:widowControl w:val="0"/>
              <w:spacing w:after="120"/>
              <w:jc w:val="both"/>
              <w:rPr>
                <w:sz w:val="20"/>
                <w:szCs w:val="20"/>
                <w:lang w:eastAsia="zh-CN"/>
              </w:rPr>
            </w:pPr>
            <w:r>
              <w:rPr>
                <w:sz w:val="20"/>
                <w:szCs w:val="20"/>
                <w:lang w:eastAsia="zh-CN"/>
              </w:rPr>
              <w:t>Abhijeet Masal</w:t>
            </w:r>
          </w:p>
        </w:tc>
        <w:tc>
          <w:tcPr>
            <w:tcW w:w="4396" w:type="dxa"/>
          </w:tcPr>
          <w:p>
            <w:pPr>
              <w:widowControl w:val="0"/>
              <w:spacing w:after="120"/>
              <w:jc w:val="both"/>
              <w:rPr>
                <w:sz w:val="20"/>
                <w:szCs w:val="20"/>
                <w:lang w:eastAsia="zh-CN"/>
              </w:rPr>
            </w:pPr>
            <w:r>
              <w:fldChar w:fldCharType="begin"/>
            </w:r>
            <w:r>
              <w:instrText xml:space="preserve"> HYPERLINK "mailto:abhijeetmasal@cewit.org.in" </w:instrText>
            </w:r>
            <w:r>
              <w:fldChar w:fldCharType="separate"/>
            </w:r>
            <w:r>
              <w:rPr>
                <w:rStyle w:val="28"/>
                <w:sz w:val="20"/>
                <w:szCs w:val="20"/>
                <w:lang w:eastAsia="zh-CN"/>
              </w:rPr>
              <w:t>abhijeetmasal@cewit.org.in</w:t>
            </w:r>
            <w:r>
              <w:rPr>
                <w:rStyle w:val="28"/>
                <w:sz w:val="20"/>
                <w:szCs w:val="20"/>
                <w:lang w:eastAsia="zh-CN"/>
              </w:rPr>
              <w:fldChar w:fldCharType="end"/>
            </w:r>
            <w:r>
              <w:rPr>
                <w:sz w:val="20"/>
                <w:szCs w:val="20"/>
                <w:lang w:eastAsia="zh-CN"/>
              </w:rPr>
              <w:t xml:space="preserve"> </w:t>
            </w:r>
          </w:p>
        </w:tc>
      </w:tr>
    </w:tbl>
    <w:p>
      <w:pPr>
        <w:rPr>
          <w:rFonts w:eastAsia="Malgun Gothic"/>
          <w:b/>
          <w:bCs/>
          <w:u w:val="single"/>
          <w:lang w:eastAsia="ko-KR"/>
        </w:rPr>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spacing w:after="0"/>
              <w:jc w:val="left"/>
              <w:rPr>
                <w:rFonts w:ascii="Times" w:hAnsi="Times" w:eastAsia="Batang"/>
                <w:bCs/>
                <w:sz w:val="20"/>
                <w:szCs w:val="24"/>
                <w:lang w:val="en-GB"/>
              </w:rPr>
            </w:pPr>
          </w:p>
          <w:p>
            <w:pPr>
              <w:widowControl w:val="0"/>
              <w:spacing w:after="120"/>
              <w:contextualSpacing/>
              <w:jc w:val="both"/>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spacing w:after="120"/>
              <w:contextualSpacing/>
              <w:jc w:val="both"/>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8"/>
              </w:numPr>
              <w:spacing w:after="120"/>
              <w:contextualSpacing/>
              <w:jc w:val="both"/>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8"/>
              </w:numPr>
              <w:spacing w:after="120"/>
              <w:contextualSpacing/>
              <w:jc w:val="both"/>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9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rPr>
                <w:b/>
                <w:bCs/>
              </w:rPr>
            </w:pPr>
            <w:r>
              <w:rPr>
                <w:rFonts w:eastAsia="Calibri"/>
                <w:b/>
                <w:bCs/>
              </w:rPr>
              <w:t>Reference</w:t>
            </w:r>
          </w:p>
        </w:tc>
        <w:tc>
          <w:tcPr>
            <w:tcW w:w="8106" w:type="dxa"/>
            <w:shd w:val="clear" w:color="auto" w:fill="A5A5A5" w:themeFill="background1" w:themeFillShade="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HW-HiSi [6]</w:t>
            </w:r>
          </w:p>
        </w:tc>
        <w:tc>
          <w:tcPr>
            <w:tcW w:w="8106"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Spreadtrum [11]</w:t>
            </w:r>
          </w:p>
        </w:tc>
        <w:tc>
          <w:tcPr>
            <w:tcW w:w="8106"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Panasonic [15]</w:t>
            </w:r>
          </w:p>
        </w:tc>
        <w:tc>
          <w:tcPr>
            <w:tcW w:w="8106"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LGE [16]</w:t>
            </w:r>
          </w:p>
        </w:tc>
        <w:tc>
          <w:tcPr>
            <w:tcW w:w="8106"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Sharp [19]</w:t>
            </w:r>
          </w:p>
        </w:tc>
        <w:tc>
          <w:tcPr>
            <w:tcW w:w="8106"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Batang"/>
                <w:lang w:val="en-GB" w:eastAsia="zh-CN"/>
              </w:rPr>
            </w:pPr>
            <w:r>
              <w:rPr>
                <w:rFonts w:eastAsia="Batang"/>
                <w:lang w:val="en-GB" w:eastAsia="zh-CN"/>
              </w:rPr>
              <w:t>Samsung [20]</w:t>
            </w:r>
          </w:p>
        </w:tc>
        <w:tc>
          <w:tcPr>
            <w:tcW w:w="8106" w:type="dxa"/>
          </w:tcPr>
          <w:p>
            <w:pPr>
              <w:spacing w:line="259" w:lineRule="auto"/>
              <w:rPr>
                <w:rFonts w:eastAsia="宋体"/>
                <w:bCs/>
                <w:i/>
                <w:iCs/>
              </w:rPr>
            </w:pPr>
            <w:r>
              <w:rPr>
                <w:rFonts w:eastAsia="宋体"/>
                <w:bCs/>
                <w:i/>
                <w:iCs/>
              </w:rPr>
              <w:t>Proposal 1: SL PRS resources and SL PRS resource sets are defined for SL positioning.</w:t>
            </w:r>
          </w:p>
          <w:p>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CMCC [21]</w:t>
            </w:r>
          </w:p>
        </w:tc>
        <w:tc>
          <w:tcPr>
            <w:tcW w:w="8106" w:type="dxa"/>
          </w:tcPr>
          <w:p>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Lenovo [22]</w:t>
            </w:r>
          </w:p>
        </w:tc>
        <w:tc>
          <w:tcPr>
            <w:tcW w:w="8106" w:type="dxa"/>
          </w:tcPr>
          <w:p>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hAnsi="Wingdings" w:eastAsia="Wingdings" w:cs="Wingdings"/>
                <w:bCs/>
                <w:i/>
              </w:rPr>
              <w:t></w:t>
            </w:r>
            <w:r>
              <w:rPr>
                <w:rFonts w:eastAsia="Calibri"/>
                <w:bCs/>
                <w:i/>
              </w:rPr>
              <w:t xml:space="preserve"> SL BWP</w:t>
            </w:r>
            <w:r>
              <w:rPr>
                <w:rFonts w:ascii="Wingdings" w:hAnsi="Wingdings" w:eastAsia="Wingdings" w:cs="Wingdings"/>
                <w:bCs/>
                <w:i/>
              </w:rPr>
              <w:t></w:t>
            </w:r>
            <w:r>
              <w:rPr>
                <w:rFonts w:eastAsia="Calibri"/>
                <w:bCs/>
                <w:i/>
              </w:rPr>
              <w:t>SL Resource Pool</w:t>
            </w:r>
            <w:r>
              <w:rPr>
                <w:rFonts w:ascii="Wingdings" w:hAnsi="Wingdings" w:eastAsia="Wingdings" w:cs="Wingdings"/>
                <w:bCs/>
                <w:i/>
              </w:rPr>
              <w:t></w:t>
            </w:r>
            <w:r>
              <w:rPr>
                <w:rFonts w:eastAsia="Calibri"/>
                <w:bCs/>
                <w:i/>
              </w:rPr>
              <w:t>SL PRS Resource Set</w:t>
            </w:r>
            <w:r>
              <w:rPr>
                <w:rFonts w:ascii="Wingdings" w:hAnsi="Wingdings" w:eastAsia="Wingdings" w:cs="Wingdings"/>
                <w:bCs/>
                <w:i/>
              </w:rPr>
              <w:t></w:t>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ZTE [23]</w:t>
            </w:r>
          </w:p>
        </w:tc>
        <w:tc>
          <w:tcPr>
            <w:tcW w:w="8106" w:type="dxa"/>
          </w:tcPr>
          <w:p>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Apple [27]</w:t>
            </w:r>
          </w:p>
        </w:tc>
        <w:tc>
          <w:tcPr>
            <w:tcW w:w="8106" w:type="dxa"/>
          </w:tcPr>
          <w:p>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Ericsson [28]</w:t>
            </w:r>
          </w:p>
        </w:tc>
        <w:tc>
          <w:tcPr>
            <w:tcW w:w="8106" w:type="dxa"/>
          </w:tcPr>
          <w:p>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LGE [33]</w:t>
            </w:r>
          </w:p>
        </w:tc>
        <w:tc>
          <w:tcPr>
            <w:tcW w:w="8106" w:type="dxa"/>
          </w:tcPr>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Qualcomm [29]</w:t>
            </w:r>
          </w:p>
        </w:tc>
        <w:tc>
          <w:tcPr>
            <w:tcW w:w="8106" w:type="dxa"/>
          </w:tcPr>
          <w:p>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spacing w:after="160" w:line="259" w:lineRule="auto"/>
        <w:rPr>
          <w:b/>
          <w:i/>
        </w:rPr>
      </w:pPr>
    </w:p>
    <w:p>
      <w:pPr>
        <w:spacing w:after="160" w:line="259" w:lineRule="auto"/>
        <w:rPr>
          <w:b/>
          <w:i/>
        </w:rPr>
      </w:pPr>
      <w:r>
        <w:rPr>
          <w:b/>
          <w:i/>
        </w:rPr>
        <w:t>Summary of key observations based on submitted contributions:</w:t>
      </w:r>
    </w:p>
    <w:p>
      <w:pPr>
        <w:numPr>
          <w:ilvl w:val="0"/>
          <w:numId w:val="11"/>
        </w:numPr>
        <w:spacing w:after="160" w:line="259" w:lineRule="auto"/>
        <w:rPr>
          <w:rFonts w:eastAsia="Calibri"/>
          <w:u w:val="single"/>
        </w:rPr>
      </w:pPr>
      <w:r>
        <w:rPr>
          <w:bCs/>
          <w:i/>
          <w:u w:val="single"/>
        </w:rPr>
        <w:t>On SL PRS resource sets</w:t>
      </w:r>
    </w:p>
    <w:p>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pPr>
        <w:numPr>
          <w:ilvl w:val="1"/>
          <w:numId w:val="11"/>
        </w:numPr>
        <w:spacing w:after="160" w:line="259" w:lineRule="auto"/>
        <w:rPr>
          <w:rFonts w:eastAsia="Calibri"/>
        </w:rPr>
      </w:pPr>
      <w:r>
        <w:rPr>
          <w:bCs/>
          <w:i/>
        </w:rPr>
        <w:t xml:space="preserve">At least three companies explicitly propose not to introduce SL PRS resource sets. </w:t>
      </w:r>
    </w:p>
    <w:p>
      <w:pPr>
        <w:numPr>
          <w:ilvl w:val="0"/>
          <w:numId w:val="11"/>
        </w:numPr>
        <w:spacing w:after="160" w:line="259" w:lineRule="auto"/>
        <w:rPr>
          <w:bCs/>
          <w:i/>
          <w:u w:val="single"/>
        </w:rPr>
      </w:pPr>
      <w:r>
        <w:rPr>
          <w:bCs/>
          <w:i/>
          <w:u w:val="single"/>
        </w:rPr>
        <w:t xml:space="preserve">On SL PRS resources </w:t>
      </w:r>
    </w:p>
    <w:p>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pPr>
        <w:numPr>
          <w:ilvl w:val="2"/>
          <w:numId w:val="11"/>
        </w:numPr>
        <w:spacing w:after="160" w:line="259" w:lineRule="auto"/>
        <w:rPr>
          <w:rFonts w:eastAsia="Calibri"/>
        </w:rPr>
      </w:pPr>
      <w:r>
        <w:rPr>
          <w:bCs/>
          <w:i/>
        </w:rPr>
        <w:t>Thus, a SL PRS resource may be defined by reference to a combination of:</w:t>
      </w:r>
    </w:p>
    <w:p>
      <w:pPr>
        <w:numPr>
          <w:ilvl w:val="3"/>
          <w:numId w:val="11"/>
        </w:numPr>
        <w:spacing w:after="160" w:line="259" w:lineRule="auto"/>
        <w:rPr>
          <w:bCs/>
          <w:i/>
        </w:rPr>
      </w:pPr>
      <w:r>
        <w:rPr>
          <w:bCs/>
          <w:i/>
        </w:rPr>
        <w:t xml:space="preserve">SL PRS resource ID, </w:t>
      </w:r>
    </w:p>
    <w:p>
      <w:pPr>
        <w:numPr>
          <w:ilvl w:val="3"/>
          <w:numId w:val="11"/>
        </w:numPr>
        <w:spacing w:after="160" w:line="259" w:lineRule="auto"/>
        <w:rPr>
          <w:bCs/>
          <w:i/>
        </w:rPr>
      </w:pPr>
      <w:r>
        <w:rPr>
          <w:bCs/>
          <w:i/>
        </w:rPr>
        <w:t xml:space="preserve">SL PRS comb offset and associated SL PRS comb size (N), </w:t>
      </w:r>
    </w:p>
    <w:p>
      <w:pPr>
        <w:numPr>
          <w:ilvl w:val="3"/>
          <w:numId w:val="11"/>
        </w:numPr>
        <w:spacing w:after="160" w:line="259" w:lineRule="auto"/>
        <w:rPr>
          <w:bCs/>
          <w:i/>
        </w:rPr>
      </w:pPr>
      <w:r>
        <w:rPr>
          <w:bCs/>
          <w:i/>
        </w:rPr>
        <w:t>SL PRS starting symbol and number of SL PRS symbols (M)</w:t>
      </w:r>
    </w:p>
    <w:p>
      <w:pPr>
        <w:numPr>
          <w:ilvl w:val="3"/>
          <w:numId w:val="11"/>
        </w:numPr>
        <w:spacing w:after="160" w:line="259" w:lineRule="auto"/>
        <w:rPr>
          <w:bCs/>
          <w:i/>
        </w:rPr>
      </w:pPr>
      <w:r>
        <w:rPr>
          <w:bCs/>
          <w:i/>
        </w:rPr>
        <w:t>SL PRS frequency domain allocation – e.g., starting PRB and number of PRBs,</w:t>
      </w:r>
    </w:p>
    <w:p>
      <w:pPr>
        <w:numPr>
          <w:ilvl w:val="3"/>
          <w:numId w:val="11"/>
        </w:numPr>
        <w:spacing w:after="160" w:line="259" w:lineRule="auto"/>
        <w:rPr>
          <w:bCs/>
          <w:i/>
        </w:rPr>
      </w:pPr>
      <w:r>
        <w:rPr>
          <w:bCs/>
          <w:i/>
        </w:rPr>
        <w:t xml:space="preserve">SL PRS periodicity for periodic and semi-persistent SL PRS, </w:t>
      </w:r>
    </w:p>
    <w:p>
      <w:pPr>
        <w:numPr>
          <w:ilvl w:val="3"/>
          <w:numId w:val="11"/>
        </w:numPr>
        <w:spacing w:after="160" w:line="259" w:lineRule="auto"/>
        <w:rPr>
          <w:bCs/>
          <w:i/>
        </w:rPr>
      </w:pPr>
      <w:r>
        <w:rPr>
          <w:bCs/>
          <w:i/>
        </w:rPr>
        <w:t>SL PRS sequence ID if it is based on a higher layer-configured parameter.</w:t>
      </w:r>
    </w:p>
    <w:p>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1"/>
        </w:numPr>
        <w:spacing w:after="160" w:line="259" w:lineRule="auto"/>
        <w:rPr>
          <w:b/>
          <w:i/>
          <w:u w:val="single"/>
        </w:rPr>
      </w:pPr>
      <w:r>
        <w:rPr>
          <w:b/>
          <w:i/>
        </w:rPr>
        <w:t>See FL1 Proposal 2.3.5-1</w:t>
      </w:r>
    </w:p>
    <w:p>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1"/>
        </w:numPr>
        <w:spacing w:after="160" w:line="259" w:lineRule="auto"/>
        <w:rPr>
          <w:bCs/>
          <w:i/>
        </w:rPr>
      </w:pPr>
      <w:r>
        <w:rPr>
          <w:bCs/>
          <w:i/>
        </w:rPr>
        <w:t>On SL PRS periodicity</w:t>
      </w:r>
    </w:p>
    <w:p>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8"/>
        </w:numPr>
        <w:spacing w:after="160" w:line="259" w:lineRule="auto"/>
        <w:rPr>
          <w:rFonts w:eastAsia="Calibri"/>
        </w:rPr>
      </w:pPr>
      <w:r>
        <w:rPr>
          <w:bCs/>
          <w:i/>
        </w:rPr>
        <w:t>SL PRS resource sets are not defined in Rel-18.</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
                <w:bCs/>
                <w:sz w:val="20"/>
                <w:szCs w:val="20"/>
                <w:lang w:eastAsia="zh-CN"/>
              </w:rPr>
            </w:pPr>
            <w:r>
              <w:rPr>
                <w:b/>
                <w:bCs/>
                <w:sz w:val="20"/>
                <w:szCs w:val="20"/>
                <w:lang w:eastAsia="zh-CN"/>
              </w:rPr>
              <w:t>Company</w:t>
            </w:r>
          </w:p>
        </w:tc>
        <w:tc>
          <w:tcPr>
            <w:tcW w:w="687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bCs/>
                <w:sz w:val="20"/>
                <w:szCs w:val="20"/>
                <w:lang w:eastAsia="zh-CN"/>
              </w:rPr>
            </w:pPr>
            <w:r>
              <w:rPr>
                <w:bCs/>
                <w:sz w:val="20"/>
                <w:szCs w:val="20"/>
                <w:lang w:eastAsia="zh-CN"/>
              </w:rPr>
              <w:t xml:space="preserve">We prefer to define SL PRS resource set in order to align with the DL-PRS/SRS-pos resource set definition in Rel-16. </w:t>
            </w:r>
          </w:p>
          <w:p>
            <w:pPr>
              <w:widowControl w:val="0"/>
              <w:spacing w:after="120"/>
              <w:jc w:val="both"/>
              <w:rPr>
                <w:bCs/>
                <w:sz w:val="20"/>
                <w:szCs w:val="20"/>
                <w:lang w:eastAsia="zh-CN"/>
              </w:rPr>
            </w:pPr>
            <w:r>
              <w:rPr>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vivo</w:t>
            </w:r>
          </w:p>
        </w:tc>
        <w:tc>
          <w:tcPr>
            <w:tcW w:w="6871" w:type="dxa"/>
          </w:tcPr>
          <w:p>
            <w:pPr>
              <w:widowControl w:val="0"/>
              <w:spacing w:after="120"/>
              <w:jc w:val="both"/>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Fraunhofer</w:t>
            </w:r>
          </w:p>
        </w:tc>
        <w:tc>
          <w:tcPr>
            <w:tcW w:w="6871" w:type="dxa"/>
          </w:tcPr>
          <w:p>
            <w:pPr>
              <w:widowControl w:val="0"/>
              <w:spacing w:after="120"/>
              <w:jc w:val="both"/>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Xiaomi</w:t>
            </w:r>
          </w:p>
        </w:tc>
        <w:tc>
          <w:tcPr>
            <w:tcW w:w="6871"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Sharp</w:t>
            </w:r>
          </w:p>
        </w:tc>
        <w:tc>
          <w:tcPr>
            <w:tcW w:w="6871"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Pr>
          <w:p>
            <w:pPr>
              <w:widowControl w:val="0"/>
              <w:spacing w:after="120"/>
              <w:jc w:val="both"/>
              <w:rPr>
                <w:bCs/>
                <w:sz w:val="20"/>
                <w:szCs w:val="20"/>
                <w:lang w:eastAsia="zh-CN"/>
              </w:rPr>
            </w:pPr>
            <w:r>
              <w:rPr>
                <w:bCs/>
                <w:sz w:val="20"/>
                <w:szCs w:val="20"/>
                <w:lang w:eastAsia="zh-CN"/>
              </w:rPr>
              <w:t>OPPO</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Panasonic</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eastAsia="Malgun Gothic"/>
                <w:bCs/>
                <w:sz w:val="20"/>
                <w:szCs w:val="20"/>
                <w:lang w:eastAsia="ko-KR"/>
              </w:rPr>
              <w:t>LGE</w:t>
            </w:r>
          </w:p>
        </w:tc>
        <w:tc>
          <w:tcPr>
            <w:tcW w:w="6871" w:type="dxa"/>
          </w:tcPr>
          <w:p>
            <w:pPr>
              <w:widowControl w:val="0"/>
              <w:spacing w:after="120"/>
              <w:jc w:val="both"/>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CMCC</w:t>
            </w:r>
          </w:p>
        </w:tc>
        <w:tc>
          <w:tcPr>
            <w:tcW w:w="6871" w:type="dxa"/>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mtk</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We slightly prefer to have the set definition to align with R16.</w:t>
            </w:r>
          </w:p>
          <w:p>
            <w:pPr>
              <w:widowControl w:val="0"/>
              <w:spacing w:after="120"/>
              <w:jc w:val="both"/>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Spreadtrum</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Lenovo</w:t>
            </w:r>
          </w:p>
        </w:tc>
        <w:tc>
          <w:tcPr>
            <w:tcW w:w="6871" w:type="dxa"/>
          </w:tcPr>
          <w:p>
            <w:pPr>
              <w:widowControl w:val="0"/>
              <w:spacing w:after="120"/>
              <w:jc w:val="both"/>
              <w:rPr>
                <w:rFonts w:eastAsia="Malgun Gothic"/>
                <w:bCs/>
                <w:sz w:val="20"/>
                <w:szCs w:val="20"/>
                <w:lang w:eastAsia="ko-KR"/>
              </w:rPr>
            </w:pPr>
            <w:r>
              <w:rPr>
                <w:bCs/>
                <w:sz w:val="20"/>
                <w:szCs w:val="20"/>
                <w:lang w:eastAsia="zh-CN"/>
              </w:rPr>
              <w:t>Prefer to define SL PRS resource sets in terms of future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ZTE</w:t>
            </w:r>
          </w:p>
        </w:tc>
        <w:tc>
          <w:tcPr>
            <w:tcW w:w="6871" w:type="dxa"/>
          </w:tcPr>
          <w:p>
            <w:pPr>
              <w:widowControl w:val="0"/>
              <w:spacing w:after="120"/>
              <w:jc w:val="both"/>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Huawei, HiSilicon</w:t>
            </w:r>
          </w:p>
        </w:tc>
        <w:tc>
          <w:tcPr>
            <w:tcW w:w="6871" w:type="dxa"/>
          </w:tcPr>
          <w:p>
            <w:pPr>
              <w:widowControl w:val="0"/>
              <w:spacing w:after="120"/>
              <w:jc w:val="both"/>
              <w:rPr>
                <w:bCs/>
                <w:sz w:val="20"/>
                <w:szCs w:val="20"/>
                <w:lang w:eastAsia="zh-CN"/>
              </w:rPr>
            </w:pPr>
            <w:r>
              <w:rPr>
                <w:bCs/>
                <w:sz w:val="20"/>
                <w:szCs w:val="20"/>
                <w:lang w:eastAsia="zh-CN"/>
              </w:rPr>
              <w:t>We do not see any necessity to define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NEC</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Apple</w:t>
            </w:r>
          </w:p>
        </w:tc>
        <w:tc>
          <w:tcPr>
            <w:tcW w:w="6871" w:type="dxa"/>
          </w:tcPr>
          <w:p>
            <w:pPr>
              <w:widowControl w:val="0"/>
              <w:spacing w:after="120"/>
              <w:jc w:val="both"/>
              <w:rPr>
                <w:bCs/>
                <w:sz w:val="20"/>
                <w:szCs w:val="20"/>
                <w:lang w:eastAsia="zh-CN"/>
              </w:rPr>
            </w:pPr>
            <w:r>
              <w:rPr>
                <w:bCs/>
                <w:sz w:val="20"/>
                <w:szCs w:val="20"/>
                <w:lang w:eastAsia="zh-CN"/>
              </w:rPr>
              <w:t>We would prefer to have the SL PRS resource set defined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64"/>
              </w:tabs>
              <w:spacing w:after="120"/>
              <w:jc w:val="both"/>
              <w:rPr>
                <w:bCs/>
                <w:sz w:val="20"/>
                <w:szCs w:val="20"/>
                <w:lang w:eastAsia="zh-CN"/>
              </w:rPr>
            </w:pPr>
            <w:r>
              <w:rPr>
                <w:bCs/>
                <w:sz w:val="20"/>
                <w:szCs w:val="20"/>
                <w:lang w:eastAsia="zh-CN"/>
              </w:rPr>
              <w:t>Intel</w:t>
            </w:r>
            <w:r>
              <w:rPr>
                <w:bCs/>
                <w:sz w:val="20"/>
                <w:szCs w:val="20"/>
                <w:lang w:eastAsia="zh-CN"/>
              </w:rPr>
              <w:tab/>
            </w:r>
          </w:p>
        </w:tc>
        <w:tc>
          <w:tcPr>
            <w:tcW w:w="6871"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Futurewei</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Continental Automotive</w:t>
            </w:r>
          </w:p>
        </w:tc>
        <w:tc>
          <w:tcPr>
            <w:tcW w:w="6871" w:type="dxa"/>
          </w:tcPr>
          <w:p>
            <w:pPr>
              <w:widowControl w:val="0"/>
              <w:spacing w:after="120"/>
              <w:jc w:val="both"/>
              <w:rPr>
                <w:bCs/>
                <w:sz w:val="20"/>
                <w:szCs w:val="20"/>
                <w:lang w:eastAsia="zh-CN"/>
              </w:rPr>
            </w:pPr>
            <w:r>
              <w:rPr>
                <w:bCs/>
                <w:sz w:val="20"/>
                <w:szCs w:val="20"/>
                <w:lang w:eastAsia="zh-CN"/>
              </w:rPr>
              <w:t>We are fine with not defining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Qualcomm</w:t>
            </w:r>
          </w:p>
        </w:tc>
        <w:tc>
          <w:tcPr>
            <w:tcW w:w="6871" w:type="dxa"/>
          </w:tcPr>
          <w:p>
            <w:pPr>
              <w:widowControl w:val="0"/>
              <w:spacing w:after="120"/>
              <w:jc w:val="both"/>
              <w:rPr>
                <w:bCs/>
                <w:sz w:val="20"/>
                <w:szCs w:val="20"/>
                <w:lang w:eastAsia="zh-CN"/>
              </w:rPr>
            </w:pPr>
            <w:r>
              <w:rPr>
                <w:bCs/>
                <w:sz w:val="20"/>
                <w:szCs w:val="20"/>
                <w:lang w:eastAsia="zh-CN"/>
              </w:rPr>
              <w:t>Not support.</w:t>
            </w:r>
          </w:p>
          <w:p>
            <w:pPr>
              <w:widowControl w:val="0"/>
              <w:spacing w:after="120"/>
              <w:jc w:val="both"/>
              <w:rPr>
                <w:bCs/>
                <w:sz w:val="20"/>
                <w:szCs w:val="20"/>
                <w:lang w:eastAsia="zh-CN"/>
              </w:rPr>
            </w:pPr>
            <w:r>
              <w:rPr>
                <w:bCs/>
                <w:sz w:val="20"/>
                <w:szCs w:val="20"/>
                <w:lang w:eastAsia="zh-CN"/>
              </w:rPr>
              <w:t>As noted by others, defining resource sets is important to provide forward compatibility.</w:t>
            </w:r>
          </w:p>
          <w:p>
            <w:pPr>
              <w:widowControl w:val="0"/>
              <w:spacing w:after="120"/>
              <w:jc w:val="both"/>
              <w:rPr>
                <w:bCs/>
                <w:sz w:val="20"/>
                <w:szCs w:val="20"/>
                <w:lang w:eastAsia="zh-CN"/>
              </w:rPr>
            </w:pPr>
            <w:r>
              <w:rPr>
                <w:bCs/>
                <w:sz w:val="20"/>
                <w:szCs w:val="20"/>
                <w:lang w:eastAsia="zh-CN"/>
              </w:rPr>
              <w:t>ZTE’s proposals to define resource sets but limit the number to 1 would be a good compromise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Nokia, NSB</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Ericsson</w:t>
            </w:r>
          </w:p>
        </w:tc>
        <w:tc>
          <w:tcPr>
            <w:tcW w:w="6871" w:type="dxa"/>
          </w:tcPr>
          <w:p>
            <w:pPr>
              <w:widowControl w:val="0"/>
              <w:spacing w:after="120"/>
              <w:jc w:val="both"/>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color w:val="00B0F0"/>
                <w:sz w:val="20"/>
                <w:szCs w:val="20"/>
                <w:lang w:eastAsia="zh-CN"/>
              </w:rPr>
            </w:pPr>
            <w:r>
              <w:rPr>
                <w:bCs/>
                <w:color w:val="00B0F0"/>
                <w:sz w:val="20"/>
                <w:szCs w:val="20"/>
                <w:lang w:eastAsia="zh-CN"/>
              </w:rPr>
              <w:t>Moderator</w:t>
            </w:r>
          </w:p>
        </w:tc>
        <w:tc>
          <w:tcPr>
            <w:tcW w:w="6871" w:type="dxa"/>
          </w:tcPr>
          <w:p>
            <w:pPr>
              <w:widowControl w:val="0"/>
              <w:spacing w:after="120"/>
              <w:jc w:val="both"/>
              <w:rPr>
                <w:bCs/>
                <w:color w:val="00B0F0"/>
                <w:sz w:val="20"/>
                <w:szCs w:val="20"/>
                <w:lang w:eastAsia="zh-CN"/>
              </w:rPr>
            </w:pPr>
            <w:r>
              <w:rPr>
                <w:bCs/>
                <w:color w:val="00B0F0"/>
                <w:sz w:val="20"/>
                <w:szCs w:val="20"/>
                <w:lang w:eastAsia="zh-CN"/>
              </w:rPr>
              <w:t xml:space="preserve">Based on the feedback, </w:t>
            </w:r>
          </w:p>
          <w:p>
            <w:pPr>
              <w:widowControl w:val="0"/>
              <w:numPr>
                <w:ilvl w:val="0"/>
                <w:numId w:val="11"/>
              </w:numPr>
              <w:spacing w:after="120"/>
              <w:jc w:val="both"/>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pPr>
              <w:widowControl w:val="0"/>
              <w:numPr>
                <w:ilvl w:val="0"/>
                <w:numId w:val="11"/>
              </w:numPr>
              <w:spacing w:after="120"/>
              <w:jc w:val="both"/>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pPr>
              <w:widowControl w:val="0"/>
              <w:spacing w:after="120"/>
              <w:jc w:val="both"/>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pPr>
              <w:widowControl w:val="0"/>
              <w:spacing w:after="120"/>
              <w:jc w:val="both"/>
              <w:rPr>
                <w:bCs/>
                <w:color w:val="00B0F0"/>
                <w:sz w:val="20"/>
                <w:szCs w:val="20"/>
                <w:lang w:eastAsia="zh-CN"/>
              </w:rPr>
            </w:pPr>
            <w:r>
              <w:rPr>
                <w:bCs/>
                <w:color w:val="00B0F0"/>
                <w:sz w:val="20"/>
                <w:szCs w:val="20"/>
                <w:lang w:eastAsia="zh-CN"/>
              </w:rPr>
              <w:t>Thus, considering the significant majority view, the original proposal is repeated below.</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FL2 Proposal 2.1-1</w:t>
            </w:r>
          </w:p>
          <w:p>
            <w:pPr>
              <w:numPr>
                <w:ilvl w:val="0"/>
                <w:numId w:val="8"/>
              </w:numPr>
              <w:spacing w:after="160" w:line="259" w:lineRule="auto"/>
              <w:jc w:val="left"/>
              <w:rPr>
                <w:rFonts w:eastAsia="Calibri"/>
                <w:color w:val="00B0F0"/>
              </w:rPr>
            </w:pPr>
            <w:r>
              <w:rPr>
                <w:bCs/>
                <w:i/>
                <w:color w:val="00B0F0"/>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pPr>
              <w:widowControl w:val="0"/>
              <w:spacing w:after="120"/>
              <w:jc w:val="both"/>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color w:val="00B0F0"/>
                <w:sz w:val="20"/>
                <w:szCs w:val="20"/>
                <w:lang w:eastAsia="ko-KR"/>
              </w:rPr>
            </w:pPr>
            <w:r>
              <w:rPr>
                <w:rFonts w:hint="eastAsia" w:eastAsia="Malgun Gothic"/>
                <w:bCs/>
                <w:sz w:val="20"/>
                <w:szCs w:val="20"/>
                <w:lang w:eastAsia="ko-KR"/>
              </w:rPr>
              <w:t>L</w:t>
            </w:r>
            <w:r>
              <w:rPr>
                <w:rFonts w:eastAsia="Malgun Gothic"/>
                <w:bCs/>
                <w:sz w:val="20"/>
                <w:szCs w:val="20"/>
                <w:lang w:eastAsia="ko-KR"/>
              </w:rPr>
              <w:t>GE</w:t>
            </w:r>
          </w:p>
        </w:tc>
        <w:tc>
          <w:tcPr>
            <w:tcW w:w="6871" w:type="dxa"/>
          </w:tcPr>
          <w:p>
            <w:pPr>
              <w:widowControl w:val="0"/>
              <w:spacing w:after="120"/>
              <w:jc w:val="both"/>
              <w:rPr>
                <w:bCs/>
                <w:color w:val="00B0F0"/>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hint="eastAsia" w:eastAsia="宋体"/>
                <w:bCs/>
                <w:sz w:val="20"/>
                <w:szCs w:val="20"/>
                <w:lang w:eastAsia="zh-CN"/>
              </w:rPr>
              <w:t>ZTE</w:t>
            </w:r>
          </w:p>
        </w:tc>
        <w:tc>
          <w:tcPr>
            <w:tcW w:w="6871" w:type="dxa"/>
          </w:tcPr>
          <w:p>
            <w:pPr>
              <w:widowControl w:val="0"/>
              <w:spacing w:after="120"/>
              <w:jc w:val="both"/>
              <w:rPr>
                <w:rFonts w:eastAsia="Malgun Gothic"/>
                <w:bCs/>
                <w:sz w:val="20"/>
                <w:szCs w:val="20"/>
                <w:lang w:eastAsia="ko-KR"/>
              </w:rPr>
            </w:pPr>
            <w:r>
              <w:rPr>
                <w:rFonts w:hint="eastAsia" w:eastAsia="宋体"/>
                <w:bCs/>
                <w:sz w:val="20"/>
                <w:szCs w:val="20"/>
                <w:lang w:eastAsia="zh-CN"/>
              </w:rPr>
              <w:t>We can be flexible as long as future introduction of SL PRS resource sets to group multiple SL PRS resources without compatibility issues is possible as FL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Samsung</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w:t>
            </w:r>
            <w:r>
              <w:rPr>
                <w:rFonts w:hint="eastAsia" w:eastAsia="Malgun Gothic"/>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p>
            <w:pPr>
              <w:widowControl w:val="0"/>
              <w:spacing w:after="120"/>
              <w:jc w:val="both"/>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PPO</w:t>
            </w:r>
          </w:p>
        </w:tc>
        <w:tc>
          <w:tcPr>
            <w:tcW w:w="6871"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eastAsia="Malgun Gothic"/>
                <w:bCs/>
                <w:sz w:val="20"/>
                <w:szCs w:val="20"/>
                <w:lang w:eastAsia="ko-KR"/>
              </w:rPr>
              <w:t>Xiaomi</w:t>
            </w:r>
          </w:p>
        </w:tc>
        <w:tc>
          <w:tcPr>
            <w:tcW w:w="6871" w:type="dxa"/>
          </w:tcPr>
          <w:p>
            <w:pPr>
              <w:widowControl w:val="0"/>
              <w:spacing w:after="120"/>
              <w:jc w:val="both"/>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Huawei, HiSilicon</w:t>
            </w:r>
          </w:p>
        </w:tc>
        <w:tc>
          <w:tcPr>
            <w:tcW w:w="6871" w:type="dxa"/>
          </w:tcPr>
          <w:p>
            <w:pPr>
              <w:widowControl w:val="0"/>
              <w:spacing w:after="120"/>
              <w:jc w:val="both"/>
              <w:rPr>
                <w:rFonts w:eastAsia="Malgun Gothic"/>
                <w:bCs/>
                <w:sz w:val="20"/>
                <w:szCs w:val="20"/>
                <w:lang w:eastAsia="ko-KR"/>
              </w:rPr>
            </w:pPr>
            <w:r>
              <w:rPr>
                <w:rFonts w:hint="eastAsia" w:asciiTheme="minorEastAsia" w:hAnsiTheme="minorEastAsia"/>
                <w:bCs/>
                <w:sz w:val="20"/>
                <w:szCs w:val="20"/>
                <w:lang w:eastAsia="zh-CN"/>
              </w:rPr>
              <w:t>Su</w:t>
            </w:r>
            <w:r>
              <w:rPr>
                <w:rFonts w:eastAsia="Malgun Gothic"/>
                <w:bCs/>
                <w:sz w:val="20"/>
                <w:szCs w:val="20"/>
                <w:lang w:eastAsia="ko-KR"/>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N</w:t>
            </w:r>
            <w:r>
              <w:rPr>
                <w:bCs/>
                <w:sz w:val="20"/>
                <w:szCs w:val="20"/>
                <w:lang w:eastAsia="zh-CN"/>
              </w:rPr>
              <w:t>EC</w:t>
            </w:r>
          </w:p>
        </w:tc>
        <w:tc>
          <w:tcPr>
            <w:tcW w:w="6871"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Intel</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Nokia, NSB</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color w:val="00B0F0"/>
                <w:sz w:val="20"/>
                <w:szCs w:val="20"/>
                <w:lang w:eastAsia="zh-CN"/>
              </w:rPr>
              <w:t>Moderator</w:t>
            </w:r>
          </w:p>
        </w:tc>
        <w:tc>
          <w:tcPr>
            <w:tcW w:w="6871" w:type="dxa"/>
          </w:tcPr>
          <w:p>
            <w:pPr>
              <w:widowControl w:val="0"/>
              <w:spacing w:after="120"/>
              <w:jc w:val="both"/>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FL3 Proposal 2.1-1</w:t>
            </w:r>
          </w:p>
          <w:p>
            <w:pPr>
              <w:widowControl w:val="0"/>
              <w:numPr>
                <w:ilvl w:val="0"/>
                <w:numId w:val="12"/>
              </w:numPr>
              <w:spacing w:after="120"/>
              <w:jc w:val="both"/>
              <w:rPr>
                <w:bCs/>
                <w:sz w:val="20"/>
                <w:szCs w:val="20"/>
                <w:lang w:eastAsia="zh-CN"/>
              </w:rPr>
            </w:pPr>
            <w:r>
              <w:rPr>
                <w:bCs/>
                <w:i/>
                <w:color w:val="00B0F0"/>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color w:val="00B0F0"/>
                <w:sz w:val="20"/>
                <w:szCs w:val="20"/>
                <w:lang w:eastAsia="zh-CN"/>
              </w:rPr>
            </w:pPr>
            <w:bookmarkStart w:id="3" w:name="_Hlk133252881"/>
            <w:r>
              <w:rPr>
                <w:rFonts w:ascii="Times New Roman" w:hAnsi="Times New Roman" w:cs="Times New Roman"/>
                <w:bCs/>
                <w:color w:val="00B0F0"/>
                <w:sz w:val="20"/>
                <w:szCs w:val="20"/>
                <w:lang w:eastAsia="zh-CN"/>
              </w:rPr>
              <w:t>Moderator</w:t>
            </w:r>
          </w:p>
        </w:tc>
        <w:tc>
          <w:tcPr>
            <w:tcW w:w="6871"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pPr>
              <w:spacing w:after="120"/>
              <w:jc w:val="both"/>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pPr>
              <w:spacing w:after="120"/>
              <w:jc w:val="both"/>
              <w:rPr>
                <w:sz w:val="20"/>
                <w:szCs w:val="20"/>
                <w:lang w:eastAsia="zh-CN"/>
              </w:rPr>
            </w:pPr>
            <w:r>
              <w:rPr>
                <w:rFonts w:ascii="Times New Roman" w:hAnsi="Times New Roman" w:cs="Times New Roman"/>
                <w:sz w:val="20"/>
                <w:szCs w:val="20"/>
                <w:lang w:eastAsia="zh-CN"/>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00B0F0"/>
          </w:tcPr>
          <w:p>
            <w:pPr>
              <w:widowControl w:val="0"/>
              <w:spacing w:after="120"/>
              <w:jc w:val="both"/>
              <w:rPr>
                <w:bCs/>
                <w:color w:val="00B0F0"/>
                <w:sz w:val="20"/>
                <w:szCs w:val="20"/>
                <w:lang w:eastAsia="zh-CN"/>
              </w:rPr>
            </w:pPr>
          </w:p>
        </w:tc>
        <w:tc>
          <w:tcPr>
            <w:tcW w:w="6871" w:type="dxa"/>
            <w:shd w:val="clear" w:color="auto" w:fill="00B0F0"/>
          </w:tcPr>
          <w:p>
            <w:pPr>
              <w:widowControl w:val="0"/>
              <w:spacing w:after="120"/>
              <w:jc w:val="both"/>
              <w:rPr>
                <w:bCs/>
                <w:color w:val="00B0F0"/>
                <w:sz w:val="20"/>
                <w:szCs w:val="20"/>
                <w:lang w:eastAsia="zh-CN"/>
              </w:rPr>
            </w:pPr>
          </w:p>
        </w:tc>
      </w:tr>
      <w:bookmarkEnd w:id="3"/>
    </w:tbl>
    <w:p>
      <w:pPr>
        <w:widowControl w:val="0"/>
        <w:rPr>
          <w:rFonts w:eastAsia="Malgun Gothic"/>
          <w:bCs/>
          <w:sz w:val="20"/>
          <w:szCs w:val="20"/>
          <w:lang w:eastAsia="ko-KR"/>
        </w:rPr>
      </w:pPr>
    </w:p>
    <w:p>
      <w:pPr>
        <w:pStyle w:val="4"/>
      </w:pPr>
      <w:r>
        <w:t>[High] FL1 Proposal 2.1-2</w:t>
      </w:r>
    </w:p>
    <w:p>
      <w:pPr>
        <w:numPr>
          <w:ilvl w:val="0"/>
          <w:numId w:val="8"/>
        </w:numPr>
        <w:spacing w:after="160" w:line="259" w:lineRule="auto"/>
        <w:rPr>
          <w:rFonts w:eastAsia="Calibri"/>
        </w:rPr>
      </w:pPr>
      <w:r>
        <w:rPr>
          <w:bCs/>
          <w:i/>
        </w:rPr>
        <w:t xml:space="preserve">A SL PRS resource is identified by a combination of: </w:t>
      </w:r>
    </w:p>
    <w:p>
      <w:pPr>
        <w:numPr>
          <w:ilvl w:val="1"/>
          <w:numId w:val="8"/>
        </w:numPr>
        <w:spacing w:after="160" w:line="259" w:lineRule="auto"/>
        <w:rPr>
          <w:bCs/>
          <w:i/>
        </w:rPr>
      </w:pPr>
      <w:r>
        <w:rPr>
          <w:bCs/>
          <w:i/>
        </w:rPr>
        <w:t xml:space="preserve">SL PRS resource ID, </w:t>
      </w:r>
    </w:p>
    <w:p>
      <w:pPr>
        <w:numPr>
          <w:ilvl w:val="1"/>
          <w:numId w:val="8"/>
        </w:numPr>
        <w:spacing w:after="160" w:line="259" w:lineRule="auto"/>
        <w:rPr>
          <w:bCs/>
          <w:i/>
        </w:rPr>
      </w:pPr>
      <w:r>
        <w:rPr>
          <w:bCs/>
          <w:i/>
        </w:rPr>
        <w:t xml:space="preserve">SL PRS comb offset and associated SL PRS comb size (N), </w:t>
      </w:r>
    </w:p>
    <w:p>
      <w:pPr>
        <w:numPr>
          <w:ilvl w:val="1"/>
          <w:numId w:val="8"/>
        </w:numPr>
        <w:spacing w:after="160" w:line="259" w:lineRule="auto"/>
        <w:rPr>
          <w:bCs/>
          <w:i/>
        </w:rPr>
      </w:pPr>
      <w:r>
        <w:rPr>
          <w:bCs/>
          <w:i/>
        </w:rPr>
        <w:t>SL PRS starting symbol and number of SL PRS symbols (M)</w:t>
      </w:r>
    </w:p>
    <w:p>
      <w:pPr>
        <w:numPr>
          <w:ilvl w:val="1"/>
          <w:numId w:val="8"/>
        </w:numPr>
        <w:spacing w:after="160" w:line="259" w:lineRule="auto"/>
        <w:rPr>
          <w:bCs/>
          <w:i/>
        </w:rPr>
      </w:pPr>
      <w:r>
        <w:rPr>
          <w:bCs/>
          <w:i/>
        </w:rPr>
        <w:t>SL PRS frequency domain allocation – e.g., at least information on starting PRB and number of PRBs,</w:t>
      </w:r>
    </w:p>
    <w:p>
      <w:pPr>
        <w:numPr>
          <w:ilvl w:val="1"/>
          <w:numId w:val="8"/>
        </w:numPr>
        <w:spacing w:after="160" w:line="259" w:lineRule="auto"/>
        <w:rPr>
          <w:bCs/>
          <w:i/>
        </w:rPr>
      </w:pPr>
      <w:r>
        <w:rPr>
          <w:bCs/>
          <w:i/>
        </w:rPr>
        <w:t xml:space="preserve">SL PRS periodicity for periodic and semi-persistent SL PRS, </w:t>
      </w:r>
    </w:p>
    <w:p>
      <w:pPr>
        <w:numPr>
          <w:ilvl w:val="1"/>
          <w:numId w:val="8"/>
        </w:numPr>
        <w:spacing w:after="160" w:line="259" w:lineRule="auto"/>
        <w:rPr>
          <w:bCs/>
          <w:i/>
        </w:rPr>
      </w:pPr>
      <w:r>
        <w:rPr>
          <w:bCs/>
          <w:i/>
        </w:rPr>
        <w:t>SL PRS sequence ID if it is based on a higher layer-configured parameter.</w:t>
      </w:r>
    </w:p>
    <w:p>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pPr>
        <w:pStyle w:val="87"/>
        <w:rPr>
          <w:i/>
          <w:iCs/>
        </w:rPr>
      </w:pPr>
    </w:p>
    <w:p>
      <w:pPr>
        <w:pStyle w:val="87"/>
        <w:rPr>
          <w:i/>
          <w:iCs/>
        </w:rPr>
      </w:pPr>
    </w:p>
    <w:tbl>
      <w:tblPr>
        <w:tblStyle w:val="24"/>
        <w:tblpPr w:leftFromText="142" w:rightFromText="142" w:vertAnchor="text" w:tblpY="1"/>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
                <w:bCs/>
                <w:sz w:val="20"/>
                <w:szCs w:val="20"/>
                <w:lang w:eastAsia="zh-CN"/>
              </w:rPr>
            </w:pPr>
            <w:r>
              <w:rPr>
                <w:b/>
                <w:bCs/>
                <w:sz w:val="20"/>
                <w:szCs w:val="20"/>
                <w:lang w:eastAsia="zh-CN"/>
              </w:rPr>
              <w:t>Company</w:t>
            </w:r>
          </w:p>
        </w:tc>
        <w:tc>
          <w:tcPr>
            <w:tcW w:w="687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vivo</w:t>
            </w:r>
          </w:p>
        </w:tc>
        <w:tc>
          <w:tcPr>
            <w:tcW w:w="6871" w:type="dxa"/>
          </w:tcPr>
          <w:p>
            <w:pPr>
              <w:widowControl w:val="0"/>
              <w:spacing w:after="120"/>
              <w:jc w:val="both"/>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spacing w:after="120"/>
              <w:jc w:val="both"/>
            </w:pPr>
            <w:r>
              <w:rPr>
                <w:highlight w:val="green"/>
              </w:rPr>
              <w:t>Agreement:</w:t>
            </w:r>
          </w:p>
          <w:p>
            <w:pPr>
              <w:numPr>
                <w:ilvl w:val="0"/>
                <w:numId w:val="13"/>
              </w:numPr>
              <w:spacing w:after="0"/>
              <w:jc w:val="left"/>
            </w:pPr>
            <w:r>
              <w:t>A DL PRS Resource Set is defined as a set of DL PRS Resources, where each DL PRS Resource has a DL PRS Resource ID</w:t>
            </w:r>
          </w:p>
          <w:p>
            <w:pPr>
              <w:numPr>
                <w:ilvl w:val="1"/>
                <w:numId w:val="13"/>
              </w:numPr>
              <w:spacing w:after="0"/>
              <w:jc w:val="left"/>
            </w:pPr>
            <w:r>
              <w:t>The DL PRS Resources in a DL PRS Resource set are associated with the same TRP</w:t>
            </w:r>
          </w:p>
          <w:p>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pPr>
              <w:numPr>
                <w:ilvl w:val="0"/>
                <w:numId w:val="13"/>
              </w:numPr>
              <w:spacing w:after="0"/>
              <w:jc w:val="left"/>
            </w:pPr>
            <w:r>
              <w:t xml:space="preserve">Note: This does not have any implications on whether the TRPs and beams from which signals are transmitted are known to the UE. </w:t>
            </w:r>
          </w:p>
          <w:p>
            <w:pPr>
              <w:widowControl w:val="0"/>
              <w:spacing w:after="120"/>
              <w:jc w:val="both"/>
              <w:rPr>
                <w:bCs/>
                <w:sz w:val="20"/>
                <w:szCs w:val="20"/>
                <w:lang w:eastAsia="zh-CN"/>
              </w:rPr>
            </w:pPr>
          </w:p>
          <w:p>
            <w:pPr>
              <w:widowControl w:val="0"/>
              <w:spacing w:after="120"/>
              <w:jc w:val="both"/>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Fraunhofer</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xiaomi</w:t>
            </w:r>
          </w:p>
        </w:tc>
        <w:tc>
          <w:tcPr>
            <w:tcW w:w="6871" w:type="dxa"/>
          </w:tcPr>
          <w:p>
            <w:pPr>
              <w:widowControl w:val="0"/>
              <w:spacing w:after="120"/>
              <w:jc w:val="both"/>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Sharp</w:t>
            </w:r>
          </w:p>
        </w:tc>
        <w:tc>
          <w:tcPr>
            <w:tcW w:w="6871" w:type="dxa"/>
          </w:tcPr>
          <w:p>
            <w:pPr>
              <w:widowControl w:val="0"/>
              <w:spacing w:after="120"/>
              <w:jc w:val="both"/>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OPPO</w:t>
            </w:r>
          </w:p>
        </w:tc>
        <w:tc>
          <w:tcPr>
            <w:tcW w:w="6871" w:type="dxa"/>
          </w:tcPr>
          <w:p>
            <w:pPr>
              <w:pStyle w:val="87"/>
              <w:widowControl w:val="0"/>
              <w:numPr>
                <w:ilvl w:val="0"/>
                <w:numId w:val="14"/>
              </w:numPr>
              <w:spacing w:after="120"/>
              <w:jc w:val="both"/>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pPr>
              <w:pStyle w:val="87"/>
              <w:widowControl w:val="0"/>
              <w:numPr>
                <w:ilvl w:val="0"/>
                <w:numId w:val="14"/>
              </w:numPr>
              <w:spacing w:after="120"/>
              <w:jc w:val="both"/>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pPr>
              <w:pStyle w:val="87"/>
              <w:widowControl w:val="0"/>
              <w:numPr>
                <w:ilvl w:val="0"/>
                <w:numId w:val="14"/>
              </w:numPr>
              <w:spacing w:after="120"/>
              <w:jc w:val="both"/>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Panasonic</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LGE</w:t>
            </w:r>
          </w:p>
          <w:p>
            <w:pPr>
              <w:widowControl w:val="0"/>
              <w:spacing w:after="120"/>
              <w:jc w:val="both"/>
              <w:rPr>
                <w:rFonts w:eastAsia="Malgun Gothic"/>
                <w:bCs/>
                <w:sz w:val="20"/>
                <w:szCs w:val="20"/>
                <w:lang w:eastAsia="ko-KR"/>
              </w:rPr>
            </w:pP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Support in general.</w:t>
            </w:r>
          </w:p>
          <w:p>
            <w:pPr>
              <w:widowControl w:val="0"/>
              <w:spacing w:after="120"/>
              <w:jc w:val="both"/>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pPr>
              <w:widowControl w:val="0"/>
              <w:spacing w:after="120"/>
              <w:jc w:val="both"/>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CMCC</w:t>
            </w:r>
          </w:p>
        </w:tc>
        <w:tc>
          <w:tcPr>
            <w:tcW w:w="6871" w:type="dxa"/>
          </w:tcPr>
          <w:p>
            <w:pPr>
              <w:widowControl w:val="0"/>
              <w:spacing w:after="120"/>
              <w:jc w:val="both"/>
              <w:rPr>
                <w:bCs/>
                <w:sz w:val="20"/>
                <w:szCs w:val="20"/>
                <w:lang w:eastAsia="zh-CN"/>
              </w:rPr>
            </w:pPr>
            <w:r>
              <w:rPr>
                <w:bCs/>
                <w:sz w:val="20"/>
                <w:szCs w:val="20"/>
                <w:lang w:eastAsia="zh-CN"/>
              </w:rPr>
              <w:t>We think that SL PRS resource is not necessary to be associated with a resource ID.</w:t>
            </w:r>
          </w:p>
          <w:p>
            <w:pPr>
              <w:widowControl w:val="0"/>
              <w:spacing w:after="120"/>
              <w:jc w:val="both"/>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eastAsia="Malgun Gothic"/>
                <w:bCs/>
                <w:sz w:val="20"/>
                <w:szCs w:val="20"/>
                <w:lang w:eastAsia="ko-KR"/>
              </w:rPr>
              <w:t>Samsung</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Anyway, we need to discuss this after making decision for Proposal 2.1-1</w:t>
            </w:r>
          </w:p>
          <w:p>
            <w:pPr>
              <w:widowControl w:val="0"/>
              <w:spacing w:after="120"/>
              <w:jc w:val="both"/>
              <w:rPr>
                <w:rFonts w:eastAsia="Malgun Gothic"/>
                <w:bCs/>
                <w:sz w:val="20"/>
                <w:szCs w:val="20"/>
                <w:lang w:eastAsia="ko-KR"/>
              </w:rPr>
            </w:pPr>
            <w:r>
              <w:rPr>
                <w:rFonts w:eastAsia="Malgun Gothic"/>
                <w:bCs/>
                <w:sz w:val="20"/>
                <w:szCs w:val="20"/>
                <w:lang w:eastAsia="ko-KR"/>
              </w:rPr>
              <w:t>Based on the agreement in the below,</w:t>
            </w:r>
          </w:p>
          <w:p>
            <w:pPr>
              <w:widowControl w:val="0"/>
              <w:spacing w:after="120"/>
              <w:jc w:val="both"/>
              <w:rPr>
                <w:b/>
                <w:iCs/>
              </w:rPr>
            </w:pPr>
            <w:r>
              <w:rPr>
                <w:b/>
                <w:iCs/>
                <w:highlight w:val="green"/>
              </w:rPr>
              <w:t>Agreement</w:t>
            </w:r>
          </w:p>
          <w:p>
            <w:pPr>
              <w:widowControl w:val="0"/>
              <w:tabs>
                <w:tab w:val="left" w:pos="720"/>
              </w:tabs>
              <w:overflowPunct w:val="0"/>
              <w:spacing w:after="120"/>
              <w:jc w:val="both"/>
              <w:textAlignment w:val="baseline"/>
            </w:pPr>
            <w:r>
              <w:t xml:space="preserve">For SL-PRS transmission, </w:t>
            </w:r>
            <w:r>
              <w:rPr>
                <w:iCs/>
              </w:rPr>
              <w:t>at least</w:t>
            </w:r>
            <w:r>
              <w:t xml:space="preserve"> support the following</w:t>
            </w:r>
          </w:p>
          <w:p>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pPr>
              <w:widowControl w:val="0"/>
              <w:numPr>
                <w:ilvl w:val="1"/>
                <w:numId w:val="15"/>
              </w:numPr>
              <w:spacing w:after="160" w:line="259" w:lineRule="auto"/>
              <w:contextualSpacing/>
              <w:jc w:val="left"/>
            </w:pPr>
            <w:r>
              <w:t>FFS: whether/what changes are needed</w:t>
            </w:r>
          </w:p>
          <w:p>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pPr>
              <w:widowControl w:val="0"/>
              <w:numPr>
                <w:ilvl w:val="1"/>
                <w:numId w:val="15"/>
              </w:numPr>
              <w:spacing w:after="160" w:line="259" w:lineRule="auto"/>
              <w:contextualSpacing/>
              <w:jc w:val="left"/>
            </w:pPr>
            <w:r>
              <w:t>FFS: Maximum number of reservations and transmissions after triggering</w:t>
            </w:r>
          </w:p>
          <w:p>
            <w:pPr>
              <w:widowControl w:val="0"/>
              <w:spacing w:after="120"/>
              <w:jc w:val="both"/>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pPr>
              <w:widowControl w:val="0"/>
              <w:spacing w:after="120"/>
              <w:jc w:val="both"/>
              <w:rPr>
                <w:rFonts w:eastAsia="Malgun Gothic"/>
                <w:bCs/>
                <w:sz w:val="20"/>
                <w:szCs w:val="20"/>
                <w:lang w:eastAsia="ko-KR"/>
              </w:rPr>
            </w:pPr>
            <w:r>
              <w:rPr>
                <w:rFonts w:eastAsia="Malgun Gothic"/>
                <w:bCs/>
                <w:sz w:val="20"/>
                <w:szCs w:val="20"/>
                <w:lang w:eastAsia="ko-KR"/>
              </w:rPr>
              <w:t>In addition, we prefer add SL PRS sequence ID after making decision on this.</w:t>
            </w:r>
          </w:p>
          <w:p>
            <w:pPr>
              <w:widowControl w:val="0"/>
              <w:numPr>
                <w:ilvl w:val="0"/>
                <w:numId w:val="8"/>
              </w:numPr>
              <w:spacing w:after="160" w:line="259" w:lineRule="auto"/>
              <w:jc w:val="left"/>
              <w:rPr>
                <w:rFonts w:eastAsia="Calibri"/>
              </w:rPr>
            </w:pPr>
            <w:r>
              <w:rPr>
                <w:bCs/>
                <w:i/>
              </w:rPr>
              <w:t xml:space="preserve">A SL PRS resource is identified by a combination of: </w:t>
            </w:r>
          </w:p>
          <w:p>
            <w:pPr>
              <w:widowControl w:val="0"/>
              <w:numPr>
                <w:ilvl w:val="1"/>
                <w:numId w:val="8"/>
              </w:numPr>
              <w:spacing w:after="160" w:line="259" w:lineRule="auto"/>
              <w:jc w:val="left"/>
              <w:rPr>
                <w:bCs/>
                <w:i/>
              </w:rPr>
            </w:pPr>
            <w:r>
              <w:rPr>
                <w:bCs/>
                <w:i/>
              </w:rPr>
              <w:t xml:space="preserve">SL PRS resource ID, </w:t>
            </w:r>
          </w:p>
          <w:p>
            <w:pPr>
              <w:widowControl w:val="0"/>
              <w:numPr>
                <w:ilvl w:val="1"/>
                <w:numId w:val="8"/>
              </w:numPr>
              <w:spacing w:after="160" w:line="259" w:lineRule="auto"/>
              <w:jc w:val="left"/>
              <w:rPr>
                <w:bCs/>
                <w:i/>
              </w:rPr>
            </w:pPr>
            <w:r>
              <w:rPr>
                <w:bCs/>
                <w:i/>
              </w:rPr>
              <w:t xml:space="preserve">SL PRS comb offset and associated SL PRS comb size (N), </w:t>
            </w:r>
          </w:p>
          <w:p>
            <w:pPr>
              <w:widowControl w:val="0"/>
              <w:numPr>
                <w:ilvl w:val="1"/>
                <w:numId w:val="8"/>
              </w:numPr>
              <w:spacing w:after="160" w:line="259" w:lineRule="auto"/>
              <w:jc w:val="left"/>
              <w:rPr>
                <w:bCs/>
                <w:i/>
              </w:rPr>
            </w:pPr>
            <w:r>
              <w:rPr>
                <w:bCs/>
                <w:i/>
              </w:rPr>
              <w:t>SL PRS starting symbol and number of SL PRS symbols (M)</w:t>
            </w:r>
          </w:p>
          <w:p>
            <w:pPr>
              <w:widowControl w:val="0"/>
              <w:numPr>
                <w:ilvl w:val="1"/>
                <w:numId w:val="8"/>
              </w:numPr>
              <w:spacing w:after="160" w:line="259" w:lineRule="auto"/>
              <w:jc w:val="left"/>
              <w:rPr>
                <w:bCs/>
                <w:i/>
              </w:rPr>
            </w:pPr>
            <w:r>
              <w:rPr>
                <w:bCs/>
                <w:i/>
              </w:rPr>
              <w:t>SL PRS frequency domain allocation – e.g., at least information on starting PRB and number of PRBs,</w:t>
            </w:r>
          </w:p>
          <w:p>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pPr>
              <w:widowControl w:val="0"/>
              <w:numPr>
                <w:ilvl w:val="1"/>
                <w:numId w:val="8"/>
              </w:numPr>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Spreadtrum</w:t>
            </w:r>
          </w:p>
        </w:tc>
        <w:tc>
          <w:tcPr>
            <w:tcW w:w="6871" w:type="dxa"/>
          </w:tcPr>
          <w:p>
            <w:pPr>
              <w:widowControl w:val="0"/>
              <w:spacing w:after="120"/>
              <w:jc w:val="both"/>
              <w:rPr>
                <w:rFonts w:eastAsia="Malgun Gothic"/>
                <w:bCs/>
                <w:sz w:val="20"/>
                <w:szCs w:val="20"/>
                <w:lang w:eastAsia="ko-KR"/>
              </w:rPr>
            </w:pPr>
            <w:r>
              <w:rPr>
                <w:bCs/>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Lenovo</w:t>
            </w:r>
          </w:p>
        </w:tc>
        <w:tc>
          <w:tcPr>
            <w:tcW w:w="6871" w:type="dxa"/>
          </w:tcPr>
          <w:p>
            <w:pPr>
              <w:widowControl w:val="0"/>
              <w:spacing w:after="120"/>
              <w:jc w:val="both"/>
              <w:rPr>
                <w:bCs/>
                <w:sz w:val="20"/>
                <w:szCs w:val="20"/>
                <w:lang w:eastAsia="zh-CN"/>
              </w:rPr>
            </w:pPr>
            <w:r>
              <w:rPr>
                <w:bCs/>
                <w:sz w:val="20"/>
                <w:szCs w:val="20"/>
                <w:lang w:eastAsia="zh-CN"/>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18"/>
                <w:szCs w:val="18"/>
                <w:lang w:eastAsia="zh-CN"/>
              </w:rPr>
            </w:pPr>
            <w:r>
              <w:rPr>
                <w:bCs/>
                <w:sz w:val="20"/>
                <w:szCs w:val="20"/>
                <w:lang w:eastAsia="zh-CN"/>
              </w:rPr>
              <w:t>ZTE</w:t>
            </w:r>
          </w:p>
        </w:tc>
        <w:tc>
          <w:tcPr>
            <w:tcW w:w="6871" w:type="dxa"/>
          </w:tcPr>
          <w:p>
            <w:pPr>
              <w:widowControl w:val="0"/>
              <w:spacing w:after="120"/>
              <w:jc w:val="both"/>
              <w:rPr>
                <w:bCs/>
                <w:sz w:val="20"/>
                <w:szCs w:val="20"/>
                <w:lang w:eastAsia="zh-CN"/>
              </w:rPr>
            </w:pPr>
            <w:r>
              <w:rPr>
                <w:bCs/>
                <w:sz w:val="20"/>
                <w:szCs w:val="20"/>
                <w:lang w:eastAsia="zh-CN"/>
              </w:rPr>
              <w:t>Ok.</w:t>
            </w:r>
          </w:p>
          <w:p>
            <w:pPr>
              <w:widowControl w:val="0"/>
              <w:spacing w:after="120"/>
              <w:jc w:val="both"/>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Huawei, HiSilicon</w:t>
            </w:r>
          </w:p>
        </w:tc>
        <w:tc>
          <w:tcPr>
            <w:tcW w:w="6871" w:type="dxa"/>
          </w:tcPr>
          <w:p>
            <w:pPr>
              <w:widowControl w:val="0"/>
              <w:spacing w:after="120"/>
              <w:jc w:val="both"/>
              <w:rPr>
                <w:bCs/>
                <w:sz w:val="20"/>
                <w:szCs w:val="20"/>
                <w:lang w:eastAsia="zh-CN"/>
              </w:rPr>
            </w:pPr>
            <w:r>
              <w:rPr>
                <w:bCs/>
                <w:sz w:val="20"/>
                <w:szCs w:val="20"/>
                <w:lang w:eastAsia="zh-CN"/>
              </w:rPr>
              <w:t>The proposal itself is not clearly motivated.</w:t>
            </w:r>
          </w:p>
          <w:p>
            <w:pPr>
              <w:widowControl w:val="0"/>
              <w:spacing w:after="120"/>
              <w:jc w:val="both"/>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pPr>
              <w:widowControl w:val="0"/>
              <w:spacing w:after="120"/>
              <w:jc w:val="both"/>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Apple</w:t>
            </w:r>
          </w:p>
        </w:tc>
        <w:tc>
          <w:tcPr>
            <w:tcW w:w="6871" w:type="dxa"/>
          </w:tcPr>
          <w:p>
            <w:pPr>
              <w:widowControl w:val="0"/>
              <w:spacing w:after="120"/>
              <w:jc w:val="both"/>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SONY</w:t>
            </w:r>
          </w:p>
        </w:tc>
        <w:tc>
          <w:tcPr>
            <w:tcW w:w="6871" w:type="dxa"/>
          </w:tcPr>
          <w:p>
            <w:pPr>
              <w:widowControl w:val="0"/>
              <w:spacing w:after="120"/>
              <w:jc w:val="both"/>
              <w:rPr>
                <w:bCs/>
                <w:sz w:val="20"/>
                <w:szCs w:val="20"/>
                <w:lang w:eastAsia="zh-CN"/>
              </w:rPr>
            </w:pPr>
            <w:r>
              <w:rPr>
                <w:bCs/>
                <w:sz w:val="20"/>
                <w:szCs w:val="20"/>
                <w:lang w:eastAsia="zh-CN"/>
              </w:rPr>
              <w:t>Support in principle. As of now, we propose to set the above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eastAsia="Malgun Gothic"/>
                <w:bCs/>
                <w:sz w:val="20"/>
                <w:szCs w:val="20"/>
                <w:lang w:eastAsia="ko-KR"/>
              </w:rPr>
              <w:t>Intel</w:t>
            </w:r>
          </w:p>
        </w:tc>
        <w:tc>
          <w:tcPr>
            <w:tcW w:w="6871" w:type="dxa"/>
          </w:tcPr>
          <w:p>
            <w:pPr>
              <w:widowControl w:val="0"/>
              <w:spacing w:after="120"/>
              <w:jc w:val="both"/>
              <w:rPr>
                <w:bCs/>
                <w:sz w:val="20"/>
                <w:szCs w:val="20"/>
                <w:lang w:eastAsia="zh-CN"/>
              </w:rPr>
            </w:pPr>
            <w:r>
              <w:rPr>
                <w:rFonts w:eastAsia="Malgun Gothic"/>
                <w:bCs/>
                <w:sz w:val="20"/>
                <w:szCs w:val="20"/>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Futurewei</w:t>
            </w:r>
          </w:p>
        </w:tc>
        <w:tc>
          <w:tcPr>
            <w:tcW w:w="6871" w:type="dxa"/>
          </w:tcPr>
          <w:p>
            <w:pPr>
              <w:widowControl w:val="0"/>
              <w:spacing w:after="120"/>
              <w:jc w:val="both"/>
              <w:rPr>
                <w:bCs/>
                <w:sz w:val="20"/>
                <w:szCs w:val="20"/>
                <w:lang w:eastAsia="zh-CN"/>
              </w:rPr>
            </w:pPr>
            <w:r>
              <w:rPr>
                <w:bCs/>
                <w:sz w:val="20"/>
                <w:szCs w:val="20"/>
                <w:lang w:eastAsia="zh-CN"/>
              </w:rPr>
              <w:t>OK in principle.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Continental Automotive</w:t>
            </w:r>
          </w:p>
        </w:tc>
        <w:tc>
          <w:tcPr>
            <w:tcW w:w="6871" w:type="dxa"/>
          </w:tcPr>
          <w:p>
            <w:pPr>
              <w:widowControl w:val="0"/>
              <w:spacing w:after="120"/>
              <w:jc w:val="both"/>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Qualcomm</w:t>
            </w:r>
          </w:p>
        </w:tc>
        <w:tc>
          <w:tcPr>
            <w:tcW w:w="6871" w:type="dxa"/>
          </w:tcPr>
          <w:p>
            <w:pPr>
              <w:widowControl w:val="0"/>
              <w:spacing w:after="120"/>
              <w:jc w:val="both"/>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Nokia, NSB</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 xml:space="preserve">Ericsson </w:t>
            </w:r>
          </w:p>
        </w:tc>
        <w:tc>
          <w:tcPr>
            <w:tcW w:w="6871" w:type="dxa"/>
          </w:tcPr>
          <w:p>
            <w:pPr>
              <w:widowControl w:val="0"/>
              <w:spacing w:after="120"/>
              <w:jc w:val="both"/>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color w:val="00B0F0"/>
                <w:sz w:val="20"/>
                <w:szCs w:val="20"/>
                <w:lang w:eastAsia="zh-CN"/>
              </w:rPr>
              <w:t>Moderator</w:t>
            </w:r>
          </w:p>
        </w:tc>
        <w:tc>
          <w:tcPr>
            <w:tcW w:w="6871" w:type="dxa"/>
          </w:tcPr>
          <w:p>
            <w:pPr>
              <w:widowControl w:val="0"/>
              <w:tabs>
                <w:tab w:val="center" w:pos="3327"/>
              </w:tabs>
              <w:spacing w:after="120"/>
              <w:jc w:val="both"/>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r>
            <w:r>
              <w:rPr>
                <w:bCs/>
                <w:color w:val="00B0F0"/>
                <w:sz w:val="20"/>
                <w:szCs w:val="20"/>
                <w:lang w:eastAsia="zh-CN"/>
              </w:rPr>
              <w:t xml:space="preserve">it seems the use of “is identified by” may have caused some confusion and may not be the intention. The original intention was to describe the parameters associated with a SL PRS resource (the second interpretation from HW-HiSi). </w:t>
            </w:r>
          </w:p>
          <w:p>
            <w:pPr>
              <w:widowControl w:val="0"/>
              <w:tabs>
                <w:tab w:val="center" w:pos="3327"/>
              </w:tabs>
              <w:spacing w:after="120"/>
              <w:jc w:val="both"/>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pPr>
              <w:widowControl w:val="0"/>
              <w:tabs>
                <w:tab w:val="center" w:pos="3327"/>
              </w:tabs>
              <w:spacing w:after="120"/>
              <w:jc w:val="both"/>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pPr>
              <w:widowControl w:val="0"/>
              <w:tabs>
                <w:tab w:val="center" w:pos="3327"/>
              </w:tabs>
              <w:spacing w:after="120"/>
              <w:jc w:val="both"/>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pPr>
              <w:widowControl w:val="0"/>
              <w:tabs>
                <w:tab w:val="center" w:pos="3327"/>
              </w:tabs>
              <w:spacing w:after="120"/>
              <w:jc w:val="both"/>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pPr>
              <w:widowControl w:val="0"/>
              <w:tabs>
                <w:tab w:val="center" w:pos="3327"/>
              </w:tabs>
              <w:spacing w:after="120"/>
              <w:jc w:val="both"/>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pPr>
              <w:widowControl w:val="0"/>
              <w:tabs>
                <w:tab w:val="center" w:pos="3327"/>
              </w:tabs>
              <w:spacing w:after="120"/>
              <w:jc w:val="both"/>
              <w:rPr>
                <w:bCs/>
                <w:color w:val="00B0F0"/>
                <w:sz w:val="20"/>
                <w:szCs w:val="20"/>
                <w:lang w:eastAsia="zh-CN"/>
              </w:rPr>
            </w:pPr>
            <w:r>
              <w:rPr>
                <w:bCs/>
                <w:color w:val="00B0F0"/>
                <w:sz w:val="20"/>
                <w:szCs w:val="20"/>
                <w:lang w:eastAsia="zh-CN"/>
              </w:rPr>
              <w:t>Accordingly, the proposal is updated as below:</w:t>
            </w:r>
          </w:p>
          <w:p>
            <w:pPr>
              <w:pStyle w:val="4"/>
              <w:spacing w:after="120"/>
              <w:jc w:val="both"/>
              <w:outlineLvl w:val="2"/>
              <w:rPr>
                <w:color w:val="00B0F0"/>
              </w:rPr>
            </w:pPr>
          </w:p>
          <w:p>
            <w:pPr>
              <w:pStyle w:val="4"/>
              <w:spacing w:after="120"/>
              <w:jc w:val="both"/>
              <w:outlineLvl w:val="2"/>
              <w:rPr>
                <w:color w:val="00B0F0"/>
              </w:rPr>
            </w:pPr>
            <w:r>
              <w:rPr>
                <w:color w:val="00B0F0"/>
              </w:rPr>
              <w:t>[High] FL2 Proposal 2.1-2</w:t>
            </w:r>
          </w:p>
          <w:p>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pPr>
              <w:numPr>
                <w:ilvl w:val="1"/>
                <w:numId w:val="8"/>
              </w:numPr>
              <w:spacing w:after="160" w:line="259" w:lineRule="auto"/>
              <w:jc w:val="left"/>
              <w:rPr>
                <w:bCs/>
                <w:i/>
                <w:color w:val="00B0F0"/>
              </w:rPr>
            </w:pPr>
            <w:r>
              <w:rPr>
                <w:bCs/>
                <w:i/>
                <w:color w:val="00B0F0"/>
              </w:rPr>
              <w:t xml:space="preserve">SL PRS resource ID, </w:t>
            </w:r>
          </w:p>
          <w:p>
            <w:pPr>
              <w:numPr>
                <w:ilvl w:val="1"/>
                <w:numId w:val="8"/>
              </w:numPr>
              <w:spacing w:after="160" w:line="259" w:lineRule="auto"/>
              <w:jc w:val="left"/>
              <w:rPr>
                <w:bCs/>
                <w:i/>
                <w:color w:val="00B0F0"/>
              </w:rPr>
            </w:pPr>
            <w:r>
              <w:rPr>
                <w:bCs/>
                <w:i/>
                <w:color w:val="00B0F0"/>
              </w:rPr>
              <w:t xml:space="preserve">SL PRS comb offset and associated SL PRS comb size (N), </w:t>
            </w:r>
          </w:p>
          <w:p>
            <w:pPr>
              <w:numPr>
                <w:ilvl w:val="1"/>
                <w:numId w:val="8"/>
              </w:numPr>
              <w:spacing w:after="160" w:line="259" w:lineRule="auto"/>
              <w:jc w:val="left"/>
              <w:rPr>
                <w:bCs/>
                <w:i/>
                <w:color w:val="00B0F0"/>
              </w:rPr>
            </w:pPr>
            <w:r>
              <w:rPr>
                <w:bCs/>
                <w:i/>
                <w:color w:val="00B0F0"/>
              </w:rPr>
              <w:t>SL PRS starting symbol and number of SL PRS symbols (M),</w:t>
            </w:r>
          </w:p>
          <w:p>
            <w:pPr>
              <w:numPr>
                <w:ilvl w:val="1"/>
                <w:numId w:val="8"/>
              </w:numPr>
              <w:spacing w:after="160" w:line="259" w:lineRule="auto"/>
              <w:jc w:val="left"/>
              <w:rPr>
                <w:bCs/>
                <w:i/>
                <w:color w:val="00B0F0"/>
              </w:rPr>
            </w:pPr>
            <w:r>
              <w:rPr>
                <w:bCs/>
                <w:i/>
                <w:color w:val="00B0F0"/>
              </w:rPr>
              <w:t>SL PRS frequency domain allocation,</w:t>
            </w:r>
          </w:p>
          <w:p>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pPr>
              <w:numPr>
                <w:ilvl w:val="1"/>
                <w:numId w:val="8"/>
              </w:numPr>
              <w:spacing w:after="160" w:line="259" w:lineRule="auto"/>
              <w:jc w:val="left"/>
              <w:rPr>
                <w:bCs/>
                <w:i/>
                <w:color w:val="00B0F0"/>
              </w:rPr>
            </w:pPr>
            <w:r>
              <w:rPr>
                <w:bCs/>
                <w:i/>
                <w:color w:val="00B0F0"/>
              </w:rPr>
              <w:t>SL PRS sequence ID.</w:t>
            </w:r>
          </w:p>
          <w:p>
            <w:pPr>
              <w:numPr>
                <w:ilvl w:val="1"/>
                <w:numId w:val="8"/>
              </w:numPr>
              <w:spacing w:after="160" w:line="259" w:lineRule="auto"/>
              <w:jc w:val="left"/>
              <w:rPr>
                <w:bCs/>
                <w:i/>
                <w:color w:val="00B0F0"/>
              </w:rPr>
            </w:pPr>
            <w:r>
              <w:rPr>
                <w:bCs/>
                <w:i/>
                <w:color w:val="00B0F0"/>
              </w:rPr>
              <w:t>Note: Additional parameters can be included as/when identified.</w:t>
            </w:r>
          </w:p>
          <w:p>
            <w:pPr>
              <w:numPr>
                <w:ilvl w:val="0"/>
                <w:numId w:val="8"/>
              </w:numPr>
              <w:spacing w:after="160" w:line="259" w:lineRule="auto"/>
              <w:jc w:val="left"/>
              <w:rPr>
                <w:rFonts w:eastAsia="Calibri"/>
                <w:color w:val="00B0F0"/>
              </w:rPr>
            </w:pPr>
            <w:r>
              <w:rPr>
                <w:bCs/>
                <w:i/>
                <w:color w:val="00B0F0"/>
              </w:rPr>
              <w:t>A SL PRS resource is identified by a SL PRS resource ID</w:t>
            </w:r>
          </w:p>
          <w:p>
            <w:pPr>
              <w:numPr>
                <w:ilvl w:val="1"/>
                <w:numId w:val="8"/>
              </w:numPr>
              <w:spacing w:after="160" w:line="259" w:lineRule="auto"/>
              <w:jc w:val="left"/>
              <w:rPr>
                <w:bCs/>
                <w:i/>
                <w:color w:val="00B0F0"/>
              </w:rPr>
            </w:pPr>
            <w:r>
              <w:rPr>
                <w:bCs/>
                <w:i/>
                <w:color w:val="00B0F0"/>
              </w:rPr>
              <w:t>FFS: details.</w:t>
            </w:r>
          </w:p>
          <w:p>
            <w:pPr>
              <w:numPr>
                <w:ilvl w:val="0"/>
                <w:numId w:val="8"/>
              </w:numPr>
              <w:spacing w:after="160" w:line="259" w:lineRule="auto"/>
              <w:jc w:val="left"/>
              <w:rPr>
                <w:bCs/>
                <w:i/>
              </w:rPr>
            </w:pPr>
            <w:r>
              <w:rPr>
                <w:bCs/>
                <w:i/>
                <w:color w:val="00B0F0"/>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CATT</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eastAsia="Malgun Gothic"/>
                <w:bCs/>
                <w:sz w:val="20"/>
                <w:szCs w:val="20"/>
                <w:lang w:eastAsia="ko-KR"/>
              </w:rPr>
              <w:t>LGE</w:t>
            </w:r>
          </w:p>
        </w:tc>
        <w:tc>
          <w:tcPr>
            <w:tcW w:w="6871" w:type="dxa"/>
          </w:tcPr>
          <w:p>
            <w:pPr>
              <w:widowControl w:val="0"/>
              <w:tabs>
                <w:tab w:val="center" w:pos="3327"/>
              </w:tabs>
              <w:spacing w:after="120"/>
              <w:jc w:val="both"/>
              <w:rPr>
                <w:rFonts w:eastAsia="Malgun Gothic"/>
                <w:bCs/>
                <w:sz w:val="20"/>
                <w:szCs w:val="20"/>
                <w:lang w:eastAsia="ko-KR"/>
              </w:rPr>
            </w:pPr>
            <w:r>
              <w:rPr>
                <w:rFonts w:hint="eastAsia" w:eastAsia="Malgun Gothic"/>
                <w:bCs/>
                <w:sz w:val="20"/>
                <w:szCs w:val="20"/>
                <w:lang w:eastAsia="ko-KR"/>
              </w:rPr>
              <w:t>Generally fine with FL proposal.</w:t>
            </w:r>
          </w:p>
          <w:p>
            <w:pPr>
              <w:widowControl w:val="0"/>
              <w:tabs>
                <w:tab w:val="center" w:pos="3327"/>
              </w:tabs>
              <w:spacing w:after="120"/>
              <w:jc w:val="both"/>
              <w:rPr>
                <w:rFonts w:eastAsia="Malgun Gothic"/>
                <w:bCs/>
                <w:sz w:val="20"/>
                <w:szCs w:val="20"/>
                <w:lang w:eastAsia="ko-KR"/>
              </w:rPr>
            </w:pPr>
          </w:p>
          <w:p>
            <w:pPr>
              <w:widowControl w:val="0"/>
              <w:tabs>
                <w:tab w:val="center" w:pos="3327"/>
              </w:tabs>
              <w:spacing w:after="120"/>
              <w:jc w:val="both"/>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pPr>
              <w:widowControl w:val="0"/>
              <w:tabs>
                <w:tab w:val="center" w:pos="3327"/>
              </w:tabs>
              <w:spacing w:after="120"/>
              <w:jc w:val="both"/>
              <w:rPr>
                <w:bCs/>
                <w:sz w:val="20"/>
                <w:szCs w:val="20"/>
                <w:lang w:eastAsia="zh-CN"/>
              </w:rPr>
            </w:pPr>
          </w:p>
          <w:p>
            <w:pPr>
              <w:widowControl w:val="0"/>
              <w:tabs>
                <w:tab w:val="center" w:pos="3327"/>
              </w:tabs>
              <w:spacing w:after="120"/>
              <w:jc w:val="both"/>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vivo</w:t>
            </w:r>
          </w:p>
        </w:tc>
        <w:tc>
          <w:tcPr>
            <w:tcW w:w="6871" w:type="dxa"/>
          </w:tcPr>
          <w:p>
            <w:pPr>
              <w:spacing w:after="120"/>
              <w:jc w:val="both"/>
              <w:rPr>
                <w:bCs/>
                <w:sz w:val="20"/>
                <w:lang w:eastAsia="zh-CN"/>
              </w:rPr>
            </w:pPr>
            <w:r>
              <w:rPr>
                <w:bCs/>
                <w:sz w:val="20"/>
                <w:lang w:eastAsia="zh-CN"/>
              </w:rPr>
              <w:t>Sorry, we think the parameter still mix two-cases</w:t>
            </w:r>
          </w:p>
          <w:p>
            <w:pPr>
              <w:spacing w:after="120"/>
              <w:jc w:val="both"/>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pPr>
              <w:spacing w:after="120"/>
              <w:jc w:val="both"/>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pPr>
              <w:spacing w:after="120"/>
              <w:jc w:val="both"/>
              <w:rPr>
                <w:bCs/>
                <w:sz w:val="20"/>
                <w:lang w:eastAsia="zh-CN"/>
              </w:rPr>
            </w:pPr>
          </w:p>
          <w:p>
            <w:pPr>
              <w:spacing w:after="120"/>
              <w:jc w:val="both"/>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pPr>
              <w:spacing w:after="120"/>
              <w:jc w:val="both"/>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pPr>
              <w:spacing w:after="120"/>
              <w:jc w:val="both"/>
              <w:rPr>
                <w:bCs/>
                <w:sz w:val="20"/>
                <w:lang w:eastAsia="zh-CN"/>
              </w:rPr>
            </w:pPr>
            <w:r>
              <w:rPr>
                <w:bCs/>
                <w:sz w:val="20"/>
                <w:lang w:eastAsia="zh-CN"/>
              </w:rPr>
              <w:t xml:space="preserve">The multiple SL-PRS resources can be configured in a resource pool, the resource can be defined  as </w:t>
            </w:r>
          </w:p>
          <w:p>
            <w:pPr>
              <w:spacing w:after="120"/>
              <w:jc w:val="both"/>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pPr>
              <w:spacing w:after="120"/>
              <w:jc w:val="both"/>
              <w:rPr>
                <w:bCs/>
                <w:sz w:val="20"/>
                <w:lang w:eastAsia="zh-CN"/>
              </w:rPr>
            </w:pPr>
            <w:r>
              <w:rPr>
                <w:rFonts w:hint="eastAsia"/>
                <w:bCs/>
                <w:sz w:val="20"/>
                <w:lang w:eastAsia="zh-CN"/>
              </w:rPr>
              <w:t>A</w:t>
            </w:r>
            <w:r>
              <w:rPr>
                <w:bCs/>
                <w:sz w:val="20"/>
                <w:lang w:eastAsia="zh-CN"/>
              </w:rPr>
              <w:t>lt 2: the granularity of  RA</w:t>
            </w:r>
          </w:p>
          <w:p>
            <w:pPr>
              <w:spacing w:after="120"/>
              <w:jc w:val="both"/>
              <w:rPr>
                <w:bCs/>
                <w:sz w:val="20"/>
                <w:lang w:eastAsia="zh-CN"/>
              </w:rPr>
            </w:pPr>
          </w:p>
          <w:p>
            <w:pPr>
              <w:widowControl w:val="0"/>
              <w:tabs>
                <w:tab w:val="center" w:pos="3327"/>
              </w:tabs>
              <w:spacing w:after="120"/>
              <w:jc w:val="both"/>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ZTE</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pPr>
              <w:widowControl w:val="0"/>
              <w:tabs>
                <w:tab w:val="center" w:pos="3327"/>
              </w:tabs>
              <w:spacing w:after="120"/>
              <w:jc w:val="both"/>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W</w:t>
            </w:r>
            <w:r>
              <w:rPr>
                <w:bCs/>
                <w:sz w:val="20"/>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OPPO</w:t>
            </w:r>
          </w:p>
        </w:tc>
        <w:tc>
          <w:tcPr>
            <w:tcW w:w="6871" w:type="dxa"/>
          </w:tcPr>
          <w:p>
            <w:pPr>
              <w:widowControl w:val="0"/>
              <w:tabs>
                <w:tab w:val="center" w:pos="3327"/>
              </w:tabs>
              <w:spacing w:after="120"/>
              <w:jc w:val="both"/>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pPr>
              <w:widowControl w:val="0"/>
              <w:tabs>
                <w:tab w:val="center" w:pos="3327"/>
              </w:tabs>
              <w:spacing w:after="120"/>
              <w:jc w:val="both"/>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pPr>
              <w:widowControl w:val="0"/>
              <w:tabs>
                <w:tab w:val="center" w:pos="3327"/>
              </w:tabs>
              <w:spacing w:after="120"/>
              <w:jc w:val="both"/>
              <w:rPr>
                <w:bCs/>
                <w:sz w:val="20"/>
                <w:szCs w:val="20"/>
                <w:lang w:eastAsia="zh-CN"/>
              </w:rPr>
            </w:pPr>
          </w:p>
          <w:p>
            <w:pPr>
              <w:widowControl w:val="0"/>
              <w:tabs>
                <w:tab w:val="center" w:pos="3327"/>
              </w:tabs>
              <w:spacing w:after="120"/>
              <w:jc w:val="both"/>
              <w:rPr>
                <w:bCs/>
                <w:sz w:val="20"/>
                <w:szCs w:val="20"/>
                <w:lang w:eastAsia="zh-CN"/>
              </w:rPr>
            </w:pPr>
            <w:r>
              <w:rPr>
                <w:bCs/>
                <w:color w:val="00B0F0"/>
                <w:sz w:val="20"/>
                <w:szCs w:val="20"/>
                <w:lang w:eastAsia="zh-CN"/>
              </w:rPr>
              <w:t xml:space="preserve">[Moderator] Yes, point taken. As responded to vivo, it may be best to keep seq ID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Xiaomi</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pPr>
              <w:widowControl w:val="0"/>
              <w:tabs>
                <w:tab w:val="center" w:pos="3327"/>
              </w:tabs>
              <w:spacing w:after="120"/>
              <w:jc w:val="both"/>
              <w:rPr>
                <w:bCs/>
                <w:sz w:val="20"/>
                <w:szCs w:val="20"/>
                <w:lang w:eastAsia="zh-CN"/>
              </w:rPr>
            </w:pPr>
          </w:p>
          <w:p>
            <w:pPr>
              <w:widowControl w:val="0"/>
              <w:tabs>
                <w:tab w:val="center" w:pos="3327"/>
              </w:tabs>
              <w:spacing w:after="120"/>
              <w:jc w:val="both"/>
              <w:rPr>
                <w:bCs/>
                <w:sz w:val="20"/>
                <w:szCs w:val="20"/>
                <w:lang w:eastAsia="zh-CN"/>
              </w:rPr>
            </w:pPr>
            <w:r>
              <w:rPr>
                <w:bCs/>
                <w:color w:val="00B0F0"/>
                <w:sz w:val="20"/>
                <w:szCs w:val="20"/>
                <w:lang w:eastAsia="zh-CN"/>
              </w:rPr>
              <w:t xml:space="preserve">[Moderator] See responses to LGE and vivo. The indexing would be specific to a resource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Huawei, HiSilicon</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Qualcomm</w:t>
            </w:r>
          </w:p>
        </w:tc>
        <w:tc>
          <w:tcPr>
            <w:tcW w:w="6871" w:type="dxa"/>
          </w:tcPr>
          <w:p>
            <w:pPr>
              <w:widowControl w:val="0"/>
              <w:tabs>
                <w:tab w:val="center" w:pos="3327"/>
              </w:tabs>
              <w:spacing w:after="120"/>
              <w:jc w:val="both"/>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Intel</w:t>
            </w:r>
          </w:p>
        </w:tc>
        <w:tc>
          <w:tcPr>
            <w:tcW w:w="6871" w:type="dxa"/>
          </w:tcPr>
          <w:p>
            <w:pPr>
              <w:widowControl w:val="0"/>
              <w:tabs>
                <w:tab w:val="center" w:pos="3327"/>
              </w:tabs>
              <w:spacing w:after="120"/>
              <w:jc w:val="both"/>
              <w:rPr>
                <w:bCs/>
                <w:sz w:val="20"/>
                <w:szCs w:val="20"/>
                <w:lang w:eastAsia="zh-CN"/>
              </w:rPr>
            </w:pPr>
            <w:r>
              <w:rPr>
                <w:bCs/>
                <w:sz w:val="20"/>
                <w:szCs w:val="20"/>
                <w:lang w:eastAsia="zh-CN"/>
              </w:rPr>
              <w:t>We are fine with the proposal.</w:t>
            </w:r>
          </w:p>
          <w:p>
            <w:pPr>
              <w:widowControl w:val="0"/>
              <w:tabs>
                <w:tab w:val="center" w:pos="3327"/>
              </w:tabs>
              <w:spacing w:after="120"/>
              <w:jc w:val="both"/>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Nokia, NSB</w:t>
            </w:r>
          </w:p>
        </w:tc>
        <w:tc>
          <w:tcPr>
            <w:tcW w:w="687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Sharp</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color w:val="00B0F0"/>
                <w:sz w:val="20"/>
                <w:szCs w:val="20"/>
                <w:lang w:eastAsia="zh-CN"/>
              </w:rPr>
              <w:t>Moderator</w:t>
            </w:r>
          </w:p>
        </w:tc>
        <w:tc>
          <w:tcPr>
            <w:tcW w:w="6871" w:type="dxa"/>
          </w:tcPr>
          <w:p>
            <w:pPr>
              <w:widowControl w:val="0"/>
              <w:tabs>
                <w:tab w:val="center" w:pos="3327"/>
              </w:tabs>
              <w:spacing w:after="120"/>
              <w:jc w:val="both"/>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pPr>
              <w:widowControl w:val="0"/>
              <w:tabs>
                <w:tab w:val="center" w:pos="3327"/>
              </w:tabs>
              <w:spacing w:after="120"/>
              <w:jc w:val="both"/>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pPr>
              <w:widowControl w:val="0"/>
              <w:tabs>
                <w:tab w:val="center" w:pos="3327"/>
              </w:tabs>
              <w:spacing w:after="120"/>
              <w:jc w:val="both"/>
              <w:rPr>
                <w:bCs/>
                <w:sz w:val="20"/>
                <w:szCs w:val="20"/>
                <w:lang w:eastAsia="zh-CN"/>
              </w:rPr>
            </w:pPr>
          </w:p>
          <w:p>
            <w:pPr>
              <w:pStyle w:val="4"/>
              <w:spacing w:after="120"/>
              <w:jc w:val="both"/>
              <w:outlineLvl w:val="2"/>
              <w:rPr>
                <w:color w:val="00B0F0"/>
              </w:rPr>
            </w:pPr>
            <w:r>
              <w:rPr>
                <w:color w:val="00B0F0"/>
              </w:rPr>
              <w:t>[High] FL3 Proposal 2.1-2</w:t>
            </w:r>
          </w:p>
          <w:p>
            <w:pPr>
              <w:numPr>
                <w:ilvl w:val="0"/>
                <w:numId w:val="8"/>
              </w:numPr>
              <w:spacing w:after="160" w:line="259" w:lineRule="auto"/>
              <w:jc w:val="left"/>
              <w:rPr>
                <w:bCs/>
                <w:i/>
                <w:color w:val="C55A11" w:themeColor="accent2" w:themeShade="BF"/>
              </w:rPr>
            </w:pPr>
            <w:r>
              <w:rPr>
                <w:bCs/>
                <w:i/>
                <w:color w:val="C55A11" w:themeColor="accent2" w:themeShade="BF"/>
              </w:rPr>
              <w:t>A SL PRS resource refers to a a time-frequency resource within a slot of a dedicated or shared SL PRS resource pool that is used for SL PRS transmission.</w:t>
            </w:r>
          </w:p>
          <w:p>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pPr>
              <w:numPr>
                <w:ilvl w:val="1"/>
                <w:numId w:val="8"/>
              </w:numPr>
              <w:spacing w:after="160" w:line="259" w:lineRule="auto"/>
              <w:jc w:val="left"/>
              <w:rPr>
                <w:bCs/>
                <w:i/>
                <w:color w:val="00B0F0"/>
              </w:rPr>
            </w:pPr>
            <w:r>
              <w:rPr>
                <w:bCs/>
                <w:i/>
                <w:color w:val="00B0F0"/>
              </w:rPr>
              <w:t xml:space="preserve">SL PRS resource ID, </w:t>
            </w:r>
          </w:p>
          <w:p>
            <w:pPr>
              <w:numPr>
                <w:ilvl w:val="1"/>
                <w:numId w:val="8"/>
              </w:numPr>
              <w:spacing w:after="160" w:line="259" w:lineRule="auto"/>
              <w:jc w:val="left"/>
              <w:rPr>
                <w:bCs/>
                <w:i/>
                <w:color w:val="00B0F0"/>
              </w:rPr>
            </w:pPr>
            <w:r>
              <w:rPr>
                <w:bCs/>
                <w:i/>
                <w:color w:val="00B0F0"/>
              </w:rPr>
              <w:t xml:space="preserve">SL PRS comb offset and associated SL PRS comb size (N), </w:t>
            </w:r>
          </w:p>
          <w:p>
            <w:pPr>
              <w:numPr>
                <w:ilvl w:val="1"/>
                <w:numId w:val="8"/>
              </w:numPr>
              <w:spacing w:after="160" w:line="259" w:lineRule="auto"/>
              <w:jc w:val="left"/>
              <w:rPr>
                <w:bCs/>
                <w:i/>
                <w:color w:val="00B0F0"/>
              </w:rPr>
            </w:pPr>
            <w:r>
              <w:rPr>
                <w:bCs/>
                <w:i/>
                <w:color w:val="00B0F0"/>
              </w:rPr>
              <w:t>SL PRS starting symbol and number of SL PRS symbols (M),</w:t>
            </w:r>
          </w:p>
          <w:p>
            <w:pPr>
              <w:numPr>
                <w:ilvl w:val="1"/>
                <w:numId w:val="8"/>
              </w:numPr>
              <w:spacing w:after="160" w:line="259" w:lineRule="auto"/>
              <w:jc w:val="left"/>
              <w:rPr>
                <w:bCs/>
                <w:i/>
                <w:color w:val="00B0F0"/>
              </w:rPr>
            </w:pPr>
            <w:r>
              <w:rPr>
                <w:bCs/>
                <w:i/>
                <w:color w:val="00B0F0"/>
              </w:rPr>
              <w:t>SL PRS frequency domain allocation,</w:t>
            </w:r>
          </w:p>
          <w:p>
            <w:pPr>
              <w:numPr>
                <w:ilvl w:val="1"/>
                <w:numId w:val="8"/>
              </w:numPr>
              <w:spacing w:after="160" w:line="259" w:lineRule="auto"/>
              <w:jc w:val="left"/>
              <w:rPr>
                <w:bCs/>
                <w:i/>
                <w:strike/>
                <w:color w:val="C55A11" w:themeColor="accent2" w:themeShade="BF"/>
              </w:rPr>
            </w:pPr>
            <w:r>
              <w:rPr>
                <w:bCs/>
                <w:i/>
                <w:strike/>
                <w:color w:val="C55A11" w:themeColor="accent2" w:themeShade="BF"/>
              </w:rPr>
              <w:t xml:space="preserve">SL PRS with/without periodic reservation, periodicity values if with periodic reservations, and number of SL PRS occasions, otherwise. FFS: details. </w:t>
            </w:r>
          </w:p>
          <w:p>
            <w:pPr>
              <w:numPr>
                <w:ilvl w:val="1"/>
                <w:numId w:val="8"/>
              </w:numPr>
              <w:spacing w:after="160" w:line="259" w:lineRule="auto"/>
              <w:jc w:val="left"/>
              <w:rPr>
                <w:bCs/>
                <w:i/>
                <w:strike/>
                <w:color w:val="C55A11" w:themeColor="accent2" w:themeShade="BF"/>
              </w:rPr>
            </w:pPr>
            <w:r>
              <w:rPr>
                <w:bCs/>
                <w:i/>
                <w:strike/>
                <w:color w:val="C55A11" w:themeColor="accent2" w:themeShade="BF"/>
              </w:rPr>
              <w:t>SL PRS sequence ID.</w:t>
            </w:r>
          </w:p>
          <w:p>
            <w:pPr>
              <w:numPr>
                <w:ilvl w:val="1"/>
                <w:numId w:val="8"/>
              </w:numPr>
              <w:spacing w:after="160" w:line="259" w:lineRule="auto"/>
              <w:jc w:val="left"/>
              <w:rPr>
                <w:bCs/>
                <w:i/>
                <w:color w:val="00B0F0"/>
              </w:rPr>
            </w:pPr>
            <w:r>
              <w:rPr>
                <w:bCs/>
                <w:i/>
                <w:color w:val="00B0F0"/>
              </w:rPr>
              <w:t>Note: Additional parameters can be included as/when identified.</w:t>
            </w:r>
          </w:p>
          <w:p>
            <w:pPr>
              <w:numPr>
                <w:ilvl w:val="0"/>
                <w:numId w:val="8"/>
              </w:numPr>
              <w:spacing w:after="160" w:line="259" w:lineRule="auto"/>
              <w:jc w:val="left"/>
              <w:rPr>
                <w:rFonts w:eastAsia="Calibri"/>
                <w:color w:val="C55A11" w:themeColor="accent2" w:themeShade="BF"/>
              </w:rPr>
            </w:pPr>
            <w:r>
              <w:rPr>
                <w:bCs/>
                <w:i/>
                <w:color w:val="C55A11" w:themeColor="accent2" w:themeShade="BF"/>
              </w:rPr>
              <w:t>A SL PRS resource is identified by a SL PRS resource ID that is unique within a slot of a dedicated or shared SL PRS resource pool.</w:t>
            </w:r>
          </w:p>
          <w:p>
            <w:pPr>
              <w:numPr>
                <w:ilvl w:val="1"/>
                <w:numId w:val="8"/>
              </w:numPr>
              <w:spacing w:after="160" w:line="259" w:lineRule="auto"/>
              <w:jc w:val="left"/>
              <w:rPr>
                <w:bCs/>
                <w:i/>
                <w:color w:val="00B0F0"/>
              </w:rPr>
            </w:pPr>
            <w:r>
              <w:rPr>
                <w:bCs/>
                <w:i/>
                <w:color w:val="00B0F0"/>
              </w:rPr>
              <w:t>FFS: details.</w:t>
            </w:r>
          </w:p>
          <w:p>
            <w:pPr>
              <w:numPr>
                <w:ilvl w:val="0"/>
                <w:numId w:val="8"/>
              </w:numPr>
              <w:spacing w:after="160" w:line="259" w:lineRule="auto"/>
              <w:jc w:val="left"/>
              <w:rPr>
                <w:bCs/>
                <w:strike/>
                <w:sz w:val="20"/>
                <w:szCs w:val="20"/>
                <w:lang w:eastAsia="zh-CN"/>
              </w:rPr>
            </w:pPr>
            <w:r>
              <w:rPr>
                <w:bCs/>
                <w:i/>
                <w:strike/>
                <w:color w:val="C55A11" w:themeColor="accent2" w:themeShade="BF"/>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CATT</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6871" w:type="dxa"/>
          </w:tcPr>
          <w:p>
            <w:pPr>
              <w:widowControl w:val="0"/>
              <w:tabs>
                <w:tab w:val="center" w:pos="3327"/>
              </w:tabs>
              <w:spacing w:after="120"/>
              <w:jc w:val="both"/>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OPPO</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Futurewei</w:t>
            </w:r>
          </w:p>
        </w:tc>
        <w:tc>
          <w:tcPr>
            <w:tcW w:w="6871" w:type="dxa"/>
          </w:tcPr>
          <w:p>
            <w:pPr>
              <w:widowControl w:val="0"/>
              <w:tabs>
                <w:tab w:val="center" w:pos="3327"/>
              </w:tabs>
              <w:spacing w:after="120"/>
              <w:jc w:val="both"/>
              <w:rPr>
                <w:bCs/>
                <w:sz w:val="20"/>
                <w:szCs w:val="20"/>
                <w:lang w:eastAsia="zh-CN"/>
              </w:rPr>
            </w:pPr>
            <w:r>
              <w:rPr>
                <w:bCs/>
                <w:sz w:val="20"/>
                <w:szCs w:val="20"/>
                <w:lang w:eastAsia="zh-CN"/>
              </w:rPr>
              <w:t>Our understanding is similar to vivo, therefore we could put [or shared] in square brackets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xiaomi</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ZTE</w:t>
            </w:r>
          </w:p>
        </w:tc>
        <w:tc>
          <w:tcPr>
            <w:tcW w:w="6871" w:type="dxa"/>
          </w:tcPr>
          <w:p>
            <w:pPr>
              <w:widowControl w:val="0"/>
              <w:tabs>
                <w:tab w:val="center" w:pos="3327"/>
              </w:tabs>
              <w:spacing w:after="120"/>
              <w:jc w:val="both"/>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tabs>
                <w:tab w:val="center" w:pos="3327"/>
              </w:tabs>
              <w:spacing w:after="120"/>
              <w:jc w:val="both"/>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pPr>
              <w:widowControl w:val="0"/>
              <w:tabs>
                <w:tab w:val="center" w:pos="3327"/>
              </w:tabs>
              <w:spacing w:after="120"/>
              <w:jc w:val="both"/>
              <w:rPr>
                <w:bCs/>
                <w:sz w:val="20"/>
                <w:szCs w:val="20"/>
                <w:lang w:eastAsia="zh-CN"/>
              </w:rPr>
            </w:pPr>
            <w:r>
              <w:rPr>
                <w:bCs/>
                <w:sz w:val="20"/>
                <w:szCs w:val="20"/>
                <w:lang w:eastAsia="zh-CN"/>
              </w:rPr>
              <w:t xml:space="preserve">If so, I think most parameters listed seems OK, and regarding the frequency domain allocation, we’d like to be clarified that does it mean “starting PRB/subchannel and BW of SL PRS”?  Regarding shared RP, though we have reached consensus that 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LG</w:t>
            </w:r>
            <w:r>
              <w:rPr>
                <w:rFonts w:eastAsia="Malgun Gothic"/>
                <w:bCs/>
                <w:sz w:val="20"/>
                <w:szCs w:val="20"/>
                <w:lang w:eastAsia="ko-KR"/>
              </w:rPr>
              <w:t>E</w:t>
            </w:r>
          </w:p>
        </w:tc>
        <w:tc>
          <w:tcPr>
            <w:tcW w:w="6871" w:type="dxa"/>
          </w:tcPr>
          <w:p>
            <w:pPr>
              <w:widowControl w:val="0"/>
              <w:tabs>
                <w:tab w:val="center" w:pos="3327"/>
              </w:tabs>
              <w:spacing w:after="120"/>
              <w:jc w:val="both"/>
              <w:rPr>
                <w:rFonts w:eastAsia="Malgun Gothic"/>
                <w:bCs/>
                <w:sz w:val="20"/>
                <w:szCs w:val="20"/>
                <w:lang w:eastAsia="ko-KR"/>
              </w:rPr>
            </w:pPr>
            <w:r>
              <w:rPr>
                <w:rFonts w:hint="eastAsia" w:eastAsia="Malgun Gothic"/>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pPr>
              <w:widowControl w:val="0"/>
              <w:tabs>
                <w:tab w:val="center" w:pos="3327"/>
              </w:tabs>
              <w:spacing w:after="120"/>
              <w:jc w:val="both"/>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pPr>
              <w:widowControl w:val="0"/>
              <w:tabs>
                <w:tab w:val="center" w:pos="3327"/>
              </w:tabs>
              <w:spacing w:after="120"/>
              <w:jc w:val="both"/>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pPr>
              <w:widowControl w:val="0"/>
              <w:tabs>
                <w:tab w:val="center" w:pos="3327"/>
              </w:tabs>
              <w:spacing w:after="120"/>
              <w:jc w:val="both"/>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pPr>
              <w:widowControl w:val="0"/>
              <w:tabs>
                <w:tab w:val="center" w:pos="3327"/>
              </w:tabs>
              <w:spacing w:after="120"/>
              <w:jc w:val="both"/>
              <w:rPr>
                <w:rFonts w:eastAsia="Malgun Gothic"/>
                <w:bCs/>
                <w:sz w:val="20"/>
                <w:szCs w:val="20"/>
                <w:lang w:eastAsia="ko-KR"/>
              </w:rPr>
            </w:pPr>
            <w:r>
              <w:rPr>
                <w:rFonts w:eastAsia="Malgun Gothic"/>
                <w:bCs/>
                <w:sz w:val="20"/>
                <w:szCs w:val="20"/>
                <w:lang w:eastAsia="ko-KR"/>
              </w:rPr>
              <w:t>We suggest to delete the last bullet and add a new sentence.</w:t>
            </w:r>
          </w:p>
          <w:p>
            <w:pPr>
              <w:numPr>
                <w:ilvl w:val="0"/>
                <w:numId w:val="8"/>
              </w:numPr>
              <w:spacing w:after="160" w:line="259" w:lineRule="auto"/>
              <w:jc w:val="left"/>
              <w:rPr>
                <w:rFonts w:eastAsia="Calibri"/>
                <w:strike/>
                <w:color w:val="C55A11" w:themeColor="accent2" w:themeShade="BF"/>
              </w:rPr>
            </w:pPr>
            <w:r>
              <w:rPr>
                <w:bCs/>
                <w:i/>
                <w:strike/>
                <w:color w:val="C55A11" w:themeColor="accent2" w:themeShade="BF"/>
              </w:rPr>
              <w:t>A SL PRS resource is identified by a SL PRS resource ID that is unique within a slot of a dedicated or shared SL PRS resource pool.</w:t>
            </w:r>
          </w:p>
          <w:p>
            <w:pPr>
              <w:numPr>
                <w:ilvl w:val="0"/>
                <w:numId w:val="8"/>
              </w:numPr>
              <w:spacing w:after="160" w:line="259" w:lineRule="auto"/>
              <w:jc w:val="left"/>
              <w:rPr>
                <w:rFonts w:eastAsia="Calibri"/>
                <w:color w:val="00B050"/>
              </w:rPr>
            </w:pPr>
            <w:r>
              <w:rPr>
                <w:rFonts w:eastAsia="Malgun Gothic"/>
                <w:color w:val="00B050"/>
                <w:lang w:eastAsia="ko-KR"/>
              </w:rPr>
              <w:t>SL PRS configuration ID uniquely identifies at least the comb patterns (M,N) allowed in a resource pool.</w:t>
            </w:r>
          </w:p>
          <w:p>
            <w:pPr>
              <w:numPr>
                <w:ilvl w:val="1"/>
                <w:numId w:val="8"/>
              </w:numPr>
              <w:spacing w:after="160" w:line="259" w:lineRule="auto"/>
              <w:jc w:val="left"/>
              <w:rPr>
                <w:bCs/>
                <w:i/>
                <w:color w:val="00B0F0"/>
              </w:rPr>
            </w:pPr>
            <w:r>
              <w:rPr>
                <w:bCs/>
                <w:i/>
                <w:color w:val="00B0F0"/>
              </w:rPr>
              <w:t>FFS: details.</w:t>
            </w:r>
          </w:p>
          <w:p>
            <w:pPr>
              <w:widowControl w:val="0"/>
              <w:tabs>
                <w:tab w:val="center" w:pos="3327"/>
              </w:tabs>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CEWiT</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Agree with comment that  ‘SL PRS frequency domain allocation ’ is required for dedicated resource only. </w:t>
            </w:r>
          </w:p>
          <w:p>
            <w:pPr>
              <w:widowControl w:val="0"/>
              <w:tabs>
                <w:tab w:val="center" w:pos="3327"/>
              </w:tabs>
              <w:spacing w:after="120"/>
              <w:jc w:val="both"/>
              <w:rPr>
                <w:rFonts w:eastAsia="Malgun Gothic"/>
                <w:bCs/>
                <w:sz w:val="20"/>
                <w:szCs w:val="20"/>
                <w:lang w:eastAsia="ko-KR"/>
              </w:rPr>
            </w:pPr>
            <w:r>
              <w:rPr>
                <w:bCs/>
                <w:sz w:val="20"/>
                <w:szCs w:val="20"/>
                <w:lang w:eastAsia="zh-CN"/>
              </w:rPr>
              <w:t>We are not quite sure why parameter  ‘</w:t>
            </w:r>
            <w:r>
              <w:rPr>
                <w:bCs/>
                <w:sz w:val="20"/>
                <w:szCs w:val="20"/>
                <w:lang w:eastAsia="zh-CN"/>
              </w:rPr>
              <w:tab/>
            </w:r>
            <w:r>
              <w:rPr>
                <w:bCs/>
                <w:sz w:val="20"/>
                <w:szCs w:val="20"/>
                <w:lang w:eastAsia="zh-CN"/>
              </w:rPr>
              <w:t>SL PRS with/without periodic reservation’ is excluded in updated proposal. This will be an additional parameter associated with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Qualcomm</w:t>
            </w:r>
          </w:p>
        </w:tc>
        <w:tc>
          <w:tcPr>
            <w:tcW w:w="6871" w:type="dxa"/>
          </w:tcPr>
          <w:p>
            <w:pPr>
              <w:widowControl w:val="0"/>
              <w:tabs>
                <w:tab w:val="center" w:pos="3327"/>
              </w:tabs>
              <w:spacing w:after="120"/>
              <w:jc w:val="both"/>
              <w:rPr>
                <w:bCs/>
                <w:sz w:val="20"/>
                <w:szCs w:val="20"/>
                <w:lang w:eastAsia="zh-CN"/>
              </w:rPr>
            </w:pPr>
            <w:r>
              <w:rPr>
                <w:bCs/>
                <w:sz w:val="20"/>
                <w:szCs w:val="20"/>
                <w:lang w:eastAsia="zh-CN"/>
              </w:rPr>
              <w:t>With removal of the ID, we think the main bullet should be update to say at least since parameters are still being discussed in other proposals:</w:t>
            </w:r>
          </w:p>
          <w:p>
            <w:pPr>
              <w:widowControl w:val="0"/>
              <w:tabs>
                <w:tab w:val="center" w:pos="3327"/>
              </w:tabs>
              <w:spacing w:after="120"/>
              <w:jc w:val="both"/>
              <w:rPr>
                <w:bCs/>
                <w:sz w:val="20"/>
                <w:szCs w:val="20"/>
                <w:lang w:eastAsia="zh-CN"/>
              </w:rPr>
            </w:pPr>
            <w:r>
              <w:rPr>
                <w:bCs/>
                <w:i/>
                <w:color w:val="00B0F0"/>
              </w:rPr>
              <w:t xml:space="preserve">Parameters associated with a SL PRS resource include </w:t>
            </w:r>
            <w:r>
              <w:rPr>
                <w:bCs/>
                <w:i/>
                <w:color w:val="FF0000"/>
              </w:rPr>
              <w:t>at least</w:t>
            </w:r>
          </w:p>
          <w:p>
            <w:pPr>
              <w:widowControl w:val="0"/>
              <w:tabs>
                <w:tab w:val="center" w:pos="3327"/>
              </w:tabs>
              <w:spacing w:after="120"/>
              <w:jc w:val="both"/>
              <w:rPr>
                <w:bCs/>
                <w:sz w:val="20"/>
                <w:szCs w:val="20"/>
                <w:lang w:eastAsia="zh-CN"/>
              </w:rPr>
            </w:pPr>
            <w:r>
              <w:rPr>
                <w:bCs/>
                <w:sz w:val="20"/>
                <w:szCs w:val="20"/>
                <w:lang w:eastAsia="zh-CN"/>
              </w:rPr>
              <w:t>We’d like to reintroduce the time-domain information:</w:t>
            </w:r>
          </w:p>
          <w:p>
            <w:pPr>
              <w:widowControl w:val="0"/>
              <w:tabs>
                <w:tab w:val="center" w:pos="3327"/>
              </w:tabs>
              <w:spacing w:after="120"/>
              <w:jc w:val="both"/>
              <w:rPr>
                <w:bCs/>
                <w:sz w:val="20"/>
                <w:szCs w:val="20"/>
                <w:lang w:eastAsia="zh-CN"/>
              </w:rPr>
            </w:pPr>
            <w:r>
              <w:rPr>
                <w:bCs/>
                <w:i/>
                <w:color w:val="FF0000"/>
              </w:rPr>
              <w:t>SL PRS with/without periodic reservation, periodicity values if with periodic reservations, and number of SL PRS occasions, otherwise.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Nokia, NSB</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OK in general. </w:t>
            </w:r>
          </w:p>
          <w:p>
            <w:pPr>
              <w:widowControl w:val="0"/>
              <w:tabs>
                <w:tab w:val="center" w:pos="3327"/>
              </w:tabs>
              <w:spacing w:after="120"/>
              <w:jc w:val="both"/>
              <w:rPr>
                <w:bCs/>
                <w:sz w:val="20"/>
                <w:szCs w:val="20"/>
                <w:lang w:eastAsia="zh-CN"/>
              </w:rPr>
            </w:pPr>
            <w:r>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Intel</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We are fine with the proposal in general. </w:t>
            </w:r>
          </w:p>
          <w:p>
            <w:pPr>
              <w:widowControl w:val="0"/>
              <w:tabs>
                <w:tab w:val="center" w:pos="3327"/>
              </w:tabs>
              <w:spacing w:after="120"/>
              <w:jc w:val="both"/>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pPr>
              <w:widowControl w:val="0"/>
              <w:tabs>
                <w:tab w:val="center" w:pos="3327"/>
              </w:tabs>
              <w:spacing w:after="120"/>
              <w:jc w:val="both"/>
              <w:rPr>
                <w:bCs/>
                <w:sz w:val="20"/>
                <w:szCs w:val="20"/>
                <w:lang w:eastAsia="zh-CN"/>
              </w:rPr>
            </w:pPr>
            <w:r>
              <w:rPr>
                <w:bCs/>
                <w:sz w:val="20"/>
                <w:szCs w:val="20"/>
                <w:lang w:eastAsia="zh-CN"/>
              </w:rPr>
              <w:t>SL PRS frequency domain allocation for shared RP should keep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Apple</w:t>
            </w:r>
          </w:p>
        </w:tc>
        <w:tc>
          <w:tcPr>
            <w:tcW w:w="6871" w:type="dxa"/>
          </w:tcPr>
          <w:p>
            <w:pPr>
              <w:widowControl w:val="0"/>
              <w:tabs>
                <w:tab w:val="center" w:pos="3327"/>
              </w:tabs>
              <w:spacing w:after="120"/>
              <w:jc w:val="both"/>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Pr>
                <w:bCs/>
                <w:sz w:val="20"/>
                <w:szCs w:val="20"/>
                <w:lang w:eastAsia="zh-CN"/>
              </w:rPr>
              <w:t>SL PRS resource ID is before it is used in the list of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ascii="Times New Roman" w:hAnsi="Times New Roman" w:cs="Times New Roman"/>
                <w:bCs/>
                <w:sz w:val="20"/>
                <w:szCs w:val="20"/>
                <w:lang w:eastAsia="zh-CN"/>
              </w:rPr>
            </w:pPr>
            <w:r>
              <w:rPr>
                <w:rFonts w:ascii="Times New Roman" w:hAnsi="Times New Roman" w:cs="Times New Roman"/>
                <w:bCs/>
                <w:color w:val="00B0F0"/>
                <w:sz w:val="20"/>
                <w:szCs w:val="20"/>
                <w:lang w:eastAsia="zh-CN"/>
              </w:rPr>
              <w:t>Moderator</w:t>
            </w:r>
          </w:p>
        </w:tc>
        <w:tc>
          <w:tcPr>
            <w:tcW w:w="6871" w:type="dxa"/>
          </w:tcPr>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applicability of  “SL PRS frequency domain allocation” to shared resource pools</w:t>
            </w:r>
            <w:r>
              <w:rPr>
                <w:rFonts w:ascii="Times New Roman" w:hAnsi="Times New Roman" w:cs="Times New Roman"/>
                <w:bCs/>
                <w:color w:val="00B0F0"/>
                <w:sz w:val="20"/>
                <w:szCs w:val="20"/>
                <w:lang w:eastAsia="zh-CN"/>
              </w:rPr>
              <w:t xml:space="preserve">, as mentioned by CMCC, it can still be relevant for sub-channel based allocation of SL PRS even if the BW is same as that of the associated PSSCH. Similarly, even if SL PRS BW is agreed to be same as dedicated resource pool BW, it still is a parameter associated with a SL PRS resource – </w:t>
            </w:r>
            <w:r>
              <w:rPr>
                <w:rFonts w:ascii="Times New Roman" w:hAnsi="Times New Roman" w:cs="Times New Roman"/>
                <w:bCs/>
                <w:i/>
                <w:iCs/>
                <w:color w:val="00B0F0"/>
                <w:sz w:val="20"/>
                <w:szCs w:val="20"/>
                <w:lang w:eastAsia="zh-CN"/>
              </w:rPr>
              <w:t>only that it need not uniquely define a SL PRS resource or it need not be indicated</w:t>
            </w:r>
            <w:r>
              <w:rPr>
                <w:rFonts w:ascii="Times New Roman" w:hAnsi="Times New Roman" w:cs="Times New Roman"/>
                <w:bCs/>
                <w:color w:val="00B0F0"/>
                <w:sz w:val="20"/>
                <w:szCs w:val="20"/>
                <w:lang w:eastAsia="zh-CN"/>
              </w:rPr>
              <w:t>.</w:t>
            </w: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the proposal, the list of parameters is identified as “associated with a SL PRS resource” and is a small step towards defining what a SL PRS resource is. To further clarify the intent, let us bring back NOTE 1 to indicate that, depending on design details, not all of these parameters need to be signalled. </w:t>
            </w:r>
          </w:p>
          <w:p>
            <w:pPr>
              <w:widowControl w:val="0"/>
              <w:tabs>
                <w:tab w:val="center" w:pos="3327"/>
              </w:tabs>
              <w:spacing w:after="120"/>
              <w:jc w:val="both"/>
              <w:rPr>
                <w:rFonts w:ascii="Times New Roman" w:hAnsi="Times New Roman" w:cs="Times New Roman"/>
                <w:bCs/>
                <w:color w:val="00B0F0"/>
                <w:sz w:val="20"/>
                <w:szCs w:val="20"/>
                <w:lang w:eastAsia="zh-CN"/>
              </w:rPr>
            </w:pP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removal of periodicity- and #occasions-related information from SL PRS resource definition</w:t>
            </w:r>
            <w:r>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a single transmission occasion within a slot. The periodicity- and #occasions-related information can be defined for a single SL PRS resource within a slot. </w:t>
            </w:r>
          </w:p>
          <w:p>
            <w:pPr>
              <w:widowControl w:val="0"/>
              <w:tabs>
                <w:tab w:val="center" w:pos="3327"/>
              </w:tabs>
              <w:spacing w:after="120"/>
              <w:jc w:val="both"/>
              <w:rPr>
                <w:rFonts w:ascii="Times New Roman" w:hAnsi="Times New Roman" w:cs="Times New Roman"/>
                <w:b/>
                <w:color w:val="00B0F0"/>
                <w:sz w:val="20"/>
                <w:szCs w:val="20"/>
                <w:lang w:eastAsia="zh-CN"/>
              </w:rPr>
            </w:pP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uniquely identifying SL PRS resources via SL PRS resource ID, </w:t>
            </w:r>
            <w:r>
              <w:rPr>
                <w:rFonts w:ascii="Times New Roman" w:hAnsi="Times New Roman" w:cs="Times New Roman"/>
                <w:bCs/>
                <w:color w:val="00B0F0"/>
                <w:sz w:val="20"/>
                <w:szCs w:val="20"/>
                <w:lang w:eastAsia="zh-CN"/>
              </w:rPr>
              <w:t xml:space="preserve">based on the points raised by multiple companies it appears that whether such a method may be reasonably simple or get overly complex depends on further details on determination/allocation of SL PRS BW (and other parameters), etc. This may be the case especially when some of the parameters are quite flexible. </w:t>
            </w: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adding “at least” to the list of parameters</w:t>
            </w:r>
            <w:r>
              <w:rPr>
                <w:rFonts w:ascii="Times New Roman" w:hAnsi="Times New Roman" w:cs="Times New Roman"/>
                <w:bCs/>
                <w:color w:val="00B0F0"/>
                <w:sz w:val="20"/>
                <w:szCs w:val="20"/>
                <w:lang w:eastAsia="zh-CN"/>
              </w:rPr>
              <w:t>, the current note is essentially addressing such. However, it does not hurt to add an “at least” as well.</w:t>
            </w:r>
          </w:p>
          <w:p>
            <w:pPr>
              <w:widowControl w:val="0"/>
              <w:tabs>
                <w:tab w:val="center" w:pos="3327"/>
              </w:tabs>
              <w:spacing w:after="120"/>
              <w:jc w:val="both"/>
              <w:rPr>
                <w:rFonts w:ascii="Times New Roman" w:hAnsi="Times New Roman" w:cs="Times New Roman"/>
                <w:bCs/>
                <w:color w:val="00B0F0"/>
                <w:sz w:val="20"/>
                <w:szCs w:val="20"/>
                <w:lang w:eastAsia="zh-CN"/>
              </w:rPr>
            </w:pPr>
          </w:p>
          <w:p>
            <w:pPr>
              <w:widowControl w:val="0"/>
              <w:tabs>
                <w:tab w:val="center" w:pos="3327"/>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Accordingly, the proposal is updated with some editorial udpates.</w:t>
            </w:r>
          </w:p>
          <w:p>
            <w:pPr>
              <w:widowControl w:val="0"/>
              <w:tabs>
                <w:tab w:val="center" w:pos="3327"/>
              </w:tabs>
              <w:spacing w:after="120"/>
              <w:jc w:val="both"/>
              <w:rPr>
                <w:bCs/>
                <w:sz w:val="20"/>
                <w:szCs w:val="20"/>
                <w:lang w:eastAsia="zh-CN"/>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2.1-2</w:t>
            </w:r>
          </w:p>
          <w:p>
            <w:pPr>
              <w:numPr>
                <w:ilvl w:val="0"/>
                <w:numId w:val="8"/>
              </w:numPr>
              <w:spacing w:after="160" w:line="259" w:lineRule="auto"/>
              <w:jc w:val="left"/>
              <w:rPr>
                <w:rFonts w:ascii="Times New Roman" w:hAnsi="Times New Roman" w:cs="Times New Roman"/>
                <w:bCs/>
                <w:i/>
                <w:color w:val="C55A11" w:themeColor="accent2" w:themeShade="BF"/>
              </w:rPr>
            </w:pPr>
            <w:r>
              <w:rPr>
                <w:rFonts w:ascii="Times New Roman" w:hAnsi="Times New Roman" w:cs="Times New Roman"/>
                <w:bCs/>
                <w:i/>
                <w:color w:val="C55A11" w:themeColor="accent2" w:themeShade="BF"/>
              </w:rPr>
              <w:t>A SL PRS resource refers to a time-frequency resource within a slot of a dedicated or shared SL PRS resource pool that is used for SL PRS transmission.</w:t>
            </w:r>
          </w:p>
          <w:p>
            <w:pPr>
              <w:numPr>
                <w:ilvl w:val="0"/>
                <w:numId w:val="8"/>
              </w:numPr>
              <w:spacing w:after="160" w:line="259" w:lineRule="auto"/>
              <w:jc w:val="left"/>
              <w:rPr>
                <w:rFonts w:ascii="Times New Roman" w:hAnsi="Times New Roman" w:eastAsia="Calibri" w:cs="Times New Roman"/>
                <w:color w:val="00B0F0"/>
              </w:rPr>
            </w:pPr>
            <w:r>
              <w:rPr>
                <w:rFonts w:ascii="Times New Roman" w:hAnsi="Times New Roman" w:cs="Times New Roman"/>
                <w:bCs/>
                <w:i/>
                <w:color w:val="00B0F0"/>
              </w:rPr>
              <w:t xml:space="preserve">Parameters associated with a SL PRS resource include </w:t>
            </w:r>
            <w:r>
              <w:rPr>
                <w:rFonts w:ascii="Times New Roman" w:hAnsi="Times New Roman" w:cs="Times New Roman"/>
                <w:bCs/>
                <w:i/>
                <w:color w:val="7030A0"/>
              </w:rPr>
              <w:t>at least</w:t>
            </w:r>
            <w:r>
              <w:rPr>
                <w:rFonts w:ascii="Times New Roman" w:hAnsi="Times New Roman" w:cs="Times New Roman"/>
                <w:bCs/>
                <w:i/>
                <w:color w:val="00B0F0"/>
              </w:rPr>
              <w:t xml:space="preserve">: </w:t>
            </w:r>
          </w:p>
          <w:p>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7030A0"/>
              </w:rPr>
              <w:t xml:space="preserve">FFS: </w:t>
            </w:r>
            <w:r>
              <w:rPr>
                <w:rFonts w:ascii="Times New Roman" w:hAnsi="Times New Roman" w:cs="Times New Roman"/>
                <w:bCs/>
                <w:i/>
                <w:color w:val="00B0F0"/>
              </w:rPr>
              <w:t xml:space="preserve">SL PRS resource ID, </w:t>
            </w:r>
          </w:p>
          <w:p>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SL PRS comb offset and associated SL PRS comb size (N), </w:t>
            </w:r>
          </w:p>
          <w:p>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starting symbol and number of SL PRS symbols (M),</w:t>
            </w:r>
          </w:p>
          <w:p>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frequency domain allocation,</w:t>
            </w:r>
          </w:p>
          <w:p>
            <w:pPr>
              <w:numPr>
                <w:ilvl w:val="1"/>
                <w:numId w:val="8"/>
              </w:numPr>
              <w:spacing w:after="160" w:line="259" w:lineRule="auto"/>
              <w:jc w:val="left"/>
              <w:rPr>
                <w:rFonts w:ascii="Times New Roman" w:hAnsi="Times New Roman" w:cs="Times New Roman"/>
                <w:bCs/>
                <w:i/>
                <w:strike/>
                <w:color w:val="C55A11" w:themeColor="accent2" w:themeShade="BF"/>
              </w:rPr>
            </w:pPr>
            <w:r>
              <w:rPr>
                <w:rFonts w:ascii="Times New Roman" w:hAnsi="Times New Roman" w:cs="Times New Roman"/>
                <w:bCs/>
                <w:i/>
                <w:strike/>
                <w:color w:val="C55A11" w:themeColor="accent2" w:themeShade="BF"/>
              </w:rPr>
              <w:t xml:space="preserve">SL PRS with/without periodic reservation, periodicity values if with periodic reservations, and number of SL PRS occasions, otherwise. FFS: details. </w:t>
            </w:r>
          </w:p>
          <w:p>
            <w:pPr>
              <w:numPr>
                <w:ilvl w:val="1"/>
                <w:numId w:val="8"/>
              </w:numPr>
              <w:spacing w:after="160" w:line="259" w:lineRule="auto"/>
              <w:jc w:val="left"/>
              <w:rPr>
                <w:rFonts w:ascii="Times New Roman" w:hAnsi="Times New Roman" w:cs="Times New Roman"/>
                <w:bCs/>
                <w:i/>
                <w:strike/>
                <w:color w:val="C55A11" w:themeColor="accent2" w:themeShade="BF"/>
              </w:rPr>
            </w:pPr>
            <w:r>
              <w:rPr>
                <w:rFonts w:ascii="Times New Roman" w:hAnsi="Times New Roman" w:cs="Times New Roman"/>
                <w:bCs/>
                <w:i/>
                <w:strike/>
                <w:color w:val="C55A11" w:themeColor="accent2" w:themeShade="BF"/>
              </w:rPr>
              <w:t>SL PRS sequence ID.</w:t>
            </w:r>
          </w:p>
          <w:p>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Note: Additional parameters can be included as/when identified.</w:t>
            </w:r>
          </w:p>
          <w:p>
            <w:pPr>
              <w:numPr>
                <w:ilvl w:val="0"/>
                <w:numId w:val="8"/>
              </w:numPr>
              <w:spacing w:after="160" w:line="259" w:lineRule="auto"/>
              <w:jc w:val="left"/>
              <w:rPr>
                <w:rFonts w:ascii="Times New Roman" w:hAnsi="Times New Roman" w:eastAsia="Calibri" w:cs="Times New Roman"/>
                <w:color w:val="C55A11" w:themeColor="accent2" w:themeShade="BF"/>
              </w:rPr>
            </w:pPr>
            <w:r>
              <w:rPr>
                <w:rFonts w:ascii="Times New Roman" w:hAnsi="Times New Roman" w:cs="Times New Roman"/>
                <w:bCs/>
                <w:i/>
                <w:color w:val="7030A0"/>
              </w:rPr>
              <w:t xml:space="preserve">FFS: </w:t>
            </w:r>
            <w:r>
              <w:rPr>
                <w:rFonts w:ascii="Times New Roman" w:hAnsi="Times New Roman" w:cs="Times New Roman"/>
                <w:bCs/>
                <w:i/>
                <w:color w:val="C55A11" w:themeColor="accent2" w:themeShade="BF"/>
              </w:rPr>
              <w:t>A SL PRS resource is identified by a SL PRS resource ID that is unique within a slot of a dedicated or shared SL PRS resource pool.</w:t>
            </w:r>
          </w:p>
          <w:p>
            <w:pPr>
              <w:numPr>
                <w:ilvl w:val="1"/>
                <w:numId w:val="8"/>
              </w:numPr>
              <w:spacing w:after="160" w:line="259" w:lineRule="auto"/>
              <w:jc w:val="left"/>
              <w:rPr>
                <w:rFonts w:ascii="Times New Roman" w:hAnsi="Times New Roman" w:cs="Times New Roman"/>
                <w:bCs/>
                <w:i/>
                <w:strike/>
                <w:color w:val="00B0F0"/>
              </w:rPr>
            </w:pPr>
            <w:r>
              <w:rPr>
                <w:rFonts w:ascii="Times New Roman" w:hAnsi="Times New Roman" w:cs="Times New Roman"/>
                <w:bCs/>
                <w:i/>
                <w:strike/>
                <w:color w:val="00B0F0"/>
              </w:rPr>
              <w:t>FFS: details.</w:t>
            </w:r>
          </w:p>
          <w:p>
            <w:pPr>
              <w:numPr>
                <w:ilvl w:val="0"/>
                <w:numId w:val="8"/>
              </w:numPr>
              <w:spacing w:after="160" w:line="259" w:lineRule="auto"/>
              <w:jc w:val="left"/>
              <w:rPr>
                <w:bCs/>
                <w:sz w:val="20"/>
                <w:szCs w:val="20"/>
                <w:lang w:eastAsia="zh-CN"/>
              </w:rPr>
            </w:pPr>
            <w:r>
              <w:rPr>
                <w:rFonts w:ascii="Times New Roman" w:hAnsi="Times New Roman" w:cs="Times New Roman"/>
                <w:bCs/>
                <w:i/>
                <w:color w:val="C55A11" w:themeColor="accent2" w:themeShade="BF"/>
              </w:rPr>
              <w:t>NOTE 1: The above does not imply need for signalling/(pre-)configuration of all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tabs>
                <w:tab w:val="center" w:pos="3327"/>
              </w:tabs>
              <w:spacing w:after="120"/>
              <w:jc w:val="both"/>
              <w:rPr>
                <w:rFonts w:eastAsiaTheme="minorEastAsia"/>
                <w:bCs/>
                <w:sz w:val="20"/>
                <w:szCs w:val="20"/>
                <w:lang w:eastAsia="zh-CN"/>
              </w:rPr>
            </w:pPr>
            <w:r>
              <w:rPr>
                <w:rFonts w:hint="eastAsia" w:eastAsiaTheme="minorEastAsia"/>
                <w:bCs/>
                <w:sz w:val="20"/>
                <w:szCs w:val="20"/>
                <w:lang w:eastAsia="zh-CN"/>
              </w:rPr>
              <w:t xml:space="preserve">We prefer to include the </w:t>
            </w:r>
            <w:r>
              <w:t xml:space="preserve"> </w:t>
            </w:r>
            <w:r>
              <w:rPr>
                <w:rFonts w:eastAsiaTheme="minorEastAsia"/>
                <w:bCs/>
                <w:sz w:val="20"/>
                <w:szCs w:val="20"/>
                <w:lang w:eastAsia="zh-CN"/>
              </w:rPr>
              <w:t>SL PRS resource ID</w:t>
            </w:r>
            <w:r>
              <w:rPr>
                <w:rFonts w:hint="eastAsia" w:eastAsiaTheme="minorEastAsia"/>
                <w:bCs/>
                <w:sz w:val="20"/>
                <w:szCs w:val="20"/>
                <w:lang w:eastAsia="zh-CN"/>
              </w:rPr>
              <w:t xml:space="preserve"> in the proposal and remove the FFS before the SL PRS resource ID, because we think SL PRS resource ID means the SL PRS configuration ID, it is the index of a lot of configuration parameters, such as time-frequency resource, comb size, etc. </w:t>
            </w:r>
          </w:p>
          <w:p>
            <w:pPr>
              <w:widowControl w:val="0"/>
              <w:tabs>
                <w:tab w:val="center" w:pos="3327"/>
              </w:tabs>
              <w:spacing w:after="120"/>
              <w:jc w:val="both"/>
              <w:rPr>
                <w:rFonts w:eastAsiaTheme="minorEastAsia"/>
                <w:bCs/>
                <w:sz w:val="20"/>
                <w:szCs w:val="20"/>
                <w:lang w:eastAsia="zh-CN"/>
              </w:rPr>
            </w:pPr>
            <w:r>
              <w:rPr>
                <w:rFonts w:hint="eastAsia" w:eastAsiaTheme="minorEastAsia"/>
                <w:bCs/>
                <w:sz w:val="20"/>
                <w:szCs w:val="20"/>
                <w:lang w:eastAsia="zh-CN"/>
              </w:rPr>
              <w:t xml:space="preserve">If the majority support the keep the FFS before the SL PRS resource ID, we </w:t>
            </w:r>
            <w:r>
              <w:rPr>
                <w:rFonts w:eastAsiaTheme="minorEastAsia"/>
                <w:bCs/>
                <w:sz w:val="20"/>
                <w:szCs w:val="20"/>
                <w:lang w:eastAsia="zh-CN"/>
              </w:rPr>
              <w:t>can</w:t>
            </w:r>
            <w:r>
              <w:rPr>
                <w:rFonts w:hint="eastAsia" w:eastAsiaTheme="minorEastAsia"/>
                <w:bCs/>
                <w:sz w:val="20"/>
                <w:szCs w:val="20"/>
                <w:lang w:eastAsia="zh-CN"/>
              </w:rPr>
              <w:t xml:space="preserve"> live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CEWiT</w:t>
            </w:r>
          </w:p>
        </w:tc>
        <w:tc>
          <w:tcPr>
            <w:tcW w:w="6871" w:type="dxa"/>
          </w:tcPr>
          <w:p>
            <w:pPr>
              <w:widowControl w:val="0"/>
              <w:tabs>
                <w:tab w:val="center" w:pos="3327"/>
              </w:tabs>
              <w:spacing w:after="120"/>
              <w:jc w:val="both"/>
              <w:rPr>
                <w:bCs/>
                <w:sz w:val="20"/>
                <w:szCs w:val="20"/>
                <w:lang w:eastAsia="zh-CN"/>
              </w:rPr>
            </w:pPr>
            <w:r>
              <w:rPr>
                <w:bCs/>
                <w:sz w:val="20"/>
                <w:szCs w:val="20"/>
                <w:lang w:eastAsia="zh-CN"/>
              </w:rPr>
              <w:t>Okay with proposal. We too feel that SL-PRS ID should be further studied in light of not supporting SL-PRS resource set.</w:t>
            </w:r>
          </w:p>
          <w:p>
            <w:pPr>
              <w:widowControl w:val="0"/>
              <w:tabs>
                <w:tab w:val="center" w:pos="3327"/>
              </w:tabs>
              <w:spacing w:after="120"/>
              <w:jc w:val="both"/>
              <w:rPr>
                <w:bCs/>
                <w:sz w:val="20"/>
                <w:szCs w:val="20"/>
                <w:lang w:eastAsia="zh-CN"/>
              </w:rPr>
            </w:pPr>
            <w:r>
              <w:rPr>
                <w:bCs/>
                <w:sz w:val="20"/>
                <w:szCs w:val="20"/>
                <w:lang w:eastAsia="zh-CN"/>
              </w:rPr>
              <w:t>Regarding the explanation on ‘</w:t>
            </w:r>
            <w:r>
              <w:rPr>
                <w:rFonts w:ascii="Times New Roman" w:hAnsi="Times New Roman" w:cs="Times New Roman"/>
                <w:b/>
                <w:color w:val="00B0F0"/>
                <w:sz w:val="20"/>
                <w:szCs w:val="20"/>
                <w:lang w:eastAsia="zh-CN"/>
              </w:rPr>
              <w:t xml:space="preserve"> SL PRS frequency domain allocation</w:t>
            </w:r>
            <w:r>
              <w:rPr>
                <w:bCs/>
                <w:sz w:val="20"/>
                <w:szCs w:val="20"/>
                <w:lang w:eastAsia="zh-CN"/>
              </w:rPr>
              <w:t>’, can we distinguish the case give by CMCC with seleted sub-channel and allocated BW? This itself will uniquely identify the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H</w:t>
            </w:r>
            <w:r>
              <w:rPr>
                <w:rFonts w:eastAsiaTheme="minorEastAsia"/>
                <w:bCs/>
                <w:sz w:val="20"/>
                <w:szCs w:val="20"/>
                <w:lang w:eastAsia="zh-CN"/>
              </w:rPr>
              <w:t>uawei, HiSilicon</w:t>
            </w:r>
          </w:p>
        </w:tc>
        <w:tc>
          <w:tcPr>
            <w:tcW w:w="6871" w:type="dxa"/>
          </w:tcPr>
          <w:p>
            <w:pPr>
              <w:widowControl w:val="0"/>
              <w:tabs>
                <w:tab w:val="center" w:pos="3327"/>
              </w:tabs>
              <w:spacing w:after="120"/>
              <w:jc w:val="both"/>
              <w:rPr>
                <w:rFonts w:eastAsiaTheme="minorEastAsia"/>
                <w:bCs/>
                <w:sz w:val="20"/>
                <w:szCs w:val="20"/>
                <w:lang w:eastAsia="zh-CN"/>
              </w:rPr>
            </w:pPr>
            <w:r>
              <w:rPr>
                <w:rFonts w:hint="eastAsia" w:eastAsiaTheme="minorEastAsia"/>
                <w:bCs/>
                <w:sz w:val="20"/>
                <w:szCs w:val="20"/>
                <w:lang w:eastAsia="zh-CN"/>
              </w:rPr>
              <w:t>I</w:t>
            </w:r>
            <w:r>
              <w:rPr>
                <w:rFonts w:eastAsiaTheme="minorEastAsia"/>
                <w:bCs/>
                <w:sz w:val="20"/>
                <w:szCs w:val="20"/>
                <w:lang w:eastAsia="zh-CN"/>
              </w:rPr>
              <w:t>n general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p>
        </w:tc>
        <w:tc>
          <w:tcPr>
            <w:tcW w:w="6871" w:type="dxa"/>
          </w:tcPr>
          <w:p>
            <w:pPr>
              <w:widowControl w:val="0"/>
              <w:tabs>
                <w:tab w:val="center" w:pos="3327"/>
              </w:tabs>
              <w:spacing w:after="120"/>
              <w:jc w:val="both"/>
              <w:rPr>
                <w:bCs/>
                <w:sz w:val="20"/>
                <w:szCs w:val="20"/>
                <w:lang w:eastAsia="zh-CN"/>
              </w:rPr>
            </w:pPr>
          </w:p>
        </w:tc>
      </w:tr>
    </w:tbl>
    <w:p>
      <w:pPr>
        <w:spacing w:after="160" w:line="259" w:lineRule="auto"/>
        <w:rPr>
          <w:bCs/>
          <w:i/>
        </w:rPr>
      </w:pPr>
      <w:r>
        <w:rPr>
          <w:bCs/>
          <w:i/>
        </w:rPr>
        <w:br w:type="textWrapping" w:clear="all"/>
      </w:r>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jc w:val="left"/>
              <w:rPr>
                <w:bCs/>
                <w:sz w:val="20"/>
                <w:szCs w:val="20"/>
                <w:lang w:eastAsia="zh-CN"/>
              </w:rPr>
            </w:pPr>
            <w:r>
              <w:rPr>
                <w:bCs/>
                <w:sz w:val="20"/>
                <w:szCs w:val="20"/>
                <w:lang w:eastAsia="zh-CN"/>
              </w:rPr>
              <w:t>Sequence for DL PRS is defined using Gold sequence:</w:t>
            </w:r>
          </w:p>
          <w:p>
            <w:pPr>
              <w:widowControl w:val="0"/>
              <w:spacing w:before="120" w:after="120"/>
              <w:jc w:val="center"/>
              <w:rPr>
                <w:rFonts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eastAsia="Times New Roman"/>
                <w:sz w:val="20"/>
                <w:szCs w:val="24"/>
                <w:lang w:eastAsia="zh-CN"/>
              </w:rPr>
              <w:t>.</w:t>
            </w:r>
          </w:p>
          <w:p>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spacing w:after="0"/>
              <w:jc w:val="center"/>
              <w:rPr>
                <w:sz w:val="24"/>
                <w:szCs w:val="24"/>
                <w:lang w:eastAsia="zh-CN"/>
              </w:rPr>
            </w:pPr>
            <m:oMath>
              <m:sSub>
                <w:bookmarkStart w:id="5" w:name="OLE_LINK3"/>
                <w:bookmarkStart w:id="6" w:name="OLE_LINK4"/>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bookmarkEnd w:id="5"/>
            <w:bookmarkEnd w:id="6"/>
            <w:r>
              <w:rPr>
                <w:sz w:val="24"/>
                <w:szCs w:val="24"/>
                <w:lang w:eastAsia="zh-CN"/>
              </w:rPr>
              <w:t>.</w:t>
            </w:r>
          </w:p>
          <w:p>
            <w:pPr>
              <w:widowControl w:val="0"/>
              <w:spacing w:after="0"/>
              <w:jc w:val="left"/>
              <w:rPr>
                <w:bCs/>
                <w:iCs/>
                <w:sz w:val="20"/>
                <w:szCs w:val="20"/>
                <w:lang w:eastAsia="zh-CN"/>
              </w:rPr>
            </w:pPr>
          </w:p>
          <w:p>
            <w:pPr>
              <w:widowControl w:val="0"/>
              <w:spacing w:after="0"/>
              <w:jc w:val="left"/>
              <w:rPr>
                <w:bCs/>
                <w:iCs/>
                <w:sz w:val="20"/>
                <w:szCs w:val="20"/>
                <w:lang w:eastAsia="zh-CN"/>
              </w:rPr>
            </w:pPr>
            <w:r>
              <w:rPr>
                <w:bCs/>
                <w:iCs/>
                <w:sz w:val="20"/>
                <w:szCs w:val="20"/>
                <w:lang w:eastAsia="zh-CN"/>
              </w:rPr>
              <w:t>Sequence for SL-CSI-RS is defined using Gold sequence:</w:t>
            </w:r>
          </w:p>
          <w:p>
            <w:pPr>
              <w:widowControl w:val="0"/>
              <w:spacing w:after="0"/>
              <w:jc w:val="left"/>
              <w:rPr>
                <w:bCs/>
                <w:iCs/>
                <w:sz w:val="20"/>
                <w:szCs w:val="20"/>
                <w:lang w:eastAsia="zh-CN"/>
              </w:rPr>
            </w:pPr>
          </w:p>
          <w:p>
            <w:pPr>
              <w:widowControl w:val="0"/>
              <w:spacing w:before="120" w:after="120"/>
              <w:jc w:val="center"/>
              <w:rPr>
                <w:rFonts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eastAsia="Times New Roman"/>
                <w:sz w:val="20"/>
                <w:szCs w:val="24"/>
                <w:lang w:eastAsia="zh-CN"/>
              </w:rPr>
              <w:t>.</w:t>
            </w:r>
          </w:p>
          <w:p>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spacing w:after="120"/>
              <w:jc w:val="center"/>
              <w:rPr>
                <w:rFonts w:eastAsia="宋体"/>
                <w:sz w:val="24"/>
                <w:szCs w:val="24"/>
                <w:lang w:eastAsia="zh-CN"/>
              </w:rPr>
            </w:pPr>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r>
              <w:rPr>
                <w:rFonts w:eastAsia="宋体"/>
                <w:sz w:val="24"/>
                <w:szCs w:val="24"/>
                <w:lang w:eastAsia="zh-CN"/>
              </w:rPr>
              <w:t>.</w:t>
            </w:r>
          </w:p>
          <w:p>
            <w:pPr>
              <w:widowControl w:val="0"/>
              <w:spacing w:after="0"/>
              <w:jc w:val="left"/>
              <w:rPr>
                <w:bCs/>
                <w:iCs/>
                <w:sz w:val="20"/>
                <w:szCs w:val="20"/>
                <w:lang w:eastAsia="zh-CN"/>
              </w:rPr>
            </w:pPr>
          </w:p>
          <w:p>
            <w:pPr>
              <w:widowControl w:val="0"/>
              <w:spacing w:after="0"/>
              <w:jc w:val="left"/>
              <w:rPr>
                <w:bCs/>
                <w:iCs/>
                <w:sz w:val="20"/>
                <w:szCs w:val="20"/>
                <w:lang w:eastAsia="zh-CN"/>
              </w:rPr>
            </w:pPr>
          </w:p>
        </w:tc>
      </w:tr>
    </w:tbl>
    <w:p>
      <w:pPr>
        <w:rPr>
          <w:b/>
          <w:bCs/>
        </w:rPr>
      </w:pP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120"/>
              <w:contextualSpacing/>
              <w:jc w:val="both"/>
              <w:rPr>
                <w:rFonts w:ascii="Times" w:hAnsi="Times" w:eastAsia="Batang"/>
                <w:b/>
                <w:sz w:val="20"/>
                <w:szCs w:val="24"/>
                <w:lang w:val="en-GB"/>
              </w:rPr>
            </w:pPr>
            <w:r>
              <w:rPr>
                <w:rFonts w:ascii="Times" w:hAnsi="Times" w:eastAsia="Batang"/>
                <w:b/>
                <w:sz w:val="20"/>
                <w:szCs w:val="24"/>
                <w:highlight w:val="green"/>
                <w:lang w:val="en-GB"/>
              </w:rPr>
              <w:t>Agreement</w:t>
            </w:r>
          </w:p>
          <w:p>
            <w:pPr>
              <w:widowControl w:val="0"/>
              <w:spacing w:after="120"/>
              <w:contextualSpacing/>
              <w:jc w:val="both"/>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spacing w:after="120"/>
              <w:ind w:left="360"/>
              <w:contextualSpacing/>
              <w:jc w:val="left"/>
              <w:rPr>
                <w:rFonts w:ascii="Times" w:hAnsi="Times" w:eastAsia="Batang"/>
                <w:iCs/>
                <w:sz w:val="20"/>
                <w:szCs w:val="24"/>
                <w:lang w:val="en-GB"/>
              </w:rPr>
            </w:pPr>
            <m:oMathPara>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r>
                  <m:rPr/>
                  <w:rPr>
                    <w:rFonts w:ascii="Cambria Math" w:hAnsi="Cambria Math"/>
                  </w:rPr>
                  <m:t>,</m:t>
                </m:r>
              </m:oMath>
            </m:oMathPara>
          </w:p>
          <w:p>
            <w:pPr>
              <w:widowControl w:val="0"/>
              <w:spacing w:after="120"/>
              <w:jc w:val="both"/>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spacing w:after="120"/>
              <w:jc w:val="both"/>
              <w:rPr>
                <w:rFonts w:ascii="Times" w:hAnsi="Times" w:eastAsia="Batang"/>
                <w:sz w:val="20"/>
                <w:szCs w:val="24"/>
                <w:lang w:val="en-GB"/>
              </w:rPr>
            </w:pPr>
          </w:p>
          <w:p>
            <w:pPr>
              <w:widowControl w:val="0"/>
              <w:spacing w:after="120"/>
              <w:contextualSpacing/>
              <w:jc w:val="both"/>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8"/>
              </w:numPr>
              <w:spacing w:after="120"/>
              <w:contextualSpacing/>
              <w:jc w:val="both"/>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w:t>
            </w:r>
          </w:p>
          <w:p>
            <w:pPr>
              <w:widowControl w:val="0"/>
              <w:numPr>
                <w:ilvl w:val="0"/>
                <w:numId w:val="8"/>
              </w:numPr>
              <w:spacing w:after="120"/>
              <w:contextualSpacing/>
              <w:jc w:val="both"/>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spacing w:after="120"/>
              <w:contextualSpacing/>
              <w:jc w:val="both"/>
              <w:rPr>
                <w:rFonts w:ascii="Times" w:hAnsi="Times" w:eastAsia="Batang"/>
                <w:iCs/>
                <w:sz w:val="20"/>
                <w:szCs w:val="24"/>
                <w:lang w:val="en-GB" w:eastAsia="zh-CN"/>
              </w:rPr>
            </w:pPr>
          </w:p>
          <w:p>
            <w:pPr>
              <w:widowControl w:val="0"/>
              <w:spacing w:after="120"/>
              <w:contextualSpacing/>
              <w:jc w:val="both"/>
              <w:rPr>
                <w:rFonts w:ascii="Times" w:hAnsi="Times" w:eastAsia="Batang"/>
                <w:iCs/>
                <w:sz w:val="20"/>
                <w:szCs w:val="24"/>
                <w:lang w:val="en-GB" w:eastAsia="zh-CN"/>
              </w:rPr>
            </w:pPr>
          </w:p>
          <w:p>
            <w:pPr>
              <w:widowControl w:val="0"/>
              <w:spacing w:after="120"/>
              <w:contextualSpacing/>
              <w:jc w:val="both"/>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spacing w:after="120"/>
              <w:contextualSpacing/>
              <w:jc w:val="both"/>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Cs/>
                <w:sz w:val="20"/>
                <w:szCs w:val="24"/>
                <w:lang w:val="en-GB" w:eastAsia="zh-CN"/>
              </w:rPr>
              <w:t>, and select one option:</w:t>
            </w:r>
          </w:p>
          <w:p>
            <w:pPr>
              <w:widowControl w:val="0"/>
              <w:numPr>
                <w:ilvl w:val="1"/>
                <w:numId w:val="8"/>
              </w:numPr>
              <w:spacing w:after="120"/>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8"/>
              </w:numPr>
              <w:spacing w:after="120"/>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8"/>
              </w:numPr>
              <w:spacing w:after="120"/>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8"/>
              </w:numPr>
              <w:spacing w:after="120"/>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8"/>
              </w:numPr>
              <w:spacing w:after="120"/>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8"/>
              </w:numPr>
              <w:spacing w:after="120"/>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spacing w:after="120"/>
              <w:contextualSpacing/>
              <w:jc w:val="both"/>
              <w:rPr>
                <w:rFonts w:ascii="Times" w:hAnsi="Times" w:eastAsia="Batang"/>
                <w:iCs/>
                <w:sz w:val="20"/>
                <w:szCs w:val="24"/>
                <w:lang w:val="en-GB" w:eastAsia="zh-CN"/>
              </w:rPr>
            </w:pPr>
          </w:p>
          <w:p>
            <w:pPr>
              <w:widowControl w:val="0"/>
              <w:spacing w:after="120"/>
              <w:contextualSpacing/>
              <w:jc w:val="both"/>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spacing w:after="120"/>
              <w:contextualSpacing/>
              <w:jc w:val="both"/>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p>
        </w:tc>
      </w:tr>
    </w:tbl>
    <w:p/>
    <w:p>
      <w:r>
        <w:t xml:space="preserve">Three key opens on this topic are on: (1) determination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and (3) the resulting equation for the sequence generation.  </w:t>
      </w:r>
    </w:p>
    <w:p/>
    <w:p>
      <w:r>
        <w:t xml:space="preserve">Inputs from submitted contributions to RAN1 #112bis-e. </w:t>
      </w:r>
    </w:p>
    <w:tbl>
      <w:tblPr>
        <w:tblStyle w:val="10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rPr>
                <w:b/>
                <w:bCs/>
              </w:rPr>
            </w:pPr>
            <w:r>
              <w:rPr>
                <w:rFonts w:eastAsia="Calibri"/>
                <w:b/>
                <w:bCs/>
              </w:rPr>
              <w:t>Reference</w:t>
            </w:r>
          </w:p>
        </w:tc>
        <w:tc>
          <w:tcPr>
            <w:tcW w:w="8106" w:type="dxa"/>
            <w:shd w:val="clear" w:color="auto" w:fill="A5A5A5" w:themeFill="background1" w:themeFillShade="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Nokia [4]</w:t>
            </w:r>
          </w:p>
        </w:tc>
        <w:tc>
          <w:tcPr>
            <w:tcW w:w="8106" w:type="dxa"/>
          </w:tcPr>
          <w:p>
            <w:pPr>
              <w:rPr>
                <w:i/>
                <w:iCs/>
              </w:rPr>
            </w:pPr>
            <w:r>
              <w:rPr>
                <w:rFonts w:eastAsia="Calibri"/>
                <w:i/>
                <w:iCs/>
              </w:rPr>
              <w:t xml:space="preserve">Proposal 1: The SL PRS sequence initialization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Futurewei [5]</w:t>
            </w:r>
          </w:p>
        </w:tc>
        <w:tc>
          <w:tcPr>
            <w:tcW w:w="8106"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HW-HiSi [6]</w:t>
            </w:r>
          </w:p>
        </w:tc>
        <w:tc>
          <w:tcPr>
            <w:tcW w:w="8106"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vivo [8]</w:t>
            </w:r>
          </w:p>
        </w:tc>
        <w:tc>
          <w:tcPr>
            <w:tcW w:w="8106" w:type="dxa"/>
          </w:tcPr>
          <w:p>
            <w:pPr>
              <w:widowControl w:val="0"/>
              <w:numPr>
                <w:ilvl w:val="0"/>
                <w:numId w:val="17"/>
              </w:numPr>
              <w:rPr>
                <w:rFonts w:eastAsia="宋体"/>
                <w:bCs/>
                <w:i/>
                <w:kern w:val="2"/>
                <w:sz w:val="21"/>
                <w:szCs w:val="20"/>
                <w:lang w:eastAsia="zh-CN"/>
              </w:rPr>
            </w:pPr>
          </w:p>
          <w:p>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OPPO [9]</w:t>
            </w:r>
          </w:p>
        </w:tc>
        <w:tc>
          <w:tcPr>
            <w:tcW w:w="8106" w:type="dxa"/>
          </w:tcPr>
          <w:p>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Spreadtrum [11]</w:t>
            </w:r>
          </w:p>
        </w:tc>
        <w:tc>
          <w:tcPr>
            <w:tcW w:w="8106" w:type="dxa"/>
          </w:tcPr>
          <w:p>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CATT, GOHIGH [12]</w:t>
            </w:r>
          </w:p>
        </w:tc>
        <w:tc>
          <w:tcPr>
            <w:tcW w:w="8106" w:type="dxa"/>
          </w:tcPr>
          <w:p>
            <w:pPr>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p>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mod</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t>
              </m:r>
              <m:nary>
                <m:naryPr>
                  <m:chr m:val="∑"/>
                  <m:ctrlPr>
                    <w:rPr>
                      <w:rFonts w:ascii="Cambria Math" w:hAnsi="Cambria Math"/>
                    </w:rPr>
                  </m:ctrlPr>
                </m:naryPr>
                <m:sub>
                  <m:r>
                    <m:rPr/>
                    <w:rPr>
                      <w:rFonts w:ascii="Cambria Math" w:hAnsi="Cambria Math"/>
                    </w:rPr>
                    <m:t>i=0</m:t>
                  </m:r>
                  <m:ctrlPr>
                    <w:rPr>
                      <w:rFonts w:ascii="Cambria Math" w:hAnsi="Cambria Math"/>
                    </w:rPr>
                  </m:ctrlPr>
                </m:sub>
                <m:sup>
                  <m:r>
                    <m:rPr/>
                    <w:rPr>
                      <w:rFonts w:ascii="Cambria Math" w:hAnsi="Cambria Math"/>
                    </w:rPr>
                    <m:t>L−1</m:t>
                  </m:r>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L−1−i</m:t>
                  </m:r>
                  <m:ctrlPr>
                    <w:rPr>
                      <w:rFonts w:ascii="Cambria Math" w:hAnsi="Cambria Math"/>
                    </w:rPr>
                  </m:ctrlPr>
                </m:sup>
              </m:sSup>
            </m:oMath>
            <w:r>
              <w:rPr>
                <w:rFonts w:eastAsia="等线"/>
                <w:bCs/>
                <w:i/>
                <w:iCs/>
                <w:color w:val="000000"/>
                <w:sz w:val="20"/>
                <w:szCs w:val="20"/>
                <w:lang w:eastAsia="zh-CN"/>
              </w:rPr>
              <w:t xml:space="preserve"> with </w:t>
            </w:r>
            <m:oMath>
              <m:r>
                <m:rPr/>
                <w:rPr>
                  <w:rFonts w:ascii="Cambria Math" w:hAnsi="Cambria Math"/>
                </w:rPr>
                <m:t>p</m:t>
              </m:r>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REF _Ref127518094 \r \h</w:instrText>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Intel [13]</w:t>
            </w:r>
          </w:p>
        </w:tc>
        <w:tc>
          <w:tcPr>
            <w:tcW w:w="8106" w:type="dxa"/>
          </w:tcPr>
          <w:p>
            <w:pPr>
              <w:overflowPunct w:val="0"/>
              <w:spacing w:before="240"/>
              <w:textAlignment w:val="baseline"/>
              <w:rPr>
                <w:rFonts w:eastAsia="宋体"/>
                <w:bCs/>
                <w:i/>
                <w:iCs/>
                <w:sz w:val="20"/>
                <w:szCs w:val="20"/>
              </w:rPr>
            </w:pPr>
            <w:r>
              <w:rPr>
                <w:rFonts w:eastAsia="宋体"/>
                <w:bCs/>
                <w:i/>
                <w:iCs/>
                <w:sz w:val="20"/>
                <w:szCs w:val="20"/>
              </w:rPr>
              <w:t>Proposal 1</w:t>
            </w:r>
          </w:p>
          <w:p>
            <w:pPr>
              <w:numPr>
                <w:ilvl w:val="0"/>
                <w:numId w:val="19"/>
              </w:numPr>
              <w:spacing w:before="6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pPr>
              <w:numPr>
                <w:ilvl w:val="0"/>
                <w:numId w:val="20"/>
              </w:numPr>
              <w:spacing w:before="6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SONY [14]</w:t>
            </w:r>
          </w:p>
        </w:tc>
        <w:tc>
          <w:tcPr>
            <w:tcW w:w="8106" w:type="dxa"/>
          </w:tcPr>
          <w:p>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Panasonic [15]</w:t>
            </w:r>
          </w:p>
        </w:tc>
        <w:tc>
          <w:tcPr>
            <w:tcW w:w="8106" w:type="dxa"/>
          </w:tcPr>
          <w:p>
            <w:pPr>
              <w:tabs>
                <w:tab w:val="right" w:leader="dot" w:pos="9630"/>
              </w:tabs>
              <w:ind w:left="992" w:hanging="992"/>
              <w:rPr>
                <w:rFonts w:ascii="Century" w:hAnsi="Century" w:eastAsia="MS Mincho"/>
                <w:i/>
                <w:iCs/>
                <w:lang w:val="en-SG" w:eastAsia="zh-CN"/>
              </w:rPr>
            </w:pPr>
            <w:r>
              <w:fldChar w:fldCharType="begin"/>
            </w:r>
            <w:r>
              <w:instrText xml:space="preserve"> HYPERLINK \l "_Toc131521783" \h </w:instrText>
            </w:r>
            <w:r>
              <w:fldChar w:fldCharType="separate"/>
            </w:r>
            <w:r>
              <w:rPr>
                <w:rFonts w:eastAsia="Calibri"/>
                <w:i/>
                <w:iCs/>
                <w:sz w:val="20"/>
                <w:szCs w:val="20"/>
                <w:lang w:val="en-GB"/>
              </w:rPr>
              <w:t>Proposal 3: The</w:t>
            </w:r>
            <w:r>
              <w:fldChar w:fldCharType="begin"/>
            </w:r>
            <w:r>
              <w:instrText xml:space="preserve">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r>
              <w:rPr>
                <w:vanish/>
              </w:rPr>
              <w:fldChar w:fldCharType="end"/>
            </w:r>
          </w:p>
          <w:p>
            <w:pPr>
              <w:tabs>
                <w:tab w:val="right" w:leader="dot" w:pos="9630"/>
              </w:tabs>
              <w:ind w:left="992" w:hanging="992"/>
              <w:rPr>
                <w:rFonts w:ascii="Century" w:hAnsi="Century" w:eastAsia="MS Mincho"/>
                <w:lang w:val="en-SG" w:eastAsia="zh-CN"/>
              </w:rPr>
            </w:pPr>
            <w:r>
              <w:fldChar w:fldCharType="begin"/>
            </w:r>
            <w:r>
              <w:instrText xml:space="preserve"> HYPERLINK \l "_Toc131521784" \h </w:instrText>
            </w:r>
            <w:r>
              <w:fldChar w:fldCharType="separate"/>
            </w:r>
            <w:r>
              <w:rPr>
                <w:rFonts w:eastAsia="Calibri"/>
                <w:i/>
                <w:iCs/>
                <w:sz w:val="20"/>
                <w:szCs w:val="20"/>
                <w:lang w:val="en-GB"/>
              </w:rPr>
              <w:t xml:space="preserve">Proposal 4: </w:t>
            </w:r>
            <m:oMath>
              <m:r>
                <m:rPr>
                  <m:sty m:val="p"/>
                </m:rPr>
                <w:rPr>
                  <w:rFonts w:ascii="Cambria Math" w:hAnsi="Cambria Math"/>
                </w:rPr>
                <m:t>n</m:t>
              </m:r>
              <m:r>
                <m:rPr>
                  <m:nor/>
                  <m:sty m:val="p"/>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 xml:space="preserve">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LGE [16]</w:t>
            </w:r>
          </w:p>
        </w:tc>
        <w:tc>
          <w:tcPr>
            <w:tcW w:w="8106" w:type="dxa"/>
          </w:tcPr>
          <w:p>
            <w:pPr>
              <w:widowControl w:val="0"/>
              <w:spacing w:before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Xiaomi [17]</w:t>
            </w:r>
          </w:p>
        </w:tc>
        <w:tc>
          <w:tcPr>
            <w:tcW w:w="8106" w:type="dxa"/>
          </w:tcPr>
          <w:p>
            <w:pPr>
              <w:spacing w:before="12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spacing w:before="6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China Telecom [18]</w:t>
            </w:r>
          </w:p>
        </w:tc>
        <w:tc>
          <w:tcPr>
            <w:tcW w:w="8106" w:type="dxa"/>
          </w:tcPr>
          <w:p>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bCs/>
                <w:i/>
                <w:sz w:val="20"/>
                <w:szCs w:val="24"/>
                <w:lang w:val="en-GB"/>
              </w:rPr>
              <w:t>, we support either option 1 (higher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Sharp [19]</w:t>
            </w:r>
          </w:p>
        </w:tc>
        <w:tc>
          <w:tcPr>
            <w:tcW w:w="8106" w:type="dxa"/>
          </w:tcPr>
          <w:p>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Samsung [20]</w:t>
            </w:r>
          </w:p>
        </w:tc>
        <w:tc>
          <w:tcPr>
            <w:tcW w:w="8106" w:type="dxa"/>
          </w:tcPr>
          <w:p>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CMCC [21]</w:t>
            </w:r>
          </w:p>
        </w:tc>
        <w:tc>
          <w:tcPr>
            <w:tcW w:w="8106" w:type="dxa"/>
          </w:tcPr>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sz w:val="20"/>
                <w:szCs w:val="20"/>
              </w:rPr>
              <w:t xml:space="preserve"> is a higher layer configured parameter</w:t>
            </w:r>
          </w:p>
          <w:p>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Lenovo [22]</w:t>
            </w:r>
          </w:p>
        </w:tc>
        <w:tc>
          <w:tcPr>
            <w:tcW w:w="8106" w:type="dxa"/>
          </w:tcPr>
          <w:p>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iCs/>
                <w:szCs w:val="20"/>
                <w:lang w:val="en-GB"/>
              </w:rPr>
              <w:t>):</w:t>
            </w:r>
          </w:p>
          <w:p>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ZTE [23]</w:t>
            </w:r>
          </w:p>
        </w:tc>
        <w:tc>
          <w:tcPr>
            <w:tcW w:w="8106" w:type="dxa"/>
          </w:tcPr>
          <w:p>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p>
          <w:p>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CEWiT [24]</w:t>
            </w:r>
          </w:p>
        </w:tc>
        <w:tc>
          <w:tcPr>
            <w:tcW w:w="8106" w:type="dxa"/>
          </w:tcPr>
          <w:p>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initialization one of the following options can be supported:</w:t>
            </w:r>
          </w:p>
          <w:p>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spacing w:line="259" w:lineRule="auto"/>
              <w:rPr>
                <w:rFonts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IDCC [26]</w:t>
            </w:r>
          </w:p>
        </w:tc>
        <w:tc>
          <w:tcPr>
            <w:tcW w:w="8106" w:type="dxa"/>
          </w:tcPr>
          <w:p>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Apple [27]</w:t>
            </w:r>
          </w:p>
        </w:tc>
        <w:tc>
          <w:tcPr>
            <w:tcW w:w="8106" w:type="dxa"/>
          </w:tcPr>
          <w:p>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lang w:val="en-GB" w:eastAsia="zh-CN"/>
              </w:rPr>
              <w:t xml:space="preserve"> is a higher layer configured parameter</w:t>
            </w:r>
          </w:p>
          <w:p>
            <w:pPr>
              <w:spacing w:after="160" w:line="259" w:lineRule="auto"/>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Ericsson [28]</w:t>
            </w:r>
          </w:p>
        </w:tc>
        <w:tc>
          <w:tcPr>
            <w:tcW w:w="8106" w:type="dxa"/>
          </w:tcPr>
          <w:p>
            <w:pPr>
              <w:rPr>
                <w:rFonts w:eastAsia="MS Mincho"/>
                <w:i/>
                <w:iCs/>
                <w:szCs w:val="24"/>
                <w:lang w:eastAsia="zh-CN"/>
              </w:rPr>
            </w:pPr>
            <w:r>
              <w:fldChar w:fldCharType="begin"/>
            </w:r>
            <w:r>
              <w:instrText xml:space="preserve"> HYPERLINK \l "_Toc131753060" \h </w:instrText>
            </w:r>
            <w:r>
              <w:fldChar w:fldCharType="separate"/>
            </w:r>
            <w:r>
              <w:rPr>
                <w:rFonts w:eastAsia="Calibri"/>
                <w:i/>
                <w:iCs/>
                <w:szCs w:val="24"/>
                <w:lang w:eastAsia="zh-CN"/>
              </w:rPr>
              <w:t>Proposal 2</w:t>
            </w:r>
            <w:r>
              <w:rPr>
                <w:rFonts w:eastAsia="Calibri"/>
                <w:i/>
                <w:iCs/>
                <w:szCs w:val="24"/>
                <w:lang w:eastAsia="zh-CN"/>
              </w:rPr>
              <w:tab/>
            </w:r>
            <w:r>
              <w:rPr>
                <w:rFonts w:eastAsia="Calibri"/>
                <w:i/>
                <w:iCs/>
                <w:szCs w:val="24"/>
                <w:lang w:eastAsia="zh-CN"/>
              </w:rPr>
              <w:t xml:space="preserve">For SL PRS sequence generation,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fldChar w:fldCharType="begin"/>
            </w:r>
            <w:r>
              <w:instrText xml:space="preserve">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r>
              <w:rPr>
                <w:vanish/>
              </w:rPr>
              <w:fldChar w:fldCharType="end"/>
            </w:r>
          </w:p>
          <w:p>
            <w:pPr>
              <w:rPr>
                <w:rFonts w:eastAsia="MS Mincho"/>
                <w:i/>
                <w:iCs/>
                <w:szCs w:val="24"/>
                <w:lang w:eastAsia="zh-CN"/>
              </w:rPr>
            </w:pPr>
            <w:r>
              <w:fldChar w:fldCharType="begin"/>
            </w:r>
            <w:r>
              <w:instrText xml:space="preserve"> HYPERLINK \l "_Toc131753061" \h </w:instrText>
            </w:r>
            <w:r>
              <w:fldChar w:fldCharType="separate"/>
            </w:r>
            <w:r>
              <w:fldChar w:fldCharType="begin"/>
            </w:r>
            <w:r>
              <w:instrText xml:space="preserve">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r>
              <w:rPr>
                <w:vanish/>
              </w:rPr>
              <w:fldChar w:fldCharType="end"/>
            </w:r>
          </w:p>
          <w:p>
            <w:pPr>
              <w:rPr>
                <w:rFonts w:eastAsia="MS Mincho"/>
                <w:i/>
                <w:iCs/>
                <w:szCs w:val="24"/>
                <w:lang w:eastAsia="zh-CN"/>
              </w:rPr>
            </w:pPr>
            <w:r>
              <w:fldChar w:fldCharType="begin"/>
            </w:r>
            <w:r>
              <w:instrText xml:space="preserve"> HYPERLINK \l "_Toc131753062" \h </w:instrText>
            </w:r>
            <w:r>
              <w:fldChar w:fldCharType="separate"/>
            </w:r>
            <w:r>
              <w:fldChar w:fldCharType="begin"/>
            </w:r>
            <w:r>
              <w:instrText xml:space="preserve">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r>
              <w:rPr>
                <w:vanish/>
              </w:rPr>
              <w:fldChar w:fldCharType="end"/>
            </w:r>
          </w:p>
          <w:p>
            <w:pPr>
              <w:rPr>
                <w:rFonts w:eastAsia="MS Mincho"/>
                <w:szCs w:val="24"/>
                <w:lang w:eastAsia="zh-CN"/>
              </w:rPr>
            </w:pPr>
            <w:r>
              <w:fldChar w:fldCharType="begin"/>
            </w:r>
            <w:r>
              <w:instrText xml:space="preserve"> HYPERLINK \l "_Toc131753063" \h </w:instrText>
            </w:r>
            <w:r>
              <w:fldChar w:fldCharType="separate"/>
            </w:r>
            <w:r>
              <w:fldChar w:fldCharType="begin"/>
            </w:r>
            <w:r>
              <w:instrText xml:space="preserve">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Qualcomm [29]</w:t>
            </w:r>
          </w:p>
        </w:tc>
        <w:tc>
          <w:tcPr>
            <w:tcW w:w="8106" w:type="dxa"/>
          </w:tcPr>
          <w:p>
            <w:pPr>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ASUSTeK [31]</w:t>
            </w:r>
          </w:p>
        </w:tc>
        <w:tc>
          <w:tcPr>
            <w:tcW w:w="8106" w:type="dxa"/>
          </w:tcPr>
          <w:p>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Calibri"/>
              </w:rPr>
            </w:pPr>
            <w:r>
              <w:rPr>
                <w:rFonts w:eastAsia="Calibri"/>
              </w:rPr>
              <w:t>MTK [32]</w:t>
            </w:r>
          </w:p>
        </w:tc>
        <w:tc>
          <w:tcPr>
            <w:tcW w:w="8106" w:type="dxa"/>
          </w:tcPr>
          <w:p>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spacing w:after="160" w:line="259" w:lineRule="auto"/>
        <w:rPr>
          <w:rFonts w:eastAsia="Calibri"/>
        </w:rPr>
      </w:pPr>
    </w:p>
    <w:p>
      <w:pPr>
        <w:spacing w:after="160" w:line="259" w:lineRule="auto"/>
        <w:rPr>
          <w:b/>
          <w:i/>
        </w:rPr>
      </w:pPr>
      <w:r>
        <w:rPr>
          <w:b/>
          <w:i/>
        </w:rPr>
        <w:t>Summary of observations based on submitted contributions:</w:t>
      </w:r>
    </w:p>
    <w:p>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1"/>
        </w:numPr>
        <w:spacing w:after="160" w:line="259" w:lineRule="auto"/>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1"/>
        </w:numPr>
        <w:spacing w:after="160" w:line="259" w:lineRule="auto"/>
        <w:rPr>
          <w:bCs/>
          <w:i/>
        </w:rPr>
      </w:pPr>
      <w:r>
        <w:rPr>
          <w:bCs/>
          <w:i/>
        </w:rPr>
        <w:t xml:space="preserve">Option 5 (based on 12bits LSB of destination ID): Lenovo, ASUSTeK </w:t>
      </w:r>
      <w:r>
        <w:rPr>
          <w:b/>
          <w:i/>
        </w:rPr>
        <w:t>(2)</w:t>
      </w:r>
    </w:p>
    <w:p>
      <w:pPr>
        <w:numPr>
          <w:ilvl w:val="2"/>
          <w:numId w:val="11"/>
        </w:numPr>
        <w:spacing w:after="160" w:line="259" w:lineRule="auto"/>
        <w:rPr>
          <w:b/>
          <w:i/>
        </w:rPr>
      </w:pPr>
      <w:r>
        <w:rPr>
          <w:bCs/>
          <w:i/>
        </w:rPr>
        <w:t>Option 6 (based on 8 bits of source ID + 4 zero bits): Spreadtrum, SONY, ASUSTeK</w:t>
      </w:r>
      <w:r>
        <w:rPr>
          <w:b/>
          <w:i/>
        </w:rPr>
        <w:t xml:space="preserve"> (3)</w:t>
      </w:r>
    </w:p>
    <w:p>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bCs/>
          <w:i/>
        </w:rPr>
        <w:t>): ZTE</w:t>
      </w:r>
      <w:r>
        <w:rPr>
          <w:b/>
          <w:i/>
        </w:rPr>
        <w:t xml:space="preserve"> (1)</w:t>
      </w:r>
    </w:p>
    <w:p>
      <w:pPr>
        <w:numPr>
          <w:ilvl w:val="1"/>
          <w:numId w:val="11"/>
        </w:numPr>
        <w:spacing w:after="160" w:line="259" w:lineRule="auto"/>
        <w:rPr>
          <w:rFonts w:eastAsia="Calibri"/>
        </w:rPr>
      </w:pPr>
      <w:r>
        <w:rPr>
          <w:bCs/>
          <w:i/>
        </w:rPr>
        <w:t xml:space="preserve">Options 1, 2, and 3 have the most support with Option 1 being favored by the majority. </w:t>
      </w:r>
    </w:p>
    <w:p>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pPr>
        <w:numPr>
          <w:ilvl w:val="0"/>
          <w:numId w:val="11"/>
        </w:numPr>
        <w:spacing w:after="160" w:line="259" w:lineRule="auto"/>
        <w:rPr>
          <w:rFonts w:eastAsia="Calibri"/>
        </w:rPr>
      </w:pPr>
      <w:r>
        <w:rPr>
          <w:bCs/>
          <w:i/>
        </w:rPr>
        <w:t>Clarification on Option 1: whether the higher layer parameter is UE-specific or resource pool-specific.</w:t>
      </w:r>
    </w:p>
    <w:p>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rPr>
        <w:t>.</w:t>
      </w:r>
    </w:p>
    <w:p>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pPr>
        <w:numPr>
          <w:ilvl w:val="1"/>
          <w:numId w:val="11"/>
        </w:numPr>
        <w:spacing w:after="160" w:line="259" w:lineRule="auto"/>
        <w:rPr>
          <w:rFonts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1"/>
        </w:numPr>
        <w:spacing w:after="160" w:line="259" w:lineRule="auto"/>
        <w:rPr>
          <w:rFonts w:eastAsia="Calibri"/>
        </w:rPr>
      </w:pPr>
      <w:r>
        <w:rPr>
          <w:bCs/>
          <w:i/>
        </w:rPr>
        <w:t>Equation for SL PRS sequence generation.</w:t>
      </w:r>
    </w:p>
    <w:p>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p>
      <w:pPr>
        <w:pStyle w:val="4"/>
      </w:pPr>
      <w:r>
        <w:t>[High] FL1 Proposal 2.2-1</w:t>
      </w:r>
    </w:p>
    <w:p>
      <w:pPr>
        <w:pStyle w:val="87"/>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szCs w:val="28"/>
          <w:lang w:val="en-GB" w:eastAsia="zh-CN"/>
        </w:rPr>
        <w:t>:</w:t>
      </w:r>
    </w:p>
    <w:p>
      <w:pPr>
        <w:pStyle w:val="87"/>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87"/>
        <w:numPr>
          <w:ilvl w:val="1"/>
          <w:numId w:val="8"/>
        </w:numPr>
        <w:rPr>
          <w:bCs/>
          <w:i/>
          <w:iCs/>
        </w:rPr>
      </w:pPr>
      <w:r>
        <w:rPr>
          <w:i/>
          <w:iCs/>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i/>
          <w:iCs/>
        </w:rPr>
        <w:t xml:space="preserve">based on 12 bits CRC of PSCCH. </w:t>
      </w:r>
    </w:p>
    <w:p>
      <w:pPr>
        <w:numPr>
          <w:ilvl w:val="1"/>
          <w:numId w:val="8"/>
        </w:numPr>
        <w:rPr>
          <w:i/>
          <w:iCs/>
        </w:rPr>
      </w:pPr>
      <w:r>
        <w:rPr>
          <w:i/>
          <w:iCs/>
        </w:rPr>
        <w:t xml:space="preserve">Option 3: based on a combination of higher layer configured parameter from a configured ID list and 12 bits of CRC of PSCCH. </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
                <w:bCs/>
                <w:sz w:val="20"/>
                <w:szCs w:val="20"/>
                <w:lang w:eastAsia="zh-CN"/>
              </w:rPr>
            </w:pPr>
            <w:r>
              <w:rPr>
                <w:b/>
                <w:bCs/>
                <w:sz w:val="20"/>
                <w:szCs w:val="20"/>
                <w:lang w:eastAsia="zh-CN"/>
              </w:rPr>
              <w:t>Company</w:t>
            </w:r>
          </w:p>
        </w:tc>
        <w:tc>
          <w:tcPr>
            <w:tcW w:w="687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bCs/>
                <w:sz w:val="20"/>
                <w:szCs w:val="20"/>
                <w:lang w:eastAsia="zh-CN"/>
              </w:rPr>
            </w:pPr>
            <w:r>
              <w:rPr>
                <w:bCs/>
                <w:sz w:val="20"/>
                <w:szCs w:val="20"/>
                <w:lang w:eastAsia="zh-CN"/>
              </w:rPr>
              <w:t>Support.</w:t>
            </w:r>
          </w:p>
          <w:p>
            <w:pPr>
              <w:widowControl w:val="0"/>
              <w:spacing w:after="120"/>
              <w:jc w:val="both"/>
              <w:rPr>
                <w:bCs/>
                <w:sz w:val="20"/>
                <w:szCs w:val="20"/>
                <w:lang w:eastAsia="zh-CN"/>
              </w:rPr>
            </w:pPr>
            <w:r>
              <w:rPr>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vivo</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left"/>
              <w:rPr>
                <w:bCs/>
                <w:sz w:val="20"/>
                <w:szCs w:val="20"/>
                <w:lang w:eastAsia="zh-CN"/>
              </w:rPr>
            </w:pPr>
            <w:r>
              <w:rPr>
                <w:bCs/>
                <w:sz w:val="20"/>
                <w:szCs w:val="20"/>
                <w:lang w:eastAsia="zh-CN"/>
              </w:rPr>
              <w:t>Fraunhofer</w:t>
            </w:r>
          </w:p>
        </w:tc>
        <w:tc>
          <w:tcPr>
            <w:tcW w:w="6871" w:type="dxa"/>
          </w:tcPr>
          <w:p>
            <w:pPr>
              <w:widowControl w:val="0"/>
              <w:spacing w:after="120"/>
              <w:jc w:val="both"/>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Xiaomi</w:t>
            </w:r>
          </w:p>
        </w:tc>
        <w:tc>
          <w:tcPr>
            <w:tcW w:w="6871" w:type="dxa"/>
          </w:tcPr>
          <w:p>
            <w:pPr>
              <w:widowControl w:val="0"/>
              <w:spacing w:after="120"/>
              <w:jc w:val="both"/>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Sharp</w:t>
            </w:r>
          </w:p>
        </w:tc>
        <w:tc>
          <w:tcPr>
            <w:tcW w:w="6871" w:type="dxa"/>
          </w:tcPr>
          <w:p>
            <w:pPr>
              <w:widowControl w:val="0"/>
              <w:spacing w:after="120"/>
              <w:jc w:val="both"/>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OPPO</w:t>
            </w:r>
          </w:p>
        </w:tc>
        <w:tc>
          <w:tcPr>
            <w:tcW w:w="6871" w:type="dxa"/>
          </w:tcPr>
          <w:p>
            <w:pPr>
              <w:pStyle w:val="87"/>
              <w:widowControl w:val="0"/>
              <w:numPr>
                <w:ilvl w:val="3"/>
                <w:numId w:val="17"/>
              </w:numPr>
              <w:spacing w:after="120"/>
              <w:ind w:left="304" w:hanging="304"/>
              <w:jc w:val="both"/>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pPr>
              <w:pStyle w:val="87"/>
              <w:widowControl w:val="0"/>
              <w:numPr>
                <w:ilvl w:val="3"/>
                <w:numId w:val="17"/>
              </w:numPr>
              <w:spacing w:after="120"/>
              <w:ind w:left="304" w:hanging="304"/>
              <w:jc w:val="both"/>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pPr>
              <w:pStyle w:val="87"/>
              <w:widowControl w:val="0"/>
              <w:numPr>
                <w:ilvl w:val="3"/>
                <w:numId w:val="17"/>
              </w:numPr>
              <w:spacing w:after="120"/>
              <w:ind w:left="304" w:hanging="304"/>
              <w:jc w:val="both"/>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pPr>
              <w:pStyle w:val="87"/>
              <w:widowControl w:val="0"/>
              <w:numPr>
                <w:ilvl w:val="3"/>
                <w:numId w:val="17"/>
              </w:numPr>
              <w:spacing w:after="120"/>
              <w:ind w:left="304" w:hanging="304"/>
              <w:jc w:val="both"/>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Panasonic</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LGE</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We support option 7, but can accept FL proposal following the majority view.</w:t>
            </w:r>
          </w:p>
          <w:p>
            <w:pPr>
              <w:widowControl w:val="0"/>
              <w:spacing w:after="120"/>
              <w:jc w:val="both"/>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pPr>
              <w:widowControl w:val="0"/>
              <w:spacing w:after="120"/>
              <w:jc w:val="both"/>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pPr>
              <w:widowControl w:val="0"/>
              <w:spacing w:after="120"/>
              <w:jc w:val="both"/>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pPr>
              <w:widowControl w:val="0"/>
              <w:spacing w:after="120"/>
              <w:jc w:val="both"/>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CMCC</w:t>
            </w:r>
          </w:p>
        </w:tc>
        <w:tc>
          <w:tcPr>
            <w:tcW w:w="6871" w:type="dxa"/>
          </w:tcPr>
          <w:p>
            <w:pPr>
              <w:widowControl w:val="0"/>
              <w:spacing w:after="120"/>
              <w:jc w:val="both"/>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mtk</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1, prefer option 2</w:t>
            </w:r>
          </w:p>
          <w:p>
            <w:pPr>
              <w:widowControl w:val="0"/>
              <w:spacing w:after="120"/>
              <w:jc w:val="both"/>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pPr>
              <w:widowControl w:val="0"/>
              <w:spacing w:after="120"/>
              <w:jc w:val="both"/>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rFonts w:eastAsia="Malgun Gothic"/>
                <w:bCs/>
                <w:sz w:val="20"/>
                <w:szCs w:val="20"/>
                <w:lang w:eastAsia="ko-KR"/>
              </w:rPr>
            </w:pPr>
            <w:r>
              <w:rPr>
                <w:bCs/>
                <w:sz w:val="20"/>
                <w:szCs w:val="20"/>
                <w:lang w:eastAsia="zh-CN"/>
              </w:rPr>
              <w:t>Lenovo</w:t>
            </w:r>
          </w:p>
        </w:tc>
        <w:tc>
          <w:tcPr>
            <w:tcW w:w="6871" w:type="dxa"/>
          </w:tcPr>
          <w:p>
            <w:pPr>
              <w:widowControl w:val="0"/>
              <w:spacing w:after="120"/>
              <w:jc w:val="both"/>
              <w:rPr>
                <w:rFonts w:eastAsia="Malgun Gothic"/>
                <w:bCs/>
                <w:sz w:val="20"/>
                <w:szCs w:val="20"/>
                <w:lang w:eastAsia="ko-KR"/>
              </w:rPr>
            </w:pPr>
            <w:r>
              <w:rPr>
                <w:bCs/>
                <w:sz w:val="20"/>
                <w:szCs w:val="20"/>
                <w:lang w:eastAsia="zh-CN"/>
              </w:rPr>
              <w:t>Supportive of FL’s proposal with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ZTE</w:t>
            </w:r>
          </w:p>
        </w:tc>
        <w:tc>
          <w:tcPr>
            <w:tcW w:w="6871" w:type="dxa"/>
          </w:tcPr>
          <w:p>
            <w:pPr>
              <w:widowControl w:val="0"/>
              <w:spacing w:after="120"/>
              <w:jc w:val="both"/>
              <w:rPr>
                <w:bCs/>
                <w:sz w:val="20"/>
                <w:szCs w:val="20"/>
                <w:lang w:eastAsia="zh-CN"/>
              </w:rPr>
            </w:pPr>
            <w:r>
              <w:rPr>
                <w:bCs/>
                <w:sz w:val="20"/>
                <w:szCs w:val="20"/>
                <w:lang w:eastAsia="zh-CN"/>
              </w:rPr>
              <w:t>We support Option 1.</w:t>
            </w:r>
          </w:p>
          <w:p>
            <w:pPr>
              <w:widowControl w:val="0"/>
              <w:spacing w:after="120"/>
              <w:jc w:val="both"/>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Huawei, HiSilicon</w:t>
            </w:r>
          </w:p>
        </w:tc>
        <w:tc>
          <w:tcPr>
            <w:tcW w:w="6871" w:type="dxa"/>
          </w:tcPr>
          <w:p>
            <w:pPr>
              <w:widowControl w:val="0"/>
              <w:spacing w:after="120"/>
              <w:jc w:val="both"/>
              <w:rPr>
                <w:bCs/>
                <w:sz w:val="20"/>
                <w:szCs w:val="20"/>
                <w:lang w:eastAsia="zh-CN"/>
              </w:rPr>
            </w:pPr>
            <w:r>
              <w:rPr>
                <w:bCs/>
                <w:sz w:val="20"/>
                <w:szCs w:val="20"/>
                <w:lang w:eastAsia="zh-CN"/>
              </w:rPr>
              <w:t>option 3.</w:t>
            </w:r>
          </w:p>
          <w:p>
            <w:pPr>
              <w:widowControl w:val="0"/>
              <w:spacing w:after="120"/>
              <w:jc w:val="both"/>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Apple</w:t>
            </w:r>
          </w:p>
        </w:tc>
        <w:tc>
          <w:tcPr>
            <w:tcW w:w="6871" w:type="dxa"/>
          </w:tcPr>
          <w:p>
            <w:pPr>
              <w:widowControl w:val="0"/>
              <w:spacing w:after="120"/>
              <w:jc w:val="both"/>
              <w:rPr>
                <w:bCs/>
                <w:sz w:val="20"/>
                <w:szCs w:val="20"/>
                <w:lang w:eastAsia="zh-CN"/>
              </w:rPr>
            </w:pPr>
            <w:r>
              <w:rPr>
                <w:bCs/>
                <w:sz w:val="20"/>
                <w:szCs w:val="20"/>
                <w:lang w:eastAsia="zh-CN"/>
              </w:rPr>
              <w:t>Fine with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SONY</w:t>
            </w:r>
          </w:p>
        </w:tc>
        <w:tc>
          <w:tcPr>
            <w:tcW w:w="6871" w:type="dxa"/>
          </w:tcPr>
          <w:p>
            <w:pPr>
              <w:widowControl w:val="0"/>
              <w:spacing w:after="120"/>
              <w:jc w:val="both"/>
              <w:rPr>
                <w:bCs/>
                <w:sz w:val="20"/>
                <w:szCs w:val="20"/>
                <w:lang w:eastAsia="zh-CN"/>
              </w:rPr>
            </w:pPr>
            <w:r>
              <w:rPr>
                <w:bCs/>
                <w:sz w:val="20"/>
                <w:szCs w:val="20"/>
                <w:lang w:eastAsia="zh-CN"/>
              </w:rPr>
              <w:t>Our initial preference is Option 6. However,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rFonts w:eastAsia="Malgun Gothic"/>
                <w:bCs/>
                <w:sz w:val="20"/>
                <w:szCs w:val="20"/>
                <w:lang w:eastAsia="ko-KR"/>
              </w:rPr>
              <w:t>Intel</w:t>
            </w:r>
          </w:p>
        </w:tc>
        <w:tc>
          <w:tcPr>
            <w:tcW w:w="6871" w:type="dxa"/>
          </w:tcPr>
          <w:p>
            <w:pPr>
              <w:widowControl w:val="0"/>
              <w:spacing w:after="120"/>
              <w:jc w:val="both"/>
              <w:rPr>
                <w:bCs/>
                <w:sz w:val="20"/>
                <w:szCs w:val="20"/>
                <w:lang w:eastAsia="zh-CN"/>
              </w:rPr>
            </w:pPr>
            <w:r>
              <w:rPr>
                <w:rFonts w:eastAsia="Malgun Gothic"/>
                <w:bCs/>
                <w:sz w:val="20"/>
                <w:szCs w:val="20"/>
                <w:lang w:eastAsia="ko-KR"/>
              </w:rPr>
              <w:t xml:space="preserve">Support the proposal. We prefer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Futurewei</w:t>
            </w:r>
          </w:p>
        </w:tc>
        <w:tc>
          <w:tcPr>
            <w:tcW w:w="6871" w:type="dxa"/>
          </w:tcPr>
          <w:p>
            <w:pPr>
              <w:widowControl w:val="0"/>
              <w:spacing w:after="120"/>
              <w:jc w:val="both"/>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Qualcomm</w:t>
            </w:r>
          </w:p>
        </w:tc>
        <w:tc>
          <w:tcPr>
            <w:tcW w:w="6871" w:type="dxa"/>
          </w:tcPr>
          <w:p>
            <w:pPr>
              <w:widowControl w:val="0"/>
              <w:spacing w:after="120"/>
              <w:jc w:val="both"/>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pPr>
              <w:widowControl w:val="0"/>
              <w:spacing w:after="120"/>
              <w:jc w:val="both"/>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InterDigital</w:t>
            </w:r>
          </w:p>
        </w:tc>
        <w:tc>
          <w:tcPr>
            <w:tcW w:w="6871" w:type="dxa"/>
          </w:tcPr>
          <w:p>
            <w:pPr>
              <w:widowControl w:val="0"/>
              <w:spacing w:after="120"/>
              <w:jc w:val="both"/>
              <w:rPr>
                <w:bCs/>
                <w:sz w:val="20"/>
                <w:szCs w:val="20"/>
                <w:lang w:eastAsia="zh-CN"/>
              </w:rPr>
            </w:pPr>
            <w:r>
              <w:rPr>
                <w:bCs/>
                <w:sz w:val="20"/>
                <w:szCs w:val="20"/>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spacing w:after="120"/>
              <w:jc w:val="both"/>
              <w:rPr>
                <w:bCs/>
                <w:sz w:val="20"/>
                <w:szCs w:val="20"/>
                <w:lang w:eastAsia="zh-CN"/>
              </w:rPr>
            </w:pPr>
            <w:r>
              <w:rPr>
                <w:bCs/>
                <w:sz w:val="20"/>
                <w:szCs w:val="20"/>
                <w:lang w:eastAsia="zh-CN"/>
              </w:rPr>
              <w:t>Nokia, NSB</w:t>
            </w:r>
          </w:p>
        </w:tc>
        <w:tc>
          <w:tcPr>
            <w:tcW w:w="6871" w:type="dxa"/>
            <w:tcBorders>
              <w:bottom w:val="single" w:color="auto" w:sz="4" w:space="0"/>
            </w:tcBorders>
          </w:tcPr>
          <w:p>
            <w:pPr>
              <w:widowControl w:val="0"/>
              <w:spacing w:after="120"/>
              <w:jc w:val="both"/>
              <w:rPr>
                <w:bCs/>
                <w:sz w:val="20"/>
                <w:szCs w:val="20"/>
                <w:lang w:eastAsia="zh-CN"/>
              </w:rPr>
            </w:pPr>
            <w:r>
              <w:rPr>
                <w:bCs/>
                <w:sz w:val="20"/>
                <w:szCs w:val="20"/>
                <w:lang w:eastAsia="zh-CN"/>
              </w:rPr>
              <w:t>OK.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Ericsson</w:t>
            </w:r>
          </w:p>
        </w:tc>
        <w:tc>
          <w:tcPr>
            <w:tcW w:w="6871" w:type="dxa"/>
            <w:tcBorders>
              <w:bottom w:val="single" w:color="auto" w:sz="4" w:space="0"/>
            </w:tcBorders>
          </w:tcPr>
          <w:p>
            <w:pPr>
              <w:widowControl w:val="0"/>
              <w:spacing w:after="120"/>
              <w:jc w:val="both"/>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pPr>
              <w:widowControl w:val="0"/>
              <w:spacing w:after="120"/>
              <w:jc w:val="both"/>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Moderator</w:t>
            </w:r>
          </w:p>
        </w:tc>
        <w:tc>
          <w:tcPr>
            <w:tcW w:w="6871"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pPr>
              <w:widowControl w:val="0"/>
              <w:spacing w:after="120"/>
              <w:jc w:val="both"/>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pPr>
              <w:widowControl w:val="0"/>
              <w:spacing w:after="120"/>
              <w:jc w:val="both"/>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pPr>
              <w:widowControl w:val="0"/>
              <w:spacing w:after="120"/>
              <w:jc w:val="both"/>
              <w:rPr>
                <w:bCs/>
                <w:color w:val="00B0F0"/>
                <w:sz w:val="20"/>
                <w:szCs w:val="20"/>
                <w:lang w:eastAsia="zh-CN"/>
              </w:rPr>
            </w:pPr>
          </w:p>
          <w:p>
            <w:pPr>
              <w:pStyle w:val="4"/>
              <w:spacing w:after="120"/>
              <w:jc w:val="both"/>
              <w:outlineLvl w:val="2"/>
              <w:rPr>
                <w:color w:val="00B0F0"/>
              </w:rPr>
            </w:pPr>
            <w:r>
              <w:rPr>
                <w:bCs/>
                <w:color w:val="00B0F0"/>
                <w:sz w:val="20"/>
                <w:szCs w:val="20"/>
                <w:lang w:eastAsia="zh-CN"/>
              </w:rPr>
              <w:t xml:space="preserve"> </w:t>
            </w:r>
            <w:r>
              <w:rPr>
                <w:color w:val="00B0F0"/>
              </w:rPr>
              <w:t>[High] FL2 Proposal 2.2-1</w:t>
            </w:r>
          </w:p>
          <w:p>
            <w:pPr>
              <w:pStyle w:val="87"/>
              <w:numPr>
                <w:ilvl w:val="0"/>
                <w:numId w:val="8"/>
              </w:numPr>
              <w:spacing w:after="120"/>
              <w:jc w:val="both"/>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spacing w:after="120"/>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 that is provided to a transmitting UE by a location server.</w:t>
            </w:r>
          </w:p>
          <w:p>
            <w:pPr>
              <w:pStyle w:val="87"/>
              <w:numPr>
                <w:ilvl w:val="1"/>
                <w:numId w:val="8"/>
              </w:numPr>
              <w:spacing w:after="120"/>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bits CRC of PSCCH. </w:t>
            </w:r>
          </w:p>
          <w:p>
            <w:pPr>
              <w:numPr>
                <w:ilvl w:val="1"/>
                <w:numId w:val="8"/>
              </w:numPr>
              <w:spacing w:after="120"/>
              <w:jc w:val="left"/>
              <w:rPr>
                <w:i/>
                <w:iCs/>
                <w:color w:val="00B0F0"/>
              </w:rPr>
            </w:pPr>
            <w:r>
              <w:rPr>
                <w:i/>
                <w:iCs/>
                <w:color w:val="00B0F0"/>
              </w:rPr>
              <w:t xml:space="preserve">Option 3: based on a combination of higher layer configured parameter from a configured ID list and 12 bits of CRC of PSCCH. </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color w:val="00B0F0"/>
                <w:sz w:val="20"/>
                <w:szCs w:val="20"/>
                <w:lang w:eastAsia="zh-CN"/>
              </w:rPr>
            </w:pPr>
            <w:r>
              <w:rPr>
                <w:bCs/>
                <w:color w:val="00B0F0"/>
                <w:sz w:val="20"/>
                <w:szCs w:val="20"/>
                <w:lang w:eastAsia="zh-CN"/>
              </w:rPr>
              <w:t>Moderator2</w:t>
            </w:r>
          </w:p>
        </w:tc>
        <w:tc>
          <w:tcPr>
            <w:tcW w:w="6871"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Based on discussions during Wednesday GTW session, the proposal is updated as below.</w:t>
            </w:r>
          </w:p>
          <w:p>
            <w:pPr>
              <w:widowControl w:val="0"/>
              <w:spacing w:after="120"/>
              <w:jc w:val="both"/>
              <w:rPr>
                <w:bCs/>
                <w:color w:val="00B0F0"/>
                <w:sz w:val="20"/>
                <w:szCs w:val="20"/>
                <w:lang w:eastAsia="zh-CN"/>
              </w:rPr>
            </w:pPr>
            <w:r>
              <w:rPr>
                <w:bCs/>
                <w:color w:val="00B0F0"/>
                <w:sz w:val="20"/>
                <w:szCs w:val="20"/>
                <w:lang w:eastAsia="zh-CN"/>
              </w:rPr>
              <w:t>To clarify, for Options 1 or 3, as explained in some comments during the discussion,</w:t>
            </w:r>
          </w:p>
          <w:p>
            <w:pPr>
              <w:widowControl w:val="0"/>
              <w:numPr>
                <w:ilvl w:val="0"/>
                <w:numId w:val="11"/>
              </w:numPr>
              <w:spacing w:after="120"/>
              <w:jc w:val="both"/>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pPr>
              <w:widowControl w:val="0"/>
              <w:numPr>
                <w:ilvl w:val="0"/>
                <w:numId w:val="11"/>
              </w:numPr>
              <w:spacing w:after="120"/>
              <w:jc w:val="both"/>
              <w:rPr>
                <w:bCs/>
                <w:color w:val="00B0F0"/>
                <w:sz w:val="20"/>
                <w:szCs w:val="20"/>
                <w:lang w:eastAsia="zh-CN"/>
              </w:rPr>
            </w:pPr>
            <w:r>
              <w:rPr>
                <w:bCs/>
                <w:color w:val="00B0F0"/>
                <w:sz w:val="20"/>
                <w:szCs w:val="20"/>
                <w:lang w:eastAsia="zh-CN"/>
              </w:rPr>
              <w:t>for an Rx UE, the ID should be provided via SLPP.</w:t>
            </w:r>
          </w:p>
          <w:p>
            <w:pPr>
              <w:widowControl w:val="0"/>
              <w:spacing w:after="120"/>
              <w:jc w:val="both"/>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pPr>
              <w:pStyle w:val="4"/>
              <w:spacing w:after="120"/>
              <w:jc w:val="both"/>
              <w:outlineLvl w:val="2"/>
              <w:rPr>
                <w:color w:val="00B0F0"/>
              </w:rPr>
            </w:pPr>
            <w:r>
              <w:rPr>
                <w:bCs/>
                <w:color w:val="00B0F0"/>
                <w:sz w:val="20"/>
                <w:szCs w:val="20"/>
                <w:lang w:eastAsia="zh-CN"/>
              </w:rPr>
              <w:t xml:space="preserve"> </w:t>
            </w:r>
            <w:r>
              <w:rPr>
                <w:color w:val="00B0F0"/>
              </w:rPr>
              <w:t>[High] FL2a Proposal 2.2-1</w:t>
            </w:r>
          </w:p>
          <w:p>
            <w:pPr>
              <w:pStyle w:val="87"/>
              <w:numPr>
                <w:ilvl w:val="0"/>
                <w:numId w:val="8"/>
              </w:numPr>
              <w:spacing w:after="120"/>
              <w:jc w:val="both"/>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spacing w:after="120"/>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(pre-)configured parameter.</w:t>
            </w:r>
          </w:p>
          <w:p>
            <w:pPr>
              <w:pStyle w:val="87"/>
              <w:numPr>
                <w:ilvl w:val="2"/>
                <w:numId w:val="8"/>
              </w:numPr>
              <w:spacing w:after="120"/>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pPr>
              <w:pStyle w:val="87"/>
              <w:numPr>
                <w:ilvl w:val="1"/>
                <w:numId w:val="8"/>
              </w:numPr>
              <w:spacing w:after="120"/>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spacing w:after="120"/>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pPr>
              <w:pStyle w:val="87"/>
              <w:numPr>
                <w:ilvl w:val="2"/>
                <w:numId w:val="8"/>
              </w:numPr>
              <w:spacing w:after="120"/>
              <w:jc w:val="left"/>
              <w:rPr>
                <w:i/>
                <w:iCs/>
                <w:color w:val="00B0F0"/>
              </w:rPr>
            </w:pPr>
            <w:r>
              <w:rPr>
                <w:i/>
                <w:iCs/>
                <w:color w:val="00B0F0"/>
              </w:rPr>
              <w:t>For a receiving UE, the ID is provided by SLPP.</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bCs/>
                <w:sz w:val="20"/>
                <w:szCs w:val="20"/>
                <w:lang w:eastAsia="zh-CN"/>
              </w:rPr>
              <w:t>CATT</w:t>
            </w:r>
          </w:p>
        </w:tc>
        <w:tc>
          <w:tcPr>
            <w:tcW w:w="6871"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Support</w:t>
            </w:r>
            <w:r>
              <w:rPr>
                <w:rFonts w:hint="eastAsia"/>
                <w:bCs/>
                <w:sz w:val="20"/>
                <w:szCs w:val="20"/>
                <w:lang w:eastAsia="zh-CN"/>
              </w:rPr>
              <w:t>.</w:t>
            </w:r>
          </w:p>
          <w:p>
            <w:pPr>
              <w:widowControl w:val="0"/>
              <w:spacing w:after="120"/>
              <w:jc w:val="both"/>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rFonts w:hint="eastAsia" w:eastAsia="Malgun Gothic"/>
                <w:bCs/>
                <w:sz w:val="20"/>
                <w:szCs w:val="20"/>
                <w:lang w:eastAsia="ko-KR"/>
              </w:rPr>
              <w:t>LGE</w:t>
            </w:r>
          </w:p>
        </w:tc>
        <w:tc>
          <w:tcPr>
            <w:tcW w:w="6871" w:type="dxa"/>
            <w:tcBorders>
              <w:top w:val="single" w:color="auto" w:sz="4" w:space="0"/>
              <w:bottom w:val="single" w:color="auto" w:sz="4" w:space="0"/>
            </w:tcBorders>
          </w:tcPr>
          <w:p>
            <w:pPr>
              <w:widowControl w:val="0"/>
              <w:spacing w:after="120"/>
              <w:jc w:val="both"/>
              <w:rPr>
                <w:rFonts w:eastAsia="Malgun Gothic"/>
                <w:bCs/>
                <w:sz w:val="20"/>
                <w:szCs w:val="20"/>
                <w:lang w:eastAsia="ko-KR"/>
              </w:rPr>
            </w:pPr>
            <w:r>
              <w:rPr>
                <w:rFonts w:hint="eastAsia" w:eastAsia="Malgun Gothic"/>
                <w:bCs/>
                <w:sz w:val="20"/>
                <w:szCs w:val="20"/>
                <w:lang w:eastAsia="ko-KR"/>
              </w:rPr>
              <w:t xml:space="preserve">Given </w:t>
            </w:r>
            <w:r>
              <w:rPr>
                <w:rFonts w:eastAsia="Malgun Gothic"/>
                <w:bCs/>
                <w:sz w:val="20"/>
                <w:szCs w:val="20"/>
                <w:lang w:eastAsia="ko-KR"/>
              </w:rPr>
              <w:t>clarification</w:t>
            </w:r>
            <w:r>
              <w:rPr>
                <w:rFonts w:hint="eastAsia" w:eastAsia="Malgun Gothic"/>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pPr>
              <w:widowControl w:val="0"/>
              <w:spacing w:after="120"/>
              <w:jc w:val="both"/>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pPr>
              <w:widowControl w:val="0"/>
              <w:spacing w:after="120"/>
              <w:jc w:val="both"/>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pPr>
              <w:widowControl w:val="0"/>
              <w:spacing w:after="120"/>
              <w:jc w:val="both"/>
              <w:rPr>
                <w:bCs/>
                <w:sz w:val="20"/>
                <w:szCs w:val="20"/>
                <w:lang w:eastAsia="zh-CN"/>
              </w:rPr>
            </w:pPr>
            <w:r>
              <w:rPr>
                <w:rFonts w:eastAsia="Malgun Gothic"/>
                <w:bCs/>
                <w:sz w:val="20"/>
                <w:szCs w:val="20"/>
                <w:lang w:eastAsia="ko-KR"/>
              </w:rPr>
              <w:t>With reasons above,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Based on the online discussion, we are okay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rFonts w:hint="eastAsia" w:eastAsia="宋体"/>
                <w:bCs/>
                <w:sz w:val="20"/>
                <w:szCs w:val="20"/>
                <w:lang w:eastAsia="zh-CN"/>
              </w:rPr>
              <w:t>ZTE</w:t>
            </w:r>
          </w:p>
        </w:tc>
        <w:tc>
          <w:tcPr>
            <w:tcW w:w="6871" w:type="dxa"/>
            <w:tcBorders>
              <w:top w:val="single" w:color="auto" w:sz="4" w:space="0"/>
              <w:bottom w:val="single" w:color="auto" w:sz="4" w:space="0"/>
            </w:tcBorders>
          </w:tcPr>
          <w:p>
            <w:pPr>
              <w:widowControl w:val="0"/>
              <w:spacing w:after="120"/>
              <w:jc w:val="both"/>
              <w:rPr>
                <w:rFonts w:eastAsia="宋体"/>
                <w:bCs/>
                <w:sz w:val="20"/>
                <w:szCs w:val="20"/>
                <w:lang w:eastAsia="zh-CN"/>
              </w:rPr>
            </w:pPr>
            <w:r>
              <w:rPr>
                <w:rFonts w:hint="eastAsia" w:eastAsia="宋体"/>
                <w:bCs/>
                <w:sz w:val="20"/>
                <w:szCs w:val="20"/>
                <w:lang w:eastAsia="zh-CN"/>
              </w:rPr>
              <w:t>With LGE</w:t>
            </w:r>
            <w:r>
              <w:rPr>
                <w:rFonts w:eastAsia="宋体"/>
                <w:bCs/>
                <w:sz w:val="20"/>
                <w:szCs w:val="20"/>
                <w:lang w:eastAsia="zh-CN"/>
              </w:rPr>
              <w:t>’</w:t>
            </w:r>
            <w:r>
              <w:rPr>
                <w:rFonts w:hint="eastAsia" w:eastAsia="宋体"/>
                <w:bCs/>
                <w:sz w:val="20"/>
                <w:szCs w:val="20"/>
                <w:lang w:eastAsia="zh-CN"/>
              </w:rPr>
              <w:t xml:space="preserve">s explanation and online discussion, we can go with Option 2. </w:t>
            </w:r>
          </w:p>
          <w:p>
            <w:pPr>
              <w:widowControl w:val="0"/>
              <w:spacing w:after="120"/>
              <w:jc w:val="both"/>
              <w:rPr>
                <w:bCs/>
                <w:sz w:val="20"/>
                <w:szCs w:val="20"/>
                <w:lang w:eastAsia="zh-CN"/>
              </w:rPr>
            </w:pPr>
            <w:r>
              <w:rPr>
                <w:rFonts w:hint="eastAsia" w:eastAsia="宋体"/>
                <w:bCs/>
                <w:sz w:val="20"/>
                <w:szCs w:val="20"/>
                <w:lang w:eastAsia="zh-CN"/>
              </w:rPr>
              <w:t>Option 3 is clearly introduce more configuration and decoding complexity and we do not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Samsung</w:t>
            </w:r>
          </w:p>
        </w:tc>
        <w:tc>
          <w:tcPr>
            <w:tcW w:w="6871" w:type="dxa"/>
            <w:tcBorders>
              <w:top w:val="single" w:color="auto" w:sz="4" w:space="0"/>
              <w:bottom w:val="single" w:color="auto" w:sz="4" w:space="0"/>
            </w:tcBorders>
          </w:tcPr>
          <w:p>
            <w:pPr>
              <w:widowControl w:val="0"/>
              <w:spacing w:after="120"/>
              <w:jc w:val="both"/>
              <w:rPr>
                <w:rFonts w:eastAsia="Malgun Gothic"/>
                <w:bCs/>
                <w:sz w:val="20"/>
                <w:szCs w:val="20"/>
                <w:lang w:eastAsia="ko-KR"/>
              </w:rPr>
            </w:pPr>
            <w:r>
              <w:rPr>
                <w:rFonts w:eastAsia="Malgun Gothic"/>
                <w:bCs/>
                <w:sz w:val="20"/>
                <w:szCs w:val="20"/>
                <w:lang w:eastAsia="ko-KR"/>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spacing w:after="120"/>
              <w:jc w:val="both"/>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color="auto" w:sz="4" w:space="0"/>
            </w:tcBorders>
          </w:tcPr>
          <w:p>
            <w:pPr>
              <w:widowControl w:val="0"/>
              <w:spacing w:after="120"/>
              <w:jc w:val="both"/>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color w:val="00B0F0"/>
                <w:sz w:val="20"/>
                <w:szCs w:val="20"/>
                <w:lang w:eastAsia="zh-CN"/>
              </w:rPr>
            </w:pPr>
            <w:r>
              <w:rPr>
                <w:rFonts w:hint="eastAsia"/>
                <w:bCs/>
                <w:sz w:val="20"/>
                <w:szCs w:val="20"/>
                <w:lang w:eastAsia="zh-CN"/>
              </w:rPr>
              <w:t>OPPO</w:t>
            </w:r>
          </w:p>
        </w:tc>
        <w:tc>
          <w:tcPr>
            <w:tcW w:w="6871" w:type="dxa"/>
          </w:tcPr>
          <w:p>
            <w:pPr>
              <w:widowControl w:val="0"/>
              <w:spacing w:after="120"/>
              <w:jc w:val="both"/>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W</w:t>
            </w:r>
            <w:r>
              <w:rPr>
                <w:bCs/>
                <w:color w:val="000000" w:themeColor="text1"/>
                <w:sz w:val="20"/>
                <w:szCs w:val="20"/>
                <w:lang w:eastAsia="zh-CN"/>
                <w14:textFill>
                  <w14:solidFill>
                    <w14:schemeClr w14:val="tx1"/>
                  </w14:solidFill>
                </w14:textFill>
              </w:rPr>
              <w:t>e support Option 2.</w:t>
            </w: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believe Option 1 alone cannot protect UE privacy, as anyhow UE needs to transmit PSCCH DMRS, and in shared resource pool UE also need</w:t>
            </w:r>
            <w:r>
              <w:rPr>
                <w:rFonts w:hint="eastAsia"/>
                <w:bCs/>
                <w:color w:val="000000" w:themeColor="text1"/>
                <w:sz w:val="20"/>
                <w:szCs w:val="20"/>
                <w:lang w:eastAsia="zh-CN"/>
                <w14:textFill>
                  <w14:solidFill>
                    <w14:schemeClr w14:val="tx1"/>
                  </w14:solidFill>
                </w14:textFill>
              </w:rPr>
              <w:t>s</w:t>
            </w:r>
            <w:r>
              <w:rPr>
                <w:bCs/>
                <w:color w:val="000000" w:themeColor="text1"/>
                <w:sz w:val="20"/>
                <w:szCs w:val="20"/>
                <w:lang w:eastAsia="zh-CN"/>
                <w14:textFill>
                  <w14:solidFill>
                    <w14:schemeClr w14:val="tx1"/>
                  </w14:solidFill>
                </w14:textFill>
              </w:rPr>
              <w:t xml:space="preserve"> to transmit PSSCH DMRS, both of the DMRS </w:t>
            </w:r>
            <w:r>
              <w:rPr>
                <w:rFonts w:hint="eastAsia"/>
                <w:bCs/>
                <w:color w:val="000000" w:themeColor="text1"/>
                <w:sz w:val="20"/>
                <w:szCs w:val="20"/>
                <w:lang w:eastAsia="zh-CN"/>
                <w14:textFill>
                  <w14:solidFill>
                    <w14:schemeClr w14:val="tx1"/>
                  </w14:solidFill>
                </w14:textFill>
              </w:rPr>
              <w:t>c</w:t>
            </w:r>
            <w:r>
              <w:rPr>
                <w:bCs/>
                <w:color w:val="000000" w:themeColor="text1"/>
                <w:sz w:val="20"/>
                <w:szCs w:val="20"/>
                <w:lang w:eastAsia="zh-CN"/>
                <w14:textFill>
                  <w14:solidFill>
                    <w14:schemeClr w14:val="tx1"/>
                  </w14:solidFill>
                </w14:textFill>
              </w:rPr>
              <w:t xml:space="preserve">an be measured by un-intended UE. </w:t>
            </w:r>
            <w:r>
              <w:rPr>
                <w:rFonts w:hint="eastAsia"/>
                <w:bCs/>
                <w:color w:val="000000" w:themeColor="text1"/>
                <w:sz w:val="20"/>
                <w:szCs w:val="20"/>
                <w:lang w:eastAsia="zh-CN"/>
                <w14:textFill>
                  <w14:solidFill>
                    <w14:schemeClr w14:val="tx1"/>
                  </w14:solidFill>
                </w14:textFill>
              </w:rPr>
              <w:t>Eve</w:t>
            </w:r>
            <w:r>
              <w:rPr>
                <w:bCs/>
                <w:color w:val="000000" w:themeColor="text1"/>
                <w:sz w:val="20"/>
                <w:szCs w:val="20"/>
                <w:lang w:eastAsia="zh-CN"/>
                <w14:textFill>
                  <w14:solidFill>
                    <w14:schemeClr w14:val="tx1"/>
                  </w14:solidFill>
                </w14:textFill>
              </w:rPr>
              <w:t>n for the SL PRS generated according to Option 1, we cannot completely prevent un-intended UE to measure it if the UE wants to, because the cross-correlation of gold sequence is not bad. We should rely on higher layer to protect UE privacy.</w:t>
            </w:r>
          </w:p>
          <w:p>
            <w:pPr>
              <w:widowControl w:val="0"/>
              <w:spacing w:after="120"/>
              <w:jc w:val="both"/>
              <w:rPr>
                <w:bCs/>
                <w:color w:val="00B0F0"/>
                <w:sz w:val="20"/>
                <w:szCs w:val="20"/>
                <w:lang w:eastAsia="zh-CN"/>
              </w:rPr>
            </w:pPr>
            <w:r>
              <w:rPr>
                <w:bCs/>
                <w:color w:val="000000" w:themeColor="text1"/>
                <w:sz w:val="20"/>
                <w:szCs w:val="20"/>
                <w:lang w:eastAsia="zh-CN"/>
                <w14:textFill>
                  <w14:solidFill>
                    <w14:schemeClr w14:val="tx1"/>
                  </w14:solidFill>
                </w14:textFill>
              </w:rPr>
              <w:t>Moreover, according to the updated proposal, Option 1 requires all in coverage UE entering RRC CONNECTED stage, and out of coverage UE may always use one pre-configured ID, we have not seen any benefit of Option 1 comparing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rFonts w:eastAsia="Malgun Gothic"/>
                <w:bCs/>
                <w:sz w:val="20"/>
                <w:szCs w:val="20"/>
                <w:lang w:eastAsia="ko-KR"/>
              </w:rPr>
              <w:t>Xiaomi</w:t>
            </w:r>
          </w:p>
        </w:tc>
        <w:tc>
          <w:tcPr>
            <w:tcW w:w="6871" w:type="dxa"/>
          </w:tcPr>
          <w:p>
            <w:pPr>
              <w:widowControl w:val="0"/>
              <w:spacing w:after="120"/>
              <w:jc w:val="both"/>
              <w:rPr>
                <w:bCs/>
                <w:color w:val="000000" w:themeColor="text1"/>
                <w:sz w:val="20"/>
                <w:szCs w:val="20"/>
                <w:lang w:eastAsia="zh-CN"/>
                <w14:textFill>
                  <w14:solidFill>
                    <w14:schemeClr w14:val="tx1"/>
                  </w14:solidFill>
                </w14:textFill>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color="auto" w:sz="4" w:space="0"/>
              <w:bottom w:val="single" w:color="auto" w:sz="4" w:space="0"/>
            </w:tcBorders>
          </w:tcPr>
          <w:p>
            <w:pPr>
              <w:widowControl w:val="0"/>
              <w:spacing w:after="120"/>
              <w:jc w:val="both"/>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pPr>
              <w:widowControl w:val="0"/>
              <w:spacing w:after="120"/>
              <w:jc w:val="both"/>
              <w:rPr>
                <w:bCs/>
                <w:i/>
                <w:iCs/>
                <w:sz w:val="20"/>
                <w:szCs w:val="20"/>
                <w:lang w:eastAsia="zh-CN"/>
              </w:rPr>
            </w:pP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bCs/>
                <w:sz w:val="20"/>
                <w:szCs w:val="20"/>
                <w:lang w:eastAsia="zh-CN"/>
              </w:rPr>
              <w:t>Lenovo</w:t>
            </w:r>
          </w:p>
        </w:tc>
        <w:tc>
          <w:tcPr>
            <w:tcW w:w="6871" w:type="dxa"/>
            <w:tcBorders>
              <w:top w:val="single" w:color="auto" w:sz="4" w:space="0"/>
              <w:bottom w:val="single" w:color="auto" w:sz="4" w:space="0"/>
            </w:tcBorders>
          </w:tcPr>
          <w:p>
            <w:pPr>
              <w:widowControl w:val="0"/>
              <w:spacing w:after="120"/>
              <w:jc w:val="both"/>
              <w:rPr>
                <w:bCs/>
                <w:sz w:val="20"/>
                <w:szCs w:val="20"/>
                <w:lang w:eastAsia="zh-CN"/>
              </w:rPr>
            </w:pPr>
            <w:r>
              <w:rPr>
                <w:bCs/>
                <w:color w:val="000000" w:themeColor="text1"/>
                <w:sz w:val="20"/>
                <w:szCs w:val="20"/>
                <w:lang w:eastAsia="zh-CN"/>
                <w14:textFill>
                  <w14:solidFill>
                    <w14:schemeClr w14:val="tx1"/>
                  </w14:solidFill>
                </w14:textFill>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spacing w:after="120"/>
              <w:jc w:val="both"/>
              <w:rPr>
                <w:bCs/>
                <w:sz w:val="20"/>
                <w:szCs w:val="20"/>
                <w:lang w:eastAsia="zh-CN"/>
              </w:rPr>
            </w:pPr>
            <w:r>
              <w:rPr>
                <w:bCs/>
                <w:sz w:val="20"/>
                <w:szCs w:val="20"/>
                <w:lang w:eastAsia="zh-CN"/>
              </w:rPr>
              <w:t>Qualcomm</w:t>
            </w:r>
          </w:p>
        </w:tc>
        <w:tc>
          <w:tcPr>
            <w:tcW w:w="6871" w:type="dxa"/>
            <w:tcBorders>
              <w:top w:val="single" w:color="auto" w:sz="4" w:space="0"/>
              <w:bottom w:val="single" w:color="auto" w:sz="4" w:space="0"/>
            </w:tcBorders>
          </w:tcPr>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latest Option 1 needs some updates to fully capture the discussion from the previous round and from GTW.</w:t>
            </w: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pPr>
              <w:widowControl w:val="0"/>
              <w:spacing w:after="120"/>
              <w:jc w:val="both"/>
              <w:rPr>
                <w:bCs/>
                <w:color w:val="000000" w:themeColor="text1"/>
                <w:sz w:val="20"/>
                <w:szCs w:val="20"/>
                <w:lang w:eastAsia="zh-CN"/>
                <w14:textFill>
                  <w14:solidFill>
                    <w14:schemeClr w14:val="tx1"/>
                  </w14:solidFill>
                </w14:textFill>
              </w:rPr>
            </w:pP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would like to revert to the original option 1 since it allows for controlled interference and provided the receiver with a priori knowledge of which sequences can be received. We can also update the option to capture SLPP explicitly:</w:t>
            </w:r>
          </w:p>
          <w:p>
            <w:pPr>
              <w:pStyle w:val="87"/>
              <w:numPr>
                <w:ilvl w:val="2"/>
                <w:numId w:val="8"/>
              </w:numPr>
              <w:spacing w:after="120"/>
              <w:jc w:val="left"/>
              <w:rPr>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pPr>
              <w:widowControl w:val="0"/>
              <w:spacing w:after="120"/>
              <w:jc w:val="both"/>
              <w:rPr>
                <w:bCs/>
                <w:color w:val="000000" w:themeColor="text1"/>
                <w:sz w:val="20"/>
                <w:szCs w:val="20"/>
                <w:lang w:eastAsia="zh-CN"/>
                <w14:textFill>
                  <w14:solidFill>
                    <w14:schemeClr w14:val="tx1"/>
                  </w14:solidFill>
                </w14:textFill>
              </w:rPr>
            </w:pP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There are two additional issues with Option 2: privacy, which has been discussed, and security.</w:t>
            </w: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On security, without a shared secret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color w:val="000000" w:themeColor="text1"/>
                <w:sz w:val="20"/>
                <w:szCs w:val="20"/>
                <w:lang w:eastAsia="zh-CN"/>
                <w14:textFill>
                  <w14:solidFill>
                    <w14:schemeClr w14:val="tx1"/>
                  </w14:solidFill>
                </w14:textFill>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and by selecting Option 2, RAN1 is preventing higher layers from adding this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spacing w:after="120"/>
              <w:jc w:val="both"/>
              <w:rPr>
                <w:bCs/>
                <w:sz w:val="20"/>
                <w:szCs w:val="20"/>
                <w:lang w:eastAsia="zh-CN"/>
              </w:rPr>
            </w:pPr>
            <w:r>
              <w:rPr>
                <w:bCs/>
                <w:sz w:val="20"/>
                <w:szCs w:val="20"/>
                <w:lang w:eastAsia="zh-CN"/>
              </w:rPr>
              <w:t>Intel</w:t>
            </w:r>
          </w:p>
        </w:tc>
        <w:tc>
          <w:tcPr>
            <w:tcW w:w="6871" w:type="dxa"/>
            <w:tcBorders>
              <w:top w:val="single" w:color="auto" w:sz="4" w:space="0"/>
            </w:tcBorders>
          </w:tcPr>
          <w:p>
            <w:pPr>
              <w:widowControl w:val="0"/>
              <w:spacing w:after="120"/>
              <w:jc w:val="both"/>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color w:val="00B0F0"/>
                <w:sz w:val="20"/>
                <w:szCs w:val="20"/>
                <w:lang w:eastAsia="zh-CN"/>
              </w:rPr>
            </w:pPr>
            <w:r>
              <w:rPr>
                <w:bCs/>
                <w:sz w:val="20"/>
                <w:szCs w:val="20"/>
                <w:lang w:eastAsia="zh-CN"/>
              </w:rPr>
              <w:t>Nokia, NSB</w:t>
            </w:r>
          </w:p>
        </w:tc>
        <w:tc>
          <w:tcPr>
            <w:tcW w:w="6871" w:type="dxa"/>
          </w:tcPr>
          <w:p>
            <w:pPr>
              <w:widowControl w:val="0"/>
              <w:spacing w:after="120"/>
              <w:jc w:val="both"/>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color w:val="00B0F0"/>
                <w:sz w:val="20"/>
                <w:szCs w:val="20"/>
                <w:lang w:eastAsia="zh-CN"/>
              </w:rPr>
              <w:t>Moderator</w:t>
            </w:r>
          </w:p>
        </w:tc>
        <w:tc>
          <w:tcPr>
            <w:tcW w:w="6871" w:type="dxa"/>
          </w:tcPr>
          <w:p>
            <w:pPr>
              <w:widowControl w:val="0"/>
              <w:spacing w:after="120"/>
              <w:jc w:val="both"/>
              <w:rPr>
                <w:bCs/>
                <w:color w:val="00B0F0"/>
                <w:sz w:val="20"/>
                <w:szCs w:val="20"/>
                <w:lang w:eastAsia="zh-CN"/>
              </w:rPr>
            </w:pPr>
            <w:r>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pPr>
              <w:widowControl w:val="0"/>
              <w:spacing w:after="120"/>
              <w:jc w:val="both"/>
              <w:rPr>
                <w:bCs/>
                <w:color w:val="00B0F0"/>
                <w:sz w:val="20"/>
                <w:szCs w:val="20"/>
                <w:lang w:eastAsia="zh-CN"/>
              </w:rPr>
            </w:pPr>
            <w:r>
              <w:rPr>
                <w:bCs/>
                <w:color w:val="00B0F0"/>
                <w:sz w:val="20"/>
                <w:szCs w:val="20"/>
                <w:lang w:eastAsia="zh-CN"/>
              </w:rPr>
              <w:t>Thus, the proposal is updated as below.</w:t>
            </w:r>
          </w:p>
          <w:p>
            <w:pPr>
              <w:pStyle w:val="4"/>
              <w:spacing w:after="120"/>
              <w:jc w:val="both"/>
              <w:outlineLvl w:val="2"/>
              <w:rPr>
                <w:color w:val="00B0F0"/>
              </w:rPr>
            </w:pPr>
            <w:r>
              <w:rPr>
                <w:color w:val="00B0F0"/>
              </w:rPr>
              <w:t>[High] FL3 Proposal 2.2-1</w:t>
            </w:r>
          </w:p>
          <w:p>
            <w:pPr>
              <w:pStyle w:val="87"/>
              <w:numPr>
                <w:ilvl w:val="0"/>
                <w:numId w:val="8"/>
              </w:numPr>
              <w:spacing w:after="120"/>
              <w:jc w:val="both"/>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spacing w:after="120"/>
              <w:jc w:val="left"/>
              <w:rPr>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 xml:space="preserve">a higher layer </w:t>
            </w:r>
            <w:r>
              <w:rPr>
                <w:bCs/>
                <w:i/>
                <w:iCs/>
                <w:strike/>
                <w:color w:val="C55A11" w:themeColor="accent2" w:themeShade="BF"/>
              </w:rPr>
              <w:t>(pre-)configured</w:t>
            </w:r>
            <w:r>
              <w:rPr>
                <w:bCs/>
                <w:i/>
                <w:iCs/>
                <w:color w:val="C55A11" w:themeColor="accent2" w:themeShade="BF"/>
              </w:rPr>
              <w:t xml:space="preserve"> </w:t>
            </w:r>
            <w:r>
              <w:rPr>
                <w:bCs/>
                <w:i/>
                <w:iCs/>
                <w:color w:val="00B0F0"/>
              </w:rPr>
              <w:t>parameter</w:t>
            </w:r>
            <w:r>
              <w:rPr>
                <w:i/>
                <w:iCs/>
                <w:color w:val="00B0F0"/>
              </w:rPr>
              <w:t xml:space="preserve"> </w:t>
            </w:r>
            <w:r>
              <w:rPr>
                <w:i/>
                <w:iCs/>
                <w:color w:val="C55A11" w:themeColor="accent2" w:themeShade="BF"/>
              </w:rPr>
              <w:t>provided by LPP or SLPP</w:t>
            </w:r>
            <w:r>
              <w:rPr>
                <w:i/>
                <w:iCs/>
                <w:color w:val="00B0F0"/>
              </w:rPr>
              <w:t>.</w:t>
            </w:r>
          </w:p>
          <w:p>
            <w:pPr>
              <w:pStyle w:val="87"/>
              <w:numPr>
                <w:ilvl w:val="1"/>
                <w:numId w:val="8"/>
              </w:numPr>
              <w:spacing w:after="120"/>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spacing w:after="120"/>
              <w:jc w:val="left"/>
              <w:rPr>
                <w:i/>
                <w:iCs/>
                <w:color w:val="00B0F0"/>
              </w:rPr>
            </w:pPr>
            <w:r>
              <w:rPr>
                <w:i/>
                <w:iCs/>
                <w:color w:val="00B0F0"/>
              </w:rPr>
              <w:t xml:space="preserve">Option 3: based on a combination of higher layer </w:t>
            </w:r>
            <w:r>
              <w:rPr>
                <w:bCs/>
                <w:i/>
                <w:iCs/>
                <w:strike/>
                <w:color w:val="C55A11" w:themeColor="accent2" w:themeShade="BF"/>
              </w:rPr>
              <w:t>(pre-)configured</w:t>
            </w:r>
            <w:r>
              <w:rPr>
                <w:i/>
                <w:iCs/>
                <w:color w:val="00B0F0"/>
              </w:rPr>
              <w:t xml:space="preserve"> parameter from a configured ID list </w:t>
            </w:r>
            <w:r>
              <w:rPr>
                <w:i/>
                <w:iCs/>
                <w:color w:val="C55A11" w:themeColor="accent2" w:themeShade="BF"/>
              </w:rPr>
              <w:t>provided by LPP or SLPP</w:t>
            </w:r>
            <w:r>
              <w:rPr>
                <w:i/>
                <w:iCs/>
                <w:color w:val="00B0F0"/>
              </w:rPr>
              <w:t xml:space="preserve"> and 12 LSB bits of CRC of PSCCH associated with the SL PRS. </w:t>
            </w:r>
          </w:p>
          <w:p>
            <w:pPr>
              <w:pStyle w:val="87"/>
              <w:numPr>
                <w:ilvl w:val="2"/>
                <w:numId w:val="8"/>
              </w:numPr>
              <w:spacing w:after="120"/>
              <w:jc w:val="left"/>
              <w:rPr>
                <w:bCs/>
                <w:i/>
                <w:iCs/>
                <w:strike/>
                <w:color w:val="C55A11" w:themeColor="accent2" w:themeShade="BF"/>
              </w:rPr>
            </w:pPr>
            <w:r>
              <w:rPr>
                <w:bCs/>
                <w:i/>
                <w:iCs/>
                <w:strike/>
                <w:color w:val="C55A11" w:themeColor="accent2" w:themeShade="BF"/>
              </w:rPr>
              <w:t>For a receiving UE, the ID is provided by SLPP.</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InterDigital</w:t>
            </w:r>
          </w:p>
        </w:tc>
        <w:tc>
          <w:tcPr>
            <w:tcW w:w="6871" w:type="dxa"/>
          </w:tcPr>
          <w:p>
            <w:pPr>
              <w:widowControl w:val="0"/>
              <w:spacing w:after="120"/>
              <w:jc w:val="both"/>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rFonts w:hint="eastAsia"/>
                <w:bCs/>
                <w:sz w:val="20"/>
                <w:szCs w:val="20"/>
                <w:lang w:eastAsia="zh-CN"/>
              </w:rPr>
              <w:t>CATT</w:t>
            </w:r>
          </w:p>
        </w:tc>
        <w:tc>
          <w:tcPr>
            <w:tcW w:w="6871" w:type="dxa"/>
          </w:tcPr>
          <w:p>
            <w:pPr>
              <w:widowControl w:val="0"/>
              <w:spacing w:after="120"/>
              <w:jc w:val="both"/>
              <w:rPr>
                <w:bCs/>
                <w:sz w:val="20"/>
                <w:szCs w:val="20"/>
                <w:lang w:eastAsia="zh-CN"/>
              </w:rPr>
            </w:pPr>
            <w:r>
              <w:rPr>
                <w:rFonts w:hint="eastAsia"/>
                <w:bCs/>
                <w:sz w:val="20"/>
                <w:szCs w:val="20"/>
                <w:lang w:eastAsia="zh-CN"/>
              </w:rPr>
              <w:t>Support.</w:t>
            </w:r>
          </w:p>
          <w:p>
            <w:pPr>
              <w:widowControl w:val="0"/>
              <w:spacing w:after="120"/>
              <w:jc w:val="both"/>
              <w:rPr>
                <w:bCs/>
                <w:sz w:val="20"/>
                <w:szCs w:val="20"/>
                <w:lang w:eastAsia="zh-CN"/>
              </w:rPr>
            </w:pPr>
            <w:r>
              <w:rPr>
                <w:rFonts w:hint="eastAsia"/>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6871" w:type="dxa"/>
          </w:tcPr>
          <w:p>
            <w:pPr>
              <w:widowControl w:val="0"/>
              <w:spacing w:after="120"/>
              <w:jc w:val="both"/>
              <w:rPr>
                <w:bCs/>
                <w:sz w:val="20"/>
                <w:szCs w:val="20"/>
                <w:lang w:eastAsia="zh-CN"/>
              </w:rPr>
            </w:pPr>
            <w:r>
              <w:rPr>
                <w:bCs/>
                <w:sz w:val="20"/>
                <w:szCs w:val="20"/>
                <w:lang w:eastAsia="zh-CN"/>
              </w:rPr>
              <w:t>We are not sure the SL sequence ID can be provided by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OPPO</w:t>
            </w:r>
          </w:p>
        </w:tc>
        <w:tc>
          <w:tcPr>
            <w:tcW w:w="6871" w:type="dxa"/>
          </w:tcPr>
          <w:p>
            <w:pPr>
              <w:widowControl w:val="0"/>
              <w:spacing w:after="120"/>
              <w:jc w:val="both"/>
              <w:rPr>
                <w:bCs/>
                <w:sz w:val="20"/>
                <w:szCs w:val="20"/>
                <w:lang w:eastAsia="zh-CN"/>
              </w:rPr>
            </w:pPr>
            <w:r>
              <w:rPr>
                <w:bCs/>
                <w:sz w:val="20"/>
                <w:szCs w:val="20"/>
                <w:lang w:eastAsia="zh-CN"/>
              </w:rPr>
              <w:t xml:space="preserve">We are fine with the proposal, but if we are going to make down-selection this meeting, we still prefert Option 2. </w:t>
            </w:r>
          </w:p>
          <w:p>
            <w:pPr>
              <w:widowControl w:val="0"/>
              <w:spacing w:after="120"/>
              <w:jc w:val="both"/>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pPr>
              <w:widowControl w:val="0"/>
              <w:spacing w:after="120"/>
              <w:jc w:val="both"/>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pPr>
              <w:widowControl w:val="0"/>
              <w:spacing w:after="120"/>
              <w:jc w:val="both"/>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mtk</w:t>
            </w:r>
          </w:p>
        </w:tc>
        <w:tc>
          <w:tcPr>
            <w:tcW w:w="6871" w:type="dxa"/>
          </w:tcPr>
          <w:p>
            <w:pPr>
              <w:widowControl w:val="0"/>
              <w:spacing w:after="120"/>
              <w:jc w:val="both"/>
              <w:rPr>
                <w:bCs/>
                <w:sz w:val="20"/>
                <w:szCs w:val="20"/>
                <w:lang w:eastAsia="zh-CN"/>
              </w:rPr>
            </w:pPr>
            <w:r>
              <w:rPr>
                <w:bCs/>
                <w:sz w:val="20"/>
                <w:szCs w:val="20"/>
                <w:lang w:eastAsia="zh-CN"/>
              </w:rPr>
              <w:t xml:space="preserve">1, we slightly prefer option 2. </w:t>
            </w:r>
          </w:p>
          <w:p>
            <w:pPr>
              <w:widowControl w:val="0"/>
              <w:spacing w:after="120"/>
              <w:jc w:val="both"/>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Futurewei</w:t>
            </w:r>
          </w:p>
        </w:tc>
        <w:tc>
          <w:tcPr>
            <w:tcW w:w="6871" w:type="dxa"/>
          </w:tcPr>
          <w:p>
            <w:pPr>
              <w:widowControl w:val="0"/>
              <w:spacing w:after="120"/>
              <w:jc w:val="both"/>
              <w:rPr>
                <w:bCs/>
                <w:sz w:val="20"/>
                <w:szCs w:val="20"/>
                <w:lang w:eastAsia="zh-CN"/>
              </w:rPr>
            </w:pPr>
            <w:r>
              <w:rPr>
                <w:bCs/>
                <w:sz w:val="20"/>
                <w:szCs w:val="20"/>
                <w:lang w:eastAsia="zh-CN"/>
              </w:rPr>
              <w:t xml:space="preserve">OK. We are not sure about the privacy concerns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Xiaomi</w:t>
            </w:r>
          </w:p>
        </w:tc>
        <w:tc>
          <w:tcPr>
            <w:tcW w:w="6871" w:type="dxa"/>
          </w:tcPr>
          <w:p>
            <w:pPr>
              <w:widowControl w:val="0"/>
              <w:spacing w:after="120"/>
              <w:jc w:val="both"/>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rFonts w:hint="eastAsia"/>
                <w:bCs/>
                <w:sz w:val="20"/>
                <w:szCs w:val="20"/>
                <w:lang w:eastAsia="zh-CN"/>
              </w:rPr>
              <w:t>ZTE</w:t>
            </w:r>
          </w:p>
        </w:tc>
        <w:tc>
          <w:tcPr>
            <w:tcW w:w="6871" w:type="dxa"/>
          </w:tcPr>
          <w:p>
            <w:pPr>
              <w:widowControl w:val="0"/>
              <w:spacing w:after="120"/>
              <w:jc w:val="both"/>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hint="eastAsia" w:eastAsia="Malgun Gothic"/>
                <w:bCs/>
                <w:sz w:val="20"/>
                <w:szCs w:val="20"/>
                <w:lang w:eastAsia="ko-KR"/>
              </w:rPr>
              <w:t>LGE</w:t>
            </w:r>
          </w:p>
        </w:tc>
        <w:tc>
          <w:tcPr>
            <w:tcW w:w="6871"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pPr>
              <w:widowControl w:val="0"/>
              <w:spacing w:after="120"/>
              <w:jc w:val="both"/>
              <w:rPr>
                <w:rFonts w:eastAsia="Malgun Gothic"/>
                <w:bCs/>
                <w:sz w:val="20"/>
                <w:szCs w:val="20"/>
                <w:lang w:eastAsia="ko-KR"/>
              </w:rPr>
            </w:pPr>
            <w:r>
              <w:rPr>
                <w:rFonts w:eastAsia="Malgun Gothic"/>
                <w:bCs/>
                <w:sz w:val="20"/>
                <w:szCs w:val="20"/>
                <w:lang w:eastAsia="ko-KR"/>
              </w:rPr>
              <w:t>On the security benefit commented by Qualcomm, we’re not still convinced how a eavesdropper,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bCs/>
                <w:sz w:val="20"/>
                <w:szCs w:val="20"/>
                <w:lang w:eastAsia="zh-CN"/>
              </w:rPr>
              <w:t>CEWiT</w:t>
            </w:r>
          </w:p>
        </w:tc>
        <w:tc>
          <w:tcPr>
            <w:tcW w:w="6871" w:type="dxa"/>
          </w:tcPr>
          <w:p>
            <w:pPr>
              <w:widowControl w:val="0"/>
              <w:spacing w:after="120"/>
              <w:jc w:val="both"/>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rFonts w:hint="eastAsia" w:eastAsia="Malgun Gothic"/>
                <w:bCs/>
                <w:sz w:val="20"/>
                <w:szCs w:val="20"/>
                <w:lang w:eastAsia="ko-KR"/>
              </w:rPr>
              <w:t>Samsung</w:t>
            </w:r>
          </w:p>
        </w:tc>
        <w:tc>
          <w:tcPr>
            <w:tcW w:w="6871" w:type="dxa"/>
          </w:tcPr>
          <w:p>
            <w:pPr>
              <w:widowControl w:val="0"/>
              <w:spacing w:after="120"/>
              <w:jc w:val="both"/>
              <w:rPr>
                <w:bCs/>
                <w:sz w:val="20"/>
                <w:szCs w:val="20"/>
                <w:lang w:eastAsia="zh-CN"/>
              </w:rPr>
            </w:pPr>
            <w:r>
              <w:rPr>
                <w:rFonts w:eastAsia="Malgun Gothic"/>
                <w:bCs/>
                <w:sz w:val="20"/>
                <w:szCs w:val="20"/>
                <w:lang w:eastAsia="ko-KR"/>
              </w:rPr>
              <w:t xml:space="preserve">We share the view with OPPO. </w:t>
            </w:r>
            <w:r>
              <w:rPr>
                <w:rFonts w:hint="eastAsia" w:eastAsia="Malgun Gothic"/>
                <w:bCs/>
                <w:sz w:val="20"/>
                <w:szCs w:val="20"/>
                <w:lang w:eastAsia="ko-KR"/>
              </w:rPr>
              <w:t xml:space="preserve">We support </w:t>
            </w:r>
            <w:r>
              <w:rPr>
                <w:rFonts w:eastAsia="Malgun Gothic"/>
                <w:bCs/>
                <w:sz w:val="20"/>
                <w:szCs w:val="20"/>
                <w:lang w:eastAsia="ko-KR"/>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Qualcomm</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We are ok with the proposal and support Option 1.</w:t>
            </w:r>
          </w:p>
          <w:p>
            <w:pPr>
              <w:widowControl w:val="0"/>
              <w:spacing w:after="120"/>
              <w:jc w:val="both"/>
              <w:rPr>
                <w:rFonts w:eastAsia="Malgun Gothic"/>
                <w:bCs/>
                <w:sz w:val="20"/>
                <w:szCs w:val="20"/>
                <w:lang w:eastAsia="ko-KR"/>
              </w:rPr>
            </w:pPr>
          </w:p>
          <w:p>
            <w:pPr>
              <w:widowControl w:val="0"/>
              <w:spacing w:after="120"/>
              <w:jc w:val="both"/>
              <w:rPr>
                <w:rFonts w:eastAsia="Malgun Gothic"/>
                <w:bCs/>
                <w:sz w:val="20"/>
                <w:szCs w:val="20"/>
                <w:lang w:eastAsia="ko-KR"/>
              </w:rPr>
            </w:pPr>
            <w:r>
              <w:rPr>
                <w:rFonts w:eastAsia="Malgun Gothic"/>
                <w:bCs/>
                <w:sz w:val="20"/>
                <w:szCs w:val="20"/>
                <w:lang w:eastAsia="ko-KR"/>
              </w:rPr>
              <w:t>To LGE, because of PRS transmissions from the UE, an attacker can physically identify the physical location of UE regardless of what the source and destination IDs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Nokia, NSB</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Philips</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Intel</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Malgun Gothic"/>
                <w:bCs/>
                <w:sz w:val="20"/>
                <w:szCs w:val="20"/>
                <w:lang w:eastAsia="ko-KR"/>
              </w:rPr>
            </w:pPr>
            <w:r>
              <w:rPr>
                <w:rFonts w:eastAsia="Malgun Gothic"/>
                <w:bCs/>
                <w:sz w:val="20"/>
                <w:szCs w:val="20"/>
                <w:lang w:eastAsia="ko-KR"/>
              </w:rPr>
              <w:t>Apple</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ascii="Times New Roman" w:hAnsi="Times New Roman" w:eastAsia="Malgun Gothic" w:cs="Times New Roman"/>
                <w:bCs/>
                <w:sz w:val="20"/>
                <w:szCs w:val="20"/>
                <w:lang w:eastAsia="ko-KR"/>
              </w:rPr>
            </w:pPr>
            <w:r>
              <w:rPr>
                <w:rFonts w:ascii="Times New Roman" w:hAnsi="Times New Roman" w:cs="Times New Roman"/>
                <w:bCs/>
                <w:color w:val="00B0F0"/>
                <w:sz w:val="20"/>
                <w:szCs w:val="20"/>
                <w:lang w:eastAsia="zh-CN"/>
              </w:rPr>
              <w:t>Moderator</w:t>
            </w:r>
          </w:p>
        </w:tc>
        <w:tc>
          <w:tcPr>
            <w:tcW w:w="6871" w:type="dxa"/>
          </w:tcPr>
          <w:p>
            <w:pPr>
              <w:widowControl w:val="0"/>
              <w:spacing w:after="120"/>
              <w:jc w:val="both"/>
              <w:rPr>
                <w:rFonts w:ascii="Times New Roman" w:hAnsi="Times New Roman" w:eastAsia="Malgun Gothic" w:cs="Times New Roman"/>
                <w:bCs/>
                <w:color w:val="00B0F0"/>
                <w:sz w:val="20"/>
                <w:szCs w:val="20"/>
                <w:lang w:eastAsia="ko-KR"/>
              </w:rPr>
            </w:pPr>
            <w:r>
              <w:rPr>
                <w:rFonts w:ascii="Times New Roman" w:hAnsi="Times New Roman" w:eastAsia="Malgun Gothic" w:cs="Times New Roman"/>
                <w:bCs/>
                <w:color w:val="00B0F0"/>
                <w:sz w:val="20"/>
                <w:szCs w:val="20"/>
                <w:lang w:eastAsia="ko-KR"/>
              </w:rPr>
              <w:t xml:space="preserve">It looks difficult to be able to down-select during this meeting. However, justifications/motivations/concerns for all three options have been put forward. With this, companies can hopefully evaluate the three options further and we have a relatively easier convergence at the next meeting. </w:t>
            </w:r>
          </w:p>
          <w:p>
            <w:pPr>
              <w:widowControl w:val="0"/>
              <w:spacing w:after="120"/>
              <w:jc w:val="both"/>
              <w:rPr>
                <w:rFonts w:ascii="Times New Roman" w:hAnsi="Times New Roman" w:eastAsia="Malgun Gothic" w:cs="Times New Roman"/>
                <w:b/>
                <w:i/>
                <w:iCs/>
                <w:color w:val="00B0F0"/>
                <w:sz w:val="20"/>
                <w:szCs w:val="20"/>
                <w:lang w:eastAsia="ko-KR"/>
              </w:rPr>
            </w:pPr>
            <w:r>
              <w:rPr>
                <w:rFonts w:ascii="Times New Roman" w:hAnsi="Times New Roman" w:eastAsia="Malgun Gothic" w:cs="Times New Roman"/>
                <w:bCs/>
                <w:color w:val="00B0F0"/>
                <w:sz w:val="20"/>
                <w:szCs w:val="20"/>
                <w:lang w:eastAsia="ko-KR"/>
              </w:rPr>
              <w:t xml:space="preserve">On who provides the sequence information for Options 1 and 3, there seems again some differences across companies on whether it would be a RAN (pre-)configuration or obtained via LPP/SLPP. </w:t>
            </w:r>
            <w:r>
              <w:rPr>
                <w:rFonts w:ascii="Times New Roman" w:hAnsi="Times New Roman" w:eastAsia="Malgun Gothic" w:cs="Times New Roman"/>
                <w:b/>
                <w:i/>
                <w:iCs/>
                <w:color w:val="00B0F0"/>
                <w:sz w:val="20"/>
                <w:szCs w:val="20"/>
                <w:u w:val="single"/>
                <w:lang w:eastAsia="ko-KR"/>
              </w:rPr>
              <w:t>This can also be further considered until next meeting, especially in light of the fact that if it is via LPP/SLPP, it would be a deparature from current SRSp case.</w:t>
            </w:r>
          </w:p>
          <w:p>
            <w:pPr>
              <w:widowControl w:val="0"/>
              <w:spacing w:after="120"/>
              <w:jc w:val="both"/>
              <w:rPr>
                <w:rFonts w:ascii="Times New Roman" w:hAnsi="Times New Roman" w:eastAsia="Malgun Gothic" w:cs="Times New Roman"/>
                <w:bCs/>
                <w:color w:val="00B0F0"/>
                <w:sz w:val="20"/>
                <w:szCs w:val="20"/>
                <w:lang w:eastAsia="ko-KR"/>
              </w:rPr>
            </w:pPr>
            <w:r>
              <w:rPr>
                <w:rFonts w:ascii="Times New Roman" w:hAnsi="Times New Roman" w:eastAsia="Malgun Gothic" w:cs="Times New Roman"/>
                <w:bCs/>
                <w:color w:val="00B0F0"/>
                <w:sz w:val="20"/>
                <w:szCs w:val="20"/>
                <w:lang w:eastAsia="ko-KR"/>
              </w:rPr>
              <w:t>To ZTE’s question on use of SLPP, yes, in this case, a server/anchor UE may provide the sequence for one or more transmitting UEs; this may involve further coordination with other server/anchor UEs but is out of RAN1’s scope.</w:t>
            </w:r>
          </w:p>
          <w:p>
            <w:pPr>
              <w:widowControl w:val="0"/>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 xml:space="preserve">For next meeting, it would be good if companies can think through and provide their views on at least the following aspects in evaluating the three options: </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For Options 1 and 3, who provides the parameter and/or configured ID list;</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Impact on privacy and its criticality;</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Randomization for interference randomization for detection performance and its criticality;</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Impact on latency and if it may be significant;</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Impact on Rx UE’s processing requirements and if it may be significant;</w:t>
            </w:r>
          </w:p>
          <w:p>
            <w:pPr>
              <w:widowControl w:val="0"/>
              <w:numPr>
                <w:ilvl w:val="0"/>
                <w:numId w:val="11"/>
              </w:numPr>
              <w:spacing w:after="120"/>
              <w:jc w:val="both"/>
              <w:rPr>
                <w:rFonts w:ascii="Times New Roman" w:hAnsi="Times New Roman" w:eastAsia="Malgun Gothic" w:cs="Times New Roman"/>
                <w:bCs/>
                <w:i/>
                <w:iCs/>
                <w:color w:val="00B0F0"/>
                <w:sz w:val="20"/>
                <w:szCs w:val="20"/>
                <w:lang w:eastAsia="ko-KR"/>
              </w:rPr>
            </w:pPr>
            <w:r>
              <w:rPr>
                <w:rFonts w:ascii="Times New Roman" w:hAnsi="Times New Roman" w:eastAsia="Malgun Gothic" w:cs="Times New Roman"/>
                <w:bCs/>
                <w:i/>
                <w:iCs/>
                <w:color w:val="00B0F0"/>
                <w:sz w:val="20"/>
                <w:szCs w:val="20"/>
                <w:lang w:eastAsia="ko-KR"/>
              </w:rPr>
              <w:t>Any other factors not listed above (this list is just meant to serve as a guidance from the FL)</w:t>
            </w:r>
          </w:p>
          <w:p>
            <w:pPr>
              <w:widowControl w:val="0"/>
              <w:spacing w:after="120"/>
              <w:jc w:val="both"/>
              <w:rPr>
                <w:rFonts w:ascii="Times New Roman" w:hAnsi="Times New Roman" w:eastAsia="Malgun Gothic" w:cs="Times New Roman"/>
                <w:bCs/>
                <w:color w:val="00B0F0"/>
                <w:sz w:val="20"/>
                <w:szCs w:val="20"/>
                <w:lang w:eastAsia="ko-KR"/>
              </w:rPr>
            </w:pPr>
            <w:r>
              <w:rPr>
                <w:rFonts w:ascii="Times New Roman" w:hAnsi="Times New Roman" w:eastAsia="Malgun Gothic" w:cs="Times New Roman"/>
                <w:bCs/>
                <w:color w:val="00B0F0"/>
                <w:sz w:val="20"/>
                <w:szCs w:val="20"/>
                <w:lang w:eastAsia="ko-KR"/>
              </w:rPr>
              <w:t>Accordingly, the proposal is updated as below.</w:t>
            </w:r>
          </w:p>
          <w:p>
            <w:pPr>
              <w:widowControl w:val="0"/>
              <w:spacing w:after="120"/>
              <w:jc w:val="both"/>
              <w:rPr>
                <w:rFonts w:ascii="Times New Roman" w:hAnsi="Times New Roman" w:eastAsia="Malgun Gothic" w:cs="Times New Roman"/>
                <w:bCs/>
                <w:color w:val="00B0F0"/>
                <w:sz w:val="20"/>
                <w:szCs w:val="20"/>
                <w:lang w:eastAsia="ko-KR"/>
              </w:rPr>
            </w:pPr>
            <w:r>
              <w:rPr>
                <w:rFonts w:ascii="Times New Roman" w:hAnsi="Times New Roman" w:eastAsia="Malgun Gothic" w:cs="Times New Roman"/>
                <w:b/>
                <w:color w:val="00B0F0"/>
                <w:sz w:val="20"/>
                <w:szCs w:val="20"/>
                <w:lang w:eastAsia="ko-KR"/>
              </w:rPr>
              <w:t>NOTE: For Option 3,</w:t>
            </w:r>
            <w:r>
              <w:rPr>
                <w:rFonts w:ascii="Times New Roman" w:hAnsi="Times New Roman" w:eastAsia="Malgun Gothic" w:cs="Times New Roman"/>
                <w:bCs/>
                <w:color w:val="00B0F0"/>
                <w:sz w:val="20"/>
                <w:szCs w:val="20"/>
                <w:lang w:eastAsia="ko-KR"/>
              </w:rPr>
              <w:t xml:space="preserve"> the description says “higher layer parameter from a configured ID list”. The FL’s understanding is that the </w:t>
            </w:r>
            <w:r>
              <w:rPr>
                <w:rFonts w:ascii="Times New Roman" w:hAnsi="Times New Roman" w:eastAsia="Malgun Gothic" w:cs="Times New Roman"/>
                <w:b/>
                <w:i/>
                <w:iCs/>
                <w:color w:val="00B0F0"/>
                <w:sz w:val="20"/>
                <w:szCs w:val="20"/>
                <w:lang w:eastAsia="ko-KR"/>
              </w:rPr>
              <w:t>configured ID list</w:t>
            </w:r>
            <w:r>
              <w:rPr>
                <w:rFonts w:ascii="Times New Roman" w:hAnsi="Times New Roman" w:eastAsia="Malgun Gothic" w:cs="Times New Roman"/>
                <w:bCs/>
                <w:color w:val="00B0F0"/>
                <w:sz w:val="20"/>
                <w:szCs w:val="20"/>
                <w:lang w:eastAsia="ko-KR"/>
              </w:rPr>
              <w:t xml:space="preserve"> is what is provided by the higher layers one of which may be selected, e.g., by a Tx UE’s higher layers. It would be appreciated if proponents of Option 3 could check and suggest corrections if needed.</w:t>
            </w:r>
          </w:p>
          <w:p>
            <w:pPr>
              <w:widowControl w:val="0"/>
              <w:spacing w:after="120"/>
              <w:jc w:val="both"/>
              <w:rPr>
                <w:rFonts w:ascii="Times New Roman" w:hAnsi="Times New Roman" w:eastAsia="Malgun Gothic" w:cs="Times New Roman"/>
                <w:bCs/>
                <w:sz w:val="20"/>
                <w:szCs w:val="20"/>
                <w:lang w:eastAsia="ko-KR"/>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2.2-1</w:t>
            </w:r>
          </w:p>
          <w:p>
            <w:pPr>
              <w:pStyle w:val="87"/>
              <w:numPr>
                <w:ilvl w:val="0"/>
                <w:numId w:val="8"/>
              </w:numPr>
              <w:spacing w:after="120"/>
              <w:jc w:val="both"/>
              <w:rPr>
                <w:rFonts w:ascii="Times New Roman" w:hAnsi="Times New Roman" w:cs="Times New Roman"/>
                <w:i/>
                <w:color w:val="00B0F0"/>
                <w:sz w:val="24"/>
                <w:szCs w:val="24"/>
              </w:rPr>
            </w:pPr>
            <w:r>
              <w:rPr>
                <w:rFonts w:ascii="Times New Roman" w:hAnsi="Times New Roman" w:eastAsia="Batang" w:cs="Times New Roman"/>
                <w:i/>
                <w:color w:val="00B0F0"/>
                <w:szCs w:val="28"/>
                <w:lang w:val="en-GB" w:eastAsia="zh-CN"/>
              </w:rPr>
              <w:t>For SL PRS sequence generation, one of the following options is down-selected to define the</w:t>
            </w:r>
            <w:r>
              <w:rPr>
                <w:rFonts w:ascii="Times New Roman" w:hAnsi="Times New Roman" w:eastAsia="Batang"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m:rPr/>
                    <w:rPr>
                      <w:rFonts w:ascii="Cambria Math" w:hAnsi="Cambria Math" w:cs="Times New Roman"/>
                      <w:color w:val="00B0F0"/>
                    </w:rPr>
                    <m:t>n</m:t>
                  </m:r>
                  <m:ctrlPr>
                    <w:rPr>
                      <w:rFonts w:ascii="Cambria Math" w:hAnsi="Cambria Math" w:cs="Times New Roman"/>
                      <w:color w:val="00B0F0"/>
                    </w:rPr>
                  </m:ctrlPr>
                </m:e>
                <m:sub>
                  <m:r>
                    <m:rPr>
                      <m:nor/>
                      <m:sty m:val="p"/>
                    </m:rPr>
                    <w:rPr>
                      <w:rFonts w:ascii="Times New Roman" w:hAnsi="Times New Roman" w:cs="Times New Roman"/>
                      <w:color w:val="00B0F0"/>
                    </w:rPr>
                    <m:t>ID,seq</m:t>
                  </m:r>
                  <m:ctrlPr>
                    <w:rPr>
                      <w:rFonts w:ascii="Cambria Math" w:hAnsi="Cambria Math" w:cs="Times New Roman"/>
                      <w:color w:val="00B0F0"/>
                    </w:rPr>
                  </m:ctrlPr>
                </m:sub>
                <m:sup>
                  <m:r>
                    <m:rPr>
                      <m:nor/>
                      <m:sty m:val="p"/>
                    </m:rPr>
                    <w:rPr>
                      <w:rFonts w:ascii="Times New Roman" w:hAnsi="Times New Roman" w:cs="Times New Roman"/>
                      <w:color w:val="00B0F0"/>
                    </w:rPr>
                    <m:t>SL-PRS</m:t>
                  </m:r>
                  <m:ctrlPr>
                    <w:rPr>
                      <w:rFonts w:ascii="Cambria Math" w:hAnsi="Cambria Math" w:cs="Times New Roman"/>
                      <w:color w:val="00B0F0"/>
                    </w:rPr>
                  </m:ctrlPr>
                </m:sup>
              </m:sSubSup>
            </m:oMath>
            <w:r>
              <w:rPr>
                <w:rFonts w:ascii="Times New Roman" w:hAnsi="Times New Roman" w:eastAsia="Batang" w:cs="Times New Roman"/>
                <w:i/>
                <w:color w:val="00B0F0"/>
                <w:szCs w:val="28"/>
                <w:lang w:val="en-GB" w:eastAsia="zh-CN"/>
              </w:rPr>
              <w:t>:</w:t>
            </w:r>
          </w:p>
          <w:p>
            <w:pPr>
              <w:pStyle w:val="87"/>
              <w:numPr>
                <w:ilvl w:val="1"/>
                <w:numId w:val="8"/>
              </w:numPr>
              <w:spacing w:after="120"/>
              <w:jc w:val="left"/>
              <w:rPr>
                <w:rFonts w:ascii="Times New Roman" w:hAnsi="Times New Roman" w:cs="Times New Roman"/>
                <w:i/>
                <w:iCs/>
                <w:color w:val="00B0F0"/>
              </w:rPr>
            </w:pPr>
            <w:r>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m:rPr/>
                    <w:rPr>
                      <w:rFonts w:ascii="Cambria Math" w:hAnsi="Cambria Math" w:cs="Times New Roman"/>
                      <w:color w:val="00B0F0"/>
                    </w:rPr>
                    <m:t>n</m:t>
                  </m:r>
                  <m:ctrlPr>
                    <w:rPr>
                      <w:rFonts w:ascii="Cambria Math" w:hAnsi="Cambria Math" w:cs="Times New Roman"/>
                      <w:color w:val="00B0F0"/>
                    </w:rPr>
                  </m:ctrlPr>
                </m:e>
                <m:sub>
                  <m:r>
                    <m:rPr>
                      <m:nor/>
                      <m:sty m:val="p"/>
                    </m:rPr>
                    <w:rPr>
                      <w:rFonts w:ascii="Times New Roman" w:hAnsi="Times New Roman" w:cs="Times New Roman"/>
                      <w:color w:val="00B0F0"/>
                    </w:rPr>
                    <m:t>ID,seq</m:t>
                  </m:r>
                  <m:ctrlPr>
                    <w:rPr>
                      <w:rFonts w:ascii="Cambria Math" w:hAnsi="Cambria Math" w:cs="Times New Roman"/>
                      <w:color w:val="00B0F0"/>
                    </w:rPr>
                  </m:ctrlPr>
                </m:sub>
                <m:sup>
                  <m:r>
                    <m:rPr>
                      <m:nor/>
                      <m:sty m:val="p"/>
                    </m:rPr>
                    <w:rPr>
                      <w:rFonts w:ascii="Times New Roman" w:hAnsi="Times New Roman" w:cs="Times New Roman"/>
                      <w:color w:val="00B0F0"/>
                    </w:rPr>
                    <m:t>SL-PRS</m:t>
                  </m:r>
                  <m:ctrlPr>
                    <w:rPr>
                      <w:rFonts w:ascii="Cambria Math" w:hAnsi="Cambria Math" w:cs="Times New Roman"/>
                      <w:color w:val="00B0F0"/>
                    </w:rPr>
                  </m:ctrlPr>
                </m:sup>
              </m:sSubSup>
            </m:oMath>
            <w:r>
              <w:rPr>
                <w:rFonts w:ascii="Times New Roman" w:hAnsi="Times New Roman" w:cs="Times New Roman"/>
                <w:i/>
                <w:color w:val="00B0F0"/>
                <w:sz w:val="24"/>
                <w:szCs w:val="24"/>
              </w:rPr>
              <w:t xml:space="preserve"> is </w:t>
            </w:r>
            <w:r>
              <w:rPr>
                <w:rFonts w:ascii="Times New Roman" w:hAnsi="Times New Roman" w:cs="Times New Roman"/>
                <w:bCs/>
                <w:i/>
                <w:iCs/>
                <w:color w:val="00B0F0"/>
              </w:rPr>
              <w:t xml:space="preserve">a higher layer </w:t>
            </w:r>
            <w:r>
              <w:rPr>
                <w:rFonts w:ascii="Times New Roman" w:hAnsi="Times New Roman" w:cs="Times New Roman"/>
                <w:bCs/>
                <w:i/>
                <w:iCs/>
                <w:strike/>
                <w:color w:val="C55A11" w:themeColor="accent2" w:themeShade="BF"/>
              </w:rPr>
              <w:t>(pre-)configured</w:t>
            </w:r>
            <w:r>
              <w:rPr>
                <w:rFonts w:ascii="Times New Roman" w:hAnsi="Times New Roman" w:cs="Times New Roman"/>
                <w:bCs/>
                <w:i/>
                <w:iCs/>
                <w:color w:val="C55A11" w:themeColor="accent2" w:themeShade="BF"/>
              </w:rPr>
              <w:t xml:space="preserve"> </w:t>
            </w:r>
            <w:r>
              <w:rPr>
                <w:rFonts w:ascii="Times New Roman" w:hAnsi="Times New Roman" w:cs="Times New Roman"/>
                <w:bCs/>
                <w:i/>
                <w:iCs/>
                <w:color w:val="00B0F0"/>
              </w:rPr>
              <w:t>parameter</w:t>
            </w:r>
            <w:r>
              <w:rPr>
                <w:rFonts w:ascii="Times New Roman" w:hAnsi="Times New Roman" w:cs="Times New Roman"/>
                <w:i/>
                <w:iCs/>
                <w:color w:val="00B0F0"/>
              </w:rPr>
              <w:t xml:space="preserve"> </w:t>
            </w:r>
            <w:r>
              <w:rPr>
                <w:rFonts w:ascii="Times New Roman" w:hAnsi="Times New Roman" w:cs="Times New Roman"/>
                <w:i/>
                <w:iCs/>
                <w:strike/>
                <w:color w:val="7030A0"/>
              </w:rPr>
              <w:t>provided by LPP or SLPP</w:t>
            </w:r>
            <w:r>
              <w:rPr>
                <w:rFonts w:ascii="Times New Roman" w:hAnsi="Times New Roman" w:cs="Times New Roman"/>
                <w:i/>
                <w:iCs/>
                <w:color w:val="00B0F0"/>
              </w:rPr>
              <w:t>.</w:t>
            </w:r>
          </w:p>
          <w:p>
            <w:pPr>
              <w:pStyle w:val="87"/>
              <w:numPr>
                <w:ilvl w:val="2"/>
                <w:numId w:val="8"/>
              </w:numPr>
              <w:spacing w:after="120"/>
              <w:jc w:val="left"/>
              <w:rPr>
                <w:rFonts w:ascii="Times New Roman" w:hAnsi="Times New Roman" w:cs="Times New Roman"/>
                <w:i/>
                <w:iCs/>
                <w:color w:val="00B0F0"/>
              </w:rPr>
            </w:pPr>
            <w:r>
              <w:rPr>
                <w:rFonts w:ascii="Times New Roman" w:hAnsi="Times New Roman" w:cs="Times New Roman"/>
                <w:bCs/>
                <w:i/>
                <w:iCs/>
                <w:color w:val="7030A0"/>
              </w:rPr>
              <w:t>FFS: How the higher layer parameter is obtained, e.g., (pre-)configuration or via LPP/SLPP, etc.</w:t>
            </w:r>
          </w:p>
          <w:p>
            <w:pPr>
              <w:pStyle w:val="87"/>
              <w:numPr>
                <w:ilvl w:val="1"/>
                <w:numId w:val="8"/>
              </w:numPr>
              <w:spacing w:after="120"/>
              <w:jc w:val="left"/>
              <w:rPr>
                <w:rFonts w:ascii="Times New Roman" w:hAnsi="Times New Roman" w:cs="Times New Roman"/>
                <w:bCs/>
                <w:i/>
                <w:iCs/>
                <w:color w:val="00B0F0"/>
              </w:rPr>
            </w:pPr>
            <w:r>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m:rPr/>
                    <w:rPr>
                      <w:rFonts w:ascii="Cambria Math" w:hAnsi="Cambria Math" w:cs="Times New Roman"/>
                      <w:color w:val="00B0F0"/>
                    </w:rPr>
                    <m:t>n</m:t>
                  </m:r>
                  <m:ctrlPr>
                    <w:rPr>
                      <w:rFonts w:ascii="Cambria Math" w:hAnsi="Cambria Math" w:cs="Times New Roman"/>
                      <w:color w:val="00B0F0"/>
                    </w:rPr>
                  </m:ctrlPr>
                </m:e>
                <m:sub>
                  <m:r>
                    <m:rPr>
                      <m:nor/>
                      <m:sty m:val="p"/>
                    </m:rPr>
                    <w:rPr>
                      <w:rFonts w:ascii="Times New Roman" w:hAnsi="Times New Roman" w:cs="Times New Roman"/>
                      <w:color w:val="00B0F0"/>
                    </w:rPr>
                    <m:t>ID,seq</m:t>
                  </m:r>
                  <m:ctrlPr>
                    <w:rPr>
                      <w:rFonts w:ascii="Cambria Math" w:hAnsi="Cambria Math" w:cs="Times New Roman"/>
                      <w:color w:val="00B0F0"/>
                    </w:rPr>
                  </m:ctrlPr>
                </m:sub>
                <m:sup>
                  <m:r>
                    <m:rPr>
                      <m:nor/>
                      <m:sty m:val="p"/>
                    </m:rPr>
                    <w:rPr>
                      <w:rFonts w:ascii="Times New Roman" w:hAnsi="Times New Roman" w:cs="Times New Roman"/>
                      <w:color w:val="00B0F0"/>
                    </w:rPr>
                    <m:t>SL-PRS</m:t>
                  </m:r>
                  <m:ctrlPr>
                    <w:rPr>
                      <w:rFonts w:ascii="Cambria Math" w:hAnsi="Cambria Math" w:cs="Times New Roman"/>
                      <w:color w:val="00B0F0"/>
                    </w:rPr>
                  </m:ctrlPr>
                </m:sup>
              </m:sSubSup>
            </m:oMath>
            <w:r>
              <w:rPr>
                <w:rFonts w:ascii="Times New Roman" w:hAnsi="Times New Roman" w:cs="Times New Roman"/>
                <w:i/>
                <w:color w:val="00B0F0"/>
                <w:sz w:val="24"/>
                <w:szCs w:val="24"/>
              </w:rPr>
              <w:t xml:space="preserve"> is </w:t>
            </w:r>
            <w:r>
              <w:rPr>
                <w:rFonts w:ascii="Times New Roman" w:hAnsi="Times New Roman" w:cs="Times New Roman"/>
                <w:i/>
                <w:iCs/>
                <w:color w:val="00B0F0"/>
              </w:rPr>
              <w:t xml:space="preserve">based on 12 LSB bits CRC of PSCCH associated with the SL PRS. </w:t>
            </w:r>
          </w:p>
          <w:p>
            <w:pPr>
              <w:numPr>
                <w:ilvl w:val="1"/>
                <w:numId w:val="8"/>
              </w:numPr>
              <w:spacing w:after="120"/>
              <w:jc w:val="left"/>
              <w:rPr>
                <w:rFonts w:ascii="Times New Roman" w:hAnsi="Times New Roman" w:cs="Times New Roman"/>
                <w:i/>
                <w:iCs/>
                <w:color w:val="00B0F0"/>
              </w:rPr>
            </w:pPr>
            <w:r>
              <w:rPr>
                <w:rFonts w:ascii="Times New Roman" w:hAnsi="Times New Roman" w:cs="Times New Roman"/>
                <w:i/>
                <w:iCs/>
                <w:color w:val="00B0F0"/>
              </w:rPr>
              <w:t xml:space="preserve">Option 3: based on a combination of higher layer </w:t>
            </w:r>
            <w:r>
              <w:rPr>
                <w:rFonts w:ascii="Times New Roman" w:hAnsi="Times New Roman" w:cs="Times New Roman"/>
                <w:bCs/>
                <w:i/>
                <w:iCs/>
                <w:strike/>
                <w:color w:val="C55A11" w:themeColor="accent2" w:themeShade="BF"/>
              </w:rPr>
              <w:t>(pre-)configured</w:t>
            </w:r>
            <w:r>
              <w:rPr>
                <w:rFonts w:ascii="Times New Roman" w:hAnsi="Times New Roman" w:cs="Times New Roman"/>
                <w:i/>
                <w:iCs/>
                <w:color w:val="00B0F0"/>
              </w:rPr>
              <w:t xml:space="preserve"> parameter from a configured ID list </w:t>
            </w:r>
            <w:r>
              <w:rPr>
                <w:rFonts w:ascii="Times New Roman" w:hAnsi="Times New Roman" w:cs="Times New Roman"/>
                <w:i/>
                <w:iCs/>
                <w:strike/>
                <w:color w:val="7030A0"/>
              </w:rPr>
              <w:t>provided by LPP or SLPP</w:t>
            </w:r>
            <w:r>
              <w:rPr>
                <w:rFonts w:ascii="Times New Roman" w:hAnsi="Times New Roman" w:cs="Times New Roman"/>
                <w:i/>
                <w:iCs/>
                <w:color w:val="00B0F0"/>
              </w:rPr>
              <w:t xml:space="preserve"> and 12 LSB bits of CRC of PSCCH associated with the SL PRS. </w:t>
            </w:r>
          </w:p>
          <w:p>
            <w:pPr>
              <w:pStyle w:val="87"/>
              <w:numPr>
                <w:ilvl w:val="2"/>
                <w:numId w:val="8"/>
              </w:numPr>
              <w:spacing w:after="120"/>
              <w:jc w:val="left"/>
              <w:rPr>
                <w:rFonts w:ascii="Times New Roman" w:hAnsi="Times New Roman" w:cs="Times New Roman"/>
                <w:bCs/>
                <w:i/>
                <w:iCs/>
                <w:color w:val="7030A0"/>
              </w:rPr>
            </w:pPr>
            <w:r>
              <w:rPr>
                <w:rFonts w:ascii="Times New Roman" w:hAnsi="Times New Roman" w:cs="Times New Roman"/>
                <w:bCs/>
                <w:i/>
                <w:iCs/>
                <w:color w:val="7030A0"/>
              </w:rPr>
              <w:t>FFS: How the higher layer parameter/ID list is determined/obtained, e.g., (pre-)configuration or via LPP/SLPP, etc.</w:t>
            </w:r>
          </w:p>
          <w:p>
            <w:pPr>
              <w:widowControl w:val="0"/>
              <w:spacing w:after="120"/>
              <w:jc w:val="both"/>
              <w:rPr>
                <w:rFonts w:ascii="Times New Roman" w:hAnsi="Times New Roman" w:eastAsia="Malgun Gothic" w:cs="Times New Roman"/>
                <w:bCs/>
                <w:sz w:val="20"/>
                <w:szCs w:val="20"/>
                <w:lang w:eastAsia="ko-KR"/>
              </w:rPr>
            </w:pPr>
          </w:p>
          <w:p>
            <w:pPr>
              <w:widowControl w:val="0"/>
              <w:spacing w:after="120"/>
              <w:jc w:val="both"/>
              <w:rPr>
                <w:rFonts w:ascii="Times New Roman" w:hAnsi="Times New Roman" w:eastAsia="Malgun Gothic" w:cs="Times New Roman"/>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rFonts w:eastAsiaTheme="minorEastAsia"/>
                <w:bCs/>
                <w:sz w:val="20"/>
                <w:szCs w:val="20"/>
                <w:lang w:eastAsia="zh-CN"/>
              </w:rPr>
            </w:pPr>
            <w:r>
              <w:rPr>
                <w:bCs/>
                <w:sz w:val="20"/>
                <w:szCs w:val="20"/>
                <w:lang w:eastAsia="zh-CN"/>
              </w:rPr>
              <w:t>OK</w:t>
            </w:r>
            <w:r>
              <w:rPr>
                <w:rFonts w:hint="eastAsia" w:eastAsiaTheme="minorEastAsia"/>
                <w:bCs/>
                <w:sz w:val="20"/>
                <w:szCs w:val="20"/>
                <w:lang w:eastAsia="zh-CN"/>
              </w:rPr>
              <w:t xml:space="preserve"> with the proposal. </w:t>
            </w:r>
          </w:p>
          <w:p>
            <w:pPr>
              <w:widowControl w:val="0"/>
              <w:spacing w:after="120"/>
              <w:jc w:val="both"/>
              <w:rPr>
                <w:rFonts w:eastAsia="Malgun Gothic"/>
                <w:bCs/>
                <w:sz w:val="20"/>
                <w:szCs w:val="20"/>
                <w:lang w:eastAsia="ko-KR"/>
              </w:rPr>
            </w:pPr>
            <w:r>
              <w:rPr>
                <w:rFonts w:hint="eastAsia"/>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color w:val="00B0F0"/>
                <w:sz w:val="20"/>
                <w:szCs w:val="20"/>
                <w:lang w:eastAsia="zh-CN"/>
              </w:rPr>
            </w:pPr>
            <w:r>
              <w:rPr>
                <w:bCs/>
                <w:sz w:val="20"/>
                <w:szCs w:val="20"/>
                <w:lang w:eastAsia="zh-CN"/>
              </w:rPr>
              <w:t>CEWiT</w:t>
            </w:r>
          </w:p>
        </w:tc>
        <w:tc>
          <w:tcPr>
            <w:tcW w:w="6871" w:type="dxa"/>
          </w:tcPr>
          <w:p>
            <w:pPr>
              <w:widowControl w:val="0"/>
              <w:spacing w:after="120"/>
              <w:jc w:val="both"/>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rFonts w:eastAsiaTheme="minorEastAsia"/>
                <w:bCs/>
                <w:sz w:val="20"/>
                <w:szCs w:val="20"/>
                <w:lang w:eastAsia="zh-CN"/>
              </w:rPr>
            </w:pPr>
            <w:r>
              <w:rPr>
                <w:rFonts w:hint="eastAsia" w:eastAsiaTheme="minorEastAsia"/>
                <w:bCs/>
                <w:sz w:val="20"/>
                <w:szCs w:val="20"/>
                <w:lang w:eastAsia="zh-CN"/>
              </w:rPr>
              <w:t>H</w:t>
            </w:r>
            <w:r>
              <w:rPr>
                <w:rFonts w:eastAsiaTheme="minorEastAsia"/>
                <w:bCs/>
                <w:sz w:val="20"/>
                <w:szCs w:val="20"/>
                <w:lang w:eastAsia="zh-CN"/>
              </w:rPr>
              <w:t>uawei, HiSilicon</w:t>
            </w:r>
          </w:p>
        </w:tc>
        <w:tc>
          <w:tcPr>
            <w:tcW w:w="6871"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O</w:t>
            </w:r>
            <w:r>
              <w:rPr>
                <w:rFonts w:eastAsiaTheme="minorEastAsia"/>
                <w:bCs/>
                <w:sz w:val="20"/>
                <w:szCs w:val="20"/>
                <w:lang w:eastAsia="zh-CN"/>
              </w:rPr>
              <w:t>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spacing w:after="120"/>
              <w:jc w:val="both"/>
              <w:rPr>
                <w:bCs/>
                <w:color w:val="00B0F0"/>
                <w:sz w:val="20"/>
                <w:szCs w:val="20"/>
                <w:lang w:eastAsia="zh-CN"/>
              </w:rPr>
            </w:pPr>
          </w:p>
        </w:tc>
        <w:tc>
          <w:tcPr>
            <w:tcW w:w="6871" w:type="dxa"/>
          </w:tcPr>
          <w:p>
            <w:pPr>
              <w:widowControl w:val="0"/>
              <w:spacing w:after="120"/>
              <w:jc w:val="both"/>
              <w:rPr>
                <w:rFonts w:eastAsia="Malgun Gothic"/>
                <w:bCs/>
                <w:sz w:val="20"/>
                <w:szCs w:val="20"/>
                <w:lang w:eastAsia="ko-KR"/>
              </w:rPr>
            </w:pPr>
          </w:p>
        </w:tc>
      </w:tr>
    </w:tbl>
    <w:p/>
    <w:p/>
    <w:p>
      <w:pPr>
        <w:pStyle w:val="4"/>
      </w:pPr>
      <w:r>
        <w:t>[Medium] FL1 Proposal 2.2-2</w:t>
      </w:r>
    </w:p>
    <w:p>
      <w:pPr>
        <w:pStyle w:val="87"/>
        <w:numPr>
          <w:ilvl w:val="0"/>
          <w:numId w:val="8"/>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iCs/>
        </w:rPr>
        <w:t>.</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
                <w:bCs/>
                <w:sz w:val="20"/>
                <w:szCs w:val="20"/>
                <w:lang w:eastAsia="zh-CN"/>
              </w:rPr>
            </w:pPr>
            <w:r>
              <w:rPr>
                <w:b/>
                <w:bCs/>
                <w:sz w:val="20"/>
                <w:szCs w:val="20"/>
                <w:lang w:eastAsia="zh-CN"/>
              </w:rPr>
              <w:t>Company</w:t>
            </w:r>
          </w:p>
        </w:tc>
        <w:tc>
          <w:tcPr>
            <w:tcW w:w="687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CATT</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rPr>
            </w:pPr>
            <w:r>
              <w:rPr>
                <w:bCs/>
                <w:sz w:val="20"/>
                <w:szCs w:val="20"/>
                <w:lang w:eastAsia="zh-CN"/>
              </w:rPr>
              <w:t>vivo</w:t>
            </w:r>
          </w:p>
        </w:tc>
        <w:tc>
          <w:tcPr>
            <w:tcW w:w="6871" w:type="dxa"/>
          </w:tcPr>
          <w:p>
            <w:pPr>
              <w:widowControl w:val="0"/>
              <w:spacing w:after="120"/>
              <w:jc w:val="both"/>
              <w:rPr>
                <w:bCs/>
                <w:sz w:val="20"/>
                <w:szCs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sz w:val="20"/>
                <w:lang w:val="en-GB" w:eastAsia="ko-KR"/>
              </w:rPr>
            </w:pPr>
            <w:r>
              <w:rPr>
                <w:rFonts w:eastAsia="Malgun Gothic"/>
                <w:bCs/>
                <w:sz w:val="20"/>
                <w:szCs w:val="20"/>
                <w:lang w:eastAsia="ko-KR"/>
              </w:rPr>
              <w:t>LGE</w:t>
            </w:r>
          </w:p>
        </w:tc>
        <w:tc>
          <w:tcPr>
            <w:tcW w:w="6871" w:type="dxa"/>
          </w:tcPr>
          <w:p>
            <w:pPr>
              <w:widowControl w:val="0"/>
              <w:spacing w:after="120"/>
              <w:jc w:val="both"/>
              <w:rPr>
                <w:bCs/>
                <w:sz w:val="20"/>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CMCC</w:t>
            </w:r>
          </w:p>
        </w:tc>
        <w:tc>
          <w:tcPr>
            <w:tcW w:w="6871" w:type="dxa"/>
          </w:tcPr>
          <w:p>
            <w:pPr>
              <w:widowControl w:val="0"/>
              <w:spacing w:after="120"/>
              <w:contextualSpacing/>
              <w:jc w:val="both"/>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Spreadtrum</w:t>
            </w:r>
          </w:p>
        </w:tc>
        <w:tc>
          <w:tcPr>
            <w:tcW w:w="6871" w:type="dxa"/>
          </w:tcPr>
          <w:p>
            <w:pPr>
              <w:widowControl w:val="0"/>
              <w:spacing w:after="120"/>
              <w:contextualSpacing/>
              <w:jc w:val="both"/>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ZTE</w:t>
            </w:r>
          </w:p>
        </w:tc>
        <w:tc>
          <w:tcPr>
            <w:tcW w:w="6871" w:type="dxa"/>
          </w:tcPr>
          <w:p>
            <w:pPr>
              <w:widowControl w:val="0"/>
              <w:spacing w:after="120"/>
              <w:contextualSpacing/>
              <w:jc w:val="both"/>
              <w:rPr>
                <w:rFonts w:ascii="Times" w:hAnsi="Times" w:eastAsia="Batang"/>
                <w:b/>
                <w:iCs/>
                <w:sz w:val="20"/>
                <w:szCs w:val="24"/>
                <w:lang w:val="en-GB" w:eastAsia="zh-CN"/>
              </w:rPr>
            </w:pPr>
            <w:r>
              <w:rPr>
                <w:rFonts w:ascii="Times" w:hAnsi="Times" w:eastAsia="Batang"/>
                <w:bCs/>
                <w:iCs/>
                <w:sz w:val="20"/>
                <w:szCs w:val="24"/>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sz w:val="20"/>
                <w:lang w:val="en-GB" w:eastAsia="ko-KR"/>
              </w:rPr>
            </w:pPr>
            <w:r>
              <w:rPr>
                <w:bCs/>
                <w:sz w:val="20"/>
                <w:szCs w:val="20"/>
                <w:lang w:eastAsia="zh-CN"/>
              </w:rPr>
              <w:t>Huawei, HiSilicon</w:t>
            </w:r>
          </w:p>
        </w:tc>
        <w:tc>
          <w:tcPr>
            <w:tcW w:w="6871" w:type="dxa"/>
          </w:tcPr>
          <w:p>
            <w:pPr>
              <w:widowControl w:val="0"/>
              <w:spacing w:after="120"/>
              <w:jc w:val="both"/>
              <w:rPr>
                <w:bCs/>
                <w:sz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Apple</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SONY</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Intel</w:t>
            </w:r>
          </w:p>
        </w:tc>
        <w:tc>
          <w:tcPr>
            <w:tcW w:w="6871" w:type="dxa"/>
          </w:tcPr>
          <w:p>
            <w:pPr>
              <w:widowControl w:val="0"/>
              <w:spacing w:after="120"/>
              <w:jc w:val="both"/>
              <w:rPr>
                <w:bCs/>
                <w:sz w:val="20"/>
                <w:szCs w:val="20"/>
                <w:lang w:eastAsia="zh-CN"/>
              </w:rPr>
            </w:pPr>
            <w:r>
              <w:rPr>
                <w:rFonts w:ascii="Times" w:hAnsi="Times" w:eastAsia="Batang"/>
                <w:bCs/>
                <w:iCs/>
                <w:sz w:val="20"/>
                <w:szCs w:val="24"/>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bCs/>
                <w:sz w:val="20"/>
                <w:szCs w:val="20"/>
                <w:lang w:eastAsia="zh-CN"/>
              </w:rPr>
              <w:t>Futurewei</w:t>
            </w:r>
          </w:p>
        </w:tc>
        <w:tc>
          <w:tcPr>
            <w:tcW w:w="687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sz w:val="20"/>
                <w:lang w:val="en-GB" w:eastAsia="ko-KR"/>
              </w:rPr>
              <w:t>Qualcomm</w:t>
            </w:r>
          </w:p>
        </w:tc>
        <w:tc>
          <w:tcPr>
            <w:tcW w:w="6871" w:type="dxa"/>
          </w:tcPr>
          <w:p>
            <w:pPr>
              <w:widowControl w:val="0"/>
              <w:spacing w:after="120"/>
              <w:jc w:val="both"/>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sz w:val="20"/>
                <w:lang w:val="en-GB" w:eastAsia="ko-KR"/>
              </w:rPr>
            </w:pPr>
            <w:r>
              <w:rPr>
                <w:bCs/>
                <w:sz w:val="20"/>
                <w:szCs w:val="20"/>
                <w:lang w:eastAsia="zh-CN"/>
              </w:rPr>
              <w:t>Nokia, NSB</w:t>
            </w:r>
          </w:p>
        </w:tc>
        <w:tc>
          <w:tcPr>
            <w:tcW w:w="6871" w:type="dxa"/>
          </w:tcPr>
          <w:p>
            <w:pPr>
              <w:widowControl w:val="0"/>
              <w:spacing w:after="120"/>
              <w:jc w:val="both"/>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sz w:val="20"/>
                <w:szCs w:val="20"/>
                <w:lang w:eastAsia="zh-CN"/>
              </w:rPr>
            </w:pPr>
            <w:r>
              <w:rPr>
                <w:sz w:val="20"/>
                <w:lang w:val="en-GB" w:eastAsia="ko-KR"/>
              </w:rPr>
              <w:t>Toyota</w:t>
            </w:r>
          </w:p>
        </w:tc>
        <w:tc>
          <w:tcPr>
            <w:tcW w:w="6871" w:type="dxa"/>
          </w:tcPr>
          <w:p>
            <w:pPr>
              <w:widowControl w:val="0"/>
              <w:spacing w:after="120"/>
              <w:jc w:val="both"/>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sz w:val="20"/>
                <w:lang w:val="en-GB" w:eastAsia="ko-KR"/>
              </w:rPr>
            </w:pPr>
            <w:r>
              <w:rPr>
                <w:sz w:val="20"/>
                <w:lang w:val="en-GB" w:eastAsia="ko-KR"/>
              </w:rPr>
              <w:t>Ericsson</w:t>
            </w:r>
          </w:p>
        </w:tc>
        <w:tc>
          <w:tcPr>
            <w:tcW w:w="6871" w:type="dxa"/>
          </w:tcPr>
          <w:p>
            <w:pPr>
              <w:widowControl w:val="0"/>
              <w:spacing w:after="120"/>
              <w:jc w:val="both"/>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spacing w:after="120"/>
              <w:jc w:val="both"/>
              <w:rPr>
                <w:sz w:val="20"/>
                <w:lang w:val="en-GB" w:eastAsia="zh-CN"/>
              </w:rPr>
            </w:pPr>
            <w:r>
              <w:rPr>
                <w:sz w:val="20"/>
                <w:lang w:val="en-GB" w:eastAsia="zh-CN"/>
              </w:rPr>
              <w:t>OPPO</w:t>
            </w:r>
          </w:p>
        </w:tc>
        <w:tc>
          <w:tcPr>
            <w:tcW w:w="6871" w:type="dxa"/>
            <w:tcBorders>
              <w:bottom w:val="single" w:color="auto" w:sz="4" w:space="0"/>
            </w:tcBorders>
          </w:tcPr>
          <w:p>
            <w:pPr>
              <w:widowControl w:val="0"/>
              <w:spacing w:after="120"/>
              <w:jc w:val="both"/>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iCs/>
              </w:rPr>
            </w:pPr>
            <w:r>
              <w:rPr>
                <w:bCs/>
                <w:iCs/>
              </w:rPr>
              <w:t>CEWiT</w:t>
            </w:r>
          </w:p>
        </w:tc>
        <w:tc>
          <w:tcPr>
            <w:tcW w:w="6871" w:type="dxa"/>
            <w:tcBorders>
              <w:top w:val="single" w:color="auto" w:sz="4" w:space="0"/>
              <w:bottom w:val="single" w:color="auto" w:sz="4" w:space="0"/>
            </w:tcBorders>
          </w:tcPr>
          <w:p>
            <w:pPr>
              <w:widowControl w:val="0"/>
              <w:spacing w:after="120"/>
              <w:jc w:val="both"/>
              <w:rPr>
                <w:bCs/>
                <w:sz w:val="20"/>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iCs/>
                <w:color w:val="00B0F0"/>
              </w:rPr>
            </w:pPr>
            <w:r>
              <w:rPr>
                <w:bCs/>
                <w:iCs/>
                <w:color w:val="00B0F0"/>
              </w:rPr>
              <w:t>Moderator</w:t>
            </w:r>
          </w:p>
        </w:tc>
        <w:tc>
          <w:tcPr>
            <w:tcW w:w="6871" w:type="dxa"/>
            <w:tcBorders>
              <w:top w:val="single" w:color="auto" w:sz="4" w:space="0"/>
              <w:bottom w:val="single" w:color="auto" w:sz="4" w:space="0"/>
            </w:tcBorders>
          </w:tcPr>
          <w:p>
            <w:pPr>
              <w:widowControl w:val="0"/>
              <w:spacing w:after="120"/>
              <w:jc w:val="both"/>
              <w:rPr>
                <w:color w:val="00B0F0"/>
              </w:rPr>
            </w:pPr>
            <w:r>
              <w:rPr>
                <w:color w:val="00B0F0"/>
              </w:rPr>
              <w:t xml:space="preserve">There appears to no concern for this proposal. Thus, the original version is repeated and is recommended for email approval. </w:t>
            </w:r>
          </w:p>
          <w:p>
            <w:pPr>
              <w:widowControl w:val="0"/>
              <w:spacing w:after="120"/>
              <w:jc w:val="both"/>
              <w:rPr>
                <w:color w:val="00B0F0"/>
              </w:rPr>
            </w:pPr>
          </w:p>
          <w:p>
            <w:pPr>
              <w:pStyle w:val="4"/>
              <w:spacing w:after="120"/>
              <w:jc w:val="both"/>
              <w:outlineLvl w:val="2"/>
              <w:rPr>
                <w:color w:val="00B0F0"/>
              </w:rPr>
            </w:pPr>
            <w:r>
              <w:rPr>
                <w:color w:val="00B0F0"/>
              </w:rPr>
              <w:t>[Medium] FL2 Proposal 2.2-2</w:t>
            </w:r>
          </w:p>
          <w:p>
            <w:pPr>
              <w:pStyle w:val="87"/>
              <w:numPr>
                <w:ilvl w:val="0"/>
                <w:numId w:val="8"/>
              </w:numPr>
              <w:spacing w:after="120"/>
              <w:jc w:val="both"/>
              <w:rPr>
                <w:i/>
                <w:iCs/>
                <w:color w:val="00B0F0"/>
              </w:rPr>
            </w:pPr>
            <w:r>
              <w:rPr>
                <w:i/>
                <w:iCs/>
                <w:color w:val="00B0F0"/>
              </w:rPr>
              <w:t xml:space="preserve">For SL PRS sequence generation, no additional parameters other than the following input parameters are used: </w:t>
            </w:r>
            <w:r>
              <w:rPr>
                <w:rFonts w:ascii="Times" w:hAnsi="Times" w:eastAsia="Batang"/>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iCs/>
                <w:color w:val="00B0F0"/>
              </w:rPr>
              <w:t>.</w:t>
            </w:r>
          </w:p>
          <w:p>
            <w:pPr>
              <w:pStyle w:val="87"/>
              <w:spacing w:after="120"/>
              <w:jc w:val="both"/>
              <w:rPr>
                <w:i/>
                <w:iCs/>
                <w:color w:val="00B0F0"/>
              </w:rPr>
            </w:pPr>
          </w:p>
          <w:p>
            <w:pPr>
              <w:pStyle w:val="87"/>
              <w:spacing w:after="120"/>
              <w:ind w:left="0"/>
              <w:jc w:val="both"/>
              <w:rPr>
                <w:i/>
                <w:iCs/>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iCs/>
                <w:color w:val="00B0F0"/>
              </w:rPr>
            </w:pPr>
            <w:r>
              <w:rPr>
                <w:rFonts w:hint="eastAsia" w:eastAsia="Malgun Gothic"/>
                <w:bCs/>
                <w:iCs/>
                <w:lang w:eastAsia="ko-KR"/>
              </w:rPr>
              <w:t>LGE</w:t>
            </w:r>
          </w:p>
        </w:tc>
        <w:tc>
          <w:tcPr>
            <w:tcW w:w="6871" w:type="dxa"/>
            <w:tcBorders>
              <w:top w:val="single" w:color="auto" w:sz="4" w:space="0"/>
              <w:bottom w:val="single" w:color="auto" w:sz="4" w:space="0"/>
            </w:tcBorders>
          </w:tcPr>
          <w:p>
            <w:pPr>
              <w:widowControl w:val="0"/>
              <w:spacing w:after="120"/>
              <w:jc w:val="both"/>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color="auto" w:sz="4" w:space="0"/>
              <w:bottom w:val="single" w:color="auto" w:sz="4" w:space="0"/>
            </w:tcBorders>
          </w:tcPr>
          <w:p>
            <w:pPr>
              <w:widowControl w:val="0"/>
              <w:spacing w:after="120"/>
              <w:jc w:val="both"/>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color="auto" w:sz="4" w:space="0"/>
              <w:bottom w:val="single" w:color="auto" w:sz="4" w:space="0"/>
            </w:tcBorders>
          </w:tcPr>
          <w:p>
            <w:pPr>
              <w:widowControl w:val="0"/>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iCs/>
                <w:color w:val="00B0F0"/>
              </w:rPr>
            </w:pPr>
            <w:r>
              <w:rPr>
                <w:bCs/>
                <w:sz w:val="20"/>
                <w:szCs w:val="20"/>
                <w:lang w:eastAsia="zh-CN"/>
              </w:rPr>
              <w:t>Huawei, HiSilicon</w:t>
            </w:r>
          </w:p>
        </w:tc>
        <w:tc>
          <w:tcPr>
            <w:tcW w:w="6871" w:type="dxa"/>
            <w:tcBorders>
              <w:top w:val="single" w:color="auto" w:sz="4" w:space="0"/>
              <w:bottom w:val="single" w:color="auto" w:sz="4" w:space="0"/>
            </w:tcBorders>
          </w:tcPr>
          <w:p>
            <w:pPr>
              <w:widowControl w:val="0"/>
              <w:spacing w:after="120"/>
              <w:jc w:val="both"/>
              <w:rPr>
                <w:color w:val="00B0F0"/>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pacing w:after="160" w:line="259" w:lineRule="auto"/>
              <w:jc w:val="left"/>
              <w:rPr>
                <w:bCs/>
                <w:sz w:val="20"/>
                <w:szCs w:val="20"/>
                <w:lang w:eastAsia="zh-CN"/>
              </w:rPr>
            </w:pPr>
            <w:r>
              <w:rPr>
                <w:bCs/>
                <w:iCs/>
                <w:lang w:eastAsia="zh-CN"/>
              </w:rPr>
              <w:t>Lenovo</w:t>
            </w:r>
          </w:p>
        </w:tc>
        <w:tc>
          <w:tcPr>
            <w:tcW w:w="6871" w:type="dxa"/>
            <w:tcBorders>
              <w:top w:val="single" w:color="auto" w:sz="4" w:space="0"/>
              <w:bottom w:val="single" w:color="auto" w:sz="4" w:space="0"/>
            </w:tcBorders>
          </w:tcPr>
          <w:p>
            <w:pPr>
              <w:widowControl w:val="0"/>
              <w:spacing w:after="120"/>
              <w:jc w:val="both"/>
              <w:rPr>
                <w:rFonts w:eastAsia="Malgun Gothic"/>
                <w:lang w:eastAsia="ko-KR"/>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spacing w:after="160" w:line="259" w:lineRule="auto"/>
              <w:jc w:val="left"/>
              <w:rPr>
                <w:bCs/>
                <w:iCs/>
                <w:lang w:eastAsia="zh-CN"/>
              </w:rPr>
            </w:pPr>
            <w:r>
              <w:rPr>
                <w:bCs/>
                <w:sz w:val="20"/>
                <w:szCs w:val="20"/>
                <w:lang w:eastAsia="zh-CN"/>
              </w:rPr>
              <w:t>Toyota</w:t>
            </w:r>
          </w:p>
        </w:tc>
        <w:tc>
          <w:tcPr>
            <w:tcW w:w="6871" w:type="dxa"/>
            <w:tcBorders>
              <w:top w:val="single" w:color="auto" w:sz="4" w:space="0"/>
            </w:tcBorders>
          </w:tcPr>
          <w:p>
            <w:pPr>
              <w:widowControl w:val="0"/>
              <w:spacing w:after="120"/>
              <w:jc w:val="both"/>
              <w:rPr>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60" w:line="259" w:lineRule="auto"/>
              <w:jc w:val="left"/>
              <w:rPr>
                <w:bCs/>
                <w:iCs/>
              </w:rPr>
            </w:pPr>
            <w:r>
              <w:rPr>
                <w:bCs/>
                <w:iCs/>
              </w:rPr>
              <w:t>Nokia, NSB</w:t>
            </w:r>
          </w:p>
        </w:tc>
        <w:tc>
          <w:tcPr>
            <w:tcW w:w="6871" w:type="dxa"/>
          </w:tcPr>
          <w:p>
            <w:pPr>
              <w:widowControl w:val="0"/>
              <w:spacing w:after="12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bCs/>
                <w:color w:val="00B0F0"/>
                <w:sz w:val="20"/>
                <w:szCs w:val="20"/>
                <w:lang w:eastAsia="zh-CN"/>
              </w:rPr>
            </w:pPr>
            <w:bookmarkStart w:id="8" w:name="_Hlk133259923"/>
            <w:r>
              <w:rPr>
                <w:rFonts w:ascii="Times New Roman" w:hAnsi="Times New Roman" w:cs="Times New Roman"/>
                <w:bCs/>
                <w:color w:val="00B0F0"/>
                <w:sz w:val="20"/>
                <w:szCs w:val="20"/>
                <w:lang w:eastAsia="zh-CN"/>
              </w:rPr>
              <w:t>Moderator</w:t>
            </w:r>
          </w:p>
        </w:tc>
        <w:tc>
          <w:tcPr>
            <w:tcW w:w="6871"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pPr>
              <w:keepNext/>
              <w:spacing w:before="120" w:after="120"/>
              <w:jc w:val="both"/>
              <w:rPr>
                <w:sz w:val="20"/>
                <w:szCs w:val="20"/>
                <w:lang w:eastAsia="zh-CN"/>
              </w:rPr>
            </w:pPr>
            <w:r>
              <w:rPr>
                <w:sz w:val="20"/>
                <w:szCs w:val="20"/>
                <w:highlight w:val="green"/>
                <w:lang w:eastAsia="zh-CN"/>
              </w:rPr>
              <w:t>FL2 Proposal 2.2-2</w:t>
            </w:r>
          </w:p>
          <w:p>
            <w:pPr>
              <w:keepNext/>
              <w:spacing w:before="120" w:after="120"/>
              <w:jc w:val="both"/>
              <w:rPr>
                <w:i/>
                <w:iCs/>
                <w:color w:val="00B0F0"/>
                <w:sz w:val="20"/>
                <w:szCs w:val="20"/>
                <w:lang w:eastAsia="zh-CN"/>
              </w:rPr>
            </w:pPr>
            <w:r>
              <w:rPr>
                <w:sz w:val="20"/>
                <w:szCs w:val="20"/>
                <w:lang w:eastAsia="zh-CN"/>
              </w:rPr>
              <w:t xml:space="preserve">For SL PRS sequence generation, no additional parameters other than the following input parameters are used: </w:t>
            </w:r>
            <w:r>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m:rPr/>
                    <w:rPr>
                      <w:rFonts w:ascii="Cambria Math" w:hAnsi="Cambria Math"/>
                      <w:sz w:val="20"/>
                      <w:szCs w:val="20"/>
                      <w:lang w:eastAsia="zh-CN"/>
                    </w:rPr>
                    <m:t>n</m:t>
                  </m:r>
                  <m:ctrlPr>
                    <w:rPr>
                      <w:rFonts w:ascii="Cambria Math" w:hAnsi="Cambria Math"/>
                      <w:lang w:eastAsia="zh-CN"/>
                    </w:rPr>
                  </m:ctrlPr>
                </m:e>
                <m:sub>
                  <m:r>
                    <m:rPr>
                      <m:nor/>
                      <m:sty m:val="p"/>
                    </m:rPr>
                    <w:rPr>
                      <w:rFonts w:ascii="Cambria Math" w:hAnsi="Cambria Math"/>
                      <w:sz w:val="20"/>
                      <w:szCs w:val="20"/>
                      <w:lang w:eastAsia="zh-CN"/>
                    </w:rPr>
                    <m:t>ID,seq</m:t>
                  </m:r>
                  <m:ctrlPr>
                    <w:rPr>
                      <w:rFonts w:ascii="Cambria Math" w:hAnsi="Cambria Math"/>
                      <w:lang w:eastAsia="zh-CN"/>
                    </w:rPr>
                  </m:ctrlPr>
                </m:sub>
                <m:sup>
                  <m:r>
                    <m:rPr>
                      <m:nor/>
                      <m:sty m:val="p"/>
                    </m:rPr>
                    <w:rPr>
                      <w:rFonts w:ascii="Cambria Math" w:hAnsi="Cambria Math"/>
                      <w:sz w:val="20"/>
                      <w:szCs w:val="20"/>
                      <w:lang w:eastAsia="zh-CN"/>
                    </w:rPr>
                    <m:t>SL-PRS</m:t>
                  </m:r>
                  <m:ctrlPr>
                    <w:rPr>
                      <w:rFonts w:ascii="Cambria Math" w:hAnsi="Cambria Math"/>
                      <w:lang w:eastAsia="zh-CN"/>
                    </w:rPr>
                  </m:ctrlPr>
                </m:sup>
              </m:sSubSup>
            </m:oMath>
            <w:r>
              <w:rPr>
                <w:i/>
                <w:iCs/>
                <w:sz w:val="20"/>
                <w:szCs w:val="20"/>
                <w:lang w:eastAsia="zh-CN"/>
              </w:rPr>
              <w:t>.</w:t>
            </w:r>
          </w:p>
          <w:p>
            <w:pPr>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00B0F0"/>
          </w:tcPr>
          <w:p>
            <w:pPr>
              <w:widowControl w:val="0"/>
              <w:spacing w:after="120"/>
              <w:jc w:val="both"/>
              <w:rPr>
                <w:bCs/>
                <w:color w:val="00B0F0"/>
                <w:sz w:val="20"/>
                <w:szCs w:val="20"/>
                <w:lang w:eastAsia="zh-CN"/>
              </w:rPr>
            </w:pPr>
          </w:p>
        </w:tc>
        <w:tc>
          <w:tcPr>
            <w:tcW w:w="6871" w:type="dxa"/>
            <w:shd w:val="clear" w:color="auto" w:fill="00B0F0"/>
          </w:tcPr>
          <w:p>
            <w:pPr>
              <w:widowControl w:val="0"/>
              <w:spacing w:after="120"/>
              <w:jc w:val="both"/>
              <w:rPr>
                <w:bCs/>
                <w:color w:val="00B0F0"/>
                <w:sz w:val="20"/>
                <w:szCs w:val="20"/>
                <w:lang w:eastAsia="zh-CN"/>
              </w:rPr>
            </w:pPr>
          </w:p>
        </w:tc>
      </w:tr>
      <w:bookmarkEnd w:id="8"/>
    </w:tbl>
    <w:p/>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REF _Ref125183189 \r \h</w:instrText>
      </w:r>
      <w:r>
        <w:fldChar w:fldCharType="separate"/>
      </w:r>
      <w:r>
        <w:t>[2]</w:t>
      </w:r>
      <w:r>
        <w:fldChar w:fldCharType="end"/>
      </w:r>
      <w: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120" w:afterAutospacing="1" w:line="288" w:lineRule="auto"/>
              <w:jc w:val="both"/>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pacing w:after="120"/>
              <w:jc w:val="both"/>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4"/>
              </w:numPr>
              <w:spacing w:after="0" w:line="252" w:lineRule="auto"/>
              <w:jc w:val="both"/>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4"/>
              </w:numPr>
              <w:spacing w:after="0" w:line="252" w:lineRule="auto"/>
              <w:jc w:val="both"/>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4"/>
              </w:numPr>
              <w:spacing w:after="0" w:line="252" w:lineRule="auto"/>
              <w:jc w:val="both"/>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4"/>
              </w:numPr>
              <w:spacing w:after="0" w:line="252" w:lineRule="auto"/>
              <w:jc w:val="both"/>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4"/>
              </w:numPr>
              <w:spacing w:after="0" w:line="252" w:lineRule="auto"/>
              <w:jc w:val="both"/>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4"/>
              </w:numPr>
              <w:spacing w:after="0" w:line="252" w:lineRule="auto"/>
              <w:jc w:val="both"/>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4"/>
              </w:numPr>
              <w:spacing w:after="0" w:line="252" w:lineRule="auto"/>
              <w:jc w:val="both"/>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spacing w:after="0"/>
              <w:jc w:val="left"/>
              <w:rPr>
                <w:iCs/>
                <w:sz w:val="20"/>
                <w:szCs w:val="20"/>
                <w:lang w:eastAsia="zh-CN"/>
              </w:rPr>
            </w:pPr>
          </w:p>
        </w:tc>
      </w:tr>
    </w:tbl>
    <w:p>
      <w:pPr>
        <w:rPr>
          <w:b/>
          <w:bCs/>
        </w:rPr>
      </w:pPr>
    </w:p>
    <w:p>
      <w:r>
        <w:t>The key opens include:</w:t>
      </w:r>
    </w:p>
    <w:p>
      <w:pPr>
        <w:numPr>
          <w:ilvl w:val="0"/>
          <w:numId w:val="11"/>
        </w:numPr>
      </w:pPr>
      <w:r>
        <w:t>Comb sizes and offsets for SL PRS</w:t>
      </w:r>
    </w:p>
    <w:p>
      <w:pPr>
        <w:numPr>
          <w:ilvl w:val="1"/>
          <w:numId w:val="11"/>
        </w:numPr>
      </w:pPr>
      <w:r>
        <w:t>Supported comb sizes (values of N) in dedicated and shared resource pools</w:t>
      </w:r>
    </w:p>
    <w:p>
      <w:pPr>
        <w:numPr>
          <w:ilvl w:val="1"/>
          <w:numId w:val="11"/>
        </w:numPr>
      </w:pPr>
      <w:r>
        <w:t xml:space="preserve">RE offset sequence as function of SL PRS symbols </w:t>
      </w:r>
    </w:p>
    <w:p>
      <w:pPr>
        <w:numPr>
          <w:ilvl w:val="0"/>
          <w:numId w:val="11"/>
        </w:numPr>
      </w:pPr>
      <w:r>
        <w:t>Frequency domain characteristics of SL PRS</w:t>
      </w:r>
    </w:p>
    <w:p>
      <w:pPr>
        <w:numPr>
          <w:ilvl w:val="1"/>
          <w:numId w:val="11"/>
        </w:numPr>
      </w:pPr>
      <w:r>
        <w:t>SL PRS bandwidth in dedicated and shared resource pools</w:t>
      </w:r>
    </w:p>
    <w:p>
      <w:pPr>
        <w:numPr>
          <w:ilvl w:val="1"/>
          <w:numId w:val="11"/>
        </w:numPr>
      </w:pPr>
      <w:r>
        <w:t>Granularity of SL PRS allocation in frequency domain</w:t>
      </w:r>
    </w:p>
    <w:p>
      <w:pPr>
        <w:numPr>
          <w:ilvl w:val="0"/>
          <w:numId w:val="11"/>
        </w:numPr>
      </w:pPr>
      <w:r>
        <w:t>Time domain characteristics of SL PRS, including AGC and gap symbols</w:t>
      </w:r>
    </w:p>
    <w:p>
      <w:pPr>
        <w:numPr>
          <w:ilvl w:val="1"/>
          <w:numId w:val="11"/>
        </w:numPr>
      </w:pPr>
      <w:r>
        <w:t>Supported values of number of symbols (values of M) for SL PRS in dedicated and shared resource pools</w:t>
      </w:r>
    </w:p>
    <w:p>
      <w:pPr>
        <w:numPr>
          <w:ilvl w:val="1"/>
          <w:numId w:val="11"/>
        </w:numPr>
      </w:pPr>
      <w:r>
        <w:t>SL PRS mapping to consecutive/non-consecutive symbols in time in shared resource pools</w:t>
      </w:r>
    </w:p>
    <w:p>
      <w:pPr>
        <w:numPr>
          <w:ilvl w:val="0"/>
          <w:numId w:val="11"/>
        </w:numPr>
      </w:pPr>
      <w:r>
        <w:t>SL PRS patterns</w:t>
      </w:r>
    </w:p>
    <w:p>
      <w:pPr>
        <w:numPr>
          <w:ilvl w:val="1"/>
          <w:numId w:val="11"/>
        </w:numPr>
      </w:pPr>
      <w:r>
        <w:t>Supported (M, N) values in dedicated and shared resource pools</w:t>
      </w:r>
    </w:p>
    <w:p>
      <w:pPr>
        <w:numPr>
          <w:ilvl w:val="1"/>
          <w:numId w:val="11"/>
        </w:numPr>
      </w:pPr>
      <w:r>
        <w:t>Fully staggered patterns</w:t>
      </w:r>
    </w:p>
    <w:p>
      <w:pPr>
        <w:numPr>
          <w:ilvl w:val="1"/>
          <w:numId w:val="11"/>
        </w:numPr>
      </w:pPr>
      <w:r>
        <w:t>Support of partial staggering and effective comb sizes</w:t>
      </w:r>
    </w:p>
    <w:p>
      <w:pPr>
        <w:numPr>
          <w:ilvl w:val="1"/>
          <w:numId w:val="11"/>
        </w:numPr>
      </w:pPr>
      <w:r>
        <w:t xml:space="preserve">Support of (M, N) patterns with M &gt; N </w:t>
      </w:r>
    </w:p>
    <w:p>
      <w:pPr>
        <w:numPr>
          <w:ilvl w:val="1"/>
          <w:numId w:val="11"/>
        </w:numPr>
      </w:pPr>
      <w:r>
        <w:t>Support of SL PRS repetitions</w:t>
      </w:r>
    </w:p>
    <w:p>
      <w:pPr>
        <w:numPr>
          <w:ilvl w:val="1"/>
          <w:numId w:val="11"/>
        </w:numPr>
      </w:pPr>
      <w:r>
        <w:t>Repetition of first symbol of SL PRS as the last symbol of a SL PRS resource</w:t>
      </w:r>
    </w:p>
    <w:p>
      <w:pPr>
        <w:numPr>
          <w:ilvl w:val="0"/>
          <w:numId w:val="11"/>
        </w:numPr>
      </w:pPr>
      <w:r>
        <w:t>AGC and gap symbols</w:t>
      </w:r>
    </w:p>
    <w:p/>
    <w:p>
      <w:r>
        <w:t>The following were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jc w:val="both"/>
              <w:rPr>
                <w:rFonts w:eastAsia="Calibri"/>
                <w:iCs/>
              </w:rPr>
            </w:pPr>
            <w:r>
              <w:rPr>
                <w:rFonts w:eastAsia="Calibri"/>
                <w:b/>
                <w:highlight w:val="green"/>
              </w:rPr>
              <w:t>Agreement</w:t>
            </w:r>
            <w:r>
              <w:rPr>
                <w:rFonts w:eastAsia="Calibri"/>
                <w:iCs/>
              </w:rPr>
              <w:t xml:space="preserve"> </w:t>
            </w:r>
          </w:p>
          <w:p>
            <w:pPr>
              <w:widowControl w:val="0"/>
              <w:overflowPunct w:val="0"/>
              <w:spacing w:after="120"/>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jc w:val="both"/>
              <w:rPr>
                <w:rFonts w:eastAsia="Calibri"/>
                <w:b/>
                <w:highlight w:val="green"/>
              </w:rPr>
            </w:pPr>
          </w:p>
          <w:p>
            <w:pPr>
              <w:widowControl w:val="0"/>
              <w:spacing w:after="0"/>
              <w:contextualSpacing/>
              <w:jc w:val="both"/>
              <w:rPr>
                <w:rFonts w:eastAsia="Calibri"/>
                <w:iCs/>
              </w:rPr>
            </w:pPr>
            <w:r>
              <w:rPr>
                <w:rFonts w:eastAsia="Calibri"/>
                <w:b/>
                <w:highlight w:val="green"/>
              </w:rPr>
              <w:t>Agreement</w:t>
            </w:r>
            <w:r>
              <w:rPr>
                <w:rFonts w:eastAsia="Calibri"/>
                <w:iCs/>
              </w:rPr>
              <w:t xml:space="preserve"> </w:t>
            </w:r>
          </w:p>
          <w:p>
            <w:pPr>
              <w:widowControl w:val="0"/>
              <w:overflowPunct w:val="0"/>
              <w:spacing w:after="12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5"/>
              </w:numPr>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jc w:val="both"/>
              <w:rPr>
                <w:rFonts w:eastAsia="Calibri"/>
                <w:b/>
                <w:highlight w:val="green"/>
              </w:rPr>
            </w:pPr>
          </w:p>
          <w:p>
            <w:pPr>
              <w:widowControl w:val="0"/>
              <w:spacing w:after="0"/>
              <w:contextualSpacing/>
              <w:jc w:val="both"/>
              <w:rPr>
                <w:rFonts w:eastAsia="Calibri"/>
                <w:iCs/>
              </w:rPr>
            </w:pPr>
            <w:r>
              <w:rPr>
                <w:rFonts w:eastAsia="Calibri"/>
                <w:b/>
                <w:highlight w:val="green"/>
              </w:rPr>
              <w:t>Agreement</w:t>
            </w:r>
            <w:r>
              <w:rPr>
                <w:rFonts w:eastAsia="Calibri"/>
                <w:iCs/>
              </w:rPr>
              <w:t xml:space="preserve"> </w:t>
            </w:r>
          </w:p>
          <w:p>
            <w:pPr>
              <w:widowControl w:val="0"/>
              <w:overflowPunct w:val="0"/>
              <w:spacing w:after="120"/>
              <w:jc w:val="both"/>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10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5A5A5" w:themeFill="background1" w:themeFillShade="A6"/>
          </w:tcPr>
          <w:p>
            <w:pPr>
              <w:rPr>
                <w:b/>
                <w:bCs/>
              </w:rPr>
            </w:pPr>
            <w:r>
              <w:rPr>
                <w:rFonts w:eastAsia="Calibri"/>
                <w:b/>
                <w:bCs/>
              </w:rPr>
              <w:t>Reference</w:t>
            </w:r>
          </w:p>
        </w:tc>
        <w:tc>
          <w:tcPr>
            <w:tcW w:w="8184" w:type="dxa"/>
            <w:shd w:val="clear" w:color="auto" w:fill="A5A5A5" w:themeFill="background1" w:themeFillShade="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eastAsia="Calibri"/>
              </w:rPr>
            </w:pPr>
            <w:r>
              <w:rPr>
                <w:rFonts w:eastAsia="Calibri"/>
              </w:rPr>
              <w:t>Nokia [4]</w:t>
            </w:r>
          </w:p>
        </w:tc>
        <w:tc>
          <w:tcPr>
            <w:tcW w:w="8184" w:type="dxa"/>
          </w:tcPr>
          <w:p>
            <w:pPr>
              <w:overflowPunct w:val="0"/>
              <w:spacing w:after="180"/>
              <w:textAlignment w:val="baseline"/>
              <w:rPr>
                <w:rFonts w:ascii="CG Times (WN)" w:hAnsi="CG Times (WN)" w:eastAsia="宋体"/>
                <w:i/>
                <w:iCs/>
                <w:sz w:val="20"/>
                <w:szCs w:val="20"/>
                <w:lang w:eastAsia="ja-JP"/>
              </w:rPr>
            </w:pPr>
          </w:p>
          <w:tbl>
            <w:tblPr>
              <w:tblStyle w:val="23"/>
              <w:tblW w:w="5000" w:type="pct"/>
              <w:tblInd w:w="0" w:type="dxa"/>
              <w:tblLayout w:type="autofit"/>
              <w:tblCellMar>
                <w:top w:w="0" w:type="dxa"/>
                <w:left w:w="108" w:type="dxa"/>
                <w:bottom w:w="0" w:type="dxa"/>
                <w:right w:w="108" w:type="dxa"/>
              </w:tblCellMar>
            </w:tblPr>
            <w:tblGrid>
              <w:gridCol w:w="8126"/>
            </w:tblGrid>
            <w:tr>
              <w:tc>
                <w:tcPr>
                  <w:tcW w:w="7969" w:type="dxa"/>
                  <w:shd w:val="clear" w:color="auto" w:fill="auto"/>
                </w:tcPr>
                <w:p>
                  <w:pPr>
                    <w:overflowPunct w:val="0"/>
                    <w:ind w:hanging="110"/>
                    <w:textAlignment w:val="baseline"/>
                    <w:rPr>
                      <w:rFonts w:eastAsia="宋体"/>
                      <w:i/>
                      <w:iCs/>
                      <w:lang w:val="en-GB"/>
                    </w:rPr>
                  </w:pPr>
                </w:p>
                <w:p>
                  <w:pPr>
                    <w:numPr>
                      <w:ilvl w:val="0"/>
                      <w:numId w:val="26"/>
                    </w:numPr>
                    <w:overflowPunct w:val="0"/>
                    <w:spacing w:after="180"/>
                    <w:contextualSpacing/>
                    <w:textAlignment w:val="baseline"/>
                    <w:rPr>
                      <w:rFonts w:eastAsia="宋体"/>
                      <w:i/>
                      <w:iCs/>
                      <w:lang w:val="en-GB"/>
                    </w:rPr>
                  </w:pPr>
                </w:p>
                <w:p>
                  <w:pPr>
                    <w:numPr>
                      <w:ilvl w:val="0"/>
                      <w:numId w:val="26"/>
                    </w:numPr>
                    <w:overflowPunct w:val="0"/>
                    <w:spacing w:after="180"/>
                    <w:contextualSpacing/>
                    <w:textAlignment w:val="baseline"/>
                    <w:rPr>
                      <w:rFonts w:eastAsia="宋体"/>
                      <w:i/>
                      <w:iCs/>
                      <w:lang w:val="en-GB"/>
                    </w:rPr>
                  </w:pPr>
                </w:p>
                <w:p>
                  <w:pPr>
                    <w:numPr>
                      <w:ilvl w:val="0"/>
                      <w:numId w:val="26"/>
                    </w:numPr>
                    <w:overflowPunct w:val="0"/>
                    <w:spacing w:after="180"/>
                    <w:contextualSpacing/>
                    <w:textAlignment w:val="baseline"/>
                    <w:rPr>
                      <w:rFonts w:eastAsia="宋体"/>
                      <w:i/>
                      <w:iCs/>
                      <w:lang w:val="en-GB"/>
                    </w:rPr>
                  </w:pPr>
                </w:p>
                <w:p>
                  <w:pPr>
                    <w:numPr>
                      <w:ilvl w:val="0"/>
                      <w:numId w:val="26"/>
                    </w:numPr>
                    <w:overflowPunct w:val="0"/>
                    <w:spacing w:after="180"/>
                    <w:contextualSpacing/>
                    <w:textAlignment w:val="baseline"/>
                    <w:rPr>
                      <w:rFonts w:eastAsia="宋体"/>
                      <w:i/>
                      <w:iCs/>
                      <w:lang w:val="en-GB"/>
                    </w:rPr>
                  </w:pPr>
                </w:p>
              </w:tc>
            </w:tr>
          </w:tbl>
          <w:p>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 xml:space="preserve">REF Proposal67653 \h</w:instrText>
            </w:r>
            <w:r>
              <w:rPr>
                <w:rFonts w:eastAsia="宋体"/>
                <w:i/>
                <w:iCs/>
              </w:rPr>
              <w:fldChar w:fldCharType="separate"/>
            </w:r>
            <w:r>
              <w:rPr>
                <w:rFonts w:eastAsia="宋体"/>
                <w:i/>
                <w:iCs/>
              </w:rPr>
              <w:t>Error: Reference source not found</w:t>
            </w:r>
            <w:r>
              <w:rPr>
                <w:rFonts w:eastAsia="宋体"/>
                <w:i/>
                <w:iCs/>
              </w:rPr>
              <w:fldChar w:fldCharType="end"/>
            </w:r>
          </w:p>
          <w:p>
            <w:pPr>
              <w:overflowPunct w:val="0"/>
              <w:spacing w:after="180" w:line="259" w:lineRule="auto"/>
              <w:textAlignment w:val="baseline"/>
              <w:rPr>
                <w:i/>
                <w:lang w:val="en-GB" w:eastAsia="zh-CN"/>
              </w:rPr>
            </w:pPr>
            <w:r>
              <w:rPr>
                <w:rFonts w:eastAsia="Calibri"/>
              </w:rPr>
              <w:fldChar w:fldCharType="begin"/>
            </w:r>
            <w:r>
              <w:rPr>
                <w:rFonts w:eastAsia="Calibri"/>
              </w:rPr>
              <w:instrText xml:space="preserve">REF Proposal67654 \h</w:instrText>
            </w:r>
            <w:r>
              <w:rPr>
                <w:rFonts w:eastAsia="Calibri"/>
              </w:rPr>
              <w:fldChar w:fldCharType="separate"/>
            </w:r>
            <w:r>
              <w:rPr>
                <w:rFonts w:eastAsia="Calibri"/>
              </w:rPr>
              <w:t>Error: Reference source not found</w:t>
            </w:r>
            <w:r>
              <w:rPr>
                <w:rFonts w:eastAsia="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Futurewei [5]</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HW-HiSi [6]</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pPr>
              <w:numPr>
                <w:ilvl w:val="0"/>
                <w:numId w:val="16"/>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Continental Automotive [7]</w:t>
            </w:r>
          </w:p>
        </w:tc>
        <w:tc>
          <w:tcPr>
            <w:tcW w:w="8184" w:type="dxa"/>
            <w:tcBorders>
              <w:top w:val="single" w:color="000000" w:sz="4" w:space="0"/>
              <w:left w:val="single" w:color="000000" w:sz="4" w:space="0"/>
              <w:bottom w:val="single" w:color="000000" w:sz="4" w:space="0"/>
              <w:right w:val="single" w:color="000000" w:sz="4" w:space="0"/>
            </w:tcBorders>
          </w:tcPr>
          <w:p>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vivo [8]</w:t>
            </w:r>
          </w:p>
        </w:tc>
        <w:tc>
          <w:tcPr>
            <w:tcW w:w="8184" w:type="dxa"/>
            <w:tcBorders>
              <w:top w:val="single" w:color="000000" w:sz="4" w:space="0"/>
              <w:left w:val="single" w:color="000000" w:sz="4" w:space="0"/>
              <w:bottom w:val="single" w:color="000000" w:sz="4" w:space="0"/>
              <w:right w:val="single" w:color="000000" w:sz="4" w:space="0"/>
            </w:tcBorders>
          </w:tcPr>
          <w:p>
            <w:pPr>
              <w:spacing w:line="260" w:lineRule="exact"/>
              <w:rPr>
                <w:rFonts w:eastAsia="宋体"/>
                <w:bCs/>
                <w:i/>
                <w:iCs/>
                <w:sz w:val="20"/>
                <w:szCs w:val="24"/>
                <w:lang w:val="en-GB" w:eastAsia="zh-CN"/>
              </w:rPr>
            </w:pPr>
            <w:r>
              <w:rPr>
                <w:rFonts w:eastAsia="宋体"/>
                <w:bCs/>
                <w:i/>
                <w:iCs/>
                <w:sz w:val="20"/>
                <w:szCs w:val="24"/>
                <w:lang w:val="en-GB" w:eastAsia="zh-CN"/>
              </w:rPr>
              <w:t>Observation 1:</w:t>
            </w:r>
          </w:p>
          <w:p>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17"/>
              </w:numPr>
              <w:rPr>
                <w:rFonts w:eastAsia="宋体"/>
                <w:bCs/>
                <w:i/>
                <w:kern w:val="2"/>
                <w:sz w:val="21"/>
                <w:szCs w:val="20"/>
                <w:lang w:eastAsia="zh-CN"/>
              </w:rPr>
            </w:pPr>
          </w:p>
          <w:p>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87"/>
              <w:widowControl w:val="0"/>
              <w:numPr>
                <w:ilvl w:val="0"/>
                <w:numId w:val="17"/>
              </w:numPr>
              <w:rPr>
                <w:rFonts w:eastAsia="宋体"/>
                <w:bCs/>
                <w:i/>
                <w:vanish/>
                <w:kern w:val="2"/>
                <w:sz w:val="21"/>
                <w:szCs w:val="20"/>
                <w:lang w:eastAsia="zh-CN"/>
              </w:rPr>
            </w:pPr>
          </w:p>
          <w:p>
            <w:pPr>
              <w:pStyle w:val="87"/>
              <w:widowControl w:val="0"/>
              <w:numPr>
                <w:ilvl w:val="0"/>
                <w:numId w:val="17"/>
              </w:numPr>
              <w:rPr>
                <w:rFonts w:eastAsia="宋体"/>
                <w:bCs/>
                <w:i/>
                <w:vanish/>
                <w:kern w:val="2"/>
                <w:sz w:val="21"/>
                <w:szCs w:val="20"/>
                <w:lang w:eastAsia="zh-CN"/>
              </w:rPr>
            </w:pPr>
          </w:p>
          <w:p>
            <w:pPr>
              <w:pStyle w:val="87"/>
              <w:widowControl w:val="0"/>
              <w:numPr>
                <w:ilvl w:val="0"/>
                <w:numId w:val="17"/>
              </w:numPr>
              <w:rPr>
                <w:rFonts w:eastAsia="宋体"/>
                <w:bCs/>
                <w:i/>
                <w:vanish/>
                <w:kern w:val="2"/>
                <w:sz w:val="21"/>
                <w:szCs w:val="20"/>
                <w:lang w:eastAsia="zh-CN"/>
              </w:rPr>
            </w:pPr>
          </w:p>
          <w:p>
            <w:pPr>
              <w:pStyle w:val="87"/>
              <w:widowControl w:val="0"/>
              <w:numPr>
                <w:ilvl w:val="0"/>
                <w:numId w:val="17"/>
              </w:numPr>
              <w:rPr>
                <w:rFonts w:eastAsia="宋体"/>
                <w:bCs/>
                <w:i/>
                <w:vanish/>
                <w:kern w:val="2"/>
                <w:sz w:val="21"/>
                <w:szCs w:val="20"/>
                <w:lang w:eastAsia="zh-CN"/>
              </w:rPr>
            </w:pPr>
          </w:p>
          <w:p>
            <w:pPr>
              <w:widowControl w:val="0"/>
              <w:numPr>
                <w:ilvl w:val="0"/>
                <w:numId w:val="17"/>
              </w:numPr>
              <w:rPr>
                <w:rFonts w:eastAsia="宋体"/>
                <w:bCs/>
                <w:i/>
                <w:kern w:val="2"/>
                <w:sz w:val="21"/>
                <w:szCs w:val="20"/>
                <w:lang w:eastAsia="zh-CN"/>
              </w:rPr>
            </w:pPr>
          </w:p>
          <w:p>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pPr>
              <w:widowControl w:val="0"/>
              <w:numPr>
                <w:ilvl w:val="0"/>
                <w:numId w:val="17"/>
              </w:numPr>
              <w:rPr>
                <w:rFonts w:eastAsia="宋体"/>
                <w:bCs/>
                <w:i/>
                <w:kern w:val="2"/>
                <w:sz w:val="21"/>
                <w:szCs w:val="20"/>
                <w:lang w:eastAsia="zh-CN"/>
              </w:rPr>
            </w:pPr>
          </w:p>
          <w:p>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OPPO [9]</w:t>
            </w:r>
          </w:p>
        </w:tc>
        <w:tc>
          <w:tcPr>
            <w:tcW w:w="8184" w:type="dxa"/>
            <w:tcBorders>
              <w:top w:val="single" w:color="000000" w:sz="4" w:space="0"/>
              <w:left w:val="single" w:color="000000" w:sz="4" w:space="0"/>
              <w:bottom w:val="single" w:color="000000" w:sz="4" w:space="0"/>
              <w:right w:val="single" w:color="000000" w:sz="4" w:space="0"/>
            </w:tcBorders>
          </w:tcPr>
          <w:p>
            <w:pPr>
              <w:tabs>
                <w:tab w:val="right" w:leader="dot" w:pos="9062"/>
              </w:tabs>
              <w:spacing w:before="120"/>
              <w:rPr>
                <w:rFonts w:eastAsia="宋体"/>
                <w:i/>
                <w:iCs/>
                <w:kern w:val="2"/>
                <w:sz w:val="21"/>
                <w:lang w:eastAsia="zh-CN"/>
              </w:rPr>
            </w:pPr>
            <w:r>
              <w:rPr>
                <w:rFonts w:eastAsiaTheme="minorEastAsia"/>
              </w:rPr>
              <w:fldChar w:fldCharType="begin"/>
            </w:r>
            <w:r>
              <w:rPr>
                <w:rStyle w:val="83"/>
                <w:rFonts w:eastAsia="Calibri"/>
                <w:i/>
                <w:iCs/>
                <w:kern w:val="2"/>
                <w:sz w:val="20"/>
                <w:szCs w:val="20"/>
                <w:lang w:eastAsia="zh-CN"/>
              </w:rPr>
              <w:instrText xml:space="preserve">TOC \c "Observation"</w:instrText>
            </w:r>
            <w:r>
              <w:rPr>
                <w:rStyle w:val="83"/>
                <w:rFonts w:eastAsia="Calibri"/>
                <w:i/>
                <w:iCs/>
                <w:kern w:val="2"/>
                <w:sz w:val="20"/>
                <w:szCs w:val="20"/>
                <w:lang w:eastAsia="zh-CN"/>
              </w:rPr>
              <w:fldChar w:fldCharType="separate"/>
            </w:r>
            <w:r>
              <w:fldChar w:fldCharType="begin"/>
            </w:r>
            <w:r>
              <w:instrText xml:space="preserve"> HYPERLINK \l "_Toc131693933" \h </w:instrText>
            </w:r>
            <w:r>
              <w:fldChar w:fldCharType="separate"/>
            </w:r>
            <w:r>
              <w:fldChar w:fldCharType="begin"/>
            </w:r>
            <w:r>
              <w:instrText xml:space="preserve">PAGEREF _Toc131693933 \h</w:instrText>
            </w:r>
            <w:r>
              <w:fldChar w:fldCharType="separate"/>
            </w:r>
            <w:r>
              <w:rPr>
                <w:rStyle w:val="83"/>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r>
              <w:fldChar w:fldCharType="end"/>
            </w:r>
            <w:r>
              <w:rPr>
                <w:rStyle w:val="83"/>
                <w:rFonts w:eastAsia="Calibri"/>
                <w:i/>
                <w:iCs/>
                <w:kern w:val="2"/>
                <w:sz w:val="20"/>
                <w:szCs w:val="20"/>
                <w:lang w:eastAsia="zh-CN"/>
              </w:rP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"_Toc131693935" \h </w:instrText>
            </w:r>
            <w:r>
              <w:fldChar w:fldCharType="separate"/>
            </w:r>
            <w:r>
              <w:fldChar w:fldCharType="begin"/>
            </w:r>
            <w:r>
              <w:instrText xml:space="preserve">PAGEREF _Toc131693935 \h</w:instrText>
            </w:r>
            <w:r>
              <w:fldChar w:fldCharType="separate"/>
            </w:r>
            <w:r>
              <w:fldChar w:fldCharType="begin"/>
            </w:r>
            <w:r>
              <w:fldChar w:fldCharType="end"/>
            </w:r>
            <w:r>
              <w:t>PAGEREF _Toc131693935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"_Toc131693936" \h </w:instrText>
            </w:r>
            <w:r>
              <w:fldChar w:fldCharType="separate"/>
            </w:r>
            <w:r>
              <w:fldChar w:fldCharType="begin"/>
            </w:r>
            <w:r>
              <w:instrText xml:space="preserve">PAGEREF _Toc131693936 \h</w:instrText>
            </w:r>
            <w:r>
              <w:fldChar w:fldCharType="separate"/>
            </w:r>
            <w:r>
              <w:fldChar w:fldCharType="begin"/>
            </w:r>
            <w:r>
              <w:fldChar w:fldCharType="end"/>
            </w:r>
            <w:r>
              <w:t>PAGEREF _Toc131693936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"_Toc131693937" \h </w:instrText>
            </w:r>
            <w:r>
              <w:fldChar w:fldCharType="separate"/>
            </w:r>
            <w:r>
              <w:fldChar w:fldCharType="begin"/>
            </w:r>
            <w:r>
              <w:instrText xml:space="preserve">PAGEREF _Toc131693937 \h</w:instrText>
            </w:r>
            <w:r>
              <w:fldChar w:fldCharType="separate"/>
            </w:r>
            <w:r>
              <w:fldChar w:fldCharType="begin"/>
            </w:r>
            <w:r>
              <w:fldChar w:fldCharType="end"/>
            </w:r>
            <w:r>
              <w:t>PAGEREF _Toc131693937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"_Toc131693938" \h </w:instrText>
            </w:r>
            <w:r>
              <w:fldChar w:fldCharType="separate"/>
            </w:r>
            <w:r>
              <w:fldChar w:fldCharType="begin"/>
            </w:r>
            <w:r>
              <w:instrText xml:space="preserve">PAGEREF _Toc131693938 \h</w:instrText>
            </w:r>
            <w:r>
              <w:fldChar w:fldCharType="separate"/>
            </w:r>
            <w:r>
              <w:fldChar w:fldCharType="begin"/>
            </w:r>
            <w:r>
              <w:fldChar w:fldCharType="end"/>
            </w:r>
            <w:r>
              <w:t>PAGEREF _Toc131693938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"_Toc131693939" \h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ctrlPr>
                    <w:rPr>
                      <w:rFonts w:ascii="Cambria Math" w:hAnsi="Cambria Math"/>
                    </w:rPr>
                  </m:ctrlPr>
                </m:e>
                <m:sub>
                  <m:r>
                    <m:rPr>
                      <m:nor/>
                      <m:sty m:val="p"/>
                    </m:rPr>
                    <w:rPr>
                      <w:rFonts w:ascii="Cambria Math" w:hAnsi="Cambria Math"/>
                    </w:rPr>
                    <m:t>start</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zh-CN"/>
              </w:rPr>
              <w:t xml:space="preserve"> and </w:t>
            </w:r>
            <m:oMath>
              <m:r>
                <m:rPr>
                  <m:sty m:val="p"/>
                </m:rPr>
                <w:rPr>
                  <w:rFonts w:ascii="Cambria Math" w:hAnsi="Cambria Math"/>
                </w:rPr>
                <m:t>l</m:t>
              </m:r>
            </m:oMath>
            <w:r>
              <w:fldChar w:fldCharType="begin"/>
            </w:r>
            <w:r>
              <w:instrText xml:space="preserve">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r>
              <w:rPr>
                <w:vanish/>
              </w:rP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"_Toc131693942" \h </w:instrText>
            </w:r>
            <w:r>
              <w:fldChar w:fldCharType="separate"/>
            </w:r>
            <w:r>
              <w:fldChar w:fldCharType="begin"/>
            </w:r>
            <w:r>
              <w:instrText xml:space="preserve">PAGEREF _Toc131693942 \h</w:instrText>
            </w:r>
            <w:r>
              <w:fldChar w:fldCharType="separate"/>
            </w:r>
            <w:r>
              <w:fldChar w:fldCharType="begin"/>
            </w:r>
            <w:r>
              <w:fldChar w:fldCharType="end"/>
            </w:r>
            <w:r>
              <w:t>PAGEREF _Toc131693942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"_Toc131693946" \h </w:instrText>
            </w:r>
            <w:r>
              <w:fldChar w:fldCharType="separate"/>
            </w:r>
            <w:r>
              <w:fldChar w:fldCharType="begin"/>
            </w:r>
            <w:r>
              <w:instrText xml:space="preserve">PAGEREF _Toc131693946 \h</w:instrText>
            </w:r>
            <w:r>
              <w:fldChar w:fldCharType="separate"/>
            </w:r>
            <w:r>
              <w:fldChar w:fldCharType="begin"/>
            </w:r>
            <w:r>
              <w:fldChar w:fldCharType="end"/>
            </w:r>
            <w:r>
              <w:t>PAGEREF _Toc131693946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"_Toc131693947" \h </w:instrText>
            </w:r>
            <w:r>
              <w:fldChar w:fldCharType="separate"/>
            </w:r>
            <w:r>
              <w:fldChar w:fldCharType="begin"/>
            </w:r>
            <w:r>
              <w:instrText xml:space="preserve">PAGEREF _Toc131693947 \h</w:instrText>
            </w:r>
            <w:r>
              <w:fldChar w:fldCharType="separate"/>
            </w:r>
            <w:r>
              <w:fldChar w:fldCharType="begin"/>
            </w:r>
            <w:r>
              <w:fldChar w:fldCharType="end"/>
            </w:r>
            <w:r>
              <w:t>PAGEREF _Toc131693947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"_Toc131693948" \h </w:instrText>
            </w:r>
            <w:r>
              <w:fldChar w:fldCharType="separate"/>
            </w:r>
            <w:r>
              <w:fldChar w:fldCharType="begin"/>
            </w:r>
            <w:r>
              <w:instrText xml:space="preserve">PAGEREF _Toc131693948 \h</w:instrText>
            </w:r>
            <w:r>
              <w:fldChar w:fldCharType="separate"/>
            </w:r>
            <w:r>
              <w:fldChar w:fldCharType="begin"/>
            </w:r>
            <w:r>
              <w:fldChar w:fldCharType="end"/>
            </w:r>
            <w:r>
              <w:t>PAGEREF _Toc131693948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Spreadtrum [11]</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CATT, GOHIGH [12]</w:t>
            </w:r>
          </w:p>
        </w:tc>
        <w:tc>
          <w:tcPr>
            <w:tcW w:w="8184" w:type="dxa"/>
            <w:tcBorders>
              <w:top w:val="single" w:color="000000" w:sz="4" w:space="0"/>
              <w:left w:val="single" w:color="000000" w:sz="4" w:space="0"/>
              <w:bottom w:val="single" w:color="000000" w:sz="4" w:space="0"/>
              <w:right w:val="single" w:color="000000" w:sz="4" w:space="0"/>
            </w:tcBorders>
          </w:tcPr>
          <w:p>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3"/>
              <w:tblW w:w="8248" w:type="dxa"/>
              <w:jc w:val="center"/>
              <w:tblLayout w:type="autofit"/>
              <w:tblCellMar>
                <w:top w:w="0" w:type="dxa"/>
                <w:left w:w="108" w:type="dxa"/>
                <w:bottom w:w="0" w:type="dxa"/>
                <w:right w:w="108" w:type="dxa"/>
              </w:tblCellMar>
            </w:tblPr>
            <w:tblGrid>
              <w:gridCol w:w="992"/>
              <w:gridCol w:w="1276"/>
              <w:gridCol w:w="1843"/>
              <w:gridCol w:w="1843"/>
              <w:gridCol w:w="2294"/>
            </w:tblGrid>
            <w:tr>
              <w:tblPrEx>
                <w:tblCellMar>
                  <w:top w:w="0" w:type="dxa"/>
                  <w:left w:w="108" w:type="dxa"/>
                  <w:bottom w:w="0" w:type="dxa"/>
                  <w:right w:w="108" w:type="dxa"/>
                </w:tblCellMar>
              </w:tblPrEx>
              <w:trPr>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comb</m:t>
                          </m:r>
                          <m:ctrlPr>
                            <w:rPr>
                              <w:rFonts w:ascii="Cambria Math" w:hAnsi="Cambria Math"/>
                            </w:rPr>
                          </m:ctrlPr>
                        </m:sub>
                        <m:sup>
                          <m:r>
                            <m:rPr>
                              <m:nor/>
                              <m:sty m:val="p"/>
                            </m:rPr>
                            <w:rPr>
                              <w:rFonts w:ascii="Cambria Math" w:hAnsi="Cambria Math"/>
                            </w:rPr>
                            <m:t>SL-PRS</m:t>
                          </m:r>
                          <m:ctrlPr>
                            <w:rPr>
                              <w:rFonts w:ascii="Cambria Math" w:hAnsi="Cambria Math"/>
                            </w:rPr>
                          </m:ctrlPr>
                        </m:sup>
                      </m:sSubSup>
                    </m:oMath>
                  </m:oMathPara>
                </w:p>
              </w:tc>
              <w:tc>
                <w:tcPr>
                  <w:tcW w:w="7256" w:type="dxa"/>
                  <w:gridSpan w:val="4"/>
                  <w:tcBorders>
                    <w:top w:val="single" w:color="000000" w:sz="4" w:space="0"/>
                    <w:left w:val="single" w:color="000000" w:sz="4" w:space="0"/>
                    <w:right w:val="single" w:color="000000" w:sz="4" w:space="0"/>
                  </w:tcBorders>
                  <w:shd w:val="clear" w:color="auto" w:fill="auto"/>
                </w:tcPr>
                <w:p>
                  <w:pPr>
                    <w:keepNext/>
                    <w:keepLines/>
                    <w:spacing w:after="50"/>
                    <w:jc w:val="center"/>
                    <w:rPr>
                      <w:rFonts w:eastAsia="Times New Roman"/>
                      <w:i/>
                      <w:iCs/>
                      <w:sz w:val="20"/>
                      <w:szCs w:val="20"/>
                    </w:rPr>
                  </w:pPr>
                  <m:oMathPara>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r>
                            <m:rPr/>
                            <w:rPr>
                              <w:rFonts w:ascii="Cambria Math" w:hAnsi="Cambria Math"/>
                            </w:rPr>
                            <m:t>0</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ctrlPr>
                            <w:rPr>
                              <w:rFonts w:ascii="Cambria Math" w:hAnsi="Cambria Math"/>
                            </w:rPr>
                          </m:ctrlPr>
                        </m:sup>
                      </m:sSubSup>
                    </m:oMath>
                  </m:oMathPara>
                </w:p>
              </w:tc>
            </w:tr>
            <w:tr>
              <w:tblPrEx>
                <w:tblCellMar>
                  <w:top w:w="0" w:type="dxa"/>
                  <w:left w:w="108" w:type="dxa"/>
                  <w:bottom w:w="0" w:type="dxa"/>
                  <w:right w:w="108" w:type="dxa"/>
                </w:tblCellMar>
              </w:tblPrEx>
              <w:trPr>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50"/>
                    <w:rPr>
                      <w:rFonts w:eastAsia="Times New Roman"/>
                      <w:i/>
                      <w:iCs/>
                      <w:sz w:val="20"/>
                      <w:szCs w:val="20"/>
                      <w:lang w:eastAsia="ja-JP"/>
                    </w:rPr>
                  </w:pPr>
                </w:p>
              </w:tc>
              <w:tc>
                <w:tcPr>
                  <w:tcW w:w="1276" w:type="dxa"/>
                  <w:tcBorders>
                    <w:left w:val="single" w:color="000000" w:sz="4" w:space="0"/>
                    <w:bottom w:val="single" w:color="000000" w:sz="4" w:space="0"/>
                    <w:right w:val="single" w:color="000000" w:sz="4" w:space="0"/>
                  </w:tcBorders>
                  <w:shd w:val="clear" w:color="auto" w:fill="auto"/>
                </w:tcPr>
                <w:p>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=2</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=4</m:t>
                      </m:r>
                    </m:oMath>
                  </m:oMathPara>
                </w:p>
              </w:tc>
              <w:tc>
                <w:tcPr>
                  <w:tcW w:w="2294" w:type="dxa"/>
                  <w:tcBorders>
                    <w:left w:val="single" w:color="000000" w:sz="4" w:space="0"/>
                    <w:bottom w:val="single" w:color="000000" w:sz="4" w:space="0"/>
                    <w:right w:val="single" w:color="000000" w:sz="4" w:space="0"/>
                  </w:tcBorders>
                  <w:shd w:val="clear" w:color="auto" w:fill="auto"/>
                </w:tcPr>
                <w:p>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=6</m:t>
                      </m:r>
                    </m:oMath>
                  </m:oMathPara>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spacing w:after="50"/>
              <w:rPr>
                <w:rFonts w:eastAsia="等线"/>
                <w:i/>
                <w:iCs/>
                <w:sz w:val="20"/>
                <w:szCs w:val="20"/>
                <w:lang w:val="en-GB"/>
              </w:rPr>
            </w:pPr>
          </w:p>
          <w:p>
            <w:pPr>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Intel [13]</w:t>
            </w:r>
          </w:p>
        </w:tc>
        <w:tc>
          <w:tcPr>
            <w:tcW w:w="8184" w:type="dxa"/>
            <w:tcBorders>
              <w:top w:val="single" w:color="000000" w:sz="4" w:space="0"/>
              <w:left w:val="single" w:color="000000" w:sz="4" w:space="0"/>
              <w:bottom w:val="single" w:color="000000" w:sz="4" w:space="0"/>
              <w:right w:val="single" w:color="000000" w:sz="4" w:space="0"/>
            </w:tcBorders>
          </w:tcPr>
          <w:p>
            <w:pPr>
              <w:overflowPunct w:val="0"/>
              <w:spacing w:before="240"/>
              <w:textAlignment w:val="baseline"/>
              <w:rPr>
                <w:rFonts w:eastAsia="宋体"/>
                <w:b/>
                <w:i/>
                <w:iCs/>
                <w:sz w:val="20"/>
                <w:szCs w:val="20"/>
              </w:rPr>
            </w:pPr>
            <w:r>
              <w:rPr>
                <w:rFonts w:eastAsia="宋体"/>
                <w:b/>
                <w:i/>
                <w:iCs/>
                <w:sz w:val="20"/>
                <w:szCs w:val="20"/>
              </w:rPr>
              <w:t>Proposal 2</w:t>
            </w:r>
          </w:p>
          <w:p>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pacing w:before="240"/>
              <w:textAlignment w:val="baseline"/>
              <w:rPr>
                <w:rFonts w:eastAsia="宋体"/>
                <w:b/>
                <w:i/>
                <w:iCs/>
                <w:sz w:val="20"/>
                <w:szCs w:val="20"/>
              </w:rPr>
            </w:pPr>
            <w:r>
              <w:rPr>
                <w:rFonts w:eastAsia="宋体"/>
                <w:b/>
                <w:i/>
                <w:iCs/>
                <w:sz w:val="20"/>
                <w:szCs w:val="20"/>
              </w:rPr>
              <w:t>Proposal 3</w:t>
            </w:r>
          </w:p>
          <w:p>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pPr>
              <w:numPr>
                <w:ilvl w:val="0"/>
                <w:numId w:val="20"/>
              </w:numPr>
              <w:spacing w:before="60"/>
              <w:rPr>
                <w:rFonts w:eastAsia="宋体"/>
                <w:i/>
                <w:iCs/>
                <w:sz w:val="20"/>
                <w:szCs w:val="20"/>
              </w:rPr>
            </w:pPr>
            <w:r>
              <w:rPr>
                <w:rFonts w:eastAsia="宋体"/>
                <w:i/>
                <w:iCs/>
                <w:sz w:val="20"/>
                <w:szCs w:val="20"/>
              </w:rPr>
              <w:t xml:space="preserve">Comb size N with {2, 4, 6, 8, 12} is supported. </w:t>
            </w:r>
          </w:p>
          <w:p>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w:t>
            </w:r>
          </w:p>
          <w:p>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19"/>
              </w:numPr>
              <w:spacing w:before="60"/>
              <w:ind w:left="288" w:hanging="288"/>
              <w:rPr>
                <w:rFonts w:eastAsia="宋体"/>
                <w:i/>
                <w:iCs/>
                <w:sz w:val="20"/>
                <w:szCs w:val="20"/>
              </w:rPr>
            </w:pPr>
            <w:r>
              <w:rPr>
                <w:rFonts w:eastAsia="宋体"/>
                <w:i/>
                <w:iCs/>
                <w:sz w:val="20"/>
                <w:szCs w:val="20"/>
              </w:rPr>
              <w:t>For shared resource pool</w:t>
            </w:r>
          </w:p>
          <w:p>
            <w:pPr>
              <w:numPr>
                <w:ilvl w:val="0"/>
                <w:numId w:val="20"/>
              </w:numPr>
              <w:spacing w:before="60"/>
              <w:rPr>
                <w:rFonts w:eastAsia="宋体"/>
                <w:i/>
                <w:iCs/>
                <w:sz w:val="20"/>
                <w:szCs w:val="20"/>
              </w:rPr>
            </w:pPr>
            <w:r>
              <w:rPr>
                <w:rFonts w:eastAsia="宋体"/>
                <w:i/>
                <w:iCs/>
                <w:sz w:val="20"/>
                <w:szCs w:val="20"/>
              </w:rPr>
              <w:t>(M, N) pairs with (1, 1), (1, 2), (2, 4), (2, 2) are supported.</w:t>
            </w:r>
          </w:p>
          <w:p>
            <w:pPr>
              <w:numPr>
                <w:ilvl w:val="0"/>
                <w:numId w:val="20"/>
              </w:numPr>
              <w:spacing w:before="60"/>
              <w:rPr>
                <w:rFonts w:eastAsia="宋体"/>
                <w:i/>
                <w:iCs/>
                <w:sz w:val="20"/>
                <w:szCs w:val="20"/>
              </w:rPr>
            </w:pPr>
            <w:r>
              <w:rPr>
                <w:rFonts w:eastAsia="宋体"/>
                <w:i/>
                <w:iCs/>
                <w:sz w:val="20"/>
                <w:szCs w:val="20"/>
              </w:rPr>
              <w:t xml:space="preserve">FFS: maximum value of M as 4. </w:t>
            </w:r>
          </w:p>
          <w:p>
            <w:pPr>
              <w:overflowPunct w:val="0"/>
              <w:spacing w:before="240"/>
              <w:textAlignment w:val="baseline"/>
              <w:rPr>
                <w:rFonts w:eastAsia="宋体"/>
                <w:b/>
                <w:i/>
                <w:iCs/>
                <w:sz w:val="20"/>
                <w:szCs w:val="20"/>
              </w:rPr>
            </w:pPr>
            <w:r>
              <w:rPr>
                <w:rFonts w:eastAsia="宋体"/>
                <w:b/>
                <w:i/>
                <w:iCs/>
                <w:sz w:val="20"/>
                <w:szCs w:val="20"/>
              </w:rPr>
              <w:t>Proposal 4</w:t>
            </w:r>
          </w:p>
          <w:p>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pPr>
              <w:overflowPunct w:val="0"/>
              <w:spacing w:before="240"/>
              <w:textAlignment w:val="baseline"/>
              <w:rPr>
                <w:rFonts w:eastAsia="宋体"/>
                <w:b/>
                <w:i/>
                <w:iCs/>
                <w:sz w:val="20"/>
                <w:szCs w:val="20"/>
              </w:rPr>
            </w:pPr>
            <w:r>
              <w:rPr>
                <w:rFonts w:eastAsia="宋体"/>
                <w:b/>
                <w:i/>
                <w:iCs/>
                <w:sz w:val="20"/>
                <w:szCs w:val="20"/>
              </w:rPr>
              <w:t>Proposal 7</w:t>
            </w:r>
          </w:p>
          <w:p>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20"/>
              </w:numPr>
              <w:spacing w:before="60"/>
              <w:rPr>
                <w:rFonts w:eastAsia="宋体"/>
                <w:i/>
                <w:iCs/>
                <w:sz w:val="20"/>
                <w:szCs w:val="20"/>
              </w:rPr>
            </w:pPr>
            <w:r>
              <w:rPr>
                <w:rFonts w:eastAsia="宋体"/>
                <w:i/>
                <w:iCs/>
                <w:sz w:val="20"/>
                <w:szCs w:val="20"/>
              </w:rPr>
              <w:t>The first symbol of SL PRS transmission is repeated to generate AGC symbol</w:t>
            </w:r>
          </w:p>
          <w:p>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宋体"/>
                <w:i/>
                <w:sz w:val="20"/>
                <w:szCs w:val="20"/>
                <w:lang w:val="en-GB" w:eastAsia="zh-CN"/>
              </w:rPr>
            </w:pPr>
            <w:r>
              <w:rPr>
                <w:rFonts w:eastAsia="Calibri"/>
              </w:rPr>
              <w:t>SONY [14]</w:t>
            </w:r>
          </w:p>
        </w:tc>
        <w:tc>
          <w:tcPr>
            <w:tcW w:w="8184" w:type="dxa"/>
            <w:tcBorders>
              <w:top w:val="single" w:color="000000" w:sz="4" w:space="0"/>
              <w:left w:val="single" w:color="000000" w:sz="4" w:space="0"/>
              <w:bottom w:val="single" w:color="000000" w:sz="4" w:space="0"/>
              <w:right w:val="single" w:color="000000" w:sz="4" w:space="0"/>
            </w:tcBorders>
          </w:tcPr>
          <w:p>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Panasonic [15]</w:t>
            </w:r>
          </w:p>
        </w:tc>
        <w:tc>
          <w:tcPr>
            <w:tcW w:w="8184" w:type="dxa"/>
            <w:tcBorders>
              <w:top w:val="single" w:color="000000" w:sz="4" w:space="0"/>
              <w:left w:val="single" w:color="000000" w:sz="4" w:space="0"/>
              <w:bottom w:val="single" w:color="000000" w:sz="4" w:space="0"/>
              <w:right w:val="single" w:color="000000" w:sz="4" w:space="0"/>
            </w:tcBorders>
          </w:tcPr>
          <w:p>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LGE [16]</w:t>
            </w:r>
          </w:p>
        </w:tc>
        <w:tc>
          <w:tcPr>
            <w:tcW w:w="8184" w:type="dxa"/>
            <w:tcBorders>
              <w:top w:val="single" w:color="000000" w:sz="4" w:space="0"/>
              <w:left w:val="single" w:color="000000" w:sz="4" w:space="0"/>
              <w:bottom w:val="single" w:color="000000" w:sz="4" w:space="0"/>
              <w:right w:val="single" w:color="000000" w:sz="4" w:space="0"/>
            </w:tcBorders>
          </w:tcPr>
          <w:p>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pPr>
              <w:widowControl w:val="0"/>
              <w:numPr>
                <w:ilvl w:val="0"/>
                <w:numId w:val="27"/>
              </w:numPr>
              <w:spacing w:line="264" w:lineRule="auto"/>
              <w:rPr>
                <w:rFonts w:eastAsia="Batang"/>
                <w:i/>
                <w:kern w:val="2"/>
                <w:lang w:eastAsia="ko-KR"/>
              </w:rPr>
            </w:pPr>
            <w:r>
              <w:rPr>
                <w:rFonts w:eastAsia="Batang"/>
                <w:i/>
                <w:kern w:val="2"/>
                <w:lang w:eastAsia="ko-KR"/>
              </w:rPr>
              <w:t>(M,8) with M={2,4,6}</w:t>
            </w:r>
          </w:p>
          <w:p>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27"/>
              </w:numPr>
              <w:spacing w:beforeAutospacing="1"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27"/>
              </w:numPr>
              <w:spacing w:beforeAutospacing="1" w:line="264" w:lineRule="auto"/>
              <w:rPr>
                <w:rFonts w:eastAsia="Batang"/>
                <w:i/>
                <w:kern w:val="2"/>
                <w:lang w:eastAsia="ko-KR"/>
              </w:rPr>
            </w:pPr>
            <w:r>
              <w:rPr>
                <w:rFonts w:eastAsia="Batang"/>
                <w:i/>
                <w:kern w:val="2"/>
                <w:lang w:eastAsia="ko-KR"/>
              </w:rPr>
              <w:t>Opt 1. the copy of the last SL PRS symbol</w:t>
            </w:r>
          </w:p>
          <w:p>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Xiaomi [17]</w:t>
            </w:r>
          </w:p>
        </w:tc>
        <w:tc>
          <w:tcPr>
            <w:tcW w:w="8184" w:type="dxa"/>
            <w:tcBorders>
              <w:top w:val="single" w:color="000000" w:sz="4" w:space="0"/>
              <w:left w:val="single" w:color="000000" w:sz="4" w:space="0"/>
              <w:bottom w:val="single" w:color="000000" w:sz="4" w:space="0"/>
              <w:right w:val="single" w:color="000000" w:sz="4" w:space="0"/>
            </w:tcBorders>
          </w:tcPr>
          <w:p>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spacing w:before="12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China Telecom [18]</w:t>
            </w:r>
          </w:p>
        </w:tc>
        <w:tc>
          <w:tcPr>
            <w:tcW w:w="8184" w:type="dxa"/>
            <w:tcBorders>
              <w:top w:val="single" w:color="000000" w:sz="4" w:space="0"/>
              <w:left w:val="single" w:color="000000" w:sz="4" w:space="0"/>
              <w:bottom w:val="single" w:color="000000" w:sz="4" w:space="0"/>
              <w:right w:val="single" w:color="000000" w:sz="4" w:space="0"/>
            </w:tcBorders>
          </w:tcPr>
          <w:p>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Sharp [19]</w:t>
            </w:r>
          </w:p>
        </w:tc>
        <w:tc>
          <w:tcPr>
            <w:tcW w:w="8184" w:type="dxa"/>
            <w:tcBorders>
              <w:top w:val="single" w:color="000000" w:sz="4" w:space="0"/>
              <w:left w:val="single" w:color="000000" w:sz="4" w:space="0"/>
              <w:bottom w:val="single" w:color="000000" w:sz="4" w:space="0"/>
              <w:right w:val="single" w:color="000000" w:sz="4" w:space="0"/>
            </w:tcBorders>
          </w:tcPr>
          <w:p>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Samsung [20]</w:t>
            </w:r>
          </w:p>
        </w:tc>
        <w:tc>
          <w:tcPr>
            <w:tcW w:w="8184" w:type="dxa"/>
            <w:tcBorders>
              <w:top w:val="single" w:color="000000" w:sz="4" w:space="0"/>
              <w:left w:val="single" w:color="000000" w:sz="4" w:space="0"/>
              <w:bottom w:val="single" w:color="000000" w:sz="4" w:space="0"/>
              <w:right w:val="single" w:color="000000" w:sz="4" w:space="0"/>
            </w:tcBorders>
          </w:tcPr>
          <w:p>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CMCC [21]</w:t>
            </w:r>
          </w:p>
        </w:tc>
        <w:tc>
          <w:tcPr>
            <w:tcW w:w="8184" w:type="dxa"/>
            <w:tcBorders>
              <w:top w:val="single" w:color="000000" w:sz="4" w:space="0"/>
              <w:left w:val="single" w:color="000000" w:sz="4" w:space="0"/>
              <w:bottom w:val="single" w:color="000000" w:sz="4" w:space="0"/>
              <w:right w:val="single" w:color="000000" w:sz="4" w:space="0"/>
            </w:tcBorders>
          </w:tcPr>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28"/>
              </w:numPr>
              <w:spacing w:before="120" w:line="288" w:lineRule="auto"/>
              <w:ind w:left="851"/>
              <w:rPr>
                <w:i/>
                <w:iCs/>
                <w:sz w:val="20"/>
                <w:szCs w:val="20"/>
                <w:lang w:eastAsia="zh-CN"/>
              </w:rPr>
            </w:pPr>
            <w:r>
              <w:rPr>
                <w:rFonts w:eastAsia="宋体"/>
                <w:i/>
                <w:iCs/>
                <w:sz w:val="20"/>
                <w:szCs w:val="20"/>
                <w:lang w:eastAsia="zh-CN"/>
              </w:rPr>
              <w:t>PSCCH occupies 2 or 3 symbols.</w:t>
            </w:r>
          </w:p>
          <w:p>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pPr>
              <w:widowControl w:val="0"/>
              <w:overflowPunct w:val="0"/>
              <w:spacing w:before="12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Lenovo [22]</w:t>
            </w:r>
          </w:p>
        </w:tc>
        <w:tc>
          <w:tcPr>
            <w:tcW w:w="8184" w:type="dxa"/>
            <w:tcBorders>
              <w:top w:val="single" w:color="000000" w:sz="4" w:space="0"/>
              <w:left w:val="single" w:color="000000" w:sz="4" w:space="0"/>
              <w:bottom w:val="single" w:color="000000" w:sz="4" w:space="0"/>
              <w:right w:val="single" w:color="000000" w:sz="4" w:space="0"/>
            </w:tcBorders>
          </w:tcPr>
          <w:p>
            <w:pPr>
              <w:rPr>
                <w:rFonts w:eastAsia="Batang"/>
                <w:i/>
                <w:iCs/>
                <w:lang w:val="en-GB"/>
              </w:rPr>
            </w:pPr>
            <w:r>
              <w:rPr>
                <w:rFonts w:eastAsia="Batang"/>
                <w:i/>
                <w:iCs/>
                <w:lang w:val="en-GB"/>
              </w:rPr>
              <w:t>Proposal 6: Support the following options of SL-PRS comb sizes (N) in the following cases:</w:t>
            </w:r>
          </w:p>
          <w:p>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rPr>
                <w:rFonts w:eastAsia="Batang"/>
                <w:i/>
                <w:iCs/>
                <w:lang w:val="en-GB"/>
              </w:rPr>
            </w:pPr>
          </w:p>
          <w:p>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ZTE [23]</w:t>
            </w:r>
          </w:p>
        </w:tc>
        <w:tc>
          <w:tcPr>
            <w:tcW w:w="8184" w:type="dxa"/>
            <w:tcBorders>
              <w:top w:val="single" w:color="000000" w:sz="4" w:space="0"/>
              <w:left w:val="single" w:color="000000" w:sz="4" w:space="0"/>
              <w:bottom w:val="single" w:color="000000" w:sz="4" w:space="0"/>
              <w:right w:val="single" w:color="000000" w:sz="4" w:space="0"/>
            </w:tcBorders>
          </w:tcPr>
          <w:p>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Style w:val="23"/>
              <w:tblW w:w="8505" w:type="dxa"/>
              <w:jc w:val="center"/>
              <w:tblLayout w:type="autofit"/>
              <w:tblCellMar>
                <w:top w:w="0" w:type="dxa"/>
                <w:left w:w="108" w:type="dxa"/>
                <w:bottom w:w="0" w:type="dxa"/>
                <w:right w:w="108" w:type="dxa"/>
              </w:tblCellMar>
            </w:tblPr>
            <w:tblGrid>
              <w:gridCol w:w="1018"/>
              <w:gridCol w:w="360"/>
              <w:gridCol w:w="532"/>
              <w:gridCol w:w="701"/>
              <w:gridCol w:w="873"/>
              <w:gridCol w:w="1216"/>
              <w:gridCol w:w="1558"/>
              <w:gridCol w:w="2247"/>
            </w:tblGrid>
            <w:tr>
              <w:tblPrEx>
                <w:tblCellMar>
                  <w:top w:w="0" w:type="dxa"/>
                  <w:left w:w="108" w:type="dxa"/>
                  <w:bottom w:w="0" w:type="dxa"/>
                  <w:right w:w="108" w:type="dxa"/>
                </w:tblCellMar>
              </w:tblPrEx>
              <w:trPr>
                <w:trHeight w:val="24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b/>
                      <w:sz w:val="20"/>
                      <w:szCs w:val="20"/>
                      <w:lang w:eastAsia="zh-CN"/>
                    </w:rPr>
                  </w:pPr>
                  <w:r>
                    <w:rPr>
                      <w:rFonts w:eastAsia="宋体"/>
                      <w:b/>
                      <w:sz w:val="20"/>
                      <w:szCs w:val="20"/>
                      <w:lang w:eastAsia="zh-CN"/>
                    </w:rPr>
                    <w:t>M: Number of symbols for SL PRS</w:t>
                  </w:r>
                </w:p>
              </w:tc>
            </w:tr>
            <w:tr>
              <w:tblPrEx>
                <w:tblCellMar>
                  <w:top w:w="0" w:type="dxa"/>
                  <w:left w:w="108" w:type="dxa"/>
                  <w:bottom w:w="0" w:type="dxa"/>
                  <w:right w:w="108" w:type="dxa"/>
                </w:tblCellMar>
              </w:tblPrEx>
              <w:trPr>
                <w:trHeight w:val="24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8</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12</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1</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0,0,0,0,0,0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0,0,0,0,0,0,0,0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0,0,0,0,0,0,0,0,0,0,0,0</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0,1</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0,1,0,1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0,1,0,1,0,1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0,1,0,1,0,1,0,1</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0,1,0,1,0,1,0,1,0,1,0,1</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0,2,1,3</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0,2,1,3,0,2,1,3</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0,2,1,3,0,2,1,3,0,2,1,3</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6</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0,3</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0,3,1,4,2,5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0,3,1,4,2,5,0,3,1,4,2,5</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0,4,2,6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0,4,2,6,1,5,3,7</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0,4,2,6,1,5,3,7,0,4,2,6</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12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0,6</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0,6,3,9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宋体"/>
                      <w:sz w:val="20"/>
                      <w:szCs w:val="20"/>
                      <w:lang w:eastAsia="zh-CN"/>
                    </w:rPr>
                  </w:pPr>
                  <w:r>
                    <w:rPr>
                      <w:rFonts w:eastAsia="宋体"/>
                      <w:sz w:val="20"/>
                      <w:szCs w:val="20"/>
                      <w:lang w:eastAsia="zh-CN"/>
                    </w:rPr>
                    <w:t>0,6,3,9,1,7,4,10,2,8,5,11</w:t>
                  </w:r>
                </w:p>
              </w:tc>
            </w:tr>
          </w:tbl>
          <w:p>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2"/>
              </w:numPr>
              <w:ind w:left="880" w:hanging="357"/>
              <w:rPr>
                <w:rFonts w:eastAsia="Times New Roman"/>
                <w:i/>
                <w:sz w:val="20"/>
                <w:szCs w:val="20"/>
              </w:rPr>
            </w:pPr>
            <w:r>
              <w:rPr>
                <w:rFonts w:eastAsia="Times New Roman"/>
                <w:i/>
                <w:sz w:val="20"/>
                <w:szCs w:val="20"/>
              </w:rPr>
              <w:t>With regards to AGC training</w:t>
            </w:r>
          </w:p>
          <w:p>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2"/>
              </w:numPr>
              <w:ind w:left="880" w:hanging="357"/>
              <w:rPr>
                <w:rFonts w:eastAsia="Times New Roman"/>
                <w:i/>
                <w:sz w:val="20"/>
                <w:szCs w:val="20"/>
              </w:rPr>
            </w:pPr>
            <w:r>
              <w:rPr>
                <w:rFonts w:eastAsia="Times New Roman"/>
                <w:i/>
                <w:sz w:val="20"/>
                <w:szCs w:val="20"/>
              </w:rPr>
              <w:t>With regards to Rx/Tx turnaround (gap symbol)</w:t>
            </w:r>
          </w:p>
          <w:p>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CEWiT [24]</w:t>
            </w:r>
          </w:p>
        </w:tc>
        <w:tc>
          <w:tcPr>
            <w:tcW w:w="8184" w:type="dxa"/>
            <w:tcBorders>
              <w:top w:val="single" w:color="000000" w:sz="4" w:space="0"/>
              <w:left w:val="single" w:color="000000" w:sz="4" w:space="0"/>
              <w:bottom w:val="single" w:color="000000" w:sz="4" w:space="0"/>
              <w:right w:val="single" w:color="000000" w:sz="4" w:space="0"/>
            </w:tcBorders>
          </w:tcPr>
          <w:p>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rPr>
                <w:i/>
                <w:kern w:val="2"/>
                <w:sz w:val="20"/>
                <w:szCs w:val="20"/>
                <w:lang w:val="en-IN" w:eastAsia="zh-CN" w:bidi="hi-IN"/>
              </w:rPr>
            </w:pPr>
          </w:p>
          <w:p>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pacing w:line="259" w:lineRule="auto"/>
              <w:rPr>
                <w:i/>
                <w:kern w:val="2"/>
                <w:sz w:val="20"/>
                <w:szCs w:val="20"/>
                <w:lang w:val="en-IN" w:eastAsia="zh-CN" w:bidi="hi-IN"/>
              </w:rPr>
            </w:pPr>
          </w:p>
          <w:p>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rPr>
                <w:i/>
                <w:kern w:val="2"/>
                <w:sz w:val="20"/>
                <w:szCs w:val="20"/>
                <w:lang w:val="en-IN" w:eastAsia="zh-CN" w:bidi="hi-IN"/>
              </w:rPr>
            </w:pPr>
          </w:p>
          <w:p>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rPr>
                <w:i/>
                <w:kern w:val="2"/>
                <w:sz w:val="20"/>
                <w:szCs w:val="20"/>
                <w:lang w:val="en-IN" w:eastAsia="zh-CN" w:bidi="hi-IN"/>
              </w:rPr>
            </w:pPr>
          </w:p>
          <w:p>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rPr>
                <w:i/>
                <w:kern w:val="2"/>
                <w:sz w:val="20"/>
                <w:szCs w:val="20"/>
                <w:lang w:val="en-IN" w:eastAsia="zh-CN" w:bidi="hi-IN"/>
              </w:rPr>
            </w:pPr>
            <w:r>
              <w:rPr>
                <w:i/>
                <w:kern w:val="2"/>
                <w:sz w:val="20"/>
                <w:szCs w:val="20"/>
                <w:lang w:eastAsia="ko-KR"/>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Style w:val="23"/>
              <w:tblW w:w="5328" w:type="dxa"/>
              <w:jc w:val="center"/>
              <w:tblLayout w:type="autofit"/>
              <w:tblCellMar>
                <w:top w:w="0" w:type="dxa"/>
                <w:left w:w="108" w:type="dxa"/>
                <w:bottom w:w="0" w:type="dxa"/>
                <w:right w:w="108" w:type="dxa"/>
              </w:tblCellMar>
            </w:tblPr>
            <w:tblGrid>
              <w:gridCol w:w="1873"/>
              <w:gridCol w:w="430"/>
              <w:gridCol w:w="432"/>
              <w:gridCol w:w="434"/>
              <w:gridCol w:w="432"/>
              <w:gridCol w:w="432"/>
              <w:gridCol w:w="430"/>
              <w:gridCol w:w="432"/>
              <w:gridCol w:w="433"/>
            </w:tblGrid>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SL-PRS symbols (M)</w:t>
                  </w:r>
                </w:p>
                <w:p>
                  <w:pPr>
                    <w:rPr>
                      <w:rFonts w:eastAsia="Calibri"/>
                      <w:i/>
                      <w:kern w:val="2"/>
                      <w:sz w:val="20"/>
                      <w:szCs w:val="20"/>
                      <w:lang w:val="en-IN" w:eastAsia="zh-CN" w:bidi="hi-IN"/>
                    </w:rPr>
                  </w:pPr>
                </w:p>
                <w:p>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7</w:t>
                  </w:r>
                </w:p>
              </w:tc>
            </w:tr>
            <w:tr>
              <w:tblPrEx>
                <w:tblCellMar>
                  <w:top w:w="0" w:type="dxa"/>
                  <w:left w:w="108" w:type="dxa"/>
                  <w:bottom w:w="0" w:type="dxa"/>
                  <w:right w:w="108" w:type="dxa"/>
                </w:tblCellMar>
              </w:tblPrEx>
              <w:trPr>
                <w:trHeight w:val="25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3</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pacing w:before="12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Fraunhofer [25]</w:t>
            </w:r>
          </w:p>
        </w:tc>
        <w:tc>
          <w:tcPr>
            <w:tcW w:w="8184" w:type="dxa"/>
            <w:tcBorders>
              <w:top w:val="single" w:color="000000" w:sz="4" w:space="0"/>
              <w:left w:val="single" w:color="000000" w:sz="4" w:space="0"/>
              <w:bottom w:val="single" w:color="000000" w:sz="4" w:space="0"/>
              <w:right w:val="single" w:color="000000" w:sz="4" w:space="0"/>
            </w:tcBorders>
          </w:tcPr>
          <w:p>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rPr>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IDCC [26]</w:t>
            </w:r>
          </w:p>
        </w:tc>
        <w:tc>
          <w:tcPr>
            <w:tcW w:w="8184" w:type="dxa"/>
            <w:tcBorders>
              <w:top w:val="single" w:color="000000" w:sz="4" w:space="0"/>
              <w:left w:val="single" w:color="000000" w:sz="4" w:space="0"/>
              <w:bottom w:val="single" w:color="000000" w:sz="4" w:space="0"/>
              <w:right w:val="single" w:color="000000" w:sz="4" w:space="0"/>
            </w:tcBorders>
          </w:tcPr>
          <w:p>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Apple [27]</w:t>
            </w:r>
          </w:p>
        </w:tc>
        <w:tc>
          <w:tcPr>
            <w:tcW w:w="8184" w:type="dxa"/>
            <w:tcBorders>
              <w:top w:val="single" w:color="000000" w:sz="4" w:space="0"/>
              <w:left w:val="single" w:color="000000" w:sz="4" w:space="0"/>
              <w:bottom w:val="single" w:color="000000" w:sz="4" w:space="0"/>
              <w:right w:val="single" w:color="000000" w:sz="4" w:space="0"/>
            </w:tcBorders>
          </w:tcPr>
          <w:p>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rPr>
                <w:rFonts w:eastAsia="Times New Roman"/>
                <w:i/>
                <w:iCs/>
                <w:lang w:eastAsia="zh-CN"/>
              </w:rPr>
            </w:pPr>
          </w:p>
          <w:p>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4"/>
              </w:numPr>
              <w:ind w:left="360"/>
              <w:rPr>
                <w:rFonts w:eastAsia="Batang"/>
                <w:i/>
                <w:iCs/>
                <w:lang w:eastAsia="zh-CN"/>
              </w:rPr>
            </w:pPr>
            <w:r>
              <w:rPr>
                <w:rFonts w:eastAsia="Batang"/>
                <w:i/>
                <w:iCs/>
                <w:lang w:val="en-GB" w:eastAsia="zh-CN"/>
              </w:rPr>
              <w:t>For a dedicated resource pools, comb size 1 can be supported.</w:t>
            </w:r>
          </w:p>
          <w:p>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rPr>
                <w:rFonts w:eastAsia="Times New Roman"/>
                <w:i/>
                <w:iCs/>
                <w:sz w:val="24"/>
                <w:szCs w:val="20"/>
                <w:lang w:eastAsia="zh-CN"/>
              </w:rPr>
            </w:pPr>
          </w:p>
          <w:p>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4"/>
              </w:numPr>
              <w:ind w:left="360"/>
              <w:rPr>
                <w:rFonts w:eastAsia="Batang"/>
                <w:i/>
                <w:iCs/>
                <w:lang w:eastAsia="zh-CN"/>
              </w:rPr>
            </w:pPr>
            <w:r>
              <w:rPr>
                <w:rFonts w:eastAsia="Batang"/>
                <w:i/>
                <w:iCs/>
                <w:lang w:val="en-GB" w:eastAsia="zh-CN"/>
              </w:rPr>
              <w:t>For SL pattern with full staggering, (M,N) = (6,6) is supported</w:t>
            </w:r>
          </w:p>
          <w:p>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pPr>
              <w:rPr>
                <w:rFonts w:eastAsia="Times New Roman"/>
                <w:i/>
                <w:iCs/>
                <w:sz w:val="24"/>
                <w:szCs w:val="20"/>
                <w:lang w:eastAsia="zh-CN"/>
              </w:rPr>
            </w:pPr>
          </w:p>
          <w:p>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rPr>
                <w:rFonts w:eastAsia="Times New Roman"/>
                <w:i/>
                <w:iCs/>
                <w:lang w:eastAsia="zh-CN"/>
              </w:rPr>
            </w:pPr>
          </w:p>
          <w:p>
            <w:pPr>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rPr>
                <w:rFonts w:eastAsia="Times New Roman"/>
                <w:i/>
                <w:iCs/>
                <w:lang w:eastAsia="zh-CN"/>
              </w:rPr>
            </w:pPr>
          </w:p>
          <w:p>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Ericsson [28]</w:t>
            </w:r>
          </w:p>
        </w:tc>
        <w:tc>
          <w:tcPr>
            <w:tcW w:w="8184" w:type="dxa"/>
            <w:tcBorders>
              <w:top w:val="single" w:color="000000" w:sz="4" w:space="0"/>
              <w:left w:val="single" w:color="000000" w:sz="4" w:space="0"/>
              <w:bottom w:val="single" w:color="000000" w:sz="4" w:space="0"/>
              <w:right w:val="single" w:color="000000" w:sz="4" w:space="0"/>
            </w:tcBorders>
          </w:tcPr>
          <w:p>
            <w:pPr>
              <w:rPr>
                <w:rFonts w:eastAsia="MS Mincho"/>
                <w:i/>
                <w:iCs/>
                <w:szCs w:val="24"/>
                <w:lang w:eastAsia="zh-CN"/>
              </w:rPr>
            </w:pPr>
            <w:r>
              <w:rPr>
                <w:rFonts w:eastAsiaTheme="minorEastAsia"/>
              </w:rPr>
              <w:fldChar w:fldCharType="begin"/>
            </w:r>
            <w:r>
              <w:rPr>
                <w:rStyle w:val="83"/>
                <w:rFonts w:eastAsia="Calibri"/>
                <w:i/>
                <w:iCs/>
                <w:szCs w:val="24"/>
                <w:lang w:eastAsia="zh-CN"/>
              </w:rPr>
              <w:instrText xml:space="preserve">TOC \c</w:instrText>
            </w:r>
            <w:r>
              <w:rPr>
                <w:rStyle w:val="83"/>
                <w:rFonts w:eastAsia="Calibri"/>
                <w:i/>
                <w:iCs/>
                <w:szCs w:val="24"/>
                <w:lang w:eastAsia="zh-CN"/>
              </w:rPr>
              <w:fldChar w:fldCharType="separate"/>
            </w:r>
            <w:r>
              <w:fldChar w:fldCharType="begin"/>
            </w:r>
            <w:r>
              <w:instrText xml:space="preserve"> HYPERLINK \l "_Toc131686646" \h </w:instrText>
            </w:r>
            <w:r>
              <w:fldChar w:fldCharType="separate"/>
            </w:r>
            <w:r>
              <w:fldChar w:fldCharType="begin"/>
            </w:r>
            <w:r>
              <w:instrText xml:space="preserve">PAGEREF _Toc131686646 \h</w:instrText>
            </w:r>
            <w:r>
              <w:fldChar w:fldCharType="separate"/>
            </w:r>
            <w:r>
              <w:rPr>
                <w:rStyle w:val="83"/>
                <w:rFonts w:eastAsia="Calibri"/>
                <w:i/>
                <w:iCs/>
                <w:szCs w:val="24"/>
                <w:lang w:eastAsia="zh-CN"/>
              </w:rPr>
              <w:t>Observation 1</w:t>
            </w:r>
            <w:r>
              <w:rPr>
                <w:rStyle w:val="83"/>
                <w:rFonts w:eastAsia="Calibri"/>
                <w:i/>
                <w:iCs/>
                <w:szCs w:val="24"/>
                <w:lang w:eastAsia="zh-CN"/>
              </w:rPr>
              <w:tab/>
            </w:r>
            <w:r>
              <w:rPr>
                <w:rStyle w:val="83"/>
                <w:rFonts w:eastAsia="Calibri"/>
                <w:i/>
                <w:iCs/>
                <w:szCs w:val="24"/>
                <w:lang w:eastAsia="zh-CN"/>
              </w:rPr>
              <w:t>Partially staggered comb patterns have a TOA range of at least 200m for comb 12, up to 1.5km for comb 2 with the largest SCS, which is well in range for the use cases in sidelink positioning.</w:t>
            </w:r>
            <w:r>
              <w:fldChar w:fldCharType="end"/>
            </w:r>
            <w:r>
              <w:fldChar w:fldCharType="end"/>
            </w:r>
          </w:p>
          <w:p>
            <w:pPr>
              <w:rPr>
                <w:rFonts w:eastAsia="MS Mincho"/>
                <w:i/>
                <w:iCs/>
                <w:szCs w:val="24"/>
                <w:lang w:eastAsia="zh-CN"/>
              </w:rPr>
            </w:pPr>
            <w:r>
              <w:fldChar w:fldCharType="begin"/>
            </w:r>
            <w:r>
              <w:instrText xml:space="preserve"> HYPERLINK \l "_Toc131686647" \h </w:instrText>
            </w:r>
            <w:r>
              <w:fldChar w:fldCharType="separate"/>
            </w:r>
            <w:r>
              <w:fldChar w:fldCharType="begin"/>
            </w:r>
            <w:r>
              <w:instrText xml:space="preserve">PAGEREF _Toc131686647 \h</w:instrText>
            </w:r>
            <w:r>
              <w:fldChar w:fldCharType="separate"/>
            </w:r>
            <w:r>
              <w:rPr>
                <w:rStyle w:val="83"/>
                <w:rFonts w:eastAsia="Calibri"/>
                <w:i/>
                <w:iCs/>
                <w:szCs w:val="24"/>
                <w:lang w:eastAsia="zh-CN"/>
              </w:rPr>
              <w:t>Observation 2</w:t>
            </w:r>
            <w:r>
              <w:rPr>
                <w:rStyle w:val="83"/>
                <w:rFonts w:eastAsia="Calibri"/>
                <w:i/>
                <w:iCs/>
                <w:szCs w:val="24"/>
                <w:lang w:eastAsia="zh-CN"/>
              </w:rPr>
              <w:tab/>
            </w:r>
            <w:r>
              <w:rPr>
                <w:rStyle w:val="83"/>
                <w:rFonts w:eastAsia="Calibri"/>
                <w:i/>
                <w:iCs/>
                <w:szCs w:val="24"/>
                <w:lang w:eastAsia="zh-CN"/>
              </w:rPr>
              <w:t>Large comb sizes with partial staggering are compatible with the use cases for sidelink PRS.</w:t>
            </w:r>
            <w:r>
              <w:fldChar w:fldCharType="end"/>
            </w:r>
            <w:r>
              <w:fldChar w:fldCharType="end"/>
            </w:r>
            <w:r>
              <w:rPr>
                <w:rStyle w:val="83"/>
                <w:rFonts w:eastAsia="Calibri"/>
                <w:i/>
                <w:iCs/>
                <w:szCs w:val="24"/>
                <w:lang w:eastAsia="zh-CN"/>
              </w:rPr>
              <w:fldChar w:fldCharType="end"/>
            </w:r>
          </w:p>
          <w:p>
            <w:pPr>
              <w:rPr>
                <w:rFonts w:eastAsia="MS Mincho"/>
                <w:i/>
                <w:iCs/>
                <w:szCs w:val="24"/>
                <w:lang w:eastAsia="zh-CN"/>
              </w:rPr>
            </w:pPr>
          </w:p>
          <w:p>
            <w:pPr>
              <w:rPr>
                <w:rFonts w:eastAsia="MS Mincho"/>
                <w:i/>
                <w:iCs/>
                <w:szCs w:val="24"/>
                <w:lang w:eastAsia="zh-CN"/>
              </w:rPr>
            </w:pPr>
            <w:r>
              <w:fldChar w:fldCharType="begin"/>
            </w:r>
            <w:r>
              <w:instrText xml:space="preserve"> HYPERLINK \l "_Toc131753064" \h </w:instrText>
            </w:r>
            <w:r>
              <w:fldChar w:fldCharType="separate"/>
            </w:r>
            <w:r>
              <w:fldChar w:fldCharType="begin"/>
            </w:r>
            <w:r>
              <w:instrText xml:space="preserve">PAGEREF _Toc131753064 \h</w:instrText>
            </w:r>
            <w:r>
              <w:fldChar w:fldCharType="separate"/>
            </w:r>
            <w:r>
              <w:fldChar w:fldCharType="begin"/>
            </w:r>
            <w:r>
              <w:fldChar w:fldCharType="end"/>
            </w:r>
            <w:r>
              <w:t>PAGEREF _Toc131753064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"_Toc131753065" \h </w:instrText>
            </w:r>
            <w:r>
              <w:fldChar w:fldCharType="separate"/>
            </w:r>
            <w:r>
              <w:fldChar w:fldCharType="begin"/>
            </w:r>
            <w:r>
              <w:instrText xml:space="preserve">PAGEREF _Toc131753065 \h</w:instrText>
            </w:r>
            <w:r>
              <w:fldChar w:fldCharType="separate"/>
            </w:r>
            <w:r>
              <w:fldChar w:fldCharType="begin"/>
            </w:r>
            <w:r>
              <w:fldChar w:fldCharType="end"/>
            </w:r>
            <w:r>
              <w:t>PAGEREF _Toc131753065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"_Toc131753066" \h </w:instrText>
            </w:r>
            <w:r>
              <w:fldChar w:fldCharType="separate"/>
            </w:r>
            <w:r>
              <w:fldChar w:fldCharType="begin"/>
            </w:r>
            <w:r>
              <w:instrText xml:space="preserve">PAGEREF _Toc131753066 \h</w:instrText>
            </w:r>
            <w:r>
              <w:fldChar w:fldCharType="separate"/>
            </w:r>
            <w:r>
              <w:fldChar w:fldCharType="begin"/>
            </w:r>
            <w:r>
              <w:fldChar w:fldCharType="end"/>
            </w:r>
            <w:r>
              <w:t>PAGEREF _Toc131753066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"_Toc131753067" \h </w:instrText>
            </w:r>
            <w:r>
              <w:fldChar w:fldCharType="separate"/>
            </w:r>
            <w:r>
              <w:fldChar w:fldCharType="begin"/>
            </w:r>
            <w:r>
              <w:instrText xml:space="preserve">PAGEREF _Toc131753067 \h</w:instrText>
            </w:r>
            <w:r>
              <w:fldChar w:fldCharType="separate"/>
            </w:r>
            <w:r>
              <w:fldChar w:fldCharType="begin"/>
            </w:r>
            <w:r>
              <w:fldChar w:fldCharType="end"/>
            </w:r>
            <w:r>
              <w:t>PAGEREF _Toc131753067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"_Toc131753068" \h </w:instrText>
            </w:r>
            <w:r>
              <w:fldChar w:fldCharType="separate"/>
            </w:r>
            <w:r>
              <w:fldChar w:fldCharType="begin"/>
            </w:r>
            <w:r>
              <w:instrText xml:space="preserve">PAGEREF _Toc131753068 \h</w:instrText>
            </w:r>
            <w:r>
              <w:fldChar w:fldCharType="separate"/>
            </w:r>
            <w:r>
              <w:fldChar w:fldCharType="begin"/>
            </w:r>
            <w:r>
              <w:fldChar w:fldCharType="end"/>
            </w:r>
            <w:r>
              <w:t>PAGEREF _Toc131753068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"_Toc131753069" \h </w:instrText>
            </w:r>
            <w:r>
              <w:fldChar w:fldCharType="separate"/>
            </w:r>
            <w:r>
              <w:fldChar w:fldCharType="begin"/>
            </w:r>
            <w:r>
              <w:instrText xml:space="preserve">PAGEREF _Toc131753069 \h</w:instrText>
            </w:r>
            <w:r>
              <w:fldChar w:fldCharType="separate"/>
            </w:r>
            <w:r>
              <w:fldChar w:fldCharType="begin"/>
            </w:r>
            <w:r>
              <w:fldChar w:fldCharType="end"/>
            </w:r>
            <w:r>
              <w:t>PAGEREF _Toc131753069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"_Toc131753070" \h </w:instrText>
            </w:r>
            <w:r>
              <w:fldChar w:fldCharType="separate"/>
            </w:r>
            <w:r>
              <w:fldChar w:fldCharType="begin"/>
            </w:r>
            <w:r>
              <w:instrText xml:space="preserve">PAGEREF _Toc131753070 \h</w:instrText>
            </w:r>
            <w:r>
              <w:fldChar w:fldCharType="separate"/>
            </w:r>
            <w:r>
              <w:fldChar w:fldCharType="begin"/>
            </w:r>
            <w:r>
              <w:fldChar w:fldCharType="end"/>
            </w:r>
            <w:r>
              <w:t>PAGEREF _Toc131753070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"_Toc131753071" \h </w:instrText>
            </w:r>
            <w:r>
              <w:fldChar w:fldCharType="separate"/>
            </w:r>
            <w:r>
              <w:fldChar w:fldCharType="begin"/>
            </w:r>
            <w:r>
              <w:instrText xml:space="preserve">PAGEREF _Toc131753071 \h</w:instrText>
            </w:r>
            <w:r>
              <w:fldChar w:fldCharType="separate"/>
            </w:r>
            <w:r>
              <w:fldChar w:fldCharType="begin"/>
            </w:r>
            <w:r>
              <w:fldChar w:fldCharType="end"/>
            </w:r>
            <w:r>
              <w:t>PAGEREF _Toc131753071 \hError: Reference source not found</w:t>
            </w:r>
            <w:r>
              <w:fldChar w:fldCharType="end"/>
            </w:r>
            <w:r>
              <w:fldChar w:fldCharType="end"/>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12"/>
              <w:gridCol w:w="611"/>
              <w:gridCol w:w="614"/>
              <w:gridCol w:w="612"/>
              <w:gridCol w:w="612"/>
              <w:gridCol w:w="612"/>
              <w:gridCol w:w="614"/>
              <w:gridCol w:w="612"/>
              <w:gridCol w:w="612"/>
              <w:gridCol w:w="613"/>
              <w:gridCol w:w="61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vMerge w:val="restart"/>
                </w:tcPr>
                <w:p>
                  <w:pPr>
                    <w:pStyle w:val="63"/>
                    <w:spacing w:after="120"/>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ctrlPr>
                            <w:rPr>
                              <w:rFonts w:ascii="Cambria Math" w:hAnsi="Cambria Math"/>
                            </w:rPr>
                          </m:ctrlPr>
                        </m:e>
                        <m:sub>
                          <m:r>
                            <m:rPr>
                              <m:nor/>
                              <m:sty m:val="p"/>
                            </m:rPr>
                            <w:rPr>
                              <w:rFonts w:ascii="Cambria Math" w:hAnsi="Cambria Math"/>
                              <w:b w:val="0"/>
                            </w:rPr>
                            <m:t>comb</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m:oMathPara>
                </w:p>
              </w:tc>
              <w:tc>
                <w:tcPr>
                  <w:tcW w:w="7216" w:type="dxa"/>
                  <w:gridSpan w:val="12"/>
                  <w:tcBorders>
                    <w:bottom w:val="nil"/>
                  </w:tcBorders>
                </w:tcPr>
                <w:p>
                  <w:pPr>
                    <w:pStyle w:val="63"/>
                    <w:spacing w:after="120"/>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ctrlPr>
                          <w:rPr>
                            <w:rFonts w:ascii="Cambria Math" w:hAnsi="Cambria Math"/>
                          </w:rPr>
                        </m:ctrlPr>
                      </m:e>
                      <m:sub>
                        <m:r>
                          <m:rPr>
                            <m:nor/>
                            <m:sty m:val="p"/>
                          </m:rPr>
                          <w:rPr>
                            <w:rFonts w:ascii="Cambria Math" w:hAnsi="Cambria Math"/>
                            <w:b w:val="0"/>
                          </w:rPr>
                          <m:t>start</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vMerge w:val="continue"/>
                </w:tcPr>
                <w:p>
                  <w:pPr>
                    <w:pStyle w:val="63"/>
                    <w:spacing w:after="120"/>
                    <w:rPr>
                      <w:rFonts w:ascii="Times New Roman" w:hAnsi="Times New Roman"/>
                      <w:b w:val="0"/>
                      <w:i/>
                      <w:iCs/>
                    </w:rPr>
                  </w:pP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0</w:t>
                  </w:r>
                </w:p>
              </w:tc>
              <w:tc>
                <w:tcPr>
                  <w:tcW w:w="600" w:type="dxa"/>
                  <w:tcBorders>
                    <w:top w:val="nil"/>
                  </w:tcBorders>
                </w:tcPr>
                <w:p>
                  <w:pPr>
                    <w:pStyle w:val="63"/>
                    <w:spacing w:after="120"/>
                    <w:rPr>
                      <w:rFonts w:ascii="Times New Roman" w:hAnsi="Times New Roman"/>
                      <w:b w:val="0"/>
                      <w:i/>
                      <w:iCs/>
                    </w:rPr>
                  </w:pPr>
                  <w:r>
                    <w:rPr>
                      <w:rFonts w:ascii="Times New Roman" w:hAnsi="Times New Roman"/>
                      <w:b w:val="0"/>
                      <w:i/>
                      <w:iCs/>
                    </w:rPr>
                    <w:t>1</w:t>
                  </w:r>
                </w:p>
              </w:tc>
              <w:tc>
                <w:tcPr>
                  <w:tcW w:w="603" w:type="dxa"/>
                  <w:tcBorders>
                    <w:top w:val="nil"/>
                  </w:tcBorders>
                </w:tcPr>
                <w:p>
                  <w:pPr>
                    <w:pStyle w:val="63"/>
                    <w:spacing w:after="120"/>
                    <w:rPr>
                      <w:rFonts w:ascii="Times New Roman" w:hAnsi="Times New Roman"/>
                      <w:b w:val="0"/>
                      <w:i/>
                      <w:iCs/>
                    </w:rPr>
                  </w:pPr>
                  <w:r>
                    <w:rPr>
                      <w:rFonts w:ascii="Times New Roman" w:hAnsi="Times New Roman"/>
                      <w:b w:val="0"/>
                      <w:i/>
                      <w:iCs/>
                    </w:rPr>
                    <w:t>2</w:t>
                  </w: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3</w:t>
                  </w: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4</w:t>
                  </w: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5</w:t>
                  </w:r>
                </w:p>
              </w:tc>
              <w:tc>
                <w:tcPr>
                  <w:tcW w:w="603" w:type="dxa"/>
                  <w:tcBorders>
                    <w:top w:val="nil"/>
                  </w:tcBorders>
                </w:tcPr>
                <w:p>
                  <w:pPr>
                    <w:pStyle w:val="63"/>
                    <w:spacing w:after="120"/>
                    <w:rPr>
                      <w:rFonts w:ascii="Times New Roman" w:hAnsi="Times New Roman"/>
                      <w:b w:val="0"/>
                      <w:i/>
                      <w:iCs/>
                    </w:rPr>
                  </w:pPr>
                  <w:r>
                    <w:rPr>
                      <w:rFonts w:ascii="Times New Roman" w:hAnsi="Times New Roman"/>
                      <w:b w:val="0"/>
                      <w:i/>
                      <w:iCs/>
                    </w:rPr>
                    <w:t>6</w:t>
                  </w: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7</w:t>
                  </w:r>
                </w:p>
              </w:tc>
              <w:tc>
                <w:tcPr>
                  <w:tcW w:w="601" w:type="dxa"/>
                  <w:tcBorders>
                    <w:top w:val="nil"/>
                  </w:tcBorders>
                </w:tcPr>
                <w:p>
                  <w:pPr>
                    <w:pStyle w:val="63"/>
                    <w:spacing w:after="120"/>
                    <w:rPr>
                      <w:rFonts w:ascii="Times New Roman" w:hAnsi="Times New Roman"/>
                      <w:b w:val="0"/>
                      <w:i/>
                      <w:iCs/>
                    </w:rPr>
                  </w:pPr>
                  <w:r>
                    <w:rPr>
                      <w:rFonts w:ascii="Times New Roman" w:hAnsi="Times New Roman"/>
                      <w:b w:val="0"/>
                      <w:i/>
                      <w:iCs/>
                    </w:rPr>
                    <w:t>8</w:t>
                  </w:r>
                </w:p>
              </w:tc>
              <w:tc>
                <w:tcPr>
                  <w:tcW w:w="602" w:type="dxa"/>
                  <w:tcBorders>
                    <w:top w:val="nil"/>
                  </w:tcBorders>
                </w:tcPr>
                <w:p>
                  <w:pPr>
                    <w:pStyle w:val="63"/>
                    <w:spacing w:after="120"/>
                    <w:rPr>
                      <w:rFonts w:ascii="Times New Roman" w:hAnsi="Times New Roman"/>
                      <w:b w:val="0"/>
                      <w:i/>
                      <w:iCs/>
                    </w:rPr>
                  </w:pPr>
                  <w:r>
                    <w:rPr>
                      <w:rFonts w:ascii="Times New Roman" w:hAnsi="Times New Roman"/>
                      <w:b w:val="0"/>
                      <w:i/>
                      <w:iCs/>
                    </w:rPr>
                    <w:t>9</w:t>
                  </w:r>
                </w:p>
              </w:tc>
              <w:tc>
                <w:tcPr>
                  <w:tcW w:w="602" w:type="dxa"/>
                  <w:tcBorders>
                    <w:top w:val="nil"/>
                  </w:tcBorders>
                </w:tcPr>
                <w:p>
                  <w:pPr>
                    <w:pStyle w:val="63"/>
                    <w:spacing w:after="120"/>
                    <w:rPr>
                      <w:rFonts w:ascii="Times New Roman" w:hAnsi="Times New Roman"/>
                      <w:b w:val="0"/>
                      <w:i/>
                      <w:iCs/>
                    </w:rPr>
                  </w:pPr>
                  <w:r>
                    <w:rPr>
                      <w:rFonts w:ascii="Times New Roman" w:hAnsi="Times New Roman"/>
                      <w:b w:val="0"/>
                      <w:i/>
                      <w:iCs/>
                    </w:rPr>
                    <w:t>10</w:t>
                  </w:r>
                </w:p>
              </w:tc>
              <w:tc>
                <w:tcPr>
                  <w:tcW w:w="600" w:type="dxa"/>
                  <w:tcBorders>
                    <w:top w:val="nil"/>
                  </w:tcBorders>
                </w:tcPr>
                <w:p>
                  <w:pPr>
                    <w:pStyle w:val="63"/>
                    <w:spacing w:after="120"/>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spacing w:after="120"/>
                    <w:rPr>
                      <w:rFonts w:ascii="Times New Roman" w:hAnsi="Times New Roman"/>
                      <w:i/>
                      <w:iCs/>
                    </w:rPr>
                  </w:pPr>
                  <w:r>
                    <w:rPr>
                      <w:rFonts w:ascii="Times New Roman" w:hAnsi="Times New Roman"/>
                      <w:i/>
                      <w:iCs/>
                    </w:rPr>
                    <w:t>2</w:t>
                  </w:r>
                </w:p>
              </w:tc>
              <w:tc>
                <w:tcPr>
                  <w:tcW w:w="601" w:type="dxa"/>
                </w:tcPr>
                <w:p>
                  <w:pPr>
                    <w:pStyle w:val="61"/>
                    <w:spacing w:after="120"/>
                    <w:rPr>
                      <w:rFonts w:ascii="Times New Roman" w:hAnsi="Times New Roman"/>
                      <w:i/>
                      <w:iCs/>
                    </w:rPr>
                  </w:pPr>
                  <w:r>
                    <w:rPr>
                      <w:rFonts w:ascii="Times New Roman" w:hAnsi="Times New Roman"/>
                      <w:i/>
                      <w:iCs/>
                    </w:rPr>
                    <w:t>0</w:t>
                  </w:r>
                </w:p>
              </w:tc>
              <w:tc>
                <w:tcPr>
                  <w:tcW w:w="600" w:type="dxa"/>
                </w:tcPr>
                <w:p>
                  <w:pPr>
                    <w:pStyle w:val="61"/>
                    <w:spacing w:after="120"/>
                    <w:rPr>
                      <w:rFonts w:ascii="Times New Roman" w:hAnsi="Times New Roman"/>
                      <w:i/>
                      <w:iCs/>
                    </w:rPr>
                  </w:pPr>
                  <w:r>
                    <w:rPr>
                      <w:rFonts w:ascii="Times New Roman" w:hAnsi="Times New Roman"/>
                      <w:i/>
                      <w:iCs/>
                    </w:rPr>
                    <w:t>1</w:t>
                  </w:r>
                </w:p>
              </w:tc>
              <w:tc>
                <w:tcPr>
                  <w:tcW w:w="603" w:type="dxa"/>
                </w:tcPr>
                <w:p>
                  <w:pPr>
                    <w:pStyle w:val="61"/>
                    <w:spacing w:after="120"/>
                    <w:rPr>
                      <w:rFonts w:ascii="Times New Roman" w:hAnsi="Times New Roman"/>
                      <w:i/>
                      <w:iCs/>
                    </w:rPr>
                  </w:pPr>
                  <w:r>
                    <w:rPr>
                      <w:rFonts w:ascii="Times New Roman" w:hAnsi="Times New Roman"/>
                      <w:i/>
                      <w:iCs/>
                    </w:rPr>
                    <w:t>0</w:t>
                  </w:r>
                </w:p>
              </w:tc>
              <w:tc>
                <w:tcPr>
                  <w:tcW w:w="601" w:type="dxa"/>
                </w:tcPr>
                <w:p>
                  <w:pPr>
                    <w:pStyle w:val="61"/>
                    <w:spacing w:after="120"/>
                    <w:rPr>
                      <w:rFonts w:ascii="Times New Roman" w:hAnsi="Times New Roman"/>
                      <w:i/>
                      <w:iCs/>
                    </w:rPr>
                  </w:pPr>
                  <w:r>
                    <w:rPr>
                      <w:rFonts w:ascii="Times New Roman" w:hAnsi="Times New Roman"/>
                      <w:i/>
                      <w:iCs/>
                    </w:rPr>
                    <w:t>1</w:t>
                  </w:r>
                </w:p>
              </w:tc>
              <w:tc>
                <w:tcPr>
                  <w:tcW w:w="601" w:type="dxa"/>
                </w:tcPr>
                <w:p>
                  <w:pPr>
                    <w:pStyle w:val="61"/>
                    <w:spacing w:after="120"/>
                    <w:rPr>
                      <w:rFonts w:ascii="Times New Roman" w:hAnsi="Times New Roman"/>
                      <w:i/>
                      <w:iCs/>
                    </w:rPr>
                  </w:pPr>
                  <w:r>
                    <w:rPr>
                      <w:rFonts w:ascii="Times New Roman" w:hAnsi="Times New Roman"/>
                      <w:i/>
                      <w:iCs/>
                    </w:rPr>
                    <w:t>0</w:t>
                  </w:r>
                </w:p>
              </w:tc>
              <w:tc>
                <w:tcPr>
                  <w:tcW w:w="601" w:type="dxa"/>
                </w:tcPr>
                <w:p>
                  <w:pPr>
                    <w:pStyle w:val="61"/>
                    <w:spacing w:after="120"/>
                    <w:rPr>
                      <w:rFonts w:ascii="Times New Roman" w:hAnsi="Times New Roman"/>
                      <w:i/>
                      <w:iCs/>
                    </w:rPr>
                  </w:pPr>
                  <w:r>
                    <w:rPr>
                      <w:rFonts w:ascii="Times New Roman" w:hAnsi="Times New Roman"/>
                      <w:i/>
                      <w:iCs/>
                    </w:rPr>
                    <w:t>1</w:t>
                  </w:r>
                </w:p>
              </w:tc>
              <w:tc>
                <w:tcPr>
                  <w:tcW w:w="603" w:type="dxa"/>
                </w:tcPr>
                <w:p>
                  <w:pPr>
                    <w:pStyle w:val="61"/>
                    <w:spacing w:after="120"/>
                    <w:rPr>
                      <w:rFonts w:ascii="Times New Roman" w:hAnsi="Times New Roman"/>
                      <w:i/>
                      <w:iCs/>
                    </w:rPr>
                  </w:pPr>
                  <w:r>
                    <w:rPr>
                      <w:rFonts w:ascii="Times New Roman" w:hAnsi="Times New Roman"/>
                      <w:i/>
                      <w:iCs/>
                    </w:rPr>
                    <w:t>0</w:t>
                  </w:r>
                </w:p>
              </w:tc>
              <w:tc>
                <w:tcPr>
                  <w:tcW w:w="601" w:type="dxa"/>
                </w:tcPr>
                <w:p>
                  <w:pPr>
                    <w:pStyle w:val="61"/>
                    <w:spacing w:after="120"/>
                    <w:rPr>
                      <w:rFonts w:ascii="Times New Roman" w:hAnsi="Times New Roman"/>
                      <w:i/>
                      <w:iCs/>
                    </w:rPr>
                  </w:pPr>
                  <w:r>
                    <w:rPr>
                      <w:rFonts w:ascii="Times New Roman" w:hAnsi="Times New Roman"/>
                      <w:i/>
                      <w:iCs/>
                    </w:rPr>
                    <w:t>1</w:t>
                  </w:r>
                </w:p>
              </w:tc>
              <w:tc>
                <w:tcPr>
                  <w:tcW w:w="601" w:type="dxa"/>
                </w:tcPr>
                <w:p>
                  <w:pPr>
                    <w:pStyle w:val="61"/>
                    <w:spacing w:after="120"/>
                    <w:rPr>
                      <w:rFonts w:ascii="Times New Roman" w:hAnsi="Times New Roman"/>
                      <w:i/>
                      <w:iCs/>
                    </w:rPr>
                  </w:pPr>
                  <w:r>
                    <w:rPr>
                      <w:rFonts w:ascii="Times New Roman" w:hAnsi="Times New Roman"/>
                      <w:i/>
                      <w:iCs/>
                    </w:rPr>
                    <w:t>0</w:t>
                  </w:r>
                </w:p>
              </w:tc>
              <w:tc>
                <w:tcPr>
                  <w:tcW w:w="602" w:type="dxa"/>
                </w:tcPr>
                <w:p>
                  <w:pPr>
                    <w:pStyle w:val="61"/>
                    <w:spacing w:after="120"/>
                    <w:rPr>
                      <w:rFonts w:ascii="Times New Roman" w:hAnsi="Times New Roman"/>
                      <w:i/>
                      <w:iCs/>
                    </w:rPr>
                  </w:pPr>
                  <w:r>
                    <w:rPr>
                      <w:rFonts w:ascii="Times New Roman" w:hAnsi="Times New Roman"/>
                      <w:i/>
                      <w:iCs/>
                    </w:rPr>
                    <w:t>1</w:t>
                  </w:r>
                </w:p>
              </w:tc>
              <w:tc>
                <w:tcPr>
                  <w:tcW w:w="602" w:type="dxa"/>
                </w:tcPr>
                <w:p>
                  <w:pPr>
                    <w:pStyle w:val="61"/>
                    <w:spacing w:after="120"/>
                    <w:rPr>
                      <w:rFonts w:ascii="Times New Roman" w:hAnsi="Times New Roman"/>
                      <w:i/>
                      <w:iCs/>
                    </w:rPr>
                  </w:pPr>
                  <w:r>
                    <w:rPr>
                      <w:rFonts w:ascii="Times New Roman" w:hAnsi="Times New Roman"/>
                      <w:i/>
                      <w:iCs/>
                    </w:rPr>
                    <w:t>0</w:t>
                  </w:r>
                </w:p>
              </w:tc>
              <w:tc>
                <w:tcPr>
                  <w:tcW w:w="600" w:type="dxa"/>
                </w:tcPr>
                <w:p>
                  <w:pPr>
                    <w:pStyle w:val="61"/>
                    <w:spacing w:after="120"/>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tcPr>
                <w:p>
                  <w:pPr>
                    <w:pStyle w:val="61"/>
                    <w:spacing w:after="120"/>
                    <w:rPr>
                      <w:rFonts w:ascii="Times New Roman" w:hAnsi="Times New Roman"/>
                      <w:i/>
                      <w:iCs/>
                    </w:rPr>
                  </w:pPr>
                  <w:r>
                    <w:rPr>
                      <w:rFonts w:ascii="Times New Roman" w:hAnsi="Times New Roman"/>
                      <w:i/>
                      <w:iCs/>
                    </w:rPr>
                    <w:t>4</w:t>
                  </w:r>
                </w:p>
              </w:tc>
              <w:tc>
                <w:tcPr>
                  <w:tcW w:w="601" w:type="dxa"/>
                </w:tcPr>
                <w:p>
                  <w:pPr>
                    <w:pStyle w:val="61"/>
                    <w:spacing w:after="120"/>
                    <w:rPr>
                      <w:rFonts w:ascii="Times New Roman" w:hAnsi="Times New Roman"/>
                      <w:i/>
                      <w:iCs/>
                    </w:rPr>
                  </w:pPr>
                  <w:r>
                    <w:rPr>
                      <w:rFonts w:ascii="Times New Roman" w:hAnsi="Times New Roman"/>
                      <w:i/>
                      <w:iCs/>
                    </w:rPr>
                    <w:t>0</w:t>
                  </w:r>
                </w:p>
              </w:tc>
              <w:tc>
                <w:tcPr>
                  <w:tcW w:w="600" w:type="dxa"/>
                </w:tcPr>
                <w:p>
                  <w:pPr>
                    <w:pStyle w:val="61"/>
                    <w:spacing w:after="120"/>
                    <w:rPr>
                      <w:rFonts w:ascii="Times New Roman" w:hAnsi="Times New Roman"/>
                      <w:i/>
                      <w:iCs/>
                    </w:rPr>
                  </w:pPr>
                  <w:r>
                    <w:rPr>
                      <w:rFonts w:ascii="Times New Roman" w:hAnsi="Times New Roman"/>
                      <w:i/>
                      <w:iCs/>
                    </w:rPr>
                    <w:t>2</w:t>
                  </w:r>
                </w:p>
              </w:tc>
              <w:tc>
                <w:tcPr>
                  <w:tcW w:w="603" w:type="dxa"/>
                </w:tcPr>
                <w:p>
                  <w:pPr>
                    <w:pStyle w:val="61"/>
                    <w:spacing w:after="120"/>
                    <w:rPr>
                      <w:rFonts w:ascii="Times New Roman" w:hAnsi="Times New Roman"/>
                      <w:i/>
                      <w:iCs/>
                    </w:rPr>
                  </w:pPr>
                  <w:r>
                    <w:rPr>
                      <w:rFonts w:ascii="Times New Roman" w:hAnsi="Times New Roman"/>
                      <w:i/>
                      <w:iCs/>
                    </w:rPr>
                    <w:t>1</w:t>
                  </w:r>
                </w:p>
              </w:tc>
              <w:tc>
                <w:tcPr>
                  <w:tcW w:w="601" w:type="dxa"/>
                </w:tcPr>
                <w:p>
                  <w:pPr>
                    <w:pStyle w:val="61"/>
                    <w:spacing w:after="120"/>
                    <w:rPr>
                      <w:rFonts w:ascii="Times New Roman" w:hAnsi="Times New Roman"/>
                      <w:i/>
                      <w:iCs/>
                    </w:rPr>
                  </w:pPr>
                  <w:r>
                    <w:rPr>
                      <w:rFonts w:ascii="Times New Roman" w:hAnsi="Times New Roman"/>
                      <w:i/>
                      <w:iCs/>
                    </w:rPr>
                    <w:t>3</w:t>
                  </w:r>
                </w:p>
              </w:tc>
              <w:tc>
                <w:tcPr>
                  <w:tcW w:w="601" w:type="dxa"/>
                </w:tcPr>
                <w:p>
                  <w:pPr>
                    <w:pStyle w:val="61"/>
                    <w:spacing w:after="120"/>
                    <w:rPr>
                      <w:rFonts w:ascii="Times New Roman" w:hAnsi="Times New Roman"/>
                      <w:i/>
                      <w:iCs/>
                    </w:rPr>
                  </w:pPr>
                  <w:r>
                    <w:rPr>
                      <w:rFonts w:ascii="Times New Roman" w:hAnsi="Times New Roman"/>
                      <w:i/>
                      <w:iCs/>
                    </w:rPr>
                    <w:t>0</w:t>
                  </w:r>
                </w:p>
              </w:tc>
              <w:tc>
                <w:tcPr>
                  <w:tcW w:w="601" w:type="dxa"/>
                </w:tcPr>
                <w:p>
                  <w:pPr>
                    <w:pStyle w:val="61"/>
                    <w:spacing w:after="120"/>
                    <w:rPr>
                      <w:rFonts w:ascii="Times New Roman" w:hAnsi="Times New Roman"/>
                      <w:i/>
                      <w:iCs/>
                    </w:rPr>
                  </w:pPr>
                  <w:r>
                    <w:rPr>
                      <w:rFonts w:ascii="Times New Roman" w:hAnsi="Times New Roman"/>
                      <w:i/>
                      <w:iCs/>
                    </w:rPr>
                    <w:t>2</w:t>
                  </w:r>
                </w:p>
              </w:tc>
              <w:tc>
                <w:tcPr>
                  <w:tcW w:w="603" w:type="dxa"/>
                </w:tcPr>
                <w:p>
                  <w:pPr>
                    <w:pStyle w:val="61"/>
                    <w:spacing w:after="120"/>
                    <w:rPr>
                      <w:rFonts w:ascii="Times New Roman" w:hAnsi="Times New Roman"/>
                      <w:i/>
                      <w:iCs/>
                    </w:rPr>
                  </w:pPr>
                  <w:r>
                    <w:rPr>
                      <w:rFonts w:ascii="Times New Roman" w:hAnsi="Times New Roman"/>
                      <w:i/>
                      <w:iCs/>
                    </w:rPr>
                    <w:t>1</w:t>
                  </w:r>
                </w:p>
              </w:tc>
              <w:tc>
                <w:tcPr>
                  <w:tcW w:w="601" w:type="dxa"/>
                </w:tcPr>
                <w:p>
                  <w:pPr>
                    <w:pStyle w:val="61"/>
                    <w:spacing w:after="120"/>
                    <w:rPr>
                      <w:rFonts w:ascii="Times New Roman" w:hAnsi="Times New Roman"/>
                      <w:i/>
                      <w:iCs/>
                    </w:rPr>
                  </w:pPr>
                  <w:r>
                    <w:rPr>
                      <w:rFonts w:ascii="Times New Roman" w:hAnsi="Times New Roman"/>
                      <w:i/>
                      <w:iCs/>
                    </w:rPr>
                    <w:t>3</w:t>
                  </w:r>
                </w:p>
              </w:tc>
              <w:tc>
                <w:tcPr>
                  <w:tcW w:w="601" w:type="dxa"/>
                </w:tcPr>
                <w:p>
                  <w:pPr>
                    <w:pStyle w:val="61"/>
                    <w:spacing w:after="120"/>
                    <w:rPr>
                      <w:rFonts w:ascii="Times New Roman" w:hAnsi="Times New Roman"/>
                      <w:i/>
                      <w:iCs/>
                    </w:rPr>
                  </w:pPr>
                  <w:r>
                    <w:rPr>
                      <w:rFonts w:ascii="Times New Roman" w:hAnsi="Times New Roman"/>
                      <w:i/>
                      <w:iCs/>
                    </w:rPr>
                    <w:t>0</w:t>
                  </w:r>
                </w:p>
              </w:tc>
              <w:tc>
                <w:tcPr>
                  <w:tcW w:w="602" w:type="dxa"/>
                </w:tcPr>
                <w:p>
                  <w:pPr>
                    <w:pStyle w:val="61"/>
                    <w:spacing w:after="120"/>
                    <w:rPr>
                      <w:rFonts w:ascii="Times New Roman" w:hAnsi="Times New Roman"/>
                      <w:i/>
                      <w:iCs/>
                    </w:rPr>
                  </w:pPr>
                  <w:r>
                    <w:rPr>
                      <w:rFonts w:ascii="Times New Roman" w:hAnsi="Times New Roman"/>
                      <w:i/>
                      <w:iCs/>
                    </w:rPr>
                    <w:t>2</w:t>
                  </w:r>
                </w:p>
              </w:tc>
              <w:tc>
                <w:tcPr>
                  <w:tcW w:w="602" w:type="dxa"/>
                </w:tcPr>
                <w:p>
                  <w:pPr>
                    <w:pStyle w:val="61"/>
                    <w:spacing w:after="120"/>
                    <w:rPr>
                      <w:rFonts w:ascii="Times New Roman" w:hAnsi="Times New Roman"/>
                      <w:i/>
                      <w:iCs/>
                    </w:rPr>
                  </w:pPr>
                  <w:r>
                    <w:rPr>
                      <w:rFonts w:ascii="Times New Roman" w:hAnsi="Times New Roman"/>
                      <w:i/>
                      <w:iCs/>
                    </w:rPr>
                    <w:t>1</w:t>
                  </w:r>
                </w:p>
              </w:tc>
              <w:tc>
                <w:tcPr>
                  <w:tcW w:w="600" w:type="dxa"/>
                </w:tcPr>
                <w:p>
                  <w:pPr>
                    <w:pStyle w:val="61"/>
                    <w:spacing w:after="120"/>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2" w:type="dxa"/>
                </w:tcPr>
                <w:p>
                  <w:pPr>
                    <w:pStyle w:val="61"/>
                    <w:spacing w:after="120"/>
                    <w:rPr>
                      <w:rFonts w:ascii="Times New Roman" w:hAnsi="Times New Roman"/>
                      <w:i/>
                      <w:iCs/>
                    </w:rPr>
                  </w:pPr>
                  <w:r>
                    <w:rPr>
                      <w:rFonts w:ascii="Times New Roman" w:hAnsi="Times New Roman"/>
                      <w:i/>
                      <w:iCs/>
                    </w:rPr>
                    <w:t>6</w:t>
                  </w:r>
                </w:p>
              </w:tc>
              <w:tc>
                <w:tcPr>
                  <w:tcW w:w="601" w:type="dxa"/>
                </w:tcPr>
                <w:p>
                  <w:pPr>
                    <w:pStyle w:val="61"/>
                    <w:spacing w:after="120"/>
                    <w:rPr>
                      <w:rFonts w:ascii="Times New Roman" w:hAnsi="Times New Roman"/>
                      <w:i/>
                      <w:iCs/>
                    </w:rPr>
                  </w:pPr>
                  <w:r>
                    <w:rPr>
                      <w:rFonts w:ascii="Times New Roman" w:hAnsi="Times New Roman"/>
                      <w:i/>
                      <w:iCs/>
                    </w:rPr>
                    <w:t>0</w:t>
                  </w:r>
                </w:p>
              </w:tc>
              <w:tc>
                <w:tcPr>
                  <w:tcW w:w="600" w:type="dxa"/>
                </w:tcPr>
                <w:p>
                  <w:pPr>
                    <w:pStyle w:val="61"/>
                    <w:spacing w:after="120"/>
                    <w:rPr>
                      <w:rFonts w:ascii="Times New Roman" w:hAnsi="Times New Roman"/>
                      <w:i/>
                      <w:iCs/>
                    </w:rPr>
                  </w:pPr>
                  <w:r>
                    <w:rPr>
                      <w:rFonts w:ascii="Times New Roman" w:hAnsi="Times New Roman"/>
                      <w:i/>
                      <w:iCs/>
                    </w:rPr>
                    <w:t>3</w:t>
                  </w:r>
                </w:p>
              </w:tc>
              <w:tc>
                <w:tcPr>
                  <w:tcW w:w="603" w:type="dxa"/>
                </w:tcPr>
                <w:p>
                  <w:pPr>
                    <w:pStyle w:val="61"/>
                    <w:spacing w:after="120"/>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spacing w:after="120"/>
                    <w:rPr>
                      <w:rFonts w:ascii="Times New Roman" w:hAnsi="Times New Roman"/>
                      <w:i/>
                      <w:iCs/>
                    </w:rPr>
                  </w:pPr>
                  <w:r>
                    <w:rPr>
                      <w:rFonts w:ascii="Times New Roman" w:hAnsi="Times New Roman"/>
                      <w:i/>
                      <w:iCs/>
                    </w:rPr>
                    <w:t>4</w:t>
                  </w:r>
                </w:p>
              </w:tc>
              <w:tc>
                <w:tcPr>
                  <w:tcW w:w="601" w:type="dxa"/>
                </w:tcPr>
                <w:p>
                  <w:pPr>
                    <w:pStyle w:val="61"/>
                    <w:spacing w:after="120"/>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pPr>
                    <w:pStyle w:val="61"/>
                    <w:spacing w:after="120"/>
                    <w:rPr>
                      <w:rFonts w:ascii="Times New Roman" w:hAnsi="Times New Roman"/>
                      <w:i/>
                      <w:iCs/>
                    </w:rPr>
                  </w:pPr>
                  <w:r>
                    <w:rPr>
                      <w:rFonts w:ascii="Times New Roman" w:hAnsi="Times New Roman"/>
                      <w:i/>
                      <w:iCs/>
                    </w:rPr>
                    <w:t>5</w:t>
                  </w:r>
                </w:p>
              </w:tc>
              <w:tc>
                <w:tcPr>
                  <w:tcW w:w="603" w:type="dxa"/>
                </w:tcPr>
                <w:p>
                  <w:pPr>
                    <w:pStyle w:val="61"/>
                    <w:spacing w:after="120"/>
                    <w:rPr>
                      <w:rFonts w:ascii="Times New Roman" w:hAnsi="Times New Roman"/>
                      <w:i/>
                      <w:iCs/>
                    </w:rPr>
                  </w:pPr>
                  <w:r>
                    <w:rPr>
                      <w:rFonts w:ascii="Times New Roman" w:hAnsi="Times New Roman"/>
                      <w:i/>
                      <w:iCs/>
                    </w:rPr>
                    <w:t>0</w:t>
                  </w:r>
                </w:p>
              </w:tc>
              <w:tc>
                <w:tcPr>
                  <w:tcW w:w="601" w:type="dxa"/>
                </w:tcPr>
                <w:p>
                  <w:pPr>
                    <w:pStyle w:val="61"/>
                    <w:spacing w:after="120"/>
                    <w:rPr>
                      <w:rFonts w:ascii="Times New Roman" w:hAnsi="Times New Roman"/>
                      <w:i/>
                      <w:iCs/>
                    </w:rPr>
                  </w:pPr>
                  <w:r>
                    <w:rPr>
                      <w:rFonts w:ascii="Times New Roman" w:hAnsi="Times New Roman"/>
                      <w:i/>
                      <w:iCs/>
                    </w:rPr>
                    <w:t>3</w:t>
                  </w:r>
                </w:p>
              </w:tc>
              <w:tc>
                <w:tcPr>
                  <w:tcW w:w="601" w:type="dxa"/>
                </w:tcPr>
                <w:p>
                  <w:pPr>
                    <w:pStyle w:val="61"/>
                    <w:spacing w:after="120"/>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pPr>
                    <w:pStyle w:val="61"/>
                    <w:spacing w:after="120"/>
                    <w:rPr>
                      <w:rFonts w:ascii="Times New Roman" w:hAnsi="Times New Roman"/>
                      <w:i/>
                      <w:iCs/>
                    </w:rPr>
                  </w:pPr>
                  <w:r>
                    <w:rPr>
                      <w:rFonts w:ascii="Times New Roman" w:hAnsi="Times New Roman"/>
                      <w:i/>
                      <w:iCs/>
                    </w:rPr>
                    <w:t>4</w:t>
                  </w:r>
                </w:p>
              </w:tc>
              <w:tc>
                <w:tcPr>
                  <w:tcW w:w="602" w:type="dxa"/>
                </w:tcPr>
                <w:p>
                  <w:pPr>
                    <w:pStyle w:val="61"/>
                    <w:spacing w:after="120"/>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pPr>
                    <w:pStyle w:val="61"/>
                    <w:spacing w:after="120"/>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spacing w:after="120"/>
                    <w:rPr>
                      <w:rFonts w:ascii="Times New Roman" w:hAnsi="Times New Roman"/>
                      <w:i/>
                      <w:iCs/>
                    </w:rPr>
                  </w:pPr>
                  <w:r>
                    <w:rPr>
                      <w:rFonts w:ascii="Times New Roman" w:hAnsi="Times New Roman"/>
                      <w:i/>
                      <w:iCs/>
                    </w:rPr>
                    <w:t>12</w:t>
                  </w:r>
                </w:p>
              </w:tc>
              <w:tc>
                <w:tcPr>
                  <w:tcW w:w="601" w:type="dxa"/>
                </w:tcPr>
                <w:p>
                  <w:pPr>
                    <w:pStyle w:val="61"/>
                    <w:spacing w:after="120"/>
                    <w:rPr>
                      <w:rFonts w:ascii="Times New Roman" w:hAnsi="Times New Roman"/>
                      <w:i/>
                      <w:iCs/>
                    </w:rPr>
                  </w:pPr>
                  <w:r>
                    <w:rPr>
                      <w:rFonts w:ascii="Times New Roman" w:hAnsi="Times New Roman"/>
                      <w:i/>
                      <w:iCs/>
                    </w:rPr>
                    <w:t>0</w:t>
                  </w:r>
                </w:p>
              </w:tc>
              <w:tc>
                <w:tcPr>
                  <w:tcW w:w="600" w:type="dxa"/>
                </w:tcPr>
                <w:p>
                  <w:pPr>
                    <w:pStyle w:val="61"/>
                    <w:spacing w:after="120"/>
                    <w:rPr>
                      <w:rFonts w:ascii="Times New Roman" w:hAnsi="Times New Roman"/>
                      <w:i/>
                      <w:iCs/>
                    </w:rPr>
                  </w:pPr>
                  <w:r>
                    <w:rPr>
                      <w:rFonts w:ascii="Times New Roman" w:hAnsi="Times New Roman"/>
                      <w:i/>
                      <w:iCs/>
                    </w:rPr>
                    <w:t>6</w:t>
                  </w:r>
                </w:p>
              </w:tc>
              <w:tc>
                <w:tcPr>
                  <w:tcW w:w="603" w:type="dxa"/>
                </w:tcPr>
                <w:p>
                  <w:pPr>
                    <w:pStyle w:val="61"/>
                    <w:spacing w:after="120"/>
                    <w:rPr>
                      <w:rFonts w:ascii="Times New Roman" w:hAnsi="Times New Roman"/>
                      <w:i/>
                      <w:iCs/>
                    </w:rPr>
                  </w:pPr>
                  <w:r>
                    <w:rPr>
                      <w:rFonts w:ascii="Times New Roman" w:hAnsi="Times New Roman"/>
                      <w:i/>
                      <w:iCs/>
                    </w:rPr>
                    <w:t>3</w:t>
                  </w:r>
                </w:p>
              </w:tc>
              <w:tc>
                <w:tcPr>
                  <w:tcW w:w="601" w:type="dxa"/>
                </w:tcPr>
                <w:p>
                  <w:pPr>
                    <w:pStyle w:val="61"/>
                    <w:spacing w:after="120"/>
                    <w:rPr>
                      <w:rFonts w:ascii="Times New Roman" w:hAnsi="Times New Roman"/>
                      <w:i/>
                      <w:iCs/>
                    </w:rPr>
                  </w:pPr>
                  <w:r>
                    <w:rPr>
                      <w:rFonts w:ascii="Times New Roman" w:hAnsi="Times New Roman"/>
                      <w:i/>
                      <w:iCs/>
                    </w:rPr>
                    <w:t>9</w:t>
                  </w:r>
                </w:p>
              </w:tc>
              <w:tc>
                <w:tcPr>
                  <w:tcW w:w="601" w:type="dxa"/>
                </w:tcPr>
                <w:p>
                  <w:pPr>
                    <w:pStyle w:val="61"/>
                    <w:spacing w:after="120"/>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spacing w:after="120"/>
                    <w:rPr>
                      <w:rFonts w:ascii="Times New Roman" w:hAnsi="Times New Roman"/>
                      <w:i/>
                      <w:iCs/>
                    </w:rPr>
                  </w:pPr>
                  <w:r>
                    <w:rPr>
                      <w:rFonts w:ascii="Times New Roman" w:hAnsi="Times New Roman"/>
                      <w:i/>
                      <w:iCs/>
                    </w:rPr>
                    <w:t>7</w:t>
                  </w:r>
                </w:p>
              </w:tc>
              <w:tc>
                <w:tcPr>
                  <w:tcW w:w="603" w:type="dxa"/>
                </w:tcPr>
                <w:p>
                  <w:pPr>
                    <w:pStyle w:val="61"/>
                    <w:spacing w:after="120"/>
                    <w:rPr>
                      <w:rFonts w:ascii="Times New Roman" w:hAnsi="Times New Roman"/>
                      <w:i/>
                      <w:iCs/>
                    </w:rPr>
                  </w:pPr>
                  <w:r>
                    <w:rPr>
                      <w:rFonts w:ascii="Times New Roman" w:hAnsi="Times New Roman"/>
                      <w:i/>
                      <w:iCs/>
                    </w:rPr>
                    <w:t>4</w:t>
                  </w:r>
                </w:p>
              </w:tc>
              <w:tc>
                <w:tcPr>
                  <w:tcW w:w="601" w:type="dxa"/>
                </w:tcPr>
                <w:p>
                  <w:pPr>
                    <w:pStyle w:val="61"/>
                    <w:spacing w:after="120"/>
                    <w:rPr>
                      <w:rFonts w:ascii="Times New Roman" w:hAnsi="Times New Roman"/>
                      <w:i/>
                      <w:iCs/>
                    </w:rPr>
                  </w:pPr>
                  <w:r>
                    <w:rPr>
                      <w:rFonts w:ascii="Times New Roman" w:hAnsi="Times New Roman"/>
                      <w:i/>
                      <w:iCs/>
                    </w:rPr>
                    <w:t>10</w:t>
                  </w:r>
                </w:p>
              </w:tc>
              <w:tc>
                <w:tcPr>
                  <w:tcW w:w="601" w:type="dxa"/>
                </w:tcPr>
                <w:p>
                  <w:pPr>
                    <w:pStyle w:val="61"/>
                    <w:spacing w:after="120"/>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pPr>
                    <w:pStyle w:val="61"/>
                    <w:spacing w:after="120"/>
                    <w:rPr>
                      <w:rFonts w:ascii="Times New Roman" w:hAnsi="Times New Roman"/>
                      <w:i/>
                      <w:iCs/>
                    </w:rPr>
                  </w:pPr>
                  <w:r>
                    <w:rPr>
                      <w:rFonts w:ascii="Times New Roman" w:hAnsi="Times New Roman"/>
                      <w:i/>
                      <w:iCs/>
                    </w:rPr>
                    <w:t>8</w:t>
                  </w:r>
                </w:p>
              </w:tc>
              <w:tc>
                <w:tcPr>
                  <w:tcW w:w="602" w:type="dxa"/>
                </w:tcPr>
                <w:p>
                  <w:pPr>
                    <w:pStyle w:val="61"/>
                    <w:spacing w:after="120"/>
                    <w:rPr>
                      <w:rFonts w:ascii="Times New Roman" w:hAnsi="Times New Roman"/>
                      <w:i/>
                      <w:iCs/>
                    </w:rPr>
                  </w:pPr>
                  <w:r>
                    <w:rPr>
                      <w:rFonts w:ascii="Times New Roman" w:hAnsi="Times New Roman"/>
                      <w:i/>
                      <w:iCs/>
                    </w:rPr>
                    <w:t>5</w:t>
                  </w:r>
                </w:p>
              </w:tc>
              <w:tc>
                <w:tcPr>
                  <w:tcW w:w="600" w:type="dxa"/>
                </w:tcPr>
                <w:p>
                  <w:pPr>
                    <w:pStyle w:val="61"/>
                    <w:spacing w:after="120"/>
                    <w:rPr>
                      <w:rFonts w:ascii="Times New Roman" w:hAnsi="Times New Roman"/>
                      <w:i/>
                      <w:iCs/>
                    </w:rPr>
                  </w:pPr>
                  <w:r>
                    <w:rPr>
                      <w:rFonts w:ascii="Times New Roman" w:hAnsi="Times New Roman"/>
                      <w:i/>
                      <w:iCs/>
                    </w:rPr>
                    <w:t>11</w:t>
                  </w:r>
                </w:p>
              </w:tc>
            </w:tr>
          </w:tbl>
          <w:p>
            <w:pPr>
              <w:rPr>
                <w:rFonts w:eastAsia="Times New Roman"/>
                <w:i/>
                <w:iCs/>
                <w:sz w:val="24"/>
                <w:szCs w:val="20"/>
                <w:lang w:eastAsia="zh-CN"/>
              </w:rPr>
            </w:pPr>
          </w:p>
          <w:p>
            <w:pPr>
              <w:rPr>
                <w:rFonts w:eastAsia="MS Mincho"/>
                <w:i/>
                <w:iCs/>
                <w:szCs w:val="24"/>
                <w:lang w:eastAsia="zh-CN"/>
              </w:rPr>
            </w:pPr>
            <w:r>
              <w:fldChar w:fldCharType="begin"/>
            </w:r>
            <w:r>
              <w:instrText xml:space="preserve"> HYPERLINK \l "_Toc131753072" \h </w:instrText>
            </w:r>
            <w:r>
              <w:fldChar w:fldCharType="separate"/>
            </w:r>
            <w:r>
              <w:fldChar w:fldCharType="begin"/>
            </w:r>
            <w:r>
              <w:instrText xml:space="preserve">PAGEREF _Toc131753072 \h</w:instrText>
            </w:r>
            <w:r>
              <w:fldChar w:fldCharType="separate"/>
            </w:r>
            <w:r>
              <w:fldChar w:fldCharType="begin"/>
            </w:r>
            <w:r>
              <w:fldChar w:fldCharType="end"/>
            </w:r>
            <w:r>
              <w:t>PAGEREF _Toc131753072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rPr>
                <w:rFonts w:eastAsia="Times New Roman"/>
                <w:i/>
                <w:iCs/>
                <w:sz w:val="24"/>
                <w:szCs w:val="20"/>
                <w:lang w:eastAsia="zh-CN"/>
              </w:rPr>
            </w:pPr>
          </w:p>
          <w:p>
            <w:pPr>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Qualcomm [29]</w:t>
            </w:r>
          </w:p>
        </w:tc>
        <w:tc>
          <w:tcPr>
            <w:tcW w:w="8184" w:type="dxa"/>
            <w:tcBorders>
              <w:top w:val="single" w:color="000000" w:sz="4" w:space="0"/>
              <w:left w:val="single" w:color="000000" w:sz="4" w:space="0"/>
              <w:bottom w:val="single" w:color="000000" w:sz="4" w:space="0"/>
              <w:right w:val="single" w:color="000000" w:sz="4" w:space="0"/>
            </w:tcBorders>
          </w:tcPr>
          <w:p>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rPr>
                <w:rFonts w:eastAsia="MS Mincho"/>
                <w:i/>
                <w:iCs/>
                <w:szCs w:val="24"/>
                <w:lang w:eastAsia="zh-CN"/>
              </w:rPr>
            </w:pPr>
            <w:r>
              <w:rPr>
                <w:rFonts w:eastAsia="MS Mincho"/>
                <w:i/>
                <w:iCs/>
                <w:szCs w:val="24"/>
                <w:lang w:eastAsia="zh-CN"/>
              </w:rPr>
              <w:t>Proposal 7: Comb-6 is not supported in the shared resource pool.</w:t>
            </w:r>
          </w:p>
          <w:p>
            <w:pPr>
              <w:rPr>
                <w:rFonts w:eastAsia="MS Mincho"/>
                <w:i/>
                <w:iCs/>
                <w:szCs w:val="24"/>
                <w:lang w:eastAsia="zh-CN"/>
              </w:rPr>
            </w:pPr>
            <w:r>
              <w:rPr>
                <w:rFonts w:eastAsia="MS Mincho"/>
                <w:i/>
                <w:iCs/>
                <w:szCs w:val="24"/>
                <w:lang w:eastAsia="zh-CN"/>
              </w:rPr>
              <w:t>Proposal 8: Support SL-PRS transmission on 2, 4, 6, 9, and 10 symbols.</w:t>
            </w:r>
          </w:p>
          <w:p>
            <w:pPr>
              <w:rPr>
                <w:rFonts w:eastAsia="MS Mincho"/>
                <w:i/>
                <w:iCs/>
                <w:szCs w:val="24"/>
                <w:lang w:eastAsia="zh-CN"/>
              </w:rPr>
            </w:pPr>
            <w:r>
              <w:rPr>
                <w:rFonts w:eastAsia="MS Mincho"/>
                <w:i/>
                <w:iCs/>
                <w:szCs w:val="24"/>
                <w:lang w:eastAsia="zh-CN"/>
              </w:rPr>
              <w:t>Proposal 9: Support SL PRS patterns with M &gt; N with full staggering.</w:t>
            </w:r>
          </w:p>
          <w:p>
            <w:pPr>
              <w:rPr>
                <w:rFonts w:eastAsia="MS Mincho"/>
                <w:i/>
                <w:iCs/>
                <w:szCs w:val="24"/>
                <w:lang w:eastAsia="zh-CN"/>
              </w:rPr>
            </w:pPr>
            <w:r>
              <w:rPr>
                <w:rFonts w:eastAsia="MS Mincho"/>
                <w:i/>
                <w:iCs/>
                <w:szCs w:val="24"/>
                <w:lang w:eastAsia="zh-CN"/>
              </w:rPr>
              <w:t>Proposal 10: SL-PRS reuses existing RE offset sequences from DL-PRS.</w:t>
            </w:r>
          </w:p>
          <w:p>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NEC [30]</w:t>
            </w:r>
          </w:p>
        </w:tc>
        <w:tc>
          <w:tcPr>
            <w:tcW w:w="8184" w:type="dxa"/>
            <w:tcBorders>
              <w:top w:val="single" w:color="000000" w:sz="4" w:space="0"/>
              <w:left w:val="single" w:color="000000" w:sz="4" w:space="0"/>
              <w:bottom w:val="single" w:color="000000" w:sz="4" w:space="0"/>
              <w:right w:val="single" w:color="000000" w:sz="4" w:space="0"/>
            </w:tcBorders>
          </w:tcPr>
          <w:p>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rPr>
                <w:rFonts w:eastAsia="Calibri"/>
              </w:rPr>
            </w:pPr>
            <w:r>
              <w:rPr>
                <w:rFonts w:eastAsia="Calibri"/>
              </w:rPr>
              <w:t>MTK [32]</w:t>
            </w:r>
          </w:p>
        </w:tc>
        <w:tc>
          <w:tcPr>
            <w:tcW w:w="8184" w:type="dxa"/>
            <w:tcBorders>
              <w:top w:val="single" w:color="000000" w:sz="4" w:space="0"/>
              <w:left w:val="single" w:color="000000" w:sz="4" w:space="0"/>
              <w:bottom w:val="single" w:color="000000" w:sz="4" w:space="0"/>
              <w:right w:val="single" w:color="000000" w:sz="4" w:space="0"/>
            </w:tcBorders>
          </w:tcPr>
          <w:p>
            <w:pPr>
              <w:rPr>
                <w:i/>
                <w:iCs/>
                <w:sz w:val="20"/>
                <w:szCs w:val="20"/>
              </w:rPr>
            </w:pPr>
            <w:r>
              <w:rPr>
                <w:rFonts w:eastAsia="Calibri"/>
                <w:i/>
                <w:iCs/>
                <w:sz w:val="20"/>
                <w:szCs w:val="20"/>
              </w:rPr>
              <w:t>Proposal 2-1: M (symbol number) &gt; N (comb size) is not supported</w:t>
            </w:r>
          </w:p>
          <w:p>
            <w:pPr>
              <w:spacing w:after="160" w:line="259" w:lineRule="auto"/>
              <w:rPr>
                <w:i/>
                <w:iCs/>
                <w:sz w:val="20"/>
                <w:szCs w:val="20"/>
              </w:rPr>
            </w:pPr>
            <w:r>
              <w:rPr>
                <w:rFonts w:eastAsia="Calibri"/>
                <w:i/>
                <w:iCs/>
                <w:sz w:val="20"/>
                <w:szCs w:val="20"/>
              </w:rPr>
              <w:t>Proposal 2-2: (M,N) = (6,6) is not supported</w:t>
            </w:r>
          </w:p>
          <w:p>
            <w:pPr>
              <w:spacing w:after="160" w:line="259" w:lineRule="auto"/>
              <w:rPr>
                <w:i/>
                <w:iCs/>
                <w:sz w:val="20"/>
                <w:szCs w:val="20"/>
              </w:rPr>
            </w:pPr>
            <w:r>
              <w:rPr>
                <w:rFonts w:eastAsia="Calibri"/>
                <w:i/>
                <w:iCs/>
                <w:sz w:val="20"/>
                <w:szCs w:val="20"/>
              </w:rPr>
              <w:t>Proposal 2-3: Comb size 1 in dedicated resource pool is not supported</w:t>
            </w:r>
          </w:p>
          <w:p>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pPr>
              <w:spacing w:after="160" w:line="259" w:lineRule="auto"/>
              <w:rPr>
                <w:i/>
                <w:iCs/>
                <w:sz w:val="20"/>
                <w:szCs w:val="20"/>
              </w:rPr>
            </w:pPr>
            <w:r>
              <w:rPr>
                <w:rFonts w:eastAsia="Calibri"/>
                <w:i/>
                <w:iCs/>
                <w:sz w:val="20"/>
                <w:szCs w:val="20"/>
              </w:rPr>
              <w:t>Proposal 2-8: Support comb-6 with 2 symbols to obtain an equivalent comb-3 structure</w:t>
            </w:r>
          </w:p>
          <w:p>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spacing w:after="160" w:line="259" w:lineRule="auto"/>
        <w:rPr>
          <w:b/>
          <w:i/>
        </w:rPr>
      </w:pPr>
      <w:r>
        <w:rPr>
          <w:b/>
          <w:i/>
        </w:rPr>
        <w:t>Summary of observations based on submitted contributions:</w:t>
      </w:r>
    </w:p>
    <w:p>
      <w:pPr>
        <w:keepNext/>
        <w:keepLines/>
        <w:numPr>
          <w:ilvl w:val="2"/>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spacing w:after="160" w:line="259" w:lineRule="auto"/>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1"/>
        </w:numPr>
        <w:tabs>
          <w:tab w:val="left" w:pos="576"/>
        </w:tabs>
        <w:rPr>
          <w:rFonts w:eastAsia="宋体"/>
          <w:i/>
          <w:iCs/>
        </w:rPr>
      </w:pPr>
      <w:r>
        <w:rPr>
          <w:rFonts w:eastAsia="宋体"/>
          <w:i/>
          <w:iCs/>
        </w:rPr>
        <w:t xml:space="preserve">1: </w:t>
      </w:r>
    </w:p>
    <w:p>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 xml:space="preserve">Yes: Nokia, OPPO, Intel, LGE, China Telecom, Samsung, CMCC, Lenovo, ZTE, Apple, MTK </w:t>
      </w:r>
    </w:p>
    <w:p>
      <w:pPr>
        <w:numPr>
          <w:ilvl w:val="2"/>
          <w:numId w:val="11"/>
        </w:numPr>
        <w:tabs>
          <w:tab w:val="left" w:pos="720"/>
        </w:tabs>
        <w:rPr>
          <w:rFonts w:eastAsia="宋体"/>
          <w:i/>
          <w:iCs/>
        </w:rPr>
      </w:pPr>
      <w:r>
        <w:rPr>
          <w:rFonts w:eastAsia="宋体"/>
          <w:i/>
          <w:iCs/>
        </w:rPr>
        <w:t xml:space="preserve">No: CATT </w:t>
      </w:r>
    </w:p>
    <w:p>
      <w:pPr>
        <w:numPr>
          <w:ilvl w:val="1"/>
          <w:numId w:val="11"/>
        </w:numPr>
        <w:tabs>
          <w:tab w:val="left" w:pos="576"/>
        </w:tabs>
        <w:rPr>
          <w:rFonts w:eastAsia="宋体"/>
          <w:i/>
          <w:iCs/>
        </w:rPr>
      </w:pPr>
      <w:r>
        <w:rPr>
          <w:rFonts w:eastAsia="宋体"/>
          <w:i/>
          <w:iCs/>
        </w:rPr>
        <w:t xml:space="preserve">10: </w:t>
      </w:r>
    </w:p>
    <w:p>
      <w:pPr>
        <w:numPr>
          <w:ilvl w:val="2"/>
          <w:numId w:val="11"/>
        </w:numPr>
        <w:tabs>
          <w:tab w:val="left" w:pos="720"/>
        </w:tabs>
        <w:rPr>
          <w:rFonts w:eastAsia="宋体"/>
          <w:i/>
          <w:iCs/>
        </w:rPr>
      </w:pPr>
      <w:r>
        <w:rPr>
          <w:rFonts w:eastAsia="宋体"/>
          <w:i/>
          <w:iCs/>
        </w:rPr>
        <w:t xml:space="preserve">Yes: LGE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1"/>
        </w:numPr>
        <w:tabs>
          <w:tab w:val="left" w:pos="576"/>
          <w:tab w:val="left" w:pos="720"/>
        </w:tabs>
        <w:rPr>
          <w:rFonts w:eastAsia="宋体"/>
          <w:i/>
          <w:iCs/>
        </w:rPr>
      </w:pPr>
      <w:r>
        <w:rPr>
          <w:rFonts w:eastAsia="宋体"/>
          <w:i/>
          <w:iCs/>
        </w:rPr>
        <w:t>No: Nokia, CATT</w:t>
      </w:r>
    </w:p>
    <w:p>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1"/>
        </w:numPr>
        <w:tabs>
          <w:tab w:val="left" w:pos="576"/>
        </w:tabs>
        <w:rPr>
          <w:rFonts w:eastAsia="宋体"/>
          <w:i/>
          <w:iCs/>
        </w:rPr>
      </w:pPr>
      <w:r>
        <w:rPr>
          <w:rFonts w:eastAsia="宋体"/>
          <w:i/>
          <w:iCs/>
        </w:rPr>
        <w:t xml:space="preserve">6: </w:t>
      </w:r>
    </w:p>
    <w:p>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1"/>
        </w:numPr>
        <w:tabs>
          <w:tab w:val="left" w:pos="720"/>
        </w:tabs>
        <w:rPr>
          <w:rFonts w:eastAsia="宋体"/>
          <w:i/>
          <w:iCs/>
        </w:rPr>
      </w:pPr>
      <w:r>
        <w:rPr>
          <w:rFonts w:eastAsia="宋体"/>
          <w:i/>
          <w:iCs/>
        </w:rPr>
        <w:t xml:space="preserve">No: Apple, Qualcomm </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Yes: Nokia, OPPO, LGE, Samsung, CMCC, ZTE, MTK</w:t>
      </w:r>
    </w:p>
    <w:p>
      <w:pPr>
        <w:numPr>
          <w:ilvl w:val="2"/>
          <w:numId w:val="11"/>
        </w:numPr>
        <w:tabs>
          <w:tab w:val="left" w:pos="720"/>
        </w:tabs>
        <w:rPr>
          <w:rFonts w:eastAsia="宋体"/>
          <w:i/>
          <w:iCs/>
        </w:rPr>
      </w:pPr>
      <w:r>
        <w:rPr>
          <w:rFonts w:eastAsia="宋体"/>
          <w:i/>
          <w:iCs/>
        </w:rPr>
        <w:t xml:space="preserve">No: CATT, Lenovo, Apple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Samsung, ZTE, Ericsson</w:t>
      </w:r>
    </w:p>
    <w:p>
      <w:pPr>
        <w:numPr>
          <w:ilvl w:val="2"/>
          <w:numId w:val="11"/>
        </w:numPr>
        <w:tabs>
          <w:tab w:val="left" w:pos="576"/>
          <w:tab w:val="left" w:pos="720"/>
        </w:tabs>
        <w:rPr>
          <w:rFonts w:eastAsia="宋体"/>
          <w:i/>
          <w:iCs/>
        </w:rPr>
      </w:pPr>
      <w:r>
        <w:rPr>
          <w:rFonts w:eastAsia="宋体"/>
          <w:i/>
          <w:iCs/>
        </w:rPr>
        <w:t>No: Nokia, CATT, Lenovo, Apple</w:t>
      </w:r>
    </w:p>
    <w:p>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1"/>
        </w:numPr>
        <w:rPr>
          <w:rFonts w:eastAsia="宋体"/>
          <w:b/>
          <w:bCs/>
          <w:i/>
          <w:iCs/>
        </w:rPr>
      </w:pPr>
      <w:r>
        <w:rPr>
          <w:rFonts w:eastAsia="宋体"/>
          <w:b/>
          <w:bCs/>
          <w:i/>
          <w:iCs/>
        </w:rPr>
        <w:t>On RE offset sequence</w:t>
      </w:r>
    </w:p>
    <w:p>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spacing w:after="160" w:line="259" w:lineRule="auto"/>
        <w:rPr>
          <w:b/>
          <w:iCs/>
        </w:rPr>
      </w:pPr>
    </w:p>
    <w:p>
      <w:pPr>
        <w:pStyle w:val="4"/>
      </w:pPr>
      <w:r>
        <w:t>[High] FL1 Proposal 2.3.1-1</w:t>
      </w:r>
    </w:p>
    <w:p>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pPr>
        <w:numPr>
          <w:ilvl w:val="1"/>
          <w:numId w:val="34"/>
        </w:numPr>
        <w:spacing w:after="160" w:line="259" w:lineRule="auto"/>
        <w:rPr>
          <w:rFonts w:eastAsia="Calibri"/>
          <w:i/>
          <w:iCs/>
        </w:rPr>
      </w:pPr>
      <w:r>
        <w:rPr>
          <w:rFonts w:eastAsia="Calibri"/>
          <w:i/>
          <w:iCs/>
        </w:rPr>
        <w:t>N = 1, 8, 12</w:t>
      </w:r>
    </w:p>
    <w:p>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pPr>
        <w:spacing w:after="160" w:line="259" w:lineRule="auto"/>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
                <w:bCs/>
                <w:sz w:val="20"/>
                <w:szCs w:val="20"/>
                <w:lang w:eastAsia="zh-CN"/>
              </w:rPr>
            </w:pPr>
            <w:r>
              <w:rPr>
                <w:b/>
                <w:bCs/>
                <w:sz w:val="20"/>
                <w:szCs w:val="20"/>
                <w:lang w:eastAsia="zh-CN"/>
              </w:rPr>
              <w:t>Company</w:t>
            </w:r>
          </w:p>
        </w:tc>
        <w:tc>
          <w:tcPr>
            <w:tcW w:w="7599"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CATT</w:t>
            </w:r>
          </w:p>
        </w:tc>
        <w:tc>
          <w:tcPr>
            <w:tcW w:w="7599" w:type="dxa"/>
          </w:tcPr>
          <w:p>
            <w:pPr>
              <w:widowControl w:val="0"/>
              <w:spacing w:after="120"/>
              <w:jc w:val="both"/>
              <w:rPr>
                <w:bCs/>
                <w:sz w:val="20"/>
                <w:szCs w:val="20"/>
                <w:lang w:eastAsia="zh-CN"/>
              </w:rPr>
            </w:pPr>
            <w:r>
              <w:rPr>
                <w:bCs/>
                <w:sz w:val="20"/>
                <w:szCs w:val="20"/>
                <w:lang w:eastAsia="zh-CN"/>
              </w:rPr>
              <w:t>We support N=1 and are OK with N=8, but we don’t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bCs/>
                <w:sz w:val="20"/>
                <w:szCs w:val="20"/>
                <w:lang w:eastAsia="zh-CN"/>
              </w:rPr>
              <w:t>vivo</w:t>
            </w:r>
          </w:p>
        </w:tc>
        <w:tc>
          <w:tcPr>
            <w:tcW w:w="7599" w:type="dxa"/>
          </w:tcPr>
          <w:p>
            <w:pPr>
              <w:widowControl w:val="0"/>
              <w:spacing w:after="120"/>
              <w:jc w:val="both"/>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bCs/>
                <w:sz w:val="20"/>
                <w:szCs w:val="20"/>
                <w:lang w:eastAsia="zh-CN"/>
              </w:rPr>
              <w:t>Fraunhofer</w:t>
            </w:r>
          </w:p>
        </w:tc>
        <w:tc>
          <w:tcPr>
            <w:tcW w:w="7599" w:type="dxa"/>
          </w:tcPr>
          <w:p>
            <w:pPr>
              <w:widowControl w:val="0"/>
              <w:spacing w:after="120"/>
              <w:jc w:val="both"/>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Xiaomi</w:t>
            </w:r>
          </w:p>
        </w:tc>
        <w:tc>
          <w:tcPr>
            <w:tcW w:w="7599" w:type="dxa"/>
          </w:tcPr>
          <w:p>
            <w:pPr>
              <w:widowControl w:val="0"/>
              <w:spacing w:after="120"/>
              <w:jc w:val="both"/>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OPPO</w:t>
            </w:r>
          </w:p>
        </w:tc>
        <w:tc>
          <w:tcPr>
            <w:tcW w:w="7599"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rFonts w:eastAsia="Malgun Gothic"/>
                <w:bCs/>
                <w:sz w:val="20"/>
                <w:szCs w:val="20"/>
                <w:lang w:eastAsia="ko-KR"/>
              </w:rPr>
              <w:t>LGE</w:t>
            </w:r>
          </w:p>
        </w:tc>
        <w:tc>
          <w:tcPr>
            <w:tcW w:w="7599" w:type="dxa"/>
          </w:tcPr>
          <w:p>
            <w:pPr>
              <w:widowControl w:val="0"/>
              <w:spacing w:after="120"/>
              <w:jc w:val="both"/>
              <w:rPr>
                <w:rFonts w:eastAsia="Malgun Gothic"/>
                <w:bCs/>
                <w:sz w:val="20"/>
                <w:szCs w:val="20"/>
                <w:lang w:eastAsia="ko-KR"/>
              </w:rPr>
            </w:pPr>
            <w:r>
              <w:rPr>
                <w:rFonts w:eastAsia="Malgun Gothic"/>
                <w:bCs/>
                <w:sz w:val="20"/>
                <w:szCs w:val="20"/>
                <w:lang w:eastAsia="ko-KR"/>
              </w:rPr>
              <w:t>N={1,8} is supported in a dedicated resource pool.</w:t>
            </w:r>
          </w:p>
          <w:p>
            <w:pPr>
              <w:widowControl w:val="0"/>
              <w:spacing w:after="120"/>
              <w:jc w:val="both"/>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pPr>
              <w:widowControl w:val="0"/>
              <w:spacing w:after="120"/>
              <w:jc w:val="both"/>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CMCC</w:t>
            </w:r>
          </w:p>
        </w:tc>
        <w:tc>
          <w:tcPr>
            <w:tcW w:w="7599"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mtk</w:t>
            </w:r>
          </w:p>
        </w:tc>
        <w:tc>
          <w:tcPr>
            <w:tcW w:w="7599" w:type="dxa"/>
          </w:tcPr>
          <w:p>
            <w:pPr>
              <w:widowControl w:val="0"/>
              <w:spacing w:after="120"/>
              <w:jc w:val="both"/>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pPr>
              <w:widowControl w:val="0"/>
              <w:spacing w:after="120"/>
              <w:jc w:val="both"/>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599" w:type="dxa"/>
          </w:tcPr>
          <w:p>
            <w:pPr>
              <w:widowControl w:val="0"/>
              <w:spacing w:after="120"/>
              <w:jc w:val="both"/>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rFonts w:eastAsia="Malgun Gothic"/>
                <w:bCs/>
                <w:sz w:val="20"/>
                <w:szCs w:val="20"/>
                <w:lang w:eastAsia="ko-KR"/>
              </w:rPr>
            </w:pPr>
            <w:r>
              <w:rPr>
                <w:bCs/>
                <w:sz w:val="20"/>
                <w:szCs w:val="20"/>
                <w:lang w:eastAsia="zh-CN"/>
              </w:rPr>
              <w:t>Lenovo</w:t>
            </w:r>
          </w:p>
        </w:tc>
        <w:tc>
          <w:tcPr>
            <w:tcW w:w="7599" w:type="dxa"/>
          </w:tcPr>
          <w:p>
            <w:pPr>
              <w:widowControl w:val="0"/>
              <w:spacing w:after="120"/>
              <w:jc w:val="both"/>
              <w:rPr>
                <w:spacing w:val="-2"/>
              </w:rPr>
            </w:pPr>
            <w:r>
              <w:rPr>
                <w:bCs/>
                <w:sz w:val="20"/>
                <w:szCs w:val="20"/>
                <w:lang w:eastAsia="zh-CN"/>
              </w:rPr>
              <w:t>Support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rFonts w:eastAsia="宋体"/>
                <w:bCs/>
                <w:sz w:val="20"/>
                <w:szCs w:val="20"/>
                <w:lang w:eastAsia="zh-CN"/>
              </w:rPr>
              <w:t>ZTE</w:t>
            </w:r>
          </w:p>
        </w:tc>
        <w:tc>
          <w:tcPr>
            <w:tcW w:w="7599" w:type="dxa"/>
          </w:tcPr>
          <w:p>
            <w:pPr>
              <w:widowControl w:val="0"/>
              <w:spacing w:after="120"/>
              <w:jc w:val="both"/>
              <w:rPr>
                <w:rFonts w:eastAsia="宋体"/>
                <w:bCs/>
                <w:sz w:val="20"/>
                <w:szCs w:val="20"/>
                <w:lang w:eastAsia="zh-CN"/>
              </w:rPr>
            </w:pPr>
            <w:r>
              <w:rPr>
                <w:rFonts w:eastAsia="宋体"/>
                <w:bCs/>
                <w:sz w:val="20"/>
                <w:szCs w:val="20"/>
                <w:lang w:eastAsia="zh-CN"/>
              </w:rPr>
              <w:t>Support.</w:t>
            </w:r>
          </w:p>
          <w:p>
            <w:pPr>
              <w:widowControl w:val="0"/>
              <w:spacing w:after="120"/>
              <w:jc w:val="both"/>
              <w:rPr>
                <w:rFonts w:eastAsia="宋体"/>
                <w:bCs/>
                <w:sz w:val="20"/>
                <w:szCs w:val="20"/>
                <w:lang w:eastAsia="zh-CN"/>
              </w:rPr>
            </w:pPr>
            <w:r>
              <w:rPr>
                <w:rFonts w:eastAsia="宋体"/>
                <w:bCs/>
                <w:sz w:val="20"/>
                <w:szCs w:val="20"/>
                <w:lang w:eastAsia="zh-CN"/>
              </w:rPr>
              <w:t>We see N=1 is beneficial for low-latency service.</w:t>
            </w:r>
          </w:p>
          <w:p>
            <w:pPr>
              <w:widowControl w:val="0"/>
              <w:spacing w:after="120"/>
              <w:jc w:val="both"/>
              <w:rPr>
                <w:bCs/>
                <w:sz w:val="20"/>
                <w:szCs w:val="20"/>
                <w:lang w:eastAsia="zh-CN"/>
              </w:rPr>
            </w:pPr>
            <w:r>
              <w:rPr>
                <w:rFonts w:eastAsia="宋体"/>
                <w:bCs/>
                <w:sz w:val="20"/>
                <w:szCs w:val="20"/>
                <w:lang w:eastAsia="zh-CN"/>
              </w:rPr>
              <w:t>The support of N=12 can increase the multiplexing capacity and larger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sz w:val="20"/>
                <w:szCs w:val="20"/>
                <w:lang w:eastAsia="zh-CN"/>
              </w:rPr>
              <w:t>Huawei, HiSilicon</w:t>
            </w:r>
          </w:p>
        </w:tc>
        <w:tc>
          <w:tcPr>
            <w:tcW w:w="7599" w:type="dxa"/>
          </w:tcPr>
          <w:p>
            <w:pPr>
              <w:widowControl w:val="0"/>
              <w:spacing w:after="120"/>
              <w:jc w:val="both"/>
              <w:rPr>
                <w:bCs/>
                <w:sz w:val="20"/>
                <w:szCs w:val="20"/>
                <w:lang w:eastAsia="zh-CN"/>
              </w:rPr>
            </w:pPr>
            <w:r>
              <w:rPr>
                <w:sz w:val="20"/>
                <w:szCs w:val="20"/>
                <w:lang w:eastAsia="zh-CN"/>
              </w:rPr>
              <w:t>For dedicated pool, we prefer comb 12 over comb 8 given the potential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sz w:val="20"/>
                <w:szCs w:val="20"/>
                <w:lang w:eastAsia="zh-CN"/>
              </w:rPr>
              <w:t>NEC</w:t>
            </w:r>
          </w:p>
        </w:tc>
        <w:tc>
          <w:tcPr>
            <w:tcW w:w="7599"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sz w:val="20"/>
                <w:szCs w:val="20"/>
                <w:lang w:eastAsia="zh-CN"/>
              </w:rPr>
              <w:t>Apple</w:t>
            </w:r>
          </w:p>
        </w:tc>
        <w:tc>
          <w:tcPr>
            <w:tcW w:w="7599"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bCs/>
                <w:sz w:val="20"/>
                <w:szCs w:val="20"/>
                <w:lang w:eastAsia="zh-CN"/>
              </w:rPr>
              <w:t>Intel</w:t>
            </w:r>
          </w:p>
        </w:tc>
        <w:tc>
          <w:tcPr>
            <w:tcW w:w="7599" w:type="dxa"/>
          </w:tcPr>
          <w:p>
            <w:pPr>
              <w:widowControl w:val="0"/>
              <w:spacing w:after="120"/>
              <w:jc w:val="both"/>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Futurewei</w:t>
            </w:r>
          </w:p>
        </w:tc>
        <w:tc>
          <w:tcPr>
            <w:tcW w:w="7599"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Qualcomm</w:t>
            </w:r>
          </w:p>
        </w:tc>
        <w:tc>
          <w:tcPr>
            <w:tcW w:w="7599" w:type="dxa"/>
          </w:tcPr>
          <w:p>
            <w:pPr>
              <w:widowControl w:val="0"/>
              <w:spacing w:after="120"/>
              <w:jc w:val="both"/>
              <w:rPr>
                <w:bCs/>
                <w:sz w:val="20"/>
                <w:szCs w:val="20"/>
                <w:lang w:eastAsia="zh-CN"/>
              </w:rPr>
            </w:pPr>
            <w:r>
              <w:rPr>
                <w:bCs/>
                <w:sz w:val="20"/>
                <w:szCs w:val="20"/>
                <w:lang w:eastAsia="zh-CN"/>
              </w:rPr>
              <w:t>We are ok with N=1, but not the other values.</w:t>
            </w:r>
          </w:p>
          <w:p>
            <w:pPr>
              <w:widowControl w:val="0"/>
              <w:spacing w:after="120"/>
              <w:jc w:val="both"/>
              <w:rPr>
                <w:bCs/>
                <w:sz w:val="20"/>
                <w:szCs w:val="20"/>
                <w:lang w:eastAsia="zh-CN"/>
              </w:rPr>
            </w:pPr>
            <w:r>
              <w:rPr>
                <w:bCs/>
                <w:sz w:val="20"/>
                <w:szCs w:val="20"/>
                <w:lang w:eastAsia="zh-CN"/>
              </w:rPr>
              <w:t>N=8 could lead to unequal number of REs with SL-PRS across OFDM symbols, depending on the allocation size.</w:t>
            </w:r>
          </w:p>
          <w:p>
            <w:pPr>
              <w:widowControl w:val="0"/>
              <w:spacing w:after="120"/>
              <w:jc w:val="both"/>
              <w:rPr>
                <w:bCs/>
                <w:sz w:val="20"/>
                <w:szCs w:val="20"/>
                <w:lang w:eastAsia="zh-CN"/>
              </w:rPr>
            </w:pPr>
            <w:r>
              <w:rPr>
                <w:bCs/>
                <w:sz w:val="20"/>
                <w:szCs w:val="20"/>
                <w:lang w:eastAsia="zh-CN"/>
              </w:rPr>
              <w:t>N=12 cannot be used as fully staggered and the benefit/performance are not clearly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Nokia, NSB</w:t>
            </w:r>
          </w:p>
        </w:tc>
        <w:tc>
          <w:tcPr>
            <w:tcW w:w="7599" w:type="dxa"/>
          </w:tcPr>
          <w:p>
            <w:pPr>
              <w:widowControl w:val="0"/>
              <w:spacing w:after="120"/>
              <w:jc w:val="both"/>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Toyota</w:t>
            </w:r>
          </w:p>
        </w:tc>
        <w:tc>
          <w:tcPr>
            <w:tcW w:w="7599" w:type="dxa"/>
          </w:tcPr>
          <w:p>
            <w:pPr>
              <w:widowControl w:val="0"/>
              <w:spacing w:after="120"/>
              <w:jc w:val="both"/>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bottom w:val="single" w:color="auto" w:sz="4" w:space="0"/>
            </w:tcBorders>
          </w:tcPr>
          <w:p>
            <w:pPr>
              <w:widowControl w:val="0"/>
              <w:spacing w:after="120"/>
              <w:jc w:val="both"/>
              <w:rPr>
                <w:bCs/>
                <w:sz w:val="20"/>
                <w:szCs w:val="20"/>
                <w:lang w:eastAsia="zh-CN"/>
              </w:rPr>
            </w:pPr>
            <w:r>
              <w:rPr>
                <w:bCs/>
                <w:sz w:val="20"/>
                <w:szCs w:val="20"/>
                <w:lang w:eastAsia="zh-CN"/>
              </w:rPr>
              <w:t>Ericsson</w:t>
            </w:r>
          </w:p>
        </w:tc>
        <w:tc>
          <w:tcPr>
            <w:tcW w:w="7599" w:type="dxa"/>
            <w:tcBorders>
              <w:bottom w:val="single" w:color="auto" w:sz="4" w:space="0"/>
            </w:tcBorders>
          </w:tcPr>
          <w:p>
            <w:pPr>
              <w:widowControl w:val="0"/>
              <w:spacing w:after="120"/>
              <w:jc w:val="both"/>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bCs/>
                <w:sz w:val="20"/>
                <w:szCs w:val="20"/>
                <w:lang w:eastAsia="zh-CN"/>
              </w:rPr>
            </w:pPr>
            <w:r>
              <w:rPr>
                <w:rFonts w:eastAsia="Calibri"/>
              </w:rPr>
              <w:t>CEWiT</w:t>
            </w:r>
          </w:p>
        </w:tc>
        <w:tc>
          <w:tcPr>
            <w:tcW w:w="7599" w:type="dxa"/>
            <w:tcBorders>
              <w:top w:val="single" w:color="auto" w:sz="4" w:space="0"/>
              <w:bottom w:val="single" w:color="auto" w:sz="4" w:space="0"/>
            </w:tcBorders>
          </w:tcPr>
          <w:p>
            <w:pPr>
              <w:widowControl w:val="0"/>
              <w:spacing w:after="120"/>
              <w:jc w:val="both"/>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pPr>
              <w:widowControl w:val="0"/>
              <w:spacing w:after="120"/>
              <w:jc w:val="both"/>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Calibri"/>
                <w:color w:val="00B0F0"/>
              </w:rPr>
            </w:pPr>
            <w:r>
              <w:rPr>
                <w:rFonts w:eastAsia="Calibri"/>
                <w:color w:val="00B0F0"/>
              </w:rPr>
              <w:t>Moderator</w:t>
            </w:r>
          </w:p>
        </w:tc>
        <w:tc>
          <w:tcPr>
            <w:tcW w:w="7599" w:type="dxa"/>
            <w:tcBorders>
              <w:top w:val="single" w:color="auto" w:sz="4" w:space="0"/>
              <w:bottom w:val="single" w:color="auto" w:sz="4" w:space="0"/>
            </w:tcBorders>
          </w:tcPr>
          <w:p>
            <w:pPr>
              <w:widowControl w:val="0"/>
              <w:tabs>
                <w:tab w:val="left" w:pos="539"/>
              </w:tabs>
              <w:spacing w:after="120"/>
              <w:jc w:val="both"/>
              <w:rPr>
                <w:color w:val="00B0F0"/>
              </w:rPr>
            </w:pPr>
            <w:r>
              <w:rPr>
                <w:color w:val="00B0F0"/>
              </w:rPr>
              <w:t>Summary of company views:</w:t>
            </w:r>
          </w:p>
          <w:p>
            <w:pPr>
              <w:widowControl w:val="0"/>
              <w:numPr>
                <w:ilvl w:val="0"/>
                <w:numId w:val="35"/>
              </w:numPr>
              <w:tabs>
                <w:tab w:val="left" w:pos="539"/>
              </w:tabs>
              <w:spacing w:after="120"/>
              <w:jc w:val="both"/>
              <w:rPr>
                <w:color w:val="00B0F0"/>
              </w:rPr>
            </w:pPr>
            <w:r>
              <w:rPr>
                <w:color w:val="00B0F0"/>
              </w:rPr>
              <w:t xml:space="preserve">N = 1: </w:t>
            </w:r>
          </w:p>
          <w:p>
            <w:pPr>
              <w:widowControl w:val="0"/>
              <w:numPr>
                <w:ilvl w:val="1"/>
                <w:numId w:val="35"/>
              </w:numPr>
              <w:tabs>
                <w:tab w:val="left" w:pos="539"/>
              </w:tabs>
              <w:spacing w:after="120"/>
              <w:jc w:val="both"/>
              <w:rPr>
                <w:color w:val="00B0F0"/>
              </w:rPr>
            </w:pPr>
            <w:r>
              <w:rPr>
                <w:color w:val="00B0F0"/>
              </w:rPr>
              <w:t>Yes: 15 companies</w:t>
            </w:r>
          </w:p>
          <w:p>
            <w:pPr>
              <w:widowControl w:val="0"/>
              <w:numPr>
                <w:ilvl w:val="1"/>
                <w:numId w:val="35"/>
              </w:numPr>
              <w:tabs>
                <w:tab w:val="left" w:pos="539"/>
              </w:tabs>
              <w:spacing w:after="120"/>
              <w:jc w:val="both"/>
              <w:rPr>
                <w:color w:val="00B0F0"/>
              </w:rPr>
            </w:pPr>
            <w:r>
              <w:rPr>
                <w:color w:val="00B0F0"/>
              </w:rPr>
              <w:t>No: 4 companies (concern is OH when accounting for AGC, gap symbols)</w:t>
            </w:r>
          </w:p>
          <w:p>
            <w:pPr>
              <w:widowControl w:val="0"/>
              <w:numPr>
                <w:ilvl w:val="0"/>
                <w:numId w:val="35"/>
              </w:numPr>
              <w:tabs>
                <w:tab w:val="left" w:pos="539"/>
              </w:tabs>
              <w:spacing w:after="120"/>
              <w:jc w:val="both"/>
              <w:rPr>
                <w:color w:val="00B0F0"/>
              </w:rPr>
            </w:pPr>
            <w:r>
              <w:rPr>
                <w:color w:val="00B0F0"/>
              </w:rPr>
              <w:t xml:space="preserve">N = 8: </w:t>
            </w:r>
          </w:p>
          <w:p>
            <w:pPr>
              <w:widowControl w:val="0"/>
              <w:numPr>
                <w:ilvl w:val="1"/>
                <w:numId w:val="35"/>
              </w:numPr>
              <w:tabs>
                <w:tab w:val="left" w:pos="539"/>
              </w:tabs>
              <w:spacing w:after="120"/>
              <w:jc w:val="both"/>
              <w:rPr>
                <w:color w:val="00B0F0"/>
              </w:rPr>
            </w:pPr>
            <w:r>
              <w:rPr>
                <w:color w:val="00B0F0"/>
              </w:rPr>
              <w:t>Yes: 15 companies</w:t>
            </w:r>
          </w:p>
          <w:p>
            <w:pPr>
              <w:widowControl w:val="0"/>
              <w:numPr>
                <w:ilvl w:val="1"/>
                <w:numId w:val="35"/>
              </w:numPr>
              <w:tabs>
                <w:tab w:val="left" w:pos="539"/>
              </w:tabs>
              <w:spacing w:after="120"/>
              <w:jc w:val="both"/>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pPr>
              <w:widowControl w:val="0"/>
              <w:numPr>
                <w:ilvl w:val="0"/>
                <w:numId w:val="35"/>
              </w:numPr>
              <w:tabs>
                <w:tab w:val="left" w:pos="539"/>
              </w:tabs>
              <w:spacing w:after="120"/>
              <w:jc w:val="both"/>
              <w:rPr>
                <w:color w:val="00B0F0"/>
              </w:rPr>
            </w:pPr>
            <w:r>
              <w:rPr>
                <w:color w:val="00B0F0"/>
              </w:rPr>
              <w:t xml:space="preserve">N = 12: </w:t>
            </w:r>
          </w:p>
          <w:p>
            <w:pPr>
              <w:widowControl w:val="0"/>
              <w:numPr>
                <w:ilvl w:val="1"/>
                <w:numId w:val="35"/>
              </w:numPr>
              <w:tabs>
                <w:tab w:val="left" w:pos="539"/>
              </w:tabs>
              <w:spacing w:after="120"/>
              <w:jc w:val="both"/>
              <w:rPr>
                <w:color w:val="00B0F0"/>
              </w:rPr>
            </w:pPr>
            <w:r>
              <w:rPr>
                <w:color w:val="00B0F0"/>
              </w:rPr>
              <w:t>Yes: 11 + CATT (can live with it)</w:t>
            </w:r>
          </w:p>
          <w:p>
            <w:pPr>
              <w:widowControl w:val="0"/>
              <w:numPr>
                <w:ilvl w:val="1"/>
                <w:numId w:val="35"/>
              </w:numPr>
              <w:tabs>
                <w:tab w:val="left" w:pos="539"/>
              </w:tabs>
              <w:spacing w:after="120"/>
              <w:jc w:val="both"/>
              <w:rPr>
                <w:color w:val="00B0F0"/>
              </w:rPr>
            </w:pPr>
            <w:r>
              <w:rPr>
                <w:color w:val="00B0F0"/>
              </w:rPr>
              <w:t>No: 4 companies (Primary concern: N = 12 is not likely possible for fully staggered patterns while high multiplexing order is not necessary)</w:t>
            </w:r>
          </w:p>
          <w:p>
            <w:pPr>
              <w:widowControl w:val="0"/>
              <w:tabs>
                <w:tab w:val="left" w:pos="539"/>
              </w:tabs>
              <w:spacing w:after="120"/>
              <w:jc w:val="both"/>
              <w:rPr>
                <w:color w:val="00B0F0"/>
              </w:rPr>
            </w:pPr>
            <w:r>
              <w:rPr>
                <w:color w:val="00B0F0"/>
              </w:rPr>
              <w:t>Given the situation, the original proposal is repeated but as a working assumption. It may be good to resolve this over GTW.</w:t>
            </w:r>
          </w:p>
          <w:p>
            <w:pPr>
              <w:pStyle w:val="4"/>
              <w:spacing w:after="120"/>
              <w:jc w:val="both"/>
              <w:outlineLvl w:val="2"/>
              <w:rPr>
                <w:color w:val="00B0F0"/>
              </w:rPr>
            </w:pPr>
            <w:r>
              <w:rPr>
                <w:color w:val="00B0F0"/>
              </w:rPr>
              <w:t>[High] FL2 Proposal 2.3.1-1</w:t>
            </w:r>
          </w:p>
          <w:p>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4"/>
              </w:numPr>
              <w:spacing w:after="160" w:line="259" w:lineRule="auto"/>
              <w:jc w:val="left"/>
              <w:rPr>
                <w:rFonts w:eastAsia="Calibri"/>
                <w:i/>
                <w:iCs/>
                <w:color w:val="00B0F0"/>
              </w:rPr>
            </w:pPr>
            <w:r>
              <w:rPr>
                <w:rFonts w:eastAsia="Calibri"/>
                <w:i/>
                <w:iCs/>
                <w:color w:val="00B0F0"/>
              </w:rPr>
              <w:t>N = 1, 8, 12</w:t>
            </w:r>
          </w:p>
          <w:p>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pPr>
              <w:widowControl w:val="0"/>
              <w:tabs>
                <w:tab w:val="left" w:pos="539"/>
              </w:tabs>
              <w:spacing w:after="120"/>
              <w:jc w:val="both"/>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Calibri"/>
              </w:rPr>
            </w:pPr>
            <w:r>
              <w:rPr>
                <w:rFonts w:eastAsia="Calibri"/>
              </w:rPr>
              <w:t>CATT</w:t>
            </w:r>
          </w:p>
        </w:tc>
        <w:tc>
          <w:tcPr>
            <w:tcW w:w="7599" w:type="dxa"/>
            <w:tcBorders>
              <w:top w:val="single" w:color="auto" w:sz="4" w:space="0"/>
              <w:bottom w:val="single" w:color="auto" w:sz="4" w:space="0"/>
            </w:tcBorders>
          </w:tcPr>
          <w:p>
            <w:pPr>
              <w:widowControl w:val="0"/>
              <w:tabs>
                <w:tab w:val="left" w:pos="539"/>
              </w:tabs>
              <w:spacing w:after="120"/>
              <w:jc w:val="both"/>
              <w:rPr>
                <w:lang w:eastAsia="zh-CN"/>
              </w:rPr>
            </w:pPr>
            <w:r>
              <w:rPr>
                <w:rFonts w:hint="eastAsia"/>
                <w:lang w:eastAsia="zh-CN"/>
              </w:rPr>
              <w:t>OK with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Calibri"/>
              </w:rPr>
            </w:pPr>
            <w:r>
              <w:rPr>
                <w:rFonts w:hint="eastAsia" w:eastAsia="Malgun Gothic"/>
                <w:lang w:eastAsia="ko-KR"/>
              </w:rPr>
              <w:t>LGE</w:t>
            </w:r>
          </w:p>
        </w:tc>
        <w:tc>
          <w:tcPr>
            <w:tcW w:w="7599" w:type="dxa"/>
            <w:tcBorders>
              <w:top w:val="single" w:color="auto" w:sz="4" w:space="0"/>
              <w:bottom w:val="single" w:color="auto" w:sz="4" w:space="0"/>
            </w:tcBorders>
          </w:tcPr>
          <w:p>
            <w:pPr>
              <w:widowControl w:val="0"/>
              <w:tabs>
                <w:tab w:val="left" w:pos="539"/>
              </w:tabs>
              <w:spacing w:after="120"/>
              <w:jc w:val="both"/>
              <w:rPr>
                <w:rFonts w:eastAsia="Malgun Gothic"/>
                <w:lang w:eastAsia="ko-KR"/>
              </w:rPr>
            </w:pPr>
            <w:r>
              <w:rPr>
                <w:rFonts w:hint="eastAsia" w:eastAsia="Malgun Gothic"/>
                <w:lang w:eastAsia="ko-KR"/>
              </w:rPr>
              <w:t xml:space="preserve">We support N=1, 8 but not 12. </w:t>
            </w:r>
          </w:p>
          <w:p>
            <w:pPr>
              <w:widowControl w:val="0"/>
              <w:tabs>
                <w:tab w:val="left" w:pos="539"/>
              </w:tabs>
              <w:spacing w:after="120"/>
              <w:jc w:val="both"/>
            </w:pPr>
            <w:r>
              <w:rPr>
                <w:rFonts w:eastAsia="Malgun Gothic"/>
                <w:lang w:eastAsia="ko-KR"/>
              </w:rPr>
              <w:t>We’re not still convinced on the benefit of comb size 12 only with partial staggering compared to smaller comb size with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lang w:eastAsia="zh-CN"/>
              </w:rPr>
            </w:pPr>
            <w:r>
              <w:rPr>
                <w:rFonts w:hint="eastAsia"/>
                <w:lang w:eastAsia="zh-CN"/>
              </w:rPr>
              <w:t>v</w:t>
            </w:r>
            <w:r>
              <w:rPr>
                <w:lang w:eastAsia="zh-CN"/>
              </w:rPr>
              <w:t>ivo</w:t>
            </w:r>
          </w:p>
        </w:tc>
        <w:tc>
          <w:tcPr>
            <w:tcW w:w="7599" w:type="dxa"/>
            <w:tcBorders>
              <w:top w:val="single" w:color="auto" w:sz="4" w:space="0"/>
              <w:bottom w:val="single" w:color="auto" w:sz="4" w:space="0"/>
            </w:tcBorders>
          </w:tcPr>
          <w:p>
            <w:pPr>
              <w:widowControl w:val="0"/>
              <w:tabs>
                <w:tab w:val="left" w:pos="539"/>
              </w:tabs>
              <w:spacing w:after="120"/>
              <w:jc w:val="both"/>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lang w:eastAsia="zh-CN"/>
              </w:rPr>
            </w:pPr>
            <w:r>
              <w:rPr>
                <w:rFonts w:hint="eastAsia" w:eastAsia="宋体"/>
                <w:lang w:eastAsia="zh-CN"/>
              </w:rPr>
              <w:t>ZTE</w:t>
            </w:r>
          </w:p>
        </w:tc>
        <w:tc>
          <w:tcPr>
            <w:tcW w:w="7599" w:type="dxa"/>
            <w:tcBorders>
              <w:top w:val="single" w:color="auto" w:sz="4" w:space="0"/>
              <w:bottom w:val="single" w:color="auto" w:sz="4" w:space="0"/>
            </w:tcBorders>
          </w:tcPr>
          <w:p>
            <w:pPr>
              <w:widowControl w:val="0"/>
              <w:tabs>
                <w:tab w:val="left" w:pos="539"/>
              </w:tabs>
              <w:spacing w:after="120"/>
              <w:jc w:val="both"/>
              <w:rPr>
                <w:lang w:eastAsia="zh-CN"/>
              </w:rPr>
            </w:pPr>
            <w:r>
              <w:rPr>
                <w:rFonts w:hint="eastAsia" w:eastAsia="宋体"/>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Malgun Gothic"/>
                <w:lang w:eastAsia="ko-KR"/>
              </w:rPr>
            </w:pPr>
            <w:r>
              <w:rPr>
                <w:rFonts w:hint="eastAsia" w:eastAsia="Malgun Gothic"/>
                <w:lang w:eastAsia="ko-KR"/>
              </w:rPr>
              <w:t>Samsung</w:t>
            </w:r>
          </w:p>
        </w:tc>
        <w:tc>
          <w:tcPr>
            <w:tcW w:w="7599" w:type="dxa"/>
            <w:tcBorders>
              <w:top w:val="single" w:color="auto" w:sz="4" w:space="0"/>
              <w:bottom w:val="single" w:color="auto" w:sz="4" w:space="0"/>
            </w:tcBorders>
          </w:tcPr>
          <w:p>
            <w:pPr>
              <w:widowControl w:val="0"/>
              <w:tabs>
                <w:tab w:val="left" w:pos="539"/>
              </w:tabs>
              <w:spacing w:after="120"/>
              <w:jc w:val="both"/>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lang w:eastAsia="zh-CN"/>
              </w:rPr>
            </w:pPr>
            <w:r>
              <w:rPr>
                <w:rFonts w:hint="eastAsia"/>
                <w:lang w:eastAsia="zh-CN"/>
              </w:rPr>
              <w:t>C</w:t>
            </w:r>
            <w:r>
              <w:rPr>
                <w:lang w:eastAsia="zh-CN"/>
              </w:rPr>
              <w:t>MCC</w:t>
            </w:r>
          </w:p>
        </w:tc>
        <w:tc>
          <w:tcPr>
            <w:tcW w:w="7599" w:type="dxa"/>
            <w:tcBorders>
              <w:top w:val="single" w:color="auto" w:sz="4" w:space="0"/>
              <w:bottom w:val="single" w:color="auto" w:sz="4" w:space="0"/>
            </w:tcBorders>
          </w:tcPr>
          <w:p>
            <w:pPr>
              <w:widowControl w:val="0"/>
              <w:tabs>
                <w:tab w:val="left" w:pos="539"/>
              </w:tabs>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Malgun Gothic"/>
                <w:lang w:eastAsia="ko-KR"/>
              </w:rPr>
            </w:pPr>
            <w:bookmarkStart w:id="9" w:name="OLE_LINK101"/>
            <w:r>
              <w:rPr>
                <w:sz w:val="20"/>
                <w:szCs w:val="20"/>
                <w:lang w:eastAsia="zh-CN"/>
              </w:rPr>
              <w:t>Huawei, HiSilicon</w:t>
            </w:r>
            <w:bookmarkEnd w:id="9"/>
          </w:p>
        </w:tc>
        <w:tc>
          <w:tcPr>
            <w:tcW w:w="7599" w:type="dxa"/>
            <w:tcBorders>
              <w:top w:val="single" w:color="auto" w:sz="4" w:space="0"/>
              <w:bottom w:val="single" w:color="auto" w:sz="4" w:space="0"/>
            </w:tcBorders>
          </w:tcPr>
          <w:p>
            <w:pPr>
              <w:widowControl w:val="0"/>
              <w:tabs>
                <w:tab w:val="left" w:pos="539"/>
              </w:tabs>
              <w:spacing w:after="120"/>
              <w:jc w:val="both"/>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color="auto" w:sz="4" w:space="0"/>
              <w:bottom w:val="single" w:color="auto" w:sz="4" w:space="0"/>
            </w:tcBorders>
          </w:tcPr>
          <w:p>
            <w:pPr>
              <w:widowControl w:val="0"/>
              <w:tabs>
                <w:tab w:val="left" w:pos="539"/>
              </w:tabs>
              <w:spacing w:after="120"/>
              <w:jc w:val="both"/>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Lenovo</w:t>
            </w:r>
          </w:p>
        </w:tc>
        <w:tc>
          <w:tcPr>
            <w:tcW w:w="7599" w:type="dxa"/>
            <w:tcBorders>
              <w:top w:val="single" w:color="auto" w:sz="4" w:space="0"/>
              <w:bottom w:val="single" w:color="auto" w:sz="4" w:space="0"/>
            </w:tcBorders>
          </w:tcPr>
          <w:p>
            <w:pPr>
              <w:widowControl w:val="0"/>
              <w:tabs>
                <w:tab w:val="left" w:pos="539"/>
              </w:tabs>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Qualcomm</w:t>
            </w:r>
          </w:p>
        </w:tc>
        <w:tc>
          <w:tcPr>
            <w:tcW w:w="7599" w:type="dxa"/>
            <w:tcBorders>
              <w:top w:val="single" w:color="auto" w:sz="4" w:space="0"/>
              <w:bottom w:val="single" w:color="auto" w:sz="4" w:space="0"/>
            </w:tcBorders>
          </w:tcPr>
          <w:p>
            <w:pPr>
              <w:widowControl w:val="0"/>
              <w:tabs>
                <w:tab w:val="left" w:pos="539"/>
              </w:tabs>
              <w:spacing w:after="120"/>
              <w:jc w:val="both"/>
              <w:rPr>
                <w:sz w:val="20"/>
                <w:szCs w:val="20"/>
                <w:lang w:eastAsia="zh-CN"/>
              </w:rPr>
            </w:pPr>
            <w:r>
              <w:rPr>
                <w:sz w:val="20"/>
                <w:szCs w:val="20"/>
                <w:lang w:eastAsia="zh-CN"/>
              </w:rPr>
              <w:t>Not support</w:t>
            </w:r>
          </w:p>
          <w:p>
            <w:pPr>
              <w:widowControl w:val="0"/>
              <w:tabs>
                <w:tab w:val="left" w:pos="539"/>
              </w:tabs>
              <w:spacing w:after="120"/>
              <w:jc w:val="both"/>
              <w:rPr>
                <w:sz w:val="20"/>
                <w:szCs w:val="20"/>
                <w:lang w:eastAsia="zh-CN"/>
              </w:rPr>
            </w:pPr>
            <w:r>
              <w:rPr>
                <w:sz w:val="20"/>
                <w:szCs w:val="20"/>
                <w:lang w:eastAsia="zh-CN"/>
              </w:rPr>
              <w:t>As mentioned in Round 1, Comb-8 might not have the same number of SL-PRS REs in each symbol and Comb-12 cannot be realized in a fully staggered manner.</w:t>
            </w:r>
          </w:p>
          <w:p>
            <w:pPr>
              <w:widowControl w:val="0"/>
              <w:tabs>
                <w:tab w:val="left" w:pos="539"/>
              </w:tabs>
              <w:spacing w:after="120"/>
              <w:jc w:val="both"/>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pPr>
              <w:widowControl w:val="0"/>
              <w:tabs>
                <w:tab w:val="left" w:pos="539"/>
              </w:tabs>
              <w:spacing w:after="120"/>
              <w:jc w:val="both"/>
              <w:rPr>
                <w:sz w:val="20"/>
                <w:szCs w:val="20"/>
                <w:lang w:eastAsia="zh-CN"/>
              </w:rPr>
            </w:pPr>
          </w:p>
          <w:p>
            <w:pPr>
              <w:widowControl w:val="0"/>
              <w:tabs>
                <w:tab w:val="left" w:pos="539"/>
              </w:tabs>
              <w:spacing w:after="120"/>
              <w:jc w:val="both"/>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Toyota</w:t>
            </w:r>
          </w:p>
        </w:tc>
        <w:tc>
          <w:tcPr>
            <w:tcW w:w="7599" w:type="dxa"/>
            <w:tcBorders>
              <w:top w:val="single" w:color="auto" w:sz="4" w:space="0"/>
              <w:bottom w:val="single" w:color="auto" w:sz="4" w:space="0"/>
            </w:tcBorders>
          </w:tcPr>
          <w:p>
            <w:pPr>
              <w:widowControl w:val="0"/>
              <w:tabs>
                <w:tab w:val="left" w:pos="539"/>
              </w:tabs>
              <w:spacing w:after="120"/>
              <w:jc w:val="both"/>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tcBorders>
          </w:tcPr>
          <w:p>
            <w:pPr>
              <w:widowControl w:val="0"/>
              <w:spacing w:after="0"/>
              <w:jc w:val="left"/>
              <w:rPr>
                <w:sz w:val="20"/>
                <w:szCs w:val="20"/>
                <w:lang w:eastAsia="zh-CN"/>
              </w:rPr>
            </w:pPr>
            <w:r>
              <w:rPr>
                <w:sz w:val="20"/>
                <w:szCs w:val="20"/>
                <w:lang w:eastAsia="zh-CN"/>
              </w:rPr>
              <w:t>Intel</w:t>
            </w:r>
          </w:p>
        </w:tc>
        <w:tc>
          <w:tcPr>
            <w:tcW w:w="7599" w:type="dxa"/>
            <w:tcBorders>
              <w:top w:val="single" w:color="auto" w:sz="4" w:space="0"/>
            </w:tcBorders>
          </w:tcPr>
          <w:p>
            <w:pPr>
              <w:widowControl w:val="0"/>
              <w:tabs>
                <w:tab w:val="left" w:pos="539"/>
              </w:tabs>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bCs/>
                <w:iCs/>
              </w:rPr>
              <w:t>Nokia, NSB</w:t>
            </w:r>
          </w:p>
        </w:tc>
        <w:tc>
          <w:tcPr>
            <w:tcW w:w="7599" w:type="dxa"/>
          </w:tcPr>
          <w:p>
            <w:pPr>
              <w:widowControl w:val="0"/>
              <w:spacing w:after="120"/>
              <w:jc w:val="both"/>
            </w:pPr>
            <w:r>
              <w:t>Not convinced that N=12 is beneficial, but we can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bCs/>
                <w:iCs/>
              </w:rPr>
              <w:t>Moderator</w:t>
            </w:r>
          </w:p>
        </w:tc>
        <w:tc>
          <w:tcPr>
            <w:tcW w:w="7599" w:type="dxa"/>
          </w:tcPr>
          <w:p>
            <w:pPr>
              <w:widowControl w:val="0"/>
              <w:spacing w:after="120"/>
              <w:jc w:val="both"/>
              <w:rPr>
                <w:color w:val="00B0F0"/>
              </w:rPr>
            </w:pPr>
            <w:r>
              <w:rPr>
                <w:color w:val="00B0F0"/>
              </w:rPr>
              <w:t xml:space="preserve">Given that benefits of comb-12 have not been established so far, let’s try with comb-12 as FFS. Proponents of comb-12 can still try to make a case for it, possibly with evaluations. </w:t>
            </w:r>
          </w:p>
          <w:p>
            <w:pPr>
              <w:widowControl w:val="0"/>
              <w:spacing w:after="120"/>
              <w:jc w:val="both"/>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pPr>
              <w:pStyle w:val="4"/>
              <w:spacing w:after="120"/>
              <w:jc w:val="both"/>
              <w:outlineLvl w:val="2"/>
              <w:rPr>
                <w:color w:val="00B0F0"/>
              </w:rPr>
            </w:pPr>
            <w:r>
              <w:rPr>
                <w:color w:val="00B0F0"/>
              </w:rPr>
              <w:t>[High] FL3 Proposal 2.3.1-1</w:t>
            </w:r>
          </w:p>
          <w:p>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55A11" w:themeColor="accent2" w:themeShade="BF"/>
              </w:rPr>
              <w:t>, 12</w:t>
            </w:r>
          </w:p>
          <w:p>
            <w:pPr>
              <w:numPr>
                <w:ilvl w:val="1"/>
                <w:numId w:val="34"/>
              </w:numPr>
              <w:spacing w:after="160" w:line="259" w:lineRule="auto"/>
              <w:jc w:val="left"/>
              <w:rPr>
                <w:rFonts w:eastAsia="Calibri"/>
                <w:i/>
                <w:iCs/>
                <w:color w:val="C55A11" w:themeColor="accent2" w:themeShade="BF"/>
              </w:rPr>
            </w:pPr>
            <w:r>
              <w:rPr>
                <w:rFonts w:eastAsia="Calibri"/>
                <w:i/>
                <w:iCs/>
                <w:color w:val="C55A11" w:themeColor="accent2" w:themeShade="BF"/>
              </w:rPr>
              <w:t>FFS: N = 12</w:t>
            </w:r>
          </w:p>
          <w:p>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55A11" w:themeColor="accent2" w:themeShade="BF"/>
              </w:rPr>
              <w:t xml:space="preserve">for one or both of N = 8, 12, </w:t>
            </w:r>
            <w:r>
              <w:rPr>
                <w:rFonts w:eastAsia="Calibri"/>
                <w:i/>
                <w:iCs/>
                <w:color w:val="00B0F0"/>
              </w:rPr>
              <w:t xml:space="preserve">Whether </w:t>
            </w:r>
            <w:r>
              <w:rPr>
                <w:bCs/>
                <w:i/>
                <w:iCs/>
                <w:strike/>
                <w:color w:val="C55A11" w:themeColor="accent2" w:themeShade="BF"/>
              </w:rPr>
              <w:t>they</w:t>
            </w:r>
            <w:r>
              <w:rPr>
                <w:rFonts w:eastAsia="Calibri"/>
                <w:i/>
                <w:iCs/>
                <w:color w:val="00B0F0"/>
              </w:rPr>
              <w:t xml:space="preserve"> </w:t>
            </w:r>
            <w:r>
              <w:rPr>
                <w:rFonts w:eastAsia="Calibri"/>
                <w:i/>
                <w:iCs/>
                <w:color w:val="C55A11" w:themeColor="accent2" w:themeShade="BF"/>
              </w:rPr>
              <w:t xml:space="preserve">N =8 and N=12 (if supported) </w:t>
            </w:r>
            <w:r>
              <w:rPr>
                <w:rFonts w:eastAsia="Calibri"/>
                <w:i/>
                <w:iCs/>
                <w:color w:val="00B0F0"/>
              </w:rPr>
              <w:t>are limited to partially staggered patterns only.</w:t>
            </w:r>
          </w:p>
          <w:p>
            <w:pPr>
              <w:widowControl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sz w:val="20"/>
                <w:szCs w:val="20"/>
                <w:lang w:eastAsia="zh-CN"/>
              </w:rPr>
              <w:t>Toyota</w:t>
            </w:r>
          </w:p>
        </w:tc>
        <w:tc>
          <w:tcPr>
            <w:tcW w:w="7599" w:type="dxa"/>
          </w:tcPr>
          <w:p>
            <w:pPr>
              <w:widowControl w:val="0"/>
              <w:spacing w:after="120"/>
              <w:jc w:val="both"/>
              <w:rPr>
                <w:color w:val="00B0F0"/>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rFonts w:hint="eastAsia"/>
                <w:bCs/>
                <w:iCs/>
                <w:lang w:eastAsia="zh-CN"/>
              </w:rPr>
              <w:t>CATT</w:t>
            </w:r>
          </w:p>
        </w:tc>
        <w:tc>
          <w:tcPr>
            <w:tcW w:w="7599" w:type="dxa"/>
          </w:tcPr>
          <w:p>
            <w:pPr>
              <w:widowControl w:val="0"/>
              <w:spacing w:after="120"/>
              <w:jc w:val="both"/>
              <w:rPr>
                <w:sz w:val="20"/>
                <w:szCs w:val="20"/>
                <w:lang w:eastAsia="zh-CN"/>
              </w:rPr>
            </w:pPr>
            <w:r>
              <w:rPr>
                <w:rFonts w:hint="eastAsia"/>
                <w:sz w:val="20"/>
                <w:szCs w:val="20"/>
                <w:lang w:eastAsia="zh-CN"/>
              </w:rPr>
              <w:t>Support.</w:t>
            </w:r>
          </w:p>
          <w:p>
            <w:pPr>
              <w:widowControl w:val="0"/>
              <w:spacing w:after="120"/>
              <w:jc w:val="both"/>
              <w:rPr>
                <w:sz w:val="20"/>
                <w:szCs w:val="20"/>
                <w:lang w:eastAsia="zh-CN"/>
              </w:rPr>
            </w:pPr>
            <w:r>
              <w:rPr>
                <w:rFonts w:hint="eastAsia"/>
                <w:sz w:val="20"/>
                <w:szCs w:val="20"/>
                <w:lang w:eastAsia="zh-CN"/>
              </w:rPr>
              <w:t>We are fine to put N=12 into the FFS. The benefit of N=12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pPr>
              <w:widowControl w:val="0"/>
              <w:spacing w:after="120"/>
              <w:jc w:val="both"/>
              <w:rPr>
                <w:lang w:eastAsia="zh-CN"/>
              </w:rPr>
            </w:pPr>
            <w:r>
              <w:rPr>
                <w:lang w:eastAsia="zh-CN"/>
              </w:rPr>
              <w:t>Sorry, we still have some concerns about the proposal, especially for value 1.</w:t>
            </w:r>
          </w:p>
          <w:p>
            <w:pPr>
              <w:widowControl w:val="0"/>
              <w:spacing w:after="120"/>
              <w:jc w:val="both"/>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OPPO</w:t>
            </w:r>
          </w:p>
        </w:tc>
        <w:tc>
          <w:tcPr>
            <w:tcW w:w="7599" w:type="dxa"/>
          </w:tcPr>
          <w:p>
            <w:pPr>
              <w:widowControl w:val="0"/>
              <w:spacing w:after="120"/>
              <w:jc w:val="both"/>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mtk</w:t>
            </w:r>
          </w:p>
        </w:tc>
        <w:tc>
          <w:tcPr>
            <w:tcW w:w="7599" w:type="dxa"/>
          </w:tcPr>
          <w:p>
            <w:pPr>
              <w:widowControl w:val="0"/>
              <w:spacing w:after="120"/>
              <w:jc w:val="both"/>
              <w:rPr>
                <w:lang w:eastAsia="zh-CN"/>
              </w:rPr>
            </w:pPr>
            <w:r>
              <w:rPr>
                <w:lang w:eastAsia="zh-CN"/>
              </w:rPr>
              <w:t>We actually think that is it needed to add some many comb sizes just for flexibility?</w:t>
            </w:r>
          </w:p>
          <w:p>
            <w:pPr>
              <w:widowControl w:val="0"/>
              <w:spacing w:after="120"/>
              <w:jc w:val="both"/>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Futurewei</w:t>
            </w:r>
          </w:p>
        </w:tc>
        <w:tc>
          <w:tcPr>
            <w:tcW w:w="7599" w:type="dxa"/>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rPr>
              <w:t>Xiaomi</w:t>
            </w:r>
          </w:p>
        </w:tc>
        <w:tc>
          <w:tcPr>
            <w:tcW w:w="7599" w:type="dxa"/>
          </w:tcPr>
          <w:p>
            <w:pPr>
              <w:widowControl w:val="0"/>
              <w:spacing w:after="120"/>
              <w:jc w:val="both"/>
              <w:rPr>
                <w:lang w:eastAsia="zh-CN"/>
              </w:rPr>
            </w:pPr>
            <w:r>
              <w:t>We can accept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rFonts w:hint="eastAsia"/>
                <w:bCs/>
                <w:iCs/>
                <w:lang w:eastAsia="zh-CN"/>
              </w:rPr>
              <w:t>ZTE</w:t>
            </w:r>
          </w:p>
        </w:tc>
        <w:tc>
          <w:tcPr>
            <w:tcW w:w="7599" w:type="dxa"/>
          </w:tcPr>
          <w:p>
            <w:pPr>
              <w:widowControl w:val="0"/>
              <w:spacing w:after="120"/>
              <w:jc w:val="both"/>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rFonts w:eastAsia="Malgun Gothic"/>
                <w:bCs/>
                <w:iCs/>
                <w:lang w:eastAsia="ko-KR"/>
              </w:rPr>
            </w:pPr>
            <w:r>
              <w:rPr>
                <w:rFonts w:hint="eastAsia" w:eastAsia="Malgun Gothic"/>
                <w:bCs/>
                <w:iCs/>
                <w:lang w:eastAsia="ko-KR"/>
              </w:rPr>
              <w:t>LGE</w:t>
            </w:r>
          </w:p>
        </w:tc>
        <w:tc>
          <w:tcPr>
            <w:tcW w:w="7599" w:type="dxa"/>
          </w:tcPr>
          <w:p>
            <w:pPr>
              <w:widowControl w:val="0"/>
              <w:spacing w:after="120"/>
              <w:jc w:val="both"/>
              <w:rPr>
                <w:rFonts w:eastAsia="Malgun Gothic"/>
                <w:lang w:eastAsia="ko-KR"/>
              </w:rPr>
            </w:pPr>
            <w:r>
              <w:rPr>
                <w:rFonts w:eastAsia="Malgun Gothic"/>
                <w:lang w:eastAsia="ko-KR"/>
              </w:rPr>
              <w:t>We support the full staggering for N=8, but can accept it as FFS.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Ericsson</w:t>
            </w:r>
          </w:p>
        </w:tc>
        <w:tc>
          <w:tcPr>
            <w:tcW w:w="7599" w:type="dxa"/>
          </w:tcPr>
          <w:p>
            <w:pPr>
              <w:widowControl w:val="0"/>
              <w:spacing w:after="120"/>
              <w:jc w:val="both"/>
              <w:rPr>
                <w:lang w:eastAsia="zh-CN"/>
              </w:rPr>
            </w:pPr>
            <w:r>
              <w:rPr>
                <w:lang w:eastAsia="zh-CN"/>
              </w:rPr>
              <w:t xml:space="preserve">Same view as ZTE. Comb 12 is efficient from the range and multiplexing perspective. </w:t>
            </w:r>
          </w:p>
          <w:p>
            <w:pPr>
              <w:widowControl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CEWiT</w:t>
            </w:r>
          </w:p>
        </w:tc>
        <w:tc>
          <w:tcPr>
            <w:tcW w:w="7599" w:type="dxa"/>
          </w:tcPr>
          <w:p>
            <w:pPr>
              <w:widowControl w:val="0"/>
              <w:spacing w:after="120"/>
              <w:jc w:val="both"/>
              <w:rPr>
                <w:lang w:eastAsia="zh-CN"/>
              </w:rPr>
            </w:pPr>
            <w:r>
              <w:rPr>
                <w:lang w:eastAsia="zh-CN"/>
              </w:rPr>
              <w:t xml:space="preserve">Okay with proposal for progress. But okay if 8 is also moved into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Qualcomm</w:t>
            </w:r>
          </w:p>
        </w:tc>
        <w:tc>
          <w:tcPr>
            <w:tcW w:w="7599" w:type="dxa"/>
          </w:tcPr>
          <w:p>
            <w:pPr>
              <w:widowControl w:val="0"/>
              <w:spacing w:after="120"/>
              <w:jc w:val="both"/>
              <w:rPr>
                <w:lang w:eastAsia="zh-CN"/>
              </w:rPr>
            </w:pPr>
            <w:r>
              <w:rPr>
                <w:lang w:eastAsia="zh-CN"/>
              </w:rPr>
              <w:t>Not support.</w:t>
            </w:r>
          </w:p>
          <w:p>
            <w:pPr>
              <w:widowControl w:val="0"/>
              <w:spacing w:after="120"/>
              <w:jc w:val="both"/>
              <w:rPr>
                <w:lang w:eastAsia="zh-CN"/>
              </w:rPr>
            </w:pPr>
            <w:r>
              <w:rPr>
                <w:lang w:eastAsia="zh-CN"/>
              </w:rPr>
              <w:t>We would like to move comb-8 to the FFS as well. The benefits and its implications on performance, in particular the unequal number of REs per symbol, have not been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Nokia, NSB</w:t>
            </w:r>
          </w:p>
        </w:tc>
        <w:tc>
          <w:tcPr>
            <w:tcW w:w="7599" w:type="dxa"/>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Intel</w:t>
            </w:r>
          </w:p>
        </w:tc>
        <w:tc>
          <w:tcPr>
            <w:tcW w:w="7599" w:type="dxa"/>
          </w:tcPr>
          <w:p>
            <w:pPr>
              <w:widowControl w:val="0"/>
              <w:spacing w:after="120"/>
              <w:jc w:val="both"/>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both"/>
              <w:rPr>
                <w:bCs/>
                <w:iCs/>
                <w:lang w:eastAsia="zh-CN"/>
              </w:rPr>
            </w:pPr>
            <w:r>
              <w:rPr>
                <w:bCs/>
                <w:iCs/>
                <w:lang w:eastAsia="zh-CN"/>
              </w:rPr>
              <w:t>OK</w:t>
            </w:r>
          </w:p>
        </w:tc>
        <w:tc>
          <w:tcPr>
            <w:tcW w:w="7599" w:type="dxa"/>
          </w:tcPr>
          <w:p>
            <w:pPr>
              <w:widowControl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both"/>
              <w:rPr>
                <w:bCs/>
                <w:iCs/>
                <w:lang w:eastAsia="zh-CN"/>
              </w:rPr>
            </w:pPr>
            <w:r>
              <w:rPr>
                <w:rFonts w:hint="eastAsia"/>
                <w:bCs/>
                <w:iCs/>
                <w:lang w:eastAsia="zh-CN"/>
              </w:rPr>
              <w:t>NEC</w:t>
            </w:r>
          </w:p>
        </w:tc>
        <w:tc>
          <w:tcPr>
            <w:tcW w:w="7599" w:type="dxa"/>
          </w:tcPr>
          <w:p>
            <w:pPr>
              <w:widowControl w:val="0"/>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Most companies seem fine with the compromise, with the following exceptions:</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MTK does not think it is necessary to support 1, 8, 12. However, many other companies seem to think otherwise.</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QC prefers to move N = 8 to FFS due to concerns on benefits and performance implications due to unequal # of REs per symbol.</w:t>
            </w:r>
          </w:p>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 xml:space="preserve">On the power/RE and unequal # of REs per symbol, this can be addressed with proper configuration of the SL PRS BW. </w:t>
            </w:r>
          </w:p>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Moving all three of these under FFS does not move us forward in any way. On the other hand, the proposed working assumption allows us to investigate further and revisit the current decision if strong concerns. Thus the same proposal is repeated below.</w:t>
            </w: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2.3.1-1</w:t>
            </w:r>
          </w:p>
          <w:p>
            <w:pPr>
              <w:numPr>
                <w:ilvl w:val="0"/>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[Working assumption] For SL PRS in dedicated resource pools, in addition to the already-agreed comb sizes (N) of 2, 4, 6, the following values are also supported:</w:t>
            </w:r>
          </w:p>
          <w:p>
            <w:pPr>
              <w:numPr>
                <w:ilvl w:val="1"/>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N = 1, 8</w:t>
            </w:r>
          </w:p>
          <w:p>
            <w:pPr>
              <w:numPr>
                <w:ilvl w:val="1"/>
                <w:numId w:val="34"/>
              </w:numPr>
              <w:spacing w:after="160" w:line="259" w:lineRule="auto"/>
              <w:jc w:val="left"/>
              <w:rPr>
                <w:rFonts w:ascii="Times New Roman" w:hAnsi="Times New Roman" w:eastAsia="Calibri" w:cs="Times New Roman"/>
                <w:i/>
                <w:iCs/>
                <w:color w:val="C55A11" w:themeColor="accent2" w:themeShade="BF"/>
              </w:rPr>
            </w:pPr>
            <w:r>
              <w:rPr>
                <w:rFonts w:ascii="Times New Roman" w:hAnsi="Times New Roman" w:eastAsia="Calibri" w:cs="Times New Roman"/>
                <w:i/>
                <w:iCs/>
                <w:color w:val="C55A11" w:themeColor="accent2" w:themeShade="BF"/>
              </w:rPr>
              <w:t>FFS: N = 12</w:t>
            </w:r>
          </w:p>
          <w:p>
            <w:pPr>
              <w:numPr>
                <w:ilvl w:val="1"/>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 xml:space="preserve">FFS: Whether </w:t>
            </w:r>
            <w:r>
              <w:rPr>
                <w:rFonts w:ascii="Times New Roman" w:hAnsi="Times New Roman" w:cs="Times New Roman"/>
                <w:bCs/>
                <w:i/>
                <w:iCs/>
                <w:strike/>
                <w:color w:val="C55A11" w:themeColor="accent2" w:themeShade="BF"/>
              </w:rPr>
              <w:t>they</w:t>
            </w:r>
            <w:r>
              <w:rPr>
                <w:rFonts w:ascii="Times New Roman" w:hAnsi="Times New Roman" w:eastAsia="Calibri" w:cs="Times New Roman"/>
                <w:i/>
                <w:iCs/>
                <w:color w:val="00B0F0"/>
              </w:rPr>
              <w:t xml:space="preserve"> </w:t>
            </w:r>
            <w:r>
              <w:rPr>
                <w:rFonts w:ascii="Times New Roman" w:hAnsi="Times New Roman" w:eastAsia="Calibri" w:cs="Times New Roman"/>
                <w:i/>
                <w:iCs/>
                <w:color w:val="C55A11" w:themeColor="accent2" w:themeShade="BF"/>
              </w:rPr>
              <w:t xml:space="preserve">N =8 and N=12 (if supported) </w:t>
            </w:r>
            <w:r>
              <w:rPr>
                <w:rFonts w:ascii="Times New Roman" w:hAnsi="Times New Roman" w:eastAsia="Calibri" w:cs="Times New Roman"/>
                <w:i/>
                <w:iCs/>
                <w:color w:val="00B0F0"/>
              </w:rPr>
              <w:t>are limited to partially staggered patterns only.</w:t>
            </w:r>
          </w:p>
          <w:p>
            <w:pPr>
              <w:widowControl w:val="0"/>
              <w:spacing w:after="120"/>
              <w:jc w:val="both"/>
              <w:rPr>
                <w:rFonts w:ascii="Times New Roman" w:hAnsi="Times New Roman" w:cs="Times New Roman"/>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napToGrid w:val="0"/>
              <w:spacing w:after="120"/>
              <w:jc w:val="both"/>
              <w:rPr>
                <w:bCs/>
                <w:sz w:val="20"/>
                <w:szCs w:val="20"/>
                <w:lang w:eastAsia="zh-CN"/>
              </w:rPr>
            </w:pPr>
            <w:r>
              <w:rPr>
                <w:bCs/>
                <w:sz w:val="20"/>
                <w:szCs w:val="20"/>
                <w:lang w:eastAsia="zh-CN"/>
              </w:rPr>
              <w:t>CATT</w:t>
            </w:r>
          </w:p>
        </w:tc>
        <w:tc>
          <w:tcPr>
            <w:tcW w:w="7599" w:type="dxa"/>
          </w:tcPr>
          <w:p>
            <w:pPr>
              <w:widowControl w:val="0"/>
              <w:snapToGrid w:val="0"/>
              <w:spacing w:after="120"/>
              <w:jc w:val="both"/>
              <w:rPr>
                <w:rFonts w:eastAsiaTheme="minorEastAsia"/>
                <w:bCs/>
                <w:sz w:val="20"/>
                <w:szCs w:val="20"/>
                <w:lang w:eastAsia="zh-CN"/>
              </w:rPr>
            </w:pPr>
            <w:r>
              <w:rPr>
                <w:bCs/>
                <w:sz w:val="20"/>
                <w:szCs w:val="20"/>
                <w:lang w:eastAsia="zh-CN"/>
              </w:rPr>
              <w:t>OK</w:t>
            </w:r>
            <w:r>
              <w:rPr>
                <w:rFonts w:hint="eastAsia" w:eastAsiaTheme="minorEastAsia"/>
                <w:bCs/>
                <w:sz w:val="20"/>
                <w:szCs w:val="20"/>
                <w:lang w:eastAsia="zh-CN"/>
              </w:rPr>
              <w:t xml:space="preserve"> </w:t>
            </w:r>
            <w:r>
              <w:rPr>
                <w:rFonts w:eastAsiaTheme="minorEastAsia"/>
                <w:bCs/>
                <w:sz w:val="20"/>
                <w:szCs w:val="20"/>
                <w:lang w:eastAsia="zh-CN"/>
              </w:rPr>
              <w:t>with</w:t>
            </w:r>
            <w:r>
              <w:rPr>
                <w:rFonts w:hint="eastAsia" w:eastAsiaTheme="minorEastAsia"/>
                <w:bCs/>
                <w:sz w:val="20"/>
                <w:szCs w:val="20"/>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napToGrid w:val="0"/>
              <w:spacing w:after="120"/>
              <w:jc w:val="both"/>
              <w:rPr>
                <w:bCs/>
                <w:sz w:val="20"/>
                <w:szCs w:val="20"/>
                <w:lang w:eastAsia="zh-CN"/>
              </w:rPr>
            </w:pPr>
            <w:r>
              <w:rPr>
                <w:bCs/>
                <w:sz w:val="20"/>
                <w:szCs w:val="20"/>
                <w:lang w:eastAsia="zh-CN"/>
              </w:rPr>
              <w:t>CEWiT</w:t>
            </w:r>
          </w:p>
        </w:tc>
        <w:tc>
          <w:tcPr>
            <w:tcW w:w="7599" w:type="dxa"/>
          </w:tcPr>
          <w:p>
            <w:pPr>
              <w:widowControl w:val="0"/>
              <w:snapToGrid w:val="0"/>
              <w:spacing w:after="120"/>
              <w:jc w:val="both"/>
              <w:rPr>
                <w:bCs/>
                <w:sz w:val="20"/>
                <w:szCs w:val="20"/>
                <w:lang w:eastAsia="zh-CN"/>
              </w:rPr>
            </w:pPr>
            <w:r>
              <w:rPr>
                <w:bCs/>
                <w:sz w:val="20"/>
                <w:szCs w:val="20"/>
                <w:lang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napToGrid w:val="0"/>
              <w:spacing w:after="120"/>
              <w:jc w:val="both"/>
              <w:rPr>
                <w:rFonts w:eastAsiaTheme="minorEastAsia"/>
                <w:bCs/>
                <w:sz w:val="20"/>
                <w:szCs w:val="20"/>
                <w:lang w:eastAsia="zh-CN"/>
              </w:rPr>
            </w:pPr>
            <w:r>
              <w:rPr>
                <w:rFonts w:hint="eastAsia" w:eastAsiaTheme="minorEastAsia"/>
                <w:bCs/>
                <w:sz w:val="20"/>
                <w:szCs w:val="20"/>
                <w:lang w:eastAsia="zh-CN"/>
              </w:rPr>
              <w:t>H</w:t>
            </w:r>
            <w:r>
              <w:rPr>
                <w:rFonts w:eastAsiaTheme="minorEastAsia"/>
                <w:bCs/>
                <w:sz w:val="20"/>
                <w:szCs w:val="20"/>
                <w:lang w:eastAsia="zh-CN"/>
              </w:rPr>
              <w:t>uawei, HiSilicon</w:t>
            </w:r>
          </w:p>
        </w:tc>
        <w:tc>
          <w:tcPr>
            <w:tcW w:w="7599" w:type="dxa"/>
          </w:tcPr>
          <w:p>
            <w:pPr>
              <w:widowControl w:val="0"/>
              <w:snapToGrid w:val="0"/>
              <w:spacing w:after="120"/>
              <w:jc w:val="both"/>
              <w:rPr>
                <w:rFonts w:eastAsiaTheme="minorEastAsia"/>
                <w:bCs/>
                <w:sz w:val="20"/>
                <w:szCs w:val="20"/>
                <w:lang w:eastAsia="zh-CN"/>
              </w:rPr>
            </w:pPr>
            <w:r>
              <w:rPr>
                <w:rFonts w:hint="eastAsia" w:eastAsiaTheme="minor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napToGrid w:val="0"/>
              <w:spacing w:after="120"/>
              <w:jc w:val="both"/>
              <w:rPr>
                <w:bCs/>
                <w:sz w:val="20"/>
                <w:szCs w:val="20"/>
                <w:lang w:eastAsia="zh-CN"/>
              </w:rPr>
            </w:pPr>
            <w:r>
              <w:rPr>
                <w:bCs/>
                <w:sz w:val="20"/>
                <w:szCs w:val="20"/>
                <w:lang w:eastAsia="zh-CN"/>
              </w:rPr>
              <w:t>Nokia, NSB</w:t>
            </w:r>
          </w:p>
        </w:tc>
        <w:tc>
          <w:tcPr>
            <w:tcW w:w="7599" w:type="dxa"/>
          </w:tcPr>
          <w:p>
            <w:pPr>
              <w:widowControl w:val="0"/>
              <w:snapToGrid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napToGrid w:val="0"/>
              <w:spacing w:after="120"/>
              <w:jc w:val="both"/>
              <w:rPr>
                <w:bCs/>
                <w:sz w:val="20"/>
                <w:szCs w:val="20"/>
                <w:lang w:eastAsia="zh-CN"/>
              </w:rPr>
            </w:pPr>
            <w:r>
              <w:rPr>
                <w:bCs/>
                <w:sz w:val="20"/>
                <w:szCs w:val="20"/>
                <w:lang w:eastAsia="zh-CN"/>
              </w:rPr>
              <w:t>Qualcomm</w:t>
            </w:r>
          </w:p>
        </w:tc>
        <w:tc>
          <w:tcPr>
            <w:tcW w:w="7599" w:type="dxa"/>
          </w:tcPr>
          <w:p>
            <w:pPr>
              <w:widowControl w:val="0"/>
              <w:snapToGrid w:val="0"/>
              <w:spacing w:after="120"/>
              <w:jc w:val="both"/>
              <w:rPr>
                <w:bCs/>
                <w:sz w:val="20"/>
                <w:szCs w:val="20"/>
                <w:lang w:eastAsia="zh-CN"/>
              </w:rPr>
            </w:pPr>
            <w:r>
              <w:rPr>
                <w:bCs/>
                <w:sz w:val="20"/>
                <w:szCs w:val="20"/>
                <w:lang w:eastAsia="zh-CN"/>
              </w:rPr>
              <w:t>We do not support the proposal. N = 8 would lead to an unequal number of SL-PRS REs across OFDM symbols in some scenarios, which needs to be addressed.</w:t>
            </w:r>
          </w:p>
        </w:tc>
      </w:tr>
    </w:tbl>
    <w:p/>
    <w:p>
      <w:pPr>
        <w:pStyle w:val="4"/>
      </w:pPr>
      <w:r>
        <w:t>[High] FL1 Proposal 2.3.1-2</w:t>
      </w:r>
    </w:p>
    <w:p>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
                <w:bCs/>
                <w:sz w:val="20"/>
                <w:szCs w:val="20"/>
                <w:lang w:eastAsia="zh-CN"/>
              </w:rPr>
            </w:pPr>
            <w:r>
              <w:rPr>
                <w:b/>
                <w:bCs/>
                <w:sz w:val="20"/>
                <w:szCs w:val="20"/>
                <w:lang w:eastAsia="zh-CN"/>
              </w:rPr>
              <w:t>Company</w:t>
            </w:r>
          </w:p>
        </w:tc>
        <w:tc>
          <w:tcPr>
            <w:tcW w:w="7599"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CATT</w:t>
            </w:r>
          </w:p>
        </w:tc>
        <w:tc>
          <w:tcPr>
            <w:tcW w:w="7599" w:type="dxa"/>
          </w:tcPr>
          <w:p>
            <w:pPr>
              <w:widowControl w:val="0"/>
              <w:spacing w:after="120"/>
              <w:jc w:val="both"/>
              <w:rPr>
                <w:bCs/>
                <w:sz w:val="20"/>
                <w:szCs w:val="20"/>
                <w:lang w:eastAsia="zh-CN"/>
              </w:rPr>
            </w:pPr>
            <w:r>
              <w:rPr>
                <w:bCs/>
                <w:sz w:val="20"/>
                <w:szCs w:val="20"/>
                <w:lang w:eastAsia="zh-CN"/>
              </w:rPr>
              <w:t>Do not support.</w:t>
            </w:r>
          </w:p>
          <w:p>
            <w:pPr>
              <w:widowControl w:val="0"/>
              <w:spacing w:after="120"/>
              <w:jc w:val="both"/>
              <w:rPr>
                <w:bCs/>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bCs/>
                <w:sz w:val="20"/>
                <w:szCs w:val="20"/>
                <w:lang w:eastAsia="zh-CN"/>
              </w:rPr>
              <w:t>Fraunhofer</w:t>
            </w:r>
          </w:p>
        </w:tc>
        <w:tc>
          <w:tcPr>
            <w:tcW w:w="7599" w:type="dxa"/>
          </w:tcPr>
          <w:p>
            <w:pPr>
              <w:widowControl w:val="0"/>
              <w:spacing w:after="120"/>
              <w:jc w:val="both"/>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sz w:val="20"/>
                <w:szCs w:val="20"/>
                <w:lang w:eastAsia="zh-CN"/>
              </w:rPr>
            </w:pPr>
            <w:r>
              <w:rPr>
                <w:sz w:val="20"/>
                <w:szCs w:val="20"/>
                <w:lang w:eastAsia="zh-CN"/>
              </w:rPr>
              <w:t>Xiaomi</w:t>
            </w:r>
          </w:p>
        </w:tc>
        <w:tc>
          <w:tcPr>
            <w:tcW w:w="7599" w:type="dxa"/>
          </w:tcPr>
          <w:p>
            <w:pPr>
              <w:widowControl w:val="0"/>
              <w:spacing w:after="120"/>
              <w:jc w:val="both"/>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Sharp</w:t>
            </w:r>
          </w:p>
        </w:tc>
        <w:tc>
          <w:tcPr>
            <w:tcW w:w="7599"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OPPO</w:t>
            </w:r>
          </w:p>
        </w:tc>
        <w:tc>
          <w:tcPr>
            <w:tcW w:w="7599"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rFonts w:eastAsia="Malgun Gothic"/>
                <w:bCs/>
                <w:sz w:val="20"/>
                <w:szCs w:val="20"/>
                <w:lang w:eastAsia="ko-KR"/>
              </w:rPr>
              <w:t>LGE</w:t>
            </w:r>
          </w:p>
        </w:tc>
        <w:tc>
          <w:tcPr>
            <w:tcW w:w="7599" w:type="dxa"/>
          </w:tcPr>
          <w:p>
            <w:pPr>
              <w:widowControl w:val="0"/>
              <w:spacing w:after="120"/>
              <w:jc w:val="both"/>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CMCC</w:t>
            </w:r>
          </w:p>
        </w:tc>
        <w:tc>
          <w:tcPr>
            <w:tcW w:w="7599" w:type="dxa"/>
          </w:tcPr>
          <w:p>
            <w:pPr>
              <w:widowControl w:val="0"/>
              <w:spacing w:after="120"/>
              <w:jc w:val="both"/>
              <w:rPr>
                <w:bCs/>
                <w:sz w:val="20"/>
                <w:szCs w:val="20"/>
                <w:lang w:eastAsia="zh-CN"/>
              </w:rPr>
            </w:pPr>
            <w:r>
              <w:rPr>
                <w:bCs/>
                <w:sz w:val="20"/>
                <w:szCs w:val="20"/>
                <w:lang w:eastAsia="zh-CN"/>
              </w:rPr>
              <w:t>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mtk</w:t>
            </w:r>
          </w:p>
        </w:tc>
        <w:tc>
          <w:tcPr>
            <w:tcW w:w="7599" w:type="dxa"/>
          </w:tcPr>
          <w:p>
            <w:pPr>
              <w:widowControl w:val="0"/>
              <w:spacing w:after="120"/>
              <w:jc w:val="both"/>
              <w:rPr>
                <w:bCs/>
                <w:sz w:val="20"/>
                <w:szCs w:val="20"/>
                <w:lang w:eastAsia="zh-CN"/>
              </w:rPr>
            </w:pPr>
            <w:r>
              <w:rPr>
                <w:bCs/>
                <w:sz w:val="20"/>
                <w:szCs w:val="20"/>
                <w:lang w:eastAsia="zh-CN"/>
              </w:rPr>
              <w:t>Comb-1, 2, 4 are sufficient for shared resource pool.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rFonts w:eastAsia="Malgun Gothic"/>
                <w:bCs/>
                <w:sz w:val="20"/>
                <w:szCs w:val="20"/>
                <w:lang w:eastAsia="ko-KR"/>
              </w:rPr>
              <w:t>Samsung</w:t>
            </w:r>
          </w:p>
        </w:tc>
        <w:tc>
          <w:tcPr>
            <w:tcW w:w="7599" w:type="dxa"/>
          </w:tcPr>
          <w:p>
            <w:pPr>
              <w:widowControl w:val="0"/>
              <w:spacing w:after="120"/>
              <w:jc w:val="both"/>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rFonts w:eastAsia="Malgun Gothic"/>
                <w:bCs/>
                <w:sz w:val="20"/>
                <w:szCs w:val="20"/>
                <w:lang w:eastAsia="ko-KR"/>
              </w:rPr>
            </w:pPr>
            <w:r>
              <w:rPr>
                <w:bCs/>
                <w:sz w:val="20"/>
                <w:szCs w:val="20"/>
                <w:lang w:eastAsia="zh-CN"/>
              </w:rPr>
              <w:t>Spreadtrum</w:t>
            </w:r>
          </w:p>
        </w:tc>
        <w:tc>
          <w:tcPr>
            <w:tcW w:w="7599" w:type="dxa"/>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sz w:val="20"/>
                <w:szCs w:val="20"/>
                <w:lang w:eastAsia="zh-CN"/>
              </w:rPr>
              <w:t>Lenovo</w:t>
            </w:r>
          </w:p>
        </w:tc>
        <w:tc>
          <w:tcPr>
            <w:tcW w:w="7599" w:type="dxa"/>
          </w:tcPr>
          <w:p>
            <w:pPr>
              <w:widowControl w:val="0"/>
              <w:spacing w:after="120"/>
              <w:jc w:val="both"/>
              <w:rPr>
                <w:bCs/>
                <w:sz w:val="20"/>
                <w:szCs w:val="20"/>
                <w:lang w:eastAsia="zh-CN"/>
              </w:rPr>
            </w:pPr>
            <w:r>
              <w:rPr>
                <w:sz w:val="20"/>
                <w:szCs w:val="20"/>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sz w:val="20"/>
                <w:szCs w:val="20"/>
                <w:lang w:eastAsia="zh-CN"/>
              </w:rPr>
            </w:pPr>
            <w:r>
              <w:rPr>
                <w:bCs/>
                <w:sz w:val="20"/>
                <w:szCs w:val="20"/>
                <w:lang w:eastAsia="zh-CN"/>
              </w:rPr>
              <w:t>ZTE</w:t>
            </w:r>
          </w:p>
        </w:tc>
        <w:tc>
          <w:tcPr>
            <w:tcW w:w="7599" w:type="dxa"/>
          </w:tcPr>
          <w:p>
            <w:pPr>
              <w:widowControl w:val="0"/>
              <w:spacing w:after="120"/>
              <w:jc w:val="both"/>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pPr>
              <w:widowControl w:val="0"/>
              <w:spacing w:after="120"/>
              <w:jc w:val="both"/>
              <w:rPr>
                <w:sz w:val="20"/>
                <w:szCs w:val="20"/>
                <w:lang w:eastAsia="zh-CN"/>
              </w:rPr>
            </w:pPr>
            <w:r>
              <w:rPr>
                <w:sz w:val="20"/>
                <w:szCs w:val="20"/>
                <w:lang w:eastAsia="zh-CN"/>
              </w:rPr>
              <w:t>Moreover, N={8,12} and limited it to only partial staggering pattern is also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NEC</w:t>
            </w:r>
          </w:p>
        </w:tc>
        <w:tc>
          <w:tcPr>
            <w:tcW w:w="7599"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Apple</w:t>
            </w:r>
          </w:p>
        </w:tc>
        <w:tc>
          <w:tcPr>
            <w:tcW w:w="7599"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3" w:type="dxa"/>
          </w:tcPr>
          <w:p>
            <w:pPr>
              <w:widowControl w:val="0"/>
              <w:spacing w:after="120"/>
              <w:jc w:val="both"/>
              <w:rPr>
                <w:bCs/>
                <w:sz w:val="20"/>
                <w:szCs w:val="20"/>
                <w:lang w:eastAsia="zh-CN"/>
              </w:rPr>
            </w:pPr>
            <w:r>
              <w:rPr>
                <w:bCs/>
                <w:sz w:val="20"/>
                <w:szCs w:val="20"/>
                <w:lang w:eastAsia="zh-CN"/>
              </w:rPr>
              <w:t>Intel</w:t>
            </w:r>
          </w:p>
        </w:tc>
        <w:tc>
          <w:tcPr>
            <w:tcW w:w="7599" w:type="dxa"/>
          </w:tcPr>
          <w:p>
            <w:pPr>
              <w:widowControl w:val="0"/>
              <w:spacing w:after="120"/>
              <w:jc w:val="both"/>
              <w:rPr>
                <w:sz w:val="20"/>
                <w:szCs w:val="20"/>
                <w:lang w:eastAsia="zh-CN"/>
              </w:rPr>
            </w:pPr>
            <w:r>
              <w:rPr>
                <w:bCs/>
                <w:sz w:val="20"/>
                <w:szCs w:val="20"/>
                <w:lang w:eastAsia="zh-CN"/>
              </w:rPr>
              <w:t xml:space="preserve">Support. For shared resource pool, limited number of symbols of SL PRS transmission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bCs/>
                <w:sz w:val="20"/>
                <w:szCs w:val="20"/>
                <w:lang w:eastAsia="zh-CN"/>
              </w:rPr>
              <w:t>Futurewei</w:t>
            </w:r>
          </w:p>
        </w:tc>
        <w:tc>
          <w:tcPr>
            <w:tcW w:w="7599"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sz w:val="20"/>
                <w:szCs w:val="20"/>
                <w:lang w:eastAsia="zh-CN"/>
              </w:rPr>
              <w:t>Qualcomm</w:t>
            </w:r>
          </w:p>
        </w:tc>
        <w:tc>
          <w:tcPr>
            <w:tcW w:w="7599" w:type="dxa"/>
          </w:tcPr>
          <w:p>
            <w:pPr>
              <w:widowControl w:val="0"/>
              <w:spacing w:after="120"/>
              <w:jc w:val="both"/>
              <w:rPr>
                <w:bCs/>
                <w:sz w:val="20"/>
                <w:szCs w:val="20"/>
                <w:lang w:eastAsia="zh-CN"/>
              </w:rPr>
            </w:pPr>
            <w:r>
              <w:rPr>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sz w:val="20"/>
                <w:szCs w:val="20"/>
                <w:lang w:eastAsia="zh-CN"/>
              </w:rPr>
            </w:pPr>
            <w:r>
              <w:rPr>
                <w:bCs/>
                <w:sz w:val="20"/>
                <w:szCs w:val="20"/>
                <w:lang w:eastAsia="zh-CN"/>
              </w:rPr>
              <w:t>Nokia, NSB</w:t>
            </w:r>
          </w:p>
        </w:tc>
        <w:tc>
          <w:tcPr>
            <w:tcW w:w="7599" w:type="dxa"/>
          </w:tcPr>
          <w:p>
            <w:pPr>
              <w:widowControl w:val="0"/>
              <w:spacing w:after="120"/>
              <w:jc w:val="both"/>
              <w:rPr>
                <w:sz w:val="20"/>
                <w:szCs w:val="20"/>
                <w:lang w:eastAsia="zh-CN"/>
              </w:rPr>
            </w:pPr>
            <w:r>
              <w:rPr>
                <w:bCs/>
                <w:sz w:val="20"/>
                <w:szCs w:val="20"/>
                <w:lang w:eastAsia="zh-CN"/>
              </w:rPr>
              <w:t xml:space="preserve">N = 6 and 8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20"/>
              <w:jc w:val="both"/>
              <w:rPr>
                <w:bCs/>
                <w:sz w:val="20"/>
                <w:szCs w:val="20"/>
                <w:lang w:eastAsia="zh-CN"/>
              </w:rPr>
            </w:pPr>
            <w:r>
              <w:rPr>
                <w:sz w:val="20"/>
                <w:szCs w:val="20"/>
                <w:lang w:eastAsia="zh-CN"/>
              </w:rPr>
              <w:t>Toyota</w:t>
            </w:r>
          </w:p>
        </w:tc>
        <w:tc>
          <w:tcPr>
            <w:tcW w:w="7599" w:type="dxa"/>
          </w:tcPr>
          <w:p>
            <w:pPr>
              <w:widowControl w:val="0"/>
              <w:spacing w:after="120"/>
              <w:jc w:val="both"/>
              <w:rPr>
                <w:bCs/>
                <w:sz w:val="20"/>
                <w:szCs w:val="20"/>
                <w:lang w:eastAsia="zh-CN"/>
              </w:rPr>
            </w:pPr>
            <w:r>
              <w:rPr>
                <w:sz w:val="20"/>
                <w:szCs w:val="20"/>
                <w:lang w:eastAsia="zh-CN"/>
              </w:rPr>
              <w:t>We are ok with the proposal but would be ok to also add 6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bottom w:val="single" w:color="auto" w:sz="4" w:space="0"/>
            </w:tcBorders>
          </w:tcPr>
          <w:p>
            <w:pPr>
              <w:widowControl w:val="0"/>
              <w:spacing w:after="120"/>
              <w:jc w:val="both"/>
              <w:rPr>
                <w:bCs/>
                <w:sz w:val="20"/>
                <w:szCs w:val="20"/>
                <w:lang w:eastAsia="zh-CN"/>
              </w:rPr>
            </w:pPr>
            <w:r>
              <w:rPr>
                <w:sz w:val="20"/>
                <w:szCs w:val="20"/>
                <w:lang w:eastAsia="zh-CN"/>
              </w:rPr>
              <w:t>Ericsson</w:t>
            </w:r>
          </w:p>
        </w:tc>
        <w:tc>
          <w:tcPr>
            <w:tcW w:w="7599" w:type="dxa"/>
            <w:tcBorders>
              <w:bottom w:val="single" w:color="auto" w:sz="4" w:space="0"/>
            </w:tcBorders>
          </w:tcPr>
          <w:p>
            <w:pPr>
              <w:widowControl w:val="0"/>
              <w:spacing w:after="120"/>
              <w:jc w:val="both"/>
              <w:rPr>
                <w:bCs/>
                <w:sz w:val="20"/>
                <w:szCs w:val="20"/>
                <w:lang w:eastAsia="zh-CN"/>
              </w:rPr>
            </w:pPr>
            <w:r>
              <w:rPr>
                <w:sz w:val="20"/>
                <w:szCs w:val="20"/>
                <w:lang w:eastAsia="zh-CN"/>
              </w:rPr>
              <w:t xml:space="preserve">We think the supported comb sizes can be the same for both both dedicated and shared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CEWiT</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sz w:val="20"/>
                <w:szCs w:val="20"/>
                <w:lang w:eastAsia="zh-CN"/>
              </w:rPr>
              <w:t>Do not support this proposal and prefer to have same comb sizes for both shared and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color="auto" w:sz="4" w:space="0"/>
              <w:bottom w:val="single" w:color="auto" w:sz="4" w:space="0"/>
            </w:tcBorders>
          </w:tcPr>
          <w:p>
            <w:pPr>
              <w:widowControl w:val="0"/>
              <w:spacing w:after="120"/>
              <w:jc w:val="both"/>
              <w:rPr>
                <w:color w:val="00B0F0"/>
                <w:sz w:val="20"/>
                <w:szCs w:val="20"/>
                <w:lang w:eastAsia="zh-CN"/>
              </w:rPr>
            </w:pPr>
            <w:r>
              <w:rPr>
                <w:color w:val="00B0F0"/>
                <w:sz w:val="20"/>
                <w:szCs w:val="20"/>
                <w:lang w:eastAsia="zh-CN"/>
              </w:rPr>
              <w:t>13 companies support the FL proposal.</w:t>
            </w:r>
          </w:p>
          <w:p>
            <w:pPr>
              <w:widowControl w:val="0"/>
              <w:spacing w:after="120"/>
              <w:jc w:val="both"/>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pPr>
              <w:widowControl w:val="0"/>
              <w:spacing w:after="120"/>
              <w:jc w:val="both"/>
              <w:rPr>
                <w:color w:val="00B0F0"/>
                <w:sz w:val="20"/>
                <w:szCs w:val="20"/>
                <w:lang w:eastAsia="zh-CN"/>
              </w:rPr>
            </w:pPr>
            <w:r>
              <w:rPr>
                <w:color w:val="00B0F0"/>
                <w:sz w:val="20"/>
                <w:szCs w:val="20"/>
                <w:lang w:eastAsia="zh-CN"/>
              </w:rPr>
              <w:t>N = 6 is also suggested by at least 4 companies.</w:t>
            </w:r>
          </w:p>
          <w:p>
            <w:pPr>
              <w:widowControl w:val="0"/>
              <w:spacing w:after="120"/>
              <w:jc w:val="both"/>
              <w:rPr>
                <w:color w:val="00B0F0"/>
                <w:sz w:val="20"/>
                <w:szCs w:val="20"/>
                <w:lang w:eastAsia="zh-CN"/>
              </w:rPr>
            </w:pPr>
            <w:r>
              <w:rPr>
                <w:color w:val="00B0F0"/>
                <w:sz w:val="20"/>
                <w:szCs w:val="20"/>
                <w:lang w:eastAsia="zh-CN"/>
              </w:rPr>
              <w:t>N = 8 is also suggested by at least 4 companies.</w:t>
            </w:r>
          </w:p>
          <w:p>
            <w:pPr>
              <w:widowControl w:val="0"/>
              <w:spacing w:after="120"/>
              <w:jc w:val="both"/>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pPr>
              <w:widowControl w:val="0"/>
              <w:spacing w:after="120"/>
              <w:jc w:val="both"/>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pPr>
              <w:widowControl w:val="0"/>
              <w:spacing w:after="120"/>
              <w:jc w:val="both"/>
              <w:rPr>
                <w:color w:val="00B0F0"/>
                <w:sz w:val="20"/>
                <w:szCs w:val="20"/>
                <w:lang w:eastAsia="zh-CN"/>
              </w:rPr>
            </w:pPr>
            <w:r>
              <w:rPr>
                <w:color w:val="00B0F0"/>
                <w:sz w:val="20"/>
                <w:szCs w:val="20"/>
                <w:lang w:eastAsia="zh-CN"/>
              </w:rPr>
              <w:t>Considering this, the proposal is updated to include N = 6, N = 8 as a working assumption as a potential compromise.</w:t>
            </w:r>
          </w:p>
          <w:p>
            <w:pPr>
              <w:widowControl w:val="0"/>
              <w:spacing w:after="120"/>
              <w:jc w:val="both"/>
              <w:rPr>
                <w:color w:val="00B0F0"/>
                <w:sz w:val="20"/>
                <w:szCs w:val="20"/>
                <w:lang w:eastAsia="zh-CN"/>
              </w:rPr>
            </w:pPr>
          </w:p>
          <w:p>
            <w:pPr>
              <w:pStyle w:val="4"/>
              <w:spacing w:after="120"/>
              <w:jc w:val="both"/>
              <w:outlineLvl w:val="2"/>
              <w:rPr>
                <w:color w:val="00B0F0"/>
              </w:rPr>
            </w:pPr>
            <w:r>
              <w:rPr>
                <w:color w:val="00B0F0"/>
              </w:rPr>
              <w:t>[High] FL2 Proposal 2.3.1-2</w:t>
            </w:r>
          </w:p>
          <w:p>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widowControl w:val="0"/>
              <w:spacing w:after="120"/>
              <w:jc w:val="both"/>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rFonts w:hint="eastAsia"/>
                <w:sz w:val="20"/>
                <w:szCs w:val="20"/>
                <w:lang w:eastAsia="zh-CN"/>
              </w:rPr>
              <w:t>CATT</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rFonts w:hint="eastAsia"/>
                <w:sz w:val="20"/>
                <w:szCs w:val="20"/>
                <w:lang w:eastAsia="zh-CN"/>
              </w:rPr>
              <w:t>Support the proposal as a working assumption.</w:t>
            </w:r>
          </w:p>
          <w:p>
            <w:pPr>
              <w:widowControl w:val="0"/>
              <w:spacing w:after="120"/>
              <w:jc w:val="both"/>
              <w:rPr>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rFonts w:hint="eastAsia" w:eastAsia="Malgun Gothic"/>
                <w:sz w:val="20"/>
                <w:szCs w:val="20"/>
                <w:lang w:eastAsia="ko-KR"/>
              </w:rPr>
              <w:t>LGE</w:t>
            </w:r>
          </w:p>
        </w:tc>
        <w:tc>
          <w:tcPr>
            <w:tcW w:w="7599" w:type="dxa"/>
            <w:tcBorders>
              <w:top w:val="single" w:color="auto" w:sz="4" w:space="0"/>
              <w:bottom w:val="single" w:color="auto" w:sz="4" w:space="0"/>
            </w:tcBorders>
          </w:tcPr>
          <w:p>
            <w:pPr>
              <w:widowControl w:val="0"/>
              <w:spacing w:after="120"/>
              <w:jc w:val="both"/>
              <w:rPr>
                <w:rFonts w:eastAsia="Malgun Gothic"/>
                <w:sz w:val="20"/>
                <w:szCs w:val="20"/>
                <w:lang w:eastAsia="ko-KR"/>
              </w:rPr>
            </w:pPr>
            <w:r>
              <w:rPr>
                <w:rFonts w:hint="eastAsia" w:eastAsia="Malgun Gothic"/>
                <w:sz w:val="20"/>
                <w:szCs w:val="20"/>
                <w:lang w:eastAsia="ko-KR"/>
              </w:rPr>
              <w:t>We</w:t>
            </w:r>
            <w:r>
              <w:rPr>
                <w:rFonts w:eastAsia="Malgun Gothic"/>
                <w:sz w:val="20"/>
                <w:szCs w:val="20"/>
                <w:lang w:eastAsia="ko-KR"/>
              </w:rPr>
              <w:t>’re fine with working assumption for N=6, 8.</w:t>
            </w:r>
          </w:p>
          <w:p>
            <w:pPr>
              <w:widowControl w:val="0"/>
              <w:spacing w:after="120"/>
              <w:jc w:val="both"/>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pPr>
              <w:widowControl w:val="0"/>
              <w:spacing w:after="120"/>
              <w:jc w:val="both"/>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pPr>
              <w:widowControl w:val="0"/>
              <w:spacing w:after="120"/>
              <w:jc w:val="both"/>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pPr>
              <w:widowControl w:val="0"/>
              <w:spacing w:after="120"/>
              <w:jc w:val="both"/>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Malgun Gothic"/>
                <w:sz w:val="20"/>
                <w:szCs w:val="20"/>
                <w:lang w:eastAsia="ko-KR"/>
              </w:rPr>
            </w:pPr>
            <w:r>
              <w:rPr>
                <w:rFonts w:hint="eastAsia" w:eastAsia="宋体"/>
                <w:sz w:val="20"/>
                <w:szCs w:val="20"/>
                <w:lang w:eastAsia="zh-CN"/>
              </w:rPr>
              <w:t>ZTE</w:t>
            </w:r>
          </w:p>
        </w:tc>
        <w:tc>
          <w:tcPr>
            <w:tcW w:w="7599" w:type="dxa"/>
            <w:tcBorders>
              <w:top w:val="single" w:color="auto" w:sz="4" w:space="0"/>
              <w:bottom w:val="single" w:color="auto" w:sz="4" w:space="0"/>
            </w:tcBorders>
          </w:tcPr>
          <w:p>
            <w:pPr>
              <w:widowControl w:val="0"/>
              <w:spacing w:after="120"/>
              <w:jc w:val="both"/>
              <w:rPr>
                <w:rFonts w:eastAsia="Malgun Gothic"/>
                <w:sz w:val="20"/>
                <w:szCs w:val="20"/>
                <w:lang w:eastAsia="ko-KR"/>
              </w:rPr>
            </w:pPr>
            <w:r>
              <w:rPr>
                <w:rFonts w:hint="eastAsia" w:eastAsia="宋体"/>
                <w:sz w:val="20"/>
                <w:szCs w:val="20"/>
                <w:lang w:eastAsia="zh-CN"/>
              </w:rPr>
              <w:t>Ok with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rFonts w:eastAsia="Malgun Gothic"/>
                <w:lang w:eastAsia="ko-KR"/>
              </w:rPr>
            </w:pPr>
            <w:r>
              <w:rPr>
                <w:rFonts w:hint="eastAsia" w:eastAsia="Malgun Gothic"/>
                <w:lang w:eastAsia="ko-KR"/>
              </w:rPr>
              <w:t>Samsung</w:t>
            </w:r>
          </w:p>
        </w:tc>
        <w:tc>
          <w:tcPr>
            <w:tcW w:w="7599" w:type="dxa"/>
            <w:tcBorders>
              <w:top w:val="single" w:color="auto" w:sz="4" w:space="0"/>
              <w:bottom w:val="single" w:color="auto" w:sz="4" w:space="0"/>
            </w:tcBorders>
          </w:tcPr>
          <w:p>
            <w:pPr>
              <w:widowControl w:val="0"/>
              <w:tabs>
                <w:tab w:val="left" w:pos="539"/>
              </w:tabs>
              <w:spacing w:after="120"/>
              <w:jc w:val="both"/>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sz w:val="20"/>
                <w:szCs w:val="20"/>
                <w:lang w:eastAsia="zh-CN"/>
              </w:rPr>
              <w:t>We are OK wih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Lenovo</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Qualcomm</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sz w:val="20"/>
                <w:szCs w:val="20"/>
                <w:lang w:eastAsia="zh-CN"/>
              </w:rPr>
              <w:t>Not support.</w:t>
            </w:r>
          </w:p>
          <w:p>
            <w:pPr>
              <w:widowControl w:val="0"/>
              <w:spacing w:after="120"/>
              <w:jc w:val="both"/>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pPr>
              <w:widowControl w:val="0"/>
              <w:spacing w:after="120"/>
              <w:jc w:val="both"/>
              <w:rPr>
                <w:sz w:val="20"/>
                <w:szCs w:val="20"/>
                <w:lang w:eastAsia="zh-CN"/>
              </w:rPr>
            </w:pPr>
          </w:p>
          <w:p>
            <w:pPr>
              <w:widowControl w:val="0"/>
              <w:spacing w:after="120"/>
              <w:jc w:val="both"/>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bottom w:val="single" w:color="auto" w:sz="4" w:space="0"/>
            </w:tcBorders>
          </w:tcPr>
          <w:p>
            <w:pPr>
              <w:widowControl w:val="0"/>
              <w:spacing w:after="0"/>
              <w:jc w:val="left"/>
              <w:rPr>
                <w:sz w:val="20"/>
                <w:szCs w:val="20"/>
                <w:lang w:eastAsia="zh-CN"/>
              </w:rPr>
            </w:pPr>
            <w:r>
              <w:rPr>
                <w:sz w:val="20"/>
                <w:szCs w:val="20"/>
                <w:lang w:eastAsia="zh-CN"/>
              </w:rPr>
              <w:t>Toyota</w:t>
            </w:r>
          </w:p>
        </w:tc>
        <w:tc>
          <w:tcPr>
            <w:tcW w:w="7599" w:type="dxa"/>
            <w:tcBorders>
              <w:top w:val="single" w:color="auto" w:sz="4" w:space="0"/>
              <w:bottom w:val="single" w:color="auto" w:sz="4" w:space="0"/>
            </w:tcBorders>
          </w:tcPr>
          <w:p>
            <w:pPr>
              <w:widowControl w:val="0"/>
              <w:spacing w:after="120"/>
              <w:jc w:val="both"/>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single" w:color="auto" w:sz="4" w:space="0"/>
            </w:tcBorders>
          </w:tcPr>
          <w:p>
            <w:pPr>
              <w:widowControl w:val="0"/>
              <w:spacing w:after="0"/>
              <w:jc w:val="left"/>
              <w:rPr>
                <w:sz w:val="20"/>
                <w:szCs w:val="20"/>
                <w:lang w:eastAsia="zh-CN"/>
              </w:rPr>
            </w:pPr>
            <w:r>
              <w:rPr>
                <w:sz w:val="20"/>
                <w:szCs w:val="20"/>
                <w:lang w:eastAsia="zh-CN"/>
              </w:rPr>
              <w:t>Intel</w:t>
            </w:r>
          </w:p>
        </w:tc>
        <w:tc>
          <w:tcPr>
            <w:tcW w:w="7599" w:type="dxa"/>
            <w:tcBorders>
              <w:top w:val="single" w:color="auto" w:sz="4" w:space="0"/>
            </w:tcBorders>
          </w:tcPr>
          <w:p>
            <w:pPr>
              <w:widowControl w:val="0"/>
              <w:spacing w:after="120"/>
              <w:jc w:val="both"/>
              <w:rPr>
                <w:sz w:val="20"/>
                <w:szCs w:val="20"/>
                <w:lang w:eastAsia="zh-CN"/>
              </w:rPr>
            </w:pPr>
            <w:r>
              <w:rPr>
                <w:sz w:val="20"/>
                <w:szCs w:val="20"/>
                <w:lang w:eastAsia="zh-CN"/>
              </w:rPr>
              <w:t xml:space="preserve">We can be fine to support N = 6 and 8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bCs/>
                <w:iCs/>
              </w:rPr>
              <w:t>Nokia, NSB</w:t>
            </w:r>
          </w:p>
        </w:tc>
        <w:tc>
          <w:tcPr>
            <w:tcW w:w="7599" w:type="dxa"/>
          </w:tcPr>
          <w:p>
            <w:pPr>
              <w:widowControl w:val="0"/>
              <w:spacing w:after="12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color w:val="00B0F0"/>
              </w:rPr>
            </w:pPr>
            <w:r>
              <w:rPr>
                <w:bCs/>
                <w:iCs/>
                <w:color w:val="00B0F0"/>
              </w:rPr>
              <w:t>Moderator</w:t>
            </w:r>
          </w:p>
        </w:tc>
        <w:tc>
          <w:tcPr>
            <w:tcW w:w="7599" w:type="dxa"/>
          </w:tcPr>
          <w:p>
            <w:pPr>
              <w:widowControl w:val="0"/>
              <w:spacing w:after="120"/>
              <w:jc w:val="both"/>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pPr>
              <w:pStyle w:val="4"/>
              <w:spacing w:after="120"/>
              <w:jc w:val="both"/>
              <w:outlineLvl w:val="2"/>
              <w:rPr>
                <w:color w:val="00B0F0"/>
              </w:rPr>
            </w:pPr>
            <w:r>
              <w:rPr>
                <w:color w:val="00B0F0"/>
              </w:rPr>
              <w:t>[High] FL3 Proposal 2.3.1-2</w:t>
            </w:r>
          </w:p>
          <w:p>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pPr>
              <w:widowControl w:val="0"/>
              <w:spacing w:after="120"/>
              <w:jc w:val="both"/>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rPr>
            </w:pPr>
            <w:r>
              <w:rPr>
                <w:sz w:val="20"/>
                <w:szCs w:val="20"/>
                <w:lang w:eastAsia="zh-CN"/>
              </w:rPr>
              <w:t>Toyota</w:t>
            </w:r>
          </w:p>
        </w:tc>
        <w:tc>
          <w:tcPr>
            <w:tcW w:w="7599" w:type="dxa"/>
          </w:tcPr>
          <w:p>
            <w:pPr>
              <w:widowControl w:val="0"/>
              <w:spacing w:after="120"/>
              <w:jc w:val="both"/>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rFonts w:hint="eastAsia"/>
                <w:bCs/>
                <w:iCs/>
                <w:lang w:eastAsia="zh-CN"/>
              </w:rPr>
              <w:t>CATT</w:t>
            </w:r>
          </w:p>
        </w:tc>
        <w:tc>
          <w:tcPr>
            <w:tcW w:w="7599" w:type="dxa"/>
          </w:tcPr>
          <w:p>
            <w:pPr>
              <w:widowControl w:val="0"/>
              <w:spacing w:after="120"/>
              <w:jc w:val="both"/>
              <w:rPr>
                <w:lang w:eastAsia="zh-CN"/>
              </w:rPr>
            </w:pPr>
            <w:r>
              <w:rPr>
                <w:rFonts w:hint="eastAsia"/>
                <w:lang w:eastAsia="zh-CN"/>
              </w:rPr>
              <w:t>Support.</w:t>
            </w:r>
          </w:p>
          <w:p>
            <w:pPr>
              <w:widowControl w:val="0"/>
              <w:spacing w:after="120"/>
              <w:jc w:val="both"/>
              <w:rPr>
                <w:lang w:eastAsia="zh-CN"/>
              </w:rPr>
            </w:pPr>
            <w:r>
              <w:rPr>
                <w:lang w:eastAsia="zh-CN"/>
              </w:rPr>
              <w:t>W</w:t>
            </w:r>
            <w:r>
              <w:rPr>
                <w:rFonts w:hint="eastAsia"/>
                <w:lang w:eastAsia="zh-CN"/>
              </w:rPr>
              <w:t>e are fine to send a LS to RAN4 for checking the potential issues on larger comb size in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pPr>
              <w:widowControl w:val="0"/>
              <w:spacing w:after="120"/>
              <w:jc w:val="both"/>
              <w:rPr>
                <w:lang w:eastAsia="zh-CN"/>
              </w:rPr>
            </w:pPr>
            <w:r>
              <w:rPr>
                <w:lang w:eastAsia="zh-CN"/>
              </w:rPr>
              <w:t>For comb 8, if the RB number is not multiple of 2 PRB, the power of PRS will be different from the power of PSSCH.</w:t>
            </w:r>
          </w:p>
          <w:p>
            <w:pPr>
              <w:widowControl w:val="0"/>
              <w:spacing w:after="120"/>
              <w:jc w:val="both"/>
              <w:rPr>
                <w:lang w:eastAsia="zh-CN"/>
              </w:rPr>
            </w:pPr>
            <w:r>
              <w:rPr>
                <w:lang w:eastAsia="zh-CN"/>
              </w:rPr>
              <w:t xml:space="preserve">So, maybe we can remove the N=8 at this stage, and wait for more conclusion in RAN1 other than sending LS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Futurewei</w:t>
            </w:r>
          </w:p>
        </w:tc>
        <w:tc>
          <w:tcPr>
            <w:tcW w:w="7599" w:type="dxa"/>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rFonts w:hint="eastAsia"/>
                <w:bCs/>
                <w:iCs/>
                <w:lang w:eastAsia="zh-CN"/>
              </w:rPr>
              <w:t>ZTE</w:t>
            </w:r>
          </w:p>
        </w:tc>
        <w:tc>
          <w:tcPr>
            <w:tcW w:w="7599" w:type="dxa"/>
          </w:tcPr>
          <w:p>
            <w:pPr>
              <w:widowControl w:val="0"/>
              <w:spacing w:after="120"/>
              <w:jc w:val="both"/>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rFonts w:eastAsia="Malgun Gothic"/>
                <w:bCs/>
                <w:iCs/>
                <w:lang w:eastAsia="ko-KR"/>
              </w:rPr>
            </w:pPr>
            <w:r>
              <w:rPr>
                <w:rFonts w:hint="eastAsia" w:eastAsia="Malgun Gothic"/>
                <w:bCs/>
                <w:iCs/>
                <w:lang w:eastAsia="ko-KR"/>
              </w:rPr>
              <w:t>LGE</w:t>
            </w:r>
          </w:p>
        </w:tc>
        <w:tc>
          <w:tcPr>
            <w:tcW w:w="7599" w:type="dxa"/>
          </w:tcPr>
          <w:p>
            <w:pPr>
              <w:widowControl w:val="0"/>
              <w:spacing w:after="120"/>
              <w:jc w:val="both"/>
              <w:rPr>
                <w:rFonts w:eastAsia="Malgun Gothic"/>
                <w:lang w:eastAsia="ko-KR"/>
              </w:rPr>
            </w:pPr>
            <w:r>
              <w:rPr>
                <w:rFonts w:hint="eastAsia" w:eastAsia="Malgun Gothic"/>
                <w:lang w:eastAsia="ko-KR"/>
              </w:rPr>
              <w:t xml:space="preserve">Support. </w:t>
            </w:r>
            <w:r>
              <w:rPr>
                <w:rFonts w:eastAsia="Malgun Gothic"/>
                <w:lang w:eastAsia="ko-KR"/>
              </w:rPr>
              <w:t>We’re ok to ask RAN4 experties on power boosting issue for large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Ericsson</w:t>
            </w:r>
          </w:p>
        </w:tc>
        <w:tc>
          <w:tcPr>
            <w:tcW w:w="7599" w:type="dxa"/>
          </w:tcPr>
          <w:p>
            <w:pPr>
              <w:widowControl w:val="0"/>
              <w:spacing w:after="120"/>
              <w:jc w:val="both"/>
              <w:rPr>
                <w:lang w:eastAsia="zh-CN"/>
              </w:rPr>
            </w:pPr>
            <w:r>
              <w:rPr>
                <w:lang w:eastAsia="zh-CN"/>
              </w:rPr>
              <w:t xml:space="preserve">We prefer unified comb sizes between dedicated and shared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CEWiT</w:t>
            </w:r>
          </w:p>
        </w:tc>
        <w:tc>
          <w:tcPr>
            <w:tcW w:w="7599" w:type="dxa"/>
          </w:tcPr>
          <w:p>
            <w:pPr>
              <w:widowControl w:val="0"/>
              <w:spacing w:after="120"/>
              <w:jc w:val="both"/>
              <w:rPr>
                <w:lang w:eastAsia="zh-CN"/>
              </w:rPr>
            </w:pPr>
            <w:r>
              <w:rPr>
                <w:lang w:eastAsia="zh-CN"/>
              </w:rPr>
              <w:t>Okay with working assumption but prefer limit to comb size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Qualcomm</w:t>
            </w:r>
          </w:p>
        </w:tc>
        <w:tc>
          <w:tcPr>
            <w:tcW w:w="7599" w:type="dxa"/>
          </w:tcPr>
          <w:p>
            <w:pPr>
              <w:widowControl w:val="0"/>
              <w:spacing w:after="120"/>
              <w:jc w:val="both"/>
              <w:rPr>
                <w:lang w:eastAsia="zh-CN"/>
              </w:rPr>
            </w:pPr>
            <w:r>
              <w:rPr>
                <w:lang w:eastAsia="zh-CN"/>
              </w:rPr>
              <w:t>Not support.</w:t>
            </w:r>
          </w:p>
          <w:p>
            <w:pPr>
              <w:widowControl w:val="0"/>
              <w:spacing w:after="120"/>
              <w:jc w:val="both"/>
              <w:rPr>
                <w:lang w:eastAsia="zh-CN"/>
              </w:rPr>
            </w:pPr>
            <w:r>
              <w:rPr>
                <w:lang w:eastAsia="zh-CN"/>
              </w:rPr>
              <w:t>The question is not only about feasibility, but also benefit in the shared resource pool. In our view, and as noted by the feature lead in the previous round, there is no benefit to supporting these larger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Nokia, NSB</w:t>
            </w:r>
          </w:p>
        </w:tc>
        <w:tc>
          <w:tcPr>
            <w:tcW w:w="7599" w:type="dxa"/>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Intel</w:t>
            </w:r>
          </w:p>
        </w:tc>
        <w:tc>
          <w:tcPr>
            <w:tcW w:w="7599" w:type="dxa"/>
          </w:tcPr>
          <w:p>
            <w:pPr>
              <w:widowControl w:val="0"/>
              <w:spacing w:after="120"/>
              <w:jc w:val="both"/>
              <w:rPr>
                <w:lang w:eastAsia="zh-CN"/>
              </w:rPr>
            </w:pPr>
            <w:r>
              <w:rPr>
                <w:lang w:eastAsia="zh-CN"/>
              </w:rPr>
              <w:t>We are fine with the proposal and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both"/>
              <w:rPr>
                <w:bCs/>
                <w:iCs/>
                <w:lang w:eastAsia="zh-CN"/>
              </w:rPr>
            </w:pPr>
            <w:r>
              <w:rPr>
                <w:bCs/>
                <w:iCs/>
                <w:lang w:eastAsia="zh-CN"/>
              </w:rPr>
              <w:t>Apple</w:t>
            </w:r>
          </w:p>
        </w:tc>
        <w:tc>
          <w:tcPr>
            <w:tcW w:w="7599" w:type="dxa"/>
          </w:tcPr>
          <w:p>
            <w:pPr>
              <w:widowControl w:val="0"/>
              <w:spacing w:after="120"/>
              <w:jc w:val="both"/>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both"/>
              <w:rPr>
                <w:bCs/>
                <w:iCs/>
                <w:lang w:eastAsia="zh-CN"/>
              </w:rPr>
            </w:pPr>
            <w:r>
              <w:rPr>
                <w:rFonts w:hint="eastAsia"/>
                <w:bCs/>
                <w:iCs/>
                <w:lang w:eastAsia="zh-CN"/>
              </w:rPr>
              <w:t>N</w:t>
            </w:r>
            <w:r>
              <w:rPr>
                <w:bCs/>
                <w:iCs/>
                <w:lang w:eastAsia="zh-CN"/>
              </w:rPr>
              <w:t>EC</w:t>
            </w:r>
          </w:p>
        </w:tc>
        <w:tc>
          <w:tcPr>
            <w:tcW w:w="7599" w:type="dxa"/>
          </w:tcPr>
          <w:p>
            <w:pPr>
              <w:widowControl w:val="0"/>
              <w:spacing w:after="120"/>
              <w:jc w:val="both"/>
              <w:rPr>
                <w:lang w:eastAsia="zh-CN"/>
              </w:rPr>
            </w:pPr>
            <w:r>
              <w:rPr>
                <w:lang w:eastAsia="zh-CN"/>
              </w:rPr>
              <w:t>We support the proposal and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The proposed WA with an LS to RAN4 seem acceptable to most with expressed views to the latest proposal. Exceptions include:</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On N = 8, vivo has concern regarding unequal #s of REs across symbols. However, this may be addressed with proper configuration of the SL PRS BW.</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CEWiT prefers to limit N to 4 but can accept the proposed WA.</w:t>
            </w:r>
          </w:p>
          <w:p>
            <w:pPr>
              <w:widowControl w:val="0"/>
              <w:numPr>
                <w:ilvl w:val="0"/>
                <w:numId w:val="11"/>
              </w:numPr>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pPr>
              <w:widowControl w:val="0"/>
              <w:spacing w:after="120"/>
              <w:jc w:val="both"/>
              <w:rPr>
                <w:rFonts w:ascii="Times New Roman" w:hAnsi="Times New Roman" w:cs="Times New Roman"/>
                <w:color w:val="00B0F0"/>
                <w:lang w:eastAsia="zh-CN"/>
              </w:rPr>
            </w:pPr>
          </w:p>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Pr>
                <w:rFonts w:ascii="Times New Roman" w:hAnsi="Times New Roman" w:cs="Times New Roman"/>
                <w:b/>
                <w:bCs/>
                <w:i/>
                <w:iCs/>
                <w:color w:val="00B0F0"/>
                <w:lang w:eastAsia="zh-CN"/>
              </w:rPr>
              <w:t xml:space="preserve">Certainly, feedback from RAN4 would be another consideration prior to confirmation of the WA. </w:t>
            </w:r>
          </w:p>
          <w:p>
            <w:pPr>
              <w:widowControl w:val="0"/>
              <w:spacing w:after="120"/>
              <w:jc w:val="both"/>
              <w:rPr>
                <w:rFonts w:ascii="Times New Roman" w:hAnsi="Times New Roman" w:cs="Times New Roman"/>
                <w:color w:val="00B0F0"/>
                <w:lang w:eastAsia="zh-CN"/>
              </w:rPr>
            </w:pPr>
            <w:r>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pPr>
              <w:widowControl w:val="0"/>
              <w:spacing w:after="120"/>
              <w:jc w:val="both"/>
              <w:rPr>
                <w:rFonts w:ascii="Times New Roman" w:hAnsi="Times New Roman" w:cs="Times New Roman"/>
                <w:color w:val="00B0F0"/>
                <w:lang w:eastAsia="zh-CN"/>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2.3.1-2</w:t>
            </w:r>
          </w:p>
          <w:p>
            <w:pPr>
              <w:numPr>
                <w:ilvl w:val="0"/>
                <w:numId w:val="34"/>
              </w:numPr>
              <w:spacing w:after="160" w:line="259" w:lineRule="auto"/>
              <w:jc w:val="left"/>
              <w:rPr>
                <w:rFonts w:ascii="Times New Roman" w:hAnsi="Times New Roman" w:eastAsia="Calibri" w:cs="Times New Roman"/>
                <w:i/>
                <w:iCs/>
                <w:color w:val="C55A11" w:themeColor="accent2" w:themeShade="BF"/>
              </w:rPr>
            </w:pPr>
            <w:r>
              <w:rPr>
                <w:rFonts w:ascii="Times New Roman" w:hAnsi="Times New Roman" w:eastAsia="Calibri" w:cs="Times New Roman"/>
                <w:i/>
                <w:iCs/>
                <w:color w:val="00B0F0"/>
              </w:rPr>
              <w:t>[Working assumption] For SL PRS in shared resource pools, in addition to the already-agreed comb sizes (N) of 1, 2, 4, the following are supported: N = 6, N = 8.</w:t>
            </w:r>
          </w:p>
          <w:p>
            <w:pPr>
              <w:numPr>
                <w:ilvl w:val="1"/>
                <w:numId w:val="34"/>
              </w:numPr>
              <w:spacing w:after="160" w:line="259" w:lineRule="auto"/>
              <w:jc w:val="left"/>
              <w:rPr>
                <w:rFonts w:ascii="Times New Roman" w:hAnsi="Times New Roman" w:eastAsia="Calibri" w:cs="Times New Roman"/>
                <w:i/>
                <w:iCs/>
                <w:color w:val="C55A11" w:themeColor="accent2" w:themeShade="BF"/>
              </w:rPr>
            </w:pPr>
            <w:r>
              <w:rPr>
                <w:rFonts w:ascii="Times New Roman" w:hAnsi="Times New Roman" w:eastAsia="Calibri" w:cs="Times New Roman"/>
                <w:i/>
                <w:iCs/>
                <w:color w:val="C55A11" w:themeColor="accent2" w:themeShade="BF"/>
              </w:rPr>
              <w:t>NOTE: Working assumption to be revisited if only TDM-based multiplexing is agreed to multiplex PSSCH and SL PRS in a slot.</w:t>
            </w:r>
          </w:p>
          <w:p>
            <w:pPr>
              <w:numPr>
                <w:ilvl w:val="0"/>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hAnsi="Times New Roman" w:eastAsia="Calibri" w:cs="Times New Roman"/>
                <w:i/>
                <w:iCs/>
                <w:color w:val="C55A11" w:themeColor="accent2" w:themeShade="BF"/>
              </w:rPr>
              <w:t xml:space="preserve"> when the SL PRS and PSSCH are multiplexed via TDM on different symbols within a slot</w:t>
            </w:r>
            <w:r>
              <w:rPr>
                <w:rFonts w:ascii="Times New Roman" w:hAnsi="Times New Roman" w:eastAsia="Calibri" w:cs="Times New Roman"/>
                <w:i/>
                <w:iCs/>
                <w:color w:val="00B0F0"/>
              </w:rPr>
              <w:t xml:space="preserve">. </w:t>
            </w:r>
          </w:p>
          <w:p>
            <w:pPr>
              <w:widowControl w:val="0"/>
              <w:spacing w:after="120"/>
              <w:jc w:val="both"/>
              <w:rPr>
                <w:rFonts w:ascii="Times New Roman" w:hAnsi="Times New Roman" w:cs="Times New Roman"/>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CATT</w:t>
            </w:r>
          </w:p>
        </w:tc>
        <w:tc>
          <w:tcPr>
            <w:tcW w:w="7599" w:type="dxa"/>
          </w:tcPr>
          <w:p>
            <w:pPr>
              <w:widowControl w:val="0"/>
              <w:spacing w:after="120"/>
              <w:jc w:val="both"/>
              <w:rPr>
                <w:rFonts w:eastAsiaTheme="minorEastAsia"/>
                <w:lang w:eastAsia="zh-CN"/>
              </w:rPr>
            </w:pPr>
            <w:r>
              <w:rPr>
                <w:rFonts w:hint="eastAsia" w:eastAsiaTheme="minorEastAsia"/>
                <w:lang w:eastAsia="zh-CN"/>
              </w:rPr>
              <w:t>Regarding the note, if we think this issue is related to multiplexing between PSSCH and SL PRS, we prefer to wait the conclusion in AI9.5.1.3 on multiplexing between PSSCH and SL PRS in the shared RP before we make decision on this proposal.</w:t>
            </w:r>
          </w:p>
          <w:p>
            <w:pPr>
              <w:widowControl w:val="0"/>
              <w:spacing w:after="120"/>
              <w:jc w:val="both"/>
              <w:rPr>
                <w:rFonts w:eastAsiaTheme="minorEastAsia"/>
                <w:lang w:eastAsia="zh-CN"/>
              </w:rPr>
            </w:pPr>
            <w:r>
              <w:rPr>
                <w:rFonts w:hint="eastAsia" w:eastAsiaTheme="minorEastAsia"/>
                <w:lang w:eastAsia="zh-CN"/>
              </w:rPr>
              <w:t>The following is the related proposal in AI9.5.1.3: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8" w:type="dxa"/>
                </w:tcPr>
                <w:p>
                  <w:pPr>
                    <w:pStyle w:val="117"/>
                    <w:ind w:firstLine="0"/>
                    <w:rPr>
                      <w:highlight w:val="yellow"/>
                    </w:rPr>
                  </w:pPr>
                  <w:r>
                    <w:rPr>
                      <w:highlight w:val="yellow"/>
                    </w:rPr>
                    <w:t xml:space="preserve">[HIGH] Feature Lead Proposal 3.3.2-v4 </w:t>
                  </w:r>
                </w:p>
                <w:p>
                  <w:pPr>
                    <w:spacing w:after="120"/>
                    <w:jc w:val="both"/>
                    <w:rPr>
                      <w:sz w:val="20"/>
                      <w:szCs w:val="20"/>
                    </w:rPr>
                  </w:pPr>
                  <w:r>
                    <w:rPr>
                      <w:sz w:val="20"/>
                      <w:szCs w:val="20"/>
                    </w:rPr>
                    <w:t xml:space="preserve">In a shared resource pool: </w:t>
                  </w:r>
                </w:p>
                <w:p>
                  <w:pPr>
                    <w:numPr>
                      <w:ilvl w:val="0"/>
                      <w:numId w:val="36"/>
                    </w:numPr>
                    <w:spacing w:after="120" w:line="259" w:lineRule="auto"/>
                    <w:contextualSpacing/>
                    <w:jc w:val="both"/>
                    <w:rPr>
                      <w:sz w:val="20"/>
                      <w:szCs w:val="20"/>
                    </w:rPr>
                  </w:pPr>
                  <w:r>
                    <w:rPr>
                      <w:sz w:val="20"/>
                      <w:szCs w:val="20"/>
                    </w:rPr>
                    <w:t>SL-PRS, associated PSCCH and PSSCH scheduled by the PSCCH are included in a slot</w:t>
                  </w:r>
                </w:p>
                <w:p>
                  <w:pPr>
                    <w:numPr>
                      <w:ilvl w:val="2"/>
                      <w:numId w:val="36"/>
                    </w:numPr>
                    <w:spacing w:after="120" w:line="259" w:lineRule="auto"/>
                    <w:contextualSpacing/>
                    <w:jc w:val="both"/>
                    <w:rPr>
                      <w:color w:val="00B050"/>
                      <w:sz w:val="20"/>
                      <w:szCs w:val="20"/>
                    </w:rPr>
                  </w:pPr>
                  <w:r>
                    <w:rPr>
                      <w:sz w:val="20"/>
                      <w:szCs w:val="20"/>
                    </w:rPr>
                    <w:t xml:space="preserve">With regards to PSSCH and SL-PRS multiplexing, </w:t>
                  </w:r>
                  <w:r>
                    <w:rPr>
                      <w:color w:val="00B050"/>
                      <w:sz w:val="20"/>
                      <w:szCs w:val="20"/>
                    </w:rPr>
                    <w:t>pick one of the following alternatives:</w:t>
                  </w:r>
                </w:p>
                <w:p>
                  <w:pPr>
                    <w:numPr>
                      <w:ilvl w:val="3"/>
                      <w:numId w:val="36"/>
                    </w:numPr>
                    <w:spacing w:after="120" w:line="259" w:lineRule="auto"/>
                    <w:contextualSpacing/>
                    <w:jc w:val="both"/>
                    <w:rPr>
                      <w:sz w:val="20"/>
                      <w:szCs w:val="20"/>
                    </w:rPr>
                  </w:pPr>
                  <w:r>
                    <w:rPr>
                      <w:sz w:val="20"/>
                      <w:szCs w:val="20"/>
                    </w:rPr>
                    <w:t>Alt. A.1: Only TDMing is supported</w:t>
                  </w:r>
                </w:p>
                <w:p>
                  <w:pPr>
                    <w:numPr>
                      <w:ilvl w:val="3"/>
                      <w:numId w:val="36"/>
                    </w:numPr>
                    <w:spacing w:after="120" w:line="259" w:lineRule="auto"/>
                    <w:contextualSpacing/>
                    <w:jc w:val="both"/>
                    <w:rPr>
                      <w:sz w:val="20"/>
                      <w:szCs w:val="20"/>
                    </w:rPr>
                  </w:pPr>
                  <w:r>
                    <w:rPr>
                      <w:sz w:val="20"/>
                      <w:szCs w:val="20"/>
                    </w:rPr>
                    <w:t>Alt. A.2: Only FDMing of PSSCH and SL-PRS is supported</w:t>
                  </w:r>
                </w:p>
                <w:p>
                  <w:pPr>
                    <w:numPr>
                      <w:ilvl w:val="4"/>
                      <w:numId w:val="36"/>
                    </w:numPr>
                    <w:spacing w:after="120" w:line="259" w:lineRule="auto"/>
                    <w:contextualSpacing/>
                    <w:jc w:val="both"/>
                    <w:rPr>
                      <w:sz w:val="20"/>
                      <w:szCs w:val="20"/>
                    </w:rPr>
                  </w:pPr>
                  <w:r>
                    <w:rPr>
                      <w:sz w:val="20"/>
                      <w:szCs w:val="20"/>
                    </w:rPr>
                    <w:t xml:space="preserve">FFS: Rate-matched around SL-PRS REs and/or PRB/subchannel-level FDMing are supported potentially for different cases </w:t>
                  </w:r>
                </w:p>
                <w:p>
                  <w:pPr>
                    <w:numPr>
                      <w:ilvl w:val="4"/>
                      <w:numId w:val="36"/>
                    </w:numPr>
                    <w:spacing w:after="120" w:line="259" w:lineRule="auto"/>
                    <w:contextualSpacing/>
                    <w:jc w:val="both"/>
                    <w:rPr>
                      <w:sz w:val="20"/>
                      <w:szCs w:val="20"/>
                    </w:rPr>
                  </w:pPr>
                  <w:r>
                    <w:rPr>
                      <w:sz w:val="20"/>
                      <w:szCs w:val="20"/>
                    </w:rPr>
                    <w:t>Note: Rate-matched around SL-PRS REs is not applicable to comb-1 SL-PRS</w:t>
                  </w:r>
                </w:p>
                <w:p>
                  <w:pPr>
                    <w:numPr>
                      <w:ilvl w:val="3"/>
                      <w:numId w:val="36"/>
                    </w:numPr>
                    <w:spacing w:after="120" w:line="259" w:lineRule="auto"/>
                    <w:contextualSpacing/>
                    <w:jc w:val="both"/>
                    <w:rPr>
                      <w:sz w:val="20"/>
                      <w:szCs w:val="20"/>
                    </w:rPr>
                  </w:pPr>
                  <w:r>
                    <w:rPr>
                      <w:sz w:val="20"/>
                      <w:szCs w:val="20"/>
                    </w:rPr>
                    <w:t>Alt. A.3: Both Alt. A.1 and A.2 are supported in the specification</w:t>
                  </w:r>
                </w:p>
                <w:p>
                  <w:pPr>
                    <w:numPr>
                      <w:ilvl w:val="2"/>
                      <w:numId w:val="36"/>
                    </w:numPr>
                    <w:spacing w:after="120" w:line="259" w:lineRule="auto"/>
                    <w:contextualSpacing/>
                    <w:jc w:val="both"/>
                    <w:rPr>
                      <w:color w:val="00B050"/>
                      <w:sz w:val="20"/>
                      <w:szCs w:val="20"/>
                    </w:rPr>
                  </w:pPr>
                  <w:r>
                    <w:rPr>
                      <w:sz w:val="20"/>
                      <w:szCs w:val="20"/>
                    </w:rPr>
                    <w:t xml:space="preserve">With regards to PSCCH and SL-PRS multiplexing, </w:t>
                  </w:r>
                  <w:r>
                    <w:rPr>
                      <w:color w:val="00B050"/>
                      <w:sz w:val="20"/>
                      <w:szCs w:val="20"/>
                    </w:rPr>
                    <w:t>pick one of the following alternatives:</w:t>
                  </w:r>
                </w:p>
                <w:p>
                  <w:pPr>
                    <w:numPr>
                      <w:ilvl w:val="3"/>
                      <w:numId w:val="36"/>
                    </w:numPr>
                    <w:spacing w:after="120" w:line="259" w:lineRule="auto"/>
                    <w:contextualSpacing/>
                    <w:jc w:val="both"/>
                    <w:rPr>
                      <w:sz w:val="20"/>
                      <w:szCs w:val="20"/>
                    </w:rPr>
                  </w:pPr>
                  <w:r>
                    <w:rPr>
                      <w:sz w:val="20"/>
                      <w:szCs w:val="20"/>
                    </w:rPr>
                    <w:t>Alt. B.1: Only TDMing is supported</w:t>
                  </w:r>
                </w:p>
                <w:p>
                  <w:pPr>
                    <w:numPr>
                      <w:ilvl w:val="3"/>
                      <w:numId w:val="36"/>
                    </w:numPr>
                    <w:spacing w:after="120" w:line="259" w:lineRule="auto"/>
                    <w:contextualSpacing/>
                    <w:jc w:val="both"/>
                    <w:rPr>
                      <w:color w:val="FF0000"/>
                      <w:sz w:val="20"/>
                      <w:szCs w:val="20"/>
                    </w:rPr>
                  </w:pPr>
                  <w:r>
                    <w:rPr>
                      <w:color w:val="FF0000"/>
                      <w:sz w:val="20"/>
                      <w:szCs w:val="20"/>
                    </w:rPr>
                    <w:t>[Alt. B.2: TDMing or sub-channel-based FDMing is supported]</w:t>
                  </w:r>
                </w:p>
                <w:p>
                  <w:pPr>
                    <w:numPr>
                      <w:ilvl w:val="2"/>
                      <w:numId w:val="36"/>
                    </w:numPr>
                    <w:spacing w:after="120"/>
                    <w:jc w:val="both"/>
                    <w:rPr>
                      <w:color w:val="00B050"/>
                      <w:sz w:val="20"/>
                      <w:szCs w:val="20"/>
                    </w:rPr>
                  </w:pPr>
                  <w:r>
                    <w:rPr>
                      <w:color w:val="00B050"/>
                      <w:sz w:val="20"/>
                      <w:szCs w:val="20"/>
                    </w:rPr>
                    <w:t>The PSSCH is used to:</w:t>
                  </w:r>
                </w:p>
                <w:p>
                  <w:pPr>
                    <w:numPr>
                      <w:ilvl w:val="3"/>
                      <w:numId w:val="36"/>
                    </w:numPr>
                    <w:spacing w:after="120"/>
                    <w:jc w:val="both"/>
                    <w:rPr>
                      <w:color w:val="00B050"/>
                      <w:sz w:val="20"/>
                      <w:szCs w:val="20"/>
                    </w:rPr>
                  </w:pPr>
                  <w:r>
                    <w:rPr>
                      <w:color w:val="00B050"/>
                      <w:sz w:val="20"/>
                      <w:szCs w:val="20"/>
                    </w:rPr>
                    <w:t>Alt. C.1: 2nd SCI only</w:t>
                  </w:r>
                </w:p>
                <w:p>
                  <w:pPr>
                    <w:numPr>
                      <w:ilvl w:val="3"/>
                      <w:numId w:val="36"/>
                    </w:numPr>
                    <w:spacing w:after="120"/>
                    <w:jc w:val="both"/>
                    <w:rPr>
                      <w:color w:val="00B050"/>
                      <w:sz w:val="20"/>
                      <w:szCs w:val="20"/>
                    </w:rPr>
                  </w:pPr>
                  <w:r>
                    <w:rPr>
                      <w:color w:val="00B050"/>
                      <w:sz w:val="20"/>
                      <w:szCs w:val="20"/>
                    </w:rPr>
                    <w:t>Alt. C.2: 2nd SCI and SL-SCH</w:t>
                  </w:r>
                </w:p>
                <w:p>
                  <w:pPr>
                    <w:numPr>
                      <w:ilvl w:val="3"/>
                      <w:numId w:val="36"/>
                    </w:numPr>
                    <w:spacing w:after="120"/>
                    <w:jc w:val="both"/>
                    <w:rPr>
                      <w:color w:val="00B050"/>
                      <w:sz w:val="20"/>
                      <w:szCs w:val="20"/>
                    </w:rPr>
                  </w:pPr>
                  <w:r>
                    <w:rPr>
                      <w:color w:val="00B050"/>
                      <w:sz w:val="20"/>
                      <w:szCs w:val="20"/>
                    </w:rPr>
                    <w:t>Alt. C.3: “2nd SCI only” OR “2nd SCI and SL-SCH”</w:t>
                  </w:r>
                </w:p>
                <w:p>
                  <w:pPr>
                    <w:numPr>
                      <w:ilvl w:val="2"/>
                      <w:numId w:val="36"/>
                    </w:numPr>
                    <w:spacing w:after="120"/>
                    <w:jc w:val="both"/>
                    <w:rPr>
                      <w:rFonts w:eastAsiaTheme="minorEastAsia"/>
                      <w:lang w:eastAsia="zh-CN"/>
                    </w:rPr>
                  </w:pPr>
                  <w:r>
                    <w:rPr>
                      <w:color w:val="00B050"/>
                      <w:sz w:val="20"/>
                      <w:szCs w:val="20"/>
                    </w:rPr>
                    <w:t>FFS: Handling of PT-RS and PRS</w:t>
                  </w:r>
                </w:p>
              </w:tc>
            </w:tr>
          </w:tbl>
          <w:p>
            <w:pPr>
              <w:widowControl w:val="0"/>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iCs/>
                <w:lang w:eastAsia="zh-CN"/>
              </w:rPr>
              <w:t>CEWiT</w:t>
            </w:r>
          </w:p>
        </w:tc>
        <w:tc>
          <w:tcPr>
            <w:tcW w:w="7599" w:type="dxa"/>
          </w:tcPr>
          <w:p>
            <w:pPr>
              <w:widowControl w:val="0"/>
              <w:spacing w:after="120"/>
              <w:jc w:val="both"/>
              <w:rPr>
                <w:lang w:eastAsia="zh-CN"/>
              </w:rPr>
            </w:pPr>
            <w:r>
              <w:rPr>
                <w:lang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rFonts w:eastAsiaTheme="minorEastAsia"/>
                <w:bCs/>
                <w:iCs/>
                <w:lang w:eastAsia="zh-CN"/>
              </w:rPr>
            </w:pPr>
            <w:r>
              <w:rPr>
                <w:rFonts w:hint="eastAsia" w:eastAsiaTheme="minorEastAsia"/>
                <w:bCs/>
                <w:iCs/>
                <w:lang w:eastAsia="zh-CN"/>
              </w:rPr>
              <w:t>H</w:t>
            </w:r>
            <w:r>
              <w:rPr>
                <w:rFonts w:eastAsiaTheme="minorEastAsia"/>
                <w:bCs/>
                <w:iCs/>
                <w:lang w:eastAsia="zh-CN"/>
              </w:rPr>
              <w:t>uawei, HiSilicon</w:t>
            </w:r>
          </w:p>
        </w:tc>
        <w:tc>
          <w:tcPr>
            <w:tcW w:w="7599" w:type="dxa"/>
          </w:tcPr>
          <w:p>
            <w:pPr>
              <w:widowControl w:val="0"/>
              <w:spacing w:after="120"/>
              <w:jc w:val="both"/>
              <w:rPr>
                <w:rFonts w:eastAsiaTheme="minorEastAsia"/>
                <w:lang w:eastAsia="zh-CN"/>
              </w:rPr>
            </w:pPr>
            <w:r>
              <w:rPr>
                <w:rFonts w:hint="eastAsia" w:eastAsiaTheme="minorEastAsia"/>
                <w:lang w:eastAsia="zh-CN"/>
              </w:rPr>
              <w:t>W</w:t>
            </w:r>
            <w:r>
              <w:rPr>
                <w:rFonts w:eastAsiaTheme="minorEastAsia"/>
                <w:lang w:eastAsia="zh-CN"/>
              </w:rPr>
              <w:t>e do not think larger comb size makes sense for shared RP, since there is no comb-FDM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left"/>
              <w:rPr>
                <w:bCs/>
                <w:iCs/>
                <w:lang w:eastAsia="zh-CN"/>
              </w:rPr>
            </w:pPr>
            <w:r>
              <w:rPr>
                <w:bCs/>
                <w:sz w:val="20"/>
                <w:szCs w:val="20"/>
                <w:lang w:eastAsia="zh-CN"/>
              </w:rPr>
              <w:t>Nokia, NSB</w:t>
            </w:r>
          </w:p>
        </w:tc>
        <w:tc>
          <w:tcPr>
            <w:tcW w:w="7599" w:type="dxa"/>
          </w:tcPr>
          <w:p>
            <w:pPr>
              <w:widowControl w:val="0"/>
              <w:spacing w:after="120"/>
              <w:jc w:val="both"/>
              <w:rPr>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widowControl w:val="0"/>
              <w:spacing w:after="160" w:line="259" w:lineRule="auto"/>
              <w:jc w:val="both"/>
              <w:rPr>
                <w:bCs/>
                <w:sz w:val="20"/>
                <w:szCs w:val="20"/>
                <w:lang w:eastAsia="zh-CN"/>
              </w:rPr>
            </w:pPr>
            <w:r>
              <w:rPr>
                <w:bCs/>
                <w:iCs/>
                <w:lang w:eastAsia="zh-CN"/>
              </w:rPr>
              <w:t>Qualcomm</w:t>
            </w:r>
          </w:p>
        </w:tc>
        <w:tc>
          <w:tcPr>
            <w:tcW w:w="7599" w:type="dxa"/>
          </w:tcPr>
          <w:p>
            <w:pPr>
              <w:widowControl w:val="0"/>
              <w:spacing w:after="120"/>
              <w:jc w:val="both"/>
              <w:rPr>
                <w:bCs/>
                <w:sz w:val="20"/>
                <w:szCs w:val="20"/>
                <w:lang w:eastAsia="zh-CN"/>
              </w:rPr>
            </w:pPr>
            <w:r>
              <w:rPr>
                <w:lang w:eastAsia="zh-CN"/>
              </w:rPr>
              <w:t>We do not support the proposal. As noted by Huawei, comb-based multiplexing is problematic for the shared resource pool.</w:t>
            </w:r>
          </w:p>
        </w:tc>
      </w:tr>
    </w:tbl>
    <w:p/>
    <w:p>
      <w:pPr>
        <w:spacing w:after="160" w:line="259" w:lineRule="auto"/>
        <w:rPr>
          <w:b/>
          <w:iCs/>
        </w:rPr>
      </w:pPr>
    </w:p>
    <w:p>
      <w:pPr>
        <w:keepNext/>
        <w:keepLines/>
        <w:numPr>
          <w:ilvl w:val="2"/>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spacing w:after="160" w:line="259" w:lineRule="auto"/>
        <w:rPr>
          <w:b/>
          <w:iCs/>
        </w:rPr>
      </w:pPr>
    </w:p>
    <w:p>
      <w:pPr>
        <w:spacing w:after="160" w:line="259" w:lineRule="auto"/>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SL PRS bandwidth in dedicated resource pools</w:t>
      </w:r>
    </w:p>
    <w:p>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1"/>
        </w:numPr>
        <w:tabs>
          <w:tab w:val="left" w:pos="432"/>
        </w:tabs>
        <w:rPr>
          <w:rFonts w:eastAsia="宋体"/>
          <w:i/>
          <w:iCs/>
        </w:rPr>
      </w:pPr>
      <w:r>
        <w:rPr>
          <w:rFonts w:eastAsia="宋体"/>
          <w:i/>
          <w:iCs/>
        </w:rPr>
        <w:t xml:space="preserve">Supported by: HW-HiSi, OPPO, Intel, Lenovo,  </w:t>
      </w:r>
    </w:p>
    <w:p>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1"/>
        </w:numPr>
        <w:tabs>
          <w:tab w:val="left" w:pos="432"/>
          <w:tab w:val="left" w:pos="720"/>
        </w:tabs>
        <w:rPr>
          <w:rFonts w:eastAsia="宋体"/>
          <w:i/>
          <w:iCs/>
        </w:rPr>
      </w:pPr>
      <w:r>
        <w:rPr>
          <w:rFonts w:eastAsia="宋体"/>
          <w:i/>
          <w:iCs/>
        </w:rPr>
        <w:t xml:space="preserve">Supported by: vivo, SONY, Xiaomi, Sharp, Samsung, NEC, </w:t>
      </w:r>
    </w:p>
    <w:p>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SL PRS bandwidth in shared resource pools</w:t>
      </w:r>
    </w:p>
    <w:p>
      <w:pPr>
        <w:numPr>
          <w:ilvl w:val="1"/>
          <w:numId w:val="11"/>
        </w:numPr>
        <w:tabs>
          <w:tab w:val="left" w:pos="432"/>
        </w:tabs>
        <w:rPr>
          <w:rFonts w:eastAsia="宋体"/>
          <w:i/>
          <w:iCs/>
        </w:rPr>
      </w:pPr>
      <w:r>
        <w:rPr>
          <w:rFonts w:eastAsia="宋体"/>
          <w:i/>
          <w:iCs/>
        </w:rPr>
        <w:t>Many companies propose that SL PRS BW can be smaller than resource pool BW.</w:t>
      </w:r>
    </w:p>
    <w:p>
      <w:pPr>
        <w:numPr>
          <w:ilvl w:val="2"/>
          <w:numId w:val="11"/>
        </w:numPr>
        <w:tabs>
          <w:tab w:val="left" w:pos="432"/>
        </w:tabs>
        <w:rPr>
          <w:rFonts w:eastAsia="宋体"/>
          <w:i/>
          <w:iCs/>
        </w:rPr>
      </w:pPr>
      <w:r>
        <w:rPr>
          <w:rFonts w:eastAsia="宋体"/>
          <w:i/>
          <w:iCs/>
        </w:rPr>
        <w:t>Supported by: HW-HiSi, SONY, Xiaomi, Sharp, Samsung, ZTE, Futurewei</w:t>
      </w:r>
    </w:p>
    <w:p>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1"/>
        </w:numPr>
        <w:tabs>
          <w:tab w:val="left" w:pos="432"/>
        </w:tabs>
        <w:rPr>
          <w:rFonts w:eastAsia="宋体"/>
          <w:i/>
          <w:iCs/>
        </w:rPr>
      </w:pPr>
      <w:r>
        <w:rPr>
          <w:rFonts w:eastAsia="宋体"/>
          <w:i/>
          <w:iCs/>
        </w:rPr>
        <w:t>Supported by: vivo, CATT, Intel</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Granularity of SL PRS allocation in frequency domain</w:t>
      </w:r>
    </w:p>
    <w:p>
      <w:pPr>
        <w:numPr>
          <w:ilvl w:val="1"/>
          <w:numId w:val="11"/>
        </w:numPr>
        <w:tabs>
          <w:tab w:val="left" w:pos="432"/>
        </w:tabs>
        <w:rPr>
          <w:rFonts w:eastAsia="宋体"/>
          <w:i/>
          <w:iCs/>
        </w:rPr>
      </w:pPr>
      <w:r>
        <w:rPr>
          <w:rFonts w:eastAsia="宋体"/>
          <w:i/>
          <w:iCs/>
        </w:rPr>
        <w:t>One company (OPPO) proposes that minimum BW of SL PRS should be 20 MHz.</w:t>
      </w:r>
    </w:p>
    <w:p>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1"/>
        </w:numPr>
        <w:tabs>
          <w:tab w:val="left" w:pos="432"/>
        </w:tabs>
        <w:rPr>
          <w:rFonts w:eastAsia="宋体"/>
          <w:i/>
          <w:iCs/>
        </w:rPr>
      </w:pPr>
      <w:r>
        <w:rPr>
          <w:rFonts w:eastAsia="宋体"/>
          <w:i/>
          <w:iCs/>
        </w:rPr>
        <w:t>Note: For R16 SL, subchannelSize can be {10,12,15,20,25,50, 75,100} PRBs</w:t>
      </w:r>
    </w:p>
    <w:p>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1"/>
        </w:numPr>
        <w:tabs>
          <w:tab w:val="left" w:pos="432"/>
        </w:tabs>
        <w:rPr>
          <w:rFonts w:eastAsia="宋体"/>
          <w:i/>
          <w:iCs/>
        </w:rPr>
      </w:pPr>
      <w:r>
        <w:rPr>
          <w:rFonts w:eastAsia="宋体"/>
          <w:i/>
          <w:iCs/>
        </w:rPr>
        <w:t>Note: For DL PRS, 24 PRBs is the minimum BW with granularity of 4 PRBs</w:t>
      </w:r>
    </w:p>
    <w:p>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10" w:name="_Hlk128172394"/>
      <w:r>
        <w:t>[High] FL1 Proposal 2.3.2-</w:t>
      </w:r>
      <w:bookmarkEnd w:id="10"/>
      <w:r>
        <w:t>1</w:t>
      </w:r>
    </w:p>
    <w:p>
      <w:pPr>
        <w:numPr>
          <w:ilvl w:val="0"/>
          <w:numId w:val="34"/>
        </w:numPr>
        <w:spacing w:after="160" w:line="259" w:lineRule="auto"/>
        <w:rPr>
          <w:bCs/>
          <w:i/>
        </w:rPr>
      </w:pPr>
      <w:r>
        <w:rPr>
          <w:bCs/>
          <w:i/>
        </w:rPr>
        <w:t>For dedicated resource pools, RAN1 to down-select between:</w:t>
      </w:r>
    </w:p>
    <w:p>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spacing w:after="160" w:line="259" w:lineRule="auto"/>
        <w:rPr>
          <w:rFonts w:eastAsia="Calibri"/>
          <w:i/>
          <w:iCs/>
        </w:rPr>
      </w:pPr>
      <w:r>
        <w:rPr>
          <w:rFonts w:eastAsia="Calibri"/>
          <w:i/>
          <w:iCs/>
        </w:rPr>
        <w:t>Please provide clear justifications in defense of your preference.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154"/>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1154" w:type="dxa"/>
          </w:tcPr>
          <w:p>
            <w:pPr>
              <w:widowControl w:val="0"/>
              <w:spacing w:after="120"/>
              <w:jc w:val="both"/>
              <w:rPr>
                <w:b/>
                <w:bCs/>
                <w:sz w:val="20"/>
                <w:szCs w:val="20"/>
                <w:lang w:eastAsia="zh-CN"/>
              </w:rPr>
            </w:pPr>
            <w:r>
              <w:rPr>
                <w:b/>
                <w:bCs/>
                <w:sz w:val="20"/>
                <w:szCs w:val="20"/>
                <w:lang w:eastAsia="zh-CN"/>
              </w:rPr>
              <w:t>Alt 1/Alt 2</w:t>
            </w:r>
          </w:p>
        </w:tc>
        <w:tc>
          <w:tcPr>
            <w:tcW w:w="6546"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CATT</w:t>
            </w:r>
          </w:p>
        </w:tc>
        <w:tc>
          <w:tcPr>
            <w:tcW w:w="1154" w:type="dxa"/>
          </w:tcPr>
          <w:p>
            <w:pPr>
              <w:widowControl w:val="0"/>
              <w:spacing w:after="120"/>
              <w:jc w:val="both"/>
              <w:rPr>
                <w:bCs/>
                <w:sz w:val="20"/>
                <w:lang w:eastAsia="zh-CN"/>
              </w:rPr>
            </w:pPr>
            <w:r>
              <w:rPr>
                <w:bCs/>
                <w:sz w:val="20"/>
                <w:lang w:eastAsia="zh-CN"/>
              </w:rPr>
              <w:t>Alt 2.</w:t>
            </w:r>
          </w:p>
        </w:tc>
        <w:tc>
          <w:tcPr>
            <w:tcW w:w="6546" w:type="dxa"/>
          </w:tcPr>
          <w:p>
            <w:pPr>
              <w:widowControl w:val="0"/>
              <w:spacing w:after="120"/>
              <w:jc w:val="both"/>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lang w:eastAsia="zh-CN"/>
              </w:rPr>
              <w:t>vivo</w:t>
            </w:r>
          </w:p>
        </w:tc>
        <w:tc>
          <w:tcPr>
            <w:tcW w:w="1154" w:type="dxa"/>
          </w:tcPr>
          <w:p>
            <w:pPr>
              <w:widowControl w:val="0"/>
              <w:spacing w:after="120"/>
              <w:jc w:val="both"/>
              <w:rPr>
                <w:bCs/>
                <w:sz w:val="20"/>
              </w:rPr>
            </w:pPr>
            <w:r>
              <w:rPr>
                <w:bCs/>
                <w:sz w:val="20"/>
                <w:lang w:eastAsia="zh-CN"/>
              </w:rPr>
              <w:t>Alt2</w:t>
            </w:r>
          </w:p>
        </w:tc>
        <w:tc>
          <w:tcPr>
            <w:tcW w:w="6546" w:type="dxa"/>
          </w:tcPr>
          <w:p>
            <w:pPr>
              <w:widowControl w:val="0"/>
              <w:spacing w:after="120"/>
              <w:jc w:val="both"/>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rPr>
              <w:t>Fraunhofer</w:t>
            </w:r>
          </w:p>
        </w:tc>
        <w:tc>
          <w:tcPr>
            <w:tcW w:w="1154" w:type="dxa"/>
          </w:tcPr>
          <w:p>
            <w:pPr>
              <w:widowControl w:val="0"/>
              <w:spacing w:after="120"/>
              <w:jc w:val="both"/>
              <w:rPr>
                <w:bCs/>
                <w:sz w:val="20"/>
                <w:szCs w:val="20"/>
                <w:lang w:eastAsia="zh-CN"/>
              </w:rPr>
            </w:pPr>
            <w:r>
              <w:rPr>
                <w:bCs/>
                <w:sz w:val="20"/>
              </w:rPr>
              <w:t>Alt2</w:t>
            </w:r>
          </w:p>
        </w:tc>
        <w:tc>
          <w:tcPr>
            <w:tcW w:w="6546" w:type="dxa"/>
          </w:tcPr>
          <w:p>
            <w:pPr>
              <w:widowControl w:val="0"/>
              <w:spacing w:after="120"/>
              <w:jc w:val="both"/>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 xml:space="preserve">Xiaomi </w:t>
            </w:r>
          </w:p>
        </w:tc>
        <w:tc>
          <w:tcPr>
            <w:tcW w:w="1154" w:type="dxa"/>
          </w:tcPr>
          <w:p>
            <w:pPr>
              <w:widowControl w:val="0"/>
              <w:spacing w:after="120"/>
              <w:jc w:val="both"/>
              <w:rPr>
                <w:bCs/>
                <w:sz w:val="20"/>
                <w:szCs w:val="20"/>
                <w:lang w:eastAsia="zh-CN"/>
              </w:rPr>
            </w:pPr>
            <w:r>
              <w:rPr>
                <w:bCs/>
                <w:sz w:val="20"/>
                <w:szCs w:val="20"/>
                <w:lang w:eastAsia="zh-CN"/>
              </w:rPr>
              <w:t>Alt 2</w:t>
            </w:r>
          </w:p>
        </w:tc>
        <w:tc>
          <w:tcPr>
            <w:tcW w:w="6546" w:type="dxa"/>
          </w:tcPr>
          <w:p>
            <w:pPr>
              <w:widowControl w:val="0"/>
              <w:spacing w:after="120"/>
              <w:jc w:val="both"/>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1154" w:type="dxa"/>
          </w:tcPr>
          <w:p>
            <w:pPr>
              <w:widowControl w:val="0"/>
              <w:spacing w:after="120"/>
              <w:jc w:val="both"/>
              <w:rPr>
                <w:bCs/>
                <w:sz w:val="20"/>
                <w:szCs w:val="20"/>
                <w:lang w:eastAsia="zh-CN"/>
              </w:rPr>
            </w:pPr>
            <w:r>
              <w:rPr>
                <w:bCs/>
                <w:sz w:val="20"/>
                <w:szCs w:val="20"/>
                <w:lang w:eastAsia="zh-CN"/>
              </w:rPr>
              <w:t>Alt1</w:t>
            </w:r>
          </w:p>
        </w:tc>
        <w:tc>
          <w:tcPr>
            <w:tcW w:w="6546" w:type="dxa"/>
          </w:tcPr>
          <w:p>
            <w:pPr>
              <w:widowControl w:val="0"/>
              <w:spacing w:after="120"/>
              <w:jc w:val="both"/>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1154" w:type="dxa"/>
          </w:tcPr>
          <w:p>
            <w:pPr>
              <w:widowControl w:val="0"/>
              <w:spacing w:after="120"/>
              <w:jc w:val="both"/>
              <w:rPr>
                <w:bCs/>
                <w:sz w:val="20"/>
                <w:szCs w:val="20"/>
                <w:lang w:eastAsia="zh-CN"/>
              </w:rPr>
            </w:pPr>
            <w:r>
              <w:rPr>
                <w:bCs/>
                <w:sz w:val="20"/>
                <w:szCs w:val="20"/>
                <w:lang w:eastAsia="zh-CN"/>
              </w:rPr>
              <w:t>Alt 2</w:t>
            </w:r>
          </w:p>
        </w:tc>
        <w:tc>
          <w:tcPr>
            <w:tcW w:w="65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sz w:val="20"/>
                <w:lang w:eastAsia="ko-KR"/>
              </w:rPr>
              <w:t>LGE</w:t>
            </w:r>
          </w:p>
        </w:tc>
        <w:tc>
          <w:tcPr>
            <w:tcW w:w="1154" w:type="dxa"/>
          </w:tcPr>
          <w:p>
            <w:pPr>
              <w:widowControl w:val="0"/>
              <w:spacing w:after="120"/>
              <w:jc w:val="both"/>
              <w:rPr>
                <w:bCs/>
                <w:sz w:val="20"/>
                <w:szCs w:val="20"/>
                <w:lang w:eastAsia="zh-CN"/>
              </w:rPr>
            </w:pPr>
            <w:r>
              <w:rPr>
                <w:rFonts w:eastAsia="Malgun Gothic"/>
                <w:bCs/>
                <w:sz w:val="20"/>
                <w:lang w:eastAsia="ko-KR"/>
              </w:rPr>
              <w:t>Alt 2</w:t>
            </w:r>
          </w:p>
        </w:tc>
        <w:tc>
          <w:tcPr>
            <w:tcW w:w="6546" w:type="dxa"/>
          </w:tcPr>
          <w:p>
            <w:pPr>
              <w:widowControl w:val="0"/>
              <w:spacing w:after="120"/>
              <w:jc w:val="both"/>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sz w:val="20"/>
                <w:lang w:eastAsia="zh-CN"/>
              </w:rPr>
              <w:t>CMCC</w:t>
            </w:r>
          </w:p>
        </w:tc>
        <w:tc>
          <w:tcPr>
            <w:tcW w:w="1154" w:type="dxa"/>
          </w:tcPr>
          <w:p>
            <w:pPr>
              <w:widowControl w:val="0"/>
              <w:spacing w:after="120"/>
              <w:jc w:val="both"/>
              <w:rPr>
                <w:rFonts w:eastAsia="Malgun Gothic"/>
                <w:bCs/>
                <w:sz w:val="20"/>
                <w:lang w:eastAsia="ko-KR"/>
              </w:rPr>
            </w:pPr>
            <w:r>
              <w:rPr>
                <w:bCs/>
                <w:sz w:val="20"/>
                <w:lang w:eastAsia="zh-CN"/>
              </w:rPr>
              <w:t>Alt. 1</w:t>
            </w:r>
          </w:p>
        </w:tc>
        <w:tc>
          <w:tcPr>
            <w:tcW w:w="6546" w:type="dxa"/>
          </w:tcPr>
          <w:p>
            <w:pPr>
              <w:widowControl w:val="0"/>
              <w:spacing w:after="120"/>
              <w:jc w:val="both"/>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mtk</w:t>
            </w:r>
          </w:p>
        </w:tc>
        <w:tc>
          <w:tcPr>
            <w:tcW w:w="1154" w:type="dxa"/>
          </w:tcPr>
          <w:p>
            <w:pPr>
              <w:widowControl w:val="0"/>
              <w:spacing w:after="120"/>
              <w:jc w:val="both"/>
              <w:rPr>
                <w:rFonts w:eastAsia="Malgun Gothic"/>
                <w:bCs/>
                <w:sz w:val="20"/>
                <w:lang w:eastAsia="ko-KR"/>
              </w:rPr>
            </w:pPr>
            <w:r>
              <w:rPr>
                <w:rFonts w:eastAsia="Malgun Gothic"/>
                <w:bCs/>
                <w:sz w:val="20"/>
                <w:lang w:eastAsia="ko-KR"/>
              </w:rPr>
              <w:t>Alt 1</w:t>
            </w:r>
          </w:p>
        </w:tc>
        <w:tc>
          <w:tcPr>
            <w:tcW w:w="6546" w:type="dxa"/>
          </w:tcPr>
          <w:p>
            <w:pPr>
              <w:widowControl w:val="0"/>
              <w:spacing w:after="120"/>
              <w:jc w:val="both"/>
              <w:rPr>
                <w:rFonts w:eastAsia="Malgun Gothic"/>
                <w:bCs/>
                <w:sz w:val="20"/>
                <w:lang w:eastAsia="ko-KR"/>
              </w:rPr>
            </w:pPr>
            <w:r>
              <w:rPr>
                <w:rFonts w:eastAsia="Malgun Gothic"/>
                <w:bCs/>
                <w:sz w:val="20"/>
                <w:lang w:eastAsia="ko-KR"/>
              </w:rPr>
              <w:t>If the transmission BW &lt; resource pool BW, then we have concern on the resource usage efficiency.</w:t>
            </w:r>
          </w:p>
          <w:p>
            <w:pPr>
              <w:widowControl w:val="0"/>
              <w:spacing w:after="120"/>
              <w:jc w:val="both"/>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pPr>
              <w:widowControl w:val="0"/>
              <w:spacing w:after="120"/>
              <w:jc w:val="both"/>
              <w:rPr>
                <w:rFonts w:eastAsia="Malgun Gothic"/>
                <w:bCs/>
                <w:sz w:val="20"/>
                <w:lang w:eastAsia="ko-KR"/>
              </w:rPr>
            </w:pPr>
          </w:p>
          <w:p>
            <w:pPr>
              <w:widowControl w:val="0"/>
              <w:spacing w:after="120"/>
              <w:jc w:val="both"/>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eastAsia="Malgun Gothic"/>
                <w:sz w:val="20"/>
                <w:lang w:eastAsia="ko-KR"/>
              </w:rPr>
              <w:t>Samsung</w:t>
            </w:r>
          </w:p>
        </w:tc>
        <w:tc>
          <w:tcPr>
            <w:tcW w:w="1154" w:type="dxa"/>
          </w:tcPr>
          <w:p>
            <w:pPr>
              <w:widowControl w:val="0"/>
              <w:spacing w:after="120"/>
              <w:jc w:val="both"/>
              <w:rPr>
                <w:bCs/>
                <w:sz w:val="20"/>
                <w:lang w:eastAsia="zh-CN"/>
              </w:rPr>
            </w:pPr>
            <w:r>
              <w:rPr>
                <w:rFonts w:eastAsia="Malgun Gothic"/>
                <w:bCs/>
                <w:sz w:val="20"/>
                <w:lang w:eastAsia="ko-KR"/>
              </w:rPr>
              <w:t>Alt 2</w:t>
            </w:r>
          </w:p>
        </w:tc>
        <w:tc>
          <w:tcPr>
            <w:tcW w:w="6546" w:type="dxa"/>
          </w:tcPr>
          <w:p>
            <w:pPr>
              <w:widowControl w:val="0"/>
              <w:spacing w:after="120"/>
              <w:jc w:val="both"/>
              <w:rPr>
                <w:bCs/>
                <w:sz w:val="20"/>
                <w:lang w:eastAsia="zh-CN"/>
              </w:rPr>
            </w:pPr>
            <w:r>
              <w:rPr>
                <w:rFonts w:eastAsia="Malgun Gothic"/>
                <w:bCs/>
                <w:sz w:val="20"/>
                <w:lang w:eastAsia="ko-KR"/>
              </w:rPr>
              <w:t>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sz w:val="20"/>
                <w:lang w:eastAsia="zh-CN"/>
              </w:rPr>
              <w:t>Spreadtrum</w:t>
            </w:r>
          </w:p>
        </w:tc>
        <w:tc>
          <w:tcPr>
            <w:tcW w:w="1154" w:type="dxa"/>
          </w:tcPr>
          <w:p>
            <w:pPr>
              <w:widowControl w:val="0"/>
              <w:spacing w:after="120"/>
              <w:jc w:val="both"/>
              <w:rPr>
                <w:rFonts w:eastAsia="Malgun Gothic"/>
                <w:bCs/>
                <w:sz w:val="20"/>
                <w:lang w:eastAsia="ko-KR"/>
              </w:rPr>
            </w:pPr>
            <w:r>
              <w:rPr>
                <w:bCs/>
                <w:sz w:val="20"/>
                <w:lang w:eastAsia="zh-CN"/>
              </w:rPr>
              <w:t>Alt. 2</w:t>
            </w:r>
          </w:p>
        </w:tc>
        <w:tc>
          <w:tcPr>
            <w:tcW w:w="6546" w:type="dxa"/>
          </w:tcPr>
          <w:p>
            <w:pPr>
              <w:widowControl w:val="0"/>
              <w:spacing w:after="120"/>
              <w:jc w:val="both"/>
              <w:rPr>
                <w:rFonts w:eastAsia="Malgun Gothic"/>
                <w:bCs/>
                <w:sz w:val="20"/>
                <w:lang w:eastAsia="ko-KR"/>
              </w:rPr>
            </w:pPr>
            <w:r>
              <w:rPr>
                <w:bCs/>
                <w:sz w:val="20"/>
                <w:lang w:eastAsia="zh-CN"/>
              </w:rPr>
              <w:t>SL PRS bandwidth is pre-configured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bCs/>
                <w:sz w:val="20"/>
                <w:szCs w:val="20"/>
                <w:lang w:eastAsia="zh-CN"/>
              </w:rPr>
              <w:t>Lenovo</w:t>
            </w:r>
          </w:p>
        </w:tc>
        <w:tc>
          <w:tcPr>
            <w:tcW w:w="1154" w:type="dxa"/>
          </w:tcPr>
          <w:p>
            <w:pPr>
              <w:widowControl w:val="0"/>
              <w:spacing w:after="120"/>
              <w:jc w:val="both"/>
              <w:rPr>
                <w:bCs/>
                <w:sz w:val="20"/>
                <w:lang w:eastAsia="zh-CN"/>
              </w:rPr>
            </w:pPr>
            <w:r>
              <w:rPr>
                <w:bCs/>
                <w:sz w:val="20"/>
                <w:szCs w:val="20"/>
                <w:lang w:eastAsia="zh-CN"/>
              </w:rPr>
              <w:t xml:space="preserve">Alt.1 </w:t>
            </w:r>
          </w:p>
        </w:tc>
        <w:tc>
          <w:tcPr>
            <w:tcW w:w="6546" w:type="dxa"/>
          </w:tcPr>
          <w:p>
            <w:pPr>
              <w:widowControl w:val="0"/>
              <w:spacing w:after="120"/>
              <w:jc w:val="both"/>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ZTE</w:t>
            </w:r>
          </w:p>
        </w:tc>
        <w:tc>
          <w:tcPr>
            <w:tcW w:w="1154" w:type="dxa"/>
          </w:tcPr>
          <w:p>
            <w:pPr>
              <w:widowControl w:val="0"/>
              <w:spacing w:after="120"/>
              <w:jc w:val="both"/>
              <w:rPr>
                <w:bCs/>
                <w:sz w:val="20"/>
                <w:lang w:eastAsia="zh-CN"/>
              </w:rPr>
            </w:pPr>
            <w:r>
              <w:rPr>
                <w:bCs/>
                <w:sz w:val="20"/>
                <w:lang w:eastAsia="zh-CN"/>
              </w:rPr>
              <w:t>Alt.1</w:t>
            </w:r>
          </w:p>
        </w:tc>
        <w:tc>
          <w:tcPr>
            <w:tcW w:w="6546" w:type="dxa"/>
          </w:tcPr>
          <w:p>
            <w:pPr>
              <w:widowControl w:val="0"/>
              <w:spacing w:after="120"/>
              <w:jc w:val="both"/>
              <w:rPr>
                <w:sz w:val="20"/>
                <w:szCs w:val="20"/>
                <w:lang w:eastAsia="zh-CN"/>
              </w:rPr>
            </w:pPr>
            <w:r>
              <w:rPr>
                <w:sz w:val="20"/>
                <w:szCs w:val="20"/>
                <w:lang w:eastAsia="zh-CN"/>
              </w:rPr>
              <w:t>We prefer to only have one bandwidth configured for a dedicated resource pool (similar as the bandwidth of DL PRS within a single PFL is the same).</w:t>
            </w:r>
          </w:p>
          <w:p>
            <w:pPr>
              <w:widowControl w:val="0"/>
              <w:spacing w:after="120"/>
              <w:jc w:val="both"/>
              <w:rPr>
                <w:sz w:val="20"/>
                <w:szCs w:val="20"/>
                <w:lang w:eastAsia="zh-CN"/>
              </w:rPr>
            </w:pPr>
            <w:r>
              <w:rPr>
                <w:sz w:val="20"/>
                <w:szCs w:val="20"/>
                <w:lang w:eastAsia="zh-CN"/>
              </w:rPr>
              <w:t>Also, this topic is discussed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val="en-GB" w:eastAsia="zh-CN"/>
              </w:rPr>
              <w:t>Huawei, HiSilicon</w:t>
            </w:r>
          </w:p>
        </w:tc>
        <w:tc>
          <w:tcPr>
            <w:tcW w:w="1154" w:type="dxa"/>
          </w:tcPr>
          <w:p>
            <w:pPr>
              <w:widowControl w:val="0"/>
              <w:spacing w:after="120"/>
              <w:jc w:val="both"/>
              <w:rPr>
                <w:bCs/>
                <w:sz w:val="20"/>
                <w:szCs w:val="20"/>
                <w:lang w:eastAsia="zh-CN"/>
              </w:rPr>
            </w:pPr>
            <w:r>
              <w:rPr>
                <w:bCs/>
                <w:sz w:val="20"/>
                <w:lang w:eastAsia="zh-CN"/>
              </w:rPr>
              <w:t>Alt 1.</w:t>
            </w:r>
          </w:p>
        </w:tc>
        <w:tc>
          <w:tcPr>
            <w:tcW w:w="6546" w:type="dxa"/>
          </w:tcPr>
          <w:p>
            <w:pPr>
              <w:widowControl w:val="0"/>
              <w:spacing w:after="120"/>
              <w:jc w:val="both"/>
              <w:rPr>
                <w:bCs/>
                <w:sz w:val="20"/>
                <w:lang w:eastAsia="zh-CN"/>
              </w:rPr>
            </w:pPr>
            <w:r>
              <w:rPr>
                <w:bCs/>
                <w:sz w:val="20"/>
                <w:lang w:eastAsia="zh-CN"/>
              </w:rPr>
              <w:t>Having a flexible SL-PRS bandwidth transmission in the dedicated pool will complicate the comb-level FDM scheme, and thus we support fixed bandwidth design.</w:t>
            </w:r>
          </w:p>
          <w:p>
            <w:pPr>
              <w:widowControl w:val="0"/>
              <w:spacing w:after="120"/>
              <w:jc w:val="both"/>
              <w:rPr>
                <w:bCs/>
                <w:sz w:val="20"/>
                <w:szCs w:val="20"/>
                <w:lang w:eastAsia="zh-CN"/>
              </w:rPr>
            </w:pPr>
            <w:r>
              <w:rPr>
                <w:bCs/>
                <w:sz w:val="20"/>
                <w:szCs w:val="20"/>
                <w:lang w:eastAsia="zh-CN"/>
              </w:rPr>
              <w:t>For example, if we allow flexible BW allocation, the following pattern transmitted by two UEs can be possible.</w:t>
            </w:r>
          </w:p>
          <w:p>
            <w:pPr>
              <w:widowControl w:val="0"/>
              <w:spacing w:after="120"/>
              <w:jc w:val="both"/>
              <w:rPr>
                <w:bCs/>
                <w:sz w:val="20"/>
                <w:szCs w:val="20"/>
                <w:lang w:eastAsia="zh-CN"/>
              </w:rPr>
            </w:pPr>
            <w:r>
              <w:rPr>
                <w:lang w:eastAsia="ko-KR"/>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2</w:t>
                              </w:r>
                            </w:p>
                          </w:txbxContent>
                        </v:textbox>
                      </v:rect>
                      <w10:wrap type="none"/>
                      <w10:anchorlock/>
                    </v:group>
                  </w:pict>
                </mc:Fallback>
              </mc:AlternateConten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NEC</w:t>
            </w:r>
          </w:p>
        </w:tc>
        <w:tc>
          <w:tcPr>
            <w:tcW w:w="1154" w:type="dxa"/>
          </w:tcPr>
          <w:p>
            <w:pPr>
              <w:widowControl w:val="0"/>
              <w:spacing w:after="120"/>
              <w:jc w:val="both"/>
              <w:rPr>
                <w:bCs/>
                <w:sz w:val="20"/>
                <w:lang w:eastAsia="zh-CN"/>
              </w:rPr>
            </w:pPr>
            <w:r>
              <w:rPr>
                <w:bCs/>
                <w:sz w:val="20"/>
                <w:lang w:eastAsia="zh-CN"/>
              </w:rPr>
              <w:t>Alt. 2</w:t>
            </w:r>
          </w:p>
        </w:tc>
        <w:tc>
          <w:tcPr>
            <w:tcW w:w="6546" w:type="dxa"/>
          </w:tcPr>
          <w:p>
            <w:pPr>
              <w:widowControl w:val="0"/>
              <w:spacing w:after="120"/>
              <w:jc w:val="both"/>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Apple</w:t>
            </w:r>
          </w:p>
        </w:tc>
        <w:tc>
          <w:tcPr>
            <w:tcW w:w="1154" w:type="dxa"/>
          </w:tcPr>
          <w:p>
            <w:pPr>
              <w:widowControl w:val="0"/>
              <w:spacing w:after="120"/>
              <w:jc w:val="both"/>
              <w:rPr>
                <w:bCs/>
                <w:sz w:val="20"/>
                <w:lang w:eastAsia="zh-CN"/>
              </w:rPr>
            </w:pPr>
            <w:r>
              <w:rPr>
                <w:bCs/>
                <w:sz w:val="20"/>
                <w:lang w:eastAsia="zh-CN"/>
              </w:rPr>
              <w:t>Alt 2</w:t>
            </w:r>
          </w:p>
        </w:tc>
        <w:tc>
          <w:tcPr>
            <w:tcW w:w="6546" w:type="dxa"/>
          </w:tcPr>
          <w:p>
            <w:pPr>
              <w:widowControl w:val="0"/>
              <w:spacing w:after="120"/>
              <w:jc w:val="both"/>
              <w:rPr>
                <w:bCs/>
                <w:sz w:val="20"/>
                <w:lang w:eastAsia="zh-CN"/>
              </w:rPr>
            </w:pPr>
            <w:r>
              <w:rPr>
                <w:bCs/>
                <w:sz w:val="20"/>
                <w:lang w:eastAsia="zh-CN"/>
              </w:rPr>
              <w:t>To allow for UEs of different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SONY</w:t>
            </w:r>
          </w:p>
        </w:tc>
        <w:tc>
          <w:tcPr>
            <w:tcW w:w="1154" w:type="dxa"/>
          </w:tcPr>
          <w:p>
            <w:pPr>
              <w:widowControl w:val="0"/>
              <w:spacing w:after="120"/>
              <w:jc w:val="both"/>
              <w:rPr>
                <w:bCs/>
                <w:sz w:val="20"/>
                <w:lang w:eastAsia="zh-CN"/>
              </w:rPr>
            </w:pPr>
            <w:r>
              <w:rPr>
                <w:bCs/>
                <w:sz w:val="20"/>
                <w:lang w:eastAsia="zh-CN"/>
              </w:rPr>
              <w:t>Alt 2</w:t>
            </w:r>
          </w:p>
        </w:tc>
        <w:tc>
          <w:tcPr>
            <w:tcW w:w="6546" w:type="dxa"/>
          </w:tcPr>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rFonts w:eastAsia="Malgun Gothic"/>
                <w:sz w:val="20"/>
                <w:lang w:eastAsia="ko-KR"/>
              </w:rPr>
              <w:t>Intel</w:t>
            </w:r>
          </w:p>
        </w:tc>
        <w:tc>
          <w:tcPr>
            <w:tcW w:w="1154" w:type="dxa"/>
          </w:tcPr>
          <w:p>
            <w:pPr>
              <w:widowControl w:val="0"/>
              <w:spacing w:after="120"/>
              <w:jc w:val="both"/>
              <w:rPr>
                <w:bCs/>
                <w:sz w:val="20"/>
                <w:lang w:eastAsia="zh-CN"/>
              </w:rPr>
            </w:pPr>
            <w:r>
              <w:rPr>
                <w:rFonts w:eastAsia="Malgun Gothic"/>
                <w:bCs/>
                <w:sz w:val="20"/>
                <w:lang w:eastAsia="ko-KR"/>
              </w:rPr>
              <w:t xml:space="preserve">Alt. 1 </w:t>
            </w:r>
          </w:p>
        </w:tc>
        <w:tc>
          <w:tcPr>
            <w:tcW w:w="6546" w:type="dxa"/>
          </w:tcPr>
          <w:p>
            <w:pPr>
              <w:widowControl w:val="0"/>
              <w:spacing w:after="120"/>
              <w:jc w:val="both"/>
              <w:rPr>
                <w:bCs/>
                <w:sz w:val="20"/>
                <w:lang w:eastAsia="zh-CN"/>
              </w:rPr>
            </w:pPr>
            <w:r>
              <w:rPr>
                <w:rFonts w:eastAsia="Malgun Gothic"/>
                <w:bCs/>
                <w:sz w:val="20"/>
                <w:lang w:eastAsia="ko-KR"/>
              </w:rPr>
              <w:t xml:space="preserve">Share similar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Futurewei</w:t>
            </w:r>
          </w:p>
        </w:tc>
        <w:tc>
          <w:tcPr>
            <w:tcW w:w="1154" w:type="dxa"/>
          </w:tcPr>
          <w:p>
            <w:pPr>
              <w:widowControl w:val="0"/>
              <w:spacing w:after="120"/>
              <w:jc w:val="both"/>
              <w:rPr>
                <w:bCs/>
                <w:sz w:val="20"/>
                <w:lang w:eastAsia="zh-CN"/>
              </w:rPr>
            </w:pPr>
            <w:r>
              <w:rPr>
                <w:bCs/>
                <w:sz w:val="20"/>
                <w:lang w:eastAsia="zh-CN"/>
              </w:rPr>
              <w:t>Alt 1</w:t>
            </w:r>
          </w:p>
        </w:tc>
        <w:tc>
          <w:tcPr>
            <w:tcW w:w="6546" w:type="dxa"/>
          </w:tcPr>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Continental Automotive</w:t>
            </w:r>
          </w:p>
        </w:tc>
        <w:tc>
          <w:tcPr>
            <w:tcW w:w="1154" w:type="dxa"/>
          </w:tcPr>
          <w:p>
            <w:pPr>
              <w:widowControl w:val="0"/>
              <w:spacing w:after="120"/>
              <w:jc w:val="both"/>
              <w:rPr>
                <w:bCs/>
                <w:sz w:val="20"/>
                <w:lang w:eastAsia="zh-CN"/>
              </w:rPr>
            </w:pPr>
            <w:r>
              <w:rPr>
                <w:bCs/>
                <w:sz w:val="20"/>
                <w:lang w:eastAsia="zh-CN"/>
              </w:rPr>
              <w:t>Alt 2</w:t>
            </w:r>
          </w:p>
        </w:tc>
        <w:tc>
          <w:tcPr>
            <w:tcW w:w="6546" w:type="dxa"/>
          </w:tcPr>
          <w:p>
            <w:pPr>
              <w:widowControl w:val="0"/>
              <w:spacing w:after="120"/>
              <w:jc w:val="both"/>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bCs/>
                <w:sz w:val="20"/>
                <w:szCs w:val="20"/>
                <w:lang w:eastAsia="zh-CN"/>
              </w:rPr>
              <w:t>Qualcomm</w:t>
            </w:r>
          </w:p>
        </w:tc>
        <w:tc>
          <w:tcPr>
            <w:tcW w:w="1154" w:type="dxa"/>
          </w:tcPr>
          <w:p>
            <w:pPr>
              <w:widowControl w:val="0"/>
              <w:spacing w:after="120"/>
              <w:jc w:val="both"/>
              <w:rPr>
                <w:bCs/>
                <w:sz w:val="20"/>
                <w:lang w:eastAsia="zh-CN"/>
              </w:rPr>
            </w:pPr>
          </w:p>
        </w:tc>
        <w:tc>
          <w:tcPr>
            <w:tcW w:w="6546" w:type="dxa"/>
          </w:tcPr>
          <w:p>
            <w:pPr>
              <w:widowControl w:val="0"/>
              <w:spacing w:after="120"/>
              <w:jc w:val="both"/>
              <w:rPr>
                <w:bCs/>
                <w:sz w:val="20"/>
                <w:szCs w:val="20"/>
                <w:lang w:eastAsia="zh-CN"/>
              </w:rPr>
            </w:pPr>
            <w:r>
              <w:rPr>
                <w:bCs/>
                <w:sz w:val="20"/>
                <w:szCs w:val="20"/>
                <w:lang w:eastAsia="zh-CN"/>
              </w:rPr>
              <w:t>We see justification for both alternatives.</w:t>
            </w:r>
          </w:p>
          <w:p>
            <w:pPr>
              <w:widowControl w:val="0"/>
              <w:spacing w:after="120"/>
              <w:jc w:val="both"/>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pPr>
              <w:widowControl w:val="0"/>
              <w:spacing w:after="120"/>
              <w:jc w:val="both"/>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pPr>
              <w:widowControl w:val="0"/>
              <w:spacing w:after="120"/>
              <w:jc w:val="both"/>
              <w:rPr>
                <w:rFonts w:eastAsia="Malgun Gothic"/>
                <w:bCs/>
                <w:sz w:val="20"/>
                <w:lang w:eastAsia="ko-KR"/>
              </w:rPr>
            </w:pPr>
          </w:p>
          <w:p>
            <w:pPr>
              <w:widowControl w:val="0"/>
              <w:spacing w:after="120"/>
              <w:jc w:val="both"/>
              <w:rPr>
                <w:bCs/>
                <w:sz w:val="20"/>
                <w:lang w:eastAsia="zh-CN"/>
              </w:rPr>
            </w:pPr>
            <w:r>
              <w:rPr>
                <w:rFonts w:eastAsia="Malgun Gothic"/>
                <w:bCs/>
                <w:sz w:val="20"/>
                <w:lang w:eastAsia="ko-KR"/>
              </w:rPr>
              <w:t>If multiple dedicated resource pools end up being supported, that would address some of the limitations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rPr>
              <w:t>Nokia, NSB</w:t>
            </w:r>
          </w:p>
        </w:tc>
        <w:tc>
          <w:tcPr>
            <w:tcW w:w="1154" w:type="dxa"/>
          </w:tcPr>
          <w:p>
            <w:pPr>
              <w:widowControl w:val="0"/>
              <w:spacing w:after="120"/>
              <w:jc w:val="both"/>
              <w:rPr>
                <w:bCs/>
                <w:sz w:val="20"/>
                <w:lang w:eastAsia="zh-CN"/>
              </w:rPr>
            </w:pPr>
            <w:r>
              <w:rPr>
                <w:bCs/>
                <w:sz w:val="20"/>
              </w:rPr>
              <w:t>Alt 2</w:t>
            </w:r>
          </w:p>
        </w:tc>
        <w:tc>
          <w:tcPr>
            <w:tcW w:w="6546" w:type="dxa"/>
          </w:tcPr>
          <w:p>
            <w:pPr>
              <w:widowControl w:val="0"/>
              <w:spacing w:after="120"/>
              <w:jc w:val="both"/>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bCs/>
                <w:sz w:val="20"/>
                <w:szCs w:val="20"/>
                <w:lang w:eastAsia="zh-CN"/>
              </w:rPr>
              <w:t>Toyota</w:t>
            </w:r>
          </w:p>
        </w:tc>
        <w:tc>
          <w:tcPr>
            <w:tcW w:w="1154" w:type="dxa"/>
          </w:tcPr>
          <w:p>
            <w:pPr>
              <w:widowControl w:val="0"/>
              <w:spacing w:after="120"/>
              <w:jc w:val="both"/>
              <w:rPr>
                <w:bCs/>
                <w:sz w:val="20"/>
              </w:rPr>
            </w:pPr>
            <w:r>
              <w:rPr>
                <w:bCs/>
                <w:sz w:val="20"/>
                <w:lang w:eastAsia="zh-CN"/>
              </w:rPr>
              <w:t>Alt 2</w:t>
            </w:r>
          </w:p>
        </w:tc>
        <w:tc>
          <w:tcPr>
            <w:tcW w:w="6546" w:type="dxa"/>
          </w:tcPr>
          <w:p>
            <w:pPr>
              <w:widowControl w:val="0"/>
              <w:spacing w:after="120"/>
              <w:jc w:val="both"/>
              <w:rPr>
                <w:bCs/>
                <w:sz w:val="20"/>
              </w:rPr>
            </w:pPr>
            <w:r>
              <w:rPr>
                <w:bCs/>
                <w:sz w:val="20"/>
                <w:szCs w:val="20"/>
                <w:lang w:eastAsia="zh-CN"/>
              </w:rPr>
              <w:t>It is more resource/spectral efficient that the SL PRW BW does not always take the full resource pool BW depending e.g. on the accuracy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Ericsson</w:t>
            </w:r>
          </w:p>
        </w:tc>
        <w:tc>
          <w:tcPr>
            <w:tcW w:w="1154" w:type="dxa"/>
          </w:tcPr>
          <w:p>
            <w:pPr>
              <w:widowControl w:val="0"/>
              <w:spacing w:after="120"/>
              <w:jc w:val="both"/>
              <w:rPr>
                <w:bCs/>
                <w:sz w:val="20"/>
              </w:rPr>
            </w:pPr>
            <w:r>
              <w:rPr>
                <w:bCs/>
                <w:sz w:val="20"/>
              </w:rPr>
              <w:t xml:space="preserve">Alt2 </w:t>
            </w:r>
          </w:p>
        </w:tc>
        <w:tc>
          <w:tcPr>
            <w:tcW w:w="6546" w:type="dxa"/>
          </w:tcPr>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color w:val="00B0F0"/>
                <w:sz w:val="20"/>
              </w:rPr>
            </w:pPr>
            <w:r>
              <w:rPr>
                <w:color w:val="00B0F0"/>
                <w:sz w:val="20"/>
              </w:rPr>
              <w:t>Moderator</w:t>
            </w:r>
          </w:p>
        </w:tc>
        <w:tc>
          <w:tcPr>
            <w:tcW w:w="1154" w:type="dxa"/>
          </w:tcPr>
          <w:p>
            <w:pPr>
              <w:widowControl w:val="0"/>
              <w:spacing w:after="120"/>
              <w:jc w:val="both"/>
              <w:rPr>
                <w:bCs/>
                <w:color w:val="00B0F0"/>
                <w:sz w:val="20"/>
              </w:rPr>
            </w:pPr>
          </w:p>
        </w:tc>
        <w:tc>
          <w:tcPr>
            <w:tcW w:w="6546" w:type="dxa"/>
          </w:tcPr>
          <w:p>
            <w:pPr>
              <w:widowControl w:val="0"/>
              <w:spacing w:after="120"/>
              <w:jc w:val="both"/>
              <w:rPr>
                <w:bCs/>
                <w:color w:val="00B0F0"/>
                <w:sz w:val="20"/>
              </w:rPr>
            </w:pPr>
            <w:r>
              <w:rPr>
                <w:bCs/>
                <w:color w:val="00B0F0"/>
                <w:sz w:val="20"/>
              </w:rPr>
              <w:t>Summary of company views:</w:t>
            </w:r>
          </w:p>
          <w:p>
            <w:pPr>
              <w:widowControl w:val="0"/>
              <w:spacing w:after="120"/>
              <w:jc w:val="both"/>
              <w:rPr>
                <w:bCs/>
                <w:color w:val="00B0F0"/>
                <w:sz w:val="20"/>
              </w:rPr>
            </w:pPr>
            <w:r>
              <w:rPr>
                <w:bCs/>
                <w:color w:val="00B0F0"/>
                <w:sz w:val="20"/>
              </w:rPr>
              <w:t>Alt 1: 8 companies (in consideration of performance and simplicity to handle comb- and TDM-based mux of SL PRS).</w:t>
            </w:r>
          </w:p>
          <w:p>
            <w:pPr>
              <w:widowControl w:val="0"/>
              <w:spacing w:after="120"/>
              <w:jc w:val="both"/>
              <w:rPr>
                <w:bCs/>
                <w:color w:val="00B0F0"/>
                <w:sz w:val="20"/>
              </w:rPr>
            </w:pPr>
            <w:r>
              <w:rPr>
                <w:bCs/>
                <w:color w:val="00B0F0"/>
                <w:sz w:val="20"/>
              </w:rPr>
              <w:t>Alt 2: 15 companies (flexibility – full resource pool BW may not be needed by all UEs, depending on use-case and target accuracy).</w:t>
            </w:r>
          </w:p>
          <w:p>
            <w:pPr>
              <w:widowControl w:val="0"/>
              <w:spacing w:after="120"/>
              <w:jc w:val="both"/>
              <w:rPr>
                <w:bCs/>
                <w:color w:val="00B0F0"/>
                <w:sz w:val="20"/>
              </w:rPr>
            </w:pPr>
            <w:r>
              <w:rPr>
                <w:bCs/>
                <w:color w:val="00B0F0"/>
                <w:sz w:val="20"/>
              </w:rPr>
              <w:t>See justification from either side; with multiple dedicated RPs, some of the concerns of Alt 1 can be addressed: 1 company.</w:t>
            </w:r>
          </w:p>
          <w:p>
            <w:pPr>
              <w:widowControl w:val="0"/>
              <w:spacing w:after="120"/>
              <w:jc w:val="both"/>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pPr>
              <w:widowControl w:val="0"/>
              <w:spacing w:after="120"/>
              <w:jc w:val="both"/>
              <w:rPr>
                <w:bCs/>
                <w:color w:val="00B0F0"/>
                <w:sz w:val="20"/>
              </w:rPr>
            </w:pPr>
            <w:r>
              <w:rPr>
                <w:bCs/>
                <w:color w:val="00B0F0"/>
                <w:sz w:val="20"/>
              </w:rPr>
              <w:t>Given the situation, the following is proposed:</w:t>
            </w:r>
          </w:p>
          <w:p>
            <w:pPr>
              <w:pStyle w:val="4"/>
              <w:spacing w:after="120"/>
              <w:jc w:val="both"/>
              <w:outlineLvl w:val="2"/>
              <w:rPr>
                <w:color w:val="00B0F0"/>
              </w:rPr>
            </w:pPr>
            <w:r>
              <w:rPr>
                <w:color w:val="00B0F0"/>
              </w:rPr>
              <w:t>[High] FL2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pPr>
              <w:widowControl w:val="0"/>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color w:val="00B0F0"/>
                <w:sz w:val="20"/>
              </w:rPr>
            </w:pPr>
            <w:r>
              <w:rPr>
                <w:color w:val="00B0F0"/>
                <w:sz w:val="20"/>
              </w:rPr>
              <w:t>Moderator 2</w:t>
            </w:r>
          </w:p>
        </w:tc>
        <w:tc>
          <w:tcPr>
            <w:tcW w:w="1154" w:type="dxa"/>
          </w:tcPr>
          <w:p>
            <w:pPr>
              <w:widowControl w:val="0"/>
              <w:spacing w:after="120"/>
              <w:jc w:val="both"/>
              <w:rPr>
                <w:color w:val="00B0F0"/>
                <w:sz w:val="20"/>
              </w:rPr>
            </w:pPr>
          </w:p>
        </w:tc>
        <w:tc>
          <w:tcPr>
            <w:tcW w:w="6546" w:type="dxa"/>
          </w:tcPr>
          <w:p>
            <w:pPr>
              <w:widowControl w:val="0"/>
              <w:spacing w:after="120"/>
              <w:jc w:val="both"/>
              <w:rPr>
                <w:color w:val="00B0F0"/>
                <w:sz w:val="20"/>
              </w:rPr>
            </w:pPr>
            <w:r>
              <w:rPr>
                <w:color w:val="00B0F0"/>
                <w:sz w:val="20"/>
              </w:rPr>
              <w:t>Based on discussions during Wednesday GTW, let us consider the following updated proposal.</w:t>
            </w:r>
          </w:p>
          <w:p>
            <w:pPr>
              <w:widowControl w:val="0"/>
              <w:spacing w:after="120"/>
              <w:jc w:val="both"/>
              <w:rPr>
                <w:color w:val="00B0F0"/>
                <w:sz w:val="20"/>
              </w:rPr>
            </w:pPr>
            <w:r>
              <w:rPr>
                <w:color w:val="00B0F0"/>
                <w:sz w:val="20"/>
              </w:rPr>
              <w:t xml:space="preserve">Companies are requested to share their views on details of the higher layer configuration considering the proposal below. </w:t>
            </w:r>
          </w:p>
          <w:p>
            <w:pPr>
              <w:widowControl w:val="0"/>
              <w:spacing w:after="120"/>
              <w:jc w:val="both"/>
              <w:rPr>
                <w:color w:val="00B0F0"/>
                <w:sz w:val="20"/>
              </w:rPr>
            </w:pPr>
            <w:r>
              <w:rPr>
                <w:color w:val="00B0F0"/>
                <w:sz w:val="20"/>
              </w:rPr>
              <w:t xml:space="preserve">First, it should be clear that for a receiving UE, the SL PRS BW information would be conveyed over SLPP as against via SCI. </w:t>
            </w:r>
          </w:p>
          <w:p>
            <w:pPr>
              <w:widowControl w:val="0"/>
              <w:spacing w:after="120"/>
              <w:jc w:val="both"/>
              <w:rPr>
                <w:color w:val="00B0F0"/>
                <w:sz w:val="20"/>
              </w:rPr>
            </w:pPr>
            <w:r>
              <w:rPr>
                <w:color w:val="00B0F0"/>
                <w:sz w:val="20"/>
              </w:rPr>
              <w:t xml:space="preserve">Further, for a Tx UE, it should be (pre-)configured. </w:t>
            </w:r>
          </w:p>
          <w:p>
            <w:pPr>
              <w:widowControl w:val="0"/>
              <w:spacing w:after="120"/>
              <w:jc w:val="both"/>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pPr>
              <w:pStyle w:val="4"/>
              <w:spacing w:after="120"/>
              <w:jc w:val="both"/>
              <w:outlineLvl w:val="2"/>
              <w:rPr>
                <w:color w:val="00B0F0"/>
              </w:rPr>
            </w:pPr>
            <w:r>
              <w:rPr>
                <w:color w:val="00B0F0"/>
              </w:rPr>
              <w:t>[High] FL2a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pPr>
              <w:numPr>
                <w:ilvl w:val="1"/>
                <w:numId w:val="34"/>
              </w:numPr>
              <w:spacing w:after="160" w:line="259" w:lineRule="auto"/>
              <w:jc w:val="left"/>
              <w:rPr>
                <w:bCs/>
                <w:i/>
                <w:color w:val="00B0F0"/>
              </w:rPr>
            </w:pPr>
            <w:r>
              <w:rPr>
                <w:bCs/>
                <w:i/>
                <w:color w:val="00B0F0"/>
              </w:rPr>
              <w:t>For a transmitting UE, the SL PRS BW can be (pre-)configured.</w:t>
            </w:r>
          </w:p>
          <w:p>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pPr>
              <w:spacing w:after="160" w:line="259" w:lineRule="auto"/>
              <w:jc w:val="left"/>
              <w:rPr>
                <w:bCs/>
                <w:i/>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CATT</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rPr>
              <w:t>OK</w:t>
            </w:r>
            <w:r>
              <w:rPr>
                <w:rFonts w:hint="eastAsia"/>
                <w:sz w:val="20"/>
                <w:lang w:eastAsia="zh-CN"/>
              </w:rPr>
              <w:t xml:space="preserve"> with the proposal in principle.</w:t>
            </w:r>
          </w:p>
          <w:p>
            <w:pPr>
              <w:widowControl w:val="0"/>
              <w:spacing w:after="120"/>
              <w:jc w:val="both"/>
              <w:rPr>
                <w:sz w:val="20"/>
                <w:lang w:eastAsia="zh-CN"/>
              </w:rPr>
            </w:pPr>
            <w:r>
              <w:rPr>
                <w:rFonts w:hint="eastAsia"/>
                <w:sz w:val="20"/>
                <w:lang w:eastAsia="zh-CN"/>
              </w:rPr>
              <w:t>We prefer to remove the SLPP in the proposal, because maybe RRC will be involved for the pre-configuration of bandwidth.</w:t>
            </w:r>
          </w:p>
          <w:p>
            <w:pPr>
              <w:widowControl w:val="0"/>
              <w:spacing w:after="120"/>
              <w:jc w:val="both"/>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pPr>
              <w:widowControl w:val="0"/>
              <w:spacing w:after="120"/>
              <w:jc w:val="both"/>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pPr>
              <w:pStyle w:val="4"/>
              <w:spacing w:after="120"/>
              <w:jc w:val="both"/>
              <w:outlineLvl w:val="2"/>
              <w:rPr>
                <w:color w:val="00B0F0"/>
              </w:rPr>
            </w:pPr>
            <w:r>
              <w:rPr>
                <w:color w:val="00B0F0"/>
              </w:rPr>
              <w:t>[High] FL2a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723" w:themeColor="accent6" w:themeShade="80"/>
              </w:rPr>
              <w:t>for a receiving UE via SLPP</w:t>
            </w:r>
            <w:r>
              <w:rPr>
                <w:bCs/>
                <w:i/>
                <w:color w:val="00B0F0"/>
              </w:rPr>
              <w:t>.</w:t>
            </w:r>
          </w:p>
          <w:p>
            <w:pPr>
              <w:numPr>
                <w:ilvl w:val="1"/>
                <w:numId w:val="34"/>
              </w:numPr>
              <w:spacing w:after="160" w:line="259" w:lineRule="auto"/>
              <w:jc w:val="left"/>
              <w:rPr>
                <w:bCs/>
                <w:i/>
                <w:color w:val="00B0F0"/>
              </w:rPr>
            </w:pPr>
            <w:r>
              <w:rPr>
                <w:bCs/>
                <w:i/>
                <w:color w:val="00B0F0"/>
              </w:rPr>
              <w:t xml:space="preserve">For a </w:t>
            </w:r>
            <w:r>
              <w:rPr>
                <w:rFonts w:eastAsia="宋体"/>
                <w:i/>
                <w:iCs/>
                <w:strike/>
                <w:color w:val="385723" w:themeColor="accent6" w:themeShade="80"/>
              </w:rPr>
              <w:t>transmitting</w:t>
            </w:r>
            <w:r>
              <w:rPr>
                <w:bCs/>
                <w:i/>
                <w:color w:val="00B0F0"/>
              </w:rPr>
              <w:t xml:space="preserve"> UE, the SL PRS BW can be (pre-)configured.</w:t>
            </w:r>
          </w:p>
          <w:p>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723" w:themeColor="accent6" w:themeShade="80"/>
              </w:rPr>
              <w:t>transmitting</w:t>
            </w:r>
            <w:r>
              <w:rPr>
                <w:bCs/>
                <w:i/>
                <w:color w:val="00B0F0"/>
              </w:rPr>
              <w:t xml:space="preserve"> UE on a per resource pool basis.</w:t>
            </w:r>
          </w:p>
          <w:p>
            <w:pPr>
              <w:widowControl w:val="0"/>
              <w:spacing w:after="120"/>
              <w:jc w:val="both"/>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rFonts w:hint="eastAsia" w:eastAsia="Malgun Gothic"/>
                <w:sz w:val="20"/>
                <w:lang w:eastAsia="ko-KR"/>
              </w:rPr>
              <w:t>LGE</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hint="eastAsia" w:eastAsia="Malgun Gothic"/>
                <w:sz w:val="20"/>
                <w:lang w:eastAsia="ko-KR"/>
              </w:rPr>
              <w:t>Do not support.</w:t>
            </w:r>
          </w:p>
          <w:p>
            <w:pPr>
              <w:widowControl w:val="0"/>
              <w:spacing w:after="120"/>
              <w:jc w:val="both"/>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pPr>
              <w:widowControl w:val="0"/>
              <w:spacing w:after="120"/>
              <w:jc w:val="both"/>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pPr>
              <w:widowControl w:val="0"/>
              <w:spacing w:after="120"/>
              <w:jc w:val="both"/>
              <w:rPr>
                <w:sz w:val="20"/>
              </w:rPr>
            </w:pPr>
            <w:r>
              <w:rPr>
                <w:rFonts w:eastAsia="Malgun Gothic"/>
                <w:sz w:val="20"/>
                <w:lang w:eastAsia="ko-KR"/>
              </w:rPr>
              <w:t>We support the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v</w:t>
            </w:r>
            <w:r>
              <w:rPr>
                <w:sz w:val="20"/>
                <w:lang w:eastAsia="zh-CN"/>
              </w:rPr>
              <w:t>ivo</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eastAsia="宋体"/>
                <w:sz w:val="20"/>
                <w:lang w:eastAsia="zh-CN"/>
              </w:rPr>
              <w:t>ZTE</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C</w:t>
            </w:r>
            <w:r>
              <w:rPr>
                <w:sz w:val="20"/>
                <w:lang w:eastAsia="zh-CN"/>
              </w:rPr>
              <w:t>MCC</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pPr>
              <w:widowControl w:val="0"/>
              <w:spacing w:after="120"/>
              <w:jc w:val="both"/>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pPr>
              <w:widowControl w:val="0"/>
              <w:spacing w:after="120"/>
              <w:jc w:val="both"/>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pPr>
              <w:pStyle w:val="4"/>
              <w:spacing w:after="120"/>
              <w:jc w:val="both"/>
              <w:outlineLvl w:val="2"/>
              <w:rPr>
                <w:color w:val="00B0F0"/>
              </w:rPr>
            </w:pPr>
            <w:r>
              <w:rPr>
                <w:color w:val="00B0F0"/>
              </w:rPr>
              <w:t>[High] FL2a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pPr>
              <w:numPr>
                <w:ilvl w:val="1"/>
                <w:numId w:val="34"/>
              </w:numPr>
              <w:spacing w:after="160" w:line="259" w:lineRule="auto"/>
              <w:jc w:val="left"/>
              <w:rPr>
                <w:bCs/>
                <w:i/>
                <w:strike/>
                <w:color w:val="00B0F0"/>
              </w:rPr>
            </w:pPr>
            <w:r>
              <w:rPr>
                <w:bCs/>
                <w:i/>
                <w:strike/>
                <w:color w:val="FF0000"/>
              </w:rPr>
              <w:t>For a transmitting UE, the SL PRS BW can be (pre-)configured.</w:t>
            </w:r>
          </w:p>
          <w:p>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O</w:t>
            </w:r>
            <w:r>
              <w:rPr>
                <w:sz w:val="20"/>
                <w:lang w:eastAsia="zh-CN"/>
              </w:rPr>
              <w:t>PPO</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eastAsia="Malgun Gothic"/>
                <w:sz w:val="20"/>
                <w:lang w:eastAsia="ko-KR"/>
              </w:rPr>
              <w:t>Xiaomi</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rFonts w:eastAsia="Malgun Gothic"/>
                <w:sz w:val="20"/>
                <w:lang w:eastAsia="ko-KR"/>
              </w:rPr>
              <w:t>We prefer to CATT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H</w:t>
            </w:r>
            <w:r>
              <w:rPr>
                <w:sz w:val="20"/>
                <w:lang w:eastAsia="zh-CN"/>
              </w:rPr>
              <w:t>uawei, HiSilicon</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Lenovo</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Qualcomm</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pPr>
              <w:widowControl w:val="0"/>
              <w:spacing w:after="120"/>
              <w:jc w:val="both"/>
              <w:rPr>
                <w:sz w:val="20"/>
                <w:lang w:eastAsia="zh-CN"/>
              </w:rPr>
            </w:pP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pPr>
              <w:numPr>
                <w:ilvl w:val="1"/>
                <w:numId w:val="34"/>
              </w:numPr>
              <w:spacing w:after="160" w:line="259" w:lineRule="auto"/>
              <w:jc w:val="left"/>
              <w:rPr>
                <w:bCs/>
                <w:i/>
                <w:strike/>
                <w:color w:val="FF0000"/>
              </w:rPr>
            </w:pPr>
            <w:r>
              <w:rPr>
                <w:bCs/>
                <w:i/>
                <w:strike/>
                <w:color w:val="FF0000"/>
              </w:rPr>
              <w:t>For a transmitting UE, the SL PRS BW can be (pre-)configured.</w:t>
            </w:r>
          </w:p>
          <w:p>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spacing w:after="120"/>
              <w:jc w:val="both"/>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Toyota</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Intel</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Nokia, NSB</w:t>
            </w:r>
          </w:p>
        </w:tc>
        <w:tc>
          <w:tcPr>
            <w:tcW w:w="1154" w:type="dxa"/>
          </w:tcPr>
          <w:p>
            <w:pPr>
              <w:widowControl w:val="0"/>
              <w:spacing w:after="120"/>
              <w:jc w:val="both"/>
              <w:rPr>
                <w:sz w:val="20"/>
              </w:rPr>
            </w:pPr>
          </w:p>
        </w:tc>
        <w:tc>
          <w:tcPr>
            <w:tcW w:w="6546" w:type="dxa"/>
          </w:tcPr>
          <w:p>
            <w:pPr>
              <w:widowControl w:val="0"/>
              <w:spacing w:after="120"/>
              <w:jc w:val="both"/>
              <w:rPr>
                <w:sz w:val="20"/>
              </w:rPr>
            </w:pPr>
            <w:r>
              <w:rPr>
                <w:sz w:val="20"/>
              </w:rPr>
              <w:t>OK in general. We share CATT’s view that ‘via SLPP’ can be removed from the proposal. Higher layer specific discussion can be taken up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color w:val="00B0F0"/>
                <w:sz w:val="20"/>
              </w:rPr>
            </w:pPr>
            <w:r>
              <w:rPr>
                <w:color w:val="00B0F0"/>
                <w:sz w:val="20"/>
              </w:rPr>
              <w:t>Moderator</w:t>
            </w:r>
          </w:p>
        </w:tc>
        <w:tc>
          <w:tcPr>
            <w:tcW w:w="1154" w:type="dxa"/>
          </w:tcPr>
          <w:p>
            <w:pPr>
              <w:widowControl w:val="0"/>
              <w:spacing w:after="120"/>
              <w:jc w:val="both"/>
              <w:rPr>
                <w:color w:val="00B0F0"/>
                <w:sz w:val="20"/>
              </w:rPr>
            </w:pPr>
          </w:p>
        </w:tc>
        <w:tc>
          <w:tcPr>
            <w:tcW w:w="6546" w:type="dxa"/>
          </w:tcPr>
          <w:p>
            <w:pPr>
              <w:widowControl w:val="0"/>
              <w:spacing w:after="120"/>
              <w:jc w:val="both"/>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pPr>
              <w:widowControl w:val="0"/>
              <w:spacing w:after="120"/>
              <w:jc w:val="both"/>
              <w:rPr>
                <w:color w:val="00B0F0"/>
                <w:sz w:val="20"/>
              </w:rPr>
            </w:pPr>
          </w:p>
          <w:p>
            <w:pPr>
              <w:pStyle w:val="4"/>
              <w:spacing w:after="120"/>
              <w:jc w:val="both"/>
              <w:outlineLvl w:val="2"/>
              <w:rPr>
                <w:color w:val="00B0F0"/>
              </w:rPr>
            </w:pPr>
            <w:r>
              <w:rPr>
                <w:color w:val="00B0F0"/>
              </w:rPr>
              <w:t>[High] FL3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pPr>
              <w:numPr>
                <w:ilvl w:val="1"/>
                <w:numId w:val="34"/>
              </w:numPr>
              <w:spacing w:after="160" w:line="259" w:lineRule="auto"/>
              <w:jc w:val="left"/>
              <w:rPr>
                <w:bCs/>
                <w:i/>
                <w:strike/>
                <w:color w:val="FF0000"/>
              </w:rPr>
            </w:pPr>
            <w:r>
              <w:rPr>
                <w:bCs/>
                <w:i/>
                <w:strike/>
                <w:color w:val="FF0000"/>
              </w:rPr>
              <w:t>For a transmitting UE, the SL PRS BW can be (pre-)configured.</w:t>
            </w:r>
          </w:p>
          <w:p>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spacing w:after="120"/>
              <w:jc w:val="both"/>
              <w:rPr>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InterDigital</w:t>
            </w:r>
          </w:p>
        </w:tc>
        <w:tc>
          <w:tcPr>
            <w:tcW w:w="1154" w:type="dxa"/>
          </w:tcPr>
          <w:p>
            <w:pPr>
              <w:widowControl w:val="0"/>
              <w:spacing w:after="120"/>
              <w:jc w:val="both"/>
              <w:rPr>
                <w:sz w:val="20"/>
              </w:rPr>
            </w:pPr>
          </w:p>
        </w:tc>
        <w:tc>
          <w:tcPr>
            <w:tcW w:w="6546" w:type="dxa"/>
          </w:tcPr>
          <w:p>
            <w:pPr>
              <w:widowControl w:val="0"/>
              <w:spacing w:after="120"/>
              <w:jc w:val="both"/>
              <w:rPr>
                <w:sz w:val="20"/>
              </w:rPr>
            </w:pPr>
            <w:r>
              <w:rPr>
                <w:sz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Toyota</w:t>
            </w:r>
          </w:p>
        </w:tc>
        <w:tc>
          <w:tcPr>
            <w:tcW w:w="1154" w:type="dxa"/>
          </w:tcPr>
          <w:p>
            <w:pPr>
              <w:widowControl w:val="0"/>
              <w:spacing w:after="120"/>
              <w:jc w:val="both"/>
              <w:rPr>
                <w:sz w:val="20"/>
              </w:rPr>
            </w:pPr>
          </w:p>
        </w:tc>
        <w:tc>
          <w:tcPr>
            <w:tcW w:w="6546" w:type="dxa"/>
          </w:tcPr>
          <w:p>
            <w:pPr>
              <w:widowControl w:val="0"/>
              <w:spacing w:after="120"/>
              <w:jc w:val="both"/>
              <w:rPr>
                <w:sz w:val="20"/>
              </w:rPr>
            </w:pPr>
            <w:r>
              <w:rPr>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CATT</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pPr>
              <w:widowControl w:val="0"/>
              <w:spacing w:after="120"/>
              <w:jc w:val="both"/>
              <w:rPr>
                <w:sz w:val="20"/>
                <w:lang w:eastAsia="zh-CN"/>
              </w:rPr>
            </w:pPr>
            <w:r>
              <w:rPr>
                <w:rFonts w:hint="eastAsia"/>
                <w:sz w:val="20"/>
                <w:lang w:eastAsia="zh-CN"/>
              </w:rPr>
              <w:t>Our preferred revision as follows,</w:t>
            </w:r>
          </w:p>
          <w:p>
            <w:pPr>
              <w:pStyle w:val="4"/>
              <w:spacing w:after="120"/>
              <w:jc w:val="both"/>
              <w:outlineLvl w:val="2"/>
              <w:rPr>
                <w:color w:val="00B0F0"/>
              </w:rPr>
            </w:pPr>
            <w:r>
              <w:rPr>
                <w:color w:val="00B0F0"/>
              </w:rPr>
              <w:t>[High] FL3 Proposal 2.3.2-1</w:t>
            </w:r>
          </w:p>
          <w:p>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48235" w:themeColor="accent6" w:themeShade="BF"/>
              </w:rPr>
              <w:t xml:space="preserve"> </w:t>
            </w:r>
            <w:r>
              <w:rPr>
                <w:rFonts w:eastAsia="宋体"/>
                <w:i/>
                <w:iCs/>
                <w:strike/>
                <w:color w:val="548235" w:themeColor="accent6" w:themeShade="BF"/>
              </w:rPr>
              <w:t>via LLP or SLPP</w:t>
            </w:r>
            <w:r>
              <w:rPr>
                <w:bCs/>
                <w:i/>
                <w:strike/>
                <w:color w:val="548235" w:themeColor="accent6" w:themeShade="BF"/>
              </w:rPr>
              <w:t>.</w:t>
            </w:r>
          </w:p>
          <w:p>
            <w:pPr>
              <w:numPr>
                <w:ilvl w:val="1"/>
                <w:numId w:val="34"/>
              </w:numPr>
              <w:spacing w:after="160" w:line="259" w:lineRule="auto"/>
              <w:jc w:val="left"/>
              <w:rPr>
                <w:bCs/>
                <w:i/>
                <w:color w:val="548235" w:themeColor="accent6" w:themeShade="BF"/>
              </w:rPr>
            </w:pPr>
            <w:r>
              <w:rPr>
                <w:rFonts w:hint="eastAsia"/>
                <w:bCs/>
                <w:i/>
                <w:color w:val="548235" w:themeColor="accent6" w:themeShade="BF"/>
                <w:lang w:eastAsia="zh-CN"/>
              </w:rPr>
              <w:t xml:space="preserve">FFS on the details of </w:t>
            </w:r>
            <w:r>
              <w:rPr>
                <w:bCs/>
                <w:i/>
                <w:color w:val="548235" w:themeColor="accent6" w:themeShade="BF"/>
                <w:lang w:eastAsia="zh-CN"/>
              </w:rPr>
              <w:t>higher</w:t>
            </w:r>
            <w:r>
              <w:rPr>
                <w:rFonts w:hint="eastAsia"/>
                <w:bCs/>
                <w:i/>
                <w:color w:val="548235" w:themeColor="accent6" w:themeShade="BF"/>
                <w:lang w:eastAsia="zh-CN"/>
              </w:rPr>
              <w:t xml:space="preserve"> layers siganllings</w:t>
            </w:r>
          </w:p>
          <w:p>
            <w:pPr>
              <w:numPr>
                <w:ilvl w:val="1"/>
                <w:numId w:val="34"/>
              </w:numPr>
              <w:spacing w:after="160" w:line="259" w:lineRule="auto"/>
              <w:jc w:val="left"/>
              <w:rPr>
                <w:bCs/>
                <w:i/>
                <w:strike/>
                <w:color w:val="FF0000"/>
              </w:rPr>
            </w:pPr>
            <w:r>
              <w:rPr>
                <w:bCs/>
                <w:i/>
                <w:strike/>
                <w:color w:val="FF0000"/>
              </w:rPr>
              <w:t>For a transmitting UE, the SL PRS BW can be (pre-)configured.</w:t>
            </w:r>
          </w:p>
          <w:p>
            <w:pPr>
              <w:numPr>
                <w:ilvl w:val="1"/>
                <w:numId w:val="34"/>
              </w:numPr>
              <w:spacing w:after="160" w:line="259" w:lineRule="auto"/>
              <w:jc w:val="left"/>
              <w:rPr>
                <w:bCs/>
                <w:i/>
                <w:strike/>
                <w:color w:val="548235" w:themeColor="accent6" w:themeShade="BF"/>
              </w:rPr>
            </w:pPr>
            <w:r>
              <w:rPr>
                <w:bCs/>
                <w:i/>
                <w:strike/>
                <w:color w:val="548235" w:themeColor="accent6" w:themeShade="BF"/>
              </w:rPr>
              <w:t>[One or more] allowed SL PRS bandwidth value(s) can be (pre-)configured to a transmitting UE on a per resource pool basis.</w:t>
            </w:r>
          </w:p>
          <w:p>
            <w:pPr>
              <w:widowControl w:val="0"/>
              <w:spacing w:after="120"/>
              <w:jc w:val="both"/>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rFonts w:hint="eastAsia"/>
                <w:sz w:val="20"/>
                <w:lang w:eastAsia="zh-CN"/>
              </w:rPr>
              <w:t>v</w:t>
            </w:r>
            <w:r>
              <w:rPr>
                <w:sz w:val="20"/>
                <w:lang w:eastAsia="zh-CN"/>
              </w:rPr>
              <w:t>ivo</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pPr>
              <w:widowControl w:val="0"/>
              <w:spacing w:after="120"/>
              <w:jc w:val="both"/>
              <w:rPr>
                <w:sz w:val="20"/>
                <w:lang w:eastAsia="zh-CN"/>
              </w:rPr>
            </w:pPr>
            <w:r>
              <w:rPr>
                <w:sz w:val="20"/>
                <w:lang w:eastAsia="zh-CN"/>
              </w:rPr>
              <w:t xml:space="preserve">In addition, we think the bracket in the sub-bullet must be removed, otherwise, there is no progress compared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OPPO</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pPr>
              <w:widowControl w:val="0"/>
              <w:spacing w:after="120"/>
              <w:jc w:val="both"/>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mtk</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We still don't see it is needed to support several BW within a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Futurewei</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rPr>
              <w:t>Xiaomi</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rFonts w:hint="eastAsia"/>
                <w:sz w:val="20"/>
                <w:lang w:eastAsia="zh-CN"/>
              </w:rPr>
              <w:t>ZTE</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pPr>
              <w:widowControl w:val="0"/>
              <w:spacing w:after="120"/>
              <w:jc w:val="both"/>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hint="eastAsia" w:eastAsia="Malgun Gothic"/>
                <w:sz w:val="20"/>
                <w:lang w:eastAsia="ko-KR"/>
              </w:rPr>
              <w:t>LGE</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hint="eastAsia" w:eastAsia="Malgun Gothic"/>
                <w:b/>
                <w:sz w:val="20"/>
                <w:lang w:eastAsia="ko-KR"/>
              </w:rPr>
              <w:t xml:space="preserve">We </w:t>
            </w:r>
            <w:r>
              <w:rPr>
                <w:rFonts w:eastAsia="Malgun Gothic"/>
                <w:b/>
                <w:sz w:val="20"/>
                <w:lang w:eastAsia="ko-KR"/>
              </w:rPr>
              <w:t>still prefer the original Alt 1</w:t>
            </w:r>
            <w:r>
              <w:rPr>
                <w:rFonts w:eastAsia="Malgun Gothic"/>
                <w:sz w:val="20"/>
                <w:lang w:eastAsia="ko-KR"/>
              </w:rPr>
              <w:t xml:space="preserve"> due to the reasons explained in the previous round.</w:t>
            </w:r>
          </w:p>
          <w:p>
            <w:pPr>
              <w:widowControl w:val="0"/>
              <w:spacing w:after="120"/>
              <w:jc w:val="both"/>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pPr>
              <w:widowControl w:val="0"/>
              <w:spacing w:after="120"/>
              <w:jc w:val="both"/>
              <w:rPr>
                <w:rFonts w:eastAsia="Malgun Gothic"/>
                <w:sz w:val="20"/>
                <w:lang w:eastAsia="ko-KR"/>
              </w:rPr>
            </w:pPr>
            <w:r>
              <w:rPr>
                <w:rFonts w:eastAsia="Malgun Gothic"/>
                <w:sz w:val="20"/>
                <w:lang w:eastAsia="ko-KR"/>
              </w:rPr>
              <w:t>If the group stands strongly for FL proposal, we suggest the following modification.</w:t>
            </w:r>
          </w:p>
          <w:p>
            <w:pPr>
              <w:pStyle w:val="4"/>
              <w:spacing w:after="120"/>
              <w:jc w:val="both"/>
              <w:outlineLvl w:val="2"/>
              <w:rPr>
                <w:color w:val="00B0F0"/>
              </w:rPr>
            </w:pPr>
            <w:r>
              <w:rPr>
                <w:color w:val="00B0F0"/>
              </w:rPr>
              <w:t>[High] FL3 Proposal 2.3.2-1</w:t>
            </w:r>
          </w:p>
          <w:p>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pPr>
              <w:numPr>
                <w:ilvl w:val="1"/>
                <w:numId w:val="34"/>
              </w:numPr>
              <w:spacing w:after="160" w:line="259" w:lineRule="auto"/>
              <w:jc w:val="left"/>
              <w:rPr>
                <w:bCs/>
                <w:i/>
                <w:color w:val="00B0F0"/>
              </w:rPr>
            </w:pPr>
            <w:r>
              <w:rPr>
                <w:rFonts w:eastAsia="宋体"/>
                <w:i/>
                <w:iCs/>
                <w:color w:val="00B0F0"/>
              </w:rPr>
              <w:t xml:space="preserve">where the SL PRS bandwidth is </w:t>
            </w:r>
            <w:r>
              <w:rPr>
                <w:rFonts w:eastAsia="宋体"/>
                <w:i/>
                <w:iCs/>
                <w:strike/>
                <w:color w:val="7F6000" w:themeColor="accent4" w:themeShade="80"/>
              </w:rPr>
              <w:t>provided</w:t>
            </w:r>
            <w:r>
              <w:rPr>
                <w:rFonts w:eastAsia="宋体"/>
                <w:i/>
                <w:iCs/>
                <w:color w:val="7F6000" w:themeColor="accent4" w:themeShade="80"/>
              </w:rPr>
              <w:t xml:space="preserve"> selected</w:t>
            </w:r>
            <w:r>
              <w:rPr>
                <w:rFonts w:eastAsia="宋体"/>
                <w:i/>
                <w:iCs/>
                <w:color w:val="00B0F0"/>
              </w:rPr>
              <w:t xml:space="preserve"> by </w:t>
            </w:r>
            <w:r>
              <w:rPr>
                <w:rFonts w:eastAsia="宋体"/>
                <w:i/>
                <w:iCs/>
                <w:color w:val="7F6000" w:themeColor="accent4" w:themeShade="80"/>
              </w:rPr>
              <w:t>TX</w:t>
            </w:r>
            <w:r>
              <w:rPr>
                <w:rFonts w:eastAsia="宋体"/>
                <w:i/>
                <w:iCs/>
                <w:color w:val="00B0F0"/>
              </w:rPr>
              <w:t xml:space="preserve"> </w:t>
            </w:r>
            <w:r>
              <w:rPr>
                <w:rFonts w:eastAsia="宋体"/>
                <w:i/>
                <w:iCs/>
                <w:color w:val="7F6000" w:themeColor="accent4" w:themeShade="80"/>
              </w:rPr>
              <w:t>UE’s</w:t>
            </w:r>
            <w:r>
              <w:rPr>
                <w:rFonts w:eastAsia="宋体"/>
                <w:i/>
                <w:iCs/>
                <w:color w:val="00B0F0"/>
              </w:rPr>
              <w:t xml:space="preserve"> higher layers </w:t>
            </w:r>
            <w:r>
              <w:rPr>
                <w:rFonts w:eastAsia="宋体"/>
                <w:i/>
                <w:iCs/>
                <w:strike/>
                <w:color w:val="FF0000"/>
              </w:rPr>
              <w:t>for a transmitting and</w:t>
            </w:r>
            <w:r>
              <w:rPr>
                <w:rFonts w:eastAsia="宋体"/>
                <w:i/>
                <w:iCs/>
                <w:strike/>
                <w:color w:val="00B0F0"/>
              </w:rPr>
              <w:t xml:space="preserve"> receiving UE via </w:t>
            </w:r>
            <w:r>
              <w:rPr>
                <w:rFonts w:eastAsia="宋体"/>
                <w:i/>
                <w:iCs/>
                <w:strike/>
                <w:color w:val="FF0000"/>
              </w:rPr>
              <w:t>LLP or</w:t>
            </w:r>
            <w:r>
              <w:rPr>
                <w:rFonts w:eastAsia="宋体"/>
                <w:i/>
                <w:iCs/>
                <w:strike/>
                <w:color w:val="00B0F0"/>
              </w:rPr>
              <w:t xml:space="preserve"> SLPP</w:t>
            </w:r>
            <w:r>
              <w:rPr>
                <w:rFonts w:eastAsia="宋体"/>
                <w:i/>
                <w:iCs/>
                <w:color w:val="00B0F0"/>
              </w:rPr>
              <w:t xml:space="preserve"> </w:t>
            </w:r>
            <w:r>
              <w:rPr>
                <w:rFonts w:eastAsia="宋体"/>
                <w:i/>
                <w:iCs/>
                <w:color w:val="7F6000" w:themeColor="accent4" w:themeShade="80"/>
              </w:rPr>
              <w:t>and signaled to RX UE via SCI</w:t>
            </w:r>
            <w:r>
              <w:rPr>
                <w:bCs/>
                <w:i/>
                <w:color w:val="00B0F0"/>
              </w:rPr>
              <w:t>.</w:t>
            </w:r>
          </w:p>
          <w:p>
            <w:pPr>
              <w:numPr>
                <w:ilvl w:val="1"/>
                <w:numId w:val="34"/>
              </w:numPr>
              <w:spacing w:after="160" w:line="259" w:lineRule="auto"/>
              <w:jc w:val="left"/>
              <w:rPr>
                <w:bCs/>
                <w:i/>
                <w:strike/>
                <w:color w:val="FF0000"/>
              </w:rPr>
            </w:pPr>
            <w:r>
              <w:rPr>
                <w:bCs/>
                <w:i/>
                <w:strike/>
                <w:color w:val="FF0000"/>
              </w:rPr>
              <w:t>For a transmitting UE, the SL PRS BW can be (pre-)configured.</w:t>
            </w:r>
          </w:p>
          <w:p>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spacing w:after="120"/>
              <w:jc w:val="both"/>
              <w:rPr>
                <w:rFonts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Ericsson</w:t>
            </w:r>
          </w:p>
        </w:tc>
        <w:tc>
          <w:tcPr>
            <w:tcW w:w="1154" w:type="dxa"/>
          </w:tcPr>
          <w:p>
            <w:pPr>
              <w:widowControl w:val="0"/>
              <w:spacing w:after="120"/>
              <w:jc w:val="both"/>
              <w:rPr>
                <w:sz w:val="20"/>
              </w:rPr>
            </w:pPr>
          </w:p>
        </w:tc>
        <w:tc>
          <w:tcPr>
            <w:tcW w:w="6546" w:type="dxa"/>
          </w:tcPr>
          <w:p>
            <w:pPr>
              <w:widowControl w:val="0"/>
              <w:spacing w:after="120"/>
              <w:jc w:val="both"/>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pPr>
              <w:widowControl w:val="0"/>
              <w:spacing w:after="120"/>
              <w:jc w:val="both"/>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eastAsia="Malgun Gothic"/>
                <w:sz w:val="20"/>
                <w:lang w:eastAsia="ko-KR"/>
              </w:rPr>
              <w:t>Samsung</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hint="eastAsia" w:eastAsia="Malgun Gothic"/>
                <w:sz w:val="20"/>
                <w:lang w:eastAsia="ko-KR"/>
              </w:rPr>
              <w:t xml:space="preserve">For flexibility, we suppored </w:t>
            </w:r>
            <w:r>
              <w:rPr>
                <w:rFonts w:eastAsia="Malgun Gothic"/>
                <w:sz w:val="20"/>
                <w:lang w:eastAsia="ko-KR"/>
              </w:rPr>
              <w:t>the case where SL PRS bandwidth can be same as or smaller than resource pool bandwidth</w:t>
            </w:r>
          </w:p>
          <w:p>
            <w:pPr>
              <w:widowControl w:val="0"/>
              <w:spacing w:after="120"/>
              <w:jc w:val="both"/>
              <w:rPr>
                <w:sz w:val="20"/>
                <w:lang w:eastAsia="zh-CN"/>
              </w:rPr>
            </w:pPr>
            <w:r>
              <w:rPr>
                <w:rFonts w:hint="eastAsia" w:eastAsia="Malgun Gothic"/>
                <w:sz w:val="20"/>
                <w:lang w:eastAsia="ko-KR"/>
              </w:rPr>
              <w:t xml:space="preserve">However, now we think that motivation is not so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Qualcomm</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Nokia, NSB</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pPr>
              <w:widowControl w:val="0"/>
              <w:spacing w:after="120"/>
              <w:jc w:val="both"/>
              <w:rPr>
                <w:rFonts w:eastAsia="Malgun Gothic"/>
                <w:sz w:val="20"/>
                <w:lang w:eastAsia="ko-KR"/>
              </w:rPr>
            </w:pPr>
            <w:r>
              <w:rPr>
                <w:rFonts w:eastAsia="Malgun Gothic"/>
                <w:sz w:val="20"/>
                <w:lang w:eastAsia="ko-KR"/>
              </w:rPr>
              <w:t>Typo LLP -&gt; LPP.</w:t>
            </w:r>
          </w:p>
          <w:p>
            <w:pPr>
              <w:widowControl w:val="0"/>
              <w:spacing w:after="120"/>
              <w:jc w:val="both"/>
              <w:rPr>
                <w:rFonts w:eastAsia="Malgun Gothic"/>
                <w:sz w:val="20"/>
                <w:lang w:eastAsia="ko-KR"/>
              </w:rPr>
            </w:pPr>
            <w:r>
              <w:rPr>
                <w:rFonts w:eastAsia="Malgun Gothic"/>
                <w:sz w:val="20"/>
                <w:lang w:eastAsia="ko-KR"/>
              </w:rPr>
              <w:t>Also, we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Intel</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 xml:space="preserve">The benefit of having SL PRS BW smaller than resource pool bandwidth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Apple</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hint="eastAsia"/>
                <w:sz w:val="20"/>
                <w:lang w:eastAsia="zh-CN"/>
              </w:rPr>
              <w:t>N</w:t>
            </w:r>
            <w:r>
              <w:rPr>
                <w:sz w:val="20"/>
                <w:lang w:eastAsia="zh-CN"/>
              </w:rPr>
              <w:t>EC</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sz w:val="20"/>
                <w:lang w:eastAsia="zh-CN"/>
              </w:rPr>
              <w:t xml:space="preserve">We support the proposal in principle, and aslo prefer to delete the </w:t>
            </w:r>
            <w:r>
              <w:rPr>
                <w:i/>
                <w:sz w:val="20"/>
                <w:lang w:eastAsia="zh-CN"/>
              </w:rPr>
              <w:t>“via LPP  or SLPP”</w:t>
            </w:r>
            <w:r>
              <w:rPr>
                <w:sz w:val="20"/>
                <w:lang w:eastAsia="zh-CN"/>
              </w:rPr>
              <w:t xml:space="preserve">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eastAsia="Malgun Gothic" w:cs="Times New Roman"/>
                <w:sz w:val="20"/>
                <w:lang w:eastAsia="ko-KR"/>
              </w:rPr>
            </w:pPr>
            <w:r>
              <w:rPr>
                <w:rFonts w:ascii="Times New Roman" w:hAnsi="Times New Roman" w:eastAsia="Malgun Gothic" w:cs="Times New Roman"/>
                <w:color w:val="00B0F0"/>
                <w:sz w:val="20"/>
                <w:lang w:eastAsia="ko-KR"/>
              </w:rPr>
              <w:t>Moderator</w:t>
            </w:r>
          </w:p>
        </w:tc>
        <w:tc>
          <w:tcPr>
            <w:tcW w:w="1154" w:type="dxa"/>
          </w:tcPr>
          <w:p>
            <w:pPr>
              <w:widowControl w:val="0"/>
              <w:spacing w:after="120"/>
              <w:jc w:val="both"/>
              <w:rPr>
                <w:rFonts w:ascii="Times New Roman" w:hAnsi="Times New Roman" w:cs="Times New Roman"/>
                <w:sz w:val="20"/>
              </w:rPr>
            </w:pPr>
          </w:p>
        </w:tc>
        <w:tc>
          <w:tcPr>
            <w:tcW w:w="6546" w:type="dxa"/>
          </w:tcPr>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The views still appear rather divergent with multiple companies still preferring to go with the original Alt.1 (i.e., same BW as dedicated resource pool).</w:t>
            </w:r>
          </w:p>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 xml:space="preserve">To vivo’s question on sensing UE determining SL PRS BW, the BW information would certainly be indicated in SCI-1. The proposal to provide the BW information to a Rx UE was mainly in view of avoiding dynamic determination of SL PRS BW for a Rx UE. However, it appears we are not quite there yet to agree on that as there have been multiple questions raised regarding use of (S)LPP for providing BW information to a Tx/Rx UE. </w:t>
            </w:r>
          </w:p>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 xml:space="preserve">To CATT, vivo, others, in my understanding of the proposal from QC, the intention of the last sub-bullet was to say that one or more BW value(s) may be provided per resource pool as a compromise to limit the possible candidates. </w:t>
            </w:r>
          </w:p>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Accordingly, the proposal is updated as below.</w:t>
            </w:r>
          </w:p>
          <w:p>
            <w:pPr>
              <w:widowControl w:val="0"/>
              <w:spacing w:after="120"/>
              <w:jc w:val="both"/>
              <w:rPr>
                <w:rFonts w:ascii="Times New Roman" w:hAnsi="Times New Roman" w:eastAsia="Malgun Gothic" w:cs="Times New Roman"/>
                <w:sz w:val="20"/>
                <w:lang w:eastAsia="ko-KR"/>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2.3.2-1</w:t>
            </w:r>
          </w:p>
          <w:p>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hAnsi="Times New Roman" w:eastAsia="宋体"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hAnsi="Times New Roman" w:eastAsia="宋体" w:cs="Times New Roman"/>
                <w:i/>
                <w:iCs/>
                <w:color w:val="00B0F0"/>
              </w:rPr>
              <w:t xml:space="preserve">bandwidth where the SL PRS bandwidth is provided by higher layers </w:t>
            </w:r>
            <w:r>
              <w:rPr>
                <w:rFonts w:ascii="Times New Roman" w:hAnsi="Times New Roman" w:eastAsia="宋体" w:cs="Times New Roman"/>
                <w:i/>
                <w:iCs/>
                <w:strike/>
                <w:color w:val="7030A0"/>
              </w:rPr>
              <w:t>for a transmitting and receiving UE via LLP or SLPP</w:t>
            </w:r>
            <w:r>
              <w:rPr>
                <w:rFonts w:ascii="Times New Roman" w:hAnsi="Times New Roman" w:eastAsia="宋体" w:cs="Times New Roman"/>
                <w:i/>
                <w:iCs/>
                <w:color w:val="00B0F0"/>
              </w:rPr>
              <w:t>.</w:t>
            </w:r>
          </w:p>
          <w:p>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FFS: Details of higher layer signalling, including the option of selection by Tx UE.</w:t>
            </w:r>
          </w:p>
          <w:p>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NOTE: Information on SL PRS bandwidth is expected to be indicated at least via SCI associated with SL PRS.</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pPr>
              <w:widowControl w:val="0"/>
              <w:spacing w:after="120"/>
              <w:jc w:val="both"/>
              <w:rPr>
                <w:rFonts w:ascii="Times New Roman" w:hAnsi="Times New Roman" w:eastAsia="Malgun Gothic" w:cs="Times New Roman"/>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 w:val="20"/>
                <w:lang w:eastAsia="zh-CN"/>
              </w:rPr>
            </w:pPr>
            <w:r>
              <w:rPr>
                <w:rFonts w:hint="eastAsia" w:eastAsiaTheme="minorEastAsia"/>
                <w:sz w:val="20"/>
                <w:lang w:eastAsia="zh-CN"/>
              </w:rPr>
              <w:t>H</w:t>
            </w:r>
            <w:r>
              <w:rPr>
                <w:rFonts w:eastAsiaTheme="minorEastAsia"/>
                <w:sz w:val="20"/>
                <w:lang w:eastAsia="zh-CN"/>
              </w:rPr>
              <w:t>uawei, HiSilicon</w:t>
            </w:r>
          </w:p>
        </w:tc>
        <w:tc>
          <w:tcPr>
            <w:tcW w:w="1154" w:type="dxa"/>
          </w:tcPr>
          <w:p>
            <w:pPr>
              <w:widowControl w:val="0"/>
              <w:spacing w:after="120"/>
              <w:jc w:val="both"/>
              <w:rPr>
                <w:sz w:val="20"/>
              </w:rPr>
            </w:pPr>
          </w:p>
        </w:tc>
        <w:tc>
          <w:tcPr>
            <w:tcW w:w="6546" w:type="dxa"/>
          </w:tcPr>
          <w:p>
            <w:pPr>
              <w:widowControl w:val="0"/>
              <w:spacing w:after="120"/>
              <w:jc w:val="both"/>
              <w:rPr>
                <w:rFonts w:eastAsiaTheme="minorEastAsia"/>
                <w:sz w:val="20"/>
                <w:lang w:eastAsia="zh-CN"/>
              </w:rPr>
            </w:pPr>
            <w:r>
              <w:rPr>
                <w:rFonts w:eastAsiaTheme="minorEastAsia"/>
                <w:sz w:val="20"/>
                <w:lang w:eastAsia="zh-CN"/>
              </w:rPr>
              <w:t>C</w:t>
            </w:r>
            <w:r>
              <w:rPr>
                <w:rFonts w:hint="eastAsia" w:eastAsiaTheme="minorEastAsia"/>
                <w:sz w:val="20"/>
                <w:lang w:eastAsia="zh-CN"/>
              </w:rPr>
              <w:t>la</w:t>
            </w:r>
            <w:r>
              <w:rPr>
                <w:rFonts w:eastAsiaTheme="minorEastAsia"/>
                <w:sz w:val="20"/>
                <w:lang w:eastAsia="zh-CN"/>
              </w:rPr>
              <w:t>rification questions:</w:t>
            </w:r>
          </w:p>
          <w:p>
            <w:pPr>
              <w:widowControl w:val="0"/>
              <w:spacing w:after="120"/>
              <w:jc w:val="both"/>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subbullet. </w:t>
            </w:r>
          </w:p>
          <w:p>
            <w:pPr>
              <w:widowControl w:val="0"/>
              <w:spacing w:after="120"/>
              <w:jc w:val="both"/>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FDMed Mux is not automatically implied for this case and can be separately discussed? Better to clarify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bCs/>
                <w:sz w:val="20"/>
                <w:szCs w:val="20"/>
                <w:lang w:eastAsia="zh-CN"/>
              </w:rPr>
              <w:t>Nokia, NSB</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Qualcomm</w:t>
            </w: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r>
              <w:rPr>
                <w:rFonts w:eastAsia="Malgun Gothic"/>
                <w:sz w:val="20"/>
                <w:lang w:eastAsia="ko-KR"/>
              </w:rPr>
              <w:t>We are ok with the proposal.</w:t>
            </w:r>
          </w:p>
          <w:p>
            <w:pPr>
              <w:widowControl w:val="0"/>
              <w:spacing w:after="120"/>
              <w:jc w:val="both"/>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p>
        </w:tc>
        <w:tc>
          <w:tcPr>
            <w:tcW w:w="1154" w:type="dxa"/>
          </w:tcPr>
          <w:p>
            <w:pPr>
              <w:widowControl w:val="0"/>
              <w:spacing w:after="120"/>
              <w:jc w:val="both"/>
              <w:rPr>
                <w:sz w:val="20"/>
              </w:rPr>
            </w:pPr>
          </w:p>
        </w:tc>
        <w:tc>
          <w:tcPr>
            <w:tcW w:w="6546" w:type="dxa"/>
          </w:tcPr>
          <w:p>
            <w:pPr>
              <w:widowControl w:val="0"/>
              <w:spacing w:after="120"/>
              <w:jc w:val="both"/>
              <w:rPr>
                <w:rFonts w:eastAsia="Malgun Gothic"/>
                <w:sz w:val="20"/>
                <w:lang w:eastAsia="ko-KR"/>
              </w:rPr>
            </w:pPr>
          </w:p>
        </w:tc>
      </w:tr>
    </w:tbl>
    <w:p/>
    <w:p/>
    <w:p>
      <w:pPr>
        <w:pStyle w:val="4"/>
      </w:pPr>
      <w:r>
        <w:t>[High] FL1 Proposal 2.3.2-2</w:t>
      </w:r>
    </w:p>
    <w:p>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pPr>
        <w:spacing w:after="160" w:line="259" w:lineRule="auto"/>
        <w:rPr>
          <w:rFonts w:eastAsia="Calibri"/>
          <w:i/>
          <w:iCs/>
        </w:rPr>
      </w:pPr>
    </w:p>
    <w:tbl>
      <w:tblPr>
        <w:tblStyle w:val="24"/>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rPr>
            </w:pPr>
            <w:r>
              <w:rPr>
                <w:b/>
                <w:bCs/>
                <w:sz w:val="20"/>
                <w:szCs w:val="20"/>
                <w:lang w:eastAsia="zh-CN"/>
              </w:rPr>
              <w:t>Company</w:t>
            </w:r>
          </w:p>
        </w:tc>
        <w:tc>
          <w:tcPr>
            <w:tcW w:w="7308" w:type="dxa"/>
          </w:tcPr>
          <w:p>
            <w:pPr>
              <w:widowControl w:val="0"/>
              <w:spacing w:after="120"/>
              <w:jc w:val="both"/>
              <w:rPr>
                <w:b/>
                <w:sz w:val="20"/>
              </w:rPr>
            </w:pPr>
            <w:r>
              <w:rPr>
                <w:b/>
                <w:sz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rPr>
            </w:pPr>
            <w:r>
              <w:rPr>
                <w:sz w:val="20"/>
              </w:rPr>
              <w:t>CATT</w:t>
            </w:r>
          </w:p>
        </w:tc>
        <w:tc>
          <w:tcPr>
            <w:tcW w:w="7308" w:type="dxa"/>
          </w:tcPr>
          <w:p>
            <w:pPr>
              <w:widowControl w:val="0"/>
              <w:spacing w:after="120"/>
              <w:jc w:val="both"/>
              <w:rPr>
                <w:bCs/>
                <w:sz w:val="20"/>
                <w:lang w:eastAsia="zh-CN"/>
              </w:rPr>
            </w:pPr>
            <w:r>
              <w:rPr>
                <w:bCs/>
                <w:sz w:val="20"/>
              </w:rPr>
              <w:t>Support</w:t>
            </w:r>
            <w:r>
              <w:rPr>
                <w:bCs/>
                <w:sz w:val="20"/>
                <w:lang w:eastAsia="zh-CN"/>
              </w:rPr>
              <w:t>.</w:t>
            </w:r>
          </w:p>
          <w:p>
            <w:pPr>
              <w:widowControl w:val="0"/>
              <w:spacing w:after="120"/>
              <w:jc w:val="both"/>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ko-KR"/>
              </w:rPr>
            </w:pPr>
            <w:r>
              <w:rPr>
                <w:sz w:val="20"/>
                <w:lang w:eastAsia="zh-CN"/>
              </w:rPr>
              <w:t>vivo</w:t>
            </w:r>
          </w:p>
        </w:tc>
        <w:tc>
          <w:tcPr>
            <w:tcW w:w="7308" w:type="dxa"/>
          </w:tcPr>
          <w:p>
            <w:pPr>
              <w:widowControl w:val="0"/>
              <w:spacing w:after="120"/>
              <w:jc w:val="both"/>
              <w:rPr>
                <w:bCs/>
                <w:sz w:val="20"/>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sz w:val="20"/>
              </w:rPr>
              <w:t>Fraunhofer</w:t>
            </w:r>
          </w:p>
        </w:tc>
        <w:tc>
          <w:tcPr>
            <w:tcW w:w="7308" w:type="dxa"/>
          </w:tcPr>
          <w:p>
            <w:pPr>
              <w:widowControl w:val="0"/>
              <w:spacing w:after="120"/>
              <w:jc w:val="both"/>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bCs/>
                <w:sz w:val="20"/>
                <w:szCs w:val="20"/>
                <w:lang w:eastAsia="zh-CN"/>
              </w:rPr>
              <w:t>Xiaomi</w:t>
            </w:r>
          </w:p>
        </w:tc>
        <w:tc>
          <w:tcPr>
            <w:tcW w:w="7308"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sz w:val="20"/>
                <w:lang w:eastAsia="zh-CN"/>
              </w:rPr>
              <w:t>Sharp</w:t>
            </w:r>
          </w:p>
        </w:tc>
        <w:tc>
          <w:tcPr>
            <w:tcW w:w="7308" w:type="dxa"/>
          </w:tcPr>
          <w:p>
            <w:pPr>
              <w:widowControl w:val="0"/>
              <w:spacing w:after="120"/>
              <w:jc w:val="both"/>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bCs/>
                <w:sz w:val="20"/>
                <w:szCs w:val="20"/>
                <w:lang w:eastAsia="zh-CN"/>
              </w:rPr>
              <w:t>OPPO</w:t>
            </w:r>
          </w:p>
        </w:tc>
        <w:tc>
          <w:tcPr>
            <w:tcW w:w="7308" w:type="dxa"/>
          </w:tcPr>
          <w:p>
            <w:pPr>
              <w:widowControl w:val="0"/>
              <w:spacing w:after="120"/>
              <w:jc w:val="both"/>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bCs/>
                <w:sz w:val="20"/>
                <w:szCs w:val="20"/>
                <w:lang w:eastAsia="zh-CN"/>
              </w:rPr>
              <w:t>Panasonic</w:t>
            </w:r>
          </w:p>
        </w:tc>
        <w:tc>
          <w:tcPr>
            <w:tcW w:w="7308" w:type="dxa"/>
          </w:tcPr>
          <w:p>
            <w:pPr>
              <w:widowControl w:val="0"/>
              <w:spacing w:after="120"/>
              <w:jc w:val="both"/>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rFonts w:eastAsia="Malgun Gothic"/>
                <w:sz w:val="20"/>
                <w:lang w:eastAsia="ko-KR"/>
              </w:rPr>
              <w:t>LGE</w:t>
            </w:r>
          </w:p>
        </w:tc>
        <w:tc>
          <w:tcPr>
            <w:tcW w:w="7308" w:type="dxa"/>
          </w:tcPr>
          <w:p>
            <w:pPr>
              <w:widowControl w:val="0"/>
              <w:spacing w:after="120"/>
              <w:jc w:val="both"/>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pPr>
              <w:pStyle w:val="4"/>
              <w:spacing w:after="120"/>
              <w:jc w:val="both"/>
              <w:outlineLvl w:val="2"/>
            </w:pPr>
            <w:r>
              <w:t>[High] FL1 Proposal 2.3.2-2</w:t>
            </w:r>
          </w:p>
          <w:p>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sz w:val="20"/>
                <w:lang w:eastAsia="zh-CN"/>
              </w:rPr>
              <w:t>CMCC</w:t>
            </w:r>
          </w:p>
        </w:tc>
        <w:tc>
          <w:tcPr>
            <w:tcW w:w="7308" w:type="dxa"/>
          </w:tcPr>
          <w:p>
            <w:pPr>
              <w:widowControl w:val="0"/>
              <w:spacing w:after="120"/>
              <w:jc w:val="both"/>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08" w:type="dxa"/>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eastAsia="Malgun Gothic"/>
                <w:bCs/>
                <w:sz w:val="20"/>
                <w:szCs w:val="20"/>
                <w:lang w:eastAsia="ko-KR"/>
              </w:rPr>
              <w:t>Samsung</w:t>
            </w:r>
          </w:p>
        </w:tc>
        <w:tc>
          <w:tcPr>
            <w:tcW w:w="7308" w:type="dxa"/>
          </w:tcPr>
          <w:p>
            <w:pPr>
              <w:widowControl w:val="0"/>
              <w:spacing w:after="120"/>
              <w:jc w:val="both"/>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bCs/>
                <w:sz w:val="20"/>
                <w:szCs w:val="20"/>
                <w:lang w:eastAsia="ko-KR"/>
              </w:rPr>
            </w:pPr>
            <w:r>
              <w:rPr>
                <w:sz w:val="20"/>
                <w:lang w:eastAsia="zh-CN"/>
              </w:rPr>
              <w:t>Spreadtrum</w:t>
            </w:r>
          </w:p>
        </w:tc>
        <w:tc>
          <w:tcPr>
            <w:tcW w:w="7308"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bCs/>
                <w:sz w:val="20"/>
                <w:szCs w:val="20"/>
                <w:lang w:eastAsia="zh-CN"/>
              </w:rPr>
              <w:t>Lenovo</w:t>
            </w:r>
          </w:p>
        </w:tc>
        <w:tc>
          <w:tcPr>
            <w:tcW w:w="7308" w:type="dxa"/>
          </w:tcPr>
          <w:p>
            <w:pPr>
              <w:widowControl w:val="0"/>
              <w:spacing w:after="120"/>
              <w:jc w:val="both"/>
              <w:rPr>
                <w:bCs/>
                <w:sz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bCs/>
                <w:sz w:val="20"/>
                <w:szCs w:val="20"/>
                <w:lang w:eastAsia="zh-CN"/>
              </w:rPr>
            </w:pPr>
            <w:r>
              <w:rPr>
                <w:sz w:val="20"/>
                <w:lang w:eastAsia="zh-CN"/>
              </w:rPr>
              <w:t>ZTE</w:t>
            </w:r>
          </w:p>
        </w:tc>
        <w:tc>
          <w:tcPr>
            <w:tcW w:w="7308" w:type="dxa"/>
          </w:tcPr>
          <w:p>
            <w:pPr>
              <w:widowControl w:val="0"/>
              <w:spacing w:after="120"/>
              <w:jc w:val="both"/>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sz w:val="20"/>
                <w:lang w:val="en-GB" w:eastAsia="zh-CN"/>
              </w:rPr>
              <w:t>NEC</w:t>
            </w:r>
          </w:p>
        </w:tc>
        <w:tc>
          <w:tcPr>
            <w:tcW w:w="7308"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sz w:val="20"/>
                <w:lang w:val="en-GB" w:eastAsia="zh-CN"/>
              </w:rPr>
              <w:t>Apple</w:t>
            </w:r>
          </w:p>
        </w:tc>
        <w:tc>
          <w:tcPr>
            <w:tcW w:w="7308"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sz w:val="20"/>
                <w:lang w:val="en-GB" w:eastAsia="zh-CN"/>
              </w:rPr>
              <w:t>SONY</w:t>
            </w:r>
          </w:p>
        </w:tc>
        <w:tc>
          <w:tcPr>
            <w:tcW w:w="7308" w:type="dxa"/>
          </w:tcPr>
          <w:p>
            <w:pPr>
              <w:widowControl w:val="0"/>
              <w:spacing w:after="120"/>
              <w:jc w:val="both"/>
              <w:rPr>
                <w:bCs/>
                <w:sz w:val="20"/>
                <w:lang w:eastAsia="zh-CN"/>
              </w:rPr>
            </w:pPr>
            <w:r>
              <w:rPr>
                <w:bCs/>
                <w:sz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rFonts w:eastAsia="Malgun Gothic"/>
                <w:sz w:val="20"/>
                <w:lang w:eastAsia="ko-KR"/>
              </w:rPr>
              <w:t>Intel</w:t>
            </w:r>
          </w:p>
        </w:tc>
        <w:tc>
          <w:tcPr>
            <w:tcW w:w="7308" w:type="dxa"/>
          </w:tcPr>
          <w:p>
            <w:pPr>
              <w:widowControl w:val="0"/>
              <w:spacing w:after="120"/>
              <w:jc w:val="both"/>
              <w:rPr>
                <w:bCs/>
                <w:sz w:val="20"/>
                <w:lang w:eastAsia="zh-CN"/>
              </w:rPr>
            </w:pPr>
            <w:r>
              <w:rPr>
                <w:rFonts w:eastAsia="Malgun Gothic"/>
                <w:bCs/>
                <w:sz w:val="20"/>
                <w:lang w:eastAsia="ko-KR"/>
              </w:rPr>
              <w:t xml:space="preserve">We are fine with LGE’s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sz w:val="20"/>
                <w:lang w:val="en-GB" w:eastAsia="zh-CN"/>
              </w:rPr>
              <w:t>Futurewei</w:t>
            </w:r>
          </w:p>
        </w:tc>
        <w:tc>
          <w:tcPr>
            <w:tcW w:w="7308" w:type="dxa"/>
          </w:tcPr>
          <w:p>
            <w:pPr>
              <w:widowControl w:val="0"/>
              <w:spacing w:after="120"/>
              <w:jc w:val="both"/>
              <w:rPr>
                <w:bCs/>
                <w:sz w:val="20"/>
                <w:lang w:eastAsia="zh-CN"/>
              </w:rPr>
            </w:pPr>
            <w:r>
              <w:rPr>
                <w:bCs/>
                <w:sz w:val="20"/>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sz w:val="20"/>
                <w:lang w:val="en-GB" w:eastAsia="zh-CN"/>
              </w:rPr>
              <w:t>Continental Automotive</w:t>
            </w:r>
          </w:p>
        </w:tc>
        <w:tc>
          <w:tcPr>
            <w:tcW w:w="7308" w:type="dxa"/>
          </w:tcPr>
          <w:p>
            <w:pPr>
              <w:widowControl w:val="0"/>
              <w:spacing w:after="120"/>
              <w:jc w:val="both"/>
              <w:rPr>
                <w:bCs/>
                <w:sz w:val="20"/>
                <w:lang w:eastAsia="zh-CN"/>
              </w:rPr>
            </w:pPr>
            <w:r>
              <w:rPr>
                <w:bCs/>
                <w:sz w:val="20"/>
                <w:lang w:eastAsia="zh-CN"/>
              </w:rPr>
              <w:t xml:space="preserve">We believe that the PSSCH would always be present in a shared RP, so the latter part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val="en-GB" w:eastAsia="zh-CN"/>
              </w:rPr>
            </w:pPr>
            <w:r>
              <w:rPr>
                <w:rFonts w:eastAsia="Malgun Gothic"/>
                <w:sz w:val="20"/>
                <w:lang w:eastAsia="ko-KR"/>
              </w:rPr>
              <w:t>Qualcomm</w:t>
            </w:r>
          </w:p>
        </w:tc>
        <w:tc>
          <w:tcPr>
            <w:tcW w:w="7308" w:type="dxa"/>
          </w:tcPr>
          <w:p>
            <w:pPr>
              <w:widowControl w:val="0"/>
              <w:spacing w:after="120"/>
              <w:jc w:val="both"/>
              <w:rPr>
                <w:bCs/>
                <w:sz w:val="20"/>
                <w:lang w:eastAsia="zh-CN"/>
              </w:rPr>
            </w:pPr>
            <w:r>
              <w:rPr>
                <w:rFonts w:eastAsia="Malgun Gothic"/>
                <w:bCs/>
                <w:sz w:val="20"/>
                <w:lang w:eastAsia="ko-KR"/>
              </w:rPr>
              <w:t>We support the proposal and are ok with LGE’s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sz w:val="20"/>
              </w:rPr>
              <w:t>Nokia, NSB</w:t>
            </w:r>
          </w:p>
        </w:tc>
        <w:tc>
          <w:tcPr>
            <w:tcW w:w="7308" w:type="dxa"/>
          </w:tcPr>
          <w:p>
            <w:pPr>
              <w:widowControl w:val="0"/>
              <w:spacing w:after="120"/>
              <w:jc w:val="both"/>
              <w:rPr>
                <w:rFonts w:eastAsia="Malgun Gothic"/>
                <w:bCs/>
                <w:sz w:val="20"/>
                <w:lang w:eastAsia="ko-KR"/>
              </w:rPr>
            </w:pPr>
            <w:r>
              <w:rPr>
                <w:bCs/>
                <w:sz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rPr>
            </w:pPr>
            <w:r>
              <w:rPr>
                <w:rFonts w:eastAsia="Malgun Gothic"/>
                <w:sz w:val="20"/>
                <w:lang w:eastAsia="ko-KR"/>
              </w:rPr>
              <w:t>Toyota</w:t>
            </w:r>
          </w:p>
        </w:tc>
        <w:tc>
          <w:tcPr>
            <w:tcW w:w="7308" w:type="dxa"/>
          </w:tcPr>
          <w:p>
            <w:pPr>
              <w:widowControl w:val="0"/>
              <w:spacing w:after="120"/>
              <w:jc w:val="both"/>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sz w:val="20"/>
              </w:rPr>
              <w:t>Ericsson</w:t>
            </w:r>
          </w:p>
        </w:tc>
        <w:tc>
          <w:tcPr>
            <w:tcW w:w="7308" w:type="dxa"/>
          </w:tcPr>
          <w:p>
            <w:pPr>
              <w:widowControl w:val="0"/>
              <w:spacing w:after="120"/>
              <w:jc w:val="both"/>
              <w:rPr>
                <w:bCs/>
                <w:sz w:val="20"/>
              </w:rPr>
            </w:pPr>
            <w:r>
              <w:rPr>
                <w:bCs/>
                <w:sz w:val="20"/>
              </w:rPr>
              <w:t xml:space="preserve">OK with the proposal. In our understanding, it is possible to transmist the SL PRS in the shared pool without always having an associated PSSCH, therefore we do not agree with LGE’s changes. </w:t>
            </w:r>
          </w:p>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color w:val="00B0F0"/>
                <w:sz w:val="20"/>
              </w:rPr>
            </w:pPr>
            <w:r>
              <w:rPr>
                <w:color w:val="00B0F0"/>
                <w:sz w:val="20"/>
              </w:rPr>
              <w:t>Moderator</w:t>
            </w:r>
          </w:p>
        </w:tc>
        <w:tc>
          <w:tcPr>
            <w:tcW w:w="7308" w:type="dxa"/>
          </w:tcPr>
          <w:p>
            <w:pPr>
              <w:widowControl w:val="0"/>
              <w:spacing w:after="120"/>
              <w:jc w:val="both"/>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pPr>
              <w:widowControl w:val="0"/>
              <w:spacing w:after="120"/>
              <w:jc w:val="both"/>
              <w:rPr>
                <w:bCs/>
                <w:color w:val="00B0F0"/>
                <w:sz w:val="20"/>
              </w:rPr>
            </w:pPr>
            <w:r>
              <w:rPr>
                <w:bCs/>
                <w:color w:val="00B0F0"/>
                <w:sz w:val="20"/>
              </w:rPr>
              <w:t>The wording update suggested by Samsung is certainly good and is used below.</w:t>
            </w:r>
          </w:p>
          <w:p>
            <w:pPr>
              <w:widowControl w:val="0"/>
              <w:spacing w:after="120"/>
              <w:jc w:val="both"/>
              <w:rPr>
                <w:bCs/>
                <w:color w:val="00B0F0"/>
                <w:sz w:val="20"/>
              </w:rPr>
            </w:pPr>
          </w:p>
          <w:p>
            <w:pPr>
              <w:pStyle w:val="4"/>
              <w:spacing w:after="120"/>
              <w:jc w:val="both"/>
              <w:outlineLvl w:val="2"/>
              <w:rPr>
                <w:color w:val="00B0F0"/>
              </w:rPr>
            </w:pPr>
            <w:bookmarkStart w:id="11" w:name="OLE_LINK5"/>
            <w:r>
              <w:rPr>
                <w:color w:val="00B0F0"/>
              </w:rPr>
              <w:t>[High] FL2 Proposal 2.3.2-2</w:t>
            </w:r>
          </w:p>
          <w:p>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pPr>
              <w:widowControl w:val="0"/>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rPr>
            </w:pPr>
            <w:r>
              <w:rPr>
                <w:sz w:val="20"/>
              </w:rPr>
              <w:t>CATT</w:t>
            </w:r>
          </w:p>
        </w:tc>
        <w:tc>
          <w:tcPr>
            <w:tcW w:w="7308" w:type="dxa"/>
          </w:tcPr>
          <w:p>
            <w:pPr>
              <w:widowControl w:val="0"/>
              <w:spacing w:after="120"/>
              <w:jc w:val="both"/>
              <w:rPr>
                <w:bCs/>
                <w:sz w:val="20"/>
                <w:lang w:eastAsia="zh-CN"/>
              </w:rPr>
            </w:pPr>
            <w:r>
              <w:rPr>
                <w:bCs/>
                <w:sz w:val="20"/>
              </w:rPr>
              <w:t>Support</w:t>
            </w:r>
            <w:r>
              <w:rPr>
                <w:rFonts w:hint="eastAsia"/>
                <w:bCs/>
                <w:sz w:val="20"/>
                <w:lang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rPr>
            </w:pPr>
            <w:r>
              <w:rPr>
                <w:rFonts w:hint="eastAsia" w:eastAsia="Malgun Gothic"/>
                <w:sz w:val="20"/>
                <w:lang w:eastAsia="ko-KR"/>
              </w:rPr>
              <w:t>LGE</w:t>
            </w:r>
          </w:p>
        </w:tc>
        <w:tc>
          <w:tcPr>
            <w:tcW w:w="7308" w:type="dxa"/>
          </w:tcPr>
          <w:p>
            <w:pPr>
              <w:widowControl w:val="0"/>
              <w:spacing w:after="120"/>
              <w:jc w:val="both"/>
              <w:rPr>
                <w:rFonts w:eastAsia="Malgun Gothic"/>
                <w:bCs/>
                <w:sz w:val="20"/>
                <w:lang w:eastAsia="ko-KR"/>
              </w:rPr>
            </w:pPr>
            <w:r>
              <w:rPr>
                <w:rFonts w:hint="eastAsia" w:eastAsia="Malgun Gothic"/>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pPr>
              <w:widowControl w:val="0"/>
              <w:spacing w:after="120"/>
              <w:jc w:val="both"/>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90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hint="eastAsia"/>
                <w:sz w:val="20"/>
                <w:lang w:eastAsia="zh-CN"/>
              </w:rPr>
              <w:t>v</w:t>
            </w:r>
            <w:r>
              <w:rPr>
                <w:sz w:val="20"/>
                <w:lang w:eastAsia="zh-CN"/>
              </w:rPr>
              <w:t>ivo</w:t>
            </w:r>
          </w:p>
        </w:tc>
        <w:tc>
          <w:tcPr>
            <w:tcW w:w="7308" w:type="dxa"/>
          </w:tcPr>
          <w:p>
            <w:pPr>
              <w:widowControl w:val="0"/>
              <w:spacing w:after="120"/>
              <w:jc w:val="both"/>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hint="eastAsia" w:eastAsia="宋体"/>
                <w:sz w:val="20"/>
                <w:lang w:eastAsia="zh-CN"/>
              </w:rPr>
              <w:t>ZTE</w:t>
            </w:r>
          </w:p>
        </w:tc>
        <w:tc>
          <w:tcPr>
            <w:tcW w:w="7308" w:type="dxa"/>
          </w:tcPr>
          <w:p>
            <w:pPr>
              <w:widowControl w:val="0"/>
              <w:spacing w:after="120"/>
              <w:jc w:val="both"/>
              <w:rPr>
                <w:bCs/>
                <w:sz w:val="20"/>
                <w:lang w:eastAsia="zh-CN"/>
              </w:rPr>
            </w:pPr>
            <w:r>
              <w:rPr>
                <w:rFonts w:hint="eastAsia"/>
                <w:bCs/>
                <w:sz w:val="20"/>
                <w:lang w:eastAsia="zh-CN"/>
              </w:rPr>
              <w:t>We are ok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hint="eastAsia"/>
                <w:sz w:val="20"/>
                <w:lang w:eastAsia="zh-CN"/>
              </w:rPr>
              <w:t>C</w:t>
            </w:r>
            <w:r>
              <w:rPr>
                <w:sz w:val="20"/>
                <w:lang w:eastAsia="zh-CN"/>
              </w:rPr>
              <w:t>MCC</w:t>
            </w:r>
          </w:p>
        </w:tc>
        <w:tc>
          <w:tcPr>
            <w:tcW w:w="7308" w:type="dxa"/>
          </w:tcPr>
          <w:p>
            <w:pPr>
              <w:widowControl w:val="0"/>
              <w:spacing w:after="120"/>
              <w:jc w:val="both"/>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hint="eastAsia"/>
                <w:sz w:val="20"/>
                <w:lang w:eastAsia="zh-CN"/>
              </w:rPr>
              <w:t>S</w:t>
            </w:r>
            <w:r>
              <w:rPr>
                <w:sz w:val="20"/>
                <w:lang w:eastAsia="zh-CN"/>
              </w:rPr>
              <w:t>preadtrum</w:t>
            </w:r>
          </w:p>
        </w:tc>
        <w:tc>
          <w:tcPr>
            <w:tcW w:w="7308" w:type="dxa"/>
          </w:tcPr>
          <w:p>
            <w:pPr>
              <w:widowControl w:val="0"/>
              <w:spacing w:after="120"/>
              <w:jc w:val="both"/>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hint="eastAsia"/>
                <w:sz w:val="20"/>
                <w:lang w:eastAsia="zh-CN"/>
              </w:rPr>
              <w:t>O</w:t>
            </w:r>
            <w:r>
              <w:rPr>
                <w:sz w:val="20"/>
                <w:lang w:eastAsia="zh-CN"/>
              </w:rPr>
              <w:t>PPO</w:t>
            </w:r>
          </w:p>
        </w:tc>
        <w:tc>
          <w:tcPr>
            <w:tcW w:w="7308" w:type="dxa"/>
          </w:tcPr>
          <w:p>
            <w:pPr>
              <w:widowControl w:val="0"/>
              <w:spacing w:after="120"/>
              <w:jc w:val="both"/>
              <w:rPr>
                <w:bCs/>
                <w:sz w:val="20"/>
                <w:lang w:eastAsia="zh-CN"/>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eastAsia="Malgun Gothic"/>
                <w:sz w:val="20"/>
                <w:lang w:eastAsia="ko-KR"/>
              </w:rPr>
              <w:t>Xiaomi</w:t>
            </w:r>
          </w:p>
        </w:tc>
        <w:tc>
          <w:tcPr>
            <w:tcW w:w="7308" w:type="dxa"/>
          </w:tcPr>
          <w:p>
            <w:pPr>
              <w:widowControl w:val="0"/>
              <w:spacing w:after="120"/>
              <w:jc w:val="both"/>
              <w:rPr>
                <w:bCs/>
                <w:sz w:val="20"/>
                <w:lang w:eastAsia="zh-CN"/>
              </w:rPr>
            </w:pPr>
            <w:r>
              <w:rPr>
                <w:rFonts w:eastAsia="Malgun Gothic"/>
                <w:bCs/>
                <w:sz w:val="20"/>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rFonts w:hint="eastAsia"/>
                <w:sz w:val="20"/>
                <w:lang w:eastAsia="zh-CN"/>
              </w:rPr>
              <w:t>N</w:t>
            </w:r>
            <w:r>
              <w:rPr>
                <w:sz w:val="20"/>
                <w:lang w:eastAsia="zh-CN"/>
              </w:rPr>
              <w:t>EC</w:t>
            </w:r>
          </w:p>
        </w:tc>
        <w:tc>
          <w:tcPr>
            <w:tcW w:w="7308" w:type="dxa"/>
          </w:tcPr>
          <w:p>
            <w:pPr>
              <w:widowControl w:val="0"/>
              <w:spacing w:after="120"/>
              <w:jc w:val="both"/>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sz w:val="20"/>
                <w:lang w:eastAsia="zh-CN"/>
              </w:rPr>
              <w:t>Qualcomm</w:t>
            </w:r>
          </w:p>
        </w:tc>
        <w:tc>
          <w:tcPr>
            <w:tcW w:w="7308" w:type="dxa"/>
          </w:tcPr>
          <w:p>
            <w:pPr>
              <w:widowControl w:val="0"/>
              <w:spacing w:after="120"/>
              <w:jc w:val="both"/>
              <w:rPr>
                <w:bCs/>
                <w:sz w:val="20"/>
                <w:lang w:eastAsia="zh-CN"/>
              </w:rPr>
            </w:pPr>
            <w:r>
              <w:rPr>
                <w:bCs/>
                <w:sz w:val="20"/>
                <w:lang w:eastAsia="zh-CN"/>
              </w:rPr>
              <w:t>We agree with vivo that the if/when condition is not necessary and prefer to remove it. However, we’re ok to discuss that part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sz w:val="20"/>
                <w:lang w:eastAsia="zh-CN"/>
              </w:rPr>
              <w:t>Toyota</w:t>
            </w:r>
          </w:p>
        </w:tc>
        <w:tc>
          <w:tcPr>
            <w:tcW w:w="7308" w:type="dxa"/>
          </w:tcPr>
          <w:p>
            <w:pPr>
              <w:widowControl w:val="0"/>
              <w:spacing w:after="120"/>
              <w:jc w:val="both"/>
              <w:rPr>
                <w:bCs/>
                <w:sz w:val="20"/>
                <w:lang w:eastAsia="zh-CN"/>
              </w:rPr>
            </w:pPr>
            <w:r>
              <w:rPr>
                <w:bCs/>
                <w:sz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sz w:val="20"/>
                <w:lang w:eastAsia="zh-CN"/>
              </w:rPr>
              <w:t>Intel</w:t>
            </w:r>
          </w:p>
        </w:tc>
        <w:tc>
          <w:tcPr>
            <w:tcW w:w="7308"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sz w:val="20"/>
                <w:lang w:eastAsia="zh-CN"/>
              </w:rPr>
            </w:pPr>
            <w:r>
              <w:rPr>
                <w:sz w:val="20"/>
              </w:rPr>
              <w:t>Nokia, NSB</w:t>
            </w:r>
          </w:p>
        </w:tc>
        <w:tc>
          <w:tcPr>
            <w:tcW w:w="7308" w:type="dxa"/>
          </w:tcPr>
          <w:p>
            <w:pPr>
              <w:widowControl w:val="0"/>
              <w:spacing w:after="120"/>
              <w:jc w:val="both"/>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hint="eastAsia" w:eastAsia="宋体"/>
                <w:sz w:val="20"/>
                <w:lang w:eastAsia="zh-CN"/>
              </w:rPr>
              <w:t>Sharp</w:t>
            </w:r>
          </w:p>
        </w:tc>
        <w:tc>
          <w:tcPr>
            <w:tcW w:w="7308" w:type="dxa"/>
          </w:tcPr>
          <w:p>
            <w:pPr>
              <w:widowControl w:val="0"/>
              <w:spacing w:after="120"/>
              <w:jc w:val="both"/>
              <w:rPr>
                <w:bCs/>
                <w:sz w:val="20"/>
                <w:lang w:eastAsia="zh-CN"/>
              </w:rPr>
            </w:pPr>
            <w:r>
              <w:rPr>
                <w:rFonts w:hint="eastAsia"/>
                <w:bCs/>
                <w:sz w:val="20"/>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color w:val="00B0F0"/>
                <w:sz w:val="20"/>
              </w:rPr>
              <w:t>Moderator</w:t>
            </w:r>
          </w:p>
        </w:tc>
        <w:tc>
          <w:tcPr>
            <w:tcW w:w="7308" w:type="dxa"/>
          </w:tcPr>
          <w:p>
            <w:pPr>
              <w:widowControl w:val="0"/>
              <w:spacing w:after="120"/>
              <w:jc w:val="both"/>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pPr>
              <w:widowControl w:val="0"/>
              <w:spacing w:after="120"/>
              <w:jc w:val="both"/>
              <w:rPr>
                <w:bCs/>
                <w:color w:val="00B0F0"/>
                <w:sz w:val="20"/>
              </w:rPr>
            </w:pPr>
            <w:r>
              <w:rPr>
                <w:bCs/>
                <w:color w:val="00B0F0"/>
                <w:sz w:val="20"/>
              </w:rPr>
              <w:t>The simplification suggested by LGE is implemented below.</w:t>
            </w:r>
          </w:p>
          <w:p>
            <w:pPr>
              <w:widowControl w:val="0"/>
              <w:spacing w:after="120"/>
              <w:jc w:val="both"/>
              <w:rPr>
                <w:bCs/>
                <w:color w:val="00B0F0"/>
                <w:sz w:val="20"/>
              </w:rPr>
            </w:pPr>
          </w:p>
          <w:p>
            <w:pPr>
              <w:pStyle w:val="4"/>
              <w:spacing w:after="120"/>
              <w:jc w:val="both"/>
              <w:outlineLvl w:val="2"/>
              <w:rPr>
                <w:color w:val="00B0F0"/>
              </w:rPr>
            </w:pPr>
            <w:r>
              <w:rPr>
                <w:color w:val="00B0F0"/>
              </w:rPr>
              <w:t>[High] FL3 Proposal 2.3.2-2</w:t>
            </w:r>
          </w:p>
          <w:p>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55A11" w:themeColor="accent2" w:themeShade="BF"/>
              </w:rPr>
              <w:t>can be smaller than resource pool bandwidth and</w:t>
            </w:r>
            <w:r>
              <w:rPr>
                <w:bCs/>
                <w:i/>
                <w:color w:val="C55A11" w:themeColor="accent2" w:themeShade="BF"/>
              </w:rPr>
              <w:t xml:space="preserve"> </w:t>
            </w:r>
            <w:r>
              <w:rPr>
                <w:bCs/>
                <w:i/>
                <w:color w:val="00B0F0"/>
              </w:rPr>
              <w:t>is same as the bandwidth indicated for PSSCH if/when PSSCH is transmitted in the same slot with SL PRS from the same transmitter UE.</w:t>
            </w:r>
          </w:p>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eastAsia="宋体"/>
                <w:sz w:val="20"/>
                <w:lang w:eastAsia="zh-CN"/>
              </w:rPr>
              <w:t>CATT</w:t>
            </w:r>
          </w:p>
        </w:tc>
        <w:tc>
          <w:tcPr>
            <w:tcW w:w="7308" w:type="dxa"/>
          </w:tcPr>
          <w:p>
            <w:pPr>
              <w:widowControl w:val="0"/>
              <w:spacing w:after="120"/>
              <w:jc w:val="both"/>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pPr>
              <w:spacing w:after="120"/>
              <w:jc w:val="both"/>
              <w:rPr>
                <w:b/>
                <w:iCs/>
                <w:sz w:val="20"/>
                <w:szCs w:val="20"/>
              </w:rPr>
            </w:pPr>
            <w:r>
              <w:rPr>
                <w:b/>
                <w:iCs/>
                <w:sz w:val="20"/>
                <w:szCs w:val="20"/>
                <w:highlight w:val="green"/>
              </w:rPr>
              <w:t>Agreement</w:t>
            </w:r>
          </w:p>
          <w:p>
            <w:pPr>
              <w:autoSpaceDE w:val="0"/>
              <w:autoSpaceDN w:val="0"/>
              <w:adjustRightInd w:val="0"/>
              <w:spacing w:after="120"/>
              <w:contextualSpacing/>
              <w:jc w:val="both"/>
              <w:rPr>
                <w:sz w:val="20"/>
                <w:szCs w:val="20"/>
              </w:rPr>
            </w:pPr>
            <w:r>
              <w:rPr>
                <w:rFonts w:hint="eastAsia"/>
                <w:sz w:val="20"/>
                <w:szCs w:val="20"/>
              </w:rPr>
              <w:t>With regards to the SCI signaling in a shared resource pool, in addition to SL PRS transmission, the UE transmits</w:t>
            </w:r>
          </w:p>
          <w:p>
            <w:pPr>
              <w:numPr>
                <w:ilvl w:val="0"/>
                <w:numId w:val="37"/>
              </w:numPr>
              <w:spacing w:after="0"/>
              <w:contextualSpacing/>
              <w:jc w:val="left"/>
              <w:rPr>
                <w:sz w:val="20"/>
                <w:szCs w:val="20"/>
              </w:rPr>
            </w:pPr>
            <w:r>
              <w:rPr>
                <w:sz w:val="20"/>
                <w:szCs w:val="20"/>
              </w:rPr>
              <w:t>Opt. 1: SCI1-A &amp; a 2nd stage SCI format are used for SL-PRS indication</w:t>
            </w:r>
          </w:p>
          <w:p>
            <w:pPr>
              <w:numPr>
                <w:ilvl w:val="1"/>
                <w:numId w:val="37"/>
              </w:numPr>
              <w:spacing w:after="0"/>
              <w:contextualSpacing/>
              <w:jc w:val="left"/>
              <w:rPr>
                <w:rFonts w:eastAsia="Times New Roman"/>
                <w:sz w:val="20"/>
                <w:szCs w:val="20"/>
              </w:rPr>
            </w:pPr>
            <w:r>
              <w:rPr>
                <w:rFonts w:eastAsia="Times New Roman"/>
                <w:sz w:val="20"/>
                <w:szCs w:val="20"/>
              </w:rPr>
              <w:t>FFS: Details including a new or existing 2nd stage SCI</w:t>
            </w:r>
          </w:p>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hint="eastAsia" w:eastAsia="宋体"/>
                <w:sz w:val="20"/>
                <w:lang w:eastAsia="zh-CN"/>
              </w:rPr>
              <w:t>v</w:t>
            </w:r>
            <w:r>
              <w:rPr>
                <w:rFonts w:eastAsia="宋体"/>
                <w:sz w:val="20"/>
                <w:lang w:eastAsia="zh-CN"/>
              </w:rPr>
              <w:t>ivo</w:t>
            </w:r>
          </w:p>
        </w:tc>
        <w:tc>
          <w:tcPr>
            <w:tcW w:w="7308" w:type="dxa"/>
          </w:tcPr>
          <w:p>
            <w:pPr>
              <w:widowControl w:val="0"/>
              <w:spacing w:after="120"/>
              <w:jc w:val="both"/>
              <w:rPr>
                <w:bCs/>
                <w:sz w:val="20"/>
                <w:lang w:eastAsia="zh-CN"/>
              </w:rPr>
            </w:pPr>
            <w:r>
              <w:rPr>
                <w:bCs/>
                <w:sz w:val="20"/>
                <w:lang w:eastAsia="zh-CN"/>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hint="eastAsia" w:eastAsia="宋体"/>
                <w:sz w:val="20"/>
                <w:lang w:eastAsia="zh-CN"/>
              </w:rPr>
              <w:t>OPPO</w:t>
            </w:r>
          </w:p>
        </w:tc>
        <w:tc>
          <w:tcPr>
            <w:tcW w:w="7308" w:type="dxa"/>
          </w:tcPr>
          <w:p>
            <w:pPr>
              <w:widowControl w:val="0"/>
              <w:spacing w:after="120"/>
              <w:jc w:val="both"/>
              <w:rPr>
                <w:bCs/>
                <w:sz w:val="20"/>
                <w:lang w:eastAsia="zh-CN"/>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eastAsia="宋体"/>
                <w:sz w:val="20"/>
                <w:lang w:eastAsia="zh-CN"/>
              </w:rPr>
              <w:t>Futurewei</w:t>
            </w:r>
          </w:p>
        </w:tc>
        <w:tc>
          <w:tcPr>
            <w:tcW w:w="7308" w:type="dxa"/>
          </w:tcPr>
          <w:p>
            <w:pPr>
              <w:widowControl w:val="0"/>
              <w:spacing w:after="120"/>
              <w:jc w:val="both"/>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eastAsia="宋体"/>
                <w:sz w:val="20"/>
                <w:lang w:eastAsia="zh-CN"/>
              </w:rPr>
              <w:t xml:space="preserve">Xiaomi </w:t>
            </w:r>
          </w:p>
        </w:tc>
        <w:tc>
          <w:tcPr>
            <w:tcW w:w="7308"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宋体"/>
                <w:sz w:val="20"/>
                <w:lang w:eastAsia="zh-CN"/>
              </w:rPr>
            </w:pPr>
            <w:r>
              <w:rPr>
                <w:rFonts w:hint="eastAsia" w:eastAsia="宋体"/>
                <w:sz w:val="20"/>
                <w:lang w:eastAsia="zh-CN"/>
              </w:rPr>
              <w:t>ZTE</w:t>
            </w:r>
          </w:p>
        </w:tc>
        <w:tc>
          <w:tcPr>
            <w:tcW w:w="7308" w:type="dxa"/>
          </w:tcPr>
          <w:p>
            <w:pPr>
              <w:widowControl w:val="0"/>
              <w:spacing w:after="120"/>
              <w:jc w:val="both"/>
              <w:rPr>
                <w:bCs/>
                <w:sz w:val="20"/>
                <w:lang w:eastAsia="zh-CN"/>
              </w:rPr>
            </w:pPr>
            <w:r>
              <w:rPr>
                <w:rFonts w:hint="eastAsia"/>
                <w:bCs/>
                <w:sz w:val="20"/>
                <w:lang w:eastAsia="zh-CN"/>
              </w:rPr>
              <w:t>ok</w:t>
            </w:r>
          </w:p>
        </w:tc>
      </w:tr>
    </w:tbl>
    <w:p/>
    <w:tbl>
      <w:tblPr>
        <w:tblStyle w:val="24"/>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hint="eastAsia" w:eastAsia="Malgun Gothic"/>
                <w:sz w:val="20"/>
                <w:lang w:eastAsia="ko-KR"/>
              </w:rPr>
              <w:t>LGE</w:t>
            </w:r>
          </w:p>
        </w:tc>
        <w:tc>
          <w:tcPr>
            <w:tcW w:w="7308" w:type="dxa"/>
          </w:tcPr>
          <w:p>
            <w:pPr>
              <w:widowControl w:val="0"/>
              <w:spacing w:after="120"/>
              <w:jc w:val="both"/>
              <w:rPr>
                <w:rFonts w:eastAsia="Malgun Gothic"/>
                <w:bCs/>
                <w:sz w:val="20"/>
                <w:lang w:eastAsia="ko-KR"/>
              </w:rPr>
            </w:pPr>
            <w:r>
              <w:rPr>
                <w:rFonts w:hint="eastAsia" w:eastAsia="Malgun Gothic"/>
                <w:bCs/>
                <w:sz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hint="eastAsia" w:eastAsia="Malgun Gothic"/>
                <w:sz w:val="20"/>
                <w:lang w:eastAsia="ko-KR"/>
              </w:rPr>
              <w:t>Samsung</w:t>
            </w:r>
          </w:p>
        </w:tc>
        <w:tc>
          <w:tcPr>
            <w:tcW w:w="7308" w:type="dxa"/>
          </w:tcPr>
          <w:p>
            <w:pPr>
              <w:widowControl w:val="0"/>
              <w:spacing w:after="120"/>
              <w:jc w:val="both"/>
              <w:rPr>
                <w:rFonts w:eastAsia="Malgun Gothic"/>
                <w:bCs/>
                <w:sz w:val="20"/>
                <w:lang w:eastAsia="ko-KR"/>
              </w:rPr>
            </w:pPr>
            <w:r>
              <w:rPr>
                <w:rFonts w:hint="eastAsia" w:eastAsia="Malgun Gothic"/>
                <w:bCs/>
                <w:sz w:val="20"/>
                <w:lang w:eastAsia="ko-KR"/>
              </w:rPr>
              <w:t>We share the view with CATT</w:t>
            </w:r>
            <w:r>
              <w:rPr>
                <w:rFonts w:eastAsia="Malgun Gothic"/>
                <w:bCs/>
                <w:sz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Qualcomm</w:t>
            </w:r>
          </w:p>
        </w:tc>
        <w:tc>
          <w:tcPr>
            <w:tcW w:w="7308" w:type="dxa"/>
          </w:tcPr>
          <w:p>
            <w:pPr>
              <w:widowControl w:val="0"/>
              <w:spacing w:after="120"/>
              <w:jc w:val="both"/>
              <w:rPr>
                <w:rFonts w:eastAsia="Malgun Gothic"/>
                <w:bCs/>
                <w:sz w:val="20"/>
                <w:lang w:eastAsia="ko-KR"/>
              </w:rPr>
            </w:pPr>
            <w:r>
              <w:rPr>
                <w:rFonts w:eastAsia="Malgun Gothic"/>
                <w:bCs/>
                <w:sz w:val="20"/>
                <w:lang w:eastAsia="ko-KR"/>
              </w:rPr>
              <w:t>We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Nokia, NSB</w:t>
            </w:r>
          </w:p>
        </w:tc>
        <w:tc>
          <w:tcPr>
            <w:tcW w:w="7308" w:type="dxa"/>
          </w:tcPr>
          <w:p>
            <w:pPr>
              <w:widowControl w:val="0"/>
              <w:spacing w:after="120"/>
              <w:jc w:val="both"/>
              <w:rPr>
                <w:rFonts w:eastAsia="Malgun Gothic"/>
                <w:bCs/>
                <w:sz w:val="20"/>
                <w:lang w:eastAsia="ko-KR"/>
              </w:rPr>
            </w:pPr>
            <w:r>
              <w:rPr>
                <w:rFonts w:eastAsia="Malgun Gothic"/>
                <w:bCs/>
                <w:sz w:val="20"/>
                <w:lang w:eastAsia="ko-KR"/>
              </w:rPr>
              <w:t>We share CATT’s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Intel</w:t>
            </w:r>
          </w:p>
        </w:tc>
        <w:tc>
          <w:tcPr>
            <w:tcW w:w="7308" w:type="dxa"/>
          </w:tcPr>
          <w:p>
            <w:pPr>
              <w:widowControl w:val="0"/>
              <w:spacing w:after="120"/>
              <w:jc w:val="both"/>
              <w:rPr>
                <w:rFonts w:eastAsia="Malgun Gothic"/>
                <w:bCs/>
                <w:sz w:val="20"/>
                <w:lang w:eastAsia="ko-KR"/>
              </w:rPr>
            </w:pPr>
            <w:r>
              <w:rPr>
                <w:rFonts w:eastAsia="Malgun Gothic"/>
                <w:bCs/>
                <w:sz w:val="20"/>
                <w:lang w:eastAsia="ko-KR"/>
              </w:rPr>
              <w:t xml:space="preserve">We share similar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Apple</w:t>
            </w:r>
          </w:p>
        </w:tc>
        <w:tc>
          <w:tcPr>
            <w:tcW w:w="7308" w:type="dxa"/>
          </w:tcPr>
          <w:p>
            <w:pPr>
              <w:widowControl w:val="0"/>
              <w:spacing w:after="120"/>
              <w:jc w:val="both"/>
              <w:rPr>
                <w:rFonts w:eastAsia="Malgun Gothic"/>
                <w:bCs/>
                <w:sz w:val="20"/>
                <w:lang w:eastAsia="ko-KR"/>
              </w:rPr>
            </w:pPr>
            <w:r>
              <w:rPr>
                <w:rFonts w:eastAsia="Malgun Gothic"/>
                <w:bCs/>
                <w:sz w:val="20"/>
                <w:lang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hint="eastAsia"/>
                <w:sz w:val="20"/>
                <w:lang w:eastAsia="zh-CN"/>
              </w:rPr>
              <w:t>N</w:t>
            </w:r>
            <w:r>
              <w:rPr>
                <w:sz w:val="20"/>
                <w:lang w:eastAsia="zh-CN"/>
              </w:rPr>
              <w:t>EC</w:t>
            </w:r>
          </w:p>
        </w:tc>
        <w:tc>
          <w:tcPr>
            <w:tcW w:w="7308" w:type="dxa"/>
          </w:tcPr>
          <w:p>
            <w:pPr>
              <w:widowControl w:val="0"/>
              <w:spacing w:after="120"/>
              <w:jc w:val="both"/>
              <w:rPr>
                <w:rFonts w:eastAsia="Malgun Gothic"/>
                <w:bCs/>
                <w:sz w:val="20"/>
                <w:lang w:eastAsia="ko-KR"/>
              </w:rPr>
            </w:pPr>
            <w:r>
              <w:rPr>
                <w:rFonts w:eastAsia="Malgun Gothic"/>
                <w:bCs/>
                <w:sz w:val="20"/>
                <w:lang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Moderator</w:t>
            </w:r>
          </w:p>
        </w:tc>
        <w:tc>
          <w:tcPr>
            <w:tcW w:w="7308" w:type="dxa"/>
          </w:tcPr>
          <w:p>
            <w:pPr>
              <w:widowControl w:val="0"/>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Based on the received feedback the proposal is updated as below.</w:t>
            </w:r>
          </w:p>
          <w:p>
            <w:pPr>
              <w:widowControl w:val="0"/>
              <w:spacing w:after="120"/>
              <w:jc w:val="both"/>
              <w:rPr>
                <w:rFonts w:ascii="Times New Roman" w:hAnsi="Times New Roman" w:eastAsia="Malgun Gothic" w:cs="Times New Roman"/>
                <w:bCs/>
                <w:color w:val="00B0F0"/>
                <w:sz w:val="20"/>
                <w:lang w:eastAsia="ko-KR"/>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2.3.2-2</w:t>
            </w:r>
          </w:p>
          <w:p>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For shared resource pools, SL PRS bandwidth </w:t>
            </w:r>
            <w:r>
              <w:rPr>
                <w:rFonts w:ascii="Times New Roman" w:hAnsi="Times New Roman" w:cs="Times New Roman"/>
                <w:bCs/>
                <w:i/>
                <w:strike/>
                <w:color w:val="C55A11" w:themeColor="accent2" w:themeShade="BF"/>
              </w:rPr>
              <w:t>can be smaller than resource pool bandwidth and</w:t>
            </w:r>
            <w:r>
              <w:rPr>
                <w:rFonts w:ascii="Times New Roman" w:hAnsi="Times New Roman" w:cs="Times New Roman"/>
                <w:bCs/>
                <w:i/>
                <w:color w:val="C55A11" w:themeColor="accent2" w:themeShade="BF"/>
              </w:rPr>
              <w:t xml:space="preserve"> </w:t>
            </w:r>
            <w:r>
              <w:rPr>
                <w:rFonts w:ascii="Times New Roman" w:hAnsi="Times New Roman" w:cs="Times New Roman"/>
                <w:bCs/>
                <w:i/>
                <w:color w:val="00B0F0"/>
              </w:rPr>
              <w:t>is same as the bandwidth indicated for PSSCH</w:t>
            </w:r>
            <w:r>
              <w:rPr>
                <w:rFonts w:ascii="Times New Roman" w:hAnsi="Times New Roman" w:cs="Times New Roman"/>
                <w:bCs/>
                <w:i/>
                <w:strike/>
                <w:color w:val="7030A0"/>
              </w:rPr>
              <w:t xml:space="preserve"> if/when PSSCH is transmitted in the same slot with SL PRS from the same transmitter UE</w:t>
            </w:r>
            <w:r>
              <w:rPr>
                <w:rFonts w:ascii="Times New Roman" w:hAnsi="Times New Roman" w:cs="Times New Roman"/>
                <w:bCs/>
                <w:i/>
                <w:color w:val="00B0F0"/>
              </w:rPr>
              <w:t>.</w:t>
            </w:r>
          </w:p>
          <w:p>
            <w:pPr>
              <w:widowControl w:val="0"/>
              <w:spacing w:after="120"/>
              <w:jc w:val="both"/>
              <w:rPr>
                <w:rFonts w:ascii="Times New Roman" w:hAnsi="Times New Roman" w:eastAsia="Malgun Gothic" w:cs="Times New Roman"/>
                <w:b/>
                <w:i/>
                <w:iCs/>
                <w:color w:val="00B0F0"/>
                <w:sz w:val="20"/>
                <w:lang w:eastAsia="ko-KR"/>
              </w:rPr>
            </w:pPr>
            <w:r>
              <w:rPr>
                <w:rFonts w:ascii="Times New Roman" w:hAnsi="Times New Roman" w:eastAsia="Malgun Gothic" w:cs="Times New Roman"/>
                <w:b/>
                <w:i/>
                <w:iCs/>
                <w:color w:val="00B0F0"/>
                <w:sz w:val="20"/>
                <w:lang w:eastAsia="ko-KR"/>
              </w:rPr>
              <w:t>The proposal is recommended for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Theme="minorEastAsia"/>
                <w:sz w:val="20"/>
                <w:lang w:eastAsia="zh-CN"/>
              </w:rPr>
            </w:pPr>
            <w:r>
              <w:rPr>
                <w:rFonts w:hint="eastAsia" w:eastAsiaTheme="minorEastAsia"/>
                <w:sz w:val="20"/>
                <w:lang w:eastAsia="zh-CN"/>
              </w:rPr>
              <w:t>H</w:t>
            </w:r>
            <w:r>
              <w:rPr>
                <w:rFonts w:eastAsiaTheme="minorEastAsia"/>
                <w:sz w:val="20"/>
                <w:lang w:eastAsia="zh-CN"/>
              </w:rPr>
              <w:t>uawei, HiSilicon</w:t>
            </w:r>
          </w:p>
        </w:tc>
        <w:tc>
          <w:tcPr>
            <w:tcW w:w="7308" w:type="dxa"/>
          </w:tcPr>
          <w:p>
            <w:pPr>
              <w:widowControl w:val="0"/>
              <w:spacing w:after="120"/>
              <w:jc w:val="both"/>
              <w:rPr>
                <w:rFonts w:eastAsiaTheme="minorEastAsia"/>
                <w:bCs/>
                <w:sz w:val="20"/>
                <w:lang w:eastAsia="zh-CN"/>
              </w:rPr>
            </w:pPr>
            <w:r>
              <w:rPr>
                <w:rFonts w:hint="eastAsia" w:eastAsiaTheme="minorEastAsia"/>
                <w:bCs/>
                <w:sz w:val="20"/>
                <w:lang w:eastAsia="zh-CN"/>
              </w:rPr>
              <w:t>O</w:t>
            </w:r>
            <w:r>
              <w:rPr>
                <w:rFonts w:eastAsiaTheme="minorEastAsia"/>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bCs/>
                <w:sz w:val="20"/>
                <w:szCs w:val="20"/>
                <w:lang w:eastAsia="zh-CN"/>
              </w:rPr>
              <w:t>Nokia, NSB</w:t>
            </w:r>
          </w:p>
        </w:tc>
        <w:tc>
          <w:tcPr>
            <w:tcW w:w="7308" w:type="dxa"/>
          </w:tcPr>
          <w:p>
            <w:pPr>
              <w:widowControl w:val="0"/>
              <w:spacing w:after="120"/>
              <w:jc w:val="both"/>
              <w:rPr>
                <w:rFonts w:eastAsia="Malgun Gothic"/>
                <w:bCs/>
                <w:sz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spacing w:after="120"/>
              <w:jc w:val="both"/>
              <w:rPr>
                <w:rFonts w:eastAsia="Malgun Gothic"/>
                <w:sz w:val="20"/>
                <w:lang w:eastAsia="ko-KR"/>
              </w:rPr>
            </w:pPr>
            <w:r>
              <w:rPr>
                <w:rFonts w:eastAsia="Malgun Gothic"/>
                <w:sz w:val="20"/>
                <w:lang w:eastAsia="ko-KR"/>
              </w:rPr>
              <w:t>Qualcomm</w:t>
            </w:r>
          </w:p>
        </w:tc>
        <w:tc>
          <w:tcPr>
            <w:tcW w:w="7308" w:type="dxa"/>
          </w:tcPr>
          <w:p>
            <w:pPr>
              <w:widowControl w:val="0"/>
              <w:spacing w:after="120"/>
              <w:jc w:val="both"/>
              <w:rPr>
                <w:rFonts w:eastAsia="Malgun Gothic"/>
                <w:bCs/>
                <w:sz w:val="20"/>
                <w:lang w:eastAsia="ko-KR"/>
              </w:rPr>
            </w:pPr>
            <w:r>
              <w:rPr>
                <w:rFonts w:eastAsia="Malgun Gothic"/>
                <w:bCs/>
                <w:sz w:val="20"/>
                <w:lang w:eastAsia="ko-KR"/>
              </w:rPr>
              <w:t>We support the proposal</w:t>
            </w:r>
          </w:p>
        </w:tc>
      </w:tr>
    </w:tbl>
    <w:p/>
    <w:p/>
    <w:p/>
    <w:p/>
    <w:p/>
    <w:p>
      <w:pPr>
        <w:keepNext/>
        <w:keepLines/>
        <w:numPr>
          <w:ilvl w:val="2"/>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spacing w:after="160" w:line="259" w:lineRule="auto"/>
        <w:rPr>
          <w:b/>
          <w:i/>
        </w:rPr>
      </w:pPr>
      <w:r>
        <w:rPr>
          <w:b/>
          <w:i/>
        </w:rPr>
        <w:t>Summary of observations based on submitted contributions:</w:t>
      </w:r>
    </w:p>
    <w:p>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1"/>
        </w:numPr>
        <w:rPr>
          <w:rFonts w:eastAsia="宋体"/>
          <w:i/>
          <w:iCs/>
        </w:rPr>
      </w:pPr>
      <w:r>
        <w:rPr>
          <w:rFonts w:eastAsia="宋体"/>
          <w:i/>
          <w:iCs/>
        </w:rPr>
        <w:t>Views are divergent and summarized as below (From RAN1 #112, already-agreed values of M include: {1, 2, 4}):</w:t>
      </w:r>
    </w:p>
    <w:p>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1"/>
        </w:numPr>
        <w:rPr>
          <w:rFonts w:eastAsia="宋体"/>
          <w:i/>
          <w:iCs/>
        </w:rPr>
      </w:pPr>
      <w:r>
        <w:rPr>
          <w:rFonts w:eastAsia="宋体"/>
          <w:i/>
          <w:iCs/>
        </w:rPr>
        <w:t>M can be flexibly set from one of {2, 4, 6, 9, 10}: Qualcomm</w:t>
      </w:r>
    </w:p>
    <w:p>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1"/>
        </w:numPr>
        <w:rPr>
          <w:rFonts w:eastAsia="宋体"/>
          <w:i/>
          <w:iCs/>
        </w:rPr>
      </w:pPr>
      <w:r>
        <w:rPr>
          <w:rFonts w:eastAsia="宋体"/>
          <w:i/>
          <w:iCs/>
        </w:rPr>
        <w:t>For partially staggered patterns, M can be flexibly set as even-number less than N: LGE</w:t>
      </w:r>
    </w:p>
    <w:p>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1"/>
        </w:numPr>
        <w:rPr>
          <w:rFonts w:eastAsia="宋体"/>
          <w:i/>
          <w:iCs/>
        </w:rPr>
      </w:pPr>
      <w:r>
        <w:rPr>
          <w:rFonts w:eastAsia="宋体"/>
          <w:i/>
          <w:iCs/>
        </w:rPr>
        <w:t>SL PRS may be mapped to non-contiguous-in-time symbols: OPPO, Apple.</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4"/>
        </w:numPr>
        <w:spacing w:after="160" w:line="259" w:lineRule="auto"/>
        <w:rPr>
          <w:bCs/>
          <w:i/>
        </w:rPr>
      </w:pPr>
      <w:r>
        <w:rPr>
          <w:bCs/>
          <w:i/>
        </w:rPr>
        <w:t>For shared resource pools, RAN1 to down-select between:</w:t>
      </w:r>
    </w:p>
    <w:p>
      <w:pPr>
        <w:numPr>
          <w:ilvl w:val="1"/>
          <w:numId w:val="34"/>
        </w:numPr>
        <w:spacing w:after="160" w:line="259" w:lineRule="auto"/>
        <w:rPr>
          <w:bCs/>
          <w:i/>
        </w:rPr>
      </w:pPr>
      <w:r>
        <w:rPr>
          <w:bCs/>
          <w:i/>
        </w:rPr>
        <w:t xml:space="preserve">Alt 1: </w:t>
      </w:r>
      <w:r>
        <w:rPr>
          <w:rFonts w:eastAsia="宋体"/>
          <w:i/>
          <w:iCs/>
        </w:rPr>
        <w:t>SL PRS may be mapped to contiguous-in-time symbols only.</w:t>
      </w:r>
    </w:p>
    <w:p>
      <w:pPr>
        <w:numPr>
          <w:ilvl w:val="1"/>
          <w:numId w:val="34"/>
        </w:numPr>
        <w:spacing w:after="160" w:line="259" w:lineRule="auto"/>
        <w:rPr>
          <w:bCs/>
          <w:i/>
        </w:rPr>
      </w:pPr>
      <w:r>
        <w:rPr>
          <w:bCs/>
          <w:i/>
        </w:rPr>
        <w:t xml:space="preserve">Alt 2: </w:t>
      </w:r>
      <w:r>
        <w:rPr>
          <w:rFonts w:eastAsia="宋体"/>
          <w:i/>
          <w:iCs/>
        </w:rPr>
        <w:t>SL PRS may be mapped to non-contiguous-in-time symbols.</w:t>
      </w:r>
    </w:p>
    <w:p>
      <w:pPr>
        <w:spacing w:after="160" w:line="259" w:lineRule="auto"/>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
                <w:bCs/>
                <w:sz w:val="20"/>
                <w:szCs w:val="20"/>
                <w:lang w:eastAsia="zh-CN"/>
              </w:rPr>
            </w:pPr>
            <w:r>
              <w:rPr>
                <w:b/>
                <w:bCs/>
                <w:sz w:val="20"/>
                <w:szCs w:val="20"/>
                <w:lang w:eastAsia="zh-CN"/>
              </w:rPr>
              <w:t>Company</w:t>
            </w:r>
          </w:p>
        </w:tc>
        <w:tc>
          <w:tcPr>
            <w:tcW w:w="1255" w:type="dxa"/>
          </w:tcPr>
          <w:p>
            <w:pPr>
              <w:widowControl w:val="0"/>
              <w:spacing w:after="120"/>
              <w:jc w:val="both"/>
              <w:rPr>
                <w:b/>
                <w:bCs/>
                <w:sz w:val="20"/>
                <w:szCs w:val="20"/>
                <w:lang w:eastAsia="zh-CN"/>
              </w:rPr>
            </w:pPr>
            <w:r>
              <w:rPr>
                <w:b/>
                <w:bCs/>
                <w:sz w:val="20"/>
                <w:szCs w:val="20"/>
                <w:lang w:eastAsia="zh-CN"/>
              </w:rPr>
              <w:t>Alt 1/Alt 2</w:t>
            </w:r>
          </w:p>
        </w:tc>
        <w:tc>
          <w:tcPr>
            <w:tcW w:w="6446"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sz w:val="20"/>
              </w:rPr>
              <w:t>CATT</w:t>
            </w:r>
          </w:p>
        </w:tc>
        <w:tc>
          <w:tcPr>
            <w:tcW w:w="1255" w:type="dxa"/>
          </w:tcPr>
          <w:p>
            <w:pPr>
              <w:widowControl w:val="0"/>
              <w:spacing w:after="120"/>
              <w:jc w:val="both"/>
              <w:rPr>
                <w:bCs/>
                <w:sz w:val="20"/>
                <w:lang w:eastAsia="zh-CN"/>
              </w:rPr>
            </w:pPr>
            <w:r>
              <w:rPr>
                <w:bCs/>
                <w:sz w:val="20"/>
                <w:lang w:eastAsia="zh-CN"/>
              </w:rPr>
              <w:t>Alt 1</w:t>
            </w:r>
          </w:p>
        </w:tc>
        <w:tc>
          <w:tcPr>
            <w:tcW w:w="6446" w:type="dxa"/>
          </w:tcPr>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sz w:val="20"/>
                <w:lang w:eastAsia="zh-CN"/>
              </w:rPr>
              <w:t>vivo</w:t>
            </w:r>
          </w:p>
        </w:tc>
        <w:tc>
          <w:tcPr>
            <w:tcW w:w="1255" w:type="dxa"/>
          </w:tcPr>
          <w:p>
            <w:pPr>
              <w:widowControl w:val="0"/>
              <w:spacing w:after="120"/>
              <w:jc w:val="both"/>
              <w:rPr>
                <w:bCs/>
                <w:sz w:val="20"/>
              </w:rPr>
            </w:pPr>
            <w:r>
              <w:rPr>
                <w:bCs/>
                <w:sz w:val="20"/>
                <w:lang w:eastAsia="zh-CN"/>
              </w:rPr>
              <w:t>Alt 1</w:t>
            </w:r>
          </w:p>
        </w:tc>
        <w:tc>
          <w:tcPr>
            <w:tcW w:w="6446" w:type="dxa"/>
          </w:tcPr>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xiaomi</w:t>
            </w:r>
          </w:p>
        </w:tc>
        <w:tc>
          <w:tcPr>
            <w:tcW w:w="1255" w:type="dxa"/>
          </w:tcPr>
          <w:p>
            <w:pPr>
              <w:widowControl w:val="0"/>
              <w:spacing w:after="120"/>
              <w:jc w:val="both"/>
              <w:rPr>
                <w:bCs/>
                <w:sz w:val="20"/>
                <w:szCs w:val="20"/>
                <w:lang w:eastAsia="zh-CN"/>
              </w:rPr>
            </w:pPr>
          </w:p>
        </w:tc>
        <w:tc>
          <w:tcPr>
            <w:tcW w:w="6446" w:type="dxa"/>
          </w:tcPr>
          <w:p>
            <w:pPr>
              <w:widowControl w:val="0"/>
              <w:spacing w:after="120"/>
              <w:jc w:val="both"/>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OPPO</w:t>
            </w:r>
          </w:p>
        </w:tc>
        <w:tc>
          <w:tcPr>
            <w:tcW w:w="1255" w:type="dxa"/>
          </w:tcPr>
          <w:p>
            <w:pPr>
              <w:widowControl w:val="0"/>
              <w:spacing w:after="120"/>
              <w:jc w:val="both"/>
              <w:rPr>
                <w:bCs/>
                <w:sz w:val="20"/>
                <w:szCs w:val="20"/>
                <w:lang w:eastAsia="zh-CN"/>
              </w:rPr>
            </w:pPr>
            <w:r>
              <w:rPr>
                <w:bCs/>
                <w:sz w:val="20"/>
                <w:szCs w:val="20"/>
                <w:lang w:eastAsia="zh-CN"/>
              </w:rPr>
              <w:t>Alt 2</w:t>
            </w:r>
          </w:p>
        </w:tc>
        <w:tc>
          <w:tcPr>
            <w:tcW w:w="6446" w:type="dxa"/>
          </w:tcPr>
          <w:p>
            <w:pPr>
              <w:widowControl w:val="0"/>
              <w:spacing w:after="120"/>
              <w:jc w:val="both"/>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Panasonic</w:t>
            </w:r>
          </w:p>
        </w:tc>
        <w:tc>
          <w:tcPr>
            <w:tcW w:w="1255" w:type="dxa"/>
          </w:tcPr>
          <w:p>
            <w:pPr>
              <w:widowControl w:val="0"/>
              <w:spacing w:after="120"/>
              <w:jc w:val="both"/>
              <w:rPr>
                <w:bCs/>
                <w:sz w:val="20"/>
                <w:szCs w:val="20"/>
                <w:lang w:eastAsia="zh-CN"/>
              </w:rPr>
            </w:pPr>
            <w:r>
              <w:rPr>
                <w:bCs/>
                <w:sz w:val="20"/>
                <w:szCs w:val="20"/>
                <w:lang w:eastAsia="zh-CN"/>
              </w:rPr>
              <w:t>Alt 2</w:t>
            </w:r>
          </w:p>
        </w:tc>
        <w:tc>
          <w:tcPr>
            <w:tcW w:w="64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rFonts w:eastAsia="Malgun Gothic"/>
                <w:sz w:val="20"/>
                <w:lang w:eastAsia="ko-KR"/>
              </w:rPr>
              <w:t>LGE</w:t>
            </w:r>
          </w:p>
        </w:tc>
        <w:tc>
          <w:tcPr>
            <w:tcW w:w="1255" w:type="dxa"/>
          </w:tcPr>
          <w:p>
            <w:pPr>
              <w:widowControl w:val="0"/>
              <w:spacing w:after="120"/>
              <w:jc w:val="both"/>
              <w:rPr>
                <w:bCs/>
                <w:sz w:val="20"/>
                <w:szCs w:val="20"/>
                <w:lang w:eastAsia="zh-CN"/>
              </w:rPr>
            </w:pPr>
            <w:r>
              <w:rPr>
                <w:rFonts w:eastAsia="Malgun Gothic"/>
                <w:bCs/>
                <w:sz w:val="20"/>
                <w:lang w:eastAsia="ko-KR"/>
              </w:rPr>
              <w:t>See comments</w:t>
            </w:r>
          </w:p>
        </w:tc>
        <w:tc>
          <w:tcPr>
            <w:tcW w:w="6446" w:type="dxa"/>
          </w:tcPr>
          <w:p>
            <w:pPr>
              <w:widowControl w:val="0"/>
              <w:spacing w:after="120"/>
              <w:jc w:val="both"/>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pPr>
              <w:pStyle w:val="4"/>
              <w:spacing w:after="120"/>
              <w:jc w:val="both"/>
              <w:outlineLvl w:val="2"/>
            </w:pPr>
            <w:r>
              <w:t>[High] FL1 Proposal 2.3.3-1</w:t>
            </w:r>
          </w:p>
          <w:p>
            <w:pPr>
              <w:widowControl w:val="0"/>
              <w:numPr>
                <w:ilvl w:val="0"/>
                <w:numId w:val="34"/>
              </w:numPr>
              <w:spacing w:after="160" w:line="259" w:lineRule="auto"/>
              <w:jc w:val="left"/>
              <w:rPr>
                <w:bCs/>
                <w:i/>
              </w:rPr>
            </w:pPr>
            <w:r>
              <w:rPr>
                <w:bCs/>
                <w:i/>
              </w:rPr>
              <w:t>For shared resource pools, RAN1 to down-select between:</w:t>
            </w:r>
          </w:p>
          <w:p>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symbols only.</w:t>
            </w:r>
          </w:p>
          <w:p>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sz w:val="20"/>
                <w:lang w:eastAsia="zh-CN"/>
              </w:rPr>
              <w:t>CMCC</w:t>
            </w:r>
          </w:p>
        </w:tc>
        <w:tc>
          <w:tcPr>
            <w:tcW w:w="1255" w:type="dxa"/>
          </w:tcPr>
          <w:p>
            <w:pPr>
              <w:widowControl w:val="0"/>
              <w:spacing w:after="120"/>
              <w:jc w:val="both"/>
              <w:rPr>
                <w:rFonts w:eastAsia="Malgun Gothic"/>
                <w:bCs/>
                <w:sz w:val="20"/>
                <w:lang w:eastAsia="ko-KR"/>
              </w:rPr>
            </w:pPr>
            <w:r>
              <w:rPr>
                <w:bCs/>
                <w:sz w:val="20"/>
                <w:lang w:eastAsia="zh-CN"/>
              </w:rPr>
              <w:t>Alt. 1</w:t>
            </w:r>
          </w:p>
        </w:tc>
        <w:tc>
          <w:tcPr>
            <w:tcW w:w="6446" w:type="dxa"/>
          </w:tcPr>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eastAsia="Malgun Gothic"/>
                <w:sz w:val="20"/>
                <w:lang w:eastAsia="ko-KR"/>
              </w:rPr>
              <w:t>mtk</w:t>
            </w:r>
          </w:p>
        </w:tc>
        <w:tc>
          <w:tcPr>
            <w:tcW w:w="1255" w:type="dxa"/>
          </w:tcPr>
          <w:p>
            <w:pPr>
              <w:widowControl w:val="0"/>
              <w:spacing w:after="120"/>
              <w:jc w:val="both"/>
              <w:rPr>
                <w:rFonts w:eastAsia="Malgun Gothic"/>
                <w:bCs/>
                <w:sz w:val="20"/>
                <w:lang w:eastAsia="ko-KR"/>
              </w:rPr>
            </w:pPr>
            <w:r>
              <w:rPr>
                <w:rFonts w:eastAsia="Malgun Gothic"/>
                <w:bCs/>
                <w:sz w:val="20"/>
                <w:lang w:eastAsia="ko-KR"/>
              </w:rPr>
              <w:t>Alt 2</w:t>
            </w:r>
          </w:p>
        </w:tc>
        <w:tc>
          <w:tcPr>
            <w:tcW w:w="6446" w:type="dxa"/>
          </w:tcPr>
          <w:p>
            <w:pPr>
              <w:widowControl w:val="0"/>
              <w:spacing w:after="120"/>
              <w:jc w:val="both"/>
              <w:rPr>
                <w:rFonts w:eastAsia="Malgun Gothic"/>
                <w:bCs/>
                <w:sz w:val="20"/>
                <w:lang w:eastAsia="ko-KR"/>
              </w:rPr>
            </w:pPr>
            <w:r>
              <w:rPr>
                <w:rFonts w:eastAsia="Malgun Gothic"/>
                <w:bCs/>
                <w:sz w:val="20"/>
                <w:lang w:eastAsia="ko-KR"/>
              </w:rPr>
              <w:t>Maybe it could be similar to LTE PRS that it doesn't map to the symbols having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eastAsia="Malgun Gothic"/>
                <w:sz w:val="20"/>
                <w:lang w:eastAsia="ko-KR"/>
              </w:rPr>
              <w:t>Samsung</w:t>
            </w:r>
          </w:p>
        </w:tc>
        <w:tc>
          <w:tcPr>
            <w:tcW w:w="1255" w:type="dxa"/>
          </w:tcPr>
          <w:p>
            <w:pPr>
              <w:widowControl w:val="0"/>
              <w:spacing w:after="120"/>
              <w:jc w:val="both"/>
              <w:rPr>
                <w:rFonts w:eastAsia="Malgun Gothic"/>
                <w:bCs/>
                <w:sz w:val="20"/>
                <w:lang w:eastAsia="ko-KR"/>
              </w:rPr>
            </w:pPr>
            <w:r>
              <w:rPr>
                <w:rFonts w:eastAsia="Malgun Gothic"/>
                <w:bCs/>
                <w:sz w:val="20"/>
                <w:lang w:eastAsia="ko-KR"/>
              </w:rPr>
              <w:t>Alt 1</w:t>
            </w:r>
          </w:p>
        </w:tc>
        <w:tc>
          <w:tcPr>
            <w:tcW w:w="6446" w:type="dxa"/>
          </w:tcPr>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sz w:val="20"/>
                <w:lang w:eastAsia="zh-CN"/>
              </w:rPr>
              <w:t>Spreadtrum</w:t>
            </w:r>
          </w:p>
        </w:tc>
        <w:tc>
          <w:tcPr>
            <w:tcW w:w="1255" w:type="dxa"/>
          </w:tcPr>
          <w:p>
            <w:pPr>
              <w:widowControl w:val="0"/>
              <w:spacing w:after="120"/>
              <w:jc w:val="both"/>
              <w:rPr>
                <w:rFonts w:eastAsia="Malgun Gothic"/>
                <w:bCs/>
                <w:sz w:val="20"/>
                <w:lang w:eastAsia="ko-KR"/>
              </w:rPr>
            </w:pPr>
            <w:r>
              <w:rPr>
                <w:bCs/>
                <w:sz w:val="20"/>
                <w:lang w:eastAsia="zh-CN"/>
              </w:rPr>
              <w:t>Alt. 1</w:t>
            </w:r>
          </w:p>
        </w:tc>
        <w:tc>
          <w:tcPr>
            <w:tcW w:w="6446" w:type="dxa"/>
          </w:tcPr>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bCs/>
                <w:sz w:val="20"/>
                <w:szCs w:val="20"/>
                <w:lang w:eastAsia="zh-CN"/>
              </w:rPr>
              <w:t>Lenovo</w:t>
            </w:r>
          </w:p>
        </w:tc>
        <w:tc>
          <w:tcPr>
            <w:tcW w:w="1255" w:type="dxa"/>
          </w:tcPr>
          <w:p>
            <w:pPr>
              <w:widowControl w:val="0"/>
              <w:spacing w:after="120"/>
              <w:jc w:val="both"/>
              <w:rPr>
                <w:bCs/>
                <w:sz w:val="20"/>
                <w:lang w:eastAsia="zh-CN"/>
              </w:rPr>
            </w:pPr>
            <w:r>
              <w:rPr>
                <w:bCs/>
                <w:sz w:val="20"/>
                <w:szCs w:val="20"/>
                <w:lang w:eastAsia="zh-CN"/>
              </w:rPr>
              <w:t>Alt 1</w:t>
            </w:r>
          </w:p>
        </w:tc>
        <w:tc>
          <w:tcPr>
            <w:tcW w:w="6446" w:type="dxa"/>
          </w:tcPr>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ZTE</w:t>
            </w:r>
          </w:p>
        </w:tc>
        <w:tc>
          <w:tcPr>
            <w:tcW w:w="1255" w:type="dxa"/>
          </w:tcPr>
          <w:p>
            <w:pPr>
              <w:widowControl w:val="0"/>
              <w:spacing w:after="120"/>
              <w:jc w:val="both"/>
              <w:rPr>
                <w:bCs/>
                <w:sz w:val="20"/>
                <w:lang w:eastAsia="zh-CN"/>
              </w:rPr>
            </w:pPr>
            <w:r>
              <w:rPr>
                <w:bCs/>
                <w:sz w:val="20"/>
                <w:lang w:eastAsia="zh-CN"/>
              </w:rPr>
              <w:t>Alt.1</w:t>
            </w:r>
          </w:p>
        </w:tc>
        <w:tc>
          <w:tcPr>
            <w:tcW w:w="6446" w:type="dxa"/>
          </w:tcPr>
          <w:p>
            <w:pPr>
              <w:widowControl w:val="0"/>
              <w:spacing w:after="120"/>
              <w:jc w:val="both"/>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lang w:val="en-GB" w:eastAsia="zh-CN"/>
              </w:rPr>
              <w:t>Huawei, HiSilicon</w:t>
            </w:r>
          </w:p>
        </w:tc>
        <w:tc>
          <w:tcPr>
            <w:tcW w:w="1255" w:type="dxa"/>
          </w:tcPr>
          <w:p>
            <w:pPr>
              <w:widowControl w:val="0"/>
              <w:spacing w:after="120"/>
              <w:jc w:val="both"/>
              <w:rPr>
                <w:bCs/>
                <w:sz w:val="20"/>
                <w:szCs w:val="20"/>
                <w:lang w:eastAsia="zh-CN"/>
              </w:rPr>
            </w:pPr>
            <w:r>
              <w:rPr>
                <w:bCs/>
                <w:sz w:val="20"/>
                <w:lang w:eastAsia="zh-CN"/>
              </w:rPr>
              <w:t>See comments</w:t>
            </w:r>
          </w:p>
        </w:tc>
        <w:tc>
          <w:tcPr>
            <w:tcW w:w="6446" w:type="dxa"/>
          </w:tcPr>
          <w:p>
            <w:pPr>
              <w:widowControl w:val="0"/>
              <w:spacing w:after="120"/>
              <w:jc w:val="both"/>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NEC</w:t>
            </w:r>
          </w:p>
        </w:tc>
        <w:tc>
          <w:tcPr>
            <w:tcW w:w="1255" w:type="dxa"/>
          </w:tcPr>
          <w:p>
            <w:pPr>
              <w:widowControl w:val="0"/>
              <w:spacing w:after="120"/>
              <w:jc w:val="both"/>
              <w:rPr>
                <w:bCs/>
                <w:sz w:val="20"/>
                <w:szCs w:val="20"/>
                <w:lang w:eastAsia="zh-CN"/>
              </w:rPr>
            </w:pPr>
            <w:r>
              <w:rPr>
                <w:bCs/>
                <w:sz w:val="20"/>
                <w:szCs w:val="20"/>
                <w:lang w:eastAsia="zh-CN"/>
              </w:rPr>
              <w:t>Alt 2</w:t>
            </w:r>
          </w:p>
        </w:tc>
        <w:tc>
          <w:tcPr>
            <w:tcW w:w="6446" w:type="dxa"/>
          </w:tcPr>
          <w:p>
            <w:pPr>
              <w:widowControl w:val="0"/>
              <w:spacing w:after="120"/>
              <w:jc w:val="both"/>
              <w:rPr>
                <w:bCs/>
                <w:sz w:val="20"/>
                <w:szCs w:val="20"/>
                <w:lang w:eastAsia="zh-CN"/>
              </w:rPr>
            </w:pPr>
            <w:r>
              <w:rPr>
                <w:bCs/>
                <w:sz w:val="20"/>
                <w:szCs w:val="20"/>
                <w:lang w:eastAsia="zh-CN"/>
              </w:rPr>
              <w:t>Similar to CSI-RS in SL, the SL PRS should not be mapped to a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Apple</w:t>
            </w:r>
          </w:p>
        </w:tc>
        <w:tc>
          <w:tcPr>
            <w:tcW w:w="1255" w:type="dxa"/>
          </w:tcPr>
          <w:p>
            <w:pPr>
              <w:widowControl w:val="0"/>
              <w:spacing w:after="120"/>
              <w:jc w:val="both"/>
              <w:rPr>
                <w:bCs/>
                <w:sz w:val="20"/>
                <w:szCs w:val="20"/>
                <w:lang w:eastAsia="zh-CN"/>
              </w:rPr>
            </w:pPr>
            <w:r>
              <w:rPr>
                <w:bCs/>
                <w:sz w:val="20"/>
                <w:szCs w:val="20"/>
                <w:lang w:eastAsia="zh-CN"/>
              </w:rPr>
              <w:t>Alt 2</w:t>
            </w:r>
          </w:p>
        </w:tc>
        <w:tc>
          <w:tcPr>
            <w:tcW w:w="6446" w:type="dxa"/>
          </w:tcPr>
          <w:p>
            <w:pPr>
              <w:widowControl w:val="0"/>
              <w:spacing w:after="120"/>
              <w:jc w:val="both"/>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SONY</w:t>
            </w:r>
          </w:p>
        </w:tc>
        <w:tc>
          <w:tcPr>
            <w:tcW w:w="1255" w:type="dxa"/>
          </w:tcPr>
          <w:p>
            <w:pPr>
              <w:widowControl w:val="0"/>
              <w:spacing w:after="120"/>
              <w:jc w:val="both"/>
              <w:rPr>
                <w:bCs/>
                <w:sz w:val="20"/>
                <w:szCs w:val="20"/>
                <w:lang w:eastAsia="zh-CN"/>
              </w:rPr>
            </w:pPr>
            <w:r>
              <w:rPr>
                <w:bCs/>
                <w:sz w:val="20"/>
                <w:szCs w:val="20"/>
                <w:lang w:eastAsia="zh-CN"/>
              </w:rPr>
              <w:t>Alt 1</w:t>
            </w:r>
          </w:p>
        </w:tc>
        <w:tc>
          <w:tcPr>
            <w:tcW w:w="64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rFonts w:eastAsia="Malgun Gothic"/>
                <w:sz w:val="20"/>
                <w:lang w:eastAsia="ko-KR"/>
              </w:rPr>
              <w:t>Intel</w:t>
            </w:r>
          </w:p>
        </w:tc>
        <w:tc>
          <w:tcPr>
            <w:tcW w:w="1255" w:type="dxa"/>
          </w:tcPr>
          <w:p>
            <w:pPr>
              <w:widowControl w:val="0"/>
              <w:spacing w:after="120"/>
              <w:jc w:val="both"/>
              <w:rPr>
                <w:bCs/>
                <w:sz w:val="20"/>
                <w:szCs w:val="20"/>
                <w:lang w:eastAsia="zh-CN"/>
              </w:rPr>
            </w:pPr>
            <w:r>
              <w:rPr>
                <w:rFonts w:eastAsia="Malgun Gothic"/>
                <w:bCs/>
                <w:sz w:val="20"/>
                <w:lang w:eastAsia="ko-KR"/>
              </w:rPr>
              <w:t>Alt. 1</w:t>
            </w:r>
          </w:p>
        </w:tc>
        <w:tc>
          <w:tcPr>
            <w:tcW w:w="64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eastAsia="Malgun Gothic"/>
                <w:sz w:val="20"/>
                <w:lang w:eastAsia="ko-KR"/>
              </w:rPr>
              <w:t>Continental Automotive</w:t>
            </w:r>
          </w:p>
        </w:tc>
        <w:tc>
          <w:tcPr>
            <w:tcW w:w="1255" w:type="dxa"/>
          </w:tcPr>
          <w:p>
            <w:pPr>
              <w:widowControl w:val="0"/>
              <w:spacing w:after="120"/>
              <w:jc w:val="both"/>
              <w:rPr>
                <w:rFonts w:eastAsia="Malgun Gothic"/>
                <w:bCs/>
                <w:sz w:val="20"/>
                <w:lang w:eastAsia="ko-KR"/>
              </w:rPr>
            </w:pPr>
            <w:r>
              <w:rPr>
                <w:rFonts w:eastAsia="Malgun Gothic"/>
                <w:bCs/>
                <w:sz w:val="20"/>
                <w:lang w:eastAsia="ko-KR"/>
              </w:rPr>
              <w:t>Alt. 2</w:t>
            </w:r>
          </w:p>
        </w:tc>
        <w:tc>
          <w:tcPr>
            <w:tcW w:w="6446" w:type="dxa"/>
          </w:tcPr>
          <w:p>
            <w:pPr>
              <w:widowControl w:val="0"/>
              <w:spacing w:after="120"/>
              <w:jc w:val="both"/>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eastAsia="Malgun Gothic"/>
                <w:sz w:val="20"/>
                <w:lang w:eastAsia="ko-KR"/>
              </w:rPr>
              <w:t>Qualcomm</w:t>
            </w:r>
          </w:p>
        </w:tc>
        <w:tc>
          <w:tcPr>
            <w:tcW w:w="1255" w:type="dxa"/>
          </w:tcPr>
          <w:p>
            <w:pPr>
              <w:widowControl w:val="0"/>
              <w:spacing w:after="120"/>
              <w:jc w:val="both"/>
              <w:rPr>
                <w:rFonts w:eastAsia="Malgun Gothic"/>
                <w:bCs/>
                <w:sz w:val="20"/>
                <w:lang w:eastAsia="ko-KR"/>
              </w:rPr>
            </w:pPr>
            <w:r>
              <w:rPr>
                <w:rFonts w:eastAsia="Malgun Gothic"/>
                <w:bCs/>
                <w:sz w:val="20"/>
                <w:lang w:eastAsia="ko-KR"/>
              </w:rPr>
              <w:t>Alt 1</w:t>
            </w:r>
          </w:p>
        </w:tc>
        <w:tc>
          <w:tcPr>
            <w:tcW w:w="64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eastAsia="Malgun Gothic"/>
                <w:sz w:val="20"/>
                <w:lang w:eastAsia="ko-KR"/>
              </w:rPr>
              <w:t>InterDigital</w:t>
            </w:r>
          </w:p>
        </w:tc>
        <w:tc>
          <w:tcPr>
            <w:tcW w:w="1255" w:type="dxa"/>
          </w:tcPr>
          <w:p>
            <w:pPr>
              <w:widowControl w:val="0"/>
              <w:spacing w:after="120"/>
              <w:jc w:val="both"/>
              <w:rPr>
                <w:rFonts w:eastAsia="Malgun Gothic"/>
                <w:bCs/>
                <w:sz w:val="20"/>
                <w:lang w:eastAsia="ko-KR"/>
              </w:rPr>
            </w:pPr>
            <w:r>
              <w:rPr>
                <w:bCs/>
                <w:sz w:val="20"/>
                <w:szCs w:val="20"/>
                <w:lang w:eastAsia="zh-CN"/>
              </w:rPr>
              <w:t>Alt 1</w:t>
            </w:r>
          </w:p>
        </w:tc>
        <w:tc>
          <w:tcPr>
            <w:tcW w:w="6446"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bottom w:val="single" w:color="auto" w:sz="4" w:space="0"/>
            </w:tcBorders>
          </w:tcPr>
          <w:p>
            <w:pPr>
              <w:widowControl w:val="0"/>
              <w:spacing w:after="120"/>
              <w:jc w:val="both"/>
              <w:rPr>
                <w:rFonts w:eastAsia="Malgun Gothic"/>
                <w:sz w:val="20"/>
                <w:lang w:eastAsia="ko-KR"/>
              </w:rPr>
            </w:pPr>
            <w:r>
              <w:rPr>
                <w:sz w:val="20"/>
              </w:rPr>
              <w:t>Nokia, NSB</w:t>
            </w:r>
          </w:p>
        </w:tc>
        <w:tc>
          <w:tcPr>
            <w:tcW w:w="1255" w:type="dxa"/>
            <w:tcBorders>
              <w:bottom w:val="single" w:color="auto" w:sz="4" w:space="0"/>
            </w:tcBorders>
          </w:tcPr>
          <w:p>
            <w:pPr>
              <w:widowControl w:val="0"/>
              <w:spacing w:after="120"/>
              <w:jc w:val="both"/>
              <w:rPr>
                <w:bCs/>
                <w:sz w:val="20"/>
                <w:szCs w:val="20"/>
                <w:lang w:eastAsia="zh-CN"/>
              </w:rPr>
            </w:pPr>
            <w:r>
              <w:rPr>
                <w:bCs/>
                <w:sz w:val="20"/>
              </w:rPr>
              <w:t>Alt 1</w:t>
            </w:r>
          </w:p>
        </w:tc>
        <w:tc>
          <w:tcPr>
            <w:tcW w:w="6446" w:type="dxa"/>
            <w:tcBorders>
              <w:bottom w:val="single" w:color="auto" w:sz="4" w:space="0"/>
            </w:tcBorders>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sz w:val="20"/>
              </w:rPr>
              <w:t>Ericsson</w:t>
            </w:r>
          </w:p>
        </w:tc>
        <w:tc>
          <w:tcPr>
            <w:tcW w:w="1255" w:type="dxa"/>
          </w:tcPr>
          <w:p>
            <w:pPr>
              <w:widowControl w:val="0"/>
              <w:spacing w:after="120"/>
              <w:jc w:val="both"/>
              <w:rPr>
                <w:bCs/>
                <w:sz w:val="20"/>
              </w:rPr>
            </w:pPr>
            <w:r>
              <w:rPr>
                <w:bCs/>
                <w:sz w:val="20"/>
              </w:rPr>
              <w:t>both</w:t>
            </w:r>
          </w:p>
        </w:tc>
        <w:tc>
          <w:tcPr>
            <w:tcW w:w="6446" w:type="dxa"/>
          </w:tcPr>
          <w:p>
            <w:pPr>
              <w:widowControl w:val="0"/>
              <w:spacing w:after="120"/>
              <w:jc w:val="both"/>
              <w:rPr>
                <w:bCs/>
                <w:sz w:val="20"/>
                <w:szCs w:val="20"/>
                <w:lang w:eastAsia="zh-CN"/>
              </w:rPr>
            </w:pPr>
            <w:r>
              <w:rPr>
                <w:bCs/>
                <w:sz w:val="20"/>
                <w:szCs w:val="20"/>
                <w:lang w:eastAsia="zh-CN"/>
              </w:rPr>
              <w:t xml:space="preserve">This depends on whether the PSSCH is present.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bCs/>
                <w:sz w:val="20"/>
                <w:szCs w:val="20"/>
                <w:lang w:eastAsia="zh-CN"/>
              </w:rPr>
            </w:pPr>
            <w:r>
              <w:rPr>
                <w:rFonts w:eastAsia="Calibri"/>
              </w:rPr>
              <w:t>CEWiT</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r>
              <w:rPr>
                <w:rFonts w:eastAsia="Malgun Gothic"/>
                <w:bCs/>
                <w:sz w:val="20"/>
                <w:lang w:eastAsia="ko-KR"/>
              </w:rPr>
              <w:t>Alt 1</w:t>
            </w:r>
          </w:p>
        </w:tc>
        <w:tc>
          <w:tcPr>
            <w:tcW w:w="6446" w:type="dxa"/>
            <w:tcBorders>
              <w:top w:val="single" w:color="auto" w:sz="4" w:space="0"/>
              <w:bottom w:val="single" w:color="auto" w:sz="4" w:space="0"/>
            </w:tcBorders>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Calibri"/>
                <w:color w:val="00B0F0"/>
              </w:rPr>
            </w:pPr>
            <w:r>
              <w:rPr>
                <w:rFonts w:eastAsia="Calibri"/>
                <w:color w:val="00B0F0"/>
              </w:rPr>
              <w:t>Moderator</w:t>
            </w:r>
          </w:p>
        </w:tc>
        <w:tc>
          <w:tcPr>
            <w:tcW w:w="1255" w:type="dxa"/>
            <w:tcBorders>
              <w:top w:val="single" w:color="auto" w:sz="4" w:space="0"/>
              <w:bottom w:val="single" w:color="auto" w:sz="4" w:space="0"/>
            </w:tcBorders>
          </w:tcPr>
          <w:p>
            <w:pPr>
              <w:widowControl w:val="0"/>
              <w:spacing w:after="120"/>
              <w:jc w:val="both"/>
              <w:rPr>
                <w:rFonts w:eastAsia="Malgun Gothic"/>
                <w:bCs/>
                <w:color w:val="00B0F0"/>
                <w:sz w:val="20"/>
                <w:lang w:eastAsia="ko-KR"/>
              </w:rPr>
            </w:pPr>
          </w:p>
        </w:tc>
        <w:tc>
          <w:tcPr>
            <w:tcW w:w="6446"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Summary of company views:</w:t>
            </w:r>
          </w:p>
          <w:p>
            <w:pPr>
              <w:widowControl w:val="0"/>
              <w:spacing w:after="120"/>
              <w:jc w:val="both"/>
              <w:rPr>
                <w:bCs/>
                <w:color w:val="00B0F0"/>
                <w:sz w:val="20"/>
                <w:szCs w:val="20"/>
                <w:lang w:eastAsia="zh-CN"/>
              </w:rPr>
            </w:pPr>
            <w:r>
              <w:rPr>
                <w:bCs/>
                <w:color w:val="00B0F0"/>
                <w:sz w:val="20"/>
                <w:szCs w:val="20"/>
                <w:lang w:eastAsia="zh-CN"/>
              </w:rPr>
              <w:t>Alt 1: 13 companies</w:t>
            </w:r>
          </w:p>
          <w:p>
            <w:pPr>
              <w:widowControl w:val="0"/>
              <w:spacing w:after="120"/>
              <w:jc w:val="both"/>
              <w:rPr>
                <w:bCs/>
                <w:color w:val="00B0F0"/>
                <w:sz w:val="20"/>
                <w:szCs w:val="20"/>
                <w:lang w:eastAsia="zh-CN"/>
              </w:rPr>
            </w:pPr>
            <w:r>
              <w:rPr>
                <w:bCs/>
                <w:color w:val="00B0F0"/>
                <w:sz w:val="20"/>
                <w:szCs w:val="20"/>
                <w:lang w:eastAsia="zh-CN"/>
              </w:rPr>
              <w:t>Alt 2: 6 companies</w:t>
            </w:r>
          </w:p>
          <w:p>
            <w:pPr>
              <w:widowControl w:val="0"/>
              <w:spacing w:after="120"/>
              <w:jc w:val="both"/>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pPr>
              <w:widowControl w:val="0"/>
              <w:spacing w:after="120"/>
              <w:jc w:val="both"/>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pPr>
              <w:widowControl w:val="0"/>
              <w:spacing w:after="120"/>
              <w:jc w:val="both"/>
              <w:rPr>
                <w:bCs/>
                <w:color w:val="00B0F0"/>
                <w:sz w:val="20"/>
                <w:szCs w:val="20"/>
                <w:lang w:eastAsia="zh-CN"/>
              </w:rPr>
            </w:pPr>
            <w:r>
              <w:rPr>
                <w:bCs/>
                <w:color w:val="00B0F0"/>
                <w:sz w:val="20"/>
                <w:szCs w:val="20"/>
                <w:lang w:eastAsia="zh-CN"/>
              </w:rPr>
              <w:t>Thus, the proposal is modified as below.</w:t>
            </w:r>
          </w:p>
          <w:p>
            <w:pPr>
              <w:pStyle w:val="4"/>
              <w:spacing w:after="120"/>
              <w:jc w:val="both"/>
              <w:outlineLvl w:val="2"/>
              <w:rPr>
                <w:color w:val="00B0F0"/>
              </w:rPr>
            </w:pPr>
            <w:r>
              <w:rPr>
                <w:color w:val="00B0F0"/>
              </w:rPr>
              <w:t>[High] FL2 Proposal 2.3.3-1</w:t>
            </w:r>
          </w:p>
          <w:p>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pPr>
              <w:spacing w:after="160" w:line="259" w:lineRule="auto"/>
              <w:jc w:val="left"/>
              <w:rPr>
                <w:bCs/>
                <w:color w:val="00B0F0"/>
                <w:sz w:val="20"/>
                <w:szCs w:val="20"/>
                <w:lang w:eastAsia="zh-CN"/>
              </w:rPr>
            </w:pPr>
          </w:p>
          <w:p>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Calibri"/>
              </w:rPr>
            </w:pPr>
            <w:r>
              <w:rPr>
                <w:rFonts w:hint="eastAsia" w:eastAsia="Malgun Gothic"/>
                <w:lang w:eastAsia="ko-KR"/>
              </w:rPr>
              <w:t>LGE</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rFonts w:eastAsia="Malgun Gothic"/>
                <w:bCs/>
                <w:sz w:val="20"/>
                <w:szCs w:val="20"/>
                <w:lang w:eastAsia="ko-KR"/>
              </w:rPr>
            </w:pPr>
            <w:r>
              <w:rPr>
                <w:rFonts w:hint="eastAsia" w:eastAsia="Malgun Gothic"/>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9000" w:themeColor="accent4" w:themeShade="BF"/>
              </w:rPr>
              <w:t>if</w:t>
            </w:r>
            <w:r>
              <w:rPr>
                <w:bCs/>
                <w:i/>
                <w:color w:val="00B0F0"/>
              </w:rPr>
              <w:t xml:space="preserve"> transmitted by the same UE.</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rFonts w:hint="eastAsia"/>
                <w:lang w:eastAsia="zh-CN"/>
              </w:rPr>
              <w:t>v</w:t>
            </w:r>
            <w:r>
              <w:rPr>
                <w:lang w:eastAsia="zh-CN"/>
              </w:rPr>
              <w:t>ivo</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宋体"/>
                <w:lang w:eastAsia="zh-CN"/>
              </w:rPr>
            </w:pPr>
            <w:r>
              <w:rPr>
                <w:rFonts w:hint="eastAsia" w:eastAsia="宋体"/>
                <w:lang w:eastAsia="zh-CN"/>
              </w:rPr>
              <w:t>ZTE</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rFonts w:hint="eastAsia"/>
                <w:lang w:eastAsia="zh-CN"/>
              </w:rPr>
              <w:t>C</w:t>
            </w:r>
            <w:r>
              <w:rPr>
                <w:lang w:eastAsia="zh-CN"/>
              </w:rPr>
              <w:t>MCC</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rFonts w:hint="eastAsia"/>
                <w:lang w:eastAsia="zh-CN"/>
              </w:rPr>
              <w:t>N</w:t>
            </w:r>
            <w:r>
              <w:rPr>
                <w:lang w:eastAsia="zh-CN"/>
              </w:rPr>
              <w:t>EC</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We 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lang w:eastAsia="zh-CN"/>
              </w:rPr>
              <w:t>Lenovo</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lang w:eastAsia="zh-CN"/>
              </w:rPr>
              <w:t>Intel</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lang w:eastAsia="zh-CN"/>
              </w:rPr>
              <w:t>Nokia, NSB</w:t>
            </w:r>
          </w:p>
        </w:tc>
        <w:tc>
          <w:tcPr>
            <w:tcW w:w="1255" w:type="dxa"/>
            <w:tcBorders>
              <w:top w:val="single" w:color="auto" w:sz="4" w:space="0"/>
              <w:bottom w:val="single" w:color="auto" w:sz="4" w:space="0"/>
            </w:tcBorders>
          </w:tcPr>
          <w:p>
            <w:pPr>
              <w:widowControl w:val="0"/>
              <w:spacing w:after="120"/>
              <w:jc w:val="both"/>
              <w:rPr>
                <w:rFonts w:eastAsia="Malgun Gothic"/>
                <w:bCs/>
                <w:sz w:val="20"/>
                <w:lang w:eastAsia="ko-KR"/>
              </w:rPr>
            </w:pPr>
          </w:p>
        </w:tc>
        <w:tc>
          <w:tcPr>
            <w:tcW w:w="6446" w:type="dxa"/>
            <w:tcBorders>
              <w:top w:val="single" w:color="auto" w:sz="4" w:space="0"/>
              <w:bottom w:val="single" w:color="auto" w:sz="4" w:space="0"/>
            </w:tcBorders>
          </w:tcPr>
          <w:p>
            <w:pPr>
              <w:widowControl w:val="0"/>
              <w:spacing w:after="120"/>
              <w:jc w:val="both"/>
              <w:rPr>
                <w:bCs/>
                <w:sz w:val="20"/>
                <w:szCs w:val="20"/>
                <w:lang w:eastAsia="zh-CN"/>
              </w:rPr>
            </w:pPr>
            <w:r>
              <w:rPr>
                <w:bCs/>
                <w:sz w:val="20"/>
                <w:szCs w:val="20"/>
                <w:lang w:eastAsia="zh-CN"/>
              </w:rPr>
              <w:t>Support in principle, but as mentioned by vivo “may not” is ambiguous and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color w:val="00B0F0"/>
                <w:lang w:eastAsia="zh-CN"/>
              </w:rPr>
            </w:pPr>
            <w:r>
              <w:rPr>
                <w:color w:val="00B0F0"/>
                <w:lang w:eastAsia="zh-CN"/>
              </w:rPr>
              <w:t>Moderator</w:t>
            </w:r>
          </w:p>
        </w:tc>
        <w:tc>
          <w:tcPr>
            <w:tcW w:w="1255" w:type="dxa"/>
            <w:tcBorders>
              <w:top w:val="single" w:color="auto" w:sz="4" w:space="0"/>
              <w:bottom w:val="single" w:color="auto" w:sz="4" w:space="0"/>
            </w:tcBorders>
          </w:tcPr>
          <w:p>
            <w:pPr>
              <w:widowControl w:val="0"/>
              <w:spacing w:after="120"/>
              <w:jc w:val="both"/>
              <w:rPr>
                <w:rFonts w:eastAsia="Malgun Gothic"/>
                <w:bCs/>
                <w:color w:val="00B0F0"/>
                <w:sz w:val="20"/>
                <w:lang w:eastAsia="ko-KR"/>
              </w:rPr>
            </w:pPr>
          </w:p>
        </w:tc>
        <w:tc>
          <w:tcPr>
            <w:tcW w:w="6446"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The wording is updated based on feedback above.</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FL3 Proposal 2.3.3-1</w:t>
            </w:r>
          </w:p>
          <w:p>
            <w:pPr>
              <w:numPr>
                <w:ilvl w:val="0"/>
                <w:numId w:val="34"/>
              </w:numPr>
              <w:spacing w:after="160" w:line="259" w:lineRule="auto"/>
              <w:jc w:val="left"/>
              <w:rPr>
                <w:bCs/>
                <w:i/>
                <w:color w:val="00B0F0"/>
              </w:rPr>
            </w:pPr>
            <w:r>
              <w:rPr>
                <w:bCs/>
                <w:i/>
                <w:color w:val="00B0F0"/>
              </w:rPr>
              <w:t xml:space="preserve">For shared resource pools, SL PRS </w:t>
            </w:r>
            <w:r>
              <w:rPr>
                <w:bCs/>
                <w:i/>
                <w:strike/>
                <w:color w:val="C55A11" w:themeColor="accent2" w:themeShade="BF"/>
              </w:rPr>
              <w:t>may not be</w:t>
            </w:r>
            <w:r>
              <w:rPr>
                <w:bCs/>
                <w:i/>
                <w:color w:val="C55A11" w:themeColor="accent2" w:themeShade="BF"/>
              </w:rPr>
              <w:t xml:space="preserve"> is not </w:t>
            </w:r>
            <w:r>
              <w:rPr>
                <w:bCs/>
                <w:i/>
                <w:color w:val="00B0F0"/>
              </w:rPr>
              <w:t xml:space="preserve">mapped to symbols with PSSCH DMRS </w:t>
            </w:r>
            <w:r>
              <w:rPr>
                <w:bCs/>
                <w:i/>
                <w:color w:val="C55A11" w:themeColor="accent2" w:themeShade="BF"/>
              </w:rPr>
              <w:t xml:space="preserve">if </w:t>
            </w:r>
            <w:r>
              <w:rPr>
                <w:bCs/>
                <w:i/>
                <w:color w:val="00B0F0"/>
              </w:rPr>
              <w:t>transmitted by the same UE.</w:t>
            </w:r>
          </w:p>
          <w:p>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55A11" w:themeColor="accent2" w:themeShade="BF"/>
              </w:rPr>
              <w:t>may be</w:t>
            </w:r>
            <w:r>
              <w:rPr>
                <w:rFonts w:eastAsia="宋体"/>
                <w:i/>
                <w:iCs/>
                <w:color w:val="00B0F0"/>
              </w:rPr>
              <w:t xml:space="preserve"> </w:t>
            </w:r>
            <w:r>
              <w:rPr>
                <w:rFonts w:eastAsia="宋体"/>
                <w:i/>
                <w:iCs/>
                <w:color w:val="C55A11" w:themeColor="accent2" w:themeShade="BF"/>
              </w:rPr>
              <w:t xml:space="preserve">is </w:t>
            </w:r>
            <w:r>
              <w:rPr>
                <w:rFonts w:eastAsia="宋体"/>
                <w:i/>
                <w:iCs/>
                <w:color w:val="00B0F0"/>
              </w:rPr>
              <w:t>mapped to contiguous-in-time symbols only.</w:t>
            </w:r>
          </w:p>
          <w:p>
            <w:pPr>
              <w:widowControl w:val="0"/>
              <w:spacing w:after="120"/>
              <w:jc w:val="both"/>
              <w:rPr>
                <w:b/>
                <w:i/>
                <w:iCs/>
                <w:color w:val="00B0F0"/>
                <w:sz w:val="20"/>
                <w:szCs w:val="20"/>
                <w:u w:val="single"/>
                <w:lang w:eastAsia="zh-CN"/>
              </w:rPr>
            </w:pPr>
            <w:r>
              <w:rPr>
                <w:b/>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Moderator</w:t>
            </w:r>
          </w:p>
        </w:tc>
        <w:tc>
          <w:tcPr>
            <w:tcW w:w="1255" w:type="dxa"/>
            <w:tcBorders>
              <w:top w:val="single" w:color="auto" w:sz="4" w:space="0"/>
              <w:bottom w:val="single" w:color="auto" w:sz="4" w:space="0"/>
            </w:tcBorders>
          </w:tcPr>
          <w:p>
            <w:pPr>
              <w:widowControl w:val="0"/>
              <w:spacing w:after="120"/>
              <w:jc w:val="both"/>
              <w:rPr>
                <w:lang w:eastAsia="zh-CN"/>
              </w:rPr>
            </w:pPr>
          </w:p>
        </w:tc>
        <w:tc>
          <w:tcPr>
            <w:tcW w:w="6446"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pPr>
              <w:spacing w:after="160" w:line="259" w:lineRule="auto"/>
              <w:jc w:val="left"/>
              <w:rPr>
                <w:lang w:eastAsia="zh-CN"/>
              </w:rPr>
            </w:pPr>
          </w:p>
          <w:p>
            <w:pPr>
              <w:keepNext/>
              <w:spacing w:before="120" w:after="120"/>
              <w:jc w:val="both"/>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pPr>
              <w:spacing w:after="160" w:line="252" w:lineRule="auto"/>
              <w:ind w:left="360" w:hanging="360"/>
              <w:jc w:val="both"/>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pPr>
              <w:spacing w:after="160" w:line="252" w:lineRule="auto"/>
              <w:ind w:left="1080" w:hanging="360"/>
              <w:jc w:val="both"/>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pPr>
              <w:spacing w:after="160" w:line="259" w:lineRule="auto"/>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rFonts w:hint="eastAsia" w:eastAsia="Malgun Gothic"/>
                <w:lang w:eastAsia="ko-KR"/>
              </w:rPr>
              <w:t>Samsung</w:t>
            </w:r>
          </w:p>
        </w:tc>
        <w:tc>
          <w:tcPr>
            <w:tcW w:w="1255" w:type="dxa"/>
            <w:tcBorders>
              <w:top w:val="single" w:color="auto" w:sz="4" w:space="0"/>
              <w:bottom w:val="single" w:color="auto" w:sz="4" w:space="0"/>
            </w:tcBorders>
          </w:tcPr>
          <w:p>
            <w:pPr>
              <w:widowControl w:val="0"/>
              <w:spacing w:after="120"/>
              <w:jc w:val="both"/>
              <w:rPr>
                <w:lang w:eastAsia="zh-CN"/>
              </w:rPr>
            </w:pPr>
          </w:p>
        </w:tc>
        <w:tc>
          <w:tcPr>
            <w:tcW w:w="6446" w:type="dxa"/>
            <w:tcBorders>
              <w:top w:val="single" w:color="auto" w:sz="4" w:space="0"/>
              <w:bottom w:val="single" w:color="auto" w:sz="4" w:space="0"/>
            </w:tcBorders>
          </w:tcPr>
          <w:p>
            <w:pPr>
              <w:widowControl w:val="0"/>
              <w:spacing w:after="120"/>
              <w:jc w:val="both"/>
              <w:rPr>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120"/>
              <w:jc w:val="both"/>
              <w:rPr>
                <w:rFonts w:eastAsia="Malgun Gothic"/>
                <w:lang w:eastAsia="ko-KR"/>
              </w:rPr>
            </w:pPr>
            <w:r>
              <w:rPr>
                <w:lang w:eastAsia="zh-CN"/>
              </w:rPr>
              <w:t>Apple</w:t>
            </w:r>
          </w:p>
        </w:tc>
        <w:tc>
          <w:tcPr>
            <w:tcW w:w="1255" w:type="dxa"/>
            <w:tcBorders>
              <w:top w:val="single" w:color="auto" w:sz="4" w:space="0"/>
              <w:bottom w:val="single" w:color="auto" w:sz="4" w:space="0"/>
            </w:tcBorders>
          </w:tcPr>
          <w:p>
            <w:pPr>
              <w:widowControl w:val="0"/>
              <w:spacing w:after="120"/>
              <w:jc w:val="both"/>
              <w:rPr>
                <w:lang w:eastAsia="zh-CN"/>
              </w:rPr>
            </w:pPr>
          </w:p>
        </w:tc>
        <w:tc>
          <w:tcPr>
            <w:tcW w:w="6446" w:type="dxa"/>
            <w:tcBorders>
              <w:top w:val="single" w:color="auto" w:sz="4" w:space="0"/>
              <w:bottom w:val="single" w:color="auto" w:sz="4" w:space="0"/>
            </w:tcBorders>
          </w:tcPr>
          <w:p>
            <w:pPr>
              <w:widowControl w:val="0"/>
              <w:spacing w:after="120"/>
              <w:jc w:val="both"/>
              <w:rPr>
                <w:rFonts w:eastAsia="Malgun Gothic"/>
                <w:lang w:eastAsia="ko-KR"/>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120"/>
              <w:jc w:val="both"/>
              <w:rPr>
                <w:rFonts w:eastAsia="Malgun Gothic"/>
                <w:lang w:eastAsia="ko-KR"/>
              </w:rPr>
            </w:pPr>
            <w:r>
              <w:rPr>
                <w:rFonts w:hint="eastAsia"/>
                <w:lang w:eastAsia="zh-CN"/>
              </w:rPr>
              <w:t>N</w:t>
            </w:r>
            <w:r>
              <w:rPr>
                <w:lang w:eastAsia="zh-CN"/>
              </w:rPr>
              <w:t>EC</w:t>
            </w:r>
          </w:p>
        </w:tc>
        <w:tc>
          <w:tcPr>
            <w:tcW w:w="1255" w:type="dxa"/>
            <w:tcBorders>
              <w:top w:val="single" w:color="auto" w:sz="4" w:space="0"/>
              <w:bottom w:val="single" w:color="auto" w:sz="4" w:space="0"/>
            </w:tcBorders>
          </w:tcPr>
          <w:p>
            <w:pPr>
              <w:widowControl w:val="0"/>
              <w:spacing w:after="120"/>
              <w:jc w:val="both"/>
              <w:rPr>
                <w:lang w:eastAsia="zh-CN"/>
              </w:rPr>
            </w:pPr>
          </w:p>
        </w:tc>
        <w:tc>
          <w:tcPr>
            <w:tcW w:w="6446" w:type="dxa"/>
            <w:tcBorders>
              <w:top w:val="single" w:color="auto" w:sz="4" w:space="0"/>
              <w:bottom w:val="single" w:color="auto" w:sz="4" w:space="0"/>
            </w:tcBorders>
          </w:tcPr>
          <w:p>
            <w:pPr>
              <w:widowControl w:val="0"/>
              <w:spacing w:after="120"/>
              <w:jc w:val="both"/>
              <w:rPr>
                <w:rFonts w:eastAsia="Malgun Gothic"/>
                <w:lang w:eastAsia="ko-KR"/>
              </w:rPr>
            </w:pPr>
            <w:r>
              <w:rPr>
                <w:rFonts w:hint="eastAsia"/>
                <w:lang w:eastAsia="zh-CN"/>
              </w:rPr>
              <w:t>Su</w:t>
            </w:r>
            <w:r>
              <w:rPr>
                <w:lang w:eastAsia="zh-CN"/>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lang w:eastAsia="zh-CN"/>
              </w:rPr>
            </w:pPr>
            <w:r>
              <w:rPr>
                <w:color w:val="00B0F0"/>
                <w:lang w:eastAsia="zh-CN"/>
              </w:rPr>
              <w:t>Moderator</w:t>
            </w:r>
          </w:p>
        </w:tc>
        <w:tc>
          <w:tcPr>
            <w:tcW w:w="1255" w:type="dxa"/>
            <w:tcBorders>
              <w:top w:val="single" w:color="auto" w:sz="4" w:space="0"/>
              <w:bottom w:val="single" w:color="auto" w:sz="4" w:space="0"/>
            </w:tcBorders>
          </w:tcPr>
          <w:p>
            <w:pPr>
              <w:widowControl w:val="0"/>
              <w:spacing w:after="120"/>
              <w:jc w:val="both"/>
              <w:rPr>
                <w:lang w:eastAsia="zh-CN"/>
              </w:rPr>
            </w:pPr>
          </w:p>
        </w:tc>
        <w:tc>
          <w:tcPr>
            <w:tcW w:w="6446" w:type="dxa"/>
            <w:tcBorders>
              <w:top w:val="single" w:color="auto" w:sz="4" w:space="0"/>
              <w:bottom w:val="single" w:color="auto" w:sz="4" w:space="0"/>
            </w:tcBorders>
          </w:tcPr>
          <w:p>
            <w:pPr>
              <w:widowControl w:val="0"/>
              <w:spacing w:after="120"/>
              <w:jc w:val="both"/>
              <w:rPr>
                <w:color w:val="00B0F0"/>
                <w:lang w:eastAsia="zh-CN"/>
              </w:rPr>
            </w:pPr>
            <w:r>
              <w:rPr>
                <w:color w:val="00B0F0"/>
                <w:lang w:eastAsia="zh-CN"/>
              </w:rPr>
              <w:t>Based on further email discussions, the proposal is updated as below.</w:t>
            </w:r>
          </w:p>
          <w:p>
            <w:pPr>
              <w:keepNext/>
              <w:spacing w:before="120" w:after="120"/>
              <w:jc w:val="both"/>
              <w:rPr>
                <w:color w:val="00B0F0"/>
                <w:sz w:val="20"/>
                <w:szCs w:val="20"/>
              </w:rPr>
            </w:pPr>
            <w:r>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pPr>
              <w:keepNext/>
              <w:spacing w:before="120" w:after="120"/>
              <w:jc w:val="both"/>
              <w:rPr>
                <w:rFonts w:eastAsiaTheme="minorEastAsia"/>
                <w:b/>
                <w:bCs/>
                <w:color w:val="00B0F0"/>
                <w:sz w:val="20"/>
                <w:szCs w:val="20"/>
              </w:rPr>
            </w:pPr>
            <w:r>
              <w:rPr>
                <w:rFonts w:eastAsiaTheme="minorEastAsia"/>
                <w:b/>
                <w:bCs/>
                <w:color w:val="00B0F0"/>
                <w:sz w:val="20"/>
                <w:szCs w:val="20"/>
              </w:rPr>
              <w:t>[High] FL4 Proposal 2.3.3-1</w:t>
            </w:r>
          </w:p>
          <w:p>
            <w:pPr>
              <w:widowControl w:val="0"/>
              <w:numPr>
                <w:ilvl w:val="0"/>
                <w:numId w:val="38"/>
              </w:numPr>
              <w:spacing w:after="120"/>
              <w:jc w:val="both"/>
              <w:rPr>
                <w:rFonts w:ascii="Times New Roman" w:hAnsi="Times New Roman" w:cs="Times New Roman"/>
                <w:lang w:eastAsia="zh-CN"/>
              </w:rPr>
            </w:pPr>
            <w:r>
              <w:rPr>
                <w:rFonts w:ascii="Times New Roman" w:hAnsi="Times New Roman" w:eastAsia="宋体" w:cs="Times New Roman"/>
                <w:i/>
                <w:iCs/>
                <w:color w:val="00B0F0"/>
              </w:rPr>
              <w:t xml:space="preserve">For shared resource pools, </w:t>
            </w:r>
            <w:r>
              <w:rPr>
                <w:rFonts w:ascii="Times New Roman" w:hAnsi="Times New Roman" w:eastAsia="宋体" w:cs="Times New Roman"/>
                <w:i/>
                <w:iCs/>
                <w:color w:val="00B050"/>
              </w:rPr>
              <w:t>a UE does not map SL-PRS and PSSCH DMRS in the same OFDM symbol(s).</w:t>
            </w:r>
          </w:p>
          <w:p>
            <w:pPr>
              <w:widowControl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Malgun Gothic"/>
                <w:lang w:eastAsia="ko-KR"/>
              </w:rPr>
            </w:pPr>
            <w:r>
              <w:rPr>
                <w:rFonts w:eastAsia="Malgun Gothic"/>
                <w:lang w:eastAsia="ko-KR"/>
              </w:rPr>
              <w:t>CATT</w:t>
            </w:r>
          </w:p>
        </w:tc>
        <w:tc>
          <w:tcPr>
            <w:tcW w:w="1255" w:type="dxa"/>
            <w:tcBorders>
              <w:top w:val="single" w:color="auto" w:sz="4" w:space="0"/>
              <w:bottom w:val="single" w:color="auto" w:sz="4" w:space="0"/>
            </w:tcBorders>
          </w:tcPr>
          <w:p>
            <w:pPr>
              <w:widowControl w:val="0"/>
              <w:spacing w:after="120"/>
              <w:jc w:val="both"/>
              <w:rPr>
                <w:rFonts w:eastAsia="Malgun Gothic"/>
                <w:lang w:eastAsia="ko-KR"/>
              </w:rPr>
            </w:pPr>
          </w:p>
        </w:tc>
        <w:tc>
          <w:tcPr>
            <w:tcW w:w="6446" w:type="dxa"/>
            <w:tcBorders>
              <w:top w:val="single" w:color="auto" w:sz="4" w:space="0"/>
              <w:bottom w:val="single" w:color="auto" w:sz="4" w:space="0"/>
            </w:tcBorders>
          </w:tcPr>
          <w:p>
            <w:pPr>
              <w:widowControl w:val="0"/>
              <w:spacing w:after="120"/>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Malgun Gothic"/>
                <w:lang w:eastAsia="ko-KR"/>
              </w:rPr>
            </w:pPr>
            <w:r>
              <w:rPr>
                <w:rFonts w:eastAsia="Malgun Gothic"/>
                <w:lang w:eastAsia="ko-KR"/>
              </w:rPr>
              <w:t>CEWiT</w:t>
            </w:r>
          </w:p>
        </w:tc>
        <w:tc>
          <w:tcPr>
            <w:tcW w:w="1255" w:type="dxa"/>
            <w:tcBorders>
              <w:top w:val="single" w:color="auto" w:sz="4" w:space="0"/>
              <w:bottom w:val="single" w:color="auto" w:sz="4" w:space="0"/>
            </w:tcBorders>
          </w:tcPr>
          <w:p>
            <w:pPr>
              <w:widowControl w:val="0"/>
              <w:spacing w:after="120"/>
              <w:jc w:val="both"/>
              <w:rPr>
                <w:rFonts w:eastAsia="Malgun Gothic"/>
                <w:lang w:eastAsia="ko-KR"/>
              </w:rPr>
            </w:pPr>
          </w:p>
        </w:tc>
        <w:tc>
          <w:tcPr>
            <w:tcW w:w="6446" w:type="dxa"/>
            <w:tcBorders>
              <w:top w:val="single" w:color="auto" w:sz="4" w:space="0"/>
              <w:bottom w:val="single" w:color="auto" w:sz="4" w:space="0"/>
            </w:tcBorders>
          </w:tcPr>
          <w:p>
            <w:pPr>
              <w:widowControl w:val="0"/>
              <w:spacing w:after="120"/>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55" w:type="dxa"/>
            <w:tcBorders>
              <w:top w:val="single" w:color="auto" w:sz="4" w:space="0"/>
              <w:bottom w:val="single" w:color="auto" w:sz="4" w:space="0"/>
            </w:tcBorders>
          </w:tcPr>
          <w:p>
            <w:pPr>
              <w:widowControl w:val="0"/>
              <w:spacing w:after="120"/>
              <w:jc w:val="both"/>
              <w:rPr>
                <w:rFonts w:eastAsiaTheme="minorEastAsia"/>
                <w:lang w:eastAsia="zh-CN"/>
              </w:rPr>
            </w:pPr>
            <w:r>
              <w:rPr>
                <w:rFonts w:hint="eastAsia" w:eastAsiaTheme="minorEastAsia"/>
                <w:lang w:eastAsia="zh-CN"/>
              </w:rPr>
              <w:t>O</w:t>
            </w:r>
            <w:r>
              <w:rPr>
                <w:rFonts w:eastAsiaTheme="minorEastAsia"/>
                <w:lang w:eastAsia="zh-CN"/>
              </w:rPr>
              <w:t>K</w:t>
            </w:r>
          </w:p>
        </w:tc>
        <w:tc>
          <w:tcPr>
            <w:tcW w:w="6446" w:type="dxa"/>
            <w:tcBorders>
              <w:top w:val="single" w:color="auto" w:sz="4" w:space="0"/>
              <w:bottom w:val="single" w:color="auto" w:sz="4" w:space="0"/>
            </w:tcBorders>
          </w:tcPr>
          <w:p>
            <w:pPr>
              <w:widowControl w:val="0"/>
              <w:spacing w:after="12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0"/>
              <w:jc w:val="left"/>
              <w:rPr>
                <w:rFonts w:eastAsia="Malgun Gothic"/>
                <w:lang w:eastAsia="ko-KR"/>
              </w:rPr>
            </w:pPr>
            <w:r>
              <w:rPr>
                <w:bCs/>
                <w:sz w:val="20"/>
                <w:szCs w:val="20"/>
                <w:lang w:eastAsia="zh-CN"/>
              </w:rPr>
              <w:t>Nokia, NSB</w:t>
            </w:r>
          </w:p>
        </w:tc>
        <w:tc>
          <w:tcPr>
            <w:tcW w:w="1255" w:type="dxa"/>
            <w:tcBorders>
              <w:top w:val="single" w:color="auto" w:sz="4" w:space="0"/>
              <w:bottom w:val="single" w:color="auto" w:sz="4" w:space="0"/>
            </w:tcBorders>
          </w:tcPr>
          <w:p>
            <w:pPr>
              <w:widowControl w:val="0"/>
              <w:spacing w:after="120"/>
              <w:jc w:val="both"/>
              <w:rPr>
                <w:rFonts w:eastAsia="Malgun Gothic"/>
                <w:lang w:eastAsia="ko-KR"/>
              </w:rPr>
            </w:pPr>
            <w:r>
              <w:rPr>
                <w:bCs/>
                <w:sz w:val="20"/>
                <w:szCs w:val="20"/>
                <w:lang w:eastAsia="zh-CN"/>
              </w:rPr>
              <w:t>OK</w:t>
            </w:r>
          </w:p>
        </w:tc>
        <w:tc>
          <w:tcPr>
            <w:tcW w:w="6446" w:type="dxa"/>
            <w:tcBorders>
              <w:top w:val="single" w:color="auto" w:sz="4" w:space="0"/>
              <w:bottom w:val="single" w:color="auto" w:sz="4" w:space="0"/>
            </w:tcBorders>
          </w:tcPr>
          <w:p>
            <w:pPr>
              <w:widowControl w:val="0"/>
              <w:spacing w:after="12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tcBorders>
          </w:tcPr>
          <w:p>
            <w:pPr>
              <w:widowControl w:val="0"/>
              <w:spacing w:after="120"/>
              <w:jc w:val="both"/>
              <w:rPr>
                <w:bCs/>
                <w:sz w:val="20"/>
                <w:szCs w:val="20"/>
                <w:lang w:eastAsia="zh-CN"/>
              </w:rPr>
            </w:pPr>
            <w:r>
              <w:rPr>
                <w:rFonts w:eastAsia="Malgun Gothic"/>
                <w:lang w:eastAsia="ko-KR"/>
              </w:rPr>
              <w:t>Qualcomm</w:t>
            </w:r>
          </w:p>
        </w:tc>
        <w:tc>
          <w:tcPr>
            <w:tcW w:w="1255" w:type="dxa"/>
            <w:tcBorders>
              <w:top w:val="single" w:color="auto" w:sz="4" w:space="0"/>
            </w:tcBorders>
          </w:tcPr>
          <w:p>
            <w:pPr>
              <w:widowControl w:val="0"/>
              <w:spacing w:after="120"/>
              <w:jc w:val="both"/>
              <w:rPr>
                <w:bCs/>
                <w:sz w:val="20"/>
                <w:szCs w:val="20"/>
                <w:lang w:eastAsia="zh-CN"/>
              </w:rPr>
            </w:pPr>
          </w:p>
        </w:tc>
        <w:tc>
          <w:tcPr>
            <w:tcW w:w="6446" w:type="dxa"/>
            <w:tcBorders>
              <w:top w:val="single" w:color="auto" w:sz="4" w:space="0"/>
            </w:tcBorders>
          </w:tcPr>
          <w:p>
            <w:pPr>
              <w:widowControl w:val="0"/>
              <w:spacing w:after="120"/>
              <w:jc w:val="both"/>
              <w:rPr>
                <w:rFonts w:eastAsia="Malgun Gothic"/>
                <w:lang w:eastAsia="ko-KR"/>
              </w:rPr>
            </w:pPr>
            <w:r>
              <w:rPr>
                <w:rFonts w:eastAsia="Malgun Gothic"/>
                <w:lang w:eastAsia="ko-KR"/>
              </w:rPr>
              <w:t>We support with the proposal.</w:t>
            </w:r>
          </w:p>
          <w:p>
            <w:pPr>
              <w:widowControl w:val="0"/>
              <w:spacing w:after="120"/>
              <w:jc w:val="both"/>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pPr>
        <w:ind w:left="720"/>
      </w:pPr>
    </w:p>
    <w:p>
      <w:pPr>
        <w:keepNext/>
        <w:keepLines/>
        <w:numPr>
          <w:ilvl w:val="2"/>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spacing w:after="160" w:line="259" w:lineRule="auto"/>
      </w:pPr>
    </w:p>
    <w:p>
      <w:pPr>
        <w:spacing w:after="160" w:line="259" w:lineRule="auto"/>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On support of fully staggered patterns (already-agreed (M, N) = (1,1), (2, 2), (4, 4))</w:t>
      </w:r>
    </w:p>
    <w:p>
      <w:pPr>
        <w:numPr>
          <w:ilvl w:val="1"/>
          <w:numId w:val="11"/>
        </w:numPr>
        <w:tabs>
          <w:tab w:val="left" w:pos="576"/>
        </w:tabs>
        <w:rPr>
          <w:rFonts w:eastAsia="宋体"/>
          <w:i/>
          <w:iCs/>
        </w:rPr>
      </w:pPr>
      <w:r>
        <w:rPr>
          <w:rFonts w:eastAsia="宋体"/>
          <w:i/>
          <w:iCs/>
        </w:rPr>
        <w:t>Support of (M, N) = (6, 6)</w:t>
      </w:r>
    </w:p>
    <w:p>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Support of (M, N) = (8, 8)</w:t>
      </w:r>
    </w:p>
    <w:p>
      <w:pPr>
        <w:numPr>
          <w:ilvl w:val="2"/>
          <w:numId w:val="11"/>
        </w:numPr>
        <w:tabs>
          <w:tab w:val="left" w:pos="720"/>
        </w:tabs>
        <w:rPr>
          <w:rFonts w:eastAsia="宋体"/>
          <w:i/>
          <w:iCs/>
        </w:rPr>
      </w:pPr>
      <w:r>
        <w:rPr>
          <w:rFonts w:eastAsia="宋体"/>
          <w:i/>
          <w:iCs/>
        </w:rPr>
        <w:t xml:space="preserve">Yes: Nokia, LGE, Lenovo (at least for dedicated resource pool), ZTE, Samsung </w:t>
      </w:r>
    </w:p>
    <w:p>
      <w:pPr>
        <w:numPr>
          <w:ilvl w:val="1"/>
          <w:numId w:val="11"/>
        </w:numPr>
        <w:tabs>
          <w:tab w:val="left" w:pos="576"/>
        </w:tabs>
        <w:rPr>
          <w:rFonts w:eastAsia="宋体"/>
          <w:i/>
          <w:iCs/>
        </w:rPr>
      </w:pPr>
      <w:r>
        <w:rPr>
          <w:rFonts w:eastAsia="宋体"/>
          <w:i/>
          <w:iCs/>
        </w:rPr>
        <w:t>Support of (M, N) = (10, 10)</w:t>
      </w:r>
    </w:p>
    <w:p>
      <w:pPr>
        <w:numPr>
          <w:ilvl w:val="2"/>
          <w:numId w:val="11"/>
        </w:numPr>
        <w:tabs>
          <w:tab w:val="left" w:pos="720"/>
        </w:tabs>
        <w:rPr>
          <w:rFonts w:eastAsia="宋体"/>
          <w:i/>
          <w:iCs/>
        </w:rPr>
      </w:pPr>
      <w:r>
        <w:rPr>
          <w:rFonts w:eastAsia="宋体"/>
          <w:i/>
          <w:iCs/>
        </w:rPr>
        <w:t>Yes: LGE, Lenovo (FFS)</w:t>
      </w:r>
    </w:p>
    <w:p>
      <w:pPr>
        <w:numPr>
          <w:ilvl w:val="1"/>
          <w:numId w:val="11"/>
        </w:numPr>
        <w:tabs>
          <w:tab w:val="left" w:pos="576"/>
        </w:tabs>
        <w:rPr>
          <w:rFonts w:eastAsia="宋体"/>
          <w:i/>
          <w:iCs/>
        </w:rPr>
      </w:pPr>
      <w:r>
        <w:rPr>
          <w:rFonts w:eastAsia="宋体"/>
          <w:i/>
          <w:iCs/>
        </w:rPr>
        <w:t>Support of (M, N) = (12, 12)</w:t>
      </w:r>
    </w:p>
    <w:p>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1"/>
        </w:numPr>
        <w:tabs>
          <w:tab w:val="left" w:pos="432"/>
        </w:tabs>
        <w:rPr>
          <w:rFonts w:eastAsia="宋体"/>
          <w:b/>
          <w:bCs/>
          <w:i/>
          <w:iCs/>
        </w:rPr>
      </w:pPr>
      <w:r>
        <w:rPr>
          <w:rFonts w:eastAsia="宋体"/>
          <w:b/>
          <w:bCs/>
          <w:i/>
          <w:iCs/>
        </w:rPr>
        <w:t>Support of partial staggering and effective comb sizes</w:t>
      </w:r>
    </w:p>
    <w:p>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1"/>
        </w:numPr>
        <w:tabs>
          <w:tab w:val="left" w:pos="720"/>
        </w:tabs>
        <w:rPr>
          <w:rFonts w:eastAsia="宋体"/>
          <w:i/>
          <w:iCs/>
        </w:rPr>
      </w:pPr>
      <w:r>
        <w:rPr>
          <w:rFonts w:eastAsia="宋体"/>
          <w:i/>
          <w:iCs/>
        </w:rPr>
        <w:t>Max effective comb size = 2</w:t>
      </w:r>
    </w:p>
    <w:p>
      <w:pPr>
        <w:numPr>
          <w:ilvl w:val="3"/>
          <w:numId w:val="11"/>
        </w:numPr>
        <w:tabs>
          <w:tab w:val="left" w:pos="864"/>
        </w:tabs>
        <w:rPr>
          <w:rFonts w:eastAsia="宋体"/>
          <w:i/>
          <w:iCs/>
        </w:rPr>
      </w:pPr>
      <w:r>
        <w:rPr>
          <w:rFonts w:eastAsia="宋体"/>
          <w:i/>
          <w:iCs/>
        </w:rPr>
        <w:t>Supported by: Intel</w:t>
      </w:r>
    </w:p>
    <w:p>
      <w:pPr>
        <w:numPr>
          <w:ilvl w:val="2"/>
          <w:numId w:val="11"/>
        </w:numPr>
        <w:rPr>
          <w:rFonts w:eastAsia="宋体"/>
          <w:i/>
          <w:iCs/>
        </w:rPr>
      </w:pPr>
      <w:r>
        <w:rPr>
          <w:rFonts w:eastAsia="宋体"/>
          <w:i/>
          <w:iCs/>
        </w:rPr>
        <w:t>Max effective comb size = 3</w:t>
      </w:r>
    </w:p>
    <w:p>
      <w:pPr>
        <w:numPr>
          <w:ilvl w:val="3"/>
          <w:numId w:val="11"/>
        </w:numPr>
        <w:tabs>
          <w:tab w:val="left" w:pos="864"/>
        </w:tabs>
        <w:rPr>
          <w:rFonts w:eastAsia="宋体"/>
          <w:i/>
          <w:iCs/>
        </w:rPr>
      </w:pPr>
      <w:r>
        <w:rPr>
          <w:rFonts w:eastAsia="宋体"/>
          <w:i/>
          <w:iCs/>
        </w:rPr>
        <w:t>Supported by: HW-HiSi, MTK</w:t>
      </w:r>
    </w:p>
    <w:p>
      <w:pPr>
        <w:numPr>
          <w:ilvl w:val="2"/>
          <w:numId w:val="11"/>
        </w:numPr>
        <w:tabs>
          <w:tab w:val="left" w:pos="720"/>
        </w:tabs>
        <w:rPr>
          <w:rFonts w:eastAsia="宋体"/>
          <w:i/>
          <w:iCs/>
        </w:rPr>
      </w:pPr>
      <w:r>
        <w:rPr>
          <w:rFonts w:eastAsia="宋体"/>
          <w:i/>
          <w:iCs/>
        </w:rPr>
        <w:t>Max effective comb size = 4</w:t>
      </w:r>
    </w:p>
    <w:p>
      <w:pPr>
        <w:numPr>
          <w:ilvl w:val="3"/>
          <w:numId w:val="11"/>
        </w:numPr>
        <w:tabs>
          <w:tab w:val="left" w:pos="864"/>
        </w:tabs>
        <w:rPr>
          <w:rFonts w:eastAsia="宋体"/>
          <w:i/>
          <w:iCs/>
        </w:rPr>
      </w:pPr>
      <w:r>
        <w:rPr>
          <w:rFonts w:eastAsia="宋体"/>
          <w:i/>
          <w:iCs/>
        </w:rPr>
        <w:t xml:space="preserve">Supported by: CEWiT </w:t>
      </w:r>
    </w:p>
    <w:p>
      <w:pPr>
        <w:numPr>
          <w:ilvl w:val="2"/>
          <w:numId w:val="11"/>
        </w:numPr>
        <w:rPr>
          <w:rFonts w:eastAsia="宋体"/>
          <w:i/>
          <w:iCs/>
        </w:rPr>
      </w:pPr>
      <w:r>
        <w:rPr>
          <w:rFonts w:eastAsia="宋体"/>
          <w:i/>
          <w:iCs/>
        </w:rPr>
        <w:t>Max effective comb size = 6</w:t>
      </w:r>
    </w:p>
    <w:p>
      <w:pPr>
        <w:numPr>
          <w:ilvl w:val="3"/>
          <w:numId w:val="11"/>
        </w:numPr>
        <w:tabs>
          <w:tab w:val="left" w:pos="864"/>
        </w:tabs>
        <w:rPr>
          <w:rFonts w:eastAsia="宋体"/>
          <w:i/>
          <w:iCs/>
        </w:rPr>
      </w:pPr>
      <w:r>
        <w:rPr>
          <w:rFonts w:eastAsia="宋体"/>
          <w:i/>
          <w:iCs/>
        </w:rPr>
        <w:t>Supported by: CMCC</w:t>
      </w:r>
    </w:p>
    <w:p>
      <w:pPr>
        <w:numPr>
          <w:ilvl w:val="2"/>
          <w:numId w:val="11"/>
        </w:numPr>
        <w:tabs>
          <w:tab w:val="left" w:pos="720"/>
        </w:tabs>
        <w:rPr>
          <w:rFonts w:eastAsia="宋体"/>
          <w:i/>
          <w:iCs/>
        </w:rPr>
      </w:pPr>
      <w:r>
        <w:rPr>
          <w:rFonts w:eastAsia="宋体"/>
          <w:i/>
          <w:iCs/>
        </w:rPr>
        <w:t>No explicit limit</w:t>
      </w:r>
    </w:p>
    <w:p>
      <w:pPr>
        <w:numPr>
          <w:ilvl w:val="3"/>
          <w:numId w:val="11"/>
        </w:numPr>
        <w:rPr>
          <w:rFonts w:eastAsia="宋体"/>
          <w:i/>
          <w:iCs/>
        </w:rPr>
      </w:pPr>
      <w:r>
        <w:rPr>
          <w:rFonts w:eastAsia="宋体"/>
          <w:i/>
          <w:iCs/>
        </w:rPr>
        <w:t>Supported by: LGE, Ericsson</w:t>
      </w:r>
    </w:p>
    <w:p>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On support of (M, N) patterns with M &gt; N</w:t>
      </w:r>
    </w:p>
    <w:p>
      <w:pPr>
        <w:numPr>
          <w:ilvl w:val="1"/>
          <w:numId w:val="11"/>
        </w:numPr>
        <w:tabs>
          <w:tab w:val="left" w:pos="576"/>
        </w:tabs>
        <w:rPr>
          <w:rFonts w:eastAsia="宋体"/>
          <w:i/>
          <w:iCs/>
        </w:rPr>
      </w:pPr>
      <w:r>
        <w:rPr>
          <w:rFonts w:eastAsia="宋体"/>
          <w:i/>
          <w:iCs/>
        </w:rPr>
        <w:t>Support of (M, N) patterns with M &gt; N with full staggering</w:t>
      </w:r>
    </w:p>
    <w:p>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LGE, [Lenovo], Qualcomm, </w:t>
      </w:r>
    </w:p>
    <w:p>
      <w:pPr>
        <w:numPr>
          <w:ilvl w:val="2"/>
          <w:numId w:val="11"/>
        </w:numPr>
        <w:tabs>
          <w:tab w:val="left" w:pos="720"/>
        </w:tabs>
        <w:rPr>
          <w:rFonts w:eastAsia="宋体"/>
          <w:i/>
          <w:iCs/>
        </w:rPr>
      </w:pPr>
      <w:r>
        <w:rPr>
          <w:rFonts w:eastAsia="宋体"/>
          <w:i/>
          <w:iCs/>
        </w:rPr>
        <w:t>Not supported by: Ericsson, MTK</w:t>
      </w:r>
    </w:p>
    <w:p>
      <w:pPr>
        <w:numPr>
          <w:ilvl w:val="1"/>
          <w:numId w:val="11"/>
        </w:numPr>
        <w:tabs>
          <w:tab w:val="left" w:pos="576"/>
        </w:tabs>
        <w:rPr>
          <w:rFonts w:eastAsia="宋体"/>
          <w:i/>
          <w:iCs/>
        </w:rPr>
      </w:pPr>
      <w:r>
        <w:rPr>
          <w:rFonts w:eastAsia="宋体"/>
          <w:i/>
          <w:iCs/>
        </w:rPr>
        <w:t>Support of (M, N) patterns with M &gt; N with partial staggering</w:t>
      </w:r>
    </w:p>
    <w:p>
      <w:pPr>
        <w:numPr>
          <w:ilvl w:val="2"/>
          <w:numId w:val="11"/>
        </w:numPr>
        <w:tabs>
          <w:tab w:val="left" w:pos="720"/>
        </w:tabs>
        <w:rPr>
          <w:rFonts w:eastAsia="宋体"/>
          <w:i/>
          <w:iCs/>
        </w:rPr>
      </w:pPr>
      <w:r>
        <w:rPr>
          <w:rFonts w:eastAsia="宋体"/>
          <w:i/>
          <w:iCs/>
        </w:rPr>
        <w:t>Options to extend beyond N symbols include:</w:t>
      </w:r>
    </w:p>
    <w:p>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1"/>
        </w:numPr>
        <w:tabs>
          <w:tab w:val="left" w:pos="720"/>
        </w:tabs>
        <w:rPr>
          <w:rFonts w:eastAsia="宋体"/>
          <w:i/>
          <w:iCs/>
        </w:rPr>
      </w:pPr>
      <w:r>
        <w:rPr>
          <w:rFonts w:eastAsia="宋体"/>
          <w:i/>
          <w:iCs/>
        </w:rPr>
        <w:t>Supported by: LGE</w:t>
      </w:r>
    </w:p>
    <w:p>
      <w:pPr>
        <w:numPr>
          <w:ilvl w:val="2"/>
          <w:numId w:val="11"/>
        </w:numPr>
        <w:rPr>
          <w:rFonts w:eastAsia="宋体"/>
          <w:i/>
          <w:iCs/>
        </w:rPr>
      </w:pPr>
      <w:r>
        <w:rPr>
          <w:rFonts w:eastAsia="宋体"/>
          <w:i/>
          <w:iCs/>
        </w:rPr>
        <w:t>Not supported by: Ericsson, MTK</w:t>
      </w:r>
    </w:p>
    <w:p>
      <w:pPr>
        <w:numPr>
          <w:ilvl w:val="0"/>
          <w:numId w:val="11"/>
        </w:numPr>
        <w:tabs>
          <w:tab w:val="left" w:pos="432"/>
        </w:tabs>
        <w:rPr>
          <w:rFonts w:eastAsia="宋体"/>
          <w:b/>
          <w:bCs/>
          <w:i/>
          <w:iCs/>
        </w:rPr>
      </w:pPr>
      <w:r>
        <w:rPr>
          <w:rFonts w:eastAsia="宋体"/>
          <w:b/>
          <w:bCs/>
          <w:i/>
          <w:iCs/>
        </w:rPr>
        <w:t xml:space="preserve">On support of SL PRS repetitions </w:t>
      </w:r>
    </w:p>
    <w:p>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1"/>
        </w:numPr>
        <w:tabs>
          <w:tab w:val="left" w:pos="432"/>
        </w:tabs>
        <w:rPr>
          <w:rFonts w:eastAsia="宋体"/>
          <w:b/>
          <w:bCs/>
          <w:i/>
          <w:iCs/>
        </w:rPr>
      </w:pPr>
      <w:r>
        <w:rPr>
          <w:rFonts w:eastAsia="宋体"/>
          <w:b/>
          <w:bCs/>
          <w:i/>
          <w:iCs/>
        </w:rPr>
        <w:t>Repetition of first symbol of SL PRS as the last symbol of a SL PRS resource</w:t>
      </w:r>
    </w:p>
    <w:p>
      <w:pPr>
        <w:numPr>
          <w:ilvl w:val="1"/>
          <w:numId w:val="11"/>
        </w:numPr>
        <w:tabs>
          <w:tab w:val="left" w:pos="576"/>
        </w:tabs>
        <w:rPr>
          <w:rFonts w:eastAsia="宋体"/>
          <w:i/>
          <w:iCs/>
        </w:rPr>
      </w:pPr>
      <w:r>
        <w:rPr>
          <w:rFonts w:eastAsia="宋体"/>
          <w:i/>
          <w:iCs/>
        </w:rPr>
        <w:t>Supported by: HW-HiSi, Futurewei, Apple</w:t>
      </w:r>
    </w:p>
    <w:p>
      <w:pPr>
        <w:numPr>
          <w:ilvl w:val="1"/>
          <w:numId w:val="11"/>
        </w:numPr>
        <w:tabs>
          <w:tab w:val="left" w:pos="576"/>
        </w:tabs>
        <w:rPr>
          <w:rFonts w:eastAsia="宋体"/>
          <w:i/>
          <w:iCs/>
        </w:rPr>
      </w:pPr>
      <w:r>
        <w:rPr>
          <w:rFonts w:eastAsia="宋体"/>
          <w:i/>
          <w:iCs/>
        </w:rPr>
        <w:t xml:space="preserve">May be realized by M&gt;N patterns per (pre-)configuration: OPPO </w:t>
      </w:r>
    </w:p>
    <w:p>
      <w:pPr>
        <w:numPr>
          <w:ilvl w:val="1"/>
          <w:numId w:val="11"/>
        </w:numPr>
        <w:rPr>
          <w:rFonts w:eastAsia="宋体"/>
          <w:i/>
          <w:iCs/>
        </w:rPr>
      </w:pPr>
      <w:r>
        <w:rPr>
          <w:rFonts w:eastAsia="宋体"/>
          <w:i/>
          <w:iCs/>
        </w:rPr>
        <w:t>Not supported by: Ericsson (“Doppler or tracking is handled with multiple SL PRS resource instances”)</w:t>
      </w:r>
    </w:p>
    <w:p>
      <w:pPr>
        <w:spacing w:after="160" w:line="259" w:lineRule="auto"/>
        <w:rPr>
          <w:b/>
          <w:iCs/>
        </w:rPr>
      </w:pPr>
    </w:p>
    <w:p>
      <w:pPr>
        <w:pStyle w:val="4"/>
      </w:pPr>
      <w:r>
        <w:t>[High] FL1 Proposal 2.3.4-1</w:t>
      </w:r>
    </w:p>
    <w:p>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pPr>
        <w:numPr>
          <w:ilvl w:val="1"/>
          <w:numId w:val="34"/>
        </w:numPr>
        <w:spacing w:after="160" w:line="259" w:lineRule="auto"/>
        <w:rPr>
          <w:bCs/>
          <w:i/>
        </w:rPr>
      </w:pPr>
      <w:r>
        <w:rPr>
          <w:bCs/>
          <w:i/>
        </w:rPr>
        <w:t>FFS: (M, N) = (8, 8), (10, 10), (12, 12)</w:t>
      </w:r>
      <w:r>
        <w:rPr>
          <w:rFonts w:eastAsia="宋体"/>
          <w:i/>
          <w:iCs/>
        </w:rPr>
        <w:t>.</w:t>
      </w:r>
    </w:p>
    <w:p>
      <w:pPr>
        <w:numPr>
          <w:ilvl w:val="1"/>
          <w:numId w:val="34"/>
        </w:numPr>
        <w:spacing w:after="160" w:line="259" w:lineRule="auto"/>
        <w:rPr>
          <w:bCs/>
          <w:i/>
        </w:rPr>
      </w:pPr>
      <w:r>
        <w:rPr>
          <w:bCs/>
          <w:i/>
        </w:rPr>
        <w:t>FFS: Applicability to shared resource pools</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05"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CATT</w:t>
            </w:r>
          </w:p>
        </w:tc>
        <w:tc>
          <w:tcPr>
            <w:tcW w:w="7705" w:type="dxa"/>
          </w:tcPr>
          <w:p>
            <w:pPr>
              <w:widowControl w:val="0"/>
              <w:spacing w:after="120"/>
              <w:jc w:val="both"/>
              <w:rPr>
                <w:bCs/>
                <w:sz w:val="20"/>
                <w:lang w:eastAsia="zh-CN"/>
              </w:rPr>
            </w:pPr>
            <w:r>
              <w:rPr>
                <w:bCs/>
                <w:sz w:val="20"/>
              </w:rPr>
              <w:t>Support</w:t>
            </w:r>
            <w:r>
              <w:rPr>
                <w:bCs/>
                <w:sz w:val="20"/>
                <w:lang w:eastAsia="zh-CN"/>
              </w:rPr>
              <w:t>.</w:t>
            </w:r>
          </w:p>
          <w:p>
            <w:pPr>
              <w:widowControl w:val="0"/>
              <w:spacing w:after="120"/>
              <w:jc w:val="both"/>
              <w:rPr>
                <w:bCs/>
                <w:sz w:val="20"/>
                <w:lang w:eastAsia="zh-CN"/>
              </w:rPr>
            </w:pPr>
            <w:r>
              <w:rPr>
                <w:bCs/>
                <w:sz w:val="20"/>
                <w:lang w:eastAsia="zh-CN"/>
              </w:rPr>
              <w:t>We think this issue is related to the candidate values of M and N.</w:t>
            </w:r>
          </w:p>
          <w:p>
            <w:pPr>
              <w:widowControl w:val="0"/>
              <w:spacing w:after="120"/>
              <w:jc w:val="both"/>
              <w:rPr>
                <w:bCs/>
                <w:sz w:val="20"/>
                <w:lang w:eastAsia="zh-CN"/>
              </w:rPr>
            </w:pPr>
            <w:r>
              <w:rPr>
                <w:bCs/>
                <w:sz w:val="20"/>
                <w:lang w:eastAsia="zh-CN"/>
              </w:rPr>
              <w:t>We had better firstly to determine the candidate values of M and N, then to discuss the fully staggered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lang w:eastAsia="zh-CN"/>
              </w:rPr>
              <w:t>vivo</w:t>
            </w:r>
          </w:p>
        </w:tc>
        <w:tc>
          <w:tcPr>
            <w:tcW w:w="7705" w:type="dxa"/>
          </w:tcPr>
          <w:p>
            <w:pPr>
              <w:widowControl w:val="0"/>
              <w:spacing w:after="120"/>
              <w:jc w:val="both"/>
              <w:rPr>
                <w:bCs/>
                <w:sz w:val="20"/>
                <w:lang w:eastAsia="zh-CN"/>
              </w:rPr>
            </w:pPr>
            <w:r>
              <w:rPr>
                <w:bCs/>
                <w:sz w:val="20"/>
                <w:lang w:eastAsia="zh-CN"/>
              </w:rPr>
              <w:t xml:space="preserve">We think (1,1) has not been agreed for dedicated resource pool. </w:t>
            </w:r>
          </w:p>
          <w:p>
            <w:pPr>
              <w:widowControl w:val="0"/>
              <w:numPr>
                <w:ilvl w:val="0"/>
                <w:numId w:val="25"/>
              </w:numPr>
              <w:spacing w:after="0"/>
              <w:jc w:val="left"/>
              <w:rPr>
                <w:bCs/>
              </w:rPr>
            </w:pPr>
            <w:r>
              <w:rPr>
                <w:bCs/>
              </w:rPr>
              <w:t>Comb size 1 is supported at least in shared resource pool</w:t>
            </w:r>
          </w:p>
          <w:p>
            <w:pPr>
              <w:widowControl w:val="0"/>
              <w:numPr>
                <w:ilvl w:val="1"/>
                <w:numId w:val="25"/>
              </w:numPr>
              <w:spacing w:after="0"/>
              <w:jc w:val="left"/>
              <w:rPr>
                <w:bCs/>
                <w:highlight w:val="yellow"/>
              </w:rPr>
            </w:pPr>
            <w:r>
              <w:rPr>
                <w:bCs/>
                <w:highlight w:val="yellow"/>
              </w:rPr>
              <w:t>FFS: comb size 1 in dedicated resource pool</w:t>
            </w:r>
          </w:p>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rPr>
              <w:t>Fraunhofer</w:t>
            </w:r>
          </w:p>
        </w:tc>
        <w:tc>
          <w:tcPr>
            <w:tcW w:w="7705" w:type="dxa"/>
          </w:tcPr>
          <w:p>
            <w:pPr>
              <w:widowControl w:val="0"/>
              <w:spacing w:after="120"/>
              <w:jc w:val="both"/>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Xiaomi</w:t>
            </w:r>
          </w:p>
        </w:tc>
        <w:tc>
          <w:tcPr>
            <w:tcW w:w="7705"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eastAsia="zh-CN"/>
              </w:rPr>
              <w:t>Sharp</w:t>
            </w:r>
          </w:p>
        </w:tc>
        <w:tc>
          <w:tcPr>
            <w:tcW w:w="7705" w:type="dxa"/>
          </w:tcPr>
          <w:p>
            <w:pPr>
              <w:widowControl w:val="0"/>
              <w:spacing w:after="120"/>
              <w:jc w:val="both"/>
              <w:rPr>
                <w:bCs/>
                <w:sz w:val="20"/>
                <w:szCs w:val="20"/>
                <w:lang w:eastAsia="zh-CN"/>
              </w:rPr>
            </w:pPr>
            <w:r>
              <w:rPr>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7705" w:type="dxa"/>
          </w:tcPr>
          <w:p>
            <w:pPr>
              <w:widowControl w:val="0"/>
              <w:tabs>
                <w:tab w:val="left" w:pos="2740"/>
              </w:tabs>
              <w:spacing w:after="120"/>
              <w:jc w:val="both"/>
              <w:rPr>
                <w:bCs/>
                <w:sz w:val="20"/>
                <w:szCs w:val="20"/>
                <w:lang w:eastAsia="zh-CN"/>
              </w:rPr>
            </w:pPr>
            <w:r>
              <w:rPr>
                <w:bCs/>
                <w:sz w:val="20"/>
                <w:szCs w:val="20"/>
                <w:lang w:eastAsia="zh-CN"/>
              </w:rPr>
              <w:t>OK</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sz w:val="20"/>
                <w:lang w:eastAsia="ko-KR"/>
              </w:rPr>
              <w:t>LGE</w:t>
            </w:r>
          </w:p>
        </w:tc>
        <w:tc>
          <w:tcPr>
            <w:tcW w:w="7705" w:type="dxa"/>
          </w:tcPr>
          <w:p>
            <w:pPr>
              <w:widowControl w:val="0"/>
              <w:tabs>
                <w:tab w:val="left" w:pos="2740"/>
              </w:tabs>
              <w:spacing w:after="120"/>
              <w:jc w:val="both"/>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sz w:val="20"/>
                <w:lang w:eastAsia="zh-CN"/>
              </w:rPr>
              <w:t>CMCC</w:t>
            </w:r>
          </w:p>
        </w:tc>
        <w:tc>
          <w:tcPr>
            <w:tcW w:w="7705" w:type="dxa"/>
          </w:tcPr>
          <w:p>
            <w:pPr>
              <w:widowControl w:val="0"/>
              <w:tabs>
                <w:tab w:val="left" w:pos="2740"/>
              </w:tabs>
              <w:spacing w:after="120"/>
              <w:jc w:val="both"/>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mtk</w:t>
            </w:r>
          </w:p>
        </w:tc>
        <w:tc>
          <w:tcPr>
            <w:tcW w:w="7705" w:type="dxa"/>
          </w:tcPr>
          <w:p>
            <w:pPr>
              <w:widowControl w:val="0"/>
              <w:tabs>
                <w:tab w:val="left" w:pos="2740"/>
              </w:tabs>
              <w:spacing w:after="120"/>
              <w:jc w:val="both"/>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pPr>
              <w:widowControl w:val="0"/>
              <w:tabs>
                <w:tab w:val="left" w:pos="2740"/>
              </w:tabs>
              <w:spacing w:after="120"/>
              <w:jc w:val="both"/>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rFonts w:eastAsia="Malgun Gothic"/>
                <w:sz w:val="20"/>
                <w:lang w:eastAsia="ko-KR"/>
              </w:rPr>
              <w:t>Samsung</w:t>
            </w:r>
          </w:p>
        </w:tc>
        <w:tc>
          <w:tcPr>
            <w:tcW w:w="7705" w:type="dxa"/>
          </w:tcPr>
          <w:p>
            <w:pPr>
              <w:widowControl w:val="0"/>
              <w:tabs>
                <w:tab w:val="left" w:pos="2740"/>
              </w:tabs>
              <w:spacing w:after="120"/>
              <w:jc w:val="both"/>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lang w:eastAsia="ko-KR"/>
              </w:rPr>
            </w:pPr>
            <w:r>
              <w:rPr>
                <w:bCs/>
                <w:sz w:val="20"/>
                <w:szCs w:val="20"/>
                <w:lang w:eastAsia="zh-CN"/>
              </w:rPr>
              <w:t>Lenovo</w:t>
            </w:r>
          </w:p>
        </w:tc>
        <w:tc>
          <w:tcPr>
            <w:tcW w:w="7705" w:type="dxa"/>
          </w:tcPr>
          <w:p>
            <w:pPr>
              <w:widowControl w:val="0"/>
              <w:tabs>
                <w:tab w:val="left" w:pos="2740"/>
              </w:tabs>
              <w:spacing w:after="120"/>
              <w:jc w:val="both"/>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eastAsia="zh-CN"/>
              </w:rPr>
              <w:t>ZTE</w:t>
            </w:r>
          </w:p>
        </w:tc>
        <w:tc>
          <w:tcPr>
            <w:tcW w:w="7705" w:type="dxa"/>
          </w:tcPr>
          <w:p>
            <w:pPr>
              <w:widowControl w:val="0"/>
              <w:tabs>
                <w:tab w:val="left" w:pos="2740"/>
              </w:tabs>
              <w:spacing w:after="120"/>
              <w:jc w:val="both"/>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Huawei, HiSilicon</w:t>
            </w:r>
          </w:p>
        </w:tc>
        <w:tc>
          <w:tcPr>
            <w:tcW w:w="7705" w:type="dxa"/>
          </w:tcPr>
          <w:p>
            <w:pPr>
              <w:widowControl w:val="0"/>
              <w:spacing w:after="120"/>
              <w:jc w:val="both"/>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pPr>
              <w:widowControl w:val="0"/>
              <w:spacing w:after="120"/>
              <w:jc w:val="both"/>
              <w:rPr>
                <w:bCs/>
                <w:sz w:val="20"/>
                <w:lang w:eastAsia="zh-CN"/>
              </w:rPr>
            </w:pPr>
            <w:r>
              <w:rPr>
                <w:bCs/>
                <w:sz w:val="20"/>
                <w:lang w:eastAsia="zh-CN"/>
              </w:rPr>
              <w:t>In general, for comb 6, not only (6,6) should be agreed, any combinations as (7,6), (8,6),(9,6)… should also be agreed subject to the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Apple</w:t>
            </w:r>
          </w:p>
        </w:tc>
        <w:tc>
          <w:tcPr>
            <w:tcW w:w="7705"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rFonts w:eastAsia="Malgun Gothic"/>
                <w:sz w:val="20"/>
                <w:lang w:eastAsia="ko-KR"/>
              </w:rPr>
              <w:t>Intel</w:t>
            </w:r>
          </w:p>
        </w:tc>
        <w:tc>
          <w:tcPr>
            <w:tcW w:w="7705" w:type="dxa"/>
          </w:tcPr>
          <w:p>
            <w:pPr>
              <w:widowControl w:val="0"/>
              <w:spacing w:after="120"/>
              <w:jc w:val="both"/>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Futurewei</w:t>
            </w:r>
          </w:p>
        </w:tc>
        <w:tc>
          <w:tcPr>
            <w:tcW w:w="7705"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bCs/>
                <w:sz w:val="20"/>
                <w:szCs w:val="20"/>
                <w:lang w:eastAsia="zh-CN"/>
              </w:rPr>
              <w:t>Qualcomm</w:t>
            </w:r>
          </w:p>
        </w:tc>
        <w:tc>
          <w:tcPr>
            <w:tcW w:w="7705" w:type="dxa"/>
          </w:tcPr>
          <w:p>
            <w:pPr>
              <w:widowControl w:val="0"/>
              <w:spacing w:after="120"/>
              <w:jc w:val="both"/>
              <w:rPr>
                <w:bCs/>
                <w:sz w:val="20"/>
                <w:lang w:eastAsia="zh-CN"/>
              </w:rPr>
            </w:pPr>
            <w:r>
              <w:rPr>
                <w:bCs/>
                <w:sz w:val="20"/>
                <w:szCs w:val="20"/>
                <w:lang w:eastAsia="zh-CN"/>
              </w:rPr>
              <w:t>We support the proposal and prefer to remove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rPr>
              <w:t>Nokia, NSB</w:t>
            </w:r>
          </w:p>
        </w:tc>
        <w:tc>
          <w:tcPr>
            <w:tcW w:w="7705" w:type="dxa"/>
          </w:tcPr>
          <w:p>
            <w:pPr>
              <w:widowControl w:val="0"/>
              <w:spacing w:after="120"/>
              <w:jc w:val="both"/>
              <w:rPr>
                <w:bCs/>
                <w:sz w:val="20"/>
                <w:szCs w:val="20"/>
                <w:lang w:eastAsia="zh-CN"/>
              </w:rPr>
            </w:pPr>
            <w:r>
              <w:rPr>
                <w:bCs/>
                <w:sz w:val="20"/>
              </w:rPr>
              <w:t>We share CATT’s view that candidate values of M and N must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bCs/>
                <w:sz w:val="20"/>
                <w:szCs w:val="20"/>
                <w:lang w:eastAsia="zh-CN"/>
              </w:rPr>
              <w:t>Toyota</w:t>
            </w:r>
          </w:p>
        </w:tc>
        <w:tc>
          <w:tcPr>
            <w:tcW w:w="7705" w:type="dxa"/>
          </w:tcPr>
          <w:p>
            <w:pPr>
              <w:widowControl w:val="0"/>
              <w:spacing w:after="120"/>
              <w:jc w:val="both"/>
              <w:rPr>
                <w:bCs/>
                <w:sz w:val="20"/>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spacing w:after="120"/>
              <w:jc w:val="both"/>
              <w:rPr>
                <w:sz w:val="20"/>
              </w:rPr>
            </w:pPr>
            <w:r>
              <w:rPr>
                <w:sz w:val="20"/>
              </w:rPr>
              <w:t>Ericsson</w:t>
            </w:r>
          </w:p>
        </w:tc>
        <w:tc>
          <w:tcPr>
            <w:tcW w:w="7705" w:type="dxa"/>
            <w:tcBorders>
              <w:bottom w:val="single" w:color="auto" w:sz="4" w:space="0"/>
            </w:tcBorders>
          </w:tcPr>
          <w:p>
            <w:pPr>
              <w:widowControl w:val="0"/>
              <w:spacing w:after="120"/>
              <w:jc w:val="both"/>
              <w:rPr>
                <w:bCs/>
                <w:sz w:val="20"/>
              </w:rPr>
            </w:pPr>
            <w:r>
              <w:rPr>
                <w:bCs/>
                <w:sz w:val="20"/>
              </w:rPr>
              <w:t xml:space="preserve">Prefer to first lock in the new values for comb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bCs/>
                <w:sz w:val="20"/>
              </w:rPr>
            </w:pPr>
            <w:r>
              <w:rPr>
                <w:bCs/>
                <w:sz w:val="20"/>
              </w:rPr>
              <w:t>CEWiT</w:t>
            </w:r>
          </w:p>
        </w:tc>
        <w:tc>
          <w:tcPr>
            <w:tcW w:w="7705" w:type="dxa"/>
            <w:tcBorders>
              <w:top w:val="single" w:color="auto" w:sz="4" w:space="0"/>
              <w:bottom w:val="single" w:color="auto" w:sz="4" w:space="0"/>
            </w:tcBorders>
          </w:tcPr>
          <w:p>
            <w:pPr>
              <w:widowControl w:val="0"/>
              <w:spacing w:after="120"/>
              <w:jc w:val="both"/>
              <w:rPr>
                <w:bCs/>
                <w:sz w:val="20"/>
              </w:rPr>
            </w:pPr>
            <w:r>
              <w:rPr>
                <w:bCs/>
                <w:sz w:val="20"/>
              </w:rPr>
              <w:t>Support with removal of first FFS. Second FFS should be agreed as we support same comb sizes across dedicated and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bCs/>
                <w:color w:val="00B0F0"/>
                <w:sz w:val="20"/>
              </w:rPr>
            </w:pPr>
            <w:r>
              <w:rPr>
                <w:bCs/>
                <w:color w:val="00B0F0"/>
                <w:sz w:val="20"/>
              </w:rPr>
              <w:t>Moderator</w:t>
            </w:r>
          </w:p>
        </w:tc>
        <w:tc>
          <w:tcPr>
            <w:tcW w:w="7705" w:type="dxa"/>
            <w:tcBorders>
              <w:top w:val="single" w:color="auto" w:sz="4" w:space="0"/>
              <w:bottom w:val="single" w:color="auto" w:sz="4" w:space="0"/>
            </w:tcBorders>
          </w:tcPr>
          <w:p>
            <w:pPr>
              <w:widowControl w:val="0"/>
              <w:spacing w:after="120"/>
              <w:jc w:val="both"/>
              <w:rPr>
                <w:bCs/>
                <w:color w:val="00B0F0"/>
                <w:sz w:val="20"/>
              </w:rPr>
            </w:pPr>
            <w:r>
              <w:rPr>
                <w:bCs/>
                <w:color w:val="00B0F0"/>
                <w:sz w:val="20"/>
              </w:rPr>
              <w:t>An updated proposal is to be provided depending on decisions on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05" w:type="dxa"/>
            <w:tcBorders>
              <w:top w:val="single" w:color="auto" w:sz="4" w:space="0"/>
              <w:bottom w:val="single" w:color="auto" w:sz="4" w:space="0"/>
            </w:tcBorders>
          </w:tcPr>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Given the ongoing discussions on comb sizes, the following proposed for this meeting.</w:t>
            </w:r>
          </w:p>
          <w:p>
            <w:pPr>
              <w:widowControl w:val="0"/>
              <w:spacing w:after="120"/>
              <w:jc w:val="both"/>
              <w:rPr>
                <w:rFonts w:ascii="Times New Roman" w:hAnsi="Times New Roman" w:cs="Times New Roman"/>
                <w:bCs/>
                <w:color w:val="00B0F0"/>
                <w:sz w:val="20"/>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2.3.4-1</w:t>
            </w:r>
          </w:p>
          <w:p>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At least for dedicated SL PRS resource pools, in addition to already-agreed (M, N) = </w:t>
            </w:r>
            <w:r>
              <w:rPr>
                <w:rFonts w:ascii="Times New Roman" w:hAnsi="Times New Roman" w:cs="Times New Roman"/>
                <w:bCs/>
                <w:i/>
                <w:strike/>
                <w:color w:val="C55A11" w:themeColor="accent2" w:themeShade="BF"/>
              </w:rPr>
              <w:t>(1,1),</w:t>
            </w:r>
            <w:r>
              <w:rPr>
                <w:rFonts w:ascii="Times New Roman" w:hAnsi="Times New Roman" w:cs="Times New Roman"/>
                <w:bCs/>
                <w:i/>
                <w:color w:val="C55A11" w:themeColor="accent2" w:themeShade="BF"/>
              </w:rPr>
              <w:t xml:space="preserve"> </w:t>
            </w:r>
            <w:r>
              <w:rPr>
                <w:rFonts w:ascii="Times New Roman" w:hAnsi="Times New Roman" w:cs="Times New Roman"/>
                <w:bCs/>
                <w:i/>
                <w:color w:val="00B0F0"/>
              </w:rPr>
              <w:t xml:space="preserve">(2, 2), (4, 4), fully staggered pattern with (M, N) = (6, 6) is supported. </w:t>
            </w:r>
          </w:p>
          <w:p>
            <w:pPr>
              <w:numPr>
                <w:ilvl w:val="1"/>
                <w:numId w:val="34"/>
              </w:numPr>
              <w:spacing w:after="160" w:line="259" w:lineRule="auto"/>
              <w:jc w:val="left"/>
              <w:rPr>
                <w:rFonts w:ascii="Times New Roman" w:hAnsi="Times New Roman" w:cs="Times New Roman"/>
                <w:bCs/>
                <w:i/>
                <w:color w:val="C55A11" w:themeColor="accent2" w:themeShade="BF"/>
              </w:rPr>
            </w:pPr>
            <w:r>
              <w:rPr>
                <w:rFonts w:ascii="Times New Roman" w:hAnsi="Times New Roman" w:cs="Times New Roman"/>
                <w:bCs/>
                <w:i/>
                <w:color w:val="C55A11" w:themeColor="accent2" w:themeShade="BF"/>
              </w:rPr>
              <w:t>FFS: Other values of (M, N)</w:t>
            </w:r>
            <w:r>
              <w:rPr>
                <w:rFonts w:ascii="Times New Roman" w:hAnsi="Times New Roman" w:cs="Times New Roman"/>
                <w:bCs/>
                <w:i/>
                <w:strike/>
                <w:color w:val="C55A11" w:themeColor="accent2" w:themeShade="BF"/>
              </w:rPr>
              <w:t xml:space="preserve"> = (8, 8), (10, 10), (12, 12)</w:t>
            </w:r>
            <w:r>
              <w:rPr>
                <w:rFonts w:ascii="Times New Roman" w:hAnsi="Times New Roman" w:eastAsia="宋体" w:cs="Times New Roman"/>
                <w:i/>
                <w:iCs/>
                <w:color w:val="C55A11" w:themeColor="accent2" w:themeShade="BF"/>
              </w:rPr>
              <w:t>.</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FFS: Applicability to shared resource pools</w:t>
            </w:r>
            <w:r>
              <w:rPr>
                <w:rFonts w:ascii="Times New Roman" w:hAnsi="Times New Roman" w:eastAsia="宋体" w:cs="Times New Roman"/>
                <w:i/>
                <w:iCs/>
                <w:color w:val="00B0F0"/>
              </w:rPr>
              <w:t>.</w:t>
            </w:r>
          </w:p>
          <w:p>
            <w:pPr>
              <w:widowControl w:val="0"/>
              <w:spacing w:after="120"/>
              <w:jc w:val="both"/>
              <w:rPr>
                <w:rFonts w:ascii="Times New Roman" w:hAnsi="Times New Roman" w:cs="Times New Roman"/>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bCs/>
                <w:sz w:val="20"/>
              </w:rPr>
            </w:pPr>
            <w:r>
              <w:rPr>
                <w:bCs/>
                <w:sz w:val="20"/>
              </w:rPr>
              <w:t>CATT</w:t>
            </w:r>
          </w:p>
        </w:tc>
        <w:tc>
          <w:tcPr>
            <w:tcW w:w="7705" w:type="dxa"/>
            <w:tcBorders>
              <w:top w:val="single" w:color="auto" w:sz="4" w:space="0"/>
              <w:bottom w:val="single" w:color="auto" w:sz="4" w:space="0"/>
            </w:tcBorders>
          </w:tcPr>
          <w:p>
            <w:pPr>
              <w:widowControl w:val="0"/>
              <w:spacing w:after="120"/>
              <w:jc w:val="both"/>
              <w:rPr>
                <w:rFonts w:ascii="Times New Roman" w:hAnsi="Times New Roman" w:cs="Times New Roman" w:eastAsiaTheme="minorEastAsia"/>
                <w:bCs/>
                <w:lang w:eastAsia="zh-CN"/>
              </w:rPr>
            </w:pPr>
            <w:r>
              <w:rPr>
                <w:rFonts w:ascii="Times New Roman" w:hAnsi="Times New Roman" w:cs="Times New Roman"/>
                <w:bCs/>
              </w:rPr>
              <w:t>OK</w:t>
            </w:r>
            <w:r>
              <w:rPr>
                <w:rFonts w:hint="eastAsia" w:ascii="Times New Roman" w:hAnsi="Times New Roman" w:cs="Times New Roman" w:eastAsiaTheme="minorEastAsia"/>
                <w:bCs/>
                <w:lang w:eastAsia="zh-CN"/>
              </w:rPr>
              <w:t xml:space="preserve"> with the proposal.</w:t>
            </w:r>
          </w:p>
          <w:p>
            <w:pPr>
              <w:widowControl w:val="0"/>
              <w:spacing w:after="120"/>
              <w:jc w:val="both"/>
              <w:rPr>
                <w:rFonts w:eastAsiaTheme="minorEastAsia"/>
                <w:bCs/>
                <w:sz w:val="20"/>
                <w:lang w:eastAsia="zh-CN"/>
              </w:rPr>
            </w:pPr>
            <w:r>
              <w:rPr>
                <w:rFonts w:hint="eastAsia" w:ascii="Times New Roman" w:hAnsi="Times New Roman" w:cs="Times New Roman" w:eastAsiaTheme="minorEastAsia"/>
                <w:bCs/>
                <w:lang w:eastAsia="zh-CN"/>
              </w:rPr>
              <w:t>Since c</w:t>
            </w:r>
            <w:r>
              <w:rPr>
                <w:rFonts w:ascii="Times New Roman" w:hAnsi="Times New Roman" w:cs="Times New Roman"/>
                <w:bCs/>
              </w:rPr>
              <w:t>omb size 6 is supported at least in dedicated</w:t>
            </w:r>
            <w:r>
              <w:rPr>
                <w:rFonts w:ascii="Times New Roman" w:hAnsi="Times New Roman" w:cs="Times New Roman" w:eastAsiaTheme="minorEastAsia"/>
                <w:bCs/>
                <w:lang w:eastAsia="zh-CN"/>
              </w:rPr>
              <w:t xml:space="preserve"> resource pool</w:t>
            </w:r>
            <w:r>
              <w:rPr>
                <w:rFonts w:hint="eastAsia" w:ascii="Times New Roman" w:hAnsi="Times New Roman" w:cs="Times New Roman" w:eastAsiaTheme="minorEastAsia"/>
                <w:bCs/>
                <w:lang w:eastAsia="zh-CN"/>
              </w:rPr>
              <w:t xml:space="preserve">, we think </w:t>
            </w:r>
            <w:r>
              <w:rPr>
                <w:rFonts w:ascii="Times New Roman" w:hAnsi="Times New Roman" w:cs="Times New Roman" w:eastAsiaTheme="minorEastAsia"/>
                <w:bCs/>
                <w:lang w:eastAsia="zh-CN"/>
              </w:rPr>
              <w:t>fully staggered pattern</w:t>
            </w:r>
            <w:r>
              <w:rPr>
                <w:rFonts w:hint="eastAsia" w:ascii="Times New Roman" w:hAnsi="Times New Roman" w:cs="Times New Roman" w:eastAsiaTheme="minorEastAsia"/>
                <w:bCs/>
                <w:lang w:eastAsia="zh-CN"/>
              </w:rPr>
              <w:t xml:space="preserve">  with (6,6) should be </w:t>
            </w:r>
            <w:r>
              <w:rPr>
                <w:rFonts w:ascii="Times New Roman" w:hAnsi="Times New Roman" w:cs="Times New Roman" w:eastAsiaTheme="minorEastAsia"/>
                <w:bCs/>
                <w:lang w:eastAsia="zh-CN"/>
              </w:rPr>
              <w:t>supported</w:t>
            </w:r>
            <w:r>
              <w:t xml:space="preserve"> </w:t>
            </w:r>
            <w:r>
              <w:rPr>
                <w:rFonts w:ascii="Times New Roman" w:hAnsi="Times New Roman" w:cs="Times New Roman" w:eastAsiaTheme="minorEastAsia"/>
                <w:bCs/>
                <w:lang w:eastAsia="zh-CN"/>
              </w:rPr>
              <w:t>for dedicated SL PRS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bCs/>
                <w:sz w:val="20"/>
              </w:rPr>
            </w:pPr>
            <w:r>
              <w:rPr>
                <w:bCs/>
                <w:sz w:val="20"/>
              </w:rPr>
              <w:t>CEWiT</w:t>
            </w:r>
          </w:p>
        </w:tc>
        <w:tc>
          <w:tcPr>
            <w:tcW w:w="7705" w:type="dxa"/>
            <w:tcBorders>
              <w:top w:val="single" w:color="auto" w:sz="4" w:space="0"/>
              <w:bottom w:val="single" w:color="auto" w:sz="4" w:space="0"/>
            </w:tcBorders>
          </w:tcPr>
          <w:p>
            <w:pPr>
              <w:widowControl w:val="0"/>
              <w:spacing w:after="120"/>
              <w:jc w:val="both"/>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rFonts w:eastAsiaTheme="minorEastAsia"/>
                <w:bCs/>
                <w:sz w:val="20"/>
                <w:lang w:eastAsia="zh-CN"/>
              </w:rPr>
            </w:pPr>
            <w:r>
              <w:rPr>
                <w:rFonts w:hint="eastAsia" w:eastAsiaTheme="minorEastAsia"/>
                <w:bCs/>
                <w:sz w:val="20"/>
                <w:lang w:eastAsia="zh-CN"/>
              </w:rPr>
              <w:t>H</w:t>
            </w:r>
            <w:r>
              <w:rPr>
                <w:rFonts w:eastAsiaTheme="minorEastAsia"/>
                <w:bCs/>
                <w:sz w:val="20"/>
                <w:lang w:eastAsia="zh-CN"/>
              </w:rPr>
              <w:t>uawei, HiSilicon</w:t>
            </w:r>
          </w:p>
        </w:tc>
        <w:tc>
          <w:tcPr>
            <w:tcW w:w="7705" w:type="dxa"/>
            <w:tcBorders>
              <w:top w:val="single" w:color="auto" w:sz="4" w:space="0"/>
              <w:bottom w:val="single" w:color="auto" w:sz="4" w:space="0"/>
            </w:tcBorders>
          </w:tcPr>
          <w:p>
            <w:pPr>
              <w:widowControl w:val="0"/>
              <w:spacing w:after="120"/>
              <w:jc w:val="both"/>
              <w:rPr>
                <w:rFonts w:eastAsiaTheme="minorEastAsia"/>
                <w:bCs/>
                <w:sz w:val="20"/>
                <w:lang w:eastAsia="zh-CN"/>
              </w:rPr>
            </w:pPr>
            <w:r>
              <w:rPr>
                <w:rFonts w:hint="eastAsia" w:eastAsiaTheme="minorEastAsia"/>
                <w:bCs/>
                <w:sz w:val="20"/>
                <w:lang w:eastAsia="zh-CN"/>
              </w:rPr>
              <w:t>O</w:t>
            </w:r>
            <w:r>
              <w:rPr>
                <w:rFonts w:eastAsiaTheme="minorEastAsia"/>
                <w:bCs/>
                <w:sz w:val="20"/>
                <w:lang w:eastAsia="zh-CN"/>
              </w:rPr>
              <w:t>K</w:t>
            </w:r>
          </w:p>
        </w:tc>
      </w:tr>
    </w:tbl>
    <w:p>
      <w:pPr>
        <w:spacing w:after="160" w:line="259" w:lineRule="auto"/>
        <w:rPr>
          <w:bCs/>
          <w:i/>
        </w:rPr>
      </w:pPr>
    </w:p>
    <w:p>
      <w:pPr>
        <w:pStyle w:val="4"/>
      </w:pPr>
      <w:r>
        <w:t>[High] FL1 Proposal 2.3.4-2</w:t>
      </w:r>
    </w:p>
    <w:p>
      <w:pPr>
        <w:numPr>
          <w:ilvl w:val="0"/>
          <w:numId w:val="34"/>
        </w:numPr>
        <w:spacing w:after="160" w:line="259" w:lineRule="auto"/>
        <w:rPr>
          <w:bCs/>
          <w:i/>
        </w:rPr>
      </w:pPr>
      <w:r>
        <w:rPr>
          <w:bCs/>
          <w:i/>
        </w:rPr>
        <w:t>For partially staggered patterns, the max effective comb size is determined based on down-selection from the following alternatives:</w:t>
      </w:r>
    </w:p>
    <w:p>
      <w:pPr>
        <w:numPr>
          <w:ilvl w:val="1"/>
          <w:numId w:val="34"/>
        </w:numPr>
        <w:tabs>
          <w:tab w:val="left" w:pos="576"/>
        </w:tabs>
        <w:rPr>
          <w:rFonts w:eastAsia="宋体"/>
          <w:i/>
          <w:iCs/>
        </w:rPr>
      </w:pPr>
      <w:r>
        <w:rPr>
          <w:rFonts w:eastAsia="宋体"/>
          <w:i/>
          <w:iCs/>
        </w:rPr>
        <w:t>Alt 1: Max effective comb size = 2</w:t>
      </w:r>
    </w:p>
    <w:p>
      <w:pPr>
        <w:numPr>
          <w:ilvl w:val="1"/>
          <w:numId w:val="34"/>
        </w:numPr>
        <w:rPr>
          <w:rFonts w:eastAsia="宋体"/>
          <w:i/>
          <w:iCs/>
        </w:rPr>
      </w:pPr>
      <w:r>
        <w:rPr>
          <w:rFonts w:eastAsia="宋体"/>
          <w:i/>
          <w:iCs/>
        </w:rPr>
        <w:t>Alt 2: Max effective comb size = 3</w:t>
      </w:r>
    </w:p>
    <w:p>
      <w:pPr>
        <w:numPr>
          <w:ilvl w:val="1"/>
          <w:numId w:val="34"/>
        </w:numPr>
        <w:tabs>
          <w:tab w:val="left" w:pos="576"/>
        </w:tabs>
        <w:rPr>
          <w:rFonts w:eastAsia="宋体"/>
          <w:i/>
          <w:iCs/>
        </w:rPr>
      </w:pPr>
      <w:r>
        <w:rPr>
          <w:rFonts w:eastAsia="宋体"/>
          <w:i/>
          <w:iCs/>
        </w:rPr>
        <w:t>Alt 3: Max effective comb size = 4</w:t>
      </w:r>
    </w:p>
    <w:p>
      <w:pPr>
        <w:numPr>
          <w:ilvl w:val="1"/>
          <w:numId w:val="34"/>
        </w:numPr>
        <w:rPr>
          <w:rFonts w:eastAsia="宋体"/>
          <w:i/>
          <w:iCs/>
        </w:rPr>
      </w:pPr>
      <w:r>
        <w:rPr>
          <w:rFonts w:eastAsia="宋体"/>
          <w:i/>
          <w:iCs/>
        </w:rPr>
        <w:t>Alt 4: Max effective comb size = 6</w:t>
      </w:r>
    </w:p>
    <w:p>
      <w:pPr>
        <w:numPr>
          <w:ilvl w:val="1"/>
          <w:numId w:val="34"/>
        </w:numPr>
        <w:tabs>
          <w:tab w:val="left" w:pos="576"/>
        </w:tabs>
        <w:rPr>
          <w:rFonts w:eastAsia="宋体"/>
          <w:i/>
          <w:iCs/>
        </w:rPr>
      </w:pPr>
      <w:r>
        <w:rPr>
          <w:rFonts w:eastAsia="宋体"/>
          <w:i/>
          <w:iCs/>
        </w:rPr>
        <w:t>Alt 5: No explicit limit</w:t>
      </w:r>
    </w:p>
    <w:p>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3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
                <w:bCs/>
                <w:sz w:val="20"/>
                <w:szCs w:val="20"/>
                <w:lang w:eastAsia="zh-CN"/>
              </w:rPr>
            </w:pPr>
            <w:r>
              <w:rPr>
                <w:b/>
                <w:bCs/>
                <w:sz w:val="20"/>
                <w:szCs w:val="20"/>
                <w:lang w:eastAsia="zh-CN"/>
              </w:rPr>
              <w:t>Company</w:t>
            </w:r>
          </w:p>
        </w:tc>
        <w:tc>
          <w:tcPr>
            <w:tcW w:w="1233" w:type="dxa"/>
          </w:tcPr>
          <w:p>
            <w:pPr>
              <w:widowControl w:val="0"/>
              <w:spacing w:after="120"/>
              <w:jc w:val="both"/>
              <w:rPr>
                <w:b/>
                <w:bCs/>
                <w:sz w:val="20"/>
                <w:szCs w:val="20"/>
                <w:lang w:eastAsia="zh-CN"/>
              </w:rPr>
            </w:pPr>
            <w:r>
              <w:rPr>
                <w:b/>
                <w:bCs/>
                <w:sz w:val="20"/>
                <w:szCs w:val="20"/>
                <w:lang w:eastAsia="zh-CN"/>
              </w:rPr>
              <w:t>Alt 1/Alt 2</w:t>
            </w:r>
          </w:p>
        </w:tc>
        <w:tc>
          <w:tcPr>
            <w:tcW w:w="6468"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sz w:val="20"/>
              </w:rPr>
              <w:t>CATT</w:t>
            </w:r>
          </w:p>
        </w:tc>
        <w:tc>
          <w:tcPr>
            <w:tcW w:w="1233" w:type="dxa"/>
          </w:tcPr>
          <w:p>
            <w:pPr>
              <w:widowControl w:val="0"/>
              <w:spacing w:after="120"/>
              <w:jc w:val="both"/>
              <w:rPr>
                <w:bCs/>
                <w:sz w:val="20"/>
                <w:lang w:eastAsia="zh-CN"/>
              </w:rPr>
            </w:pPr>
            <w:r>
              <w:rPr>
                <w:bCs/>
                <w:sz w:val="20"/>
                <w:lang w:eastAsia="zh-CN"/>
              </w:rPr>
              <w:t>Alt 5</w:t>
            </w:r>
          </w:p>
        </w:tc>
        <w:tc>
          <w:tcPr>
            <w:tcW w:w="6468" w:type="dxa"/>
          </w:tcPr>
          <w:p>
            <w:pPr>
              <w:widowControl w:val="0"/>
              <w:spacing w:after="120"/>
              <w:jc w:val="both"/>
              <w:rPr>
                <w:bCs/>
                <w:sz w:val="20"/>
                <w:lang w:eastAsia="zh-CN"/>
              </w:rPr>
            </w:pPr>
            <w:r>
              <w:rPr>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sz w:val="20"/>
                <w:lang w:eastAsia="zh-CN"/>
              </w:rPr>
              <w:t>vivo</w:t>
            </w:r>
          </w:p>
        </w:tc>
        <w:tc>
          <w:tcPr>
            <w:tcW w:w="1233" w:type="dxa"/>
          </w:tcPr>
          <w:p>
            <w:pPr>
              <w:widowControl w:val="0"/>
              <w:spacing w:after="120"/>
              <w:jc w:val="both"/>
              <w:rPr>
                <w:bCs/>
                <w:sz w:val="20"/>
              </w:rPr>
            </w:pPr>
            <w:r>
              <w:rPr>
                <w:bCs/>
                <w:sz w:val="20"/>
                <w:lang w:eastAsia="zh-CN"/>
              </w:rPr>
              <w:t>Alt 4</w:t>
            </w:r>
          </w:p>
        </w:tc>
        <w:tc>
          <w:tcPr>
            <w:tcW w:w="6468" w:type="dxa"/>
          </w:tcPr>
          <w:p>
            <w:pPr>
              <w:widowControl w:val="0"/>
              <w:spacing w:after="120"/>
              <w:jc w:val="both"/>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OPPO</w:t>
            </w:r>
          </w:p>
        </w:tc>
        <w:tc>
          <w:tcPr>
            <w:tcW w:w="1233" w:type="dxa"/>
          </w:tcPr>
          <w:p>
            <w:pPr>
              <w:widowControl w:val="0"/>
              <w:spacing w:after="120"/>
              <w:jc w:val="both"/>
              <w:rPr>
                <w:bCs/>
                <w:sz w:val="20"/>
                <w:szCs w:val="20"/>
                <w:lang w:eastAsia="zh-CN"/>
              </w:rPr>
            </w:pPr>
            <w:r>
              <w:rPr>
                <w:bCs/>
                <w:sz w:val="20"/>
                <w:lang w:eastAsia="zh-CN"/>
              </w:rPr>
              <w:t>Alt 5</w:t>
            </w:r>
          </w:p>
        </w:tc>
        <w:tc>
          <w:tcPr>
            <w:tcW w:w="6468" w:type="dxa"/>
          </w:tcPr>
          <w:p>
            <w:pPr>
              <w:widowControl w:val="0"/>
              <w:spacing w:after="120"/>
              <w:jc w:val="both"/>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rFonts w:eastAsia="Malgun Gothic"/>
                <w:sz w:val="20"/>
                <w:lang w:eastAsia="ko-KR"/>
              </w:rPr>
              <w:t>LGE</w:t>
            </w:r>
          </w:p>
        </w:tc>
        <w:tc>
          <w:tcPr>
            <w:tcW w:w="1233" w:type="dxa"/>
          </w:tcPr>
          <w:p>
            <w:pPr>
              <w:widowControl w:val="0"/>
              <w:spacing w:after="120"/>
              <w:jc w:val="both"/>
              <w:rPr>
                <w:bCs/>
                <w:sz w:val="20"/>
                <w:szCs w:val="20"/>
                <w:lang w:eastAsia="zh-CN"/>
              </w:rPr>
            </w:pPr>
            <w:r>
              <w:rPr>
                <w:rFonts w:eastAsia="Malgun Gothic"/>
                <w:bCs/>
                <w:sz w:val="20"/>
                <w:lang w:eastAsia="ko-KR"/>
              </w:rPr>
              <w:t>Alt 5</w:t>
            </w:r>
          </w:p>
        </w:tc>
        <w:tc>
          <w:tcPr>
            <w:tcW w:w="6468" w:type="dxa"/>
          </w:tcPr>
          <w:p>
            <w:pPr>
              <w:widowControl w:val="0"/>
              <w:spacing w:after="120"/>
              <w:jc w:val="both"/>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pPr>
              <w:widowControl w:val="0"/>
              <w:spacing w:after="120"/>
              <w:jc w:val="both"/>
              <w:rPr>
                <w:rFonts w:eastAsia="Malgun Gothic"/>
                <w:bCs/>
                <w:sz w:val="20"/>
                <w:lang w:eastAsia="ko-KR"/>
              </w:rPr>
            </w:pPr>
            <w:r>
              <w:rPr>
                <w:rFonts w:eastAsia="Malgun Gothic"/>
                <w:bCs/>
                <w:sz w:val="20"/>
                <w:lang w:eastAsia="ko-KR"/>
              </w:rPr>
              <w:t>Example.</w:t>
            </w:r>
          </w:p>
          <w:p>
            <w:pPr>
              <w:widowControl w:val="0"/>
              <w:spacing w:after="120"/>
              <w:jc w:val="both"/>
              <w:rPr>
                <w:rFonts w:eastAsia="Malgun Gothic"/>
                <w:bCs/>
                <w:sz w:val="20"/>
                <w:lang w:eastAsia="ko-KR"/>
              </w:rPr>
            </w:pPr>
            <w:r>
              <w:rPr>
                <w:rFonts w:eastAsia="Malgun Gothic"/>
                <w:bCs/>
                <w:sz w:val="20"/>
                <w:lang w:eastAsia="ko-KR"/>
              </w:rPr>
              <w:t>SCS=120kHz, Tsym=125us, comb size N=12</w:t>
            </w:r>
          </w:p>
          <w:p>
            <w:pPr>
              <w:widowControl w:val="0"/>
              <w:spacing w:after="120"/>
              <w:jc w:val="both"/>
              <w:rPr>
                <w:rFonts w:eastAsia="Malgun Gothic"/>
                <w:bCs/>
                <w:sz w:val="20"/>
                <w:lang w:eastAsia="ko-KR"/>
              </w:rPr>
            </w:pPr>
            <w:r>
              <w:rPr>
                <w:rFonts w:eastAsia="Malgun Gothic"/>
                <w:bCs/>
                <w:sz w:val="20"/>
                <w:lang w:eastAsia="ko-KR"/>
              </w:rPr>
              <w:t>Effective Tsym without repetition=Tsym/N=10.4us (larger than Tg=8.33us!)</w:t>
            </w:r>
          </w:p>
          <w:p>
            <w:pPr>
              <w:widowControl w:val="0"/>
              <w:spacing w:after="120"/>
              <w:jc w:val="both"/>
              <w:rPr>
                <w:rFonts w:eastAsia="Malgun Gothic"/>
                <w:bCs/>
                <w:sz w:val="20"/>
                <w:lang w:eastAsia="ko-KR"/>
              </w:rPr>
            </w:pPr>
            <w:r>
              <w:rPr>
                <w:rFonts w:eastAsia="Malgun Gothic"/>
                <w:bCs/>
                <w:sz w:val="20"/>
                <w:lang w:eastAsia="ko-KR"/>
              </w:rPr>
              <w:t>Range that can be estimated= Tsym/N*(light speed)=3125m</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lang w:eastAsia="zh-CN"/>
              </w:rPr>
              <w:t>CMCC</w:t>
            </w:r>
          </w:p>
        </w:tc>
        <w:tc>
          <w:tcPr>
            <w:tcW w:w="1233" w:type="dxa"/>
          </w:tcPr>
          <w:p>
            <w:pPr>
              <w:widowControl w:val="0"/>
              <w:spacing w:after="120"/>
              <w:jc w:val="both"/>
              <w:rPr>
                <w:bCs/>
                <w:sz w:val="20"/>
                <w:szCs w:val="20"/>
                <w:lang w:eastAsia="zh-CN"/>
              </w:rPr>
            </w:pPr>
          </w:p>
        </w:tc>
        <w:tc>
          <w:tcPr>
            <w:tcW w:w="6468" w:type="dxa"/>
          </w:tcPr>
          <w:p>
            <w:pPr>
              <w:widowControl w:val="0"/>
              <w:spacing w:after="120"/>
              <w:jc w:val="both"/>
              <w:rPr>
                <w:bCs/>
                <w:sz w:val="20"/>
                <w:lang w:eastAsia="zh-CN"/>
              </w:rPr>
            </w:pPr>
            <w:r>
              <w:rPr>
                <w:bCs/>
                <w:sz w:val="20"/>
                <w:lang w:eastAsia="zh-CN"/>
              </w:rPr>
              <w:t xml:space="preserve">We prefer Alt. 4, but we are open to other alternatives. </w:t>
            </w:r>
          </w:p>
          <w:p>
            <w:pPr>
              <w:widowControl w:val="0"/>
              <w:spacing w:after="120"/>
              <w:jc w:val="both"/>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mtk</w:t>
            </w:r>
          </w:p>
        </w:tc>
        <w:tc>
          <w:tcPr>
            <w:tcW w:w="1233" w:type="dxa"/>
          </w:tcPr>
          <w:p>
            <w:pPr>
              <w:widowControl w:val="0"/>
              <w:spacing w:after="120"/>
              <w:jc w:val="both"/>
              <w:rPr>
                <w:bCs/>
                <w:sz w:val="20"/>
                <w:szCs w:val="20"/>
                <w:lang w:eastAsia="zh-CN"/>
              </w:rPr>
            </w:pPr>
          </w:p>
        </w:tc>
        <w:tc>
          <w:tcPr>
            <w:tcW w:w="6468" w:type="dxa"/>
          </w:tcPr>
          <w:p>
            <w:pPr>
              <w:widowControl w:val="0"/>
              <w:spacing w:after="120"/>
              <w:jc w:val="both"/>
              <w:rPr>
                <w:bCs/>
                <w:sz w:val="20"/>
                <w:szCs w:val="20"/>
                <w:lang w:eastAsia="zh-CN"/>
              </w:rPr>
            </w:pPr>
            <w:r>
              <w:rPr>
                <w:bCs/>
                <w:sz w:val="20"/>
                <w:szCs w:val="20"/>
                <w:lang w:eastAsia="zh-CN"/>
              </w:rPr>
              <w:t>1, it is agreed to support comb-4 with 2 symbols, then it is equivalent to comb-2</w:t>
            </w:r>
          </w:p>
          <w:p>
            <w:pPr>
              <w:widowControl w:val="0"/>
              <w:spacing w:after="120"/>
              <w:jc w:val="both"/>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pPr>
              <w:widowControl w:val="0"/>
              <w:spacing w:after="120"/>
              <w:jc w:val="both"/>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1233" w:type="dxa"/>
          </w:tcPr>
          <w:p>
            <w:pPr>
              <w:widowControl w:val="0"/>
              <w:spacing w:after="120"/>
              <w:jc w:val="both"/>
              <w:rPr>
                <w:bCs/>
                <w:sz w:val="20"/>
                <w:szCs w:val="20"/>
                <w:lang w:eastAsia="zh-CN"/>
              </w:rPr>
            </w:pPr>
            <w:r>
              <w:rPr>
                <w:rFonts w:eastAsia="Malgun Gothic"/>
                <w:bCs/>
                <w:sz w:val="20"/>
                <w:lang w:eastAsia="ko-KR"/>
              </w:rPr>
              <w:t>Alt 5</w:t>
            </w:r>
          </w:p>
        </w:tc>
        <w:tc>
          <w:tcPr>
            <w:tcW w:w="6468" w:type="dxa"/>
          </w:tcPr>
          <w:p>
            <w:pPr>
              <w:widowControl w:val="0"/>
              <w:spacing w:after="120"/>
              <w:jc w:val="both"/>
              <w:rPr>
                <w:bCs/>
                <w:sz w:val="20"/>
                <w:szCs w:val="20"/>
                <w:lang w:eastAsia="zh-CN"/>
              </w:rPr>
            </w:pPr>
            <w:r>
              <w:rPr>
                <w:rFonts w:eastAsia="Malgun Gothic"/>
                <w:bCs/>
                <w:sz w:val="20"/>
                <w:lang w:eastAsia="ko-KR"/>
              </w:rPr>
              <w:t>For flexibility. We expect that the pattern will be configured properly depending on the positioning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bCs/>
                <w:sz w:val="20"/>
                <w:szCs w:val="20"/>
                <w:lang w:eastAsia="ko-KR"/>
              </w:rPr>
            </w:pPr>
            <w:r>
              <w:rPr>
                <w:rFonts w:eastAsia="Malgun Gothic"/>
                <w:bCs/>
                <w:sz w:val="20"/>
                <w:szCs w:val="20"/>
                <w:lang w:eastAsia="ko-KR"/>
              </w:rPr>
              <w:t>Lenovo</w:t>
            </w:r>
          </w:p>
        </w:tc>
        <w:tc>
          <w:tcPr>
            <w:tcW w:w="1233" w:type="dxa"/>
          </w:tcPr>
          <w:p>
            <w:pPr>
              <w:widowControl w:val="0"/>
              <w:spacing w:after="120"/>
              <w:jc w:val="both"/>
              <w:rPr>
                <w:rFonts w:eastAsia="Malgun Gothic"/>
                <w:bCs/>
                <w:sz w:val="20"/>
                <w:lang w:eastAsia="ko-KR"/>
              </w:rPr>
            </w:pPr>
            <w:r>
              <w:rPr>
                <w:rFonts w:eastAsia="Malgun Gothic"/>
                <w:bCs/>
                <w:sz w:val="20"/>
                <w:lang w:eastAsia="ko-KR"/>
              </w:rPr>
              <w:t>Alt. 5</w:t>
            </w:r>
          </w:p>
        </w:tc>
        <w:tc>
          <w:tcPr>
            <w:tcW w:w="6468" w:type="dxa"/>
          </w:tcPr>
          <w:p>
            <w:pPr>
              <w:widowControl w:val="0"/>
              <w:spacing w:after="120"/>
              <w:jc w:val="both"/>
              <w:rPr>
                <w:rFonts w:eastAsia="Malgun Gothic"/>
                <w:bCs/>
                <w:sz w:val="20"/>
                <w:lang w:eastAsia="ko-KR"/>
              </w:rPr>
            </w:pPr>
            <w:r>
              <w:rPr>
                <w:rFonts w:eastAsia="Malgun Gothic"/>
                <w:bCs/>
                <w:sz w:val="20"/>
                <w:lang w:eastAsia="ko-KR"/>
              </w:rPr>
              <w:t>Allows for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ko-KR"/>
              </w:rPr>
            </w:pPr>
            <w:r>
              <w:rPr>
                <w:bCs/>
                <w:sz w:val="20"/>
                <w:szCs w:val="20"/>
                <w:lang w:eastAsia="zh-CN"/>
              </w:rPr>
              <w:t>ZTE</w:t>
            </w:r>
          </w:p>
        </w:tc>
        <w:tc>
          <w:tcPr>
            <w:tcW w:w="1233" w:type="dxa"/>
          </w:tcPr>
          <w:p>
            <w:pPr>
              <w:widowControl w:val="0"/>
              <w:spacing w:after="120"/>
              <w:jc w:val="both"/>
              <w:rPr>
                <w:bCs/>
                <w:sz w:val="20"/>
                <w:szCs w:val="20"/>
                <w:lang w:eastAsia="ko-KR"/>
              </w:rPr>
            </w:pPr>
            <w:r>
              <w:rPr>
                <w:bCs/>
                <w:sz w:val="20"/>
                <w:szCs w:val="20"/>
                <w:lang w:eastAsia="zh-CN"/>
              </w:rPr>
              <w:t>Alt. 5</w:t>
            </w:r>
          </w:p>
        </w:tc>
        <w:tc>
          <w:tcPr>
            <w:tcW w:w="6468" w:type="dxa"/>
          </w:tcPr>
          <w:p>
            <w:pPr>
              <w:widowControl w:val="0"/>
              <w:spacing w:after="120"/>
              <w:jc w:val="both"/>
              <w:rPr>
                <w:rFonts w:eastAsia="宋体"/>
                <w:bCs/>
                <w:sz w:val="20"/>
                <w:lang w:eastAsia="zh-CN"/>
              </w:rPr>
            </w:pPr>
            <w:r>
              <w:rPr>
                <w:rFonts w:eastAsia="宋体"/>
                <w:bCs/>
                <w:sz w:val="20"/>
                <w:lang w:eastAsia="zh-CN"/>
              </w:rPr>
              <w:t>Flexibly configured based on different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lang w:val="en-GB" w:eastAsia="zh-CN"/>
              </w:rPr>
              <w:t>Huawei, HiSilicon</w:t>
            </w:r>
          </w:p>
        </w:tc>
        <w:tc>
          <w:tcPr>
            <w:tcW w:w="1233" w:type="dxa"/>
          </w:tcPr>
          <w:p>
            <w:pPr>
              <w:widowControl w:val="0"/>
              <w:spacing w:after="120"/>
              <w:jc w:val="both"/>
              <w:rPr>
                <w:bCs/>
                <w:sz w:val="20"/>
                <w:szCs w:val="20"/>
                <w:lang w:eastAsia="zh-CN"/>
              </w:rPr>
            </w:pPr>
            <w:r>
              <w:rPr>
                <w:bCs/>
                <w:sz w:val="20"/>
                <w:lang w:eastAsia="zh-CN"/>
              </w:rPr>
              <w:t>Alt 5</w:t>
            </w:r>
          </w:p>
        </w:tc>
        <w:tc>
          <w:tcPr>
            <w:tcW w:w="6468" w:type="dxa"/>
          </w:tcPr>
          <w:p>
            <w:pPr>
              <w:widowControl w:val="0"/>
              <w:spacing w:after="120"/>
              <w:jc w:val="both"/>
              <w:rPr>
                <w:bCs/>
                <w:sz w:val="20"/>
                <w:szCs w:val="20"/>
                <w:lang w:eastAsia="zh-CN"/>
              </w:rPr>
            </w:pPr>
            <w:r>
              <w:rPr>
                <w:bCs/>
                <w:sz w:val="20"/>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tabs>
                <w:tab w:val="left" w:pos="768"/>
              </w:tabs>
              <w:spacing w:after="120"/>
              <w:jc w:val="both"/>
              <w:rPr>
                <w:sz w:val="20"/>
                <w:lang w:val="en-GB" w:eastAsia="zh-CN"/>
              </w:rPr>
            </w:pPr>
            <w:r>
              <w:rPr>
                <w:sz w:val="20"/>
                <w:lang w:val="en-GB" w:eastAsia="zh-CN"/>
              </w:rPr>
              <w:t>Intel</w:t>
            </w:r>
            <w:r>
              <w:rPr>
                <w:sz w:val="20"/>
                <w:lang w:val="en-GB" w:eastAsia="zh-CN"/>
              </w:rPr>
              <w:tab/>
            </w:r>
          </w:p>
        </w:tc>
        <w:tc>
          <w:tcPr>
            <w:tcW w:w="1233" w:type="dxa"/>
          </w:tcPr>
          <w:p>
            <w:pPr>
              <w:widowControl w:val="0"/>
              <w:spacing w:after="120"/>
              <w:jc w:val="both"/>
              <w:rPr>
                <w:bCs/>
                <w:sz w:val="20"/>
                <w:lang w:eastAsia="zh-CN"/>
              </w:rPr>
            </w:pPr>
          </w:p>
        </w:tc>
        <w:tc>
          <w:tcPr>
            <w:tcW w:w="6468" w:type="dxa"/>
          </w:tcPr>
          <w:p>
            <w:pPr>
              <w:widowControl w:val="0"/>
              <w:spacing w:after="120"/>
              <w:jc w:val="both"/>
              <w:rPr>
                <w:bCs/>
                <w:sz w:val="20"/>
                <w:lang w:eastAsia="zh-CN"/>
              </w:rPr>
            </w:pPr>
            <w:r>
              <w:rPr>
                <w:bCs/>
                <w:sz w:val="20"/>
                <w:szCs w:val="20"/>
                <w:lang w:eastAsia="zh-CN"/>
              </w:rPr>
              <w:t xml:space="preserve">We are fine without explicit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zh-CN"/>
              </w:rPr>
            </w:pPr>
            <w:r>
              <w:rPr>
                <w:sz w:val="20"/>
                <w:lang w:val="en-GB" w:eastAsia="zh-CN"/>
              </w:rPr>
              <w:t>Futurewei</w:t>
            </w:r>
          </w:p>
        </w:tc>
        <w:tc>
          <w:tcPr>
            <w:tcW w:w="1233" w:type="dxa"/>
          </w:tcPr>
          <w:p>
            <w:pPr>
              <w:widowControl w:val="0"/>
              <w:spacing w:after="120"/>
              <w:jc w:val="both"/>
              <w:rPr>
                <w:bCs/>
                <w:sz w:val="20"/>
                <w:lang w:eastAsia="zh-CN"/>
              </w:rPr>
            </w:pPr>
            <w:r>
              <w:rPr>
                <w:bCs/>
                <w:sz w:val="20"/>
                <w:lang w:eastAsia="zh-CN"/>
              </w:rPr>
              <w:t>Alt 5</w:t>
            </w:r>
          </w:p>
        </w:tc>
        <w:tc>
          <w:tcPr>
            <w:tcW w:w="6468" w:type="dxa"/>
          </w:tcPr>
          <w:p>
            <w:pPr>
              <w:widowControl w:val="0"/>
              <w:spacing w:after="120"/>
              <w:jc w:val="both"/>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zh-CN"/>
              </w:rPr>
            </w:pPr>
            <w:r>
              <w:rPr>
                <w:bCs/>
                <w:sz w:val="20"/>
                <w:szCs w:val="20"/>
                <w:lang w:eastAsia="zh-CN"/>
              </w:rPr>
              <w:t>Qualcomm</w:t>
            </w:r>
          </w:p>
        </w:tc>
        <w:tc>
          <w:tcPr>
            <w:tcW w:w="1233" w:type="dxa"/>
          </w:tcPr>
          <w:p>
            <w:pPr>
              <w:widowControl w:val="0"/>
              <w:spacing w:after="120"/>
              <w:jc w:val="both"/>
              <w:rPr>
                <w:bCs/>
                <w:sz w:val="20"/>
                <w:lang w:eastAsia="zh-CN"/>
              </w:rPr>
            </w:pPr>
            <w:r>
              <w:rPr>
                <w:bCs/>
                <w:sz w:val="20"/>
                <w:szCs w:val="20"/>
                <w:lang w:eastAsia="zh-CN"/>
              </w:rPr>
              <w:t>Alt 1</w:t>
            </w:r>
          </w:p>
        </w:tc>
        <w:tc>
          <w:tcPr>
            <w:tcW w:w="6468" w:type="dxa"/>
          </w:tcPr>
          <w:p>
            <w:pPr>
              <w:widowControl w:val="0"/>
              <w:spacing w:after="120"/>
              <w:jc w:val="both"/>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pPr>
              <w:widowControl w:val="0"/>
              <w:spacing w:after="120"/>
              <w:jc w:val="both"/>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pPr>
              <w:widowControl w:val="0"/>
              <w:spacing w:after="120"/>
              <w:jc w:val="both"/>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rPr>
              <w:t>Nokia, NSB</w:t>
            </w:r>
          </w:p>
        </w:tc>
        <w:tc>
          <w:tcPr>
            <w:tcW w:w="1233" w:type="dxa"/>
          </w:tcPr>
          <w:p>
            <w:pPr>
              <w:widowControl w:val="0"/>
              <w:spacing w:after="120"/>
              <w:jc w:val="both"/>
              <w:rPr>
                <w:bCs/>
                <w:sz w:val="20"/>
                <w:szCs w:val="20"/>
                <w:lang w:eastAsia="zh-CN"/>
              </w:rPr>
            </w:pPr>
            <w:r>
              <w:rPr>
                <w:bCs/>
                <w:sz w:val="20"/>
              </w:rPr>
              <w:t>Alt 5</w:t>
            </w:r>
          </w:p>
        </w:tc>
        <w:tc>
          <w:tcPr>
            <w:tcW w:w="6468" w:type="dxa"/>
          </w:tcPr>
          <w:p>
            <w:pPr>
              <w:widowControl w:val="0"/>
              <w:spacing w:after="120"/>
              <w:jc w:val="both"/>
              <w:rPr>
                <w:bCs/>
                <w:sz w:val="20"/>
                <w:szCs w:val="20"/>
                <w:lang w:eastAsia="zh-CN"/>
              </w:rPr>
            </w:pPr>
            <w:r>
              <w:rPr>
                <w:bCs/>
                <w:sz w:val="20"/>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bCs/>
                <w:sz w:val="20"/>
                <w:szCs w:val="20"/>
                <w:lang w:eastAsia="zh-CN"/>
              </w:rPr>
              <w:t>Toyota</w:t>
            </w:r>
          </w:p>
        </w:tc>
        <w:tc>
          <w:tcPr>
            <w:tcW w:w="1233" w:type="dxa"/>
          </w:tcPr>
          <w:p>
            <w:pPr>
              <w:widowControl w:val="0"/>
              <w:spacing w:after="120"/>
              <w:jc w:val="both"/>
              <w:rPr>
                <w:bCs/>
                <w:sz w:val="20"/>
              </w:rPr>
            </w:pPr>
            <w:r>
              <w:rPr>
                <w:bCs/>
                <w:sz w:val="20"/>
                <w:szCs w:val="20"/>
                <w:lang w:eastAsia="zh-CN"/>
              </w:rPr>
              <w:t>Alt 5</w:t>
            </w:r>
          </w:p>
        </w:tc>
        <w:tc>
          <w:tcPr>
            <w:tcW w:w="6468" w:type="dxa"/>
          </w:tcPr>
          <w:p>
            <w:pPr>
              <w:widowControl w:val="0"/>
              <w:spacing w:after="120"/>
              <w:jc w:val="both"/>
              <w:rPr>
                <w:bCs/>
                <w:sz w:val="20"/>
              </w:rPr>
            </w:pPr>
            <w:r>
              <w:rPr>
                <w:bCs/>
                <w:sz w:val="20"/>
                <w:szCs w:val="20"/>
                <w:lang w:eastAsia="zh-CN"/>
              </w:rPr>
              <w:t>Alt 5 gives the best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rPr>
              <w:t>Ericsson</w:t>
            </w:r>
          </w:p>
        </w:tc>
        <w:tc>
          <w:tcPr>
            <w:tcW w:w="1233" w:type="dxa"/>
          </w:tcPr>
          <w:p>
            <w:pPr>
              <w:widowControl w:val="0"/>
              <w:spacing w:after="120"/>
              <w:jc w:val="both"/>
              <w:rPr>
                <w:bCs/>
                <w:sz w:val="20"/>
                <w:szCs w:val="20"/>
                <w:lang w:eastAsia="zh-CN"/>
              </w:rPr>
            </w:pPr>
            <w:r>
              <w:rPr>
                <w:bCs/>
                <w:sz w:val="20"/>
              </w:rPr>
              <w:t>Alt 5</w:t>
            </w:r>
          </w:p>
        </w:tc>
        <w:tc>
          <w:tcPr>
            <w:tcW w:w="6468" w:type="dxa"/>
          </w:tcPr>
          <w:p>
            <w:pPr>
              <w:widowControl w:val="0"/>
              <w:spacing w:after="120"/>
              <w:jc w:val="both"/>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bCs/>
                <w:color w:val="00B0F0"/>
                <w:sz w:val="20"/>
              </w:rPr>
              <w:t>Moderator</w:t>
            </w:r>
          </w:p>
        </w:tc>
        <w:tc>
          <w:tcPr>
            <w:tcW w:w="1233" w:type="dxa"/>
          </w:tcPr>
          <w:p>
            <w:pPr>
              <w:widowControl w:val="0"/>
              <w:spacing w:after="120"/>
              <w:jc w:val="both"/>
              <w:rPr>
                <w:bCs/>
                <w:sz w:val="20"/>
              </w:rPr>
            </w:pPr>
          </w:p>
        </w:tc>
        <w:tc>
          <w:tcPr>
            <w:tcW w:w="6468" w:type="dxa"/>
          </w:tcPr>
          <w:p>
            <w:pPr>
              <w:widowControl w:val="0"/>
              <w:spacing w:after="120"/>
              <w:jc w:val="both"/>
              <w:rPr>
                <w:bCs/>
                <w:sz w:val="20"/>
              </w:rPr>
            </w:pPr>
            <w:r>
              <w:rPr>
                <w:bCs/>
                <w:color w:val="00B0F0"/>
                <w:sz w:val="20"/>
              </w:rPr>
              <w:t>An updated proposal is to be provided depending on decisions on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ascii="Times New Roman" w:hAnsi="Times New Roman" w:cs="Times New Roman"/>
                <w:bCs/>
                <w:color w:val="00B0F0"/>
                <w:szCs w:val="24"/>
              </w:rPr>
            </w:pPr>
            <w:r>
              <w:rPr>
                <w:rFonts w:ascii="Times New Roman" w:hAnsi="Times New Roman" w:cs="Times New Roman"/>
                <w:bCs/>
                <w:color w:val="00B0F0"/>
                <w:szCs w:val="24"/>
              </w:rPr>
              <w:t>Moderator</w:t>
            </w:r>
          </w:p>
        </w:tc>
        <w:tc>
          <w:tcPr>
            <w:tcW w:w="1233" w:type="dxa"/>
          </w:tcPr>
          <w:p>
            <w:pPr>
              <w:widowControl w:val="0"/>
              <w:spacing w:after="120"/>
              <w:jc w:val="both"/>
              <w:rPr>
                <w:rFonts w:ascii="Times New Roman" w:hAnsi="Times New Roman" w:cs="Times New Roman"/>
                <w:bCs/>
                <w:szCs w:val="24"/>
              </w:rPr>
            </w:pPr>
          </w:p>
        </w:tc>
        <w:tc>
          <w:tcPr>
            <w:tcW w:w="6468" w:type="dxa"/>
          </w:tcPr>
          <w:p>
            <w:pPr>
              <w:widowControl w:val="0"/>
              <w:spacing w:after="120"/>
              <w:jc w:val="both"/>
              <w:rPr>
                <w:rFonts w:ascii="Times New Roman" w:hAnsi="Times New Roman" w:cs="Times New Roman"/>
                <w:bCs/>
                <w:color w:val="00B0F0"/>
                <w:szCs w:val="24"/>
              </w:rPr>
            </w:pPr>
            <w:r>
              <w:rPr>
                <w:rFonts w:ascii="Times New Roman" w:hAnsi="Times New Roman" w:cs="Times New Roman"/>
                <w:bCs/>
                <w:color w:val="00B0F0"/>
                <w:szCs w:val="24"/>
              </w:rPr>
              <w:t>It is recommended to revisit this issue at RAN1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shd w:val="clear" w:color="auto" w:fill="00B0F0"/>
          </w:tcPr>
          <w:p>
            <w:pPr>
              <w:widowControl w:val="0"/>
              <w:spacing w:after="120"/>
              <w:jc w:val="both"/>
              <w:rPr>
                <w:rFonts w:ascii="Times New Roman" w:hAnsi="Times New Roman" w:cs="Times New Roman"/>
                <w:bCs/>
                <w:color w:val="00B0F0"/>
                <w:szCs w:val="24"/>
              </w:rPr>
            </w:pPr>
          </w:p>
        </w:tc>
        <w:tc>
          <w:tcPr>
            <w:tcW w:w="1233" w:type="dxa"/>
            <w:shd w:val="clear" w:color="auto" w:fill="00B0F0"/>
          </w:tcPr>
          <w:p>
            <w:pPr>
              <w:widowControl w:val="0"/>
              <w:spacing w:after="120"/>
              <w:jc w:val="both"/>
              <w:rPr>
                <w:rFonts w:ascii="Times New Roman" w:hAnsi="Times New Roman" w:cs="Times New Roman"/>
                <w:bCs/>
                <w:szCs w:val="24"/>
              </w:rPr>
            </w:pPr>
          </w:p>
        </w:tc>
        <w:tc>
          <w:tcPr>
            <w:tcW w:w="6468" w:type="dxa"/>
            <w:shd w:val="clear" w:color="auto" w:fill="00B0F0"/>
          </w:tcPr>
          <w:p>
            <w:pPr>
              <w:widowControl w:val="0"/>
              <w:spacing w:after="120"/>
              <w:jc w:val="both"/>
              <w:rPr>
                <w:rFonts w:ascii="Times New Roman" w:hAnsi="Times New Roman" w:cs="Times New Roman"/>
                <w:bCs/>
                <w:color w:val="00B0F0"/>
                <w:szCs w:val="24"/>
              </w:rPr>
            </w:pPr>
          </w:p>
        </w:tc>
      </w:tr>
    </w:tbl>
    <w:p>
      <w:pPr>
        <w:spacing w:after="160" w:line="259" w:lineRule="auto"/>
        <w:rPr>
          <w:bCs/>
          <w:i/>
        </w:rPr>
      </w:pPr>
    </w:p>
    <w:p>
      <w:pPr>
        <w:pStyle w:val="4"/>
      </w:pPr>
      <w:r>
        <w:t>[Medium] FL1 Proposal 2.3.4-3</w:t>
      </w:r>
    </w:p>
    <w:p>
      <w:pPr>
        <w:numPr>
          <w:ilvl w:val="0"/>
          <w:numId w:val="34"/>
        </w:numPr>
        <w:rPr>
          <w:bCs/>
          <w:i/>
        </w:rPr>
      </w:pPr>
      <w:r>
        <w:rPr>
          <w:bCs/>
          <w:i/>
        </w:rPr>
        <w:t xml:space="preserve">(M, N) patterns with M &gt; N with full staggering are supported. </w:t>
      </w:r>
    </w:p>
    <w:p>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05"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CATT</w:t>
            </w:r>
          </w:p>
        </w:tc>
        <w:tc>
          <w:tcPr>
            <w:tcW w:w="7705" w:type="dxa"/>
          </w:tcPr>
          <w:p>
            <w:pPr>
              <w:widowControl w:val="0"/>
              <w:spacing w:after="120"/>
              <w:jc w:val="both"/>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rFonts w:eastAsia="Malgun Gothic"/>
                <w:sz w:val="20"/>
                <w:lang w:eastAsia="ko-KR"/>
              </w:rPr>
              <w:t>LGE</w:t>
            </w:r>
          </w:p>
        </w:tc>
        <w:tc>
          <w:tcPr>
            <w:tcW w:w="7705" w:type="dxa"/>
          </w:tcPr>
          <w:p>
            <w:pPr>
              <w:widowControl w:val="0"/>
              <w:spacing w:after="120"/>
              <w:jc w:val="both"/>
              <w:rPr>
                <w:rFonts w:eastAsia="Malgun Gothic"/>
                <w:bCs/>
                <w:sz w:val="20"/>
                <w:lang w:eastAsia="ko-KR"/>
              </w:rPr>
            </w:pPr>
            <w:r>
              <w:rPr>
                <w:rFonts w:eastAsia="Malgun Gothic"/>
                <w:bCs/>
                <w:sz w:val="20"/>
                <w:lang w:eastAsia="ko-KR"/>
              </w:rPr>
              <w:t>Support the main bullet.</w:t>
            </w:r>
          </w:p>
          <w:p>
            <w:pPr>
              <w:widowControl w:val="0"/>
              <w:spacing w:after="120"/>
              <w:jc w:val="both"/>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pPr>
              <w:pStyle w:val="4"/>
              <w:spacing w:after="120"/>
              <w:jc w:val="both"/>
              <w:outlineLvl w:val="2"/>
            </w:pPr>
            <w:r>
              <w:t>[Medium] FL1 Proposal 2.3.4-3</w:t>
            </w:r>
          </w:p>
          <w:p>
            <w:pPr>
              <w:widowControl w:val="0"/>
              <w:numPr>
                <w:ilvl w:val="0"/>
                <w:numId w:val="34"/>
              </w:numPr>
              <w:spacing w:after="120"/>
              <w:jc w:val="both"/>
              <w:rPr>
                <w:bCs/>
                <w:i/>
              </w:rPr>
            </w:pPr>
            <w:r>
              <w:rPr>
                <w:bCs/>
                <w:i/>
              </w:rPr>
              <w:t xml:space="preserve">(M, N) patterns with M &gt; N with full staggering are supported. </w:t>
            </w:r>
          </w:p>
          <w:p>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eastAsia="zh-CN"/>
              </w:rPr>
              <w:t>CMCC</w:t>
            </w:r>
          </w:p>
        </w:tc>
        <w:tc>
          <w:tcPr>
            <w:tcW w:w="7705" w:type="dxa"/>
          </w:tcPr>
          <w:p>
            <w:pPr>
              <w:widowControl w:val="0"/>
              <w:spacing w:after="120"/>
              <w:jc w:val="both"/>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mtk</w:t>
            </w:r>
          </w:p>
        </w:tc>
        <w:tc>
          <w:tcPr>
            <w:tcW w:w="7705" w:type="dxa"/>
          </w:tcPr>
          <w:p>
            <w:pPr>
              <w:widowControl w:val="0"/>
              <w:spacing w:after="120"/>
              <w:jc w:val="both"/>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ZTE</w:t>
            </w:r>
          </w:p>
        </w:tc>
        <w:tc>
          <w:tcPr>
            <w:tcW w:w="7705"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lang w:val="en-GB" w:eastAsia="zh-CN"/>
              </w:rPr>
              <w:t>Huawei, HiSilicon</w:t>
            </w:r>
          </w:p>
        </w:tc>
        <w:tc>
          <w:tcPr>
            <w:tcW w:w="7705" w:type="dxa"/>
          </w:tcPr>
          <w:p>
            <w:pPr>
              <w:widowControl w:val="0"/>
              <w:spacing w:after="120"/>
              <w:jc w:val="both"/>
              <w:rPr>
                <w:bCs/>
                <w:sz w:val="20"/>
                <w:lang w:eastAsia="zh-CN"/>
              </w:rPr>
            </w:pPr>
            <w:r>
              <w:rPr>
                <w:bCs/>
                <w:sz w:val="20"/>
                <w:lang w:eastAsia="zh-CN"/>
              </w:rPr>
              <w:t xml:space="preserve">Support, M &gt;N with flexible value of M. </w:t>
            </w:r>
          </w:p>
          <w:p>
            <w:pPr>
              <w:widowControl w:val="0"/>
              <w:spacing w:after="120"/>
              <w:jc w:val="both"/>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7705"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Intel</w:t>
            </w:r>
          </w:p>
        </w:tc>
        <w:tc>
          <w:tcPr>
            <w:tcW w:w="7705" w:type="dxa"/>
          </w:tcPr>
          <w:p>
            <w:pPr>
              <w:widowControl w:val="0"/>
              <w:tabs>
                <w:tab w:val="left" w:pos="2740"/>
              </w:tabs>
              <w:spacing w:after="120"/>
              <w:jc w:val="both"/>
              <w:rPr>
                <w:bCs/>
                <w:sz w:val="20"/>
                <w:szCs w:val="20"/>
                <w:lang w:eastAsia="zh-CN"/>
              </w:rPr>
            </w:pPr>
            <w:r>
              <w:rPr>
                <w:bCs/>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7705" w:type="dxa"/>
          </w:tcPr>
          <w:p>
            <w:pPr>
              <w:widowControl w:val="0"/>
              <w:tabs>
                <w:tab w:val="left" w:pos="2740"/>
              </w:tabs>
              <w:spacing w:after="120"/>
              <w:jc w:val="both"/>
              <w:rPr>
                <w:bCs/>
                <w:sz w:val="20"/>
                <w:szCs w:val="20"/>
                <w:lang w:eastAsia="zh-CN"/>
              </w:rPr>
            </w:pPr>
            <w:r>
              <w:rPr>
                <w:bCs/>
                <w:sz w:val="20"/>
                <w:szCs w:val="20"/>
                <w:lang w:eastAsia="zh-CN"/>
              </w:rPr>
              <w:t>Support with LGE modifications</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val="en-GB" w:eastAsia="ko-KR"/>
              </w:rPr>
              <w:t>Qualcomm</w:t>
            </w:r>
          </w:p>
        </w:tc>
        <w:tc>
          <w:tcPr>
            <w:tcW w:w="7705" w:type="dxa"/>
          </w:tcPr>
          <w:p>
            <w:pPr>
              <w:widowControl w:val="0"/>
              <w:tabs>
                <w:tab w:val="left" w:pos="2740"/>
              </w:tabs>
              <w:spacing w:after="120"/>
              <w:jc w:val="both"/>
              <w:rPr>
                <w:bCs/>
                <w:sz w:val="20"/>
              </w:rPr>
            </w:pPr>
            <w:r>
              <w:rPr>
                <w:bCs/>
                <w:sz w:val="20"/>
              </w:rPr>
              <w:t>Support and prefer to remove the FFS.</w:t>
            </w:r>
          </w:p>
          <w:p>
            <w:pPr>
              <w:widowControl w:val="0"/>
              <w:tabs>
                <w:tab w:val="left" w:pos="2740"/>
              </w:tabs>
              <w:spacing w:after="120"/>
              <w:jc w:val="both"/>
              <w:rPr>
                <w:bCs/>
                <w:sz w:val="20"/>
                <w:szCs w:val="20"/>
                <w:lang w:eastAsia="zh-CN"/>
              </w:rPr>
            </w:pPr>
            <w:r>
              <w:rPr>
                <w:bCs/>
                <w:sz w:val="20"/>
              </w:rPr>
              <w:t>Since SL does not have symbol-level resource allocation granularity, there is a need to fill all symbols. The simplest method to achieve this is to allow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rPr>
              <w:t>Nokia, NSB</w:t>
            </w:r>
          </w:p>
        </w:tc>
        <w:tc>
          <w:tcPr>
            <w:tcW w:w="7705" w:type="dxa"/>
          </w:tcPr>
          <w:p>
            <w:pPr>
              <w:widowControl w:val="0"/>
              <w:tabs>
                <w:tab w:val="left" w:pos="2740"/>
              </w:tabs>
              <w:spacing w:after="120"/>
              <w:jc w:val="both"/>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lang w:val="en-GB" w:eastAsia="ko-KR"/>
              </w:rPr>
              <w:t>Toyota</w:t>
            </w:r>
          </w:p>
        </w:tc>
        <w:tc>
          <w:tcPr>
            <w:tcW w:w="7705" w:type="dxa"/>
          </w:tcPr>
          <w:p>
            <w:pPr>
              <w:widowControl w:val="0"/>
              <w:tabs>
                <w:tab w:val="left" w:pos="2740"/>
              </w:tabs>
              <w:spacing w:after="120"/>
              <w:jc w:val="both"/>
              <w:rPr>
                <w:bCs/>
                <w:sz w:val="20"/>
              </w:rPr>
            </w:pPr>
            <w:r>
              <w:rPr>
                <w:bCs/>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rPr>
            </w:pPr>
            <w:r>
              <w:rPr>
                <w:sz w:val="20"/>
              </w:rPr>
              <w:t>Ericsson</w:t>
            </w:r>
          </w:p>
        </w:tc>
        <w:tc>
          <w:tcPr>
            <w:tcW w:w="7705" w:type="dxa"/>
          </w:tcPr>
          <w:p>
            <w:pPr>
              <w:widowControl w:val="0"/>
              <w:tabs>
                <w:tab w:val="left" w:pos="2740"/>
              </w:tabs>
              <w:spacing w:after="120"/>
              <w:jc w:val="both"/>
              <w:rPr>
                <w:bCs/>
                <w:sz w:val="20"/>
              </w:rPr>
            </w:pPr>
            <w:r>
              <w:rPr>
                <w:bCs/>
                <w:sz w:val="20"/>
              </w:rPr>
              <w:t>For the sake of compromise, we can accept the proposal, but we do not see much benefit in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spacing w:after="120"/>
              <w:jc w:val="both"/>
              <w:rPr>
                <w:sz w:val="20"/>
                <w:lang w:eastAsia="zh-CN"/>
              </w:rPr>
            </w:pPr>
            <w:r>
              <w:rPr>
                <w:sz w:val="20"/>
                <w:lang w:eastAsia="zh-CN"/>
              </w:rPr>
              <w:t>OPPO</w:t>
            </w:r>
          </w:p>
        </w:tc>
        <w:tc>
          <w:tcPr>
            <w:tcW w:w="7705" w:type="dxa"/>
            <w:tcBorders>
              <w:bottom w:val="single" w:color="auto" w:sz="4" w:space="0"/>
            </w:tcBorders>
          </w:tcPr>
          <w:p>
            <w:pPr>
              <w:widowControl w:val="0"/>
              <w:tabs>
                <w:tab w:val="left" w:pos="2740"/>
              </w:tabs>
              <w:spacing w:after="120"/>
              <w:jc w:val="both"/>
              <w:rPr>
                <w:bCs/>
                <w:sz w:val="20"/>
                <w:lang w:eastAsia="zh-CN"/>
              </w:rPr>
            </w:pPr>
            <w:r>
              <w:rPr>
                <w:bCs/>
                <w:sz w:val="20"/>
                <w:lang w:eastAsia="zh-CN"/>
              </w:rPr>
              <w:t>OK, but we do not think the FFS is necessary, M and N can be left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bCs/>
                <w:sz w:val="20"/>
                <w:szCs w:val="20"/>
                <w:lang w:eastAsia="zh-CN"/>
              </w:rPr>
            </w:pPr>
            <w:r>
              <w:rPr>
                <w:rFonts w:eastAsia="Calibri"/>
              </w:rPr>
              <w:t>CEWiT</w:t>
            </w:r>
          </w:p>
        </w:tc>
        <w:tc>
          <w:tcPr>
            <w:tcW w:w="7705" w:type="dxa"/>
            <w:tcBorders>
              <w:top w:val="single" w:color="auto" w:sz="4" w:space="0"/>
              <w:bottom w:val="single" w:color="auto" w:sz="4" w:space="0"/>
            </w:tcBorders>
          </w:tcPr>
          <w:p>
            <w:pPr>
              <w:widowControl w:val="0"/>
              <w:tabs>
                <w:tab w:val="left" w:pos="2740"/>
              </w:tabs>
              <w:spacing w:after="120"/>
              <w:jc w:val="both"/>
              <w:rPr>
                <w:bCs/>
                <w:sz w:val="20"/>
                <w:lang w:eastAsia="zh-CN"/>
              </w:rPr>
            </w:pPr>
            <w:r>
              <w:t>Support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spacing w:after="120"/>
              <w:jc w:val="both"/>
              <w:rPr>
                <w:color w:val="00B0F0"/>
              </w:rPr>
            </w:pPr>
            <w:r>
              <w:rPr>
                <w:color w:val="00B0F0"/>
              </w:rPr>
              <w:t xml:space="preserve">Based on received feedback, it seems we can simply agree on the main bullet without any further constraints – implying that the pattern is repeated in additional remaining symbols. </w:t>
            </w:r>
          </w:p>
          <w:p>
            <w:pPr>
              <w:pStyle w:val="4"/>
              <w:spacing w:after="120"/>
              <w:jc w:val="both"/>
              <w:outlineLvl w:val="2"/>
              <w:rPr>
                <w:color w:val="00B0F0"/>
              </w:rPr>
            </w:pPr>
            <w:r>
              <w:rPr>
                <w:color w:val="00B0F0"/>
              </w:rPr>
              <w:t>[Medium] FL2 Proposal 2.3.4-3</w:t>
            </w:r>
          </w:p>
          <w:p>
            <w:pPr>
              <w:numPr>
                <w:ilvl w:val="0"/>
                <w:numId w:val="34"/>
              </w:numPr>
              <w:spacing w:after="120"/>
              <w:jc w:val="both"/>
              <w:rPr>
                <w:bCs/>
                <w:i/>
                <w:color w:val="00B0F0"/>
              </w:rPr>
            </w:pPr>
            <w:r>
              <w:rPr>
                <w:bCs/>
                <w:i/>
                <w:color w:val="00B0F0"/>
              </w:rPr>
              <w:t xml:space="preserve">(M, N) patterns with M &gt; N with full staggering are supported. </w:t>
            </w:r>
          </w:p>
          <w:p>
            <w:pPr>
              <w:widowControl w:val="0"/>
              <w:tabs>
                <w:tab w:val="left" w:pos="2740"/>
              </w:tabs>
              <w:spacing w:after="120"/>
              <w:jc w:val="both"/>
              <w:rPr>
                <w:color w:val="00B0F0"/>
              </w:rPr>
            </w:pPr>
          </w:p>
          <w:p>
            <w:pPr>
              <w:widowControl w:val="0"/>
              <w:tabs>
                <w:tab w:val="left" w:pos="2740"/>
              </w:tabs>
              <w:spacing w:after="120"/>
              <w:jc w:val="both"/>
              <w:rPr>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rFonts w:eastAsia="Calibri"/>
              </w:rPr>
            </w:pPr>
            <w:r>
              <w:rPr>
                <w:rFonts w:hint="eastAsia" w:eastAsia="Malgun Gothic"/>
                <w:lang w:eastAsia="ko-KR"/>
              </w:rPr>
              <w:t>LGE</w:t>
            </w:r>
          </w:p>
        </w:tc>
        <w:tc>
          <w:tcPr>
            <w:tcW w:w="7705" w:type="dxa"/>
            <w:tcBorders>
              <w:top w:val="single" w:color="auto" w:sz="4" w:space="0"/>
              <w:bottom w:val="single" w:color="auto" w:sz="4" w:space="0"/>
            </w:tcBorders>
          </w:tcPr>
          <w:p>
            <w:pPr>
              <w:widowControl w:val="0"/>
              <w:tabs>
                <w:tab w:val="left" w:pos="2740"/>
              </w:tabs>
              <w:spacing w:after="120"/>
              <w:jc w:val="both"/>
            </w:pPr>
            <w:r>
              <w:rPr>
                <w:rFonts w:hint="eastAsia" w:eastAsia="Malgun Gothic"/>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spacing w:after="120"/>
              <w:jc w:val="both"/>
              <w:rPr>
                <w:color w:val="00B0F0"/>
              </w:rPr>
            </w:pPr>
            <w:r>
              <w:rPr>
                <w:color w:val="00B0F0"/>
              </w:rPr>
              <w:t>Based on suggestion from LGE, additional clarification is added below.</w:t>
            </w:r>
          </w:p>
          <w:p>
            <w:pPr>
              <w:widowControl w:val="0"/>
              <w:tabs>
                <w:tab w:val="left" w:pos="2740"/>
              </w:tabs>
              <w:spacing w:after="120"/>
              <w:jc w:val="both"/>
            </w:pPr>
          </w:p>
          <w:p>
            <w:pPr>
              <w:pStyle w:val="4"/>
              <w:spacing w:after="120"/>
              <w:jc w:val="both"/>
              <w:outlineLvl w:val="2"/>
              <w:rPr>
                <w:color w:val="00B0F0"/>
              </w:rPr>
            </w:pPr>
            <w:r>
              <w:rPr>
                <w:color w:val="00B0F0"/>
              </w:rPr>
              <w:t>[Medium] FL2</w:t>
            </w:r>
            <w:r>
              <w:rPr>
                <w:color w:val="FF0000"/>
              </w:rPr>
              <w:t>a</w:t>
            </w:r>
            <w:r>
              <w:rPr>
                <w:color w:val="00B0F0"/>
              </w:rPr>
              <w:t xml:space="preserve"> Proposal 2.3.4-3</w:t>
            </w:r>
          </w:p>
          <w:p>
            <w:pPr>
              <w:numPr>
                <w:ilvl w:val="0"/>
                <w:numId w:val="34"/>
              </w:numPr>
              <w:spacing w:after="120"/>
              <w:jc w:val="both"/>
              <w:rPr>
                <w:bCs/>
                <w:i/>
                <w:color w:val="00B0F0"/>
              </w:rPr>
            </w:pPr>
            <w:r>
              <w:rPr>
                <w:bCs/>
                <w:i/>
                <w:color w:val="00B0F0"/>
              </w:rPr>
              <w:t xml:space="preserve">(M, N) patterns with M &gt; N with full staggering are supported. </w:t>
            </w:r>
          </w:p>
          <w:p>
            <w:pPr>
              <w:numPr>
                <w:ilvl w:val="1"/>
                <w:numId w:val="34"/>
              </w:numPr>
              <w:spacing w:after="120"/>
              <w:jc w:val="both"/>
              <w:rPr>
                <w:rFonts w:eastAsia="Times New Roman"/>
                <w:i/>
                <w:iCs/>
                <w:color w:val="FF0000"/>
              </w:rPr>
            </w:pPr>
            <w:r>
              <w:rPr>
                <w:rFonts w:eastAsia="Times New Roman"/>
                <w:i/>
                <w:iCs/>
                <w:color w:val="FF0000"/>
              </w:rPr>
              <w:t>In the last (M-N) symbols, the SL PRS symbols are repeated with same order of comb offsets as in the first M symbols.</w:t>
            </w:r>
          </w:p>
          <w:p>
            <w:pPr>
              <w:widowControl w:val="0"/>
              <w:tabs>
                <w:tab w:val="left" w:pos="2740"/>
              </w:tabs>
              <w:spacing w:after="120"/>
              <w:jc w:val="both"/>
              <w:rPr>
                <w:color w:val="00B0F0"/>
              </w:rPr>
            </w:pPr>
          </w:p>
          <w:p>
            <w:pPr>
              <w:widowControl w:val="0"/>
              <w:tabs>
                <w:tab w:val="left" w:pos="2740"/>
              </w:tabs>
              <w:spacing w:after="120"/>
              <w:jc w:val="both"/>
            </w:pPr>
            <w:r>
              <w:rPr>
                <w:b/>
                <w:bCs/>
                <w:i/>
                <w:iCs/>
                <w:color w:val="00B0F0"/>
                <w:sz w:val="20"/>
                <w:szCs w:val="20"/>
                <w:u w:val="single"/>
                <w:lang w:eastAsia="zh-CN"/>
              </w:rPr>
              <w:t>This is recommended for email endorsement.</w:t>
            </w:r>
          </w:p>
          <w:p>
            <w:pPr>
              <w:widowControl w:val="0"/>
              <w:tabs>
                <w:tab w:val="left" w:pos="2740"/>
              </w:tabs>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spacing w:after="120"/>
              <w:jc w:val="both"/>
              <w:rPr>
                <w:color w:val="00B0F0"/>
              </w:rPr>
            </w:pPr>
            <w:r>
              <w:rPr>
                <w:color w:val="00B0F0"/>
              </w:rPr>
              <w:t>Typo corrected below. Should be stable now.</w:t>
            </w:r>
          </w:p>
          <w:p>
            <w:pPr>
              <w:widowControl w:val="0"/>
              <w:tabs>
                <w:tab w:val="left" w:pos="2740"/>
              </w:tabs>
              <w:spacing w:after="120"/>
              <w:jc w:val="both"/>
            </w:pPr>
          </w:p>
          <w:p>
            <w:pPr>
              <w:widowControl w:val="0"/>
              <w:tabs>
                <w:tab w:val="left" w:pos="2740"/>
              </w:tabs>
              <w:spacing w:after="120"/>
              <w:jc w:val="both"/>
            </w:pPr>
          </w:p>
          <w:p>
            <w:pPr>
              <w:pStyle w:val="4"/>
              <w:spacing w:after="120"/>
              <w:jc w:val="both"/>
              <w:outlineLvl w:val="2"/>
              <w:rPr>
                <w:color w:val="00B0F0"/>
              </w:rPr>
            </w:pPr>
            <w:r>
              <w:rPr>
                <w:color w:val="00B0F0"/>
              </w:rPr>
              <w:t>[Medium] FL3 Proposal 2.3.4-3</w:t>
            </w:r>
          </w:p>
          <w:p>
            <w:pPr>
              <w:numPr>
                <w:ilvl w:val="0"/>
                <w:numId w:val="34"/>
              </w:numPr>
              <w:spacing w:after="120"/>
              <w:jc w:val="both"/>
              <w:rPr>
                <w:bCs/>
                <w:i/>
                <w:color w:val="00B0F0"/>
              </w:rPr>
            </w:pPr>
            <w:r>
              <w:rPr>
                <w:bCs/>
                <w:i/>
                <w:color w:val="00B0F0"/>
              </w:rPr>
              <w:t xml:space="preserve">(M, N) patterns with M &gt; N with full staggering are supported. </w:t>
            </w:r>
          </w:p>
          <w:p>
            <w:pPr>
              <w:numPr>
                <w:ilvl w:val="1"/>
                <w:numId w:val="34"/>
              </w:numPr>
              <w:spacing w:after="120"/>
              <w:jc w:val="both"/>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pPr>
              <w:widowControl w:val="0"/>
              <w:tabs>
                <w:tab w:val="left" w:pos="2740"/>
              </w:tabs>
              <w:spacing w:after="120"/>
              <w:jc w:val="both"/>
              <w:rPr>
                <w:color w:val="00B0F0"/>
              </w:rPr>
            </w:pPr>
          </w:p>
          <w:p>
            <w:pPr>
              <w:widowControl w:val="0"/>
              <w:tabs>
                <w:tab w:val="left" w:pos="2740"/>
              </w:tabs>
              <w:spacing w:after="120"/>
              <w:jc w:val="both"/>
            </w:pPr>
            <w:r>
              <w:rPr>
                <w:b/>
                <w:bCs/>
                <w:i/>
                <w:iCs/>
                <w:color w:val="00B0F0"/>
                <w:sz w:val="20"/>
                <w:szCs w:val="20"/>
                <w:u w:val="single"/>
                <w:lang w:eastAsia="zh-CN"/>
              </w:rPr>
              <w:t>This is recommended for email endorsement.</w:t>
            </w:r>
          </w:p>
          <w:p>
            <w:pPr>
              <w:widowControl w:val="0"/>
              <w:tabs>
                <w:tab w:val="left" w:pos="2740"/>
              </w:tabs>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05" w:type="dxa"/>
          </w:tcPr>
          <w:p>
            <w:pPr>
              <w:widowControl w:val="0"/>
              <w:spacing w:after="120"/>
              <w:jc w:val="both"/>
              <w:rPr>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pPr>
              <w:spacing w:after="120"/>
              <w:jc w:val="both"/>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pPr>
              <w:numPr>
                <w:ilvl w:val="0"/>
                <w:numId w:val="37"/>
              </w:numPr>
              <w:spacing w:after="120"/>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In the last (M-N) symbols, the SL PRS symbols are repeated with same order of comb offsets as in the first 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00B0F0"/>
          </w:tcPr>
          <w:p>
            <w:pPr>
              <w:widowControl w:val="0"/>
              <w:spacing w:after="120"/>
              <w:jc w:val="both"/>
              <w:rPr>
                <w:bCs/>
                <w:color w:val="00B0F0"/>
                <w:sz w:val="20"/>
                <w:szCs w:val="20"/>
                <w:lang w:eastAsia="zh-CN"/>
              </w:rPr>
            </w:pPr>
          </w:p>
        </w:tc>
        <w:tc>
          <w:tcPr>
            <w:tcW w:w="7705" w:type="dxa"/>
            <w:shd w:val="clear" w:color="auto" w:fill="00B0F0"/>
          </w:tcPr>
          <w:p>
            <w:pPr>
              <w:widowControl w:val="0"/>
              <w:spacing w:after="120"/>
              <w:jc w:val="both"/>
              <w:rPr>
                <w:bCs/>
                <w:color w:val="00B0F0"/>
                <w:sz w:val="20"/>
                <w:szCs w:val="20"/>
                <w:lang w:eastAsia="zh-CN"/>
              </w:rPr>
            </w:pPr>
          </w:p>
        </w:tc>
      </w:tr>
    </w:tbl>
    <w:p>
      <w:pPr>
        <w:spacing w:after="160" w:line="259" w:lineRule="auto"/>
        <w:rPr>
          <w:bCs/>
          <w:i/>
        </w:rPr>
      </w:pPr>
    </w:p>
    <w:p>
      <w:pPr>
        <w:pStyle w:val="4"/>
      </w:pPr>
      <w:r>
        <w:t>[Medium] FL1 Proposal 2.3.4-4</w:t>
      </w:r>
    </w:p>
    <w:p>
      <w:pPr>
        <w:numPr>
          <w:ilvl w:val="0"/>
          <w:numId w:val="34"/>
        </w:numPr>
        <w:rPr>
          <w:bCs/>
          <w:i/>
        </w:rPr>
      </w:pPr>
      <w:r>
        <w:rPr>
          <w:bCs/>
          <w:i/>
        </w:rPr>
        <w:t xml:space="preserve">Regarding (M, N) patterns with M &gt; N with partial staggering, the following options are considered further: </w:t>
      </w:r>
    </w:p>
    <w:p>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pPr>
        <w:spacing w:after="160" w:line="259" w:lineRule="auto"/>
        <w:rPr>
          <w:bCs/>
          <w:i/>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47"/>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
                <w:bCs/>
                <w:sz w:val="20"/>
                <w:szCs w:val="20"/>
                <w:lang w:eastAsia="zh-CN"/>
              </w:rPr>
            </w:pPr>
            <w:r>
              <w:rPr>
                <w:b/>
                <w:bCs/>
                <w:sz w:val="20"/>
                <w:szCs w:val="20"/>
                <w:lang w:eastAsia="zh-CN"/>
              </w:rPr>
              <w:t>Company</w:t>
            </w:r>
          </w:p>
        </w:tc>
        <w:tc>
          <w:tcPr>
            <w:tcW w:w="1247" w:type="dxa"/>
          </w:tcPr>
          <w:p>
            <w:pPr>
              <w:widowControl w:val="0"/>
              <w:spacing w:after="120"/>
              <w:jc w:val="both"/>
              <w:rPr>
                <w:b/>
                <w:bCs/>
                <w:sz w:val="20"/>
                <w:szCs w:val="20"/>
                <w:lang w:eastAsia="zh-CN"/>
              </w:rPr>
            </w:pPr>
            <w:r>
              <w:rPr>
                <w:b/>
                <w:bCs/>
                <w:sz w:val="20"/>
                <w:szCs w:val="20"/>
                <w:lang w:eastAsia="zh-CN"/>
              </w:rPr>
              <w:t>Option 1/2/3</w:t>
            </w:r>
          </w:p>
        </w:tc>
        <w:tc>
          <w:tcPr>
            <w:tcW w:w="6454"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sz w:val="20"/>
              </w:rPr>
              <w:t>CATT</w:t>
            </w:r>
          </w:p>
        </w:tc>
        <w:tc>
          <w:tcPr>
            <w:tcW w:w="1247" w:type="dxa"/>
          </w:tcPr>
          <w:p>
            <w:pPr>
              <w:widowControl w:val="0"/>
              <w:spacing w:after="120"/>
              <w:jc w:val="both"/>
              <w:rPr>
                <w:bCs/>
                <w:sz w:val="20"/>
                <w:lang w:eastAsia="zh-CN"/>
              </w:rPr>
            </w:pPr>
            <w:r>
              <w:rPr>
                <w:bCs/>
                <w:sz w:val="20"/>
              </w:rPr>
              <w:t>Option</w:t>
            </w:r>
            <w:r>
              <w:rPr>
                <w:bCs/>
                <w:sz w:val="20"/>
                <w:lang w:eastAsia="zh-CN"/>
              </w:rPr>
              <w:t xml:space="preserve"> 1</w:t>
            </w:r>
          </w:p>
        </w:tc>
        <w:tc>
          <w:tcPr>
            <w:tcW w:w="6454" w:type="dxa"/>
          </w:tcPr>
          <w:p>
            <w:pPr>
              <w:widowControl w:val="0"/>
              <w:spacing w:after="120"/>
              <w:jc w:val="both"/>
              <w:rPr>
                <w:bCs/>
                <w:sz w:val="20"/>
                <w:lang w:eastAsia="zh-CN"/>
              </w:rPr>
            </w:pPr>
            <w:r>
              <w:rPr>
                <w:bCs/>
                <w:sz w:val="20"/>
                <w:lang w:eastAsia="zh-CN"/>
              </w:rPr>
              <w:t>It is the UE implementation issue. UE can realize it by repetition of the partially staggered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sz w:val="20"/>
                <w:lang w:eastAsia="zh-CN"/>
              </w:rPr>
              <w:t>vivo</w:t>
            </w:r>
          </w:p>
        </w:tc>
        <w:tc>
          <w:tcPr>
            <w:tcW w:w="1247" w:type="dxa"/>
          </w:tcPr>
          <w:p>
            <w:pPr>
              <w:widowControl w:val="0"/>
              <w:spacing w:after="120"/>
              <w:jc w:val="both"/>
              <w:rPr>
                <w:bCs/>
                <w:sz w:val="20"/>
              </w:rPr>
            </w:pPr>
            <w:r>
              <w:rPr>
                <w:bCs/>
                <w:sz w:val="20"/>
                <w:lang w:eastAsia="zh-CN"/>
              </w:rPr>
              <w:t>Option</w:t>
            </w:r>
            <w:r>
              <w:rPr>
                <w:bCs/>
                <w:sz w:val="20"/>
              </w:rPr>
              <w:t xml:space="preserve"> </w:t>
            </w:r>
            <w:r>
              <w:rPr>
                <w:bCs/>
                <w:sz w:val="20"/>
                <w:lang w:eastAsia="zh-CN"/>
              </w:rPr>
              <w:t>3</w:t>
            </w:r>
          </w:p>
        </w:tc>
        <w:tc>
          <w:tcPr>
            <w:tcW w:w="6454" w:type="dxa"/>
          </w:tcPr>
          <w:p>
            <w:pPr>
              <w:widowControl w:val="0"/>
              <w:spacing w:after="120"/>
              <w:jc w:val="both"/>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rFonts w:eastAsia="Malgun Gothic"/>
                <w:sz w:val="20"/>
                <w:lang w:eastAsia="ko-KR"/>
              </w:rPr>
              <w:t>LGE</w:t>
            </w:r>
          </w:p>
        </w:tc>
        <w:tc>
          <w:tcPr>
            <w:tcW w:w="1247" w:type="dxa"/>
          </w:tcPr>
          <w:p>
            <w:pPr>
              <w:widowControl w:val="0"/>
              <w:spacing w:after="120"/>
              <w:jc w:val="both"/>
              <w:rPr>
                <w:bCs/>
                <w:sz w:val="20"/>
                <w:szCs w:val="20"/>
                <w:lang w:eastAsia="zh-CN"/>
              </w:rPr>
            </w:pPr>
            <w:r>
              <w:rPr>
                <w:rFonts w:eastAsia="Malgun Gothic"/>
                <w:bCs/>
                <w:sz w:val="20"/>
                <w:lang w:eastAsia="ko-KR"/>
              </w:rPr>
              <w:t>Option 1, 2</w:t>
            </w:r>
          </w:p>
        </w:tc>
        <w:tc>
          <w:tcPr>
            <w:tcW w:w="6454" w:type="dxa"/>
          </w:tcPr>
          <w:p>
            <w:pPr>
              <w:widowControl w:val="0"/>
              <w:spacing w:after="120"/>
              <w:jc w:val="both"/>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mtk</w:t>
            </w:r>
          </w:p>
        </w:tc>
        <w:tc>
          <w:tcPr>
            <w:tcW w:w="1247" w:type="dxa"/>
          </w:tcPr>
          <w:p>
            <w:pPr>
              <w:widowControl w:val="0"/>
              <w:spacing w:after="120"/>
              <w:jc w:val="both"/>
              <w:rPr>
                <w:bCs/>
                <w:sz w:val="20"/>
                <w:szCs w:val="20"/>
                <w:lang w:eastAsia="zh-CN"/>
              </w:rPr>
            </w:pPr>
            <w:r>
              <w:rPr>
                <w:bCs/>
                <w:sz w:val="20"/>
                <w:szCs w:val="20"/>
                <w:lang w:eastAsia="zh-CN"/>
              </w:rPr>
              <w:t>Option 3</w:t>
            </w:r>
          </w:p>
        </w:tc>
        <w:tc>
          <w:tcPr>
            <w:tcW w:w="6454" w:type="dxa"/>
          </w:tcPr>
          <w:p>
            <w:pPr>
              <w:widowControl w:val="0"/>
              <w:spacing w:after="120"/>
              <w:jc w:val="both"/>
              <w:rPr>
                <w:bCs/>
                <w:sz w:val="20"/>
                <w:szCs w:val="20"/>
                <w:lang w:eastAsia="zh-CN"/>
              </w:rPr>
            </w:pPr>
            <w:r>
              <w:rPr>
                <w:bCs/>
                <w:sz w:val="20"/>
                <w:szCs w:val="20"/>
                <w:lang w:eastAsia="zh-CN"/>
              </w:rPr>
              <w:t>1, To repeat a partial staggered pattern, why not make it as full staggered?</w:t>
            </w:r>
          </w:p>
          <w:p>
            <w:pPr>
              <w:widowControl w:val="0"/>
              <w:spacing w:after="120"/>
              <w:jc w:val="both"/>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ZTE</w:t>
            </w:r>
          </w:p>
        </w:tc>
        <w:tc>
          <w:tcPr>
            <w:tcW w:w="1247" w:type="dxa"/>
          </w:tcPr>
          <w:p>
            <w:pPr>
              <w:widowControl w:val="0"/>
              <w:spacing w:after="120"/>
              <w:jc w:val="both"/>
              <w:rPr>
                <w:bCs/>
                <w:sz w:val="20"/>
                <w:szCs w:val="20"/>
                <w:lang w:eastAsia="zh-CN"/>
              </w:rPr>
            </w:pPr>
            <w:r>
              <w:rPr>
                <w:bCs/>
                <w:sz w:val="20"/>
                <w:szCs w:val="20"/>
                <w:lang w:eastAsia="zh-CN"/>
              </w:rPr>
              <w:t>Option 3</w:t>
            </w:r>
          </w:p>
        </w:tc>
        <w:tc>
          <w:tcPr>
            <w:tcW w:w="6454" w:type="dxa"/>
          </w:tcPr>
          <w:p>
            <w:pPr>
              <w:widowControl w:val="0"/>
              <w:spacing w:after="120"/>
              <w:jc w:val="both"/>
              <w:rPr>
                <w:bCs/>
                <w:sz w:val="20"/>
                <w:szCs w:val="20"/>
                <w:lang w:eastAsia="zh-CN"/>
              </w:rPr>
            </w:pPr>
            <w:r>
              <w:rPr>
                <w:bCs/>
                <w:sz w:val="20"/>
                <w:szCs w:val="20"/>
                <w:lang w:eastAsia="zh-CN"/>
              </w:rPr>
              <w:t>We also failed to understand the benefit of repeating partial staggering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bCs/>
                <w:sz w:val="20"/>
                <w:szCs w:val="20"/>
                <w:lang w:eastAsia="zh-CN"/>
              </w:rPr>
              <w:t>Qualcomm</w:t>
            </w:r>
          </w:p>
        </w:tc>
        <w:tc>
          <w:tcPr>
            <w:tcW w:w="1247" w:type="dxa"/>
          </w:tcPr>
          <w:p>
            <w:pPr>
              <w:widowControl w:val="0"/>
              <w:spacing w:after="120"/>
              <w:jc w:val="both"/>
              <w:rPr>
                <w:bCs/>
                <w:sz w:val="20"/>
                <w:szCs w:val="20"/>
                <w:lang w:eastAsia="zh-CN"/>
              </w:rPr>
            </w:pPr>
            <w:r>
              <w:rPr>
                <w:bCs/>
                <w:sz w:val="20"/>
                <w:szCs w:val="20"/>
                <w:lang w:eastAsia="zh-CN"/>
              </w:rPr>
              <w:t>Option 3</w:t>
            </w:r>
          </w:p>
        </w:tc>
        <w:tc>
          <w:tcPr>
            <w:tcW w:w="6454" w:type="dxa"/>
          </w:tcPr>
          <w:p>
            <w:pPr>
              <w:widowControl w:val="0"/>
              <w:spacing w:after="120"/>
              <w:jc w:val="both"/>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Cs/>
                <w:sz w:val="20"/>
                <w:szCs w:val="20"/>
                <w:lang w:eastAsia="zh-CN"/>
              </w:rPr>
            </w:pPr>
            <w:r>
              <w:rPr>
                <w:sz w:val="20"/>
              </w:rPr>
              <w:t>Nokia, NSB</w:t>
            </w:r>
          </w:p>
        </w:tc>
        <w:tc>
          <w:tcPr>
            <w:tcW w:w="1247" w:type="dxa"/>
          </w:tcPr>
          <w:p>
            <w:pPr>
              <w:widowControl w:val="0"/>
              <w:spacing w:after="120"/>
              <w:jc w:val="both"/>
              <w:rPr>
                <w:bCs/>
                <w:sz w:val="20"/>
                <w:szCs w:val="20"/>
                <w:lang w:eastAsia="zh-CN"/>
              </w:rPr>
            </w:pPr>
            <w:r>
              <w:rPr>
                <w:bCs/>
                <w:sz w:val="20"/>
              </w:rPr>
              <w:t>Option 3</w:t>
            </w:r>
          </w:p>
        </w:tc>
        <w:tc>
          <w:tcPr>
            <w:tcW w:w="6454" w:type="dxa"/>
          </w:tcPr>
          <w:p>
            <w:pPr>
              <w:widowControl w:val="0"/>
              <w:spacing w:after="120"/>
              <w:jc w:val="both"/>
              <w:rPr>
                <w:bCs/>
                <w:sz w:val="20"/>
                <w:szCs w:val="20"/>
                <w:lang w:eastAsia="zh-CN"/>
              </w:rPr>
            </w:pPr>
            <w:r>
              <w:rPr>
                <w:bCs/>
                <w:sz w:val="20"/>
              </w:rPr>
              <w:t>So far we are not convinced of the benefit of partial staggering instead of full staggering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sz w:val="20"/>
              </w:rPr>
              <w:t>Ericsson</w:t>
            </w:r>
          </w:p>
        </w:tc>
        <w:tc>
          <w:tcPr>
            <w:tcW w:w="1247" w:type="dxa"/>
          </w:tcPr>
          <w:p>
            <w:pPr>
              <w:widowControl w:val="0"/>
              <w:spacing w:after="120"/>
              <w:jc w:val="both"/>
              <w:rPr>
                <w:bCs/>
                <w:sz w:val="20"/>
              </w:rPr>
            </w:pPr>
            <w:r>
              <w:rPr>
                <w:bCs/>
                <w:sz w:val="20"/>
              </w:rPr>
              <w:t>Alt2</w:t>
            </w:r>
          </w:p>
        </w:tc>
        <w:tc>
          <w:tcPr>
            <w:tcW w:w="6454" w:type="dxa"/>
          </w:tcPr>
          <w:p>
            <w:pPr>
              <w:widowControl w:val="0"/>
              <w:spacing w:after="120"/>
              <w:jc w:val="both"/>
              <w:rPr>
                <w:bCs/>
                <w:sz w:val="20"/>
              </w:rPr>
            </w:pPr>
            <w:r>
              <w:rPr>
                <w:bCs/>
                <w:sz w:val="20"/>
              </w:rPr>
              <w:t xml:space="preserve">If M&gt;N is supported, we should be able to “fill-up” the slot with PRS when possible, using either repetition if place allows or extension by partial staggering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OPPO</w:t>
            </w:r>
          </w:p>
        </w:tc>
        <w:tc>
          <w:tcPr>
            <w:tcW w:w="1247" w:type="dxa"/>
          </w:tcPr>
          <w:p>
            <w:pPr>
              <w:widowControl w:val="0"/>
              <w:spacing w:after="120"/>
              <w:jc w:val="both"/>
              <w:rPr>
                <w:bCs/>
                <w:sz w:val="20"/>
                <w:lang w:eastAsia="zh-CN"/>
              </w:rPr>
            </w:pPr>
            <w:r>
              <w:rPr>
                <w:bCs/>
                <w:sz w:val="20"/>
                <w:lang w:eastAsia="zh-CN"/>
              </w:rPr>
              <w:t>Option 3</w:t>
            </w:r>
          </w:p>
        </w:tc>
        <w:tc>
          <w:tcPr>
            <w:tcW w:w="6454" w:type="dxa"/>
          </w:tcPr>
          <w:p>
            <w:pPr>
              <w:widowControl w:val="0"/>
              <w:tabs>
                <w:tab w:val="left" w:pos="1148"/>
              </w:tabs>
              <w:spacing w:after="120"/>
              <w:jc w:val="both"/>
              <w:rPr>
                <w:bCs/>
                <w:sz w:val="20"/>
              </w:rPr>
            </w:pPr>
            <w:r>
              <w:rPr>
                <w:bCs/>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color w:val="00B0F0"/>
                <w:sz w:val="20"/>
                <w:lang w:eastAsia="zh-CN"/>
              </w:rPr>
              <w:t>Moderator</w:t>
            </w:r>
          </w:p>
        </w:tc>
        <w:tc>
          <w:tcPr>
            <w:tcW w:w="1247" w:type="dxa"/>
          </w:tcPr>
          <w:p>
            <w:pPr>
              <w:widowControl w:val="0"/>
              <w:spacing w:after="120"/>
              <w:jc w:val="both"/>
              <w:rPr>
                <w:bCs/>
                <w:color w:val="00B0F0"/>
                <w:sz w:val="20"/>
                <w:lang w:eastAsia="zh-CN"/>
              </w:rPr>
            </w:pPr>
          </w:p>
        </w:tc>
        <w:tc>
          <w:tcPr>
            <w:tcW w:w="6454" w:type="dxa"/>
          </w:tcPr>
          <w:p>
            <w:pPr>
              <w:widowControl w:val="0"/>
              <w:tabs>
                <w:tab w:val="left" w:pos="1148"/>
              </w:tabs>
              <w:spacing w:after="120"/>
              <w:jc w:val="both"/>
              <w:rPr>
                <w:bCs/>
                <w:color w:val="00B0F0"/>
                <w:sz w:val="20"/>
              </w:rPr>
            </w:pPr>
            <w:r>
              <w:rPr>
                <w:bCs/>
                <w:color w:val="00B0F0"/>
                <w:sz w:val="20"/>
              </w:rPr>
              <w:t>Please continue providing your inputs if you have not done so. Original proposal repeated below.</w:t>
            </w:r>
          </w:p>
          <w:p>
            <w:pPr>
              <w:widowControl w:val="0"/>
              <w:tabs>
                <w:tab w:val="left" w:pos="1148"/>
              </w:tabs>
              <w:spacing w:after="120"/>
              <w:jc w:val="both"/>
              <w:rPr>
                <w:bCs/>
                <w:color w:val="00B0F0"/>
                <w:sz w:val="20"/>
              </w:rPr>
            </w:pPr>
          </w:p>
          <w:p>
            <w:pPr>
              <w:pStyle w:val="4"/>
              <w:spacing w:after="120"/>
              <w:jc w:val="both"/>
              <w:outlineLvl w:val="2"/>
              <w:rPr>
                <w:color w:val="00B0F0"/>
              </w:rPr>
            </w:pPr>
            <w:r>
              <w:rPr>
                <w:color w:val="00B0F0"/>
              </w:rPr>
              <w:t>[Medium] FL2 Proposal 2.3.4-4</w:t>
            </w:r>
          </w:p>
          <w:p>
            <w:pPr>
              <w:numPr>
                <w:ilvl w:val="0"/>
                <w:numId w:val="34"/>
              </w:numPr>
              <w:spacing w:after="120"/>
              <w:jc w:val="both"/>
              <w:rPr>
                <w:bCs/>
                <w:i/>
                <w:color w:val="00B0F0"/>
              </w:rPr>
            </w:pPr>
            <w:r>
              <w:rPr>
                <w:bCs/>
                <w:i/>
                <w:color w:val="00B0F0"/>
              </w:rPr>
              <w:t xml:space="preserve">Regarding (M, N) patterns with M &gt; N with partial staggering, the following options are considered further: </w:t>
            </w:r>
          </w:p>
          <w:p>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spacing w:after="120"/>
              <w:jc w:val="both"/>
              <w:rPr>
                <w:bCs/>
                <w:color w:val="00B0F0"/>
                <w:sz w:val="20"/>
              </w:rPr>
            </w:pPr>
          </w:p>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sz w:val="20"/>
                <w:lang w:eastAsia="zh-CN"/>
              </w:rPr>
              <w:t>Xiaomi</w:t>
            </w:r>
          </w:p>
        </w:tc>
        <w:tc>
          <w:tcPr>
            <w:tcW w:w="1247" w:type="dxa"/>
          </w:tcPr>
          <w:p>
            <w:pPr>
              <w:widowControl w:val="0"/>
              <w:spacing w:after="120"/>
              <w:jc w:val="both"/>
              <w:rPr>
                <w:bCs/>
                <w:color w:val="00B0F0"/>
                <w:sz w:val="20"/>
                <w:lang w:eastAsia="zh-CN"/>
              </w:rPr>
            </w:pPr>
            <w:r>
              <w:rPr>
                <w:bCs/>
                <w:sz w:val="20"/>
                <w:lang w:eastAsia="zh-CN"/>
              </w:rPr>
              <w:t>Option 3</w:t>
            </w:r>
          </w:p>
        </w:tc>
        <w:tc>
          <w:tcPr>
            <w:tcW w:w="6454" w:type="dxa"/>
          </w:tcPr>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sz w:val="20"/>
                <w:lang w:val="en-GB" w:eastAsia="zh-CN"/>
              </w:rPr>
              <w:t>Huawei, HiSilicon</w:t>
            </w:r>
          </w:p>
        </w:tc>
        <w:tc>
          <w:tcPr>
            <w:tcW w:w="1247" w:type="dxa"/>
          </w:tcPr>
          <w:p>
            <w:pPr>
              <w:widowControl w:val="0"/>
              <w:spacing w:after="120"/>
              <w:jc w:val="both"/>
              <w:rPr>
                <w:bCs/>
                <w:color w:val="00B0F0"/>
                <w:sz w:val="20"/>
                <w:lang w:eastAsia="zh-CN"/>
              </w:rPr>
            </w:pPr>
            <w:r>
              <w:rPr>
                <w:bCs/>
                <w:sz w:val="20"/>
                <w:lang w:eastAsia="zh-CN"/>
              </w:rPr>
              <w:t>Option-1</w:t>
            </w:r>
          </w:p>
        </w:tc>
        <w:tc>
          <w:tcPr>
            <w:tcW w:w="6454" w:type="dxa"/>
          </w:tcPr>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color w:val="000000" w:themeColor="text1"/>
                <w:sz w:val="20"/>
                <w:lang w:eastAsia="zh-CN"/>
                <w14:textFill>
                  <w14:solidFill>
                    <w14:schemeClr w14:val="tx1"/>
                  </w14:solidFill>
                </w14:textFill>
              </w:rPr>
              <w:t>Qualcomm</w:t>
            </w:r>
          </w:p>
        </w:tc>
        <w:tc>
          <w:tcPr>
            <w:tcW w:w="1247" w:type="dxa"/>
          </w:tcPr>
          <w:p>
            <w:pPr>
              <w:widowControl w:val="0"/>
              <w:spacing w:after="120"/>
              <w:jc w:val="both"/>
              <w:rPr>
                <w:bCs/>
                <w:color w:val="00B0F0"/>
                <w:sz w:val="20"/>
                <w:lang w:eastAsia="zh-CN"/>
              </w:rPr>
            </w:pPr>
            <w:r>
              <w:rPr>
                <w:bCs/>
                <w:color w:val="000000" w:themeColor="text1"/>
                <w:sz w:val="20"/>
                <w:lang w:eastAsia="zh-CN"/>
                <w14:textFill>
                  <w14:solidFill>
                    <w14:schemeClr w14:val="tx1"/>
                  </w14:solidFill>
                </w14:textFill>
              </w:rPr>
              <w:t>Option 3</w:t>
            </w:r>
          </w:p>
        </w:tc>
        <w:tc>
          <w:tcPr>
            <w:tcW w:w="6454" w:type="dxa"/>
          </w:tcPr>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color w:val="00B0F0"/>
                <w:sz w:val="20"/>
                <w:lang w:eastAsia="zh-CN"/>
              </w:rPr>
              <w:t>Moderator</w:t>
            </w:r>
          </w:p>
        </w:tc>
        <w:tc>
          <w:tcPr>
            <w:tcW w:w="1247" w:type="dxa"/>
          </w:tcPr>
          <w:p>
            <w:pPr>
              <w:widowControl w:val="0"/>
              <w:spacing w:after="120"/>
              <w:jc w:val="both"/>
              <w:rPr>
                <w:bCs/>
                <w:color w:val="00B0F0"/>
                <w:sz w:val="20"/>
                <w:lang w:eastAsia="zh-CN"/>
              </w:rPr>
            </w:pPr>
          </w:p>
        </w:tc>
        <w:tc>
          <w:tcPr>
            <w:tcW w:w="6454" w:type="dxa"/>
          </w:tcPr>
          <w:p>
            <w:pPr>
              <w:widowControl w:val="0"/>
              <w:tabs>
                <w:tab w:val="left" w:pos="1148"/>
              </w:tabs>
              <w:spacing w:after="120"/>
              <w:jc w:val="both"/>
              <w:rPr>
                <w:bCs/>
                <w:color w:val="00B0F0"/>
                <w:sz w:val="20"/>
              </w:rPr>
            </w:pPr>
            <w:r>
              <w:rPr>
                <w:bCs/>
                <w:color w:val="00B0F0"/>
                <w:sz w:val="20"/>
              </w:rPr>
              <w:t>Please continue providing your inputs if you have not done so. Original proposal repeated below.</w:t>
            </w:r>
          </w:p>
          <w:p>
            <w:pPr>
              <w:widowControl w:val="0"/>
              <w:tabs>
                <w:tab w:val="left" w:pos="1148"/>
              </w:tabs>
              <w:spacing w:after="120"/>
              <w:jc w:val="both"/>
              <w:rPr>
                <w:bCs/>
                <w:color w:val="00B0F0"/>
                <w:sz w:val="20"/>
              </w:rPr>
            </w:pPr>
          </w:p>
          <w:p>
            <w:pPr>
              <w:pStyle w:val="4"/>
              <w:spacing w:after="120"/>
              <w:jc w:val="both"/>
              <w:outlineLvl w:val="2"/>
              <w:rPr>
                <w:color w:val="00B0F0"/>
              </w:rPr>
            </w:pPr>
            <w:r>
              <w:rPr>
                <w:color w:val="00B0F0"/>
              </w:rPr>
              <w:t>[Medium] FL3 Proposal 2.3.4-4</w:t>
            </w:r>
          </w:p>
          <w:p>
            <w:pPr>
              <w:numPr>
                <w:ilvl w:val="0"/>
                <w:numId w:val="34"/>
              </w:numPr>
              <w:spacing w:after="120"/>
              <w:jc w:val="both"/>
              <w:rPr>
                <w:bCs/>
                <w:i/>
                <w:color w:val="00B0F0"/>
              </w:rPr>
            </w:pPr>
            <w:r>
              <w:rPr>
                <w:bCs/>
                <w:i/>
                <w:color w:val="00B0F0"/>
              </w:rPr>
              <w:t xml:space="preserve">Regarding (M, N) patterns with M &gt; N with partial staggering, the following options are considered further: </w:t>
            </w:r>
          </w:p>
          <w:p>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spacing w:after="120"/>
              <w:jc w:val="both"/>
              <w:rPr>
                <w:bCs/>
                <w:color w:val="00B0F0"/>
                <w:sz w:val="20"/>
              </w:rPr>
            </w:pPr>
          </w:p>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hint="eastAsia" w:eastAsia="Malgun Gothic"/>
                <w:sz w:val="20"/>
                <w:lang w:eastAsia="ko-KR"/>
              </w:rPr>
              <w:t>LGE</w:t>
            </w:r>
          </w:p>
        </w:tc>
        <w:tc>
          <w:tcPr>
            <w:tcW w:w="1247" w:type="dxa"/>
          </w:tcPr>
          <w:p>
            <w:pPr>
              <w:widowControl w:val="0"/>
              <w:spacing w:after="120"/>
              <w:jc w:val="both"/>
              <w:rPr>
                <w:rFonts w:eastAsia="Malgun Gothic"/>
                <w:bCs/>
                <w:sz w:val="20"/>
                <w:lang w:eastAsia="ko-KR"/>
              </w:rPr>
            </w:pPr>
            <w:r>
              <w:rPr>
                <w:rFonts w:hint="eastAsia" w:eastAsia="Malgun Gothic"/>
                <w:bCs/>
                <w:sz w:val="20"/>
                <w:lang w:eastAsia="ko-KR"/>
              </w:rPr>
              <w:t>Optio</w:t>
            </w:r>
            <w:r>
              <w:rPr>
                <w:rFonts w:eastAsia="Malgun Gothic"/>
                <w:bCs/>
                <w:sz w:val="20"/>
                <w:lang w:eastAsia="ko-KR"/>
              </w:rPr>
              <w:t>n</w:t>
            </w:r>
            <w:r>
              <w:rPr>
                <w:rFonts w:hint="eastAsia" w:eastAsia="Malgun Gothic"/>
                <w:bCs/>
                <w:sz w:val="20"/>
                <w:lang w:eastAsia="ko-KR"/>
              </w:rPr>
              <w:t xml:space="preserve"> 1 &amp; 2</w:t>
            </w:r>
          </w:p>
        </w:tc>
        <w:tc>
          <w:tcPr>
            <w:tcW w:w="6454" w:type="dxa"/>
          </w:tcPr>
          <w:p>
            <w:pPr>
              <w:widowControl w:val="0"/>
              <w:tabs>
                <w:tab w:val="left" w:pos="1148"/>
              </w:tabs>
              <w:spacing w:after="120"/>
              <w:jc w:val="both"/>
              <w:rPr>
                <w:rFonts w:eastAsia="Malgun Gothic"/>
                <w:bCs/>
                <w:sz w:val="20"/>
                <w:lang w:eastAsia="ko-KR"/>
              </w:rPr>
            </w:pPr>
            <w:r>
              <w:rPr>
                <w:rFonts w:hint="eastAsia" w:eastAsia="Malgun Gothic"/>
                <w:bCs/>
                <w:sz w:val="20"/>
                <w:lang w:eastAsia="ko-KR"/>
              </w:rPr>
              <w:t xml:space="preserve">We support both option </w:t>
            </w:r>
            <w:r>
              <w:rPr>
                <w:rFonts w:eastAsia="Malgun Gothic"/>
                <w:bCs/>
                <w:sz w:val="20"/>
                <w:lang w:eastAsia="ko-KR"/>
              </w:rPr>
              <w:t>1 and 2 based on the reasons commented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1247" w:type="dxa"/>
          </w:tcPr>
          <w:p>
            <w:pPr>
              <w:widowControl w:val="0"/>
              <w:spacing w:after="120"/>
              <w:jc w:val="both"/>
              <w:rPr>
                <w:rFonts w:ascii="Times New Roman" w:hAnsi="Times New Roman" w:cs="Times New Roman"/>
                <w:bCs/>
                <w:color w:val="00B0F0"/>
                <w:sz w:val="20"/>
                <w:szCs w:val="20"/>
                <w:lang w:eastAsia="zh-CN"/>
              </w:rPr>
            </w:pPr>
          </w:p>
        </w:tc>
        <w:tc>
          <w:tcPr>
            <w:tcW w:w="6454" w:type="dxa"/>
          </w:tcPr>
          <w:p>
            <w:pPr>
              <w:widowControl w:val="0"/>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11 responses received so far, the breakdown is as below:</w:t>
            </w:r>
          </w:p>
          <w:p>
            <w:pPr>
              <w:widowControl w:val="0"/>
              <w:numPr>
                <w:ilvl w:val="0"/>
                <w:numId w:val="11"/>
              </w:numPr>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pPr>
              <w:widowControl w:val="0"/>
              <w:numPr>
                <w:ilvl w:val="0"/>
                <w:numId w:val="11"/>
              </w:numPr>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pPr>
              <w:widowControl w:val="0"/>
              <w:numPr>
                <w:ilvl w:val="0"/>
                <w:numId w:val="11"/>
              </w:numPr>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pPr>
              <w:widowControl w:val="0"/>
              <w:numPr>
                <w:ilvl w:val="0"/>
                <w:numId w:val="11"/>
              </w:numPr>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pPr>
              <w:widowControl w:val="0"/>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is justified based on the fact that the benefits are not quite clear to support a partially staggered pattern. In this regard, it should be noted that Option 2 is effectively same as </w:t>
            </w:r>
            <w:r>
              <w:rPr>
                <w:rFonts w:ascii="Times New Roman" w:hAnsi="Times New Roman" w:cs="Times New Roman"/>
                <w:b/>
                <w:color w:val="00B0F0"/>
                <w:sz w:val="20"/>
                <w:szCs w:val="20"/>
                <w:lang w:eastAsia="zh-CN"/>
              </w:rPr>
              <w:t xml:space="preserve">M </w:t>
            </w:r>
            <w:r>
              <w:rPr>
                <w:rFonts w:ascii="Times New Roman" w:hAnsi="Times New Roman" w:cs="Times New Roman"/>
                <w:b/>
                <w:color w:val="C55A11" w:themeColor="accent2" w:themeShade="BF"/>
                <w:sz w:val="20"/>
                <w:szCs w:val="20"/>
                <w:lang w:eastAsia="zh-CN"/>
              </w:rPr>
              <w:t>≥</w:t>
            </w:r>
            <w:r>
              <w:rPr>
                <w:rFonts w:ascii="Times New Roman" w:hAnsi="Times New Roman" w:cs="Times New Roman"/>
                <w:b/>
                <w:color w:val="00B0F0"/>
                <w:sz w:val="20"/>
                <w:szCs w:val="20"/>
                <w:lang w:eastAsia="zh-CN"/>
              </w:rPr>
              <w:t xml:space="preserve"> N</w:t>
            </w:r>
            <w:r>
              <w:rPr>
                <w:rFonts w:ascii="Times New Roman" w:hAnsi="Times New Roman" w:cs="Times New Roman"/>
                <w:bCs/>
                <w:color w:val="00B0F0"/>
                <w:sz w:val="20"/>
                <w:szCs w:val="20"/>
                <w:lang w:eastAsia="zh-CN"/>
              </w:rPr>
              <w:t xml:space="preserve"> for an equivalent fully staggered pattern, and thus, may not be necessary to be considered separately. </w:t>
            </w:r>
          </w:p>
          <w:p>
            <w:pPr>
              <w:widowControl w:val="0"/>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p>
            <w:pPr>
              <w:widowControl w:val="0"/>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 below.</w:t>
            </w:r>
          </w:p>
          <w:p>
            <w:pPr>
              <w:widowControl w:val="0"/>
              <w:tabs>
                <w:tab w:val="left" w:pos="1148"/>
              </w:tabs>
              <w:spacing w:after="120"/>
              <w:jc w:val="both"/>
              <w:rPr>
                <w:rFonts w:ascii="Times New Roman" w:hAnsi="Times New Roman" w:cs="Times New Roman"/>
                <w:bCs/>
                <w:color w:val="00B0F0"/>
                <w:sz w:val="20"/>
                <w:szCs w:val="20"/>
                <w:lang w:eastAsia="zh-CN"/>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[Medium] FL4 Proposal 2.3.4-4</w:t>
            </w:r>
          </w:p>
          <w:p>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Regarding (M, N) patterns with M &gt; N with partial staggering, the following options are considered further: </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(M, N) patterns with M &gt; N with partial staggering is realized by </w:t>
            </w:r>
            <w:r>
              <w:rPr>
                <w:rFonts w:ascii="Times New Roman" w:hAnsi="Times New Roman" w:eastAsia="Batang" w:cs="Times New Roman"/>
                <w:i/>
                <w:color w:val="00B0F0"/>
                <w:kern w:val="2"/>
                <w:lang w:eastAsia="ko-KR"/>
              </w:rPr>
              <w:t>repetition of the partially staggered SL PRS</w:t>
            </w:r>
          </w:p>
          <w:p>
            <w:pPr>
              <w:numPr>
                <w:ilvl w:val="1"/>
                <w:numId w:val="34"/>
              </w:numPr>
              <w:spacing w:after="160" w:line="259" w:lineRule="auto"/>
              <w:jc w:val="left"/>
              <w:rPr>
                <w:rFonts w:ascii="Times New Roman" w:hAnsi="Times New Roman" w:cs="Times New Roman"/>
                <w:bCs/>
                <w:i/>
                <w:strike/>
                <w:color w:val="C55A11" w:themeColor="accent2" w:themeShade="BF"/>
              </w:rPr>
            </w:pPr>
            <w:r>
              <w:rPr>
                <w:rFonts w:ascii="Times New Roman" w:hAnsi="Times New Roman" w:eastAsia="宋体" w:cs="Times New Roman"/>
                <w:i/>
                <w:iCs/>
                <w:strike/>
                <w:color w:val="C55A11" w:themeColor="accent2" w:themeShade="BF"/>
              </w:rPr>
              <w:t>Option 2</w:t>
            </w:r>
            <w:r>
              <w:rPr>
                <w:rFonts w:ascii="Times New Roman" w:hAnsi="Times New Roman" w:cs="Times New Roman"/>
                <w:bCs/>
                <w:i/>
                <w:strike/>
                <w:color w:val="C55A11" w:themeColor="accent2" w:themeShade="BF"/>
              </w:rPr>
              <w:t>: (M, N) patterns with M &gt; N with partial staggering is realized by</w:t>
            </w:r>
            <w:r>
              <w:rPr>
                <w:rFonts w:ascii="Times New Roman" w:hAnsi="Times New Roman" w:eastAsia="Batang" w:cs="Times New Roman"/>
                <w:i/>
                <w:strike/>
                <w:color w:val="C55A11" w:themeColor="accent2" w:themeShade="BF"/>
                <w:kern w:val="2"/>
                <w:lang w:eastAsia="ko-KR"/>
              </w:rPr>
              <w:t xml:space="preserve"> expansion toward the fully staggered SL PRS and its repetition</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eastAsia="宋体" w:cs="Times New Roman"/>
                <w:i/>
                <w:iCs/>
                <w:color w:val="00B0F0"/>
              </w:rPr>
              <w:t xml:space="preserve">Option 3: </w:t>
            </w:r>
            <w:r>
              <w:rPr>
                <w:rFonts w:ascii="Times New Roman" w:hAnsi="Times New Roman" w:cs="Times New Roman"/>
                <w:bCs/>
                <w:i/>
                <w:color w:val="00B0F0"/>
              </w:rPr>
              <w:t>(M, N) patterns with M &gt; N with partial staggering is not supported</w:t>
            </w:r>
          </w:p>
          <w:p>
            <w:pPr>
              <w:widowControl w:val="0"/>
              <w:tabs>
                <w:tab w:val="left" w:pos="1148"/>
              </w:tabs>
              <w:spacing w:after="120"/>
              <w:jc w:val="both"/>
              <w:rPr>
                <w:rFonts w:ascii="Times New Roman" w:hAnsi="Times New Roman" w:cs="Times New Roman"/>
                <w:bCs/>
                <w:color w:val="00B0F0"/>
                <w:sz w:val="20"/>
                <w:szCs w:val="20"/>
                <w:lang w:eastAsia="zh-CN"/>
              </w:rPr>
            </w:pPr>
          </w:p>
          <w:p>
            <w:pPr>
              <w:widowControl w:val="0"/>
              <w:tabs>
                <w:tab w:val="left" w:pos="1148"/>
              </w:tabs>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Theme="minorEastAsia"/>
                <w:color w:val="00B0F0"/>
                <w:sz w:val="20"/>
                <w:lang w:eastAsia="zh-CN"/>
              </w:rPr>
            </w:pPr>
            <w:r>
              <w:rPr>
                <w:rFonts w:hint="eastAsia" w:eastAsiaTheme="minorEastAsia"/>
                <w:color w:val="00B0F0"/>
                <w:sz w:val="20"/>
                <w:lang w:eastAsia="zh-CN"/>
              </w:rPr>
              <w:t>H</w:t>
            </w:r>
            <w:r>
              <w:rPr>
                <w:rFonts w:eastAsiaTheme="minorEastAsia"/>
                <w:color w:val="00B0F0"/>
                <w:sz w:val="20"/>
                <w:lang w:eastAsia="zh-CN"/>
              </w:rPr>
              <w:t>uawei, HiSilicon</w:t>
            </w:r>
          </w:p>
        </w:tc>
        <w:tc>
          <w:tcPr>
            <w:tcW w:w="1247" w:type="dxa"/>
          </w:tcPr>
          <w:p>
            <w:pPr>
              <w:widowControl w:val="0"/>
              <w:spacing w:after="120"/>
              <w:jc w:val="both"/>
              <w:rPr>
                <w:rFonts w:eastAsiaTheme="minorEastAsia"/>
                <w:bCs/>
                <w:color w:val="00B0F0"/>
                <w:sz w:val="20"/>
                <w:lang w:eastAsia="zh-CN"/>
              </w:rPr>
            </w:pPr>
            <w:r>
              <w:rPr>
                <w:rFonts w:hint="eastAsia" w:eastAsiaTheme="minorEastAsia"/>
                <w:bCs/>
                <w:color w:val="00B0F0"/>
                <w:sz w:val="20"/>
                <w:lang w:eastAsia="zh-CN"/>
              </w:rPr>
              <w:t>O</w:t>
            </w:r>
            <w:r>
              <w:rPr>
                <w:rFonts w:eastAsiaTheme="minorEastAsia"/>
                <w:bCs/>
                <w:color w:val="00B0F0"/>
                <w:sz w:val="20"/>
                <w:lang w:eastAsia="zh-CN"/>
              </w:rPr>
              <w:t>K</w:t>
            </w:r>
          </w:p>
        </w:tc>
        <w:tc>
          <w:tcPr>
            <w:tcW w:w="6454" w:type="dxa"/>
          </w:tcPr>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ascii="Times New Roman" w:hAnsi="Times New Roman" w:cs="Times New Roman"/>
                <w:color w:val="00B0F0"/>
                <w:sz w:val="20"/>
                <w:lang w:eastAsia="zh-CN"/>
              </w:rPr>
            </w:pPr>
            <w:r>
              <w:rPr>
                <w:rFonts w:ascii="Times New Roman" w:hAnsi="Times New Roman" w:cs="Times New Roman"/>
                <w:color w:val="00B0F0"/>
                <w:sz w:val="20"/>
                <w:lang w:eastAsia="zh-CN"/>
              </w:rPr>
              <w:t>Moderator</w:t>
            </w:r>
          </w:p>
        </w:tc>
        <w:tc>
          <w:tcPr>
            <w:tcW w:w="1247" w:type="dxa"/>
          </w:tcPr>
          <w:p>
            <w:pPr>
              <w:widowControl w:val="0"/>
              <w:spacing w:after="120"/>
              <w:jc w:val="both"/>
              <w:rPr>
                <w:rFonts w:ascii="Times New Roman" w:hAnsi="Times New Roman" w:cs="Times New Roman"/>
                <w:bCs/>
                <w:color w:val="00B0F0"/>
                <w:sz w:val="20"/>
                <w:lang w:eastAsia="zh-CN"/>
              </w:rPr>
            </w:pPr>
          </w:p>
        </w:tc>
        <w:tc>
          <w:tcPr>
            <w:tcW w:w="6454" w:type="dxa"/>
          </w:tcPr>
          <w:p>
            <w:pPr>
              <w:widowControl w:val="0"/>
              <w:tabs>
                <w:tab w:val="left" w:pos="1148"/>
              </w:tabs>
              <w:spacing w:after="120"/>
              <w:jc w:val="both"/>
              <w:rPr>
                <w:rFonts w:ascii="Times New Roman" w:hAnsi="Times New Roman" w:cs="Times New Roman"/>
                <w:bCs/>
                <w:color w:val="00B0F0"/>
                <w:sz w:val="20"/>
              </w:rPr>
            </w:pPr>
            <w:r>
              <w:rPr>
                <w:rFonts w:ascii="Times New Roman" w:hAnsi="Times New Roman" w:cs="Times New Roman"/>
                <w:bCs/>
                <w:color w:val="00B0F0"/>
                <w:sz w:val="20"/>
              </w:rPr>
              <w:t>The wording of the proposal is updated to avoid use of “(M, N) with M&gt;N for partial staggering” but the intent is same as before. Also, the Options are re-numbered.</w:t>
            </w: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[Medium] FL4</w:t>
            </w:r>
            <w:r>
              <w:rPr>
                <w:rFonts w:ascii="Times New Roman" w:hAnsi="Times New Roman" w:cs="Times New Roman"/>
                <w:color w:val="C55A11" w:themeColor="accent2" w:themeShade="BF"/>
              </w:rPr>
              <w:t>a</w:t>
            </w:r>
            <w:r>
              <w:rPr>
                <w:rFonts w:ascii="Times New Roman" w:hAnsi="Times New Roman" w:cs="Times New Roman"/>
                <w:color w:val="00B0F0"/>
              </w:rPr>
              <w:t xml:space="preserve"> Proposal 2.3.4-4</w:t>
            </w:r>
          </w:p>
          <w:p>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a partially staggered SL PRS pattern (M, N), the following options are considered further: </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w:t>
            </w:r>
            <w:r>
              <w:rPr>
                <w:rFonts w:ascii="Times New Roman" w:hAnsi="Times New Roman" w:eastAsia="Batang" w:cs="Times New Roman"/>
                <w:i/>
                <w:color w:val="00B0F0"/>
                <w:kern w:val="2"/>
                <w:lang w:eastAsia="ko-KR"/>
              </w:rPr>
              <w:t xml:space="preserve">Repetition of a partially staggered SL PRS pattern (M, N) is supported. </w:t>
            </w:r>
          </w:p>
          <w:p>
            <w:pPr>
              <w:numPr>
                <w:ilvl w:val="2"/>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In the last (M-N) symbols, the SL PRS symbols are repeated with same order of comb offsets as in the first N symbols.</w:t>
            </w:r>
          </w:p>
          <w:p>
            <w:pPr>
              <w:numPr>
                <w:ilvl w:val="1"/>
                <w:numId w:val="34"/>
              </w:numPr>
              <w:spacing w:after="160" w:line="259" w:lineRule="auto"/>
              <w:jc w:val="left"/>
              <w:rPr>
                <w:rFonts w:ascii="Times New Roman" w:hAnsi="Times New Roman" w:cs="Times New Roman"/>
                <w:bCs/>
                <w:i/>
                <w:color w:val="00B0F0"/>
              </w:rPr>
            </w:pPr>
            <w:r>
              <w:rPr>
                <w:rFonts w:ascii="Times New Roman" w:hAnsi="Times New Roman" w:eastAsia="宋体" w:cs="Times New Roman"/>
                <w:i/>
                <w:iCs/>
                <w:color w:val="00B0F0"/>
              </w:rPr>
              <w:t xml:space="preserve">Option 2: </w:t>
            </w:r>
            <w:r>
              <w:rPr>
                <w:rFonts w:ascii="Times New Roman" w:hAnsi="Times New Roman" w:eastAsia="Batang" w:cs="Times New Roman"/>
                <w:i/>
                <w:color w:val="00B0F0"/>
                <w:kern w:val="2"/>
                <w:lang w:eastAsia="ko-KR"/>
              </w:rPr>
              <w:t>Repetition of a partially staggered SL PRS pattern (M, N) is</w:t>
            </w:r>
            <w:r>
              <w:rPr>
                <w:rFonts w:ascii="Times New Roman" w:hAnsi="Times New Roman" w:cs="Times New Roman"/>
                <w:bCs/>
                <w:i/>
                <w:color w:val="00B0F0"/>
              </w:rPr>
              <w:t xml:space="preserve"> not supported.</w:t>
            </w:r>
          </w:p>
          <w:p>
            <w:pPr>
              <w:widowControl w:val="0"/>
              <w:tabs>
                <w:tab w:val="left" w:pos="1148"/>
              </w:tabs>
              <w:spacing w:after="120"/>
              <w:jc w:val="both"/>
              <w:rPr>
                <w:rFonts w:ascii="Times New Roman" w:hAnsi="Times New Roman" w:cs="Times New Roman"/>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Nokia, NSB</w:t>
            </w:r>
          </w:p>
        </w:tc>
        <w:tc>
          <w:tcPr>
            <w:tcW w:w="1247" w:type="dxa"/>
          </w:tcPr>
          <w:p>
            <w:pPr>
              <w:widowControl w:val="0"/>
              <w:spacing w:after="120"/>
              <w:jc w:val="both"/>
              <w:rPr>
                <w:bCs/>
                <w:sz w:val="20"/>
                <w:lang w:eastAsia="zh-CN"/>
              </w:rPr>
            </w:pPr>
            <w:r>
              <w:rPr>
                <w:bCs/>
                <w:sz w:val="20"/>
                <w:lang w:eastAsia="zh-CN"/>
              </w:rPr>
              <w:t>Option 2</w:t>
            </w:r>
          </w:p>
        </w:tc>
        <w:tc>
          <w:tcPr>
            <w:tcW w:w="6454" w:type="dxa"/>
          </w:tcPr>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Qualcomm</w:t>
            </w:r>
          </w:p>
        </w:tc>
        <w:tc>
          <w:tcPr>
            <w:tcW w:w="1247" w:type="dxa"/>
          </w:tcPr>
          <w:p>
            <w:pPr>
              <w:widowControl w:val="0"/>
              <w:spacing w:after="120"/>
              <w:jc w:val="both"/>
              <w:rPr>
                <w:bCs/>
                <w:sz w:val="20"/>
                <w:lang w:eastAsia="zh-CN"/>
              </w:rPr>
            </w:pPr>
            <w:r>
              <w:rPr>
                <w:bCs/>
                <w:sz w:val="20"/>
                <w:lang w:eastAsia="zh-CN"/>
              </w:rPr>
              <w:t>Option 2</w:t>
            </w:r>
          </w:p>
        </w:tc>
        <w:tc>
          <w:tcPr>
            <w:tcW w:w="6454" w:type="dxa"/>
          </w:tcPr>
          <w:p>
            <w:pPr>
              <w:widowControl w:val="0"/>
              <w:tabs>
                <w:tab w:val="left" w:pos="1148"/>
              </w:tabs>
              <w:spacing w:after="120"/>
              <w:jc w:val="both"/>
              <w:rPr>
                <w:bCs/>
                <w:sz w:val="20"/>
              </w:rPr>
            </w:pPr>
            <w:r>
              <w:rPr>
                <w:bCs/>
                <w:sz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Ericsson</w:t>
            </w:r>
          </w:p>
        </w:tc>
        <w:tc>
          <w:tcPr>
            <w:tcW w:w="1247" w:type="dxa"/>
          </w:tcPr>
          <w:p>
            <w:pPr>
              <w:widowControl w:val="0"/>
              <w:spacing w:after="120"/>
              <w:jc w:val="both"/>
              <w:rPr>
                <w:bCs/>
                <w:sz w:val="20"/>
                <w:lang w:eastAsia="zh-CN"/>
              </w:rPr>
            </w:pPr>
            <w:r>
              <w:rPr>
                <w:bCs/>
                <w:sz w:val="20"/>
                <w:lang w:eastAsia="zh-CN"/>
              </w:rPr>
              <w:t xml:space="preserve">Opt 2 Preferred </w:t>
            </w:r>
          </w:p>
        </w:tc>
        <w:tc>
          <w:tcPr>
            <w:tcW w:w="6454" w:type="dxa"/>
          </w:tcPr>
          <w:p>
            <w:pPr>
              <w:widowControl w:val="0"/>
              <w:tabs>
                <w:tab w:val="left" w:pos="1148"/>
              </w:tabs>
              <w:spacing w:after="120"/>
              <w:jc w:val="both"/>
              <w:rPr>
                <w:bCs/>
                <w:sz w:val="20"/>
              </w:rPr>
            </w:pPr>
            <w:r>
              <w:rPr>
                <w:bCs/>
                <w:sz w:val="20"/>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hint="eastAsia" w:eastAsia="Malgun Gothic"/>
                <w:sz w:val="20"/>
                <w:lang w:eastAsia="ko-KR"/>
              </w:rPr>
              <w:t>Samsung</w:t>
            </w:r>
          </w:p>
        </w:tc>
        <w:tc>
          <w:tcPr>
            <w:tcW w:w="1247" w:type="dxa"/>
          </w:tcPr>
          <w:p>
            <w:pPr>
              <w:widowControl w:val="0"/>
              <w:spacing w:after="120"/>
              <w:jc w:val="both"/>
              <w:rPr>
                <w:bCs/>
                <w:sz w:val="20"/>
                <w:lang w:eastAsia="zh-CN"/>
              </w:rPr>
            </w:pPr>
            <w:r>
              <w:rPr>
                <w:bCs/>
                <w:sz w:val="20"/>
                <w:lang w:eastAsia="zh-CN"/>
              </w:rPr>
              <w:t>Option 2</w:t>
            </w:r>
          </w:p>
        </w:tc>
        <w:tc>
          <w:tcPr>
            <w:tcW w:w="6454" w:type="dxa"/>
          </w:tcPr>
          <w:p>
            <w:pPr>
              <w:widowControl w:val="0"/>
              <w:tabs>
                <w:tab w:val="left" w:pos="1148"/>
              </w:tabs>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hint="eastAsia"/>
                <w:sz w:val="20"/>
                <w:lang w:eastAsia="zh-CN"/>
              </w:rPr>
            </w:pPr>
            <w:r>
              <w:rPr>
                <w:rFonts w:hint="eastAsia"/>
                <w:sz w:val="20"/>
                <w:lang w:eastAsia="zh-CN"/>
              </w:rPr>
              <w:t>OPPO</w:t>
            </w:r>
          </w:p>
        </w:tc>
        <w:tc>
          <w:tcPr>
            <w:tcW w:w="1247" w:type="dxa"/>
          </w:tcPr>
          <w:p>
            <w:pPr>
              <w:widowControl w:val="0"/>
              <w:spacing w:after="120"/>
              <w:jc w:val="both"/>
              <w:rPr>
                <w:rFonts w:hint="eastAsia"/>
                <w:sz w:val="20"/>
                <w:lang w:eastAsia="zh-CN"/>
              </w:rPr>
            </w:pPr>
            <w:r>
              <w:rPr>
                <w:rFonts w:hint="eastAsia"/>
                <w:sz w:val="20"/>
                <w:lang w:eastAsia="zh-CN"/>
              </w:rPr>
              <w:t>O</w:t>
            </w:r>
            <w:r>
              <w:rPr>
                <w:sz w:val="20"/>
                <w:lang w:eastAsia="zh-CN"/>
              </w:rPr>
              <w:t>ption 2</w:t>
            </w:r>
          </w:p>
        </w:tc>
        <w:tc>
          <w:tcPr>
            <w:tcW w:w="6454" w:type="dxa"/>
          </w:tcPr>
          <w:p>
            <w:pPr>
              <w:widowControl w:val="0"/>
              <w:tabs>
                <w:tab w:val="left" w:pos="1148"/>
              </w:tabs>
              <w:spacing w:after="120"/>
              <w:jc w:val="both"/>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hint="default"/>
                <w:sz w:val="20"/>
                <w:lang w:val="en-US" w:eastAsia="zh-CN"/>
              </w:rPr>
            </w:pPr>
            <w:r>
              <w:rPr>
                <w:rFonts w:hint="eastAsia"/>
                <w:sz w:val="20"/>
                <w:lang w:val="en-US" w:eastAsia="zh-CN"/>
              </w:rPr>
              <w:t>ZTE</w:t>
            </w:r>
          </w:p>
        </w:tc>
        <w:tc>
          <w:tcPr>
            <w:tcW w:w="1247" w:type="dxa"/>
          </w:tcPr>
          <w:p>
            <w:pPr>
              <w:widowControl w:val="0"/>
              <w:spacing w:after="120"/>
              <w:jc w:val="both"/>
              <w:rPr>
                <w:rFonts w:hint="default"/>
                <w:sz w:val="20"/>
                <w:lang w:val="en-US" w:eastAsia="zh-CN"/>
              </w:rPr>
            </w:pPr>
            <w:r>
              <w:rPr>
                <w:rFonts w:hint="eastAsia"/>
                <w:sz w:val="20"/>
                <w:lang w:val="en-US" w:eastAsia="zh-CN"/>
              </w:rPr>
              <w:t>Option 2</w:t>
            </w:r>
          </w:p>
        </w:tc>
        <w:tc>
          <w:tcPr>
            <w:tcW w:w="6454" w:type="dxa"/>
          </w:tcPr>
          <w:p>
            <w:pPr>
              <w:widowControl w:val="0"/>
              <w:tabs>
                <w:tab w:val="left" w:pos="1148"/>
              </w:tabs>
              <w:spacing w:after="120"/>
              <w:jc w:val="both"/>
              <w:rPr>
                <w:sz w:val="20"/>
                <w:lang w:eastAsia="zh-CN"/>
              </w:rPr>
            </w:pPr>
          </w:p>
        </w:tc>
      </w:tr>
    </w:tbl>
    <w:p>
      <w:pPr>
        <w:spacing w:after="160" w:line="259" w:lineRule="auto"/>
        <w:rPr>
          <w:bCs/>
          <w:i/>
        </w:rPr>
      </w:pPr>
    </w:p>
    <w:p>
      <w:pPr>
        <w:keepNext/>
        <w:spacing w:before="120"/>
        <w:outlineLvl w:val="2"/>
        <w:rPr>
          <w:b/>
        </w:rPr>
      </w:pPr>
      <w:r>
        <w:rPr>
          <w:b/>
        </w:rPr>
        <w:t>[Low] FL1 Proposal 2.3.4-5</w:t>
      </w:r>
    </w:p>
    <w:p>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4"/>
        </w:numPr>
        <w:rPr>
          <w:bCs/>
          <w:i/>
          <w:iCs/>
        </w:rPr>
      </w:pPr>
      <w:r>
        <w:rPr>
          <w:bCs/>
          <w:i/>
          <w:iCs/>
          <w:lang w:val="en-GB"/>
        </w:rPr>
        <w:t>Alt A: is explicitly supported for all (M, N) SL PRS patterns</w:t>
      </w:r>
    </w:p>
    <w:p>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4"/>
        </w:numPr>
        <w:rPr>
          <w:i/>
          <w:iCs/>
        </w:rPr>
      </w:pPr>
      <w:r>
        <w:rPr>
          <w:bCs/>
          <w:i/>
          <w:iCs/>
          <w:lang w:val="en-GB"/>
        </w:rPr>
        <w:t xml:space="preserve">Alt C: </w:t>
      </w:r>
      <w:r>
        <w:rPr>
          <w:i/>
          <w:iCs/>
        </w:rPr>
        <w:t>is not supported.</w:t>
      </w:r>
    </w:p>
    <w:p>
      <w:pPr>
        <w:spacing w:after="160" w:line="259" w:lineRule="auto"/>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60"/>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b/>
                <w:bCs/>
                <w:sz w:val="20"/>
                <w:szCs w:val="20"/>
                <w:lang w:eastAsia="zh-CN"/>
              </w:rPr>
            </w:pPr>
            <w:r>
              <w:rPr>
                <w:b/>
                <w:bCs/>
                <w:sz w:val="20"/>
                <w:szCs w:val="20"/>
                <w:lang w:eastAsia="zh-CN"/>
              </w:rPr>
              <w:t>Company</w:t>
            </w:r>
          </w:p>
        </w:tc>
        <w:tc>
          <w:tcPr>
            <w:tcW w:w="1260" w:type="dxa"/>
          </w:tcPr>
          <w:p>
            <w:pPr>
              <w:widowControl w:val="0"/>
              <w:spacing w:after="120"/>
              <w:jc w:val="both"/>
              <w:rPr>
                <w:b/>
                <w:bCs/>
                <w:sz w:val="20"/>
                <w:szCs w:val="20"/>
                <w:lang w:eastAsia="zh-CN"/>
              </w:rPr>
            </w:pPr>
            <w:r>
              <w:rPr>
                <w:b/>
                <w:bCs/>
                <w:sz w:val="20"/>
                <w:szCs w:val="20"/>
                <w:lang w:eastAsia="zh-CN"/>
              </w:rPr>
              <w:t>Option 1/2/3</w:t>
            </w:r>
          </w:p>
        </w:tc>
        <w:tc>
          <w:tcPr>
            <w:tcW w:w="644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rPr>
            </w:pPr>
            <w:r>
              <w:rPr>
                <w:rFonts w:eastAsia="Malgun Gothic"/>
                <w:sz w:val="20"/>
                <w:lang w:eastAsia="ko-KR"/>
              </w:rPr>
              <w:t>LGE</w:t>
            </w:r>
          </w:p>
        </w:tc>
        <w:tc>
          <w:tcPr>
            <w:tcW w:w="1260" w:type="dxa"/>
          </w:tcPr>
          <w:p>
            <w:pPr>
              <w:widowControl w:val="0"/>
              <w:spacing w:after="120"/>
              <w:jc w:val="both"/>
              <w:rPr>
                <w:bCs/>
                <w:sz w:val="20"/>
              </w:rPr>
            </w:pPr>
            <w:r>
              <w:rPr>
                <w:rFonts w:eastAsia="Malgun Gothic"/>
                <w:bCs/>
                <w:sz w:val="20"/>
                <w:lang w:eastAsia="ko-KR"/>
              </w:rPr>
              <w:t>Alt C. see comments</w:t>
            </w:r>
          </w:p>
        </w:tc>
        <w:tc>
          <w:tcPr>
            <w:tcW w:w="6441" w:type="dxa"/>
          </w:tcPr>
          <w:p>
            <w:pPr>
              <w:widowControl w:val="0"/>
              <w:spacing w:after="120"/>
              <w:jc w:val="both"/>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sz w:val="20"/>
                <w:lang w:val="en-GB" w:eastAsia="ko-KR"/>
              </w:rPr>
              <w:t>Ericsson</w:t>
            </w:r>
          </w:p>
        </w:tc>
        <w:tc>
          <w:tcPr>
            <w:tcW w:w="1260" w:type="dxa"/>
          </w:tcPr>
          <w:p>
            <w:pPr>
              <w:widowControl w:val="0"/>
              <w:spacing w:after="120"/>
              <w:jc w:val="both"/>
              <w:rPr>
                <w:bCs/>
                <w:sz w:val="20"/>
              </w:rPr>
            </w:pPr>
            <w:r>
              <w:rPr>
                <w:bCs/>
                <w:sz w:val="20"/>
              </w:rPr>
              <w:t>C</w:t>
            </w:r>
          </w:p>
        </w:tc>
        <w:tc>
          <w:tcPr>
            <w:tcW w:w="6441" w:type="dxa"/>
          </w:tcPr>
          <w:p>
            <w:pPr>
              <w:widowControl w:val="0"/>
              <w:spacing w:after="120"/>
              <w:jc w:val="both"/>
              <w:rPr>
                <w:bCs/>
                <w:sz w:val="20"/>
              </w:rPr>
            </w:pPr>
            <w:r>
              <w:rPr>
                <w:bCs/>
                <w:sz w:val="20"/>
              </w:rPr>
              <w:t>We think we can resolve it using repetition across slot, similar to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color w:val="00B0F0"/>
                <w:sz w:val="20"/>
                <w:lang w:eastAsia="zh-CN"/>
              </w:rPr>
              <w:t>Moderator</w:t>
            </w:r>
          </w:p>
        </w:tc>
        <w:tc>
          <w:tcPr>
            <w:tcW w:w="1260" w:type="dxa"/>
          </w:tcPr>
          <w:p>
            <w:pPr>
              <w:widowControl w:val="0"/>
              <w:spacing w:after="120"/>
              <w:jc w:val="both"/>
              <w:rPr>
                <w:bCs/>
                <w:sz w:val="20"/>
              </w:rPr>
            </w:pPr>
          </w:p>
        </w:tc>
        <w:tc>
          <w:tcPr>
            <w:tcW w:w="6441" w:type="dxa"/>
          </w:tcPr>
          <w:p>
            <w:pPr>
              <w:widowControl w:val="0"/>
              <w:tabs>
                <w:tab w:val="left" w:pos="1148"/>
              </w:tabs>
              <w:spacing w:after="120"/>
              <w:jc w:val="both"/>
              <w:rPr>
                <w:bCs/>
                <w:color w:val="00B0F0"/>
                <w:sz w:val="20"/>
              </w:rPr>
            </w:pPr>
            <w:r>
              <w:rPr>
                <w:bCs/>
                <w:color w:val="00B0F0"/>
                <w:sz w:val="20"/>
              </w:rPr>
              <w:t>Please continue providing your inputs if you have not done so. Original proposal repeated below.</w:t>
            </w:r>
          </w:p>
          <w:p>
            <w:pPr>
              <w:keepNext/>
              <w:spacing w:before="120" w:after="120"/>
              <w:jc w:val="both"/>
              <w:outlineLvl w:val="2"/>
              <w:rPr>
                <w:b/>
                <w:color w:val="00B0F0"/>
              </w:rPr>
            </w:pPr>
            <w:r>
              <w:rPr>
                <w:b/>
                <w:color w:val="00B0F0"/>
              </w:rPr>
              <w:t>[Low] FL2 Proposal 2.3.4-5</w:t>
            </w:r>
          </w:p>
          <w:p>
            <w:pPr>
              <w:numPr>
                <w:ilvl w:val="0"/>
                <w:numId w:val="34"/>
              </w:numPr>
              <w:spacing w:after="120"/>
              <w:jc w:val="both"/>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4"/>
              </w:numPr>
              <w:spacing w:after="120"/>
              <w:jc w:val="both"/>
              <w:rPr>
                <w:bCs/>
                <w:i/>
                <w:iCs/>
                <w:color w:val="00B0F0"/>
              </w:rPr>
            </w:pPr>
            <w:r>
              <w:rPr>
                <w:bCs/>
                <w:i/>
                <w:iCs/>
                <w:color w:val="00B0F0"/>
                <w:lang w:val="en-GB"/>
              </w:rPr>
              <w:t>Alt A: is explicitly supported for all (M, N) SL PRS patterns</w:t>
            </w:r>
          </w:p>
          <w:p>
            <w:pPr>
              <w:numPr>
                <w:ilvl w:val="1"/>
                <w:numId w:val="34"/>
              </w:numPr>
              <w:spacing w:after="120"/>
              <w:jc w:val="both"/>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4"/>
              </w:numPr>
              <w:spacing w:after="120"/>
              <w:jc w:val="both"/>
              <w:rPr>
                <w:i/>
                <w:iCs/>
                <w:color w:val="00B0F0"/>
              </w:rPr>
            </w:pPr>
            <w:r>
              <w:rPr>
                <w:bCs/>
                <w:i/>
                <w:iCs/>
                <w:color w:val="00B0F0"/>
                <w:lang w:val="en-GB"/>
              </w:rPr>
              <w:t xml:space="preserve">Alt C: </w:t>
            </w:r>
            <w:r>
              <w:rPr>
                <w:i/>
                <w:iCs/>
                <w:color w:val="00B0F0"/>
              </w:rPr>
              <w:t>is not supported.</w:t>
            </w:r>
          </w:p>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rFonts w:hint="eastAsia"/>
                <w:sz w:val="20"/>
                <w:lang w:eastAsia="zh-CN"/>
              </w:rPr>
              <w:t>ZTE</w:t>
            </w:r>
          </w:p>
        </w:tc>
        <w:tc>
          <w:tcPr>
            <w:tcW w:w="1260" w:type="dxa"/>
          </w:tcPr>
          <w:p>
            <w:pPr>
              <w:widowControl w:val="0"/>
              <w:spacing w:after="120"/>
              <w:jc w:val="both"/>
              <w:rPr>
                <w:bCs/>
                <w:sz w:val="20"/>
                <w:lang w:eastAsia="zh-CN"/>
              </w:rPr>
            </w:pPr>
            <w:r>
              <w:rPr>
                <w:rFonts w:hint="eastAsia"/>
                <w:bCs/>
                <w:sz w:val="20"/>
                <w:lang w:eastAsia="zh-CN"/>
              </w:rPr>
              <w:t>Alt. C</w:t>
            </w:r>
          </w:p>
        </w:tc>
        <w:tc>
          <w:tcPr>
            <w:tcW w:w="6441" w:type="dxa"/>
          </w:tcPr>
          <w:p>
            <w:pPr>
              <w:widowControl w:val="0"/>
              <w:tabs>
                <w:tab w:val="left" w:pos="1148"/>
              </w:tabs>
              <w:spacing w:after="120"/>
              <w:jc w:val="both"/>
              <w:rPr>
                <w:bCs/>
                <w:sz w:val="20"/>
                <w:lang w:eastAsia="zh-CN"/>
              </w:rPr>
            </w:pPr>
            <w:r>
              <w:rPr>
                <w:rFonts w:hint="eastAsia"/>
                <w:bCs/>
                <w:sz w:val="20"/>
                <w:lang w:eastAsia="zh-CN"/>
              </w:rPr>
              <w:t>Agree with LGE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val="en-GB" w:eastAsia="ko-KR"/>
              </w:rPr>
            </w:pPr>
            <w:r>
              <w:rPr>
                <w:rFonts w:hint="eastAsia"/>
                <w:sz w:val="20"/>
                <w:lang w:val="en-GB" w:eastAsia="ko-KR"/>
              </w:rPr>
              <w:t>O</w:t>
            </w:r>
            <w:r>
              <w:rPr>
                <w:sz w:val="20"/>
                <w:lang w:val="en-GB" w:eastAsia="ko-KR"/>
              </w:rPr>
              <w:t>PPO</w:t>
            </w:r>
          </w:p>
        </w:tc>
        <w:tc>
          <w:tcPr>
            <w:tcW w:w="1260" w:type="dxa"/>
          </w:tcPr>
          <w:p>
            <w:pPr>
              <w:widowControl w:val="0"/>
              <w:spacing w:after="120"/>
              <w:jc w:val="both"/>
              <w:rPr>
                <w:sz w:val="20"/>
                <w:lang w:val="en-GB" w:eastAsia="zh-CN"/>
              </w:rPr>
            </w:pPr>
            <w:r>
              <w:rPr>
                <w:rFonts w:hint="eastAsia"/>
                <w:sz w:val="20"/>
                <w:lang w:val="en-GB" w:eastAsia="zh-CN"/>
              </w:rPr>
              <w:t>A</w:t>
            </w:r>
            <w:r>
              <w:rPr>
                <w:sz w:val="20"/>
                <w:lang w:val="en-GB" w:eastAsia="zh-CN"/>
              </w:rPr>
              <w:t>lt B</w:t>
            </w:r>
          </w:p>
        </w:tc>
        <w:tc>
          <w:tcPr>
            <w:tcW w:w="6441" w:type="dxa"/>
          </w:tcPr>
          <w:p>
            <w:pPr>
              <w:widowControl w:val="0"/>
              <w:spacing w:after="120"/>
              <w:jc w:val="both"/>
              <w:rPr>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pPr>
              <w:widowControl w:val="0"/>
              <w:spacing w:after="120"/>
              <w:jc w:val="both"/>
              <w:rPr>
                <w:bCs/>
                <w:sz w:val="20"/>
                <w:lang w:eastAsia="zh-CN"/>
              </w:rPr>
            </w:pPr>
            <w:r>
              <w:rPr>
                <w:rFonts w:hint="eastAsia"/>
                <w:bCs/>
                <w:sz w:val="20"/>
                <w:lang w:eastAsia="zh-CN"/>
              </w:rPr>
              <w:t>A</w:t>
            </w:r>
            <w:r>
              <w:rPr>
                <w:bCs/>
                <w:sz w:val="20"/>
                <w:lang w:eastAsia="zh-CN"/>
              </w:rPr>
              <w:t>ltA</w:t>
            </w:r>
          </w:p>
        </w:tc>
        <w:tc>
          <w:tcPr>
            <w:tcW w:w="6441" w:type="dxa"/>
          </w:tcPr>
          <w:p>
            <w:pPr>
              <w:widowControl w:val="0"/>
              <w:tabs>
                <w:tab w:val="left" w:pos="1148"/>
              </w:tabs>
              <w:spacing w:after="120"/>
              <w:jc w:val="both"/>
              <w:rPr>
                <w:bCs/>
                <w:color w:val="00B0F0"/>
                <w:sz w:val="20"/>
                <w:lang w:eastAsia="zh-CN"/>
              </w:rPr>
            </w:pPr>
            <w:r>
              <w:rPr>
                <w:bCs/>
                <w:sz w:val="20"/>
                <w:lang w:eastAsia="zh-CN"/>
              </w:rPr>
              <w:t xml:space="preserve">But the discussion can wait for more progress for the SL-PRS pattern if it can alleviate others’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sz w:val="20"/>
                <w:lang w:eastAsia="zh-CN"/>
              </w:rPr>
              <w:t>Qualcomm</w:t>
            </w:r>
          </w:p>
        </w:tc>
        <w:tc>
          <w:tcPr>
            <w:tcW w:w="1260" w:type="dxa"/>
          </w:tcPr>
          <w:p>
            <w:pPr>
              <w:widowControl w:val="0"/>
              <w:spacing w:after="120"/>
              <w:jc w:val="both"/>
              <w:rPr>
                <w:bCs/>
                <w:sz w:val="20"/>
              </w:rPr>
            </w:pPr>
            <w:r>
              <w:rPr>
                <w:bCs/>
                <w:sz w:val="20"/>
              </w:rPr>
              <w:t>Alt C or B</w:t>
            </w:r>
          </w:p>
        </w:tc>
        <w:tc>
          <w:tcPr>
            <w:tcW w:w="6441" w:type="dxa"/>
          </w:tcPr>
          <w:p>
            <w:pPr>
              <w:widowControl w:val="0"/>
              <w:tabs>
                <w:tab w:val="left" w:pos="1148"/>
              </w:tabs>
              <w:spacing w:after="120"/>
              <w:jc w:val="both"/>
              <w:rPr>
                <w:bCs/>
                <w:color w:val="00B0F0"/>
                <w:sz w:val="20"/>
              </w:rPr>
            </w:pPr>
            <w:r>
              <w:rPr>
                <w:bCs/>
                <w:sz w:val="20"/>
              </w:rPr>
              <w:t>We agree that B explains how the repetition can be achieved. If Alt B is selection is should be updated to include the following:</w:t>
            </w:r>
            <w:r>
              <w:rPr>
                <w:bCs/>
                <w:color w:val="00B0F0"/>
                <w:sz w:val="20"/>
              </w:rPr>
              <w:br w:type="textWrapping"/>
            </w:r>
          </w:p>
          <w:p>
            <w:pPr>
              <w:widowControl w:val="0"/>
              <w:tabs>
                <w:tab w:val="left" w:pos="1148"/>
              </w:tabs>
              <w:spacing w:after="120"/>
              <w:jc w:val="both"/>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color w:val="00B0F0"/>
                <w:sz w:val="20"/>
                <w:lang w:eastAsia="zh-CN"/>
              </w:rPr>
              <w:t>Moderator</w:t>
            </w:r>
          </w:p>
        </w:tc>
        <w:tc>
          <w:tcPr>
            <w:tcW w:w="1260" w:type="dxa"/>
          </w:tcPr>
          <w:p>
            <w:pPr>
              <w:widowControl w:val="0"/>
              <w:spacing w:after="120"/>
              <w:jc w:val="both"/>
              <w:rPr>
                <w:bCs/>
                <w:sz w:val="20"/>
              </w:rPr>
            </w:pPr>
          </w:p>
        </w:tc>
        <w:tc>
          <w:tcPr>
            <w:tcW w:w="6441" w:type="dxa"/>
          </w:tcPr>
          <w:p>
            <w:pPr>
              <w:widowControl w:val="0"/>
              <w:tabs>
                <w:tab w:val="left" w:pos="1148"/>
              </w:tabs>
              <w:spacing w:after="120"/>
              <w:jc w:val="both"/>
              <w:rPr>
                <w:bCs/>
                <w:color w:val="00B0F0"/>
                <w:sz w:val="20"/>
              </w:rPr>
            </w:pPr>
            <w:r>
              <w:rPr>
                <w:bCs/>
                <w:color w:val="00B0F0"/>
                <w:sz w:val="20"/>
              </w:rPr>
              <w:t>Please continue providing your inputs if you have not done so. Original proposal repeated below.</w:t>
            </w:r>
          </w:p>
          <w:p>
            <w:pPr>
              <w:keepNext/>
              <w:spacing w:before="120" w:after="120"/>
              <w:jc w:val="both"/>
              <w:outlineLvl w:val="2"/>
              <w:rPr>
                <w:b/>
                <w:color w:val="00B0F0"/>
              </w:rPr>
            </w:pPr>
            <w:r>
              <w:rPr>
                <w:b/>
                <w:color w:val="00B0F0"/>
              </w:rPr>
              <w:t>[Low] FL3 Proposal 2.3.4-5</w:t>
            </w:r>
          </w:p>
          <w:p>
            <w:pPr>
              <w:numPr>
                <w:ilvl w:val="0"/>
                <w:numId w:val="34"/>
              </w:numPr>
              <w:spacing w:after="120"/>
              <w:jc w:val="both"/>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4"/>
              </w:numPr>
              <w:spacing w:after="120"/>
              <w:jc w:val="both"/>
              <w:rPr>
                <w:bCs/>
                <w:i/>
                <w:iCs/>
                <w:color w:val="00B0F0"/>
              </w:rPr>
            </w:pPr>
            <w:r>
              <w:rPr>
                <w:bCs/>
                <w:i/>
                <w:iCs/>
                <w:color w:val="00B0F0"/>
                <w:lang w:val="en-GB"/>
              </w:rPr>
              <w:t>Alt A: is explicitly supported for all (M, N) SL PRS patterns</w:t>
            </w:r>
          </w:p>
          <w:p>
            <w:pPr>
              <w:numPr>
                <w:ilvl w:val="1"/>
                <w:numId w:val="34"/>
              </w:numPr>
              <w:spacing w:after="120"/>
              <w:jc w:val="both"/>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4"/>
              </w:numPr>
              <w:spacing w:after="120"/>
              <w:jc w:val="both"/>
              <w:rPr>
                <w:i/>
                <w:iCs/>
                <w:color w:val="00B0F0"/>
              </w:rPr>
            </w:pPr>
            <w:r>
              <w:rPr>
                <w:bCs/>
                <w:i/>
                <w:iCs/>
                <w:color w:val="00B0F0"/>
                <w:lang w:val="en-GB"/>
              </w:rPr>
              <w:t xml:space="preserve">Alt C: </w:t>
            </w:r>
            <w:r>
              <w:rPr>
                <w:i/>
                <w:iCs/>
                <w:color w:val="00B0F0"/>
              </w:rPr>
              <w:t>is not supported.</w:t>
            </w:r>
          </w:p>
          <w:p>
            <w:pPr>
              <w:widowControl w:val="0"/>
              <w:tabs>
                <w:tab w:val="left" w:pos="1148"/>
              </w:tabs>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eastAsia="Malgun Gothic"/>
                <w:sz w:val="20"/>
                <w:lang w:eastAsia="ko-KR"/>
              </w:rPr>
            </w:pPr>
            <w:r>
              <w:rPr>
                <w:rFonts w:hint="eastAsia" w:eastAsia="Malgun Gothic"/>
                <w:sz w:val="20"/>
                <w:lang w:eastAsia="ko-KR"/>
              </w:rPr>
              <w:t>LGE</w:t>
            </w:r>
          </w:p>
        </w:tc>
        <w:tc>
          <w:tcPr>
            <w:tcW w:w="1260" w:type="dxa"/>
          </w:tcPr>
          <w:p>
            <w:pPr>
              <w:widowControl w:val="0"/>
              <w:spacing w:after="120"/>
              <w:jc w:val="both"/>
              <w:rPr>
                <w:rFonts w:eastAsia="Malgun Gothic"/>
                <w:bCs/>
                <w:sz w:val="20"/>
                <w:lang w:eastAsia="ko-KR"/>
              </w:rPr>
            </w:pPr>
            <w:r>
              <w:rPr>
                <w:rFonts w:hint="eastAsia" w:eastAsia="Malgun Gothic"/>
                <w:bCs/>
                <w:sz w:val="20"/>
                <w:lang w:eastAsia="ko-KR"/>
              </w:rPr>
              <w:t>Alt C or Qualcomm</w:t>
            </w:r>
            <w:r>
              <w:rPr>
                <w:rFonts w:eastAsia="Malgun Gothic"/>
                <w:bCs/>
                <w:sz w:val="20"/>
                <w:lang w:eastAsia="ko-KR"/>
              </w:rPr>
              <w:t>’s version of Alt B</w:t>
            </w:r>
          </w:p>
        </w:tc>
        <w:tc>
          <w:tcPr>
            <w:tcW w:w="6441" w:type="dxa"/>
          </w:tcPr>
          <w:p>
            <w:pPr>
              <w:widowControl w:val="0"/>
              <w:tabs>
                <w:tab w:val="left" w:pos="1148"/>
              </w:tabs>
              <w:spacing w:after="120"/>
              <w:jc w:val="both"/>
              <w:rPr>
                <w:rFonts w:eastAsia="Malgun Gothic"/>
                <w:bCs/>
                <w:sz w:val="20"/>
                <w:lang w:eastAsia="ko-KR"/>
              </w:rPr>
            </w:pPr>
            <w:r>
              <w:rPr>
                <w:rFonts w:hint="eastAsia" w:eastAsia="Malgun Gothic"/>
                <w:bCs/>
                <w:sz w:val="20"/>
                <w:lang w:eastAsia="ko-KR"/>
              </w:rPr>
              <w:t>We think that Qualcomm</w:t>
            </w:r>
            <w:r>
              <w:rPr>
                <w:rFonts w:eastAsia="Malgun Gothic"/>
                <w:bCs/>
                <w:sz w:val="20"/>
                <w:lang w:eastAsia="ko-KR"/>
              </w:rPr>
              <w:t>’s version of Alt B is equivalent to Alt C. We’re ok with either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color w:val="00B0F0"/>
                <w:sz w:val="20"/>
                <w:lang w:eastAsia="zh-CN"/>
              </w:rPr>
            </w:pPr>
            <w:r>
              <w:rPr>
                <w:rFonts w:hint="eastAsia" w:eastAsia="Malgun Gothic"/>
                <w:sz w:val="20"/>
                <w:lang w:eastAsia="ko-KR"/>
              </w:rPr>
              <w:t>Samsung</w:t>
            </w:r>
          </w:p>
        </w:tc>
        <w:tc>
          <w:tcPr>
            <w:tcW w:w="1260" w:type="dxa"/>
          </w:tcPr>
          <w:p>
            <w:pPr>
              <w:widowControl w:val="0"/>
              <w:spacing w:after="120"/>
              <w:jc w:val="both"/>
              <w:rPr>
                <w:bCs/>
                <w:sz w:val="20"/>
              </w:rPr>
            </w:pPr>
          </w:p>
        </w:tc>
        <w:tc>
          <w:tcPr>
            <w:tcW w:w="6441" w:type="dxa"/>
          </w:tcPr>
          <w:p>
            <w:pPr>
              <w:widowControl w:val="0"/>
              <w:tabs>
                <w:tab w:val="left" w:pos="1148"/>
              </w:tabs>
              <w:spacing w:after="120"/>
              <w:jc w:val="both"/>
              <w:rPr>
                <w:bCs/>
                <w:color w:val="00B0F0"/>
                <w:sz w:val="20"/>
              </w:rPr>
            </w:pPr>
            <w:r>
              <w:rPr>
                <w:rFonts w:hint="eastAsia" w:eastAsia="Malgun Gothic"/>
                <w:bCs/>
                <w:sz w:val="20"/>
                <w:lang w:eastAsia="ko-KR"/>
              </w:rPr>
              <w:t>Support Alt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Moderator</w:t>
            </w:r>
          </w:p>
        </w:tc>
        <w:tc>
          <w:tcPr>
            <w:tcW w:w="1260" w:type="dxa"/>
          </w:tcPr>
          <w:p>
            <w:pPr>
              <w:widowControl w:val="0"/>
              <w:spacing w:after="120"/>
              <w:jc w:val="both"/>
              <w:rPr>
                <w:rFonts w:ascii="Times New Roman" w:hAnsi="Times New Roman" w:cs="Times New Roman"/>
                <w:bCs/>
                <w:color w:val="00B0F0"/>
                <w:sz w:val="20"/>
              </w:rPr>
            </w:pPr>
          </w:p>
        </w:tc>
        <w:tc>
          <w:tcPr>
            <w:tcW w:w="6441" w:type="dxa"/>
          </w:tcPr>
          <w:p>
            <w:pPr>
              <w:widowControl w:val="0"/>
              <w:tabs>
                <w:tab w:val="left" w:pos="1148"/>
              </w:tabs>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 xml:space="preserve">A limited number of responses have been received to this proposal. </w:t>
            </w:r>
          </w:p>
          <w:p>
            <w:pPr>
              <w:widowControl w:val="0"/>
              <w:tabs>
                <w:tab w:val="left" w:pos="1148"/>
              </w:tabs>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Considering this and the dependency on the decision on support of the basic SL PRS patterns, it may be better to take this up at RAN1 #113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shd w:val="clear" w:color="auto" w:fill="00B0F0"/>
          </w:tcPr>
          <w:p>
            <w:pPr>
              <w:widowControl w:val="0"/>
              <w:spacing w:after="120"/>
              <w:jc w:val="both"/>
              <w:rPr>
                <w:rFonts w:eastAsia="Malgun Gothic"/>
                <w:sz w:val="20"/>
                <w:lang w:eastAsia="ko-KR"/>
              </w:rPr>
            </w:pPr>
          </w:p>
        </w:tc>
        <w:tc>
          <w:tcPr>
            <w:tcW w:w="1260" w:type="dxa"/>
            <w:shd w:val="clear" w:color="auto" w:fill="00B0F0"/>
          </w:tcPr>
          <w:p>
            <w:pPr>
              <w:widowControl w:val="0"/>
              <w:spacing w:after="120"/>
              <w:jc w:val="both"/>
              <w:rPr>
                <w:bCs/>
                <w:sz w:val="20"/>
              </w:rPr>
            </w:pPr>
          </w:p>
        </w:tc>
        <w:tc>
          <w:tcPr>
            <w:tcW w:w="6441" w:type="dxa"/>
            <w:shd w:val="clear" w:color="auto" w:fill="00B0F0"/>
          </w:tcPr>
          <w:p>
            <w:pPr>
              <w:widowControl w:val="0"/>
              <w:tabs>
                <w:tab w:val="left" w:pos="1148"/>
              </w:tabs>
              <w:spacing w:after="120"/>
              <w:jc w:val="both"/>
              <w:rPr>
                <w:rFonts w:eastAsia="Malgun Gothic"/>
                <w:bCs/>
                <w:sz w:val="20"/>
                <w:lang w:eastAsia="ko-KR"/>
              </w:rPr>
            </w:pPr>
          </w:p>
        </w:tc>
      </w:tr>
    </w:tbl>
    <w:p>
      <w:pPr>
        <w:spacing w:after="160" w:line="259" w:lineRule="auto"/>
        <w:rPr>
          <w:bCs/>
          <w:i/>
        </w:rPr>
      </w:pPr>
    </w:p>
    <w:p>
      <w:pPr>
        <w:keepNext/>
        <w:keepLines/>
        <w:numPr>
          <w:ilvl w:val="2"/>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spacing w:after="160" w:line="259" w:lineRule="auto"/>
        <w:rPr>
          <w:b/>
          <w:i/>
        </w:rPr>
      </w:pPr>
      <w:r>
        <w:rPr>
          <w:b/>
          <w:i/>
        </w:rPr>
        <w:t>Summary of observations based on submitted contributions:</w:t>
      </w:r>
    </w:p>
    <w:p>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pPr>
        <w:numPr>
          <w:ilvl w:val="2"/>
          <w:numId w:val="11"/>
        </w:numPr>
        <w:spacing w:after="160" w:line="259" w:lineRule="auto"/>
        <w:rPr>
          <w:rFonts w:eastAsia="Times New Roman"/>
          <w:bCs/>
          <w:i/>
          <w:iCs/>
        </w:rPr>
      </w:pPr>
      <w:r>
        <w:rPr>
          <w:rFonts w:eastAsia="Times New Roman"/>
          <w:i/>
          <w:iCs/>
        </w:rPr>
        <w:t>Majority preference</w:t>
      </w:r>
    </w:p>
    <w:p>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1"/>
        </w:numPr>
        <w:spacing w:after="160" w:line="259" w:lineRule="auto"/>
        <w:rPr>
          <w:rFonts w:eastAsia="Times New Roman"/>
          <w:bCs/>
          <w:i/>
          <w:iCs/>
        </w:rPr>
      </w:pPr>
      <w:r>
        <w:rPr>
          <w:rFonts w:eastAsia="Times New Roman"/>
          <w:bCs/>
          <w:i/>
          <w:iCs/>
        </w:rPr>
        <w:t>Supported by: LGE, MTK</w:t>
      </w:r>
    </w:p>
    <w:p>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1"/>
        </w:numPr>
        <w:spacing w:after="160" w:line="259" w:lineRule="auto"/>
        <w:rPr>
          <w:rFonts w:eastAsia="Times New Roman"/>
          <w:bCs/>
          <w:i/>
          <w:iCs/>
        </w:rPr>
      </w:pPr>
      <w:r>
        <w:rPr>
          <w:rFonts w:eastAsia="Times New Roman"/>
          <w:bCs/>
          <w:i/>
          <w:iCs/>
        </w:rPr>
        <w:t>Supported by: LGE</w:t>
      </w:r>
    </w:p>
    <w:p>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1"/>
        </w:numPr>
        <w:spacing w:after="160" w:line="259" w:lineRule="auto"/>
        <w:rPr>
          <w:rFonts w:eastAsia="Times New Roman"/>
          <w:bCs/>
          <w:i/>
          <w:iCs/>
        </w:rPr>
      </w:pPr>
      <w:r>
        <w:rPr>
          <w:rFonts w:eastAsia="Times New Roman"/>
          <w:bCs/>
          <w:i/>
          <w:iCs/>
        </w:rPr>
        <w:t>Supported by: ZTE</w:t>
      </w:r>
    </w:p>
    <w:p>
      <w:pPr>
        <w:spacing w:after="160" w:line="259" w:lineRule="auto"/>
        <w:rPr>
          <w:b/>
          <w:iCs/>
        </w:rPr>
      </w:pPr>
    </w:p>
    <w:p>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spacing w:after="160" w:line="259" w:lineRule="auto"/>
        <w:rPr>
          <w:bCs/>
          <w:iCs/>
        </w:rPr>
      </w:pPr>
      <w:r>
        <w:rPr>
          <w:bCs/>
          <w:iCs/>
        </w:rPr>
        <w:t xml:space="preserve">The case involving shared resource pools may require further considerations on details of multiplexing with other signals/channels. </w:t>
      </w:r>
    </w:p>
    <w:p>
      <w:pPr>
        <w:spacing w:after="160" w:line="259" w:lineRule="auto"/>
        <w:rPr>
          <w:b/>
          <w:iCs/>
        </w:rPr>
      </w:pPr>
    </w:p>
    <w:p>
      <w:pPr>
        <w:pStyle w:val="4"/>
      </w:pPr>
      <w:r>
        <w:t>[High] FL1 Proposal 2.3.5-1</w:t>
      </w:r>
    </w:p>
    <w:p>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pPr>
        <w:spacing w:after="160" w:line="259" w:lineRule="auto"/>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668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gridSpan w:val="2"/>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gridSpan w:val="2"/>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2" w:type="dxa"/>
            <w:gridSpan w:val="2"/>
          </w:tcPr>
          <w:p>
            <w:pPr>
              <w:widowControl w:val="0"/>
              <w:spacing w:after="120"/>
              <w:jc w:val="both"/>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 xml:space="preserve">Fraunhofer </w:t>
            </w:r>
          </w:p>
        </w:tc>
        <w:tc>
          <w:tcPr>
            <w:tcW w:w="7742" w:type="dxa"/>
            <w:gridSpan w:val="2"/>
          </w:tcPr>
          <w:p>
            <w:pPr>
              <w:widowControl w:val="0"/>
              <w:spacing w:after="120"/>
              <w:jc w:val="both"/>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Xiaomi</w:t>
            </w:r>
          </w:p>
        </w:tc>
        <w:tc>
          <w:tcPr>
            <w:tcW w:w="6685" w:type="dxa"/>
          </w:tcPr>
          <w:p>
            <w:pPr>
              <w:widowControl w:val="0"/>
              <w:spacing w:after="120"/>
              <w:jc w:val="both"/>
              <w:rPr>
                <w:bCs/>
                <w:sz w:val="20"/>
                <w:szCs w:val="20"/>
                <w:lang w:eastAsia="zh-CN"/>
              </w:rPr>
            </w:pPr>
            <w:r>
              <w:rPr>
                <w:bCs/>
                <w:sz w:val="20"/>
                <w:szCs w:val="20"/>
                <w:lang w:eastAsia="zh-CN"/>
              </w:rPr>
              <w:t>Support</w:t>
            </w:r>
          </w:p>
        </w:tc>
        <w:tc>
          <w:tcPr>
            <w:tcW w:w="1057" w:type="dxa"/>
            <w:tcBorders>
              <w:top w:val="nil"/>
              <w:left w:val="nil"/>
              <w:bottom w:val="nil"/>
              <w:right w:val="nil"/>
            </w:tcBorders>
          </w:tcPr>
          <w:p>
            <w:pPr>
              <w:widowControl w:val="0"/>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7742" w:type="dxa"/>
            <w:gridSpan w:val="2"/>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7742" w:type="dxa"/>
            <w:gridSpan w:val="2"/>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7742" w:type="dxa"/>
            <w:gridSpan w:val="2"/>
          </w:tcPr>
          <w:p>
            <w:pPr>
              <w:widowControl w:val="0"/>
              <w:spacing w:after="120"/>
              <w:jc w:val="both"/>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CMCC</w:t>
            </w:r>
          </w:p>
        </w:tc>
        <w:tc>
          <w:tcPr>
            <w:tcW w:w="7742" w:type="dxa"/>
            <w:gridSpan w:val="2"/>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742" w:type="dxa"/>
            <w:gridSpan w:val="2"/>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Spreadtrum</w:t>
            </w:r>
          </w:p>
        </w:tc>
        <w:tc>
          <w:tcPr>
            <w:tcW w:w="7742" w:type="dxa"/>
            <w:gridSpan w:val="2"/>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Lenovo</w:t>
            </w:r>
          </w:p>
        </w:tc>
        <w:tc>
          <w:tcPr>
            <w:tcW w:w="7742" w:type="dxa"/>
            <w:gridSpan w:val="2"/>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ZTE</w:t>
            </w:r>
          </w:p>
        </w:tc>
        <w:tc>
          <w:tcPr>
            <w:tcW w:w="7742" w:type="dxa"/>
            <w:gridSpan w:val="2"/>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NEC</w:t>
            </w:r>
          </w:p>
        </w:tc>
        <w:tc>
          <w:tcPr>
            <w:tcW w:w="7742" w:type="dxa"/>
            <w:gridSpan w:val="2"/>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Apple</w:t>
            </w:r>
          </w:p>
        </w:tc>
        <w:tc>
          <w:tcPr>
            <w:tcW w:w="7742" w:type="dxa"/>
            <w:gridSpan w:val="2"/>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SONY</w:t>
            </w:r>
          </w:p>
        </w:tc>
        <w:tc>
          <w:tcPr>
            <w:tcW w:w="7742" w:type="dxa"/>
            <w:gridSpan w:val="2"/>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eastAsia="Malgun Gothic"/>
                <w:bCs/>
                <w:sz w:val="20"/>
                <w:szCs w:val="20"/>
                <w:lang w:eastAsia="ko-KR"/>
              </w:rPr>
              <w:t>Intel</w:t>
            </w:r>
          </w:p>
        </w:tc>
        <w:tc>
          <w:tcPr>
            <w:tcW w:w="7742" w:type="dxa"/>
            <w:gridSpan w:val="2"/>
          </w:tcPr>
          <w:p>
            <w:pPr>
              <w:widowControl w:val="0"/>
              <w:spacing w:after="120"/>
              <w:jc w:val="both"/>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Futurewei</w:t>
            </w:r>
          </w:p>
        </w:tc>
        <w:tc>
          <w:tcPr>
            <w:tcW w:w="7742" w:type="dxa"/>
            <w:gridSpan w:val="2"/>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Continental Automotive</w:t>
            </w:r>
          </w:p>
        </w:tc>
        <w:tc>
          <w:tcPr>
            <w:tcW w:w="7742" w:type="dxa"/>
            <w:gridSpan w:val="2"/>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Qualcomm</w:t>
            </w:r>
          </w:p>
        </w:tc>
        <w:tc>
          <w:tcPr>
            <w:tcW w:w="7742" w:type="dxa"/>
            <w:gridSpan w:val="2"/>
          </w:tcPr>
          <w:p>
            <w:pPr>
              <w:widowControl w:val="0"/>
              <w:spacing w:after="120"/>
              <w:jc w:val="both"/>
              <w:rPr>
                <w:sz w:val="20"/>
                <w:szCs w:val="20"/>
                <w:lang w:eastAsia="zh-CN"/>
              </w:rPr>
            </w:pPr>
            <w:r>
              <w:rPr>
                <w:bCs/>
                <w:sz w:val="20"/>
                <w:szCs w:val="20"/>
                <w:lang w:eastAsia="zh-CN"/>
              </w:rPr>
              <w:t>We prefer to discuss this proposal as part of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gridSpan w:val="2"/>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Toyota</w:t>
            </w:r>
          </w:p>
        </w:tc>
        <w:tc>
          <w:tcPr>
            <w:tcW w:w="7742" w:type="dxa"/>
            <w:gridSpan w:val="2"/>
          </w:tcPr>
          <w:p>
            <w:pPr>
              <w:widowControl w:val="0"/>
              <w:spacing w:after="120"/>
              <w:jc w:val="both"/>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spacing w:after="120"/>
              <w:jc w:val="both"/>
              <w:rPr>
                <w:bCs/>
                <w:sz w:val="20"/>
                <w:szCs w:val="20"/>
                <w:lang w:eastAsia="zh-CN"/>
              </w:rPr>
            </w:pPr>
            <w:r>
              <w:rPr>
                <w:bCs/>
                <w:sz w:val="20"/>
                <w:szCs w:val="20"/>
                <w:lang w:eastAsia="zh-CN"/>
              </w:rPr>
              <w:t>Ericsson</w:t>
            </w:r>
          </w:p>
        </w:tc>
        <w:tc>
          <w:tcPr>
            <w:tcW w:w="7742" w:type="dxa"/>
            <w:gridSpan w:val="2"/>
            <w:tcBorders>
              <w:bottom w:val="single" w:color="auto" w:sz="4" w:space="0"/>
            </w:tcBorders>
          </w:tcPr>
          <w:p>
            <w:pPr>
              <w:widowControl w:val="0"/>
              <w:spacing w:after="120"/>
              <w:jc w:val="both"/>
              <w:rPr>
                <w:bCs/>
                <w:sz w:val="20"/>
                <w:szCs w:val="20"/>
                <w:lang w:eastAsia="zh-CN"/>
              </w:rPr>
            </w:pPr>
            <w:r>
              <w:rPr>
                <w:bCs/>
                <w:sz w:val="20"/>
                <w:szCs w:val="20"/>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bCs/>
                <w:sz w:val="20"/>
                <w:szCs w:val="20"/>
                <w:lang w:eastAsia="zh-CN"/>
              </w:rPr>
            </w:pPr>
            <w:r>
              <w:rPr>
                <w:rFonts w:eastAsia="Calibri"/>
              </w:rPr>
              <w:t>CEWiT</w:t>
            </w:r>
          </w:p>
        </w:tc>
        <w:tc>
          <w:tcPr>
            <w:tcW w:w="7742" w:type="dxa"/>
            <w:gridSpan w:val="2"/>
            <w:tcBorders>
              <w:top w:val="single" w:color="auto" w:sz="4" w:space="0"/>
              <w:bottom w:val="single" w:color="auto" w:sz="4" w:space="0"/>
            </w:tcBorders>
          </w:tcPr>
          <w:p>
            <w:pPr>
              <w:widowControl w:val="0"/>
              <w:spacing w:after="120"/>
              <w:jc w:val="both"/>
              <w:rPr>
                <w:bCs/>
                <w:sz w:val="20"/>
                <w:szCs w:val="20"/>
                <w:lang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both"/>
              <w:rPr>
                <w:rFonts w:eastAsia="Calibri"/>
                <w:color w:val="00B0F0"/>
              </w:rPr>
            </w:pPr>
            <w:r>
              <w:rPr>
                <w:rFonts w:eastAsia="Calibri"/>
                <w:color w:val="00B0F0"/>
              </w:rPr>
              <w:t>Moderator</w:t>
            </w:r>
          </w:p>
        </w:tc>
        <w:tc>
          <w:tcPr>
            <w:tcW w:w="7742" w:type="dxa"/>
            <w:gridSpan w:val="2"/>
            <w:tcBorders>
              <w:top w:val="single" w:color="auto" w:sz="4" w:space="0"/>
              <w:bottom w:val="single" w:color="auto" w:sz="4" w:space="0"/>
            </w:tcBorders>
          </w:tcPr>
          <w:p>
            <w:pPr>
              <w:widowControl w:val="0"/>
              <w:spacing w:after="120"/>
              <w:jc w:val="both"/>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pPr>
              <w:widowControl w:val="0"/>
              <w:spacing w:after="120"/>
              <w:jc w:val="both"/>
              <w:rPr>
                <w:color w:val="00B0F0"/>
              </w:rPr>
            </w:pPr>
            <w:r>
              <w:rPr>
                <w:color w:val="00B0F0"/>
              </w:rPr>
              <w:t>Accordingly, the original proposal is repeated below.</w:t>
            </w:r>
          </w:p>
          <w:p>
            <w:pPr>
              <w:widowControl w:val="0"/>
              <w:spacing w:after="120"/>
              <w:jc w:val="both"/>
              <w:rPr>
                <w:color w:val="00B0F0"/>
              </w:rPr>
            </w:pPr>
          </w:p>
          <w:p>
            <w:pPr>
              <w:pStyle w:val="4"/>
              <w:spacing w:after="120"/>
              <w:jc w:val="both"/>
              <w:outlineLvl w:val="2"/>
              <w:rPr>
                <w:color w:val="00B0F0"/>
              </w:rPr>
            </w:pPr>
            <w:r>
              <w:rPr>
                <w:color w:val="00B0F0"/>
              </w:rPr>
              <w:t>[High] FL2 Proposal 2.3.5-1</w:t>
            </w:r>
          </w:p>
          <w:p>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spacing w:after="120"/>
              <w:jc w:val="both"/>
              <w:rPr>
                <w:color w:val="00B0F0"/>
              </w:rPr>
            </w:pPr>
            <w:r>
              <w:rPr>
                <w:color w:val="00B0F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lang w:eastAsia="zh-CN"/>
              </w:rPr>
            </w:pPr>
            <w:r>
              <w:rPr>
                <w:lang w:eastAsia="zh-CN"/>
              </w:rPr>
              <w:t>Vivo</w:t>
            </w:r>
          </w:p>
        </w:tc>
        <w:tc>
          <w:tcPr>
            <w:tcW w:w="7742" w:type="dxa"/>
            <w:gridSpan w:val="2"/>
            <w:tcBorders>
              <w:top w:val="single" w:color="auto" w:sz="4" w:space="0"/>
              <w:bottom w:val="single" w:color="auto" w:sz="4" w:space="0"/>
            </w:tcBorders>
          </w:tcPr>
          <w:p>
            <w:pPr>
              <w:widowControl w:val="0"/>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color="auto" w:sz="4" w:space="0"/>
              <w:bottom w:val="single" w:color="auto" w:sz="4" w:space="0"/>
            </w:tcBorders>
          </w:tcPr>
          <w:p>
            <w:pPr>
              <w:widowControl w:val="0"/>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lang w:eastAsia="zh-CN"/>
              </w:rPr>
            </w:pPr>
            <w:r>
              <w:rPr>
                <w:lang w:eastAsia="zh-CN"/>
              </w:rPr>
              <w:t>Xiaomi</w:t>
            </w:r>
          </w:p>
        </w:tc>
        <w:tc>
          <w:tcPr>
            <w:tcW w:w="7742" w:type="dxa"/>
            <w:gridSpan w:val="2"/>
            <w:tcBorders>
              <w:top w:val="single" w:color="auto" w:sz="4" w:space="0"/>
              <w:bottom w:val="single" w:color="auto" w:sz="4" w:space="0"/>
            </w:tcBorders>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rFonts w:eastAsia="Calibri"/>
              </w:rPr>
            </w:pPr>
            <w:r>
              <w:rPr>
                <w:sz w:val="20"/>
                <w:lang w:val="en-GB" w:eastAsia="zh-CN"/>
              </w:rPr>
              <w:t>Huawei, HiSilicon</w:t>
            </w:r>
          </w:p>
        </w:tc>
        <w:tc>
          <w:tcPr>
            <w:tcW w:w="7742" w:type="dxa"/>
            <w:gridSpan w:val="2"/>
            <w:tcBorders>
              <w:top w:val="single" w:color="auto" w:sz="4" w:space="0"/>
              <w:bottom w:val="single" w:color="auto" w:sz="4" w:space="0"/>
            </w:tcBorders>
          </w:tcPr>
          <w:p>
            <w:pPr>
              <w:widowControl w:val="0"/>
              <w:spacing w:after="120"/>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color="auto" w:sz="4" w:space="0"/>
              <w:bottom w:val="single" w:color="auto" w:sz="4" w:space="0"/>
            </w:tcBorders>
          </w:tcPr>
          <w:p>
            <w:pPr>
              <w:widowControl w:val="0"/>
              <w:spacing w:after="120"/>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sz w:val="20"/>
                <w:lang w:val="en-GB" w:eastAsia="zh-CN"/>
              </w:rPr>
            </w:pPr>
            <w:r>
              <w:rPr>
                <w:sz w:val="20"/>
                <w:lang w:val="en-GB" w:eastAsia="zh-CN"/>
              </w:rPr>
              <w:t>Lenovo</w:t>
            </w:r>
          </w:p>
        </w:tc>
        <w:tc>
          <w:tcPr>
            <w:tcW w:w="7742" w:type="dxa"/>
            <w:gridSpan w:val="2"/>
            <w:tcBorders>
              <w:top w:val="single" w:color="auto" w:sz="4" w:space="0"/>
              <w:bottom w:val="single" w:color="auto" w:sz="4" w:space="0"/>
            </w:tcBorders>
          </w:tcPr>
          <w:p>
            <w:pPr>
              <w:widowControl w:val="0"/>
              <w:spacing w:after="120"/>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sz w:val="20"/>
                <w:lang w:val="en-GB" w:eastAsia="zh-CN"/>
              </w:rPr>
            </w:pPr>
            <w:r>
              <w:rPr>
                <w:sz w:val="20"/>
                <w:lang w:val="en-GB" w:eastAsia="zh-CN"/>
              </w:rPr>
              <w:t>Qualcomm</w:t>
            </w:r>
          </w:p>
        </w:tc>
        <w:tc>
          <w:tcPr>
            <w:tcW w:w="7742" w:type="dxa"/>
            <w:gridSpan w:val="2"/>
            <w:tcBorders>
              <w:top w:val="single" w:color="auto" w:sz="4" w:space="0"/>
              <w:bottom w:val="single" w:color="auto" w:sz="4" w:space="0"/>
            </w:tcBorders>
          </w:tcPr>
          <w:p>
            <w:pPr>
              <w:widowControl w:val="0"/>
              <w:spacing w:after="120"/>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sz w:val="20"/>
                <w:lang w:val="en-GB" w:eastAsia="zh-CN"/>
              </w:rPr>
            </w:pPr>
            <w:r>
              <w:rPr>
                <w:sz w:val="20"/>
                <w:lang w:val="en-GB" w:eastAsia="zh-CN"/>
              </w:rPr>
              <w:t>Toyota</w:t>
            </w:r>
          </w:p>
        </w:tc>
        <w:tc>
          <w:tcPr>
            <w:tcW w:w="7742" w:type="dxa"/>
            <w:gridSpan w:val="2"/>
            <w:tcBorders>
              <w:top w:val="single" w:color="auto" w:sz="4" w:space="0"/>
              <w:bottom w:val="single" w:color="auto" w:sz="4" w:space="0"/>
            </w:tcBorders>
          </w:tcPr>
          <w:p>
            <w:pPr>
              <w:widowControl w:val="0"/>
              <w:spacing w:after="120"/>
              <w:jc w:val="both"/>
              <w:rPr>
                <w:lang w:eastAsia="zh-CN"/>
              </w:rPr>
            </w:pPr>
            <w:r>
              <w:rPr>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0"/>
              <w:jc w:val="left"/>
              <w:rPr>
                <w:sz w:val="20"/>
                <w:lang w:val="en-GB" w:eastAsia="zh-CN"/>
              </w:rPr>
            </w:pPr>
            <w:r>
              <w:rPr>
                <w:sz w:val="20"/>
                <w:lang w:val="en-GB" w:eastAsia="zh-CN"/>
              </w:rPr>
              <w:t>Intel</w:t>
            </w:r>
          </w:p>
        </w:tc>
        <w:tc>
          <w:tcPr>
            <w:tcW w:w="7742" w:type="dxa"/>
            <w:gridSpan w:val="2"/>
            <w:tcBorders>
              <w:top w:val="single" w:color="auto" w:sz="4" w:space="0"/>
              <w:bottom w:val="single" w:color="auto" w:sz="4" w:space="0"/>
            </w:tcBorders>
          </w:tcPr>
          <w:p>
            <w:pPr>
              <w:widowControl w:val="0"/>
              <w:spacing w:after="120"/>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gridSpan w:val="2"/>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eastAsia="宋体"/>
                <w:bCs/>
                <w:color w:val="00B0F0"/>
                <w:sz w:val="20"/>
                <w:szCs w:val="20"/>
                <w:lang w:eastAsia="zh-CN"/>
              </w:rPr>
              <w:t>Moderator</w:t>
            </w:r>
          </w:p>
        </w:tc>
        <w:tc>
          <w:tcPr>
            <w:tcW w:w="7742" w:type="dxa"/>
            <w:gridSpan w:val="2"/>
          </w:tcPr>
          <w:p>
            <w:pPr>
              <w:widowControl w:val="0"/>
              <w:spacing w:after="120"/>
              <w:jc w:val="both"/>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pPr>
              <w:widowControl w:val="0"/>
              <w:spacing w:after="120"/>
              <w:jc w:val="both"/>
              <w:rPr>
                <w:rFonts w:eastAsia="宋体"/>
                <w:bCs/>
                <w:color w:val="00B0F0"/>
                <w:sz w:val="20"/>
                <w:szCs w:val="20"/>
                <w:lang w:eastAsia="zh-CN"/>
              </w:rPr>
            </w:pPr>
          </w:p>
          <w:p>
            <w:pPr>
              <w:pStyle w:val="4"/>
              <w:spacing w:after="120"/>
              <w:jc w:val="both"/>
              <w:outlineLvl w:val="2"/>
              <w:rPr>
                <w:color w:val="00B0F0"/>
              </w:rPr>
            </w:pPr>
            <w:r>
              <w:rPr>
                <w:color w:val="00B0F0"/>
              </w:rPr>
              <w:t>[High] FL3 Proposal 2.3.5-1</w:t>
            </w:r>
          </w:p>
          <w:p>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sz w:val="20"/>
                <w:lang w:val="en-GB" w:eastAsia="zh-CN"/>
              </w:rPr>
              <w:t>Toyota</w:t>
            </w:r>
          </w:p>
        </w:tc>
        <w:tc>
          <w:tcPr>
            <w:tcW w:w="7742" w:type="dxa"/>
            <w:gridSpan w:val="2"/>
          </w:tcPr>
          <w:p>
            <w:pPr>
              <w:widowControl w:val="0"/>
              <w:spacing w:after="120"/>
              <w:jc w:val="both"/>
              <w:rPr>
                <w:bCs/>
                <w:sz w:val="20"/>
                <w:szCs w:val="20"/>
                <w:lang w:eastAsia="zh-CN"/>
              </w:rPr>
            </w:pPr>
            <w:r>
              <w:rPr>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42" w:type="dxa"/>
            <w:gridSpan w:val="2"/>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over email.</w:t>
            </w:r>
          </w:p>
          <w:p>
            <w:pPr>
              <w:widowControl w:val="0"/>
              <w:spacing w:after="120"/>
              <w:jc w:val="both"/>
              <w:rPr>
                <w:rFonts w:ascii="Times New Roman" w:hAnsi="Times New Roman" w:cs="Times New Roman"/>
                <w:bCs/>
                <w:color w:val="00B0F0"/>
                <w:sz w:val="20"/>
                <w:szCs w:val="20"/>
                <w:lang w:eastAsia="zh-CN"/>
              </w:rPr>
            </w:pPr>
          </w:p>
          <w:p>
            <w:pPr>
              <w:spacing w:after="120"/>
              <w:jc w:val="both"/>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00B0F0"/>
          </w:tcPr>
          <w:p>
            <w:pPr>
              <w:widowControl w:val="0"/>
              <w:spacing w:after="120"/>
              <w:jc w:val="both"/>
              <w:rPr>
                <w:bCs/>
                <w:sz w:val="20"/>
                <w:szCs w:val="20"/>
                <w:lang w:eastAsia="zh-CN"/>
              </w:rPr>
            </w:pPr>
          </w:p>
        </w:tc>
        <w:tc>
          <w:tcPr>
            <w:tcW w:w="7742" w:type="dxa"/>
            <w:gridSpan w:val="2"/>
            <w:shd w:val="clear" w:color="auto" w:fill="00B0F0"/>
          </w:tcPr>
          <w:p>
            <w:pPr>
              <w:widowControl w:val="0"/>
              <w:spacing w:after="120"/>
              <w:jc w:val="both"/>
              <w:rPr>
                <w:bCs/>
                <w:sz w:val="20"/>
                <w:szCs w:val="20"/>
                <w:lang w:eastAsia="zh-CN"/>
              </w:rPr>
            </w:pPr>
          </w:p>
        </w:tc>
      </w:tr>
    </w:tbl>
    <w:p/>
    <w:p>
      <w:pPr>
        <w:pStyle w:val="4"/>
      </w:pPr>
      <w:r>
        <w:t>[High] FL1 Proposal 2.3.5-2</w:t>
      </w:r>
    </w:p>
    <w:p>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4"/>
        </w:numPr>
        <w:rPr>
          <w:i/>
          <w:iCs/>
        </w:rPr>
      </w:pPr>
      <w:r>
        <w:rPr>
          <w:i/>
          <w:iCs/>
        </w:rPr>
        <w:t>FFS: How the AGC symbol is created</w:t>
      </w:r>
    </w:p>
    <w:p>
      <w:pPr>
        <w:numPr>
          <w:ilvl w:val="1"/>
          <w:numId w:val="34"/>
        </w:numPr>
        <w:rPr>
          <w:i/>
          <w:iCs/>
        </w:rPr>
      </w:pPr>
      <w:r>
        <w:rPr>
          <w:i/>
          <w:iCs/>
        </w:rPr>
        <w:t>FFS: Cases involving TDM-ed SL PRS resources within a slot</w:t>
      </w:r>
    </w:p>
    <w:p>
      <w:pPr>
        <w:numPr>
          <w:ilvl w:val="1"/>
          <w:numId w:val="34"/>
        </w:numPr>
        <w:rPr>
          <w:i/>
          <w:iCs/>
        </w:rPr>
      </w:pPr>
      <w:r>
        <w:rPr>
          <w:i/>
          <w:iCs/>
        </w:rPr>
        <w:t>FFS: Other exceptions, if any</w:t>
      </w:r>
    </w:p>
    <w:p>
      <w:pPr>
        <w:numPr>
          <w:ilvl w:val="0"/>
          <w:numId w:val="34"/>
        </w:numPr>
        <w:rPr>
          <w:i/>
          <w:iCs/>
        </w:rPr>
      </w:pPr>
      <w:r>
        <w:rPr>
          <w:i/>
          <w:iCs/>
        </w:rPr>
        <w:t>FFS: for SL PRS resource in a shared resource pool.</w:t>
      </w:r>
    </w:p>
    <w:p>
      <w:pPr>
        <w:spacing w:after="160" w:line="259" w:lineRule="auto"/>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Do not support.</w:t>
            </w:r>
          </w:p>
          <w:p>
            <w:pPr>
              <w:widowControl w:val="0"/>
              <w:spacing w:after="120"/>
              <w:jc w:val="both"/>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Vivo</w:t>
            </w:r>
          </w:p>
        </w:tc>
        <w:tc>
          <w:tcPr>
            <w:tcW w:w="7742" w:type="dxa"/>
          </w:tcPr>
          <w:p>
            <w:pPr>
              <w:widowControl w:val="0"/>
              <w:spacing w:after="120"/>
              <w:jc w:val="both"/>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Fraunhofer</w:t>
            </w:r>
          </w:p>
        </w:tc>
        <w:tc>
          <w:tcPr>
            <w:tcW w:w="7742" w:type="dxa"/>
          </w:tcPr>
          <w:p>
            <w:pPr>
              <w:widowControl w:val="0"/>
              <w:spacing w:after="120"/>
              <w:jc w:val="both"/>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Xiaomi</w:t>
            </w:r>
          </w:p>
        </w:tc>
        <w:tc>
          <w:tcPr>
            <w:tcW w:w="7742" w:type="dxa"/>
          </w:tcPr>
          <w:p>
            <w:pPr>
              <w:widowControl w:val="0"/>
              <w:spacing w:after="120"/>
              <w:jc w:val="both"/>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pPr>
              <w:widowControl w:val="0"/>
              <w:numPr>
                <w:ilvl w:val="1"/>
                <w:numId w:val="34"/>
              </w:numPr>
              <w:spacing w:after="120"/>
              <w:jc w:val="both"/>
              <w:rPr>
                <w:i/>
                <w:iCs/>
              </w:rPr>
            </w:pPr>
            <w:r>
              <w:rPr>
                <w:i/>
                <w:iCs/>
              </w:rPr>
              <w:t>FFS: How the AGC symbol is created</w:t>
            </w:r>
          </w:p>
          <w:p>
            <w:pPr>
              <w:widowControl w:val="0"/>
              <w:numPr>
                <w:ilvl w:val="1"/>
                <w:numId w:val="34"/>
              </w:numPr>
              <w:spacing w:after="120"/>
              <w:jc w:val="both"/>
              <w:rPr>
                <w:i/>
                <w:iCs/>
              </w:rPr>
            </w:pPr>
            <w:r>
              <w:rPr>
                <w:i/>
                <w:iCs/>
              </w:rPr>
              <w:t>FFS: Cases involving TDM-ed SL PRS resources within a slot</w:t>
            </w:r>
          </w:p>
          <w:p>
            <w:pPr>
              <w:widowControl w:val="0"/>
              <w:numPr>
                <w:ilvl w:val="1"/>
                <w:numId w:val="34"/>
              </w:numPr>
              <w:spacing w:after="120"/>
              <w:jc w:val="both"/>
              <w:rPr>
                <w:i/>
                <w:iCs/>
              </w:rPr>
            </w:pPr>
            <w:r>
              <w:rPr>
                <w:i/>
                <w:iCs/>
              </w:rPr>
              <w:t>FFS: Other exceptions, if any</w:t>
            </w:r>
          </w:p>
          <w:p>
            <w:pPr>
              <w:widowControl w:val="0"/>
              <w:numPr>
                <w:ilvl w:val="0"/>
                <w:numId w:val="34"/>
              </w:numPr>
              <w:spacing w:after="120"/>
              <w:jc w:val="both"/>
              <w:rPr>
                <w:i/>
                <w:iCs/>
                <w:strike/>
                <w:color w:val="00B050"/>
              </w:rPr>
            </w:pPr>
            <w:r>
              <w:rPr>
                <w:i/>
                <w:iCs/>
                <w:strike/>
                <w:color w:val="00B050"/>
              </w:rPr>
              <w:t>FFS: for SL PRS resource in a shared resource pool.</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pPr>
            <w:r>
              <w:rPr>
                <w:rFonts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Not supported.</w:t>
            </w:r>
          </w:p>
          <w:p>
            <w:pPr>
              <w:widowControl w:val="0"/>
              <w:spacing w:after="120"/>
              <w:jc w:val="both"/>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pPr>
              <w:widowControl w:val="0"/>
              <w:spacing w:after="120"/>
              <w:jc w:val="both"/>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lang w:eastAsia="zh-CN"/>
              </w:rPr>
            </w:pPr>
            <w:r>
              <w:rPr>
                <w:bCs/>
                <w:sz w:val="20"/>
                <w:szCs w:val="20"/>
                <w:lang w:eastAsia="zh-CN"/>
              </w:rPr>
              <w:t>CMCC</w:t>
            </w:r>
          </w:p>
        </w:tc>
        <w:tc>
          <w:tcPr>
            <w:tcW w:w="7742" w:type="dxa"/>
          </w:tcPr>
          <w:p>
            <w:pPr>
              <w:widowControl w:val="0"/>
              <w:spacing w:after="120"/>
              <w:jc w:val="both"/>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lang w:eastAsia="zh-CN"/>
              </w:rPr>
            </w:pPr>
            <w:r>
              <w:rPr>
                <w:lang w:eastAsia="zh-CN"/>
              </w:rPr>
              <w:t>Mtk</w:t>
            </w:r>
          </w:p>
        </w:tc>
        <w:tc>
          <w:tcPr>
            <w:tcW w:w="7742" w:type="dxa"/>
          </w:tcPr>
          <w:p>
            <w:pPr>
              <w:widowControl w:val="0"/>
              <w:spacing w:after="120"/>
              <w:jc w:val="both"/>
              <w:rPr>
                <w:lang w:eastAsia="zh-CN"/>
              </w:rPr>
            </w:pPr>
            <w:r>
              <w:rPr>
                <w:lang w:eastAsia="zh-CN"/>
              </w:rPr>
              <w:t>1, AGC could be adjusted by PSCCH</w:t>
            </w:r>
          </w:p>
          <w:p>
            <w:pPr>
              <w:widowControl w:val="0"/>
              <w:spacing w:after="120"/>
              <w:jc w:val="both"/>
              <w:rPr>
                <w:lang w:eastAsia="zh-CN"/>
              </w:rPr>
            </w:pPr>
            <w:r>
              <w:rPr>
                <w:lang w:eastAsia="zh-CN"/>
              </w:rPr>
              <w:t>2, if symbol number = comb size + 1, for example comb-4 with 5 symbols. Then it could be up to UE to determine whether further AGC adjustment is needed, or use it for frequency/</w:t>
            </w:r>
            <w:r>
              <w:rPr>
                <w:lang w:eastAsia="zh-CN"/>
              </w:rPr>
              <w:pgNum/>
            </w:r>
            <w:r>
              <w:rPr>
                <w:lang w:eastAsia="zh-CN"/>
              </w:rPr>
              <w:t>oppler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Lenovo</w:t>
            </w:r>
          </w:p>
        </w:tc>
        <w:tc>
          <w:tcPr>
            <w:tcW w:w="7742" w:type="dxa"/>
          </w:tcPr>
          <w:p>
            <w:pPr>
              <w:widowControl w:val="0"/>
              <w:spacing w:after="120"/>
              <w:jc w:val="both"/>
              <w:rPr>
                <w:bCs/>
                <w:sz w:val="20"/>
                <w:szCs w:val="20"/>
                <w:lang w:eastAsia="zh-CN"/>
              </w:rPr>
            </w:pPr>
            <w:r>
              <w:rPr>
                <w:sz w:val="20"/>
                <w:szCs w:val="20"/>
                <w:lang w:eastAsia="zh-CN"/>
              </w:rPr>
              <w:t>Share the view that SCI relationship to AGC and SL-PRS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ZTE</w:t>
            </w:r>
          </w:p>
        </w:tc>
        <w:tc>
          <w:tcPr>
            <w:tcW w:w="7742" w:type="dxa"/>
          </w:tcPr>
          <w:p>
            <w:pPr>
              <w:widowControl w:val="0"/>
              <w:spacing w:after="120"/>
              <w:jc w:val="both"/>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7742" w:type="dxa"/>
          </w:tcPr>
          <w:p>
            <w:pPr>
              <w:widowControl w:val="0"/>
              <w:spacing w:after="120"/>
              <w:jc w:val="both"/>
              <w:rPr>
                <w:bCs/>
                <w:sz w:val="20"/>
                <w:szCs w:val="20"/>
                <w:lang w:eastAsia="zh-CN"/>
              </w:rPr>
            </w:pPr>
            <w:r>
              <w:rPr>
                <w:bCs/>
                <w:sz w:val="20"/>
                <w:szCs w:val="20"/>
                <w:lang w:eastAsia="zh-CN"/>
              </w:rPr>
              <w:t>Maybe better to discuss this issue together with PSCCH’s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NEC</w:t>
            </w:r>
          </w:p>
        </w:tc>
        <w:tc>
          <w:tcPr>
            <w:tcW w:w="7742" w:type="dxa"/>
          </w:tcPr>
          <w:p>
            <w:pPr>
              <w:widowControl w:val="0"/>
              <w:spacing w:after="120"/>
              <w:jc w:val="both"/>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Intel</w:t>
            </w:r>
          </w:p>
        </w:tc>
        <w:tc>
          <w:tcPr>
            <w:tcW w:w="7742" w:type="dxa"/>
          </w:tcPr>
          <w:p>
            <w:pPr>
              <w:widowControl w:val="0"/>
              <w:spacing w:after="120"/>
              <w:jc w:val="both"/>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7742" w:type="dxa"/>
          </w:tcPr>
          <w:p>
            <w:pPr>
              <w:widowControl w:val="0"/>
              <w:spacing w:after="120"/>
              <w:jc w:val="both"/>
              <w:rPr>
                <w:bCs/>
                <w:sz w:val="20"/>
                <w:szCs w:val="20"/>
                <w:lang w:eastAsia="zh-CN"/>
              </w:rPr>
            </w:pPr>
            <w:r>
              <w:rPr>
                <w:bCs/>
                <w:sz w:val="20"/>
                <w:szCs w:val="20"/>
                <w:lang w:eastAsia="zh-CN"/>
              </w:rPr>
              <w:t>More discussion is necessary on the SCI’s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Continental Automotive</w:t>
            </w:r>
          </w:p>
        </w:tc>
        <w:tc>
          <w:tcPr>
            <w:tcW w:w="7742" w:type="dxa"/>
          </w:tcPr>
          <w:p>
            <w:pPr>
              <w:widowControl w:val="0"/>
              <w:spacing w:after="120"/>
              <w:jc w:val="both"/>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InterDigital</w:t>
            </w:r>
          </w:p>
        </w:tc>
        <w:tc>
          <w:tcPr>
            <w:tcW w:w="7742" w:type="dxa"/>
          </w:tcPr>
          <w:p>
            <w:pPr>
              <w:widowControl w:val="0"/>
              <w:spacing w:after="120"/>
              <w:jc w:val="both"/>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pPr>
              <w:widowControl w:val="0"/>
              <w:spacing w:after="120"/>
              <w:jc w:val="both"/>
              <w:rPr>
                <w:sz w:val="20"/>
                <w:szCs w:val="20"/>
                <w:lang w:eastAsia="zh-CN"/>
              </w:rPr>
            </w:pPr>
            <w:r>
              <w:rPr>
                <w:sz w:val="20"/>
                <w:szCs w:val="20"/>
                <w:lang w:eastAsia="zh-CN"/>
              </w:rPr>
              <w:t>We suggest updating the proposal as in the following:</w:t>
            </w:r>
          </w:p>
          <w:p>
            <w:pPr>
              <w:widowControl w:val="0"/>
              <w:spacing w:after="120"/>
              <w:jc w:val="both"/>
              <w:rPr>
                <w:sz w:val="20"/>
                <w:szCs w:val="20"/>
                <w:lang w:eastAsia="zh-CN"/>
              </w:rPr>
            </w:pPr>
            <w:r>
              <w:rPr>
                <w:sz w:val="20"/>
                <w:szCs w:val="20"/>
                <w:lang w:eastAsia="zh-CN"/>
              </w:rPr>
              <w:t>“In a dedicated resource pool, a SL PRS resource is preceded by an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Nokia, NSB</w:t>
            </w:r>
          </w:p>
        </w:tc>
        <w:tc>
          <w:tcPr>
            <w:tcW w:w="7742"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Ericsson</w:t>
            </w:r>
          </w:p>
        </w:tc>
        <w:tc>
          <w:tcPr>
            <w:tcW w:w="7742" w:type="dxa"/>
          </w:tcPr>
          <w:p>
            <w:pPr>
              <w:widowControl w:val="0"/>
              <w:spacing w:after="120"/>
              <w:jc w:val="both"/>
              <w:rPr>
                <w:sz w:val="20"/>
                <w:szCs w:val="20"/>
                <w:lang w:eastAsia="zh-CN"/>
              </w:rPr>
            </w:pPr>
            <w:r>
              <w:rPr>
                <w:sz w:val="20"/>
                <w:szCs w:val="20"/>
                <w:lang w:eastAsia="zh-CN"/>
              </w:rPr>
              <w:t>OK, but does preceeded means in the previous symbol? What about the PSCCH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color w:val="00B0F0"/>
                <w:sz w:val="20"/>
              </w:rPr>
              <w:t>Moderator</w:t>
            </w:r>
          </w:p>
        </w:tc>
        <w:tc>
          <w:tcPr>
            <w:tcW w:w="7742" w:type="dxa"/>
          </w:tcPr>
          <w:p>
            <w:pPr>
              <w:widowControl w:val="0"/>
              <w:spacing w:after="120"/>
              <w:jc w:val="both"/>
              <w:rPr>
                <w:sz w:val="20"/>
                <w:szCs w:val="20"/>
                <w:lang w:eastAsia="zh-CN"/>
              </w:rPr>
            </w:pPr>
            <w:r>
              <w:rPr>
                <w:bCs/>
                <w:color w:val="00B0F0"/>
                <w:sz w:val="20"/>
              </w:rPr>
              <w:t>An updated proposal is to be provided for the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42" w:type="dxa"/>
          </w:tcPr>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On the comments regarding use of PSCCH AGC as AGC for SL PRS, it is not if such is a reasonable design considering that the PSCCH BW is likely going to be much smaller than SL PRS BW. Thus, mandating same symbol power between PSCCH and SL PRS does not seem like a good idea.</w:t>
            </w:r>
          </w:p>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Please note that the proposal still allows for some cases of exceptions that may depend on details of multiplexing multiple SL PRS symbols from same UE in a slot, etc.</w:t>
            </w:r>
          </w:p>
          <w:p>
            <w:pPr>
              <w:widowControl w:val="0"/>
              <w:spacing w:after="120"/>
              <w:jc w:val="both"/>
              <w:rPr>
                <w:rFonts w:ascii="Times New Roman" w:hAnsi="Times New Roman" w:cs="Times New Roman"/>
                <w:bCs/>
                <w:color w:val="00B0F0"/>
                <w:sz w:val="20"/>
              </w:rPr>
            </w:pPr>
            <w:r>
              <w:rPr>
                <w:rFonts w:ascii="Times New Roman" w:hAnsi="Times New Roman" w:cs="Times New Roman"/>
                <w:bCs/>
                <w:color w:val="00B0F0"/>
                <w:sz w:val="20"/>
              </w:rPr>
              <w:t>Accordingly, based on received feedback and further discussions in AI 9.5.1.3, the proposal is updated as below. The part “</w:t>
            </w:r>
            <w:r>
              <w:rPr>
                <w:rFonts w:ascii="Times New Roman" w:hAnsi="Times New Roman" w:cs="Times New Roman"/>
                <w:i/>
                <w:iCs/>
                <w:color w:val="C55A11" w:themeColor="accent2" w:themeShade="BF"/>
              </w:rPr>
              <w:t>at least when the SL PRS resource is not preceded by another SL PRS resource within the same slot</w:t>
            </w:r>
            <w:r>
              <w:rPr>
                <w:rFonts w:ascii="Times New Roman" w:hAnsi="Times New Roman" w:cs="Times New Roman"/>
                <w:bCs/>
                <w:color w:val="00B0F0"/>
                <w:sz w:val="20"/>
              </w:rPr>
              <w:t xml:space="preserve">” is now removed – it can be seen as covered by the second FFS sub-bullet. </w:t>
            </w:r>
          </w:p>
          <w:p>
            <w:pPr>
              <w:widowControl w:val="0"/>
              <w:spacing w:after="120"/>
              <w:jc w:val="both"/>
              <w:rPr>
                <w:rFonts w:ascii="Times New Roman" w:hAnsi="Times New Roman" w:cs="Times New Roman"/>
                <w:bCs/>
                <w:color w:val="00B0F0"/>
                <w:sz w:val="20"/>
              </w:rPr>
            </w:pPr>
          </w:p>
          <w:p>
            <w:pPr>
              <w:widowControl w:val="0"/>
              <w:spacing w:after="120"/>
              <w:jc w:val="both"/>
              <w:rPr>
                <w:rFonts w:ascii="Times New Roman" w:hAnsi="Times New Roman" w:cs="Times New Roman"/>
                <w:bCs/>
                <w:color w:val="00B0F0"/>
                <w:sz w:val="20"/>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2.3.5-2</w:t>
            </w:r>
          </w:p>
          <w:p>
            <w:pPr>
              <w:numPr>
                <w:ilvl w:val="0"/>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At least in a dedicated resource pool, a</w:t>
            </w:r>
            <w:r>
              <w:rPr>
                <w:rFonts w:ascii="Times New Roman" w:hAnsi="Times New Roman" w:cs="Times New Roman"/>
                <w:i/>
                <w:iCs/>
                <w:color w:val="00B0F0"/>
              </w:rPr>
              <w:t xml:space="preserve"> SL PRS resource is preceded by an AGC symbol </w:t>
            </w:r>
            <w:r>
              <w:rPr>
                <w:rFonts w:ascii="Times New Roman" w:hAnsi="Times New Roman" w:cs="Times New Roman"/>
                <w:i/>
                <w:iCs/>
                <w:strike/>
                <w:color w:val="C55A11" w:themeColor="accent2" w:themeShade="BF"/>
              </w:rPr>
              <w:t>at least when the SL PRS resource is not preceded by another SL PRS resource within the same slot</w:t>
            </w:r>
            <w:r>
              <w:rPr>
                <w:rFonts w:ascii="Times New Roman" w:hAnsi="Times New Roman" w:cs="Times New Roman"/>
                <w:i/>
                <w:iCs/>
                <w:color w:val="00B0F0"/>
              </w:rPr>
              <w:t>.</w:t>
            </w:r>
          </w:p>
          <w:p>
            <w:pPr>
              <w:numPr>
                <w:ilvl w:val="1"/>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How the AGC symbol is created</w:t>
            </w:r>
          </w:p>
          <w:p>
            <w:pPr>
              <w:numPr>
                <w:ilvl w:val="1"/>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pPr>
              <w:numPr>
                <w:ilvl w:val="1"/>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Other exceptions, if any</w:t>
            </w:r>
          </w:p>
          <w:p>
            <w:pPr>
              <w:numPr>
                <w:ilvl w:val="0"/>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pPr>
              <w:widowControl w:val="0"/>
              <w:spacing w:after="120"/>
              <w:jc w:val="both"/>
              <w:rPr>
                <w:rFonts w:ascii="Times New Roman" w:hAnsi="Times New Roman" w:cs="Times New Roman"/>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CATT</w:t>
            </w:r>
          </w:p>
        </w:tc>
        <w:tc>
          <w:tcPr>
            <w:tcW w:w="7742" w:type="dxa"/>
          </w:tcPr>
          <w:p>
            <w:pPr>
              <w:widowControl w:val="0"/>
              <w:spacing w:after="120"/>
              <w:jc w:val="both"/>
              <w:rPr>
                <w:rFonts w:eastAsiaTheme="minorEastAsia"/>
                <w:sz w:val="20"/>
                <w:szCs w:val="20"/>
                <w:lang w:eastAsia="zh-CN"/>
              </w:rPr>
            </w:pPr>
            <w:r>
              <w:rPr>
                <w:sz w:val="20"/>
                <w:szCs w:val="20"/>
                <w:lang w:eastAsia="zh-CN"/>
              </w:rPr>
              <w:t>In</w:t>
            </w:r>
            <w:r>
              <w:rPr>
                <w:rFonts w:hint="eastAsia" w:eastAsiaTheme="minorEastAsia"/>
                <w:sz w:val="20"/>
                <w:szCs w:val="20"/>
                <w:lang w:eastAsia="zh-CN"/>
              </w:rPr>
              <w:t xml:space="preserve"> general, the AGC symbol is needed before the SL PRS resource. However, whether the AGC symbol for PSCCH or another SL PRS can be reused for SL PRS need further study. We don</w:t>
            </w:r>
            <w:r>
              <w:rPr>
                <w:rFonts w:eastAsiaTheme="minorEastAsia"/>
                <w:sz w:val="20"/>
                <w:szCs w:val="20"/>
                <w:lang w:eastAsia="zh-CN"/>
              </w:rPr>
              <w:t>’</w:t>
            </w:r>
            <w:r>
              <w:rPr>
                <w:rFonts w:hint="eastAsia" w:eastAsiaTheme="minorEastAsia"/>
                <w:sz w:val="20"/>
                <w:szCs w:val="20"/>
                <w:lang w:eastAsia="zh-CN"/>
              </w:rPr>
              <w:t xml:space="preserve">t think it is a reasonable scheme that </w:t>
            </w:r>
            <w:r>
              <w:rPr>
                <w:rFonts w:eastAsiaTheme="minorEastAsia"/>
                <w:sz w:val="20"/>
                <w:szCs w:val="20"/>
                <w:lang w:eastAsia="zh-CN"/>
              </w:rPr>
              <w:t xml:space="preserve">a SL PRS resource is </w:t>
            </w:r>
            <w:r>
              <w:rPr>
                <w:rFonts w:hint="eastAsia" w:eastAsiaTheme="minorEastAsia"/>
                <w:sz w:val="20"/>
                <w:szCs w:val="20"/>
                <w:lang w:eastAsia="zh-CN"/>
              </w:rPr>
              <w:t xml:space="preserve">always </w:t>
            </w:r>
            <w:r>
              <w:rPr>
                <w:rFonts w:eastAsiaTheme="minorEastAsia"/>
                <w:sz w:val="20"/>
                <w:szCs w:val="20"/>
                <w:lang w:eastAsia="zh-CN"/>
              </w:rPr>
              <w:t>preceded by an AGC symbol</w:t>
            </w:r>
            <w:r>
              <w:rPr>
                <w:rFonts w:hint="eastAsia" w:eastAsiaTheme="minorEastAsia"/>
                <w:sz w:val="20"/>
                <w:szCs w:val="20"/>
                <w:lang w:eastAsia="zh-CN"/>
              </w:rPr>
              <w:t>. Maybe we can put this proposal as a working assumption to confirm the exceptions or disucss this issue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7742" w:type="dxa"/>
          </w:tcPr>
          <w:p>
            <w:pPr>
              <w:widowControl w:val="0"/>
              <w:spacing w:after="120"/>
              <w:jc w:val="both"/>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2" w:type="dxa"/>
          </w:tcPr>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To companies who prefer to use PSCCH AGC as the AGC for SL PRS, it would be good to understand their assumptions on the bandwidth for PSCCH and SL PRS and potential impact to tranmsit power control for the PSCCH and SL PRS.</w:t>
            </w: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55A11" w:themeColor="accent2" w:themeShade="BF"/>
              </w:rPr>
              <w:t>a</w:t>
            </w:r>
            <w:r>
              <w:rPr>
                <w:rFonts w:ascii="Times New Roman" w:hAnsi="Times New Roman" w:cs="Times New Roman"/>
                <w:color w:val="00B0F0"/>
              </w:rPr>
              <w:t xml:space="preserve"> Proposal 2.3.5-2</w:t>
            </w:r>
          </w:p>
          <w:p>
            <w:pPr>
              <w:numPr>
                <w:ilvl w:val="0"/>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C55A11" w:themeColor="accent2" w:themeShade="BF"/>
              </w:rPr>
              <w:t>[Working assumption]</w:t>
            </w:r>
            <w:r>
              <w:rPr>
                <w:rFonts w:ascii="Times New Roman" w:hAnsi="Times New Roman" w:eastAsia="Calibri" w:cs="Times New Roman"/>
                <w:i/>
                <w:iCs/>
                <w:color w:val="00B0F0"/>
              </w:rPr>
              <w:t xml:space="preserve"> At least in a dedicated resource pool, a</w:t>
            </w:r>
            <w:r>
              <w:rPr>
                <w:rFonts w:ascii="Times New Roman" w:hAnsi="Times New Roman" w:cs="Times New Roman"/>
                <w:i/>
                <w:iCs/>
                <w:color w:val="00B0F0"/>
              </w:rPr>
              <w:t xml:space="preserve"> SL PRS resource is </w:t>
            </w:r>
            <w:r>
              <w:rPr>
                <w:rFonts w:ascii="Times New Roman" w:hAnsi="Times New Roman" w:cs="Times New Roman"/>
                <w:i/>
                <w:iCs/>
                <w:color w:val="C55A11" w:themeColor="accent2" w:themeShade="BF"/>
              </w:rPr>
              <w:t xml:space="preserve">immediately </w:t>
            </w:r>
            <w:r>
              <w:rPr>
                <w:rFonts w:ascii="Times New Roman" w:hAnsi="Times New Roman" w:cs="Times New Roman"/>
                <w:i/>
                <w:iCs/>
                <w:color w:val="00B0F0"/>
              </w:rPr>
              <w:t>preceded by an AGC symbol.</w:t>
            </w:r>
          </w:p>
          <w:p>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How the AGC symbol is created</w:t>
            </w:r>
          </w:p>
          <w:p>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Other exceptions, if any</w:t>
            </w:r>
          </w:p>
          <w:p>
            <w:pPr>
              <w:numPr>
                <w:ilvl w:val="0"/>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7742" w:type="dxa"/>
          </w:tcPr>
          <w:p>
            <w:pPr>
              <w:widowControl w:val="0"/>
              <w:spacing w:after="120"/>
              <w:jc w:val="both"/>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bCs/>
                <w:sz w:val="20"/>
                <w:szCs w:val="20"/>
                <w:lang w:eastAsia="zh-CN"/>
              </w:rPr>
            </w:pPr>
            <w:r>
              <w:rPr>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Ericsson</w:t>
            </w:r>
          </w:p>
        </w:tc>
        <w:tc>
          <w:tcPr>
            <w:tcW w:w="7742"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szCs w:val="20"/>
                <w:lang w:eastAsia="ko-KR"/>
              </w:rPr>
            </w:pPr>
            <w:r>
              <w:rPr>
                <w:rFonts w:hint="eastAsia" w:eastAsia="Malgun Gothic"/>
                <w:sz w:val="20"/>
                <w:szCs w:val="20"/>
                <w:lang w:eastAsia="ko-KR"/>
              </w:rPr>
              <w:t>Samsung</w:t>
            </w:r>
          </w:p>
        </w:tc>
        <w:tc>
          <w:tcPr>
            <w:tcW w:w="7742" w:type="dxa"/>
          </w:tcPr>
          <w:p>
            <w:pPr>
              <w:widowControl w:val="0"/>
              <w:spacing w:after="120"/>
              <w:jc w:val="both"/>
              <w:rPr>
                <w:rFonts w:eastAsia="Malgun Gothic"/>
                <w:sz w:val="20"/>
                <w:szCs w:val="20"/>
                <w:lang w:eastAsia="ko-KR"/>
              </w:rPr>
            </w:pPr>
            <w:r>
              <w:rPr>
                <w:rFonts w:hint="eastAsia" w:eastAsia="Malgun Gothic"/>
                <w:sz w:val="20"/>
                <w:szCs w:val="20"/>
                <w:lang w:eastAsia="ko-KR"/>
              </w:rPr>
              <w:t>O</w:t>
            </w:r>
            <w:r>
              <w:rPr>
                <w:rFonts w:eastAsia="Malgun Gothic"/>
                <w:sz w:val="20"/>
                <w:szCs w:val="20"/>
                <w:lang w:eastAsia="ko-KR"/>
              </w:rPr>
              <w:t>n</w:t>
            </w:r>
            <w:r>
              <w:rPr>
                <w:rFonts w:hint="eastAsia" w:eastAsia="Malgun Gothic"/>
                <w:sz w:val="20"/>
                <w:szCs w:val="20"/>
                <w:lang w:eastAsia="ko-KR"/>
              </w:rPr>
              <w:t xml:space="preserve">e </w:t>
            </w:r>
            <w:r>
              <w:rPr>
                <w:rFonts w:eastAsia="Malgun Gothic"/>
                <w:sz w:val="20"/>
                <w:szCs w:val="20"/>
                <w:lang w:eastAsia="ko-KR"/>
              </w:rPr>
              <w:t xml:space="preserve">clarification question. Anyway, it seems that the SL PRS resource in this proposal includes PSCCH associated with the SL PRS. Is it correct understanding? </w:t>
            </w:r>
          </w:p>
          <w:p>
            <w:pPr>
              <w:widowControl w:val="0"/>
              <w:spacing w:after="120"/>
              <w:jc w:val="both"/>
              <w:rPr>
                <w:rFonts w:eastAsia="Malgun Gothic"/>
                <w:sz w:val="20"/>
                <w:szCs w:val="20"/>
                <w:lang w:eastAsia="ko-KR"/>
              </w:rPr>
            </w:pPr>
            <w:r>
              <w:rPr>
                <w:rFonts w:eastAsia="Malgun Gothic"/>
                <w:sz w:val="20"/>
                <w:szCs w:val="20"/>
                <w:lang w:eastAsia="ko-KR"/>
              </w:rPr>
              <w:t>It would be good to make clear on this.</w:t>
            </w:r>
          </w:p>
          <w:p>
            <w:pPr>
              <w:widowControl w:val="0"/>
              <w:spacing w:after="120"/>
              <w:jc w:val="both"/>
              <w:rPr>
                <w:rFonts w:eastAsia="Malgun Gothic"/>
                <w:sz w:val="20"/>
                <w:szCs w:val="20"/>
                <w:lang w:eastAsia="ko-KR"/>
              </w:rPr>
            </w:pPr>
            <w:r>
              <w:rPr>
                <w:rFonts w:eastAsia="Malgun Gothic"/>
                <w:sz w:val="20"/>
                <w:szCs w:val="20"/>
                <w:lang w:eastAsia="ko-KR"/>
              </w:rPr>
              <w:t xml:space="preserve">For example, we can add note as: </w:t>
            </w:r>
          </w:p>
          <w:p>
            <w:pPr>
              <w:widowControl w:val="0"/>
              <w:spacing w:after="120"/>
              <w:jc w:val="both"/>
              <w:rPr>
                <w:rFonts w:eastAsia="Malgun Gothic"/>
                <w:sz w:val="20"/>
                <w:szCs w:val="20"/>
                <w:lang w:eastAsia="ko-KR"/>
              </w:rPr>
            </w:pPr>
            <w:r>
              <w:rPr>
                <w:rFonts w:eastAsia="Malgun Gothic"/>
                <w:sz w:val="20"/>
                <w:szCs w:val="20"/>
                <w:lang w:eastAsia="ko-KR"/>
              </w:rPr>
              <w:t>Note: the SL PRS resource includes other channel associated with the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hint="eastAsia"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7742" w:type="dxa"/>
          </w:tcPr>
          <w:p>
            <w:pPr>
              <w:widowControl w:val="0"/>
              <w:spacing w:after="120"/>
              <w:jc w:val="both"/>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 or not.</w:t>
            </w:r>
          </w:p>
          <w:p>
            <w:pPr>
              <w:widowControl w:val="0"/>
              <w:spacing w:after="120"/>
              <w:jc w:val="both"/>
              <w:rPr>
                <w:rFonts w:eastAsiaTheme="minorEastAsia"/>
                <w:sz w:val="20"/>
                <w:szCs w:val="20"/>
                <w:lang w:eastAsia="zh-CN"/>
              </w:rPr>
            </w:pPr>
            <w:r>
              <w:rPr>
                <w:rFonts w:eastAsiaTheme="minorEastAsia"/>
                <w:sz w:val="20"/>
                <w:szCs w:val="20"/>
                <w:lang w:eastAsia="zh-CN"/>
              </w:rPr>
              <w:t>If resource for associared PSCCH is also included, we believe the 2nd FFS under the first bullet can be simply removed.</w:t>
            </w:r>
          </w:p>
          <w:p>
            <w:pPr>
              <w:widowControl w:val="0"/>
              <w:spacing w:after="120"/>
              <w:jc w:val="both"/>
              <w:rPr>
                <w:rFonts w:hint="eastAsia" w:eastAsiaTheme="minorEastAsia"/>
                <w:sz w:val="20"/>
                <w:szCs w:val="20"/>
                <w:lang w:eastAsia="zh-CN"/>
              </w:rPr>
            </w:pPr>
            <w:r>
              <w:rPr>
                <w:rFonts w:eastAsiaTheme="minorEastAsia"/>
                <w:sz w:val="20"/>
                <w:szCs w:val="20"/>
                <w:lang w:eastAsia="zh-CN"/>
              </w:rPr>
              <w:t>But if the resource for associated PSCCH is not included, we propose to defer the proposal until the structure of PSCCH and how to multiplexing PSCCH and SL PRS are decided, otherwise the proposal precluded some options before being discussed within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spacing w:after="120"/>
              <w:jc w:val="both"/>
              <w:rPr>
                <w:rFonts w:hint="eastAsia" w:ascii="Calibri" w:hAnsi="Calibri" w:eastAsia="宋体" w:cs="Calibri"/>
                <w:sz w:val="20"/>
                <w:szCs w:val="20"/>
                <w:lang w:val="en-US" w:eastAsia="zh-CN" w:bidi="ar-SA"/>
              </w:rPr>
            </w:pPr>
            <w:r>
              <w:rPr>
                <w:rFonts w:hint="eastAsia" w:eastAsia="宋体"/>
                <w:sz w:val="20"/>
                <w:szCs w:val="20"/>
                <w:lang w:val="en-US" w:eastAsia="zh-CN"/>
              </w:rPr>
              <w:t>ZTE</w:t>
            </w:r>
          </w:p>
        </w:tc>
        <w:tc>
          <w:tcPr>
            <w:tcW w:w="7742" w:type="dxa"/>
            <w:vAlign w:val="top"/>
          </w:tcPr>
          <w:p>
            <w:pPr>
              <w:widowControl w:val="0"/>
              <w:spacing w:after="120"/>
              <w:jc w:val="both"/>
              <w:rPr>
                <w:rFonts w:hint="eastAsia" w:eastAsia="宋体"/>
                <w:sz w:val="20"/>
                <w:szCs w:val="20"/>
                <w:lang w:val="en-US" w:eastAsia="zh-CN"/>
              </w:rPr>
            </w:pPr>
            <w:r>
              <w:rPr>
                <w:rFonts w:hint="eastAsia" w:eastAsia="宋体"/>
                <w:sz w:val="20"/>
                <w:szCs w:val="20"/>
                <w:lang w:val="en-US" w:eastAsia="zh-CN"/>
              </w:rPr>
              <w:t>Generally OK.</w:t>
            </w:r>
          </w:p>
          <w:p>
            <w:pPr>
              <w:widowControl w:val="0"/>
              <w:spacing w:after="120"/>
              <w:jc w:val="both"/>
              <w:rPr>
                <w:rFonts w:hint="default" w:eastAsia="宋体"/>
                <w:sz w:val="20"/>
                <w:szCs w:val="20"/>
                <w:lang w:val="en-US" w:eastAsia="zh-CN"/>
              </w:rPr>
            </w:pPr>
            <w:r>
              <w:rPr>
                <w:rFonts w:hint="eastAsia" w:eastAsia="宋体"/>
                <w:sz w:val="20"/>
                <w:szCs w:val="20"/>
                <w:lang w:val="en-US" w:eastAsia="zh-CN"/>
              </w:rPr>
              <w:t xml:space="preserve">We do not try to slow down the process, but we are not sure whether it is quite appropriate to agree this working assumption with </w:t>
            </w:r>
            <w:r>
              <w:rPr>
                <w:rFonts w:hint="default" w:eastAsia="宋体"/>
                <w:sz w:val="20"/>
                <w:szCs w:val="20"/>
                <w:lang w:val="en-US" w:eastAsia="zh-CN"/>
              </w:rPr>
              <w:t>“</w:t>
            </w:r>
            <w:r>
              <w:rPr>
                <w:rFonts w:hint="eastAsia" w:eastAsia="宋体"/>
                <w:sz w:val="20"/>
                <w:szCs w:val="20"/>
                <w:lang w:val="en-US" w:eastAsia="zh-CN"/>
              </w:rPr>
              <w:t>FFS: other exceptions</w:t>
            </w:r>
            <w:r>
              <w:rPr>
                <w:rFonts w:hint="default" w:eastAsia="宋体"/>
                <w:sz w:val="20"/>
                <w:szCs w:val="20"/>
                <w:lang w:val="en-US" w:eastAsia="zh-CN"/>
              </w:rPr>
              <w:t>”</w:t>
            </w:r>
            <w:r>
              <w:rPr>
                <w:rFonts w:hint="eastAsia" w:eastAsia="宋体"/>
                <w:sz w:val="20"/>
                <w:szCs w:val="20"/>
                <w:lang w:val="en-US" w:eastAsia="zh-CN"/>
              </w:rPr>
              <w:t>. Does this mean if we find exceptions in the next meeting we can modify the working assumption?</w:t>
            </w:r>
          </w:p>
          <w:p>
            <w:pPr>
              <w:widowControl w:val="0"/>
              <w:spacing w:after="120"/>
              <w:jc w:val="both"/>
              <w:rPr>
                <w:rFonts w:hint="default" w:ascii="Calibri" w:hAnsi="Calibri" w:eastAsia="宋体" w:cs="Calibri"/>
                <w:sz w:val="20"/>
                <w:szCs w:val="20"/>
                <w:lang w:val="en-US" w:eastAsia="zh-CN" w:bidi="ar-SA"/>
              </w:rPr>
            </w:pPr>
            <w:r>
              <w:rPr>
                <w:rFonts w:hint="eastAsia" w:eastAsia="宋体"/>
                <w:sz w:val="20"/>
                <w:szCs w:val="20"/>
                <w:lang w:val="en-US" w:eastAsia="zh-CN"/>
              </w:rPr>
              <w:t>We can be flexibly based on the majority view.</w:t>
            </w:r>
          </w:p>
        </w:tc>
      </w:tr>
    </w:tbl>
    <w:p/>
    <w:p>
      <w:pPr>
        <w:pStyle w:val="4"/>
      </w:pPr>
      <w:r>
        <w:t>[High] FL1 Proposal 2.3.5-3</w:t>
      </w:r>
    </w:p>
    <w:p>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4"/>
        </w:numPr>
        <w:rPr>
          <w:i/>
          <w:iCs/>
        </w:rPr>
      </w:pPr>
      <w:r>
        <w:rPr>
          <w:i/>
          <w:iCs/>
        </w:rPr>
        <w:t>FFS: Cases involving TDM-ed SL PRS resources within a slot</w:t>
      </w:r>
    </w:p>
    <w:p>
      <w:pPr>
        <w:numPr>
          <w:ilvl w:val="1"/>
          <w:numId w:val="34"/>
        </w:numPr>
        <w:rPr>
          <w:i/>
          <w:iCs/>
        </w:rPr>
      </w:pPr>
      <w:r>
        <w:rPr>
          <w:i/>
          <w:iCs/>
        </w:rPr>
        <w:t>FFS: Other exceptions, if any</w:t>
      </w:r>
    </w:p>
    <w:p>
      <w:pPr>
        <w:numPr>
          <w:ilvl w:val="0"/>
          <w:numId w:val="34"/>
        </w:numPr>
        <w:rPr>
          <w:i/>
          <w:iCs/>
        </w:rPr>
      </w:pPr>
      <w:r>
        <w:rPr>
          <w:i/>
          <w:iCs/>
        </w:rPr>
        <w:t>FFS: for SL PRS resource in a shared resource pool.</w:t>
      </w:r>
    </w:p>
    <w:p>
      <w:pPr>
        <w:spacing w:after="160" w:line="259" w:lineRule="auto"/>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Do not support.</w:t>
            </w:r>
          </w:p>
          <w:p>
            <w:pPr>
              <w:widowControl w:val="0"/>
              <w:spacing w:after="120"/>
              <w:jc w:val="both"/>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2" w:type="dxa"/>
          </w:tcPr>
          <w:p>
            <w:pPr>
              <w:widowControl w:val="0"/>
              <w:spacing w:after="120"/>
              <w:jc w:val="both"/>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Xiaomi</w:t>
            </w:r>
          </w:p>
        </w:tc>
        <w:tc>
          <w:tcPr>
            <w:tcW w:w="7742" w:type="dxa"/>
          </w:tcPr>
          <w:p>
            <w:pPr>
              <w:widowControl w:val="0"/>
              <w:spacing w:after="120"/>
              <w:jc w:val="both"/>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pPr>
            <w:r>
              <w:rPr>
                <w:rFonts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Not supported.</w:t>
            </w:r>
          </w:p>
          <w:p>
            <w:pPr>
              <w:widowControl w:val="0"/>
              <w:spacing w:after="120"/>
              <w:jc w:val="both"/>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pPr>
              <w:widowControl w:val="0"/>
              <w:spacing w:after="120"/>
              <w:jc w:val="both"/>
            </w:pPr>
            <w:r>
              <w:rPr>
                <w:rFonts w:eastAsia="Malgun Gothic"/>
                <w:bCs/>
                <w:sz w:val="20"/>
                <w:szCs w:val="20"/>
                <w:lang w:eastAsia="ko-KR"/>
              </w:rPr>
              <w:t>Again, as long as TDM of multiple SL PRS resources is allowed within a slot, a gap symbol must follow each SL PRS resource in a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lang w:eastAsia="zh-CN"/>
              </w:rPr>
            </w:pPr>
            <w:r>
              <w:rPr>
                <w:bCs/>
                <w:sz w:val="20"/>
                <w:szCs w:val="20"/>
                <w:lang w:eastAsia="zh-CN"/>
              </w:rPr>
              <w:t>CMCC</w:t>
            </w:r>
          </w:p>
        </w:tc>
        <w:tc>
          <w:tcPr>
            <w:tcW w:w="7742" w:type="dxa"/>
          </w:tcPr>
          <w:p>
            <w:pPr>
              <w:widowControl w:val="0"/>
              <w:spacing w:after="120"/>
              <w:jc w:val="both"/>
              <w:rPr>
                <w:lang w:eastAsia="zh-CN"/>
              </w:rPr>
            </w:pPr>
            <w:r>
              <w:rPr>
                <w:bCs/>
                <w:sz w:val="20"/>
                <w:szCs w:val="20"/>
                <w:lang w:eastAsia="zh-CN"/>
              </w:rPr>
              <w:t>Similar views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ZTE</w:t>
            </w:r>
          </w:p>
        </w:tc>
        <w:tc>
          <w:tcPr>
            <w:tcW w:w="7742" w:type="dxa"/>
          </w:tcPr>
          <w:p>
            <w:pPr>
              <w:widowControl w:val="0"/>
              <w:spacing w:after="120"/>
              <w:jc w:val="both"/>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7742" w:type="dxa"/>
          </w:tcPr>
          <w:p>
            <w:pPr>
              <w:widowControl w:val="0"/>
              <w:spacing w:after="120"/>
              <w:jc w:val="both"/>
              <w:rPr>
                <w:bCs/>
                <w:sz w:val="20"/>
                <w:szCs w:val="20"/>
                <w:lang w:eastAsia="zh-CN"/>
              </w:rPr>
            </w:pPr>
            <w:r>
              <w:rPr>
                <w:sz w:val="20"/>
                <w:szCs w:val="20"/>
                <w:lang w:eastAsia="zh-CN"/>
              </w:rPr>
              <w:t>It depends on whether a UE needs to switch between Tx and Rx within a slot. We can discuss it when other proposals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7742"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SONY</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Intel</w:t>
            </w:r>
          </w:p>
        </w:tc>
        <w:tc>
          <w:tcPr>
            <w:tcW w:w="7742" w:type="dxa"/>
          </w:tcPr>
          <w:p>
            <w:pPr>
              <w:widowControl w:val="0"/>
              <w:spacing w:after="120"/>
              <w:jc w:val="both"/>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7742" w:type="dxa"/>
          </w:tcPr>
          <w:p>
            <w:pPr>
              <w:widowControl w:val="0"/>
              <w:spacing w:after="120"/>
              <w:jc w:val="both"/>
              <w:rPr>
                <w:sz w:val="20"/>
                <w:szCs w:val="20"/>
                <w:lang w:eastAsia="zh-CN"/>
              </w:rPr>
            </w:pPr>
            <w:r>
              <w:rPr>
                <w:sz w:val="20"/>
                <w:szCs w:val="20"/>
                <w:lang w:eastAsia="zh-CN"/>
              </w:rPr>
              <w:t>As LGE and other companies noticed further clarification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Continental Automotive</w:t>
            </w:r>
          </w:p>
        </w:tc>
        <w:tc>
          <w:tcPr>
            <w:tcW w:w="7742" w:type="dxa"/>
          </w:tcPr>
          <w:p>
            <w:pPr>
              <w:widowControl w:val="0"/>
              <w:spacing w:after="120"/>
              <w:jc w:val="both"/>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InterDigital</w:t>
            </w:r>
          </w:p>
        </w:tc>
        <w:tc>
          <w:tcPr>
            <w:tcW w:w="7742" w:type="dxa"/>
          </w:tcPr>
          <w:p>
            <w:pPr>
              <w:widowControl w:val="0"/>
              <w:spacing w:after="120"/>
              <w:jc w:val="both"/>
              <w:rPr>
                <w:sz w:val="20"/>
                <w:szCs w:val="20"/>
                <w:lang w:eastAsia="zh-CN"/>
              </w:rPr>
            </w:pPr>
            <w:r>
              <w:rPr>
                <w:sz w:val="20"/>
                <w:szCs w:val="20"/>
                <w:lang w:eastAsia="zh-CN"/>
              </w:rPr>
              <w:t>We have a similar view as LG and CATT. We would like to get clarification on scenarios when a gap symbol is placed after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7742" w:type="dxa"/>
          </w:tcPr>
          <w:p>
            <w:pPr>
              <w:widowControl w:val="0"/>
              <w:spacing w:after="120"/>
              <w:jc w:val="both"/>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Ericsson</w:t>
            </w:r>
          </w:p>
        </w:tc>
        <w:tc>
          <w:tcPr>
            <w:tcW w:w="7742" w:type="dxa"/>
          </w:tcPr>
          <w:p>
            <w:pPr>
              <w:widowControl w:val="0"/>
              <w:spacing w:after="120"/>
              <w:jc w:val="both"/>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color w:val="00B0F0"/>
                <w:sz w:val="20"/>
              </w:rPr>
              <w:t>Moderator</w:t>
            </w:r>
          </w:p>
        </w:tc>
        <w:tc>
          <w:tcPr>
            <w:tcW w:w="7742" w:type="dxa"/>
          </w:tcPr>
          <w:p>
            <w:pPr>
              <w:widowControl w:val="0"/>
              <w:spacing w:after="120"/>
              <w:jc w:val="both"/>
              <w:rPr>
                <w:bCs/>
                <w:sz w:val="20"/>
                <w:szCs w:val="20"/>
                <w:lang w:eastAsia="zh-CN"/>
              </w:rPr>
            </w:pPr>
            <w:r>
              <w:rPr>
                <w:bCs/>
                <w:color w:val="00B0F0"/>
                <w:sz w:val="20"/>
              </w:rPr>
              <w:t>An updated proposal is to be provided for the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rPr>
            </w:pPr>
            <w:r>
              <w:rPr>
                <w:rFonts w:ascii="Times New Roman" w:hAnsi="Times New Roman" w:cs="Times New Roman"/>
                <w:color w:val="00B0F0"/>
              </w:rPr>
              <w:t>Moderator</w:t>
            </w:r>
          </w:p>
        </w:tc>
        <w:tc>
          <w:tcPr>
            <w:tcW w:w="7742" w:type="dxa"/>
          </w:tcPr>
          <w:p>
            <w:pPr>
              <w:widowControl w:val="0"/>
              <w:spacing w:after="120"/>
              <w:jc w:val="both"/>
              <w:rPr>
                <w:rFonts w:ascii="Times New Roman" w:hAnsi="Times New Roman" w:cs="Times New Roman"/>
                <w:color w:val="00B0F0"/>
              </w:rPr>
            </w:pPr>
            <w:r>
              <w:rPr>
                <w:rFonts w:ascii="Times New Roman" w:hAnsi="Times New Roman" w:cs="Times New Roman"/>
                <w:color w:val="00B0F0"/>
              </w:rPr>
              <w:t>To CATT, LGE, others – the reason for the FFS for consideration of some cases when a SL PRS is followed by another SL PRS is that in some cases, gap symbol may not be needed, e.g., if the Tx UE is not expected to receive a following SL PRS as in an example of DL-TDOA type SL TDOA with TDM-ed SL PRS.</w:t>
            </w:r>
          </w:p>
          <w:p>
            <w:pPr>
              <w:widowControl w:val="0"/>
              <w:spacing w:after="120"/>
              <w:jc w:val="both"/>
              <w:rPr>
                <w:rFonts w:ascii="Times New Roman" w:hAnsi="Times New Roman" w:cs="Times New Roman"/>
                <w:color w:val="00B0F0"/>
              </w:rPr>
            </w:pPr>
            <w:r>
              <w:rPr>
                <w:rFonts w:ascii="Times New Roman" w:hAnsi="Times New Roman" w:cs="Times New Roman"/>
                <w:color w:val="00B0F0"/>
              </w:rPr>
              <w:t>In any case, possibility of such exceptional cases can be discussed further in future meetings.</w:t>
            </w:r>
          </w:p>
          <w:p>
            <w:pPr>
              <w:widowControl w:val="0"/>
              <w:spacing w:after="120"/>
              <w:jc w:val="both"/>
              <w:rPr>
                <w:rFonts w:ascii="Times New Roman" w:hAnsi="Times New Roman" w:cs="Times New Roman"/>
                <w:color w:val="00B0F0"/>
              </w:rPr>
            </w:pPr>
            <w:r>
              <w:rPr>
                <w:rFonts w:ascii="Times New Roman" w:hAnsi="Times New Roman" w:cs="Times New Roman"/>
                <w:color w:val="00B0F0"/>
              </w:rPr>
              <w:t>The proposal is updated following similar logic as for FL4 Proposal 2.3.5-2.</w:t>
            </w:r>
          </w:p>
          <w:p>
            <w:pPr>
              <w:widowControl w:val="0"/>
              <w:spacing w:after="120"/>
              <w:jc w:val="both"/>
              <w:rPr>
                <w:bCs/>
                <w:color w:val="00B0F0"/>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2.3.5-3</w:t>
            </w:r>
          </w:p>
          <w:p>
            <w:pPr>
              <w:numPr>
                <w:ilvl w:val="0"/>
                <w:numId w:val="34"/>
              </w:numPr>
              <w:spacing w:after="160" w:line="259" w:lineRule="auto"/>
              <w:jc w:val="left"/>
              <w:rPr>
                <w:rFonts w:ascii="Times New Roman" w:hAnsi="Times New Roman" w:eastAsia="Calibri" w:cs="Times New Roman"/>
                <w:i/>
                <w:iCs/>
                <w:color w:val="00B0F0"/>
              </w:rPr>
            </w:pPr>
            <w:r>
              <w:rPr>
                <w:rFonts w:ascii="Times New Roman" w:hAnsi="Times New Roman" w:eastAsia="Calibri" w:cs="Times New Roman"/>
                <w:i/>
                <w:iCs/>
                <w:color w:val="00B0F0"/>
              </w:rPr>
              <w:t>At least in a dedicated resource pool, a</w:t>
            </w:r>
            <w:r>
              <w:rPr>
                <w:rFonts w:ascii="Times New Roman" w:hAnsi="Times New Roman" w:cs="Times New Roman"/>
                <w:i/>
                <w:iCs/>
                <w:color w:val="00B0F0"/>
              </w:rPr>
              <w:t xml:space="preserve"> SL PRS resource is followed by a gap symbol</w:t>
            </w:r>
            <w:r>
              <w:rPr>
                <w:rFonts w:ascii="Times New Roman" w:hAnsi="Times New Roman" w:cs="Times New Roman"/>
                <w:i/>
                <w:iCs/>
                <w:color w:val="C55A11" w:themeColor="accent2" w:themeShade="BF"/>
              </w:rPr>
              <w:t xml:space="preserve"> to accommodate a Tx to Rx switching</w:t>
            </w:r>
            <w:r>
              <w:rPr>
                <w:rFonts w:ascii="Times New Roman" w:hAnsi="Times New Roman" w:cs="Times New Roman"/>
                <w:i/>
                <w:iCs/>
                <w:strike/>
                <w:color w:val="C55A11" w:themeColor="accent2" w:themeShade="BF"/>
              </w:rPr>
              <w:t xml:space="preserve"> at least when the SL PRS resource is not followed by another SL PRS resource within the same slot</w:t>
            </w:r>
            <w:r>
              <w:rPr>
                <w:rFonts w:ascii="Times New Roman" w:hAnsi="Times New Roman" w:cs="Times New Roman"/>
                <w:i/>
                <w:iCs/>
                <w:color w:val="00B0F0"/>
              </w:rPr>
              <w:t>.</w:t>
            </w:r>
          </w:p>
          <w:p>
            <w:pPr>
              <w:numPr>
                <w:ilvl w:val="1"/>
                <w:numId w:val="34"/>
              </w:numPr>
              <w:spacing w:after="120"/>
              <w:jc w:val="both"/>
              <w:rPr>
                <w:rFonts w:ascii="Times New Roman" w:hAnsi="Times New Roman" w:cs="Times New Roman"/>
                <w:i/>
                <w:iCs/>
                <w:strike/>
                <w:color w:val="C55A11" w:themeColor="accent2" w:themeShade="BF"/>
              </w:rPr>
            </w:pPr>
            <w:r>
              <w:rPr>
                <w:rFonts w:ascii="Times New Roman" w:hAnsi="Times New Roman" w:cs="Times New Roman"/>
                <w:i/>
                <w:iCs/>
                <w:strike/>
                <w:color w:val="C55A11" w:themeColor="accent2" w:themeShade="BF"/>
              </w:rPr>
              <w:t>FFS: Cases involving TDM-ed SL PRS resources within a slot</w:t>
            </w:r>
          </w:p>
          <w:p>
            <w:pPr>
              <w:numPr>
                <w:ilvl w:val="1"/>
                <w:numId w:val="34"/>
              </w:numPr>
              <w:spacing w:after="120"/>
              <w:jc w:val="both"/>
              <w:rPr>
                <w:rFonts w:ascii="Times New Roman" w:hAnsi="Times New Roman" w:cs="Times New Roman"/>
                <w:i/>
                <w:iCs/>
                <w:color w:val="00B0F0"/>
              </w:rPr>
            </w:pPr>
            <w:r>
              <w:rPr>
                <w:rFonts w:ascii="Times New Roman" w:hAnsi="Times New Roman" w:cs="Times New Roman"/>
                <w:i/>
                <w:iCs/>
                <w:color w:val="00B0F0"/>
              </w:rPr>
              <w:t xml:space="preserve">FFS: </w:t>
            </w:r>
            <w:r>
              <w:rPr>
                <w:rFonts w:ascii="Times New Roman" w:hAnsi="Times New Roman" w:cs="Times New Roman"/>
                <w:i/>
                <w:iCs/>
                <w:strike/>
                <w:color w:val="C55A11" w:themeColor="accent2" w:themeShade="BF"/>
              </w:rPr>
              <w:t>Other</w:t>
            </w:r>
            <w:r>
              <w:rPr>
                <w:rFonts w:ascii="Times New Roman" w:hAnsi="Times New Roman" w:cs="Times New Roman"/>
                <w:i/>
                <w:iCs/>
                <w:color w:val="00B0F0"/>
              </w:rPr>
              <w:t xml:space="preserve"> Exceptions, if any</w:t>
            </w:r>
          </w:p>
          <w:p>
            <w:pPr>
              <w:numPr>
                <w:ilvl w:val="0"/>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pPr>
              <w:widowControl w:val="0"/>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rPr>
            </w:pPr>
            <w:r>
              <w:rPr>
                <w:bCs/>
                <w:sz w:val="20"/>
              </w:rPr>
              <w:t>CATT</w:t>
            </w:r>
          </w:p>
        </w:tc>
        <w:tc>
          <w:tcPr>
            <w:tcW w:w="7742" w:type="dxa"/>
          </w:tcPr>
          <w:p>
            <w:pPr>
              <w:widowControl w:val="0"/>
              <w:spacing w:after="120"/>
              <w:jc w:val="both"/>
              <w:rPr>
                <w:rFonts w:eastAsiaTheme="minorEastAsia"/>
                <w:bCs/>
                <w:sz w:val="20"/>
                <w:lang w:eastAsia="zh-CN"/>
              </w:rPr>
            </w:pPr>
            <w:r>
              <w:rPr>
                <w:rFonts w:hint="eastAsia" w:ascii="Times New Roman" w:hAnsi="Times New Roman" w:cs="Times New Roman" w:eastAsiaTheme="minorEastAsia"/>
                <w:lang w:eastAsia="zh-CN"/>
              </w:rPr>
              <w:t>To m</w:t>
            </w:r>
            <w:r>
              <w:rPr>
                <w:rFonts w:ascii="Times New Roman" w:hAnsi="Times New Roman" w:cs="Times New Roman"/>
              </w:rPr>
              <w:t>oderator</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the</w:t>
            </w:r>
            <w:r>
              <w:rPr>
                <w:rFonts w:hint="eastAsia" w:ascii="Times New Roman" w:hAnsi="Times New Roman" w:cs="Times New Roman" w:eastAsiaTheme="minorEastAsia"/>
                <w:lang w:eastAsia="zh-CN"/>
              </w:rPr>
              <w:t xml:space="preserve"> main bullet looks like </w:t>
            </w:r>
            <w:r>
              <w:rPr>
                <w:rFonts w:ascii="Times New Roman" w:hAnsi="Times New Roman" w:cs="Times New Roman" w:eastAsiaTheme="minorEastAsia"/>
                <w:lang w:eastAsia="zh-CN"/>
              </w:rPr>
              <w:t xml:space="preserve">a SL PRS resource is </w:t>
            </w:r>
            <w:r>
              <w:rPr>
                <w:rFonts w:hint="eastAsia" w:ascii="Times New Roman" w:hAnsi="Times New Roman" w:cs="Times New Roman" w:eastAsiaTheme="minorEastAsia"/>
                <w:lang w:eastAsia="zh-CN"/>
              </w:rPr>
              <w:t xml:space="preserve">always </w:t>
            </w:r>
            <w:r>
              <w:rPr>
                <w:rFonts w:ascii="Times New Roman" w:hAnsi="Times New Roman" w:cs="Times New Roman" w:eastAsiaTheme="minorEastAsia"/>
                <w:lang w:eastAsia="zh-CN"/>
              </w:rPr>
              <w:t>followed by a gap symbol</w:t>
            </w:r>
            <w:r>
              <w:rPr>
                <w:rFonts w:hint="eastAsia" w:ascii="Times New Roman" w:hAnsi="Times New Roman" w:cs="Times New Roman" w:eastAsiaTheme="minorEastAsia"/>
                <w:lang w:eastAsia="zh-CN"/>
              </w:rPr>
              <w:t xml:space="preserve">, but the </w:t>
            </w:r>
            <w:r>
              <w:rPr>
                <w:rFonts w:ascii="Times New Roman" w:hAnsi="Times New Roman" w:cs="Times New Roman" w:eastAsiaTheme="minorEastAsia"/>
                <w:lang w:eastAsia="zh-CN"/>
              </w:rPr>
              <w:t>“</w:t>
            </w:r>
            <w:r>
              <w:rPr>
                <w:rFonts w:ascii="Times New Roman" w:hAnsi="Times New Roman" w:cs="Times New Roman"/>
                <w:i/>
                <w:iCs/>
                <w:color w:val="00B0F0"/>
              </w:rPr>
              <w:t xml:space="preserve">FFS: </w:t>
            </w:r>
            <w:r>
              <w:rPr>
                <w:rFonts w:ascii="Times New Roman" w:hAnsi="Times New Roman" w:cs="Times New Roman"/>
                <w:i/>
                <w:iCs/>
                <w:strike/>
                <w:color w:val="C55A11" w:themeColor="accent2" w:themeShade="BF"/>
              </w:rPr>
              <w:t>Other</w:t>
            </w:r>
            <w:r>
              <w:rPr>
                <w:rFonts w:ascii="Times New Roman" w:hAnsi="Times New Roman" w:cs="Times New Roman"/>
                <w:i/>
                <w:iCs/>
                <w:color w:val="00B0F0"/>
              </w:rPr>
              <w:t xml:space="preserve"> Exceptions, if any</w:t>
            </w:r>
            <w:r>
              <w:rPr>
                <w:rFonts w:ascii="Times New Roman" w:hAnsi="Times New Roman" w:cs="Times New Roman" w:eastAsiaTheme="minorEastAsia"/>
                <w:lang w:eastAsia="zh-CN"/>
              </w:rPr>
              <w:t>”</w:t>
            </w:r>
            <w:r>
              <w:rPr>
                <w:rFonts w:hint="eastAsia" w:ascii="Times New Roman" w:hAnsi="Times New Roman" w:cs="Times New Roman" w:eastAsiaTheme="minorEastAsia"/>
                <w:lang w:eastAsia="zh-CN"/>
              </w:rPr>
              <w:t xml:space="preserve"> seems there are maybe some exceptions. We prefer to make the decision after we had a clear picture on </w:t>
            </w:r>
            <w:r>
              <w:rPr>
                <w:rFonts w:ascii="Times New Roman" w:hAnsi="Times New Roman" w:cs="Times New Roman" w:eastAsiaTheme="minorEastAsia"/>
                <w:lang w:eastAsia="zh-CN"/>
              </w:rPr>
              <w:t>what</w:t>
            </w:r>
            <w:r>
              <w:rPr>
                <w:rFonts w:hint="eastAsia" w:ascii="Times New Roman" w:hAnsi="Times New Roman" w:cs="Times New Roman" w:eastAsiaTheme="minorEastAsia"/>
                <w:lang w:eastAsia="zh-CN"/>
              </w:rPr>
              <w:t xml:space="preserve"> is the exceptions. Maybe we can put this proposal as a working assumption or disucss this issue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Theme="minorEastAsia"/>
                <w:bCs/>
                <w:sz w:val="20"/>
                <w:lang w:eastAsia="zh-CN"/>
              </w:rPr>
            </w:pPr>
            <w:r>
              <w:rPr>
                <w:rFonts w:hint="eastAsia" w:eastAsiaTheme="minorEastAsia"/>
                <w:bCs/>
                <w:sz w:val="20"/>
                <w:lang w:eastAsia="zh-CN"/>
              </w:rPr>
              <w:t>H</w:t>
            </w:r>
            <w:r>
              <w:rPr>
                <w:rFonts w:eastAsiaTheme="minorEastAsia"/>
                <w:bCs/>
                <w:sz w:val="20"/>
                <w:lang w:eastAsia="zh-CN"/>
              </w:rPr>
              <w:t>uawei, HiSilicon</w:t>
            </w:r>
          </w:p>
        </w:tc>
        <w:tc>
          <w:tcPr>
            <w:tcW w:w="7742" w:type="dxa"/>
          </w:tcPr>
          <w:p>
            <w:pPr>
              <w:widowControl w:val="0"/>
              <w:spacing w:after="120"/>
              <w:jc w:val="both"/>
              <w:rPr>
                <w:rFonts w:eastAsiaTheme="minorEastAsia"/>
                <w:bCs/>
                <w:sz w:val="20"/>
                <w:lang w:eastAsia="zh-CN"/>
              </w:rPr>
            </w:pPr>
            <w:r>
              <w:rPr>
                <w:rFonts w:hint="eastAsia" w:eastAsiaTheme="minorEastAsia"/>
                <w:bCs/>
                <w:sz w:val="20"/>
                <w:lang w:eastAsia="zh-CN"/>
              </w:rPr>
              <w:t>F</w:t>
            </w:r>
            <w:r>
              <w:rPr>
                <w:rFonts w:eastAsiaTheme="minorEastAsia"/>
                <w:bCs/>
                <w:sz w:val="20"/>
                <w:lang w:eastAsia="zh-CN"/>
              </w:rPr>
              <w:t>ine.</w:t>
            </w:r>
          </w:p>
          <w:p>
            <w:pPr>
              <w:widowControl w:val="0"/>
              <w:spacing w:after="120"/>
              <w:jc w:val="both"/>
              <w:rPr>
                <w:rFonts w:eastAsiaTheme="minorEastAsia"/>
                <w:bCs/>
                <w:sz w:val="20"/>
                <w:lang w:eastAsia="zh-CN"/>
              </w:rPr>
            </w:pPr>
            <w:r>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rPr>
            </w:pPr>
            <w:r>
              <w:rPr>
                <w:rFonts w:ascii="Times New Roman" w:hAnsi="Times New Roman" w:cs="Times New Roman"/>
                <w:color w:val="00B0F0"/>
                <w:sz w:val="20"/>
                <w:szCs w:val="20"/>
                <w:lang w:eastAsia="zh-CN"/>
              </w:rPr>
              <w:t>Moderator</w:t>
            </w:r>
          </w:p>
        </w:tc>
        <w:tc>
          <w:tcPr>
            <w:tcW w:w="7742" w:type="dxa"/>
          </w:tcPr>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@Huawei, the case of no gap between consecutive SL PRS resources that are TDMed within a slot can still be considered as part of the FFS on exceptions.</w:t>
            </w:r>
          </w:p>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55A11" w:themeColor="accent2" w:themeShade="BF"/>
              </w:rPr>
              <w:t>a</w:t>
            </w:r>
            <w:r>
              <w:rPr>
                <w:rFonts w:ascii="Times New Roman" w:hAnsi="Times New Roman" w:cs="Times New Roman"/>
                <w:color w:val="00B0F0"/>
              </w:rPr>
              <w:t xml:space="preserve"> Proposal 2.3.5-3</w:t>
            </w:r>
          </w:p>
          <w:p>
            <w:pPr>
              <w:numPr>
                <w:ilvl w:val="0"/>
                <w:numId w:val="34"/>
              </w:numPr>
              <w:spacing w:after="160" w:line="259" w:lineRule="auto"/>
              <w:jc w:val="left"/>
              <w:rPr>
                <w:rFonts w:ascii="Times New Roman" w:hAnsi="Times New Roman" w:cs="Times New Roman"/>
                <w:i/>
                <w:iCs/>
                <w:color w:val="00B0F0"/>
              </w:rPr>
            </w:pPr>
            <w:r>
              <w:rPr>
                <w:rFonts w:ascii="Times New Roman" w:hAnsi="Times New Roman" w:eastAsia="Calibri" w:cs="Times New Roman"/>
                <w:i/>
                <w:iCs/>
                <w:color w:val="C55A11" w:themeColor="accent2" w:themeShade="BF"/>
              </w:rPr>
              <w:t>[Working assumption]</w:t>
            </w:r>
            <w:r>
              <w:rPr>
                <w:rFonts w:ascii="Times New Roman" w:hAnsi="Times New Roman" w:eastAsia="Calibri" w:cs="Times New Roman"/>
                <w:i/>
                <w:iCs/>
                <w:color w:val="00B0F0"/>
              </w:rPr>
              <w:t xml:space="preserve"> At least in a dedicated resource pool, a</w:t>
            </w:r>
            <w:r>
              <w:rPr>
                <w:rFonts w:ascii="Times New Roman" w:hAnsi="Times New Roman" w:cs="Times New Roman"/>
                <w:i/>
                <w:iCs/>
                <w:color w:val="00B0F0"/>
              </w:rPr>
              <w:t xml:space="preserve"> SL PRS resource is followed </w:t>
            </w:r>
            <w:r>
              <w:rPr>
                <w:rFonts w:ascii="Times New Roman" w:hAnsi="Times New Roman" w:cs="Times New Roman"/>
                <w:i/>
                <w:iCs/>
                <w:color w:val="C55A11" w:themeColor="accent2" w:themeShade="BF"/>
              </w:rPr>
              <w:t xml:space="preserve">immediately </w:t>
            </w:r>
            <w:r>
              <w:rPr>
                <w:rFonts w:ascii="Times New Roman" w:hAnsi="Times New Roman" w:cs="Times New Roman"/>
                <w:i/>
                <w:iCs/>
                <w:color w:val="00B0F0"/>
              </w:rPr>
              <w:t>by a gap symbol to accommodate Tx to Rx switching.</w:t>
            </w:r>
          </w:p>
          <w:p>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Exceptions, if any</w:t>
            </w:r>
          </w:p>
          <w:p>
            <w:pPr>
              <w:numPr>
                <w:ilvl w:val="0"/>
                <w:numId w:val="34"/>
              </w:numPr>
              <w:spacing w:after="120"/>
              <w:jc w:val="both"/>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pPr>
              <w:widowControl w:val="0"/>
              <w:spacing w:after="120"/>
              <w:jc w:val="both"/>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rPr>
            </w:pPr>
            <w:r>
              <w:rPr>
                <w:bCs/>
                <w:sz w:val="20"/>
                <w:szCs w:val="20"/>
                <w:lang w:eastAsia="zh-CN"/>
              </w:rPr>
              <w:t>Nokia, NSB</w:t>
            </w:r>
          </w:p>
        </w:tc>
        <w:tc>
          <w:tcPr>
            <w:tcW w:w="7742" w:type="dxa"/>
          </w:tcPr>
          <w:p>
            <w:pPr>
              <w:widowControl w:val="0"/>
              <w:spacing w:after="120"/>
              <w:jc w:val="both"/>
              <w:rPr>
                <w:bCs/>
                <w:color w:val="00B0F0"/>
                <w:sz w:val="20"/>
              </w:rPr>
            </w:pPr>
            <w:r>
              <w:rPr>
                <w:bCs/>
                <w:sz w:val="20"/>
              </w:rPr>
              <w:t>We prefer to retain “FFS: Cases involving TDM-ed SL PRS resources within a slot” in the pro-posal. This is anyway similar to the FFS wording in FL4a Proposal 2.3.5-2. As noted before, we think the FFS are important since in some cases e.g. when SL PRS resources are TDM-ed in a slot it will be useful to have a gap symbol (e.g., for RTT) but in other cases it will be wasted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bCs/>
                <w:sz w:val="20"/>
              </w:rPr>
            </w:pPr>
            <w:r>
              <w:rPr>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Ericsson</w:t>
            </w:r>
          </w:p>
        </w:tc>
        <w:tc>
          <w:tcPr>
            <w:tcW w:w="7742" w:type="dxa"/>
          </w:tcPr>
          <w:p>
            <w:pPr>
              <w:widowControl w:val="0"/>
              <w:spacing w:after="120"/>
              <w:jc w:val="both"/>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SL PRS duration.  </w:t>
            </w:r>
          </w:p>
          <w:p>
            <w:pPr>
              <w:widowControl w:val="0"/>
              <w:spacing w:after="120"/>
              <w:jc w:val="both"/>
              <w:rPr>
                <w:sz w:val="20"/>
                <w:szCs w:val="20"/>
                <w:lang w:eastAsia="zh-CN"/>
              </w:rPr>
            </w:pPr>
            <w:r>
              <w:rPr>
                <w:sz w:val="20"/>
                <w:szCs w:val="20"/>
                <w:lang w:eastAsia="zh-CN"/>
              </w:rPr>
              <w:t>We think that such floating location of the gap symbol would make it complex to schedule reception after SL PRS Tx. Do we assume all resources will have the same duration or that the duration will be known in advance prior to the SL PRS transmission (i.e. as part of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szCs w:val="20"/>
                <w:lang w:eastAsia="ko-KR"/>
              </w:rPr>
            </w:pPr>
            <w:r>
              <w:rPr>
                <w:rFonts w:hint="eastAsia" w:eastAsia="Malgun Gothic"/>
                <w:sz w:val="20"/>
                <w:szCs w:val="20"/>
                <w:lang w:eastAsia="ko-KR"/>
              </w:rPr>
              <w:t>Samsung</w:t>
            </w:r>
          </w:p>
        </w:tc>
        <w:tc>
          <w:tcPr>
            <w:tcW w:w="7742" w:type="dxa"/>
          </w:tcPr>
          <w:p>
            <w:pPr>
              <w:widowControl w:val="0"/>
              <w:spacing w:after="120"/>
              <w:jc w:val="both"/>
              <w:rPr>
                <w:rFonts w:eastAsia="Malgun Gothic"/>
                <w:sz w:val="20"/>
                <w:szCs w:val="20"/>
                <w:lang w:eastAsia="ko-KR"/>
              </w:rPr>
            </w:pPr>
            <w:r>
              <w:rPr>
                <w:rFonts w:hint="eastAsia" w:eastAsia="Malgun Gothic"/>
                <w:sz w:val="20"/>
                <w:szCs w:val="20"/>
                <w:lang w:eastAsia="ko-KR"/>
              </w:rPr>
              <w:t>Similar question</w:t>
            </w:r>
            <w:r>
              <w:rPr>
                <w:rFonts w:eastAsia="Malgun Gothic"/>
                <w:sz w:val="20"/>
                <w:szCs w:val="20"/>
                <w:lang w:eastAsia="ko-KR"/>
              </w:rPr>
              <w:t xml:space="preserve"> like</w:t>
            </w:r>
            <w:r>
              <w:rPr>
                <w:rFonts w:hint="eastAsia" w:eastAsia="Malgun Gothic"/>
                <w:sz w:val="20"/>
                <w:szCs w:val="20"/>
                <w:lang w:eastAsia="ko-KR"/>
              </w:rPr>
              <w:t xml:space="preserve"> </w:t>
            </w:r>
            <w:r>
              <w:rPr>
                <w:rFonts w:eastAsia="Malgun Gothic"/>
                <w:sz w:val="20"/>
                <w:szCs w:val="20"/>
                <w:lang w:eastAsia="ko-KR"/>
              </w:rPr>
              <w:t>Proposal 2.3.5-2.</w:t>
            </w:r>
          </w:p>
          <w:p>
            <w:pPr>
              <w:widowControl w:val="0"/>
              <w:spacing w:after="120"/>
              <w:jc w:val="both"/>
              <w:rPr>
                <w:rFonts w:eastAsia="Malgun Gothic"/>
                <w:sz w:val="20"/>
                <w:szCs w:val="20"/>
                <w:lang w:eastAsia="ko-KR"/>
              </w:rPr>
            </w:pPr>
            <w:r>
              <w:rPr>
                <w:rFonts w:eastAsia="Malgun Gothic"/>
                <w:sz w:val="20"/>
                <w:szCs w:val="20"/>
                <w:lang w:eastAsia="ko-KR"/>
              </w:rPr>
              <w:t xml:space="preserve">it seems that the SL PRS resource in this proposal can include other channel (for example, PSFCH associated with the SL PRS if agreed). Is it correct understanding? </w:t>
            </w:r>
          </w:p>
          <w:p>
            <w:pPr>
              <w:widowControl w:val="0"/>
              <w:spacing w:after="120"/>
              <w:jc w:val="both"/>
              <w:rPr>
                <w:rFonts w:eastAsia="Malgun Gothic"/>
                <w:sz w:val="20"/>
                <w:szCs w:val="20"/>
                <w:lang w:eastAsia="ko-KR"/>
              </w:rPr>
            </w:pPr>
            <w:r>
              <w:rPr>
                <w:rFonts w:eastAsia="Malgun Gothic"/>
                <w:sz w:val="20"/>
                <w:szCs w:val="20"/>
                <w:lang w:eastAsia="ko-KR"/>
              </w:rPr>
              <w:t>It would be good to make clear on this.</w:t>
            </w:r>
          </w:p>
          <w:p>
            <w:pPr>
              <w:widowControl w:val="0"/>
              <w:spacing w:after="120"/>
              <w:jc w:val="both"/>
              <w:rPr>
                <w:rFonts w:eastAsia="Malgun Gothic"/>
                <w:sz w:val="20"/>
                <w:szCs w:val="20"/>
                <w:lang w:eastAsia="ko-KR"/>
              </w:rPr>
            </w:pPr>
            <w:r>
              <w:rPr>
                <w:rFonts w:eastAsia="Malgun Gothic"/>
                <w:sz w:val="20"/>
                <w:szCs w:val="20"/>
                <w:lang w:eastAsia="ko-KR"/>
              </w:rPr>
              <w:t xml:space="preserve">For example, we can add note as: </w:t>
            </w:r>
          </w:p>
          <w:p>
            <w:pPr>
              <w:widowControl w:val="0"/>
              <w:spacing w:after="120"/>
              <w:jc w:val="both"/>
              <w:rPr>
                <w:rFonts w:eastAsia="Malgun Gothic"/>
                <w:sz w:val="20"/>
                <w:szCs w:val="20"/>
                <w:lang w:eastAsia="ko-KR"/>
              </w:rPr>
            </w:pPr>
            <w:r>
              <w:rPr>
                <w:rFonts w:eastAsia="Malgun Gothic"/>
                <w:sz w:val="20"/>
                <w:szCs w:val="20"/>
                <w:lang w:eastAsia="ko-KR"/>
              </w:rPr>
              <w:t>Note: the SL PRS resource includes other channel associated with the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hint="eastAsia"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7742" w:type="dxa"/>
          </w:tcPr>
          <w:p>
            <w:pPr>
              <w:widowControl w:val="0"/>
              <w:spacing w:after="120"/>
              <w:jc w:val="both"/>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pPr>
              <w:widowControl w:val="0"/>
              <w:spacing w:after="120"/>
              <w:jc w:val="both"/>
              <w:rPr>
                <w:rFonts w:eastAsiaTheme="minorEastAsia"/>
                <w:sz w:val="20"/>
                <w:szCs w:val="20"/>
                <w:lang w:eastAsia="zh-CN"/>
              </w:rPr>
            </w:pPr>
            <w:r>
              <w:rPr>
                <w:rFonts w:hint="eastAsia" w:eastAsiaTheme="minorEastAsia"/>
                <w:sz w:val="20"/>
                <w:szCs w:val="20"/>
                <w:lang w:eastAsia="zh-CN"/>
              </w:rPr>
              <w:t>I</w:t>
            </w:r>
            <w:r>
              <w:rPr>
                <w:rFonts w:eastAsiaTheme="minorEastAsia"/>
                <w:sz w:val="20"/>
                <w:szCs w:val="20"/>
                <w:lang w:eastAsia="zh-CN"/>
              </w:rPr>
              <w:t>f a SL PRS resource is the last one in a slot, the following slot or the following OFDM symbols (if mini-slot is configured as resource pool for SL PRS) may be used for other transmission, e.g., SL communicaiotn or even UL, therefore a gap is definitely needed.</w:t>
            </w:r>
          </w:p>
          <w:p>
            <w:pPr>
              <w:widowControl w:val="0"/>
              <w:spacing w:after="120"/>
              <w:jc w:val="both"/>
              <w:rPr>
                <w:rFonts w:hint="eastAsia" w:eastAsiaTheme="minorEastAsia"/>
                <w:sz w:val="20"/>
                <w:szCs w:val="20"/>
                <w:lang w:eastAsia="zh-CN"/>
              </w:rPr>
            </w:pPr>
            <w:r>
              <w:rPr>
                <w:rFonts w:eastAsiaTheme="minorEastAsia"/>
                <w:sz w:val="20"/>
                <w:szCs w:val="20"/>
                <w:lang w:eastAsia="zh-CN"/>
              </w:rPr>
              <w:t xml:space="preserve">But if a SL PRS resource is followed by another SL PRS resource, we belive gap is unnecessary if PSCCH resources associated with them are FDMed (up to further discussion). Even if PSCCH resources associated with each TDMed SL PRS resources are also TDMed, the benefit of adding a gap symbol is also questionable, </w:t>
            </w:r>
            <w:r>
              <w:rPr>
                <w:rFonts w:hint="eastAsia" w:eastAsiaTheme="minorEastAsia"/>
                <w:sz w:val="20"/>
                <w:szCs w:val="20"/>
                <w:lang w:eastAsia="zh-CN"/>
              </w:rPr>
              <w:t>b</w:t>
            </w:r>
            <w:r>
              <w:rPr>
                <w:rFonts w:eastAsiaTheme="minorEastAsia"/>
                <w:sz w:val="20"/>
                <w:szCs w:val="20"/>
                <w:lang w:eastAsia="zh-CN"/>
              </w:rPr>
              <w:t xml:space="preserve">ecause the transmitter may not need to receive the immediately followed SL PRS resource, and up to UE capability it may also do tx/rx switching and AGC within one symbol, it can also receive re-transmitted SL PRS if it unfortunately missing an interested SL PRS, while adding a gap symbol always would degrade the resource efficiency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vAlign w:val="top"/>
          </w:tcPr>
          <w:p>
            <w:pPr>
              <w:widowControl w:val="0"/>
              <w:spacing w:after="120"/>
              <w:jc w:val="both"/>
              <w:rPr>
                <w:rFonts w:hint="eastAsia" w:ascii="Calibri" w:hAnsi="Calibri" w:eastAsia="宋体" w:cs="Calibri"/>
                <w:sz w:val="20"/>
                <w:szCs w:val="20"/>
                <w:lang w:val="en-US" w:eastAsia="zh-CN" w:bidi="ar-SA"/>
              </w:rPr>
            </w:pPr>
            <w:r>
              <w:rPr>
                <w:rFonts w:hint="eastAsia" w:eastAsia="宋体"/>
                <w:sz w:val="20"/>
                <w:szCs w:val="20"/>
                <w:lang w:val="en-US" w:eastAsia="zh-CN"/>
              </w:rPr>
              <w:t>ZTE</w:t>
            </w:r>
          </w:p>
        </w:tc>
        <w:tc>
          <w:tcPr>
            <w:tcW w:w="7742" w:type="dxa"/>
            <w:vAlign w:val="top"/>
          </w:tcPr>
          <w:p>
            <w:pPr>
              <w:widowControl w:val="0"/>
              <w:spacing w:after="120"/>
              <w:jc w:val="both"/>
              <w:rPr>
                <w:rFonts w:hint="default" w:ascii="Calibri" w:hAnsi="Calibri" w:eastAsia="宋体" w:cs="Calibri"/>
                <w:sz w:val="20"/>
                <w:szCs w:val="20"/>
                <w:lang w:val="en-US" w:eastAsia="zh-CN" w:bidi="ar-SA"/>
              </w:rPr>
            </w:pPr>
            <w:r>
              <w:rPr>
                <w:rFonts w:hint="eastAsia" w:eastAsia="宋体"/>
                <w:sz w:val="20"/>
                <w:szCs w:val="20"/>
                <w:lang w:val="en-US" w:eastAsia="zh-CN"/>
              </w:rPr>
              <w:t>Again this proposal seems weird for us with the FFS. Does this mean if we find exceptions in the next meeting we can modify the working assumption (e.g. a SL PRS resource may not be followed immediately by a gap symbol when some scenarios...). If that is the case, why are we in a hurry to agree such a workin</w:t>
            </w:r>
            <w:bookmarkStart w:id="18" w:name="_GoBack"/>
            <w:bookmarkEnd w:id="18"/>
            <w:r>
              <w:rPr>
                <w:rFonts w:hint="eastAsia" w:eastAsia="宋体"/>
                <w:sz w:val="20"/>
                <w:szCs w:val="20"/>
                <w:lang w:val="en-US" w:eastAsia="zh-CN"/>
              </w:rPr>
              <w:t>g assumption?</w:t>
            </w:r>
          </w:p>
        </w:tc>
      </w:tr>
    </w:tbl>
    <w:p/>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jc w:val="both"/>
              <w:rPr>
                <w:rFonts w:eastAsia="Calibri"/>
                <w:iCs/>
              </w:rPr>
            </w:pPr>
            <w:r>
              <w:rPr>
                <w:rFonts w:eastAsia="Calibri"/>
                <w:b/>
                <w:highlight w:val="green"/>
              </w:rPr>
              <w:t>Agreement</w:t>
            </w:r>
            <w:r>
              <w:rPr>
                <w:rFonts w:eastAsia="Calibri"/>
                <w:iCs/>
              </w:rPr>
              <w:t xml:space="preserve"> </w:t>
            </w:r>
          </w:p>
          <w:p>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5"/>
              </w:numPr>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2" w:name="_Hlk132505290"/>
            <w:r>
              <w:rPr>
                <w:rFonts w:eastAsia="宋体"/>
                <w:bCs/>
                <w:sz w:val="20"/>
                <w:szCs w:val="20"/>
                <w:lang w:val="en-GB"/>
              </w:rPr>
              <w:t>comb-based multiplexing of SL PRS from different UEs in a slot using multiple (M,N) values</w:t>
            </w:r>
            <w:bookmarkEnd w:id="12"/>
            <w:r>
              <w:rPr>
                <w:rFonts w:eastAsia="宋体"/>
                <w:bCs/>
                <w:sz w:val="20"/>
                <w:szCs w:val="20"/>
                <w:lang w:val="en-GB"/>
              </w:rPr>
              <w:t>.</w:t>
            </w:r>
          </w:p>
          <w:p>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spacing w:after="0" w:line="252" w:lineRule="auto"/>
              <w:jc w:val="left"/>
              <w:rPr>
                <w:rFonts w:eastAsia="宋体"/>
                <w:sz w:val="20"/>
                <w:szCs w:val="20"/>
                <w:lang w:val="en-GB" w:eastAsia="zh-CN"/>
              </w:rPr>
            </w:pPr>
          </w:p>
          <w:p>
            <w:pPr>
              <w:widowControl w:val="0"/>
              <w:spacing w:after="0"/>
              <w:contextualSpacing/>
              <w:jc w:val="both"/>
              <w:rPr>
                <w:rFonts w:eastAsia="Calibri"/>
                <w:iCs/>
              </w:rPr>
            </w:pPr>
            <w:r>
              <w:rPr>
                <w:rFonts w:eastAsia="Calibri"/>
                <w:b/>
                <w:highlight w:val="green"/>
              </w:rPr>
              <w:t>Agreement</w:t>
            </w:r>
            <w:r>
              <w:rPr>
                <w:rFonts w:eastAsia="Calibri"/>
                <w:iCs/>
              </w:rPr>
              <w:t xml:space="preserve"> </w:t>
            </w:r>
          </w:p>
          <w:p>
            <w:pPr>
              <w:widowControl w:val="0"/>
              <w:overflowPunct w:val="0"/>
              <w:spacing w:after="120"/>
              <w:jc w:val="both"/>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5"/>
              </w:numPr>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5"/>
              </w:numPr>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1"/>
        </w:numPr>
      </w:pPr>
      <w:r>
        <w:t>Support of comb-based multiplexing of different SL PRS resources in a shared resource pool</w:t>
      </w:r>
    </w:p>
    <w:p>
      <w:pPr>
        <w:numPr>
          <w:ilvl w:val="0"/>
          <w:numId w:val="11"/>
        </w:numPr>
      </w:pPr>
      <w:r>
        <w:t>Support of TDM-based multiplexing of different SL PRS resources within a slot in a shared resource pool</w:t>
      </w:r>
    </w:p>
    <w:p>
      <w:pPr>
        <w:numPr>
          <w:ilvl w:val="0"/>
          <w:numId w:val="11"/>
        </w:numPr>
      </w:pPr>
      <w:r>
        <w:t>Support of TDM-ed SL PRS resources within a slot from a single UE in a dedicated/shared resource pool</w:t>
      </w:r>
    </w:p>
    <w:p>
      <w:pPr>
        <w:numPr>
          <w:ilvl w:val="0"/>
          <w:numId w:val="11"/>
        </w:numPr>
      </w:pPr>
      <w:r>
        <w:t>Support of comb-based multiplexing of SL PRS from different UEs in a slot using multiple (M,N) values</w:t>
      </w:r>
    </w:p>
    <w:p>
      <w:pPr>
        <w:numPr>
          <w:ilvl w:val="0"/>
          <w:numId w:val="11"/>
        </w:numPr>
      </w:pPr>
      <w:r>
        <w:t>Support of FDM-based multiplexing of different SL PRS resources in a dedicated or shared resource pool</w:t>
      </w:r>
    </w:p>
    <w:p>
      <w:pPr>
        <w:numPr>
          <w:ilvl w:val="0"/>
          <w:numId w:val="11"/>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10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rPr>
                <w:b/>
                <w:bCs/>
              </w:rPr>
            </w:pPr>
            <w:r>
              <w:rPr>
                <w:rFonts w:eastAsia="Calibri"/>
                <w:b/>
                <w:bCs/>
              </w:rPr>
              <w:t>Reference</w:t>
            </w:r>
          </w:p>
        </w:tc>
        <w:tc>
          <w:tcPr>
            <w:tcW w:w="8005" w:type="dxa"/>
            <w:shd w:val="clear" w:color="auto" w:fill="A6A6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Nokia [4]</w:t>
            </w:r>
          </w:p>
        </w:tc>
        <w:tc>
          <w:tcPr>
            <w:tcW w:w="8005" w:type="dxa"/>
          </w:tcPr>
          <w:p>
            <w:pPr>
              <w:overflowPunct w:val="0"/>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9"/>
              </w:numPr>
              <w:overflowPunct w:val="0"/>
              <w:spacing w:after="180"/>
              <w:contextualSpacing/>
              <w:textAlignment w:val="baseline"/>
              <w:rPr>
                <w:rFonts w:eastAsia="宋体"/>
                <w:i/>
                <w:iCs/>
              </w:rPr>
            </w:pPr>
            <w:r>
              <w:rPr>
                <w:rFonts w:eastAsia="宋体"/>
                <w:i/>
                <w:iCs/>
              </w:rPr>
              <w:t>In PSSCH, e.g., if accompanying positioning meta-data will be sent in the same slot</w:t>
            </w:r>
          </w:p>
          <w:p>
            <w:pPr>
              <w:numPr>
                <w:ilvl w:val="0"/>
                <w:numId w:val="39"/>
              </w:numPr>
              <w:overflowPunct w:val="0"/>
              <w:spacing w:after="180"/>
              <w:contextualSpacing/>
              <w:textAlignment w:val="baseline"/>
              <w:rPr>
                <w:rFonts w:eastAsia="宋体"/>
                <w:i/>
                <w:iCs/>
              </w:rPr>
            </w:pPr>
            <w:r>
              <w:rPr>
                <w:rFonts w:eastAsia="宋体"/>
                <w:i/>
                <w:iCs/>
              </w:rPr>
              <w:t>In PSFCH symbol, using remaining resources from legacy SL transmissions, depending on the size of SL PRS</w:t>
            </w:r>
          </w:p>
          <w:p>
            <w:pPr>
              <w:numPr>
                <w:ilvl w:val="0"/>
                <w:numId w:val="39"/>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pacing w:after="180"/>
              <w:contextualSpacing/>
              <w:textAlignment w:val="baseline"/>
              <w:rPr>
                <w:rFonts w:eastAsia="宋体"/>
                <w:i/>
                <w:iCs/>
                <w:lang w:val="en-GB"/>
              </w:rPr>
            </w:pPr>
          </w:p>
          <w:p>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Continental Automotive [7]</w:t>
            </w:r>
          </w:p>
        </w:tc>
        <w:tc>
          <w:tcPr>
            <w:tcW w:w="8005" w:type="dxa"/>
          </w:tcPr>
          <w:p>
            <w:pPr>
              <w:spacing w:after="160"/>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vivo [8]</w:t>
            </w:r>
          </w:p>
        </w:tc>
        <w:tc>
          <w:tcPr>
            <w:tcW w:w="8005" w:type="dxa"/>
          </w:tcPr>
          <w:p>
            <w:pPr>
              <w:widowControl w:val="0"/>
              <w:numPr>
                <w:ilvl w:val="0"/>
                <w:numId w:val="17"/>
              </w:numPr>
              <w:rPr>
                <w:rFonts w:eastAsia="宋体"/>
                <w:bCs/>
                <w:i/>
                <w:kern w:val="2"/>
                <w:sz w:val="21"/>
                <w:szCs w:val="20"/>
                <w:lang w:eastAsia="zh-CN"/>
              </w:rPr>
            </w:pPr>
          </w:p>
          <w:p>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17"/>
              </w:numPr>
              <w:rPr>
                <w:rFonts w:eastAsia="宋体"/>
                <w:bCs/>
                <w:i/>
                <w:kern w:val="2"/>
                <w:sz w:val="21"/>
                <w:szCs w:val="20"/>
                <w:lang w:eastAsia="zh-CN"/>
              </w:rPr>
            </w:pPr>
          </w:p>
          <w:p>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OPPO [9]</w:t>
            </w:r>
          </w:p>
        </w:tc>
        <w:tc>
          <w:tcPr>
            <w:tcW w:w="8005" w:type="dxa"/>
          </w:tcPr>
          <w:p>
            <w:pPr>
              <w:tabs>
                <w:tab w:val="right" w:leader="dot" w:pos="9062"/>
              </w:tabs>
              <w:spacing w:before="120"/>
              <w:rPr>
                <w:rFonts w:eastAsia="宋体"/>
                <w:i/>
                <w:iCs/>
                <w:kern w:val="2"/>
                <w:sz w:val="21"/>
                <w:lang w:eastAsia="zh-CN"/>
              </w:rPr>
            </w:pPr>
            <w:r>
              <w:fldChar w:fldCharType="begin"/>
            </w:r>
            <w:r>
              <w:instrText xml:space="preserve"> HYPERLINK \l "_Toc131693945" \h </w:instrText>
            </w:r>
            <w:r>
              <w:fldChar w:fldCharType="separate"/>
            </w:r>
            <w:r>
              <w:fldChar w:fldCharType="begin"/>
            </w:r>
            <w:r>
              <w:instrText xml:space="preserve">PAGEREF _Toc131693945 \h</w:instrText>
            </w:r>
            <w:r>
              <w:fldChar w:fldCharType="separate"/>
            </w:r>
            <w:r>
              <w:fldChar w:fldCharType="begin"/>
            </w:r>
            <w:r>
              <w:fldChar w:fldCharType="end"/>
            </w:r>
            <w:r>
              <w:t>PAGEREF _Toc131693945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"_Toc131693949" \h </w:instrText>
            </w:r>
            <w:r>
              <w:fldChar w:fldCharType="separate"/>
            </w:r>
            <w:r>
              <w:fldChar w:fldCharType="begin"/>
            </w:r>
            <w:r>
              <w:instrText xml:space="preserve">PAGEREF _Toc131693949 \h</w:instrText>
            </w:r>
            <w:r>
              <w:fldChar w:fldCharType="separate"/>
            </w:r>
            <w:r>
              <w:fldChar w:fldCharType="begin"/>
            </w:r>
            <w:r>
              <w:fldChar w:fldCharType="end"/>
            </w:r>
            <w:r>
              <w:t>PAGEREF _Toc131693949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"_Toc131693950" \h </w:instrText>
            </w:r>
            <w:r>
              <w:fldChar w:fldCharType="separate"/>
            </w:r>
            <w:r>
              <w:fldChar w:fldCharType="begin"/>
            </w:r>
            <w:r>
              <w:instrText xml:space="preserve">PAGEREF _Toc131693950 \h</w:instrText>
            </w:r>
            <w:r>
              <w:fldChar w:fldCharType="separate"/>
            </w:r>
            <w:r>
              <w:fldChar w:fldCharType="begin"/>
            </w:r>
            <w:r>
              <w:fldChar w:fldCharType="end"/>
            </w:r>
            <w:r>
              <w:t>PAGEREF _Toc131693950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"_Toc131693951" \h </w:instrText>
            </w:r>
            <w:r>
              <w:fldChar w:fldCharType="separate"/>
            </w:r>
            <w:r>
              <w:fldChar w:fldCharType="begin"/>
            </w:r>
            <w:r>
              <w:instrText xml:space="preserve">PAGEREF _Toc131693951 \h</w:instrText>
            </w:r>
            <w:r>
              <w:fldChar w:fldCharType="separate"/>
            </w:r>
            <w:r>
              <w:fldChar w:fldCharType="begin"/>
            </w:r>
            <w:r>
              <w:fldChar w:fldCharType="end"/>
            </w:r>
            <w:r>
              <w:t>PAGEREF _Toc131693951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Toyota [10]</w:t>
            </w:r>
          </w:p>
        </w:tc>
        <w:tc>
          <w:tcPr>
            <w:tcW w:w="8005" w:type="dxa"/>
          </w:tcPr>
          <w:p>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pacing w:after="180" w:line="252" w:lineRule="auto"/>
              <w:textAlignment w:val="baseline"/>
              <w:rPr>
                <w:rFonts w:eastAsia="Times New Roman"/>
                <w:i/>
                <w:iCs/>
                <w:sz w:val="20"/>
                <w:szCs w:val="20"/>
                <w:lang w:val="en-GB"/>
              </w:rPr>
            </w:pPr>
          </w:p>
          <w:p>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Intel [13]</w:t>
            </w:r>
          </w:p>
        </w:tc>
        <w:tc>
          <w:tcPr>
            <w:tcW w:w="8005" w:type="dxa"/>
          </w:tcPr>
          <w:p>
            <w:pPr>
              <w:overflowPunct w:val="0"/>
              <w:spacing w:before="240"/>
              <w:textAlignment w:val="baseline"/>
              <w:rPr>
                <w:rFonts w:eastAsia="宋体"/>
                <w:i/>
                <w:iCs/>
                <w:sz w:val="20"/>
                <w:szCs w:val="20"/>
              </w:rPr>
            </w:pPr>
            <w:r>
              <w:rPr>
                <w:rFonts w:eastAsia="宋体"/>
                <w:i/>
                <w:iCs/>
                <w:sz w:val="20"/>
                <w:szCs w:val="20"/>
              </w:rPr>
              <w:t>Proposal 5</w:t>
            </w:r>
          </w:p>
          <w:p>
            <w:pPr>
              <w:numPr>
                <w:ilvl w:val="0"/>
                <w:numId w:val="19"/>
              </w:numPr>
              <w:spacing w:before="60"/>
              <w:ind w:left="288" w:hanging="288"/>
              <w:rPr>
                <w:rFonts w:eastAsia="宋体"/>
                <w:i/>
                <w:iCs/>
                <w:sz w:val="20"/>
                <w:szCs w:val="20"/>
              </w:rPr>
            </w:pPr>
            <w:r>
              <w:rPr>
                <w:rFonts w:eastAsia="宋体"/>
                <w:i/>
                <w:iCs/>
                <w:sz w:val="20"/>
                <w:szCs w:val="20"/>
              </w:rPr>
              <w:t>For shared resource pool</w:t>
            </w:r>
          </w:p>
          <w:p>
            <w:pPr>
              <w:numPr>
                <w:ilvl w:val="0"/>
                <w:numId w:val="20"/>
              </w:numPr>
              <w:spacing w:before="6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pacing w:before="240"/>
              <w:textAlignment w:val="baseline"/>
              <w:rPr>
                <w:rFonts w:eastAsia="宋体"/>
                <w:i/>
                <w:iCs/>
                <w:sz w:val="20"/>
                <w:szCs w:val="20"/>
              </w:rPr>
            </w:pPr>
            <w:r>
              <w:rPr>
                <w:rFonts w:eastAsia="宋体"/>
                <w:i/>
                <w:iCs/>
                <w:sz w:val="20"/>
                <w:szCs w:val="20"/>
              </w:rPr>
              <w:t>Proposal 6</w:t>
            </w:r>
          </w:p>
          <w:p>
            <w:pPr>
              <w:numPr>
                <w:ilvl w:val="0"/>
                <w:numId w:val="19"/>
              </w:numPr>
              <w:spacing w:before="60"/>
              <w:ind w:left="288" w:hanging="288"/>
              <w:rPr>
                <w:rFonts w:eastAsia="宋体"/>
                <w:i/>
                <w:iCs/>
                <w:sz w:val="20"/>
                <w:szCs w:val="20"/>
              </w:rPr>
            </w:pPr>
            <w:r>
              <w:rPr>
                <w:rFonts w:eastAsia="宋体"/>
                <w:i/>
                <w:iCs/>
                <w:sz w:val="20"/>
                <w:szCs w:val="20"/>
              </w:rPr>
              <w:t>For dedicated resource pool</w:t>
            </w:r>
          </w:p>
          <w:p>
            <w:pPr>
              <w:numPr>
                <w:ilvl w:val="0"/>
                <w:numId w:val="20"/>
              </w:numPr>
              <w:spacing w:before="6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pPr>
              <w:numPr>
                <w:ilvl w:val="0"/>
                <w:numId w:val="20"/>
              </w:numPr>
              <w:spacing w:before="6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SONY [14]</w:t>
            </w:r>
          </w:p>
        </w:tc>
        <w:tc>
          <w:tcPr>
            <w:tcW w:w="8005" w:type="dxa"/>
          </w:tcPr>
          <w:p>
            <w:pPr>
              <w:tabs>
                <w:tab w:val="right" w:leader="dot" w:pos="9855"/>
              </w:tabs>
              <w:spacing w:line="360" w:lineRule="auto"/>
              <w:rPr>
                <w:rFonts w:eastAsia="MS Mincho"/>
                <w:i/>
                <w:iCs/>
                <w:sz w:val="24"/>
                <w:szCs w:val="24"/>
                <w:lang w:eastAsia="en-GB"/>
              </w:rPr>
            </w:pPr>
            <w:r>
              <w:fldChar w:fldCharType="begin"/>
            </w:r>
            <w:r>
              <w:instrText xml:space="preserve"> HYPERLINK \l "_Toc131689093" \h </w:instrText>
            </w:r>
            <w:r>
              <w:fldChar w:fldCharType="separate"/>
            </w:r>
            <w:r>
              <w:fldChar w:fldCharType="begin"/>
            </w:r>
            <w:r>
              <w:instrText xml:space="preserve">PAGEREF _Toc131689093 \h</w:instrText>
            </w:r>
            <w:r>
              <w:fldChar w:fldCharType="separate"/>
            </w:r>
            <w:r>
              <w:fldChar w:fldCharType="begin"/>
            </w:r>
            <w:r>
              <w:fldChar w:fldCharType="end"/>
            </w:r>
            <w:r>
              <w:t>PAGEREF _Toc131689093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Panasonic [15]</w:t>
            </w:r>
          </w:p>
        </w:tc>
        <w:tc>
          <w:tcPr>
            <w:tcW w:w="8005" w:type="dxa"/>
          </w:tcPr>
          <w:p>
            <w:pPr>
              <w:tabs>
                <w:tab w:val="right" w:leader="dot" w:pos="9630"/>
              </w:tabs>
              <w:ind w:left="992" w:hanging="992"/>
              <w:rPr>
                <w:rFonts w:eastAsia="MS Mincho"/>
                <w:i/>
                <w:iCs/>
                <w:lang w:val="en-SG" w:eastAsia="zh-CN"/>
              </w:rPr>
            </w:pPr>
            <w:r>
              <w:fldChar w:fldCharType="begin"/>
            </w:r>
            <w:r>
              <w:instrText xml:space="preserve"> HYPERLINK \l "_Toc131521785" \h </w:instrText>
            </w:r>
            <w:r>
              <w:fldChar w:fldCharType="separate"/>
            </w:r>
            <w:r>
              <w:fldChar w:fldCharType="begin"/>
            </w:r>
            <w:r>
              <w:instrText xml:space="preserve">PAGEREF _Toc131521785 \h</w:instrText>
            </w:r>
            <w:r>
              <w:fldChar w:fldCharType="separate"/>
            </w:r>
            <w:r>
              <w:fldChar w:fldCharType="begin"/>
            </w:r>
            <w:r>
              <w:fldChar w:fldCharType="end"/>
            </w:r>
            <w:r>
              <w:t>PAGEREF _Toc131521785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Xiaomi [17]</w:t>
            </w:r>
          </w:p>
        </w:tc>
        <w:tc>
          <w:tcPr>
            <w:tcW w:w="8005" w:type="dxa"/>
          </w:tcPr>
          <w:p>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spacing w:before="12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China Telecom [18]</w:t>
            </w:r>
          </w:p>
        </w:tc>
        <w:tc>
          <w:tcPr>
            <w:tcW w:w="8005" w:type="dxa"/>
          </w:tcPr>
          <w:p>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spacing w:before="12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Samsung [20]</w:t>
            </w:r>
          </w:p>
        </w:tc>
        <w:tc>
          <w:tcPr>
            <w:tcW w:w="8005" w:type="dxa"/>
          </w:tcPr>
          <w:p>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CMCC [21]</w:t>
            </w:r>
          </w:p>
        </w:tc>
        <w:tc>
          <w:tcPr>
            <w:tcW w:w="8005" w:type="dxa"/>
          </w:tcPr>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40"/>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40"/>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41"/>
              </w:numPr>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41"/>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Lenovo [22]</w:t>
            </w:r>
          </w:p>
        </w:tc>
        <w:tc>
          <w:tcPr>
            <w:tcW w:w="8005" w:type="dxa"/>
          </w:tcPr>
          <w:p>
            <w:pPr>
              <w:rPr>
                <w:rFonts w:eastAsia="Batang"/>
                <w:i/>
                <w:iCs/>
                <w:lang w:val="en-GB"/>
              </w:rPr>
            </w:pPr>
            <w:r>
              <w:rPr>
                <w:rFonts w:eastAsia="Batang"/>
                <w:i/>
                <w:iCs/>
                <w:lang w:val="en-GB"/>
              </w:rPr>
              <w:t>Proposal 9: Restrict comb-based UE multiplexing to only the dedicated SL-PRS resource pool.</w:t>
            </w:r>
          </w:p>
          <w:p>
            <w:pPr>
              <w:rPr>
                <w:rFonts w:eastAsia="Batang"/>
                <w:i/>
                <w:iCs/>
                <w:lang w:val="en-GB"/>
              </w:rPr>
            </w:pPr>
          </w:p>
          <w:p>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ZTE [23]</w:t>
            </w:r>
          </w:p>
        </w:tc>
        <w:tc>
          <w:tcPr>
            <w:tcW w:w="8005" w:type="dxa"/>
          </w:tcPr>
          <w:p>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42"/>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Fraunhofer [25]</w:t>
            </w:r>
          </w:p>
        </w:tc>
        <w:tc>
          <w:tcPr>
            <w:tcW w:w="8005" w:type="dxa"/>
          </w:tcPr>
          <w:p>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Apple [27]</w:t>
            </w:r>
          </w:p>
        </w:tc>
        <w:tc>
          <w:tcPr>
            <w:tcW w:w="8005" w:type="dxa"/>
          </w:tcPr>
          <w:p>
            <w:pPr>
              <w:rPr>
                <w:rFonts w:eastAsia="Times New Roman"/>
                <w:i/>
                <w:iCs/>
                <w:lang w:val="en-GB" w:eastAsia="zh-CN"/>
              </w:rPr>
            </w:pPr>
            <w:r>
              <w:rPr>
                <w:rFonts w:eastAsia="Times New Roman"/>
                <w:i/>
                <w:iCs/>
                <w:lang w:val="en-GB" w:eastAsia="zh-CN"/>
              </w:rPr>
              <w:t xml:space="preserve">Proposal 9: For SL-PRS multiplexing, </w:t>
            </w:r>
          </w:p>
          <w:p>
            <w:pPr>
              <w:numPr>
                <w:ilvl w:val="0"/>
                <w:numId w:val="44"/>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4"/>
              </w:numPr>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Ericsson [28]</w:t>
            </w:r>
          </w:p>
        </w:tc>
        <w:tc>
          <w:tcPr>
            <w:tcW w:w="8005" w:type="dxa"/>
          </w:tcPr>
          <w:p>
            <w:pPr>
              <w:rPr>
                <w:rFonts w:eastAsia="MS Mincho"/>
                <w:i/>
                <w:iCs/>
                <w:szCs w:val="24"/>
                <w:lang w:eastAsia="zh-CN"/>
              </w:rPr>
            </w:pPr>
            <w:r>
              <w:fldChar w:fldCharType="begin"/>
            </w:r>
            <w:r>
              <w:instrText xml:space="preserve"> HYPERLINK \l "_Toc131753075" \h </w:instrText>
            </w:r>
            <w:r>
              <w:fldChar w:fldCharType="separate"/>
            </w:r>
            <w:r>
              <w:fldChar w:fldCharType="begin"/>
            </w:r>
            <w:r>
              <w:instrText xml:space="preserve">PAGEREF _Toc131753075 \h</w:instrText>
            </w:r>
            <w:r>
              <w:fldChar w:fldCharType="separate"/>
            </w:r>
            <w:r>
              <w:fldChar w:fldCharType="begin"/>
            </w:r>
            <w:r>
              <w:fldChar w:fldCharType="end"/>
            </w:r>
            <w:r>
              <w:t>PAGEREF _Toc131753075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"_Toc131753076" \h </w:instrText>
            </w:r>
            <w:r>
              <w:fldChar w:fldCharType="separate"/>
            </w:r>
            <w:r>
              <w:fldChar w:fldCharType="begin"/>
            </w:r>
            <w:r>
              <w:instrText xml:space="preserve">PAGEREF _Toc131753076 \h</w:instrText>
            </w:r>
            <w:r>
              <w:fldChar w:fldCharType="separate"/>
            </w:r>
            <w:r>
              <w:fldChar w:fldCharType="begin"/>
            </w:r>
            <w:r>
              <w:fldChar w:fldCharType="end"/>
            </w:r>
            <w:r>
              <w:t>PAGEREF _Toc131753076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"_Toc131753077" \h </w:instrText>
            </w:r>
            <w:r>
              <w:fldChar w:fldCharType="separate"/>
            </w:r>
            <w:r>
              <w:fldChar w:fldCharType="begin"/>
            </w:r>
            <w:r>
              <w:instrText xml:space="preserve">PAGEREF _Toc131753077 \h</w:instrText>
            </w:r>
            <w:r>
              <w:fldChar w:fldCharType="separate"/>
            </w:r>
            <w:r>
              <w:fldChar w:fldCharType="begin"/>
            </w:r>
            <w:r>
              <w:fldChar w:fldCharType="end"/>
            </w:r>
            <w:r>
              <w:t>PAGEREF _Toc131753077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"_Toc131753078" \h </w:instrText>
            </w:r>
            <w:r>
              <w:fldChar w:fldCharType="separate"/>
            </w:r>
            <w:r>
              <w:fldChar w:fldCharType="begin"/>
            </w:r>
            <w:r>
              <w:instrText xml:space="preserve">PAGEREF _Toc131753078 \h</w:instrText>
            </w:r>
            <w:r>
              <w:fldChar w:fldCharType="separate"/>
            </w:r>
            <w:r>
              <w:fldChar w:fldCharType="begin"/>
            </w:r>
            <w:r>
              <w:fldChar w:fldCharType="end"/>
            </w:r>
            <w:r>
              <w:t>PAGEREF _Toc131753078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"_Toc131753088" \h </w:instrText>
            </w:r>
            <w:r>
              <w:fldChar w:fldCharType="separate"/>
            </w:r>
            <w:r>
              <w:fldChar w:fldCharType="begin"/>
            </w:r>
            <w:r>
              <w:instrText xml:space="preserve">PAGEREF _Toc131753088 \h</w:instrText>
            </w:r>
            <w:r>
              <w:fldChar w:fldCharType="separate"/>
            </w:r>
            <w:r>
              <w:fldChar w:fldCharType="begin"/>
            </w:r>
            <w:r>
              <w:fldChar w:fldCharType="end"/>
            </w:r>
            <w:r>
              <w:t>PAGEREF _Toc131753088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p>
            <w:pPr>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Qualcomm [29]</w:t>
            </w:r>
          </w:p>
        </w:tc>
        <w:tc>
          <w:tcPr>
            <w:tcW w:w="8005" w:type="dxa"/>
          </w:tcPr>
          <w:p>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NEC [30]</w:t>
            </w:r>
          </w:p>
        </w:tc>
        <w:tc>
          <w:tcPr>
            <w:tcW w:w="8005" w:type="dxa"/>
          </w:tcPr>
          <w:p>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MTK [32]</w:t>
            </w:r>
          </w:p>
        </w:tc>
        <w:tc>
          <w:tcPr>
            <w:tcW w:w="8005" w:type="dxa"/>
          </w:tcPr>
          <w:p>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spacing w:after="160" w:line="259" w:lineRule="auto"/>
              <w:rPr>
                <w:i/>
                <w:iCs/>
                <w:sz w:val="20"/>
                <w:szCs w:val="20"/>
              </w:rPr>
            </w:pPr>
          </w:p>
          <w:p>
            <w:pPr>
              <w:spacing w:after="160" w:line="259" w:lineRule="auto"/>
              <w:rPr>
                <w:i/>
                <w:iCs/>
                <w:sz w:val="20"/>
                <w:szCs w:val="20"/>
              </w:rPr>
            </w:pPr>
            <w:r>
              <w:rPr>
                <w:rFonts w:eastAsia="Calibri"/>
                <w:i/>
                <w:iCs/>
                <w:sz w:val="20"/>
                <w:szCs w:val="20"/>
              </w:rPr>
              <w:t>Proposal 2-5: It is also feasible within a slot that a single (M,N) value applies</w:t>
            </w:r>
          </w:p>
          <w:p>
            <w:pPr>
              <w:spacing w:after="160" w:line="259" w:lineRule="auto"/>
              <w:rPr>
                <w:i/>
                <w:iCs/>
                <w:sz w:val="20"/>
                <w:szCs w:val="20"/>
              </w:rPr>
            </w:pPr>
          </w:p>
          <w:p>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spacing w:after="160" w:line="259" w:lineRule="auto"/>
        <w:rPr>
          <w:b/>
          <w:i/>
        </w:rPr>
      </w:pPr>
      <w:r>
        <w:rPr>
          <w:b/>
          <w:i/>
        </w:rPr>
        <w:t>Summary of observations based on submitted contributions:</w:t>
      </w:r>
    </w:p>
    <w:p>
      <w:pPr>
        <w:spacing w:after="160" w:line="259" w:lineRule="auto"/>
        <w:rPr>
          <w:b/>
          <w:iCs/>
        </w:rPr>
      </w:pPr>
      <w:r>
        <w:rPr>
          <w:b/>
          <w:iCs/>
        </w:rPr>
        <w:t>On multiplexing of different SL PRS resources</w:t>
      </w:r>
    </w:p>
    <w:p>
      <w:pPr>
        <w:numPr>
          <w:ilvl w:val="0"/>
          <w:numId w:val="11"/>
        </w:numPr>
        <w:spacing w:after="160" w:line="259" w:lineRule="auto"/>
        <w:rPr>
          <w:bCs/>
          <w:i/>
        </w:rPr>
      </w:pPr>
      <w:r>
        <w:rPr>
          <w:bCs/>
          <w:i/>
        </w:rPr>
        <w:t>Support of comb-based multiplexing of different SL PRS resources in a shared resource pool</w:t>
      </w:r>
    </w:p>
    <w:p>
      <w:pPr>
        <w:numPr>
          <w:ilvl w:val="1"/>
          <w:numId w:val="11"/>
        </w:numPr>
        <w:spacing w:after="160" w:line="259" w:lineRule="auto"/>
        <w:rPr>
          <w:bCs/>
          <w:i/>
        </w:rPr>
      </w:pPr>
      <w:r>
        <w:rPr>
          <w:bCs/>
          <w:i/>
        </w:rPr>
        <w:t>Yes: Ericsson</w:t>
      </w:r>
      <w:r>
        <w:rPr>
          <w:b/>
          <w:i/>
        </w:rPr>
        <w:t xml:space="preserve"> (1)</w:t>
      </w:r>
    </w:p>
    <w:p>
      <w:pPr>
        <w:numPr>
          <w:ilvl w:val="1"/>
          <w:numId w:val="11"/>
        </w:numPr>
        <w:spacing w:after="160" w:line="259" w:lineRule="auto"/>
        <w:rPr>
          <w:bCs/>
          <w:i/>
        </w:rPr>
      </w:pPr>
      <w:r>
        <w:rPr>
          <w:bCs/>
          <w:i/>
        </w:rPr>
        <w:t xml:space="preserve">No: vivo, OPPO, Spreadtrum, CATT, Intel, Samsung, ZTE, Apple, Qualcomm, MTK </w:t>
      </w:r>
      <w:r>
        <w:rPr>
          <w:b/>
          <w:i/>
        </w:rPr>
        <w:t>(10)</w:t>
      </w:r>
    </w:p>
    <w:p>
      <w:pPr>
        <w:numPr>
          <w:ilvl w:val="0"/>
          <w:numId w:val="11"/>
        </w:numPr>
        <w:spacing w:after="160" w:line="259" w:lineRule="auto"/>
        <w:rPr>
          <w:bCs/>
          <w:i/>
        </w:rPr>
      </w:pPr>
      <w:r>
        <w:rPr>
          <w:bCs/>
          <w:i/>
        </w:rPr>
        <w:t>Support of TDM-based multiplexing of different SL PRS resources within a slot in a shared resource pool</w:t>
      </w:r>
    </w:p>
    <w:p>
      <w:pPr>
        <w:numPr>
          <w:ilvl w:val="1"/>
          <w:numId w:val="11"/>
        </w:numPr>
        <w:spacing w:after="160" w:line="259" w:lineRule="auto"/>
        <w:rPr>
          <w:bCs/>
          <w:i/>
        </w:rPr>
      </w:pPr>
      <w:r>
        <w:rPr>
          <w:bCs/>
          <w:i/>
        </w:rPr>
        <w:t xml:space="preserve">Yes: </w:t>
      </w:r>
    </w:p>
    <w:p>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pPr>
        <w:numPr>
          <w:ilvl w:val="0"/>
          <w:numId w:val="11"/>
        </w:numPr>
        <w:spacing w:after="160" w:line="259" w:lineRule="auto"/>
        <w:rPr>
          <w:bCs/>
          <w:i/>
        </w:rPr>
      </w:pPr>
      <w:r>
        <w:rPr>
          <w:bCs/>
          <w:i/>
        </w:rPr>
        <w:t>Support of TDM-ed SL PRS resources within a slot from a single UE in a dedicated/shared resource pool is proposed by one company (LGE).</w:t>
      </w:r>
    </w:p>
    <w:p>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1"/>
        </w:numPr>
        <w:spacing w:after="160" w:line="259" w:lineRule="auto"/>
        <w:rPr>
          <w:bCs/>
          <w:i/>
        </w:rPr>
      </w:pPr>
      <w:r>
        <w:rPr>
          <w:bCs/>
          <w:i/>
        </w:rPr>
        <w:t>Yes: CATT, Spreadtrum, Lenovo, ZTE, Intel, MTK</w:t>
      </w:r>
    </w:p>
    <w:p>
      <w:pPr>
        <w:numPr>
          <w:ilvl w:val="2"/>
          <w:numId w:val="11"/>
        </w:numPr>
        <w:spacing w:after="160" w:line="259" w:lineRule="auto"/>
        <w:rPr>
          <w:bCs/>
          <w:i/>
        </w:rPr>
      </w:pPr>
      <w:r>
        <w:rPr>
          <w:bCs/>
          <w:i/>
        </w:rPr>
        <w:t>Only for same M and different N values: ZTE</w:t>
      </w:r>
    </w:p>
    <w:p>
      <w:pPr>
        <w:numPr>
          <w:ilvl w:val="2"/>
          <w:numId w:val="11"/>
        </w:numPr>
        <w:spacing w:after="160" w:line="259" w:lineRule="auto"/>
        <w:rPr>
          <w:bCs/>
          <w:i/>
        </w:rPr>
      </w:pPr>
      <w:r>
        <w:rPr>
          <w:bCs/>
          <w:i/>
        </w:rPr>
        <w:t>Only when the different (M, N) pairs are TDM-ed within a slot: Intel, MTK</w:t>
      </w:r>
    </w:p>
    <w:p>
      <w:pPr>
        <w:numPr>
          <w:ilvl w:val="1"/>
          <w:numId w:val="11"/>
        </w:numPr>
        <w:spacing w:after="160" w:line="259" w:lineRule="auto"/>
        <w:rPr>
          <w:bCs/>
          <w:i/>
        </w:rPr>
      </w:pPr>
      <w:r>
        <w:rPr>
          <w:bCs/>
          <w:i/>
        </w:rPr>
        <w:t>No: Samsung, CMCC</w:t>
      </w:r>
    </w:p>
    <w:p>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5"/>
        </w:numPr>
        <w:rPr>
          <w:bCs/>
          <w:i/>
        </w:rPr>
      </w:pPr>
      <w:r>
        <w:rPr>
          <w:bCs/>
          <w:i/>
        </w:rPr>
        <w:t>In addition, code-domain multiplexing is proposed by two companies (Nokia, Fraunhofer).</w:t>
      </w:r>
    </w:p>
    <w:p>
      <w:pPr>
        <w:numPr>
          <w:ilvl w:val="0"/>
          <w:numId w:val="45"/>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5"/>
        </w:numPr>
        <w:rPr>
          <w:bCs/>
          <w:i/>
        </w:rPr>
      </w:pPr>
      <w:r>
        <w:rPr>
          <w:bCs/>
          <w:i/>
        </w:rPr>
        <w:t xml:space="preserve">Resource granularity: </w:t>
      </w:r>
    </w:p>
    <w:p>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5"/>
        </w:numPr>
        <w:rPr>
          <w:bCs/>
          <w:i/>
        </w:rPr>
      </w:pPr>
      <w:r>
        <w:rPr>
          <w:bCs/>
          <w:i/>
        </w:rPr>
        <w:t>Additional AGC symbols:</w:t>
      </w:r>
    </w:p>
    <w:p>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5"/>
        </w:numPr>
        <w:rPr>
          <w:bCs/>
          <w:i/>
        </w:rPr>
      </w:pPr>
      <w:r>
        <w:rPr>
          <w:bCs/>
          <w:i/>
        </w:rPr>
        <w:t>Relationship to SCI/PSCCH associated with SL PRS resources</w:t>
      </w:r>
    </w:p>
    <w:p>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4"/>
        </w:numPr>
        <w:rPr>
          <w:i/>
          <w:iCs/>
        </w:rPr>
      </w:pPr>
      <w:r>
        <w:rPr>
          <w:bCs/>
          <w:i/>
        </w:rPr>
        <w:t>Comb-based multiplexing of SL PRS resources from different UEs in a slot is NOT supported for shared resource pools</w:t>
      </w:r>
      <w:r>
        <w:rPr>
          <w:i/>
          <w:iCs/>
        </w:rPr>
        <w:t>.</w:t>
      </w:r>
    </w:p>
    <w:p>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Support the first bullet.</w:t>
            </w:r>
          </w:p>
          <w:p>
            <w:pPr>
              <w:widowControl w:val="0"/>
              <w:spacing w:after="120"/>
              <w:jc w:val="both"/>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pPr>
              <w:widowControl w:val="0"/>
              <w:numPr>
                <w:ilvl w:val="0"/>
                <w:numId w:val="34"/>
              </w:numPr>
              <w:spacing w:after="120"/>
              <w:jc w:val="both"/>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2" w:type="dxa"/>
          </w:tcPr>
          <w:p>
            <w:pPr>
              <w:widowControl w:val="0"/>
              <w:spacing w:after="120"/>
              <w:jc w:val="both"/>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Fraunhofer</w:t>
            </w:r>
          </w:p>
        </w:tc>
        <w:tc>
          <w:tcPr>
            <w:tcW w:w="7742" w:type="dxa"/>
          </w:tcPr>
          <w:p>
            <w:pPr>
              <w:widowControl w:val="0"/>
              <w:spacing w:after="120"/>
              <w:jc w:val="both"/>
              <w:rPr>
                <w:bCs/>
                <w:sz w:val="20"/>
                <w:szCs w:val="20"/>
                <w:lang w:eastAsia="zh-CN"/>
              </w:rPr>
            </w:pPr>
            <w:r>
              <w:rPr>
                <w:bCs/>
                <w:sz w:val="20"/>
                <w:szCs w:val="20"/>
                <w:lang w:eastAsia="zh-CN"/>
              </w:rPr>
              <w:t xml:space="preserve">Okay with the second bullet. </w:t>
            </w:r>
          </w:p>
          <w:p>
            <w:pPr>
              <w:widowControl w:val="0"/>
              <w:spacing w:after="120"/>
              <w:jc w:val="both"/>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Xiaomi</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Sharp</w:t>
            </w:r>
          </w:p>
        </w:tc>
        <w:tc>
          <w:tcPr>
            <w:tcW w:w="7742" w:type="dxa"/>
          </w:tcPr>
          <w:p>
            <w:pPr>
              <w:widowControl w:val="0"/>
              <w:spacing w:after="120"/>
              <w:jc w:val="both"/>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pPr>
              <w:widowControl w:val="0"/>
              <w:spacing w:after="120"/>
              <w:jc w:val="both"/>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pPr>
              <w:pStyle w:val="4"/>
              <w:spacing w:after="120"/>
              <w:jc w:val="both"/>
              <w:outlineLvl w:val="2"/>
            </w:pPr>
            <w:r>
              <w:t>[High] FL1 Proposal 2.4-1</w:t>
            </w:r>
          </w:p>
          <w:p>
            <w:pPr>
              <w:widowControl w:val="0"/>
              <w:numPr>
                <w:ilvl w:val="0"/>
                <w:numId w:val="34"/>
              </w:numPr>
              <w:spacing w:after="120"/>
              <w:jc w:val="both"/>
              <w:rPr>
                <w:i/>
                <w:iCs/>
              </w:rPr>
            </w:pPr>
            <w:r>
              <w:rPr>
                <w:bCs/>
                <w:i/>
              </w:rPr>
              <w:t>Comb-based multiplexing of SL PRS resources from different UEs in a slot is NOT supported for shared resource pools</w:t>
            </w:r>
            <w:r>
              <w:rPr>
                <w:i/>
                <w:iCs/>
              </w:rPr>
              <w:t>.</w:t>
            </w:r>
          </w:p>
          <w:p>
            <w:pPr>
              <w:widowControl w:val="0"/>
              <w:numPr>
                <w:ilvl w:val="0"/>
                <w:numId w:val="34"/>
              </w:numPr>
              <w:spacing w:after="120"/>
              <w:jc w:val="both"/>
              <w:rPr>
                <w:i/>
                <w:iCs/>
              </w:rPr>
            </w:pPr>
            <w:r>
              <w:rPr>
                <w:i/>
                <w:iCs/>
              </w:rPr>
              <w:t xml:space="preserve">For comb-based multiplexing of SL PRS from different UEs in a dedicated resource pool, at least the case wherein a single (M, N) value is configured in a resource pool is supported. </w:t>
            </w:r>
          </w:p>
          <w:p>
            <w:pPr>
              <w:widowControl w:val="0"/>
              <w:numPr>
                <w:ilvl w:val="1"/>
                <w:numId w:val="34"/>
              </w:numPr>
              <w:spacing w:after="120"/>
              <w:jc w:val="both"/>
              <w:rPr>
                <w:i/>
                <w:iCs/>
              </w:rPr>
            </w:pPr>
            <w:r>
              <w:rPr>
                <w:i/>
                <w:iCs/>
                <w:color w:val="00B050"/>
              </w:rPr>
              <w:t>FFS whether/how to allow multiple (M,N) values</w:t>
            </w:r>
          </w:p>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CMCC</w:t>
            </w:r>
          </w:p>
        </w:tc>
        <w:tc>
          <w:tcPr>
            <w:tcW w:w="7742" w:type="dxa"/>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742" w:type="dxa"/>
          </w:tcPr>
          <w:p>
            <w:pPr>
              <w:widowControl w:val="0"/>
              <w:spacing w:after="120"/>
              <w:jc w:val="both"/>
              <w:rPr>
                <w:rFonts w:eastAsia="Malgun Gothic"/>
                <w:sz w:val="20"/>
                <w:szCs w:val="20"/>
                <w:lang w:eastAsia="ko-KR"/>
              </w:rPr>
            </w:pPr>
            <w:r>
              <w:rPr>
                <w:rFonts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rFonts w:eastAsia="Malgun Gothic"/>
                <w:bCs/>
                <w:lang w:eastAsia="ko-KR"/>
              </w:rPr>
            </w:pPr>
            <w:r>
              <w:rPr>
                <w:bCs/>
                <w:sz w:val="20"/>
                <w:szCs w:val="20"/>
                <w:lang w:eastAsia="zh-CN"/>
              </w:rPr>
              <w:t>Spreadtrum</w:t>
            </w:r>
          </w:p>
        </w:tc>
        <w:tc>
          <w:tcPr>
            <w:tcW w:w="7742" w:type="dxa"/>
          </w:tcPr>
          <w:p>
            <w:pPr>
              <w:widowControl w:val="0"/>
              <w:spacing w:after="120"/>
              <w:jc w:val="both"/>
              <w:rPr>
                <w:rFonts w:eastAsia="Malgun Gothic"/>
                <w:bCs/>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rFonts w:eastAsia="Malgun Gothic"/>
                <w:bCs/>
                <w:lang w:eastAsia="ko-KR"/>
              </w:rPr>
            </w:pPr>
            <w:r>
              <w:rPr>
                <w:bCs/>
                <w:sz w:val="20"/>
                <w:szCs w:val="20"/>
                <w:lang w:eastAsia="zh-CN"/>
              </w:rPr>
              <w:t>Lenovo</w:t>
            </w:r>
          </w:p>
        </w:tc>
        <w:tc>
          <w:tcPr>
            <w:tcW w:w="7742" w:type="dxa"/>
          </w:tcPr>
          <w:p>
            <w:pPr>
              <w:widowControl w:val="0"/>
              <w:spacing w:after="120"/>
              <w:jc w:val="both"/>
              <w:rPr>
                <w:rFonts w:eastAsia="Malgun Gothic"/>
                <w:bCs/>
                <w:lang w:eastAsia="ko-KR"/>
              </w:rPr>
            </w:pPr>
            <w:r>
              <w:rPr>
                <w:bCs/>
                <w:sz w:val="20"/>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ZTE</w:t>
            </w:r>
          </w:p>
        </w:tc>
        <w:tc>
          <w:tcPr>
            <w:tcW w:w="7742" w:type="dxa"/>
          </w:tcPr>
          <w:p>
            <w:pPr>
              <w:widowControl w:val="0"/>
              <w:spacing w:after="120"/>
              <w:jc w:val="both"/>
              <w:rPr>
                <w:sz w:val="20"/>
                <w:szCs w:val="20"/>
                <w:lang w:eastAsia="zh-CN"/>
              </w:rPr>
            </w:pPr>
            <w:r>
              <w:rPr>
                <w:sz w:val="20"/>
                <w:szCs w:val="20"/>
                <w:lang w:eastAsia="zh-CN"/>
              </w:rPr>
              <w:t>Generally support.</w:t>
            </w:r>
          </w:p>
          <w:p>
            <w:pPr>
              <w:widowControl w:val="0"/>
              <w:spacing w:after="120"/>
              <w:jc w:val="both"/>
              <w:rPr>
                <w:sz w:val="20"/>
                <w:szCs w:val="20"/>
                <w:lang w:eastAsia="zh-CN"/>
              </w:rPr>
            </w:pPr>
            <w:r>
              <w:rPr>
                <w:sz w:val="20"/>
                <w:szCs w:val="20"/>
                <w:lang w:eastAsia="zh-CN"/>
              </w:rPr>
              <w:t>Support the first bullet.</w:t>
            </w:r>
          </w:p>
          <w:p>
            <w:pPr>
              <w:widowControl w:val="0"/>
              <w:spacing w:after="120"/>
              <w:jc w:val="both"/>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7742" w:type="dxa"/>
          </w:tcPr>
          <w:p>
            <w:pPr>
              <w:widowControl w:val="0"/>
              <w:spacing w:after="120"/>
              <w:jc w:val="both"/>
              <w:rPr>
                <w:sz w:val="20"/>
                <w:szCs w:val="20"/>
                <w:lang w:eastAsia="zh-CN"/>
              </w:rPr>
            </w:pPr>
            <w:r>
              <w:rPr>
                <w:sz w:val="20"/>
                <w:szCs w:val="20"/>
                <w:lang w:eastAsia="zh-CN"/>
              </w:rPr>
              <w:t>For the second bullet, some clarifications questions are given below:</w:t>
            </w:r>
          </w:p>
          <w:p>
            <w:pPr>
              <w:pStyle w:val="87"/>
              <w:widowControl w:val="0"/>
              <w:numPr>
                <w:ilvl w:val="0"/>
                <w:numId w:val="45"/>
              </w:numPr>
              <w:spacing w:after="120"/>
              <w:jc w:val="both"/>
              <w:rPr>
                <w:sz w:val="20"/>
                <w:szCs w:val="20"/>
                <w:lang w:eastAsia="zh-CN"/>
              </w:rPr>
            </w:pPr>
            <w:r>
              <w:rPr>
                <w:sz w:val="20"/>
                <w:szCs w:val="20"/>
                <w:lang w:eastAsia="zh-CN"/>
              </w:rPr>
              <w:t xml:space="preserve">Q1: Does this mean the only one pair of  (M, N) is configured in a resource pool? </w:t>
            </w:r>
          </w:p>
          <w:p>
            <w:pPr>
              <w:pStyle w:val="87"/>
              <w:widowControl w:val="0"/>
              <w:numPr>
                <w:ilvl w:val="0"/>
                <w:numId w:val="45"/>
              </w:numPr>
              <w:spacing w:after="120"/>
              <w:jc w:val="both"/>
              <w:rPr>
                <w:sz w:val="20"/>
                <w:szCs w:val="20"/>
                <w:lang w:eastAsia="zh-CN"/>
              </w:rPr>
            </w:pPr>
            <w:r>
              <w:rPr>
                <w:sz w:val="20"/>
                <w:szCs w:val="20"/>
                <w:lang w:eastAsia="zh-CN"/>
              </w:rPr>
              <w:t>Q2: Does this mean: if sub-slot is supported, then all slots in the resource pool can only be used for sub-slot?</w:t>
            </w:r>
          </w:p>
          <w:p>
            <w:pPr>
              <w:pStyle w:val="87"/>
              <w:widowControl w:val="0"/>
              <w:numPr>
                <w:ilvl w:val="0"/>
                <w:numId w:val="45"/>
              </w:numPr>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NEC</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rPr>
            </w:pPr>
            <w:r>
              <w:rPr>
                <w:bCs/>
              </w:rPr>
              <w:t>Apple</w:t>
            </w:r>
          </w:p>
        </w:tc>
        <w:tc>
          <w:tcPr>
            <w:tcW w:w="7742" w:type="dxa"/>
          </w:tcPr>
          <w:p>
            <w:pPr>
              <w:widowControl w:val="0"/>
              <w:spacing w:after="120"/>
              <w:jc w:val="both"/>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rPr>
            </w:pPr>
            <w:r>
              <w:rPr>
                <w:bCs/>
              </w:rPr>
              <w:t>Intel</w:t>
            </w:r>
          </w:p>
        </w:tc>
        <w:tc>
          <w:tcPr>
            <w:tcW w:w="7742" w:type="dxa"/>
          </w:tcPr>
          <w:p>
            <w:pPr>
              <w:widowControl w:val="0"/>
              <w:spacing w:after="120"/>
              <w:jc w:val="both"/>
              <w:rPr>
                <w:bCs/>
              </w:rPr>
            </w:pPr>
            <w:r>
              <w:rPr>
                <w:bCs/>
              </w:rPr>
              <w:t>We support the proposal. For comb based multiplexing, we think only single (M, N) should be sufficient. Multiple (M, N) values can be considered for TDM’ed based multiplexing of SL PRS from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rPr>
            </w:pPr>
            <w:r>
              <w:rPr>
                <w:bCs/>
                <w:sz w:val="20"/>
                <w:szCs w:val="20"/>
              </w:rPr>
              <w:t>Futurewei</w:t>
            </w:r>
          </w:p>
        </w:tc>
        <w:tc>
          <w:tcPr>
            <w:tcW w:w="7742" w:type="dxa"/>
          </w:tcPr>
          <w:p>
            <w:pPr>
              <w:widowControl w:val="0"/>
              <w:spacing w:after="120"/>
              <w:jc w:val="both"/>
              <w:rPr>
                <w:bCs/>
                <w:sz w:val="20"/>
                <w:szCs w:val="20"/>
              </w:rPr>
            </w:pPr>
            <w:r>
              <w:rPr>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rPr>
            </w:pPr>
            <w:r>
              <w:rPr>
                <w:bCs/>
                <w:sz w:val="20"/>
                <w:szCs w:val="20"/>
              </w:rPr>
              <w:t>Continental Automotive</w:t>
            </w:r>
          </w:p>
        </w:tc>
        <w:tc>
          <w:tcPr>
            <w:tcW w:w="7742" w:type="dxa"/>
          </w:tcPr>
          <w:p>
            <w:pPr>
              <w:widowControl w:val="0"/>
              <w:spacing w:after="120"/>
              <w:jc w:val="both"/>
              <w:rPr>
                <w:bCs/>
                <w:sz w:val="20"/>
                <w:szCs w:val="20"/>
              </w:rPr>
            </w:pPr>
            <w:r>
              <w:rPr>
                <w:bCs/>
                <w:sz w:val="20"/>
                <w:szCs w:val="20"/>
              </w:rPr>
              <w:t>We have similar comments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rPr>
            </w:pPr>
            <w:r>
              <w:rPr>
                <w:bCs/>
                <w:sz w:val="20"/>
                <w:szCs w:val="20"/>
                <w:lang w:eastAsia="zh-CN"/>
              </w:rPr>
              <w:t>Qualcomm</w:t>
            </w:r>
          </w:p>
        </w:tc>
        <w:tc>
          <w:tcPr>
            <w:tcW w:w="7742" w:type="dxa"/>
          </w:tcPr>
          <w:p>
            <w:pPr>
              <w:widowControl w:val="0"/>
              <w:spacing w:after="120"/>
              <w:jc w:val="both"/>
              <w:rPr>
                <w:bCs/>
                <w:sz w:val="20"/>
                <w:szCs w:val="20"/>
              </w:rPr>
            </w:pPr>
            <w:r>
              <w:rPr>
                <w:bCs/>
                <w:sz w:val="20"/>
                <w:szCs w:val="20"/>
                <w:lang w:eastAsia="zh-CN"/>
              </w:rPr>
              <w:t>We support the first bullet. The second bullet is missing the additional condition that a single bandwidth for SL-PRS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lang w:eastAsia="zh-CN"/>
              </w:rPr>
            </w:pPr>
            <w:r>
              <w:rPr>
                <w:bCs/>
                <w:sz w:val="20"/>
                <w:szCs w:val="20"/>
                <w:lang w:eastAsia="zh-CN"/>
              </w:rPr>
              <w:t>InterDigital</w:t>
            </w:r>
          </w:p>
        </w:tc>
        <w:tc>
          <w:tcPr>
            <w:tcW w:w="7742" w:type="dxa"/>
          </w:tcPr>
          <w:p>
            <w:pPr>
              <w:widowControl w:val="0"/>
              <w:spacing w:after="120"/>
              <w:jc w:val="both"/>
              <w:rPr>
                <w:bCs/>
                <w:sz w:val="20"/>
                <w:szCs w:val="20"/>
                <w:lang w:eastAsia="zh-CN"/>
              </w:rPr>
            </w:pPr>
            <w:r>
              <w:rPr>
                <w:bCs/>
              </w:rPr>
              <w:t>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lang w:eastAsia="zh-CN"/>
              </w:rPr>
            </w:pPr>
            <w:r>
              <w:rPr>
                <w:bCs/>
                <w:sz w:val="20"/>
                <w:szCs w:val="20"/>
                <w:lang w:eastAsia="zh-CN"/>
              </w:rPr>
              <w:t>Nokia, NSB</w:t>
            </w:r>
          </w:p>
        </w:tc>
        <w:tc>
          <w:tcPr>
            <w:tcW w:w="7742" w:type="dxa"/>
          </w:tcPr>
          <w:p>
            <w:pPr>
              <w:widowControl w:val="0"/>
              <w:spacing w:after="120"/>
              <w:jc w:val="both"/>
              <w:rPr>
                <w:bCs/>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center"/>
              <w:rPr>
                <w:bCs/>
                <w:sz w:val="20"/>
                <w:szCs w:val="20"/>
                <w:lang w:eastAsia="zh-CN"/>
              </w:rPr>
            </w:pPr>
            <w:r>
              <w:rPr>
                <w:bCs/>
                <w:sz w:val="20"/>
                <w:szCs w:val="20"/>
                <w:lang w:eastAsia="zh-CN"/>
              </w:rPr>
              <w:t>Ericsson</w:t>
            </w:r>
          </w:p>
        </w:tc>
        <w:tc>
          <w:tcPr>
            <w:tcW w:w="7742" w:type="dxa"/>
          </w:tcPr>
          <w:p>
            <w:pPr>
              <w:widowControl w:val="0"/>
              <w:spacing w:after="120"/>
              <w:jc w:val="both"/>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7742" w:type="dxa"/>
          </w:tcPr>
          <w:p>
            <w:pPr>
              <w:widowControl w:val="0"/>
              <w:spacing w:after="120"/>
              <w:jc w:val="both"/>
              <w:rPr>
                <w:bCs/>
                <w:color w:val="00B0F0"/>
                <w:sz w:val="20"/>
                <w:szCs w:val="20"/>
                <w:lang w:eastAsia="zh-CN"/>
              </w:rPr>
            </w:pPr>
          </w:p>
          <w:p>
            <w:pPr>
              <w:widowControl w:val="0"/>
              <w:spacing w:after="120"/>
              <w:jc w:val="both"/>
              <w:rPr>
                <w:bCs/>
                <w:color w:val="00B0F0"/>
                <w:sz w:val="20"/>
                <w:szCs w:val="20"/>
                <w:lang w:eastAsia="zh-CN"/>
              </w:rPr>
            </w:pPr>
            <w:r>
              <w:rPr>
                <w:bCs/>
                <w:color w:val="00B0F0"/>
                <w:sz w:val="20"/>
                <w:szCs w:val="20"/>
                <w:lang w:eastAsia="zh-CN"/>
              </w:rPr>
              <w:t>Based on the received feedback, the suggested version from LGE could be considered.</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FL2 Proposal 2.4-1</w:t>
            </w:r>
          </w:p>
          <w:p>
            <w:pPr>
              <w:widowControl w:val="0"/>
              <w:numPr>
                <w:ilvl w:val="0"/>
                <w:numId w:val="34"/>
              </w:numPr>
              <w:spacing w:after="120"/>
              <w:jc w:val="both"/>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4"/>
              </w:numPr>
              <w:spacing w:after="120"/>
              <w:jc w:val="both"/>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pPr>
              <w:widowControl w:val="0"/>
              <w:numPr>
                <w:ilvl w:val="1"/>
                <w:numId w:val="34"/>
              </w:numPr>
              <w:spacing w:after="120"/>
              <w:jc w:val="both"/>
              <w:rPr>
                <w:i/>
                <w:iCs/>
                <w:color w:val="00B0F0"/>
              </w:rPr>
            </w:pPr>
            <w:r>
              <w:rPr>
                <w:i/>
                <w:iCs/>
                <w:color w:val="00B0F0"/>
              </w:rPr>
              <w:t>FFS whether/how to allow multiple (M,N) values.</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ZTE</w:t>
            </w:r>
          </w:p>
        </w:tc>
        <w:tc>
          <w:tcPr>
            <w:tcW w:w="7742" w:type="dxa"/>
          </w:tcPr>
          <w:p>
            <w:pPr>
              <w:widowControl w:val="0"/>
              <w:spacing w:after="120"/>
              <w:jc w:val="both"/>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Samsung</w:t>
            </w:r>
          </w:p>
        </w:tc>
        <w:tc>
          <w:tcPr>
            <w:tcW w:w="7742"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CMCC</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bCs/>
                <w:sz w:val="20"/>
                <w:szCs w:val="20"/>
                <w:lang w:eastAsia="zh-CN"/>
              </w:rPr>
            </w:pPr>
            <w:r>
              <w:rPr>
                <w:bCs/>
                <w:sz w:val="20"/>
                <w:szCs w:val="20"/>
                <w:lang w:eastAsia="zh-CN"/>
              </w:rPr>
              <w:t>Xiaomi</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lang w:val="en-GB" w:eastAsia="zh-CN"/>
              </w:rPr>
              <w:t>Huawei, HiSilicon</w:t>
            </w:r>
          </w:p>
        </w:tc>
        <w:tc>
          <w:tcPr>
            <w:tcW w:w="7742" w:type="dxa"/>
          </w:tcPr>
          <w:p>
            <w:pPr>
              <w:widowControl w:val="0"/>
              <w:spacing w:after="120"/>
              <w:jc w:val="both"/>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spacing w:after="120"/>
              <w:jc w:val="both"/>
              <w:rPr>
                <w:sz w:val="20"/>
                <w:lang w:val="en-GB" w:eastAsia="zh-CN"/>
              </w:rPr>
            </w:pPr>
            <w:r>
              <w:rPr>
                <w:rFonts w:hint="eastAsia"/>
                <w:sz w:val="20"/>
                <w:lang w:val="en-GB" w:eastAsia="zh-CN"/>
              </w:rPr>
              <w:t>N</w:t>
            </w:r>
            <w:r>
              <w:rPr>
                <w:sz w:val="20"/>
                <w:lang w:val="en-GB" w:eastAsia="zh-CN"/>
              </w:rPr>
              <w:t>EC</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Qualcomm</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zh-CN"/>
              </w:rPr>
            </w:pPr>
            <w:r>
              <w:rPr>
                <w:sz w:val="20"/>
                <w:lang w:val="en-GB" w:eastAsia="zh-CN"/>
              </w:rPr>
              <w:t>Intel</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widowControl w:val="0"/>
              <w:spacing w:after="120"/>
              <w:jc w:val="both"/>
              <w:rPr>
                <w:bCs/>
                <w:sz w:val="20"/>
                <w:szCs w:val="20"/>
                <w:lang w:eastAsia="zh-CN"/>
              </w:rPr>
            </w:pPr>
            <w:r>
              <w:rPr>
                <w:rFonts w:hint="eastAsia"/>
                <w:bCs/>
                <w:sz w:val="20"/>
                <w:szCs w:val="20"/>
                <w:lang w:eastAsia="zh-CN"/>
              </w:rPr>
              <w:t>Sharp</w:t>
            </w:r>
          </w:p>
        </w:tc>
        <w:tc>
          <w:tcPr>
            <w:tcW w:w="7742" w:type="dxa"/>
          </w:tcPr>
          <w:p>
            <w:pPr>
              <w:widowControl w:val="0"/>
              <w:spacing w:after="120"/>
              <w:jc w:val="both"/>
              <w:rPr>
                <w:bCs/>
                <w:sz w:val="20"/>
                <w:szCs w:val="20"/>
                <w:lang w:eastAsia="zh-CN"/>
              </w:rPr>
            </w:pPr>
            <w:r>
              <w:rPr>
                <w:rFonts w:hint="eastAsia"/>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7742" w:type="dxa"/>
          </w:tcPr>
          <w:p>
            <w:pPr>
              <w:widowControl w:val="0"/>
              <w:spacing w:after="120"/>
              <w:jc w:val="both"/>
              <w:rPr>
                <w:bCs/>
                <w:color w:val="00B0F0"/>
                <w:sz w:val="20"/>
                <w:szCs w:val="20"/>
                <w:lang w:eastAsia="zh-CN"/>
              </w:rPr>
            </w:pPr>
            <w:r>
              <w:rPr>
                <w:bCs/>
                <w:color w:val="00B0F0"/>
                <w:sz w:val="20"/>
                <w:szCs w:val="20"/>
                <w:lang w:eastAsia="zh-CN"/>
              </w:rPr>
              <w:t xml:space="preserve">Samsung’s observation seems accurate. We can skip the second bullet. </w:t>
            </w:r>
          </w:p>
          <w:p>
            <w:pPr>
              <w:widowControl w:val="0"/>
              <w:spacing w:after="120"/>
              <w:jc w:val="both"/>
              <w:rPr>
                <w:bCs/>
                <w:color w:val="00B0F0"/>
                <w:sz w:val="20"/>
                <w:szCs w:val="20"/>
                <w:lang w:eastAsia="zh-CN"/>
              </w:rPr>
            </w:pPr>
            <w:r>
              <w:rPr>
                <w:bCs/>
                <w:color w:val="00B0F0"/>
                <w:sz w:val="20"/>
                <w:szCs w:val="20"/>
                <w:lang w:eastAsia="zh-CN"/>
              </w:rPr>
              <w:t xml:space="preserve">The proposal is updated accordingly. </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FL3 Proposal 2.4-1</w:t>
            </w:r>
          </w:p>
          <w:p>
            <w:pPr>
              <w:widowControl w:val="0"/>
              <w:numPr>
                <w:ilvl w:val="0"/>
                <w:numId w:val="34"/>
              </w:numPr>
              <w:spacing w:after="120"/>
              <w:jc w:val="both"/>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4"/>
              </w:numPr>
              <w:spacing w:after="120"/>
              <w:jc w:val="both"/>
              <w:rPr>
                <w:i/>
                <w:iCs/>
                <w:strike/>
                <w:color w:val="C55A11" w:themeColor="accent2" w:themeShade="BF"/>
              </w:rPr>
            </w:pPr>
            <w:r>
              <w:rPr>
                <w:i/>
                <w:iCs/>
                <w:strike/>
                <w:color w:val="C55A11" w:themeColor="accent2" w:themeShade="BF"/>
              </w:rPr>
              <w:t xml:space="preserve">For comb-based multiplexing of SL PRS from different UEs in a dedicated resource pool, at least the case wherein a single (M, N) value is configured in a resource pool is supported. </w:t>
            </w:r>
          </w:p>
          <w:p>
            <w:pPr>
              <w:widowControl w:val="0"/>
              <w:numPr>
                <w:ilvl w:val="1"/>
                <w:numId w:val="34"/>
              </w:numPr>
              <w:spacing w:after="120"/>
              <w:jc w:val="both"/>
              <w:rPr>
                <w:i/>
                <w:iCs/>
                <w:strike/>
                <w:color w:val="C55A11" w:themeColor="accent2" w:themeShade="BF"/>
              </w:rPr>
            </w:pPr>
            <w:r>
              <w:rPr>
                <w:i/>
                <w:iCs/>
                <w:strike/>
                <w:color w:val="C55A11" w:themeColor="accent2" w:themeShade="BF"/>
              </w:rPr>
              <w:t>FFS whether/how to allow multiple (M,N) values.</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InterDigital</w:t>
            </w:r>
          </w:p>
        </w:tc>
        <w:tc>
          <w:tcPr>
            <w:tcW w:w="7742"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widowControl w:val="0"/>
              <w:spacing w:after="120"/>
              <w:jc w:val="both"/>
              <w:rPr>
                <w:bCs/>
                <w:sz w:val="20"/>
                <w:szCs w:val="20"/>
                <w:lang w:eastAsia="zh-CN"/>
              </w:rPr>
            </w:pPr>
            <w:r>
              <w:rPr>
                <w:rFonts w:hint="eastAsia"/>
                <w:bCs/>
                <w:sz w:val="20"/>
                <w:szCs w:val="20"/>
                <w:lang w:eastAsia="zh-CN"/>
              </w:rPr>
              <w:t>CATT</w:t>
            </w:r>
          </w:p>
        </w:tc>
        <w:tc>
          <w:tcPr>
            <w:tcW w:w="7742" w:type="dxa"/>
          </w:tcPr>
          <w:p>
            <w:pPr>
              <w:widowControl w:val="0"/>
              <w:spacing w:after="120"/>
              <w:jc w:val="both"/>
              <w:rPr>
                <w:bCs/>
                <w:sz w:val="20"/>
                <w:szCs w:val="20"/>
                <w:lang w:eastAsia="zh-CN"/>
              </w:rPr>
            </w:pPr>
            <w:r>
              <w:rPr>
                <w:rFonts w:hint="eastAsia"/>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Futurewei</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hint="eastAsia" w:eastAsia="宋体"/>
                <w:sz w:val="20"/>
                <w:lang w:eastAsia="zh-CN"/>
              </w:rPr>
              <w:t>ZTE</w:t>
            </w:r>
          </w:p>
        </w:tc>
        <w:tc>
          <w:tcPr>
            <w:tcW w:w="7742" w:type="dxa"/>
          </w:tcPr>
          <w:p>
            <w:pPr>
              <w:widowControl w:val="0"/>
              <w:spacing w:after="120"/>
              <w:jc w:val="both"/>
              <w:rPr>
                <w:bCs/>
                <w:sz w:val="20"/>
                <w:szCs w:val="20"/>
                <w:lang w:eastAsia="zh-CN"/>
              </w:rPr>
            </w:pPr>
            <w:r>
              <w:rPr>
                <w:rFonts w:hint="eastAsia"/>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宋体"/>
                <w:sz w:val="20"/>
                <w:lang w:eastAsia="zh-CN"/>
              </w:rPr>
            </w:pPr>
            <w:r>
              <w:rPr>
                <w:rFonts w:eastAsia="宋体"/>
                <w:sz w:val="20"/>
                <w:lang w:eastAsia="zh-CN"/>
              </w:rPr>
              <w:t>Ericsson</w:t>
            </w:r>
          </w:p>
        </w:tc>
        <w:tc>
          <w:tcPr>
            <w:tcW w:w="7742" w:type="dxa"/>
          </w:tcPr>
          <w:p>
            <w:pPr>
              <w:widowControl w:val="0"/>
              <w:spacing w:after="120"/>
              <w:jc w:val="both"/>
              <w:rPr>
                <w:bCs/>
                <w:sz w:val="20"/>
                <w:lang w:eastAsia="zh-CN"/>
              </w:rPr>
            </w:pPr>
            <w:r>
              <w:rPr>
                <w:bCs/>
                <w:sz w:val="20"/>
                <w:lang w:eastAsia="zh-CN"/>
              </w:rPr>
              <w:t xml:space="preserve">Considering the need for SCI2 in the shared pool, we agree with the proposal, but it only needs to be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宋体"/>
                <w:sz w:val="20"/>
                <w:lang w:eastAsia="zh-CN"/>
              </w:rPr>
            </w:pPr>
            <w:r>
              <w:rPr>
                <w:rFonts w:hint="eastAsia" w:eastAsia="Malgun Gothic"/>
                <w:sz w:val="20"/>
                <w:lang w:eastAsia="ko-KR"/>
              </w:rPr>
              <w:t>Samsung</w:t>
            </w:r>
          </w:p>
        </w:tc>
        <w:tc>
          <w:tcPr>
            <w:tcW w:w="7742" w:type="dxa"/>
          </w:tcPr>
          <w:p>
            <w:pPr>
              <w:widowControl w:val="0"/>
              <w:spacing w:after="120"/>
              <w:jc w:val="both"/>
              <w:rPr>
                <w:bCs/>
                <w:sz w:val="20"/>
                <w:lang w:eastAsia="zh-CN"/>
              </w:rPr>
            </w:pPr>
            <w:r>
              <w:rPr>
                <w:rFonts w:hint="eastAsia" w:eastAsia="Malgun Gothic"/>
                <w:bCs/>
                <w:sz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widowControl w:val="0"/>
              <w:spacing w:after="120"/>
              <w:jc w:val="both"/>
              <w:rPr>
                <w:rFonts w:eastAsia="Malgun Gothic"/>
                <w:sz w:val="20"/>
                <w:lang w:eastAsia="ko-KR"/>
              </w:rPr>
            </w:pPr>
            <w:r>
              <w:rPr>
                <w:rFonts w:eastAsia="Malgun Gothic"/>
                <w:sz w:val="20"/>
                <w:lang w:eastAsia="ko-KR"/>
              </w:rPr>
              <w:t>Qualcomm</w:t>
            </w:r>
          </w:p>
        </w:tc>
        <w:tc>
          <w:tcPr>
            <w:tcW w:w="7742" w:type="dxa"/>
          </w:tcPr>
          <w:p>
            <w:pPr>
              <w:widowControl w:val="0"/>
              <w:spacing w:after="120"/>
              <w:jc w:val="both"/>
              <w:rPr>
                <w:rFonts w:eastAsia="Malgun Gothic"/>
                <w:bCs/>
                <w:sz w:val="20"/>
                <w:lang w:eastAsia="ko-KR"/>
              </w:rPr>
            </w:pPr>
            <w:r>
              <w:rPr>
                <w:rFonts w:eastAsia="Malgun Gothic"/>
                <w:bCs/>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r>
              <w:rPr>
                <w:rFonts w:eastAsia="Malgun Gothic"/>
                <w:sz w:val="20"/>
                <w:lang w:eastAsia="ko-KR"/>
              </w:rPr>
              <w:t>Nokia, NSB</w:t>
            </w:r>
          </w:p>
        </w:tc>
        <w:tc>
          <w:tcPr>
            <w:tcW w:w="7742" w:type="dxa"/>
          </w:tcPr>
          <w:p>
            <w:pPr>
              <w:widowControl w:val="0"/>
              <w:spacing w:after="120"/>
              <w:jc w:val="both"/>
              <w:rPr>
                <w:rFonts w:eastAsia="Malgun Gothic"/>
                <w:bCs/>
                <w:sz w:val="20"/>
                <w:lang w:eastAsia="ko-KR"/>
              </w:rPr>
            </w:pPr>
            <w:r>
              <w:rPr>
                <w:rFonts w:eastAsia="Malgun Gothic"/>
                <w:bCs/>
                <w:sz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r>
              <w:rPr>
                <w:rFonts w:eastAsia="Malgun Gothic"/>
                <w:sz w:val="20"/>
                <w:lang w:eastAsia="ko-KR"/>
              </w:rPr>
              <w:t>Intel</w:t>
            </w:r>
          </w:p>
        </w:tc>
        <w:tc>
          <w:tcPr>
            <w:tcW w:w="7742" w:type="dxa"/>
          </w:tcPr>
          <w:p>
            <w:pPr>
              <w:widowControl w:val="0"/>
              <w:spacing w:after="120"/>
              <w:jc w:val="both"/>
              <w:rPr>
                <w:rFonts w:eastAsia="Malgun Gothic"/>
                <w:bCs/>
                <w:sz w:val="20"/>
                <w:lang w:eastAsia="ko-KR"/>
              </w:rPr>
            </w:pPr>
            <w:r>
              <w:rPr>
                <w:rFonts w:eastAsia="Malgun Gothic"/>
                <w:bCs/>
                <w:sz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r>
              <w:rPr>
                <w:rFonts w:eastAsia="Malgun Gothic"/>
                <w:sz w:val="20"/>
                <w:lang w:eastAsia="ko-KR"/>
              </w:rPr>
              <w:t>Apple</w:t>
            </w:r>
          </w:p>
        </w:tc>
        <w:tc>
          <w:tcPr>
            <w:tcW w:w="7742" w:type="dxa"/>
          </w:tcPr>
          <w:p>
            <w:pPr>
              <w:widowControl w:val="0"/>
              <w:spacing w:after="120"/>
              <w:jc w:val="both"/>
              <w:rPr>
                <w:rFonts w:eastAsia="Malgun Gothic"/>
                <w:bCs/>
                <w:sz w:val="20"/>
                <w:lang w:eastAsia="ko-KR"/>
              </w:rPr>
            </w:pPr>
            <w:r>
              <w:rPr>
                <w:rFonts w:eastAsia="Malgun Gothic"/>
                <w:bCs/>
                <w:sz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r>
              <w:rPr>
                <w:rFonts w:hint="eastAsia"/>
                <w:sz w:val="20"/>
                <w:lang w:eastAsia="zh-CN"/>
              </w:rPr>
              <w:t>N</w:t>
            </w:r>
            <w:r>
              <w:rPr>
                <w:sz w:val="20"/>
                <w:lang w:eastAsia="zh-CN"/>
              </w:rPr>
              <w:t>EC</w:t>
            </w:r>
          </w:p>
        </w:tc>
        <w:tc>
          <w:tcPr>
            <w:tcW w:w="7742" w:type="dxa"/>
          </w:tcPr>
          <w:p>
            <w:pPr>
              <w:widowControl w:val="0"/>
              <w:spacing w:after="120"/>
              <w:jc w:val="both"/>
              <w:rPr>
                <w:rFonts w:eastAsia="Malgun Gothic"/>
                <w:bCs/>
                <w:sz w:val="20"/>
                <w:lang w:eastAsia="ko-KR"/>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Moderator</w:t>
            </w:r>
          </w:p>
        </w:tc>
        <w:tc>
          <w:tcPr>
            <w:tcW w:w="7742" w:type="dxa"/>
          </w:tcPr>
          <w:p>
            <w:pPr>
              <w:widowControl w:val="0"/>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 xml:space="preserve">It appears that the proposal is acceptable to all who responded. </w:t>
            </w:r>
          </w:p>
          <w:p>
            <w:pPr>
              <w:widowControl w:val="0"/>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p>
          <w:p>
            <w:pPr>
              <w:widowControl w:val="0"/>
              <w:spacing w:after="120"/>
              <w:jc w:val="both"/>
              <w:rPr>
                <w:rFonts w:ascii="Times New Roman" w:hAnsi="Times New Roman" w:eastAsia="Malgun Gothic" w:cs="Times New Roman"/>
                <w:bCs/>
                <w:sz w:val="20"/>
                <w:lang w:eastAsia="ko-KR"/>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2.4-1</w:t>
            </w:r>
          </w:p>
          <w:p>
            <w:pPr>
              <w:widowControl w:val="0"/>
              <w:numPr>
                <w:ilvl w:val="0"/>
                <w:numId w:val="34"/>
              </w:numPr>
              <w:spacing w:after="120"/>
              <w:jc w:val="both"/>
              <w:rPr>
                <w:rFonts w:ascii="Times New Roman" w:hAnsi="Times New Roman" w:cs="Times New Roman"/>
                <w:i/>
                <w:iCs/>
                <w:color w:val="00B0F0"/>
              </w:rPr>
            </w:pPr>
            <w:r>
              <w:rPr>
                <w:rFonts w:ascii="Times New Roman" w:hAnsi="Times New Roman" w:cs="Times New Roman"/>
                <w:bCs/>
                <w:i/>
                <w:color w:val="00B0F0"/>
              </w:rPr>
              <w:t>Comb-based multiplexing of SL PRS resources from different UEs in a slot is NOT supported for shared resource pools</w:t>
            </w:r>
            <w:r>
              <w:rPr>
                <w:rFonts w:ascii="Times New Roman" w:hAnsi="Times New Roman" w:cs="Times New Roman"/>
                <w:i/>
                <w:iCs/>
                <w:color w:val="00B0F0"/>
              </w:rPr>
              <w:t>.</w:t>
            </w:r>
          </w:p>
          <w:p>
            <w:pPr>
              <w:widowControl w:val="0"/>
              <w:spacing w:after="120"/>
              <w:jc w:val="both"/>
              <w:rPr>
                <w:rFonts w:ascii="Times New Roman" w:hAnsi="Times New Roman" w:eastAsia="Malgun Gothic" w:cs="Times New Roman"/>
                <w:b/>
                <w:i/>
                <w:iCs/>
                <w:sz w:val="20"/>
                <w:u w:val="single"/>
                <w:lang w:eastAsia="ko-KR"/>
              </w:rPr>
            </w:pPr>
            <w:r>
              <w:rPr>
                <w:rFonts w:ascii="Times New Roman" w:hAnsi="Times New Roman" w:eastAsia="Malgun Gothic" w:cs="Times New Roman"/>
                <w:b/>
                <w:i/>
                <w:iCs/>
                <w:sz w:val="20"/>
                <w:u w:val="single"/>
                <w:lang w:eastAsia="ko-KR"/>
              </w:rPr>
              <w:t>This is recommended for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Theme="minorEastAsia"/>
                <w:sz w:val="20"/>
                <w:lang w:eastAsia="zh-CN"/>
              </w:rPr>
            </w:pPr>
            <w:r>
              <w:rPr>
                <w:rFonts w:hint="eastAsia" w:eastAsiaTheme="minorEastAsia"/>
                <w:sz w:val="20"/>
                <w:lang w:eastAsia="zh-CN"/>
              </w:rPr>
              <w:t>H</w:t>
            </w:r>
            <w:r>
              <w:rPr>
                <w:rFonts w:eastAsiaTheme="minorEastAsia"/>
                <w:sz w:val="20"/>
                <w:lang w:eastAsia="zh-CN"/>
              </w:rPr>
              <w:t>uawei, HiSilicon</w:t>
            </w:r>
          </w:p>
        </w:tc>
        <w:tc>
          <w:tcPr>
            <w:tcW w:w="7742" w:type="dxa"/>
          </w:tcPr>
          <w:p>
            <w:pPr>
              <w:widowControl w:val="0"/>
              <w:spacing w:after="120"/>
              <w:jc w:val="both"/>
              <w:rPr>
                <w:rFonts w:eastAsiaTheme="minorEastAsia"/>
                <w:bCs/>
                <w:sz w:val="20"/>
                <w:lang w:eastAsia="zh-CN"/>
              </w:rPr>
            </w:pPr>
            <w:r>
              <w:rPr>
                <w:rFonts w:hint="eastAsia" w:eastAsiaTheme="minorEastAsia"/>
                <w:bCs/>
                <w:sz w:val="20"/>
                <w:lang w:eastAsia="zh-CN"/>
              </w:rPr>
              <w:t>O</w:t>
            </w:r>
            <w:r>
              <w:rPr>
                <w:rFonts w:eastAsiaTheme="minorEastAsia"/>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r>
              <w:rPr>
                <w:rFonts w:eastAsia="Malgun Gothic"/>
                <w:sz w:val="20"/>
                <w:lang w:eastAsia="ko-KR"/>
              </w:rPr>
              <w:t>Qualcomm</w:t>
            </w:r>
          </w:p>
        </w:tc>
        <w:tc>
          <w:tcPr>
            <w:tcW w:w="7742" w:type="dxa"/>
          </w:tcPr>
          <w:p>
            <w:pPr>
              <w:widowControl w:val="0"/>
              <w:spacing w:after="120"/>
              <w:jc w:val="both"/>
              <w:rPr>
                <w:rFonts w:eastAsia="Malgun Gothic"/>
                <w:bCs/>
                <w:sz w:val="20"/>
                <w:lang w:eastAsia="ko-KR"/>
              </w:rPr>
            </w:pPr>
            <w:r>
              <w:rPr>
                <w:rFonts w:eastAsia="Malgun Gothic"/>
                <w:bCs/>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sz w:val="20"/>
                <w:lang w:eastAsia="ko-KR"/>
              </w:rPr>
            </w:pPr>
          </w:p>
        </w:tc>
        <w:tc>
          <w:tcPr>
            <w:tcW w:w="7742" w:type="dxa"/>
          </w:tcPr>
          <w:p>
            <w:pPr>
              <w:widowControl w:val="0"/>
              <w:spacing w:after="120"/>
              <w:jc w:val="both"/>
              <w:rPr>
                <w:rFonts w:eastAsia="Malgun Gothic"/>
                <w:bCs/>
                <w:sz w:val="20"/>
                <w:lang w:eastAsia="ko-KR"/>
              </w:rPr>
            </w:pPr>
          </w:p>
        </w:tc>
      </w:tr>
    </w:tbl>
    <w:p/>
    <w:p/>
    <w:p>
      <w:pPr>
        <w:pStyle w:val="4"/>
      </w:pPr>
      <w:r>
        <w:t>[High] FL1 Proposal 2.4-2</w:t>
      </w:r>
    </w:p>
    <w:p>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1"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1" w:type="dxa"/>
          </w:tcPr>
          <w:p>
            <w:pPr>
              <w:widowControl w:val="0"/>
              <w:spacing w:after="120"/>
              <w:jc w:val="both"/>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Xiaomi</w:t>
            </w:r>
          </w:p>
        </w:tc>
        <w:tc>
          <w:tcPr>
            <w:tcW w:w="7741"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Sharp</w:t>
            </w:r>
          </w:p>
        </w:tc>
        <w:tc>
          <w:tcPr>
            <w:tcW w:w="7741"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1"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Panasonic</w:t>
            </w:r>
          </w:p>
        </w:tc>
        <w:tc>
          <w:tcPr>
            <w:tcW w:w="7741"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7741" w:type="dxa"/>
          </w:tcPr>
          <w:p>
            <w:pPr>
              <w:widowControl w:val="0"/>
              <w:spacing w:after="120"/>
              <w:jc w:val="both"/>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CMCC</w:t>
            </w:r>
          </w:p>
        </w:tc>
        <w:tc>
          <w:tcPr>
            <w:tcW w:w="7741" w:type="dxa"/>
          </w:tcPr>
          <w:p>
            <w:pPr>
              <w:widowControl w:val="0"/>
              <w:spacing w:after="120"/>
              <w:jc w:val="both"/>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Samsung</w:t>
            </w:r>
          </w:p>
        </w:tc>
        <w:tc>
          <w:tcPr>
            <w:tcW w:w="7741" w:type="dxa"/>
          </w:tcPr>
          <w:p>
            <w:pPr>
              <w:widowControl w:val="0"/>
              <w:numPr>
                <w:ilvl w:val="0"/>
                <w:numId w:val="34"/>
              </w:numPr>
              <w:spacing w:after="120"/>
              <w:jc w:val="both"/>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Spreadtrum</w:t>
            </w:r>
          </w:p>
        </w:tc>
        <w:tc>
          <w:tcPr>
            <w:tcW w:w="7741" w:type="dxa"/>
          </w:tcPr>
          <w:p>
            <w:pPr>
              <w:widowControl w:val="0"/>
              <w:spacing w:after="120"/>
              <w:jc w:val="both"/>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Lenovo</w:t>
            </w:r>
          </w:p>
        </w:tc>
        <w:tc>
          <w:tcPr>
            <w:tcW w:w="7741" w:type="dxa"/>
          </w:tcPr>
          <w:p>
            <w:pPr>
              <w:widowControl w:val="0"/>
              <w:spacing w:after="120"/>
              <w:jc w:val="both"/>
              <w:rPr>
                <w:bCs/>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eastAsia="宋体"/>
                <w:bCs/>
                <w:sz w:val="20"/>
                <w:szCs w:val="20"/>
                <w:lang w:eastAsia="zh-CN"/>
              </w:rPr>
              <w:t>ZTE</w:t>
            </w:r>
          </w:p>
        </w:tc>
        <w:tc>
          <w:tcPr>
            <w:tcW w:w="7741" w:type="dxa"/>
          </w:tcPr>
          <w:p>
            <w:pPr>
              <w:widowControl w:val="0"/>
              <w:spacing w:after="120"/>
              <w:jc w:val="both"/>
              <w:rPr>
                <w:sz w:val="20"/>
                <w:szCs w:val="20"/>
                <w:lang w:eastAsia="zh-CN"/>
              </w:rPr>
            </w:pPr>
            <w:r>
              <w:rPr>
                <w:rFonts w:eastAsia="宋体"/>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宋体"/>
                <w:bCs/>
                <w:sz w:val="20"/>
                <w:szCs w:val="20"/>
                <w:lang w:eastAsia="zh-CN"/>
              </w:rPr>
            </w:pPr>
            <w:r>
              <w:rPr>
                <w:rFonts w:eastAsia="宋体"/>
                <w:bCs/>
                <w:sz w:val="20"/>
                <w:szCs w:val="20"/>
                <w:lang w:eastAsia="zh-CN"/>
              </w:rPr>
              <w:t>Apple</w:t>
            </w:r>
          </w:p>
        </w:tc>
        <w:tc>
          <w:tcPr>
            <w:tcW w:w="7741" w:type="dxa"/>
          </w:tcPr>
          <w:p>
            <w:pPr>
              <w:widowControl w:val="0"/>
              <w:spacing w:after="120"/>
              <w:jc w:val="both"/>
              <w:rPr>
                <w:rFonts w:eastAsia="宋体"/>
                <w:bCs/>
                <w:sz w:val="20"/>
                <w:szCs w:val="20"/>
                <w:lang w:eastAsia="zh-CN"/>
              </w:rPr>
            </w:pPr>
            <w:r>
              <w:rPr>
                <w:rFonts w:eastAsia="宋体"/>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宋体"/>
                <w:bCs/>
                <w:sz w:val="20"/>
                <w:szCs w:val="20"/>
                <w:lang w:eastAsia="zh-CN"/>
              </w:rPr>
            </w:pPr>
            <w:r>
              <w:rPr>
                <w:rFonts w:eastAsia="Malgun Gothic"/>
                <w:bCs/>
                <w:sz w:val="20"/>
                <w:szCs w:val="20"/>
                <w:lang w:eastAsia="ko-KR"/>
              </w:rPr>
              <w:t>Intel</w:t>
            </w:r>
          </w:p>
        </w:tc>
        <w:tc>
          <w:tcPr>
            <w:tcW w:w="7741" w:type="dxa"/>
          </w:tcPr>
          <w:p>
            <w:pPr>
              <w:widowControl w:val="0"/>
              <w:spacing w:after="120"/>
              <w:jc w:val="both"/>
              <w:rPr>
                <w:rFonts w:eastAsia="宋体"/>
                <w:bCs/>
                <w:sz w:val="20"/>
                <w:szCs w:val="20"/>
                <w:lang w:eastAsia="zh-CN"/>
              </w:rPr>
            </w:pPr>
            <w:r>
              <w:rPr>
                <w:rFonts w:eastAsia="Malgun Gothic"/>
                <w:bCs/>
                <w:sz w:val="20"/>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Futurewei</w:t>
            </w:r>
          </w:p>
        </w:tc>
        <w:tc>
          <w:tcPr>
            <w:tcW w:w="7741" w:type="dxa"/>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Continental Automotive</w:t>
            </w:r>
          </w:p>
        </w:tc>
        <w:tc>
          <w:tcPr>
            <w:tcW w:w="7741" w:type="dxa"/>
          </w:tcPr>
          <w:p>
            <w:pPr>
              <w:widowControl w:val="0"/>
              <w:spacing w:after="120"/>
              <w:jc w:val="both"/>
              <w:rPr>
                <w:rFonts w:eastAsia="Malgun Gothic"/>
                <w:bCs/>
                <w:sz w:val="20"/>
                <w:szCs w:val="20"/>
                <w:lang w:eastAsia="ko-KR"/>
              </w:rPr>
            </w:pPr>
            <w:r>
              <w:rPr>
                <w:rFonts w:eastAsia="Malgun Gothic"/>
                <w:bCs/>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sz w:val="20"/>
                <w:szCs w:val="20"/>
                <w:lang w:eastAsia="zh-CN"/>
              </w:rPr>
              <w:t>Qualcomm</w:t>
            </w:r>
          </w:p>
        </w:tc>
        <w:tc>
          <w:tcPr>
            <w:tcW w:w="7741" w:type="dxa"/>
          </w:tcPr>
          <w:p>
            <w:pPr>
              <w:widowControl w:val="0"/>
              <w:spacing w:after="120"/>
              <w:jc w:val="both"/>
              <w:rPr>
                <w:rFonts w:eastAsia="Malgun Gothic"/>
                <w:bCs/>
                <w:sz w:val="20"/>
                <w:szCs w:val="20"/>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7741" w:type="dxa"/>
          </w:tcPr>
          <w:p>
            <w:pPr>
              <w:widowControl w:val="0"/>
              <w:spacing w:after="120"/>
              <w:jc w:val="both"/>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Ericsson</w:t>
            </w:r>
          </w:p>
        </w:tc>
        <w:tc>
          <w:tcPr>
            <w:tcW w:w="7741" w:type="dxa"/>
          </w:tcPr>
          <w:p>
            <w:pPr>
              <w:widowControl w:val="0"/>
              <w:spacing w:after="120"/>
              <w:jc w:val="both"/>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color w:val="00B0F0"/>
                <w:sz w:val="20"/>
                <w:szCs w:val="20"/>
                <w:lang w:eastAsia="zh-CN"/>
              </w:rPr>
            </w:pPr>
            <w:r>
              <w:rPr>
                <w:color w:val="00B0F0"/>
                <w:sz w:val="20"/>
                <w:szCs w:val="20"/>
                <w:lang w:eastAsia="zh-CN"/>
              </w:rPr>
              <w:t>Moderator</w:t>
            </w:r>
          </w:p>
        </w:tc>
        <w:tc>
          <w:tcPr>
            <w:tcW w:w="7741" w:type="dxa"/>
          </w:tcPr>
          <w:p>
            <w:pPr>
              <w:widowControl w:val="0"/>
              <w:spacing w:after="120"/>
              <w:jc w:val="both"/>
              <w:rPr>
                <w:color w:val="00B0F0"/>
                <w:sz w:val="20"/>
                <w:szCs w:val="20"/>
                <w:lang w:eastAsia="zh-CN"/>
              </w:rPr>
            </w:pPr>
            <w:r>
              <w:rPr>
                <w:color w:val="00B0F0"/>
                <w:sz w:val="20"/>
                <w:szCs w:val="20"/>
                <w:lang w:eastAsia="zh-CN"/>
              </w:rPr>
              <w:t>This seems acceptable to all.</w:t>
            </w:r>
          </w:p>
          <w:p>
            <w:pPr>
              <w:widowControl w:val="0"/>
              <w:spacing w:after="120"/>
              <w:jc w:val="both"/>
              <w:rPr>
                <w:color w:val="00B0F0"/>
                <w:sz w:val="20"/>
                <w:szCs w:val="20"/>
                <w:lang w:eastAsia="zh-CN"/>
              </w:rPr>
            </w:pPr>
            <w:r>
              <w:rPr>
                <w:color w:val="00B0F0"/>
                <w:sz w:val="20"/>
                <w:szCs w:val="20"/>
                <w:lang w:eastAsia="zh-CN"/>
              </w:rPr>
              <w:t xml:space="preserve">The wording is adjusted as per suggestion from Samsung. </w:t>
            </w:r>
          </w:p>
          <w:p>
            <w:pPr>
              <w:pStyle w:val="4"/>
              <w:spacing w:after="120"/>
              <w:jc w:val="both"/>
              <w:outlineLvl w:val="2"/>
              <w:rPr>
                <w:color w:val="00B0F0"/>
              </w:rPr>
            </w:pPr>
            <w:r>
              <w:rPr>
                <w:color w:val="00B0F0"/>
              </w:rPr>
              <w:t>[High] FL2 Proposal 2.4-2</w:t>
            </w:r>
          </w:p>
          <w:p>
            <w:pPr>
              <w:numPr>
                <w:ilvl w:val="0"/>
                <w:numId w:val="34"/>
              </w:numPr>
              <w:spacing w:after="120"/>
              <w:jc w:val="both"/>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pPr>
              <w:widowControl w:val="0"/>
              <w:spacing w:after="120"/>
              <w:jc w:val="both"/>
              <w:rPr>
                <w:color w:val="00B0F0"/>
                <w:sz w:val="20"/>
                <w:szCs w:val="20"/>
                <w:lang w:eastAsia="zh-CN"/>
              </w:rPr>
            </w:pPr>
          </w:p>
          <w:p>
            <w:pPr>
              <w:widowControl w:val="0"/>
              <w:spacing w:after="120"/>
              <w:jc w:val="both"/>
              <w:rPr>
                <w:b/>
                <w:bCs/>
                <w:i/>
                <w:iCs/>
                <w:color w:val="00B0F0"/>
                <w:sz w:val="20"/>
                <w:szCs w:val="20"/>
                <w:u w:val="single"/>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1" w:type="dxa"/>
          </w:tcPr>
          <w:p>
            <w:pPr>
              <w:widowControl w:val="0"/>
              <w:spacing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following was agreed over email.</w:t>
            </w:r>
          </w:p>
          <w:p>
            <w:pPr>
              <w:widowControl w:val="0"/>
              <w:spacing w:after="120"/>
              <w:jc w:val="both"/>
              <w:rPr>
                <w:rFonts w:ascii="Times New Roman" w:hAnsi="Times New Roman" w:cs="Times New Roman"/>
                <w:color w:val="00B0F0"/>
                <w:sz w:val="20"/>
                <w:szCs w:val="20"/>
                <w:lang w:eastAsia="zh-CN"/>
              </w:rPr>
            </w:pPr>
          </w:p>
          <w:p>
            <w:pPr>
              <w:keepNext/>
              <w:spacing w:before="120" w:after="120"/>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highlight w:val="green"/>
                <w:lang w:eastAsia="zh-CN"/>
              </w:rPr>
              <w:t>FL2 Proposal 2.4-2</w:t>
            </w:r>
          </w:p>
          <w:p>
            <w:pPr>
              <w:keepNext/>
              <w:spacing w:before="120" w:after="120"/>
              <w:jc w:val="both"/>
              <w:rPr>
                <w:color w:val="1F497D"/>
                <w:sz w:val="21"/>
                <w:szCs w:val="21"/>
                <w:lang w:eastAsia="zh-CN"/>
              </w:rPr>
            </w:pPr>
            <w:r>
              <w:rPr>
                <w:rFonts w:ascii="Times New Roman" w:hAnsi="Times New Roman" w:cs="Times New Roman"/>
                <w:i/>
                <w:iCs/>
                <w:color w:val="00B0F0"/>
                <w:sz w:val="20"/>
                <w:szCs w:val="20"/>
                <w:lang w:eastAsia="zh-CN"/>
              </w:rPr>
              <w:t xml:space="preserve">TDM-based multiplexing in a slot of SL PRS from different UEs is NOT supported for </w:t>
            </w:r>
            <w:r>
              <w:rPr>
                <w:rFonts w:ascii="Times New Roman" w:hAnsi="Times New Roman" w:cs="Times New Roman"/>
                <w:i/>
                <w:iCs/>
                <w:color w:val="FF0000"/>
                <w:sz w:val="20"/>
                <w:szCs w:val="20"/>
                <w:lang w:eastAsia="zh-CN"/>
              </w:rPr>
              <w:t xml:space="preserve">a </w:t>
            </w:r>
            <w:r>
              <w:rPr>
                <w:rFonts w:ascii="Times New Roman" w:hAnsi="Times New Roman" w:cs="Times New Roman"/>
                <w:i/>
                <w:iCs/>
                <w:color w:val="00B0F0"/>
                <w:sz w:val="20"/>
                <w:szCs w:val="20"/>
                <w:lang w:eastAsia="zh-CN"/>
              </w:rPr>
              <w:t>shared resource pool</w:t>
            </w:r>
            <w:r>
              <w:rPr>
                <w:rFonts w:ascii="Times New Roman" w:hAnsi="Times New Roman" w:cs="Times New Roman"/>
                <w:i/>
                <w:iCs/>
                <w:strike/>
                <w:color w:val="FF0000"/>
                <w:sz w:val="20"/>
                <w:szCs w:val="20"/>
                <w:lang w:eastAsia="zh-CN"/>
              </w:rPr>
              <w:t>s</w:t>
            </w:r>
            <w:r>
              <w:rPr>
                <w:rFonts w:ascii="Times New Roman" w:hAnsi="Times New Roman" w:cs="Times New Roman"/>
                <w:i/>
                <w:iCs/>
                <w:color w:val="00B0F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00B0F0"/>
          </w:tcPr>
          <w:p>
            <w:pPr>
              <w:widowControl w:val="0"/>
              <w:spacing w:after="120"/>
              <w:jc w:val="both"/>
              <w:rPr>
                <w:sz w:val="20"/>
                <w:szCs w:val="20"/>
                <w:lang w:eastAsia="zh-CN"/>
              </w:rPr>
            </w:pPr>
          </w:p>
        </w:tc>
        <w:tc>
          <w:tcPr>
            <w:tcW w:w="7741" w:type="dxa"/>
            <w:shd w:val="clear" w:color="auto" w:fill="00B0F0"/>
          </w:tcPr>
          <w:p>
            <w:pPr>
              <w:widowControl w:val="0"/>
              <w:spacing w:after="120"/>
              <w:jc w:val="both"/>
              <w:rPr>
                <w:sz w:val="20"/>
                <w:szCs w:val="20"/>
                <w:lang w:eastAsia="zh-CN"/>
              </w:rPr>
            </w:pPr>
          </w:p>
        </w:tc>
      </w:tr>
    </w:tbl>
    <w:p/>
    <w:p>
      <w:pPr>
        <w:pStyle w:val="4"/>
      </w:pPr>
      <w:r>
        <w:t>[Medium] FL1 Question 2.4-3</w:t>
      </w:r>
    </w:p>
    <w:p>
      <w:pPr>
        <w:numPr>
          <w:ilvl w:val="0"/>
          <w:numId w:val="34"/>
        </w:numPr>
        <w:rPr>
          <w:bCs/>
          <w:i/>
        </w:rPr>
      </w:pPr>
      <w:r>
        <w:rPr>
          <w:bCs/>
          <w:i/>
        </w:rPr>
        <w:t>TDM-ed SL PRS resources within a slot from a single UE in a dedicated/shared resource pool is:</w:t>
      </w:r>
    </w:p>
    <w:p>
      <w:pPr>
        <w:numPr>
          <w:ilvl w:val="1"/>
          <w:numId w:val="34"/>
        </w:numPr>
        <w:rPr>
          <w:bCs/>
          <w:i/>
        </w:rPr>
      </w:pPr>
      <w:r>
        <w:rPr>
          <w:bCs/>
          <w:i/>
        </w:rPr>
        <w:t>Alt A: Supported</w:t>
      </w:r>
    </w:p>
    <w:p>
      <w:pPr>
        <w:numPr>
          <w:ilvl w:val="1"/>
          <w:numId w:val="34"/>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9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1690" w:type="dxa"/>
          </w:tcPr>
          <w:p>
            <w:pPr>
              <w:widowControl w:val="0"/>
              <w:spacing w:after="120"/>
              <w:jc w:val="both"/>
              <w:rPr>
                <w:b/>
                <w:bCs/>
                <w:sz w:val="20"/>
                <w:szCs w:val="20"/>
                <w:lang w:eastAsia="zh-CN"/>
              </w:rPr>
            </w:pPr>
            <w:r>
              <w:rPr>
                <w:b/>
                <w:bCs/>
                <w:sz w:val="20"/>
                <w:szCs w:val="20"/>
                <w:lang w:eastAsia="zh-CN"/>
              </w:rPr>
              <w:t>Alt A/B</w:t>
            </w:r>
          </w:p>
        </w:tc>
        <w:tc>
          <w:tcPr>
            <w:tcW w:w="5925"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1690" w:type="dxa"/>
          </w:tcPr>
          <w:p>
            <w:pPr>
              <w:widowControl w:val="0"/>
              <w:spacing w:after="120"/>
              <w:jc w:val="both"/>
              <w:rPr>
                <w:bCs/>
                <w:sz w:val="20"/>
                <w:szCs w:val="20"/>
                <w:lang w:eastAsia="zh-CN"/>
              </w:rPr>
            </w:pPr>
            <w:r>
              <w:rPr>
                <w:bCs/>
                <w:sz w:val="20"/>
                <w:szCs w:val="20"/>
                <w:lang w:eastAsia="zh-CN"/>
              </w:rPr>
              <w:t>Alt A</w:t>
            </w:r>
          </w:p>
        </w:tc>
        <w:tc>
          <w:tcPr>
            <w:tcW w:w="5925"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bCs/>
                <w:sz w:val="20"/>
                <w:szCs w:val="20"/>
                <w:lang w:eastAsia="zh-CN"/>
              </w:rPr>
              <w:t>vivo</w:t>
            </w:r>
          </w:p>
        </w:tc>
        <w:tc>
          <w:tcPr>
            <w:tcW w:w="1690" w:type="dxa"/>
          </w:tcPr>
          <w:p>
            <w:pPr>
              <w:widowControl w:val="0"/>
              <w:spacing w:after="120"/>
              <w:jc w:val="both"/>
              <w:rPr>
                <w:sz w:val="20"/>
                <w:szCs w:val="20"/>
                <w:lang w:eastAsia="zh-CN"/>
              </w:rPr>
            </w:pPr>
            <w:r>
              <w:rPr>
                <w:bCs/>
                <w:sz w:val="20"/>
                <w:szCs w:val="20"/>
                <w:lang w:eastAsia="zh-CN"/>
              </w:rPr>
              <w:t>Alt B</w:t>
            </w:r>
          </w:p>
        </w:tc>
        <w:tc>
          <w:tcPr>
            <w:tcW w:w="5925" w:type="dxa"/>
          </w:tcPr>
          <w:p>
            <w:pPr>
              <w:widowControl w:val="0"/>
              <w:spacing w:after="120"/>
              <w:jc w:val="both"/>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sz w:val="20"/>
                <w:szCs w:val="20"/>
                <w:lang w:eastAsia="zh-CN"/>
              </w:rPr>
              <w:t>Panasonic</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1690" w:type="dxa"/>
          </w:tcPr>
          <w:p>
            <w:pPr>
              <w:widowControl w:val="0"/>
              <w:spacing w:after="120"/>
              <w:jc w:val="both"/>
              <w:rPr>
                <w:bCs/>
                <w:sz w:val="20"/>
                <w:szCs w:val="20"/>
                <w:lang w:eastAsia="zh-CN"/>
              </w:rPr>
            </w:pPr>
            <w:r>
              <w:rPr>
                <w:rFonts w:eastAsia="Malgun Gothic"/>
                <w:bCs/>
                <w:sz w:val="20"/>
                <w:szCs w:val="20"/>
                <w:lang w:eastAsia="ko-KR"/>
              </w:rPr>
              <w:t>Alt A</w:t>
            </w:r>
          </w:p>
        </w:tc>
        <w:tc>
          <w:tcPr>
            <w:tcW w:w="5925" w:type="dxa"/>
          </w:tcPr>
          <w:p>
            <w:pPr>
              <w:widowControl w:val="0"/>
              <w:spacing w:after="120"/>
              <w:jc w:val="both"/>
              <w:rPr>
                <w:rFonts w:eastAsia="Malgun Gothic"/>
                <w:bCs/>
                <w:sz w:val="20"/>
                <w:szCs w:val="20"/>
                <w:lang w:eastAsia="ko-KR"/>
              </w:rPr>
            </w:pPr>
            <w:r>
              <w:rPr>
                <w:rFonts w:eastAsia="Malgun Gothic"/>
                <w:bCs/>
                <w:sz w:val="20"/>
                <w:szCs w:val="20"/>
                <w:lang w:eastAsia="ko-KR"/>
              </w:rPr>
              <w:t>Support.</w:t>
            </w:r>
          </w:p>
          <w:p>
            <w:pPr>
              <w:widowControl w:val="0"/>
              <w:spacing w:after="120"/>
              <w:jc w:val="both"/>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pPr>
              <w:widowControl w:val="0"/>
              <w:spacing w:after="120"/>
              <w:jc w:val="both"/>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Spreadtrum</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Lenovo</w:t>
            </w:r>
          </w:p>
        </w:tc>
        <w:tc>
          <w:tcPr>
            <w:tcW w:w="1690" w:type="dxa"/>
          </w:tcPr>
          <w:p>
            <w:pPr>
              <w:widowControl w:val="0"/>
              <w:spacing w:after="120"/>
              <w:jc w:val="both"/>
              <w:rPr>
                <w:bCs/>
                <w:sz w:val="20"/>
                <w:szCs w:val="20"/>
                <w:lang w:eastAsia="zh-CN"/>
              </w:rPr>
            </w:pPr>
            <w:r>
              <w:rPr>
                <w:bCs/>
                <w:sz w:val="20"/>
                <w:szCs w:val="20"/>
                <w:lang w:eastAsia="zh-CN"/>
              </w:rPr>
              <w:t>Alt A</w:t>
            </w:r>
          </w:p>
        </w:tc>
        <w:tc>
          <w:tcPr>
            <w:tcW w:w="5925"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ko-KR"/>
              </w:rPr>
            </w:pPr>
            <w:r>
              <w:rPr>
                <w:bCs/>
                <w:sz w:val="20"/>
                <w:szCs w:val="20"/>
                <w:lang w:eastAsia="zh-CN"/>
              </w:rPr>
              <w:t>ZTE</w:t>
            </w:r>
          </w:p>
        </w:tc>
        <w:tc>
          <w:tcPr>
            <w:tcW w:w="1690" w:type="dxa"/>
          </w:tcPr>
          <w:p>
            <w:pPr>
              <w:widowControl w:val="0"/>
              <w:spacing w:after="120"/>
              <w:jc w:val="both"/>
              <w:rPr>
                <w:sz w:val="20"/>
                <w:szCs w:val="20"/>
                <w:lang w:eastAsia="ko-KR"/>
              </w:rPr>
            </w:pPr>
            <w:r>
              <w:rPr>
                <w:sz w:val="20"/>
                <w:szCs w:val="20"/>
                <w:lang w:eastAsia="zh-CN"/>
              </w:rPr>
              <w:t>Alt A</w:t>
            </w:r>
          </w:p>
        </w:tc>
        <w:tc>
          <w:tcPr>
            <w:tcW w:w="5925" w:type="dxa"/>
          </w:tcPr>
          <w:p>
            <w:pPr>
              <w:widowControl w:val="0"/>
              <w:spacing w:after="120"/>
              <w:jc w:val="both"/>
              <w:rPr>
                <w:sz w:val="20"/>
                <w:szCs w:val="20"/>
                <w:lang w:eastAsia="ko-KR"/>
              </w:rPr>
            </w:pPr>
            <w:r>
              <w:rPr>
                <w:sz w:val="20"/>
                <w:szCs w:val="20"/>
                <w:lang w:eastAsia="zh-CN"/>
              </w:rPr>
              <w:t>The use case mentioned by LGE is solid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bCs/>
                <w:sz w:val="20"/>
                <w:szCs w:val="20"/>
                <w:lang w:eastAsia="zh-CN"/>
              </w:rPr>
              <w:t>Huawei, HiSilicon</w:t>
            </w:r>
          </w:p>
        </w:tc>
        <w:tc>
          <w:tcPr>
            <w:tcW w:w="1690" w:type="dxa"/>
          </w:tcPr>
          <w:p>
            <w:pPr>
              <w:widowControl w:val="0"/>
              <w:spacing w:after="120"/>
              <w:jc w:val="both"/>
              <w:rPr>
                <w:sz w:val="20"/>
                <w:szCs w:val="20"/>
                <w:lang w:eastAsia="zh-CN"/>
              </w:rPr>
            </w:pPr>
            <w:r>
              <w:rPr>
                <w:sz w:val="20"/>
                <w:szCs w:val="20"/>
                <w:lang w:eastAsia="zh-CN"/>
              </w:rPr>
              <w:t>Alt B</w:t>
            </w:r>
          </w:p>
        </w:tc>
        <w:tc>
          <w:tcPr>
            <w:tcW w:w="5925" w:type="dxa"/>
          </w:tcPr>
          <w:p>
            <w:pPr>
              <w:widowControl w:val="0"/>
              <w:spacing w:after="120"/>
              <w:jc w:val="both"/>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sz w:val="20"/>
                <w:szCs w:val="20"/>
                <w:lang w:eastAsia="zh-CN"/>
              </w:rPr>
              <w:t>NEC</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Apple</w:t>
            </w:r>
          </w:p>
        </w:tc>
        <w:tc>
          <w:tcPr>
            <w:tcW w:w="1690" w:type="dxa"/>
          </w:tcPr>
          <w:p>
            <w:pPr>
              <w:widowControl w:val="0"/>
              <w:spacing w:after="120"/>
              <w:jc w:val="both"/>
              <w:rPr>
                <w:rFonts w:eastAsia="Malgun Gothic"/>
                <w:bCs/>
                <w:sz w:val="20"/>
                <w:szCs w:val="20"/>
                <w:lang w:eastAsia="ko-KR"/>
              </w:rPr>
            </w:pPr>
            <w:r>
              <w:rPr>
                <w:rFonts w:eastAsia="Malgun Gothic"/>
                <w:bCs/>
                <w:sz w:val="20"/>
                <w:szCs w:val="20"/>
                <w:lang w:eastAsia="ko-KR"/>
              </w:rPr>
              <w:t>Alt A</w:t>
            </w:r>
          </w:p>
        </w:tc>
        <w:tc>
          <w:tcPr>
            <w:tcW w:w="5925" w:type="dxa"/>
          </w:tcPr>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bCs/>
                <w:sz w:val="20"/>
                <w:szCs w:val="20"/>
                <w:lang w:eastAsia="zh-CN"/>
              </w:rPr>
              <w:t>Futurewei</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sz w:val="20"/>
                <w:szCs w:val="20"/>
                <w:lang w:eastAsia="zh-CN"/>
              </w:rPr>
              <w:t>Qualcomm</w:t>
            </w:r>
          </w:p>
        </w:tc>
        <w:tc>
          <w:tcPr>
            <w:tcW w:w="1690" w:type="dxa"/>
          </w:tcPr>
          <w:p>
            <w:pPr>
              <w:widowControl w:val="0"/>
              <w:spacing w:after="120"/>
              <w:jc w:val="both"/>
              <w:rPr>
                <w:sz w:val="20"/>
                <w:szCs w:val="20"/>
                <w:lang w:eastAsia="zh-CN"/>
              </w:rPr>
            </w:pPr>
            <w:r>
              <w:rPr>
                <w:sz w:val="20"/>
                <w:szCs w:val="20"/>
                <w:lang w:eastAsia="zh-CN"/>
              </w:rPr>
              <w:t>Alt B</w:t>
            </w:r>
          </w:p>
        </w:tc>
        <w:tc>
          <w:tcPr>
            <w:tcW w:w="5925" w:type="dxa"/>
          </w:tcPr>
          <w:p>
            <w:pPr>
              <w:widowControl w:val="0"/>
              <w:spacing w:after="120"/>
              <w:jc w:val="both"/>
              <w:rPr>
                <w:sz w:val="20"/>
                <w:szCs w:val="20"/>
                <w:lang w:eastAsia="zh-CN"/>
              </w:rPr>
            </w:pPr>
            <w:r>
              <w:rPr>
                <w:sz w:val="20"/>
                <w:szCs w:val="20"/>
                <w:lang w:eastAsia="zh-CN"/>
              </w:rPr>
              <w:t>Alt A could require significant specification changes and increase in implementation complexity, depending on the TDM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sz w:val="20"/>
                <w:szCs w:val="20"/>
                <w:lang w:eastAsia="zh-CN"/>
              </w:rPr>
            </w:pPr>
            <w:r>
              <w:rPr>
                <w:sz w:val="20"/>
                <w:szCs w:val="20"/>
                <w:lang w:eastAsia="zh-CN"/>
              </w:rPr>
              <w:t>InterDigital</w:t>
            </w:r>
          </w:p>
        </w:tc>
        <w:tc>
          <w:tcPr>
            <w:tcW w:w="1690" w:type="dxa"/>
          </w:tcPr>
          <w:p>
            <w:pPr>
              <w:widowControl w:val="0"/>
              <w:spacing w:after="120"/>
              <w:jc w:val="both"/>
              <w:rPr>
                <w:sz w:val="20"/>
                <w:szCs w:val="20"/>
                <w:lang w:eastAsia="zh-CN"/>
              </w:rPr>
            </w:pPr>
            <w:r>
              <w:rPr>
                <w:sz w:val="20"/>
                <w:szCs w:val="20"/>
                <w:lang w:eastAsia="zh-CN"/>
              </w:rPr>
              <w:t>Alt A for a dedicated resource pool</w:t>
            </w:r>
          </w:p>
        </w:tc>
        <w:tc>
          <w:tcPr>
            <w:tcW w:w="5925" w:type="dxa"/>
          </w:tcPr>
          <w:p>
            <w:pPr>
              <w:widowControl w:val="0"/>
              <w:spacing w:after="120"/>
              <w:jc w:val="both"/>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sz w:val="20"/>
                <w:szCs w:val="20"/>
                <w:lang w:eastAsia="zh-CN"/>
              </w:rPr>
            </w:pPr>
            <w:r>
              <w:rPr>
                <w:sz w:val="20"/>
                <w:szCs w:val="20"/>
                <w:lang w:eastAsia="zh-CN"/>
              </w:rPr>
              <w:t>Nokia, NSB</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sz w:val="20"/>
                <w:szCs w:val="20"/>
                <w:lang w:eastAsia="zh-CN"/>
              </w:rPr>
            </w:pPr>
            <w:r>
              <w:rPr>
                <w:sz w:val="20"/>
                <w:szCs w:val="20"/>
                <w:lang w:eastAsia="zh-CN"/>
              </w:rPr>
              <w:t>Ericsson</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r>
              <w:rPr>
                <w:sz w:val="20"/>
                <w:szCs w:val="20"/>
                <w:lang w:eastAsia="zh-CN"/>
              </w:rPr>
              <w:t>Ok with alt A. Technical merit is unclear though. Is the purpose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sz w:val="20"/>
                <w:szCs w:val="20"/>
                <w:lang w:eastAsia="zh-CN"/>
              </w:rPr>
            </w:pPr>
            <w:r>
              <w:rPr>
                <w:sz w:val="20"/>
                <w:szCs w:val="20"/>
                <w:lang w:eastAsia="zh-CN"/>
              </w:rPr>
              <w:t>OPPO</w:t>
            </w:r>
          </w:p>
        </w:tc>
        <w:tc>
          <w:tcPr>
            <w:tcW w:w="1690" w:type="dxa"/>
          </w:tcPr>
          <w:p>
            <w:pPr>
              <w:widowControl w:val="0"/>
              <w:spacing w:after="120"/>
              <w:jc w:val="both"/>
              <w:rPr>
                <w:sz w:val="20"/>
                <w:szCs w:val="20"/>
                <w:lang w:eastAsia="zh-CN"/>
              </w:rPr>
            </w:pPr>
            <w:r>
              <w:rPr>
                <w:sz w:val="20"/>
                <w:szCs w:val="20"/>
                <w:lang w:eastAsia="zh-CN"/>
              </w:rPr>
              <w:t>Alt B</w:t>
            </w:r>
          </w:p>
        </w:tc>
        <w:tc>
          <w:tcPr>
            <w:tcW w:w="5925" w:type="dxa"/>
          </w:tcPr>
          <w:p>
            <w:pPr>
              <w:widowControl w:val="0"/>
              <w:spacing w:after="120"/>
              <w:jc w:val="both"/>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sz w:val="20"/>
                <w:szCs w:val="20"/>
                <w:lang w:eastAsia="zh-CN"/>
              </w:rPr>
            </w:pPr>
            <w:r>
              <w:rPr>
                <w:bCs/>
                <w:color w:val="00B0F0"/>
                <w:sz w:val="20"/>
                <w:szCs w:val="20"/>
                <w:lang w:eastAsia="zh-CN"/>
              </w:rPr>
              <w:t>Moderator</w:t>
            </w:r>
          </w:p>
        </w:tc>
        <w:tc>
          <w:tcPr>
            <w:tcW w:w="1690" w:type="dxa"/>
          </w:tcPr>
          <w:p>
            <w:pPr>
              <w:widowControl w:val="0"/>
              <w:spacing w:after="120"/>
              <w:jc w:val="both"/>
              <w:rPr>
                <w:sz w:val="20"/>
                <w:szCs w:val="20"/>
                <w:lang w:eastAsia="zh-CN"/>
              </w:rPr>
            </w:pPr>
          </w:p>
        </w:tc>
        <w:tc>
          <w:tcPr>
            <w:tcW w:w="5925" w:type="dxa"/>
          </w:tcPr>
          <w:p>
            <w:pPr>
              <w:widowControl w:val="0"/>
              <w:spacing w:after="120"/>
              <w:jc w:val="both"/>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spacing w:after="120"/>
              <w:jc w:val="both"/>
              <w:rPr>
                <w:sz w:val="20"/>
                <w:szCs w:val="20"/>
                <w:lang w:eastAsia="zh-CN"/>
              </w:rPr>
            </w:pPr>
          </w:p>
          <w:p>
            <w:pPr>
              <w:pStyle w:val="4"/>
              <w:spacing w:after="120"/>
              <w:jc w:val="both"/>
              <w:outlineLvl w:val="2"/>
              <w:rPr>
                <w:color w:val="00B0F0"/>
              </w:rPr>
            </w:pPr>
            <w:r>
              <w:rPr>
                <w:color w:val="00B0F0"/>
              </w:rPr>
              <w:t>[Medium] FL2 Question 2.4-3</w:t>
            </w:r>
          </w:p>
          <w:p>
            <w:pPr>
              <w:numPr>
                <w:ilvl w:val="0"/>
                <w:numId w:val="34"/>
              </w:numPr>
              <w:spacing w:after="120"/>
              <w:jc w:val="both"/>
              <w:rPr>
                <w:bCs/>
                <w:i/>
                <w:color w:val="00B0F0"/>
              </w:rPr>
            </w:pPr>
            <w:r>
              <w:rPr>
                <w:bCs/>
                <w:i/>
                <w:color w:val="00B0F0"/>
              </w:rPr>
              <w:t>TDM-ed SL PRS resources within a slot from a single UE in a dedicated/shared resource pool is:</w:t>
            </w:r>
          </w:p>
          <w:p>
            <w:pPr>
              <w:numPr>
                <w:ilvl w:val="1"/>
                <w:numId w:val="34"/>
              </w:numPr>
              <w:spacing w:after="120"/>
              <w:jc w:val="both"/>
              <w:rPr>
                <w:bCs/>
                <w:i/>
                <w:color w:val="00B0F0"/>
              </w:rPr>
            </w:pPr>
            <w:r>
              <w:rPr>
                <w:bCs/>
                <w:i/>
                <w:color w:val="00B0F0"/>
              </w:rPr>
              <w:t>Alt A: Supported</w:t>
            </w:r>
          </w:p>
          <w:p>
            <w:pPr>
              <w:numPr>
                <w:ilvl w:val="1"/>
                <w:numId w:val="34"/>
              </w:numPr>
              <w:spacing w:after="120"/>
              <w:jc w:val="both"/>
              <w:rPr>
                <w:bCs/>
                <w:i/>
                <w:color w:val="00B0F0"/>
              </w:rPr>
            </w:pPr>
            <w:r>
              <w:rPr>
                <w:bCs/>
                <w:i/>
                <w:color w:val="00B0F0"/>
              </w:rPr>
              <w:t>Alt B: Not supported</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bCs/>
                <w:sz w:val="20"/>
                <w:szCs w:val="20"/>
                <w:lang w:eastAsia="zh-CN"/>
              </w:rPr>
              <w:t>Xiaomi</w:t>
            </w:r>
          </w:p>
        </w:tc>
        <w:tc>
          <w:tcPr>
            <w:tcW w:w="1690" w:type="dxa"/>
          </w:tcPr>
          <w:p>
            <w:pPr>
              <w:widowControl w:val="0"/>
              <w:spacing w:after="120"/>
              <w:jc w:val="both"/>
              <w:rPr>
                <w:sz w:val="20"/>
                <w:szCs w:val="20"/>
                <w:lang w:eastAsia="zh-CN"/>
              </w:rPr>
            </w:pPr>
            <w:r>
              <w:rPr>
                <w:sz w:val="20"/>
                <w:szCs w:val="20"/>
                <w:lang w:eastAsia="zh-CN"/>
              </w:rPr>
              <w:t>Alt B</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rFonts w:hint="eastAsia"/>
                <w:bCs/>
                <w:sz w:val="20"/>
                <w:szCs w:val="20"/>
                <w:lang w:eastAsia="zh-CN"/>
              </w:rPr>
              <w:t>Sharp</w:t>
            </w:r>
          </w:p>
        </w:tc>
        <w:tc>
          <w:tcPr>
            <w:tcW w:w="1690" w:type="dxa"/>
          </w:tcPr>
          <w:p>
            <w:pPr>
              <w:widowControl w:val="0"/>
              <w:spacing w:after="120"/>
              <w:jc w:val="both"/>
              <w:rPr>
                <w:sz w:val="20"/>
                <w:szCs w:val="20"/>
                <w:lang w:eastAsia="zh-CN"/>
              </w:rPr>
            </w:pPr>
            <w:r>
              <w:rPr>
                <w:sz w:val="20"/>
                <w:szCs w:val="20"/>
                <w:lang w:eastAsia="zh-CN"/>
              </w:rPr>
              <w:t>Alt A</w:t>
            </w:r>
          </w:p>
        </w:tc>
        <w:tc>
          <w:tcPr>
            <w:tcW w:w="5925"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color w:val="00B0F0"/>
                <w:sz w:val="20"/>
                <w:szCs w:val="20"/>
                <w:lang w:eastAsia="zh-CN"/>
              </w:rPr>
            </w:pPr>
            <w:r>
              <w:rPr>
                <w:bCs/>
                <w:color w:val="00B0F0"/>
                <w:sz w:val="20"/>
                <w:szCs w:val="20"/>
                <w:lang w:eastAsia="zh-CN"/>
              </w:rPr>
              <w:t>Moderator</w:t>
            </w:r>
          </w:p>
        </w:tc>
        <w:tc>
          <w:tcPr>
            <w:tcW w:w="1690" w:type="dxa"/>
          </w:tcPr>
          <w:p>
            <w:pPr>
              <w:widowControl w:val="0"/>
              <w:spacing w:after="120"/>
              <w:jc w:val="both"/>
              <w:rPr>
                <w:color w:val="00B0F0"/>
                <w:sz w:val="20"/>
                <w:szCs w:val="20"/>
                <w:lang w:eastAsia="zh-CN"/>
              </w:rPr>
            </w:pPr>
          </w:p>
        </w:tc>
        <w:tc>
          <w:tcPr>
            <w:tcW w:w="5925" w:type="dxa"/>
          </w:tcPr>
          <w:p>
            <w:pPr>
              <w:widowControl w:val="0"/>
              <w:spacing w:after="120"/>
              <w:jc w:val="both"/>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pPr>
              <w:widowControl w:val="0"/>
              <w:spacing w:after="120"/>
              <w:jc w:val="both"/>
              <w:rPr>
                <w:color w:val="00B0F0"/>
                <w:sz w:val="20"/>
                <w:szCs w:val="20"/>
                <w:lang w:eastAsia="zh-CN"/>
              </w:rPr>
            </w:pPr>
          </w:p>
          <w:p>
            <w:pPr>
              <w:pStyle w:val="4"/>
              <w:spacing w:after="120"/>
              <w:jc w:val="both"/>
              <w:outlineLvl w:val="2"/>
              <w:rPr>
                <w:color w:val="00B0F0"/>
              </w:rPr>
            </w:pPr>
            <w:r>
              <w:rPr>
                <w:color w:val="00B0F0"/>
              </w:rPr>
              <w:t>[Medium] FL3 Proposal 2.4-3</w:t>
            </w:r>
          </w:p>
          <w:p>
            <w:pPr>
              <w:numPr>
                <w:ilvl w:val="0"/>
                <w:numId w:val="34"/>
              </w:numPr>
              <w:spacing w:after="120"/>
              <w:jc w:val="both"/>
              <w:rPr>
                <w:bCs/>
                <w:i/>
                <w:color w:val="00B0F0"/>
              </w:rPr>
            </w:pPr>
            <w:r>
              <w:rPr>
                <w:bCs/>
                <w:i/>
                <w:color w:val="00B0F0"/>
              </w:rPr>
              <w:t>TDM-ed SL PRS resources within a slot from a single UE in a dedicated</w:t>
            </w:r>
            <w:r>
              <w:rPr>
                <w:bCs/>
                <w:i/>
                <w:strike/>
                <w:color w:val="C55A11" w:themeColor="accent2" w:themeShade="BF"/>
              </w:rPr>
              <w:t>/shared</w:t>
            </w:r>
            <w:r>
              <w:rPr>
                <w:bCs/>
                <w:i/>
                <w:color w:val="00B0F0"/>
              </w:rPr>
              <w:t xml:space="preserve"> resource pool is supported.</w:t>
            </w:r>
          </w:p>
          <w:p>
            <w:pPr>
              <w:numPr>
                <w:ilvl w:val="1"/>
                <w:numId w:val="34"/>
              </w:numPr>
              <w:spacing w:after="120"/>
              <w:jc w:val="both"/>
              <w:rPr>
                <w:bCs/>
                <w:i/>
                <w:color w:val="00B0F0"/>
              </w:rPr>
            </w:pPr>
            <w:r>
              <w:rPr>
                <w:bCs/>
                <w:i/>
                <w:color w:val="00B0F0"/>
              </w:rPr>
              <w:t>FFS: TDM-ed SL PRS resources within a slot from a single UE in a shared resource pool</w:t>
            </w:r>
          </w:p>
          <w:p>
            <w:pPr>
              <w:widowControl w:val="0"/>
              <w:spacing w:after="120"/>
              <w:jc w:val="both"/>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color w:val="00B0F0"/>
                <w:sz w:val="20"/>
                <w:szCs w:val="20"/>
                <w:lang w:eastAsia="zh-CN"/>
              </w:rPr>
            </w:pPr>
            <w:r>
              <w:rPr>
                <w:bCs/>
                <w:color w:val="00B0F0"/>
                <w:sz w:val="20"/>
                <w:szCs w:val="20"/>
                <w:lang w:eastAsia="zh-CN"/>
              </w:rPr>
              <w:t>InterDigital</w:t>
            </w:r>
          </w:p>
        </w:tc>
        <w:tc>
          <w:tcPr>
            <w:tcW w:w="1690" w:type="dxa"/>
          </w:tcPr>
          <w:p>
            <w:pPr>
              <w:widowControl w:val="0"/>
              <w:spacing w:after="120"/>
              <w:jc w:val="both"/>
              <w:rPr>
                <w:color w:val="00B0F0"/>
                <w:sz w:val="20"/>
                <w:szCs w:val="20"/>
                <w:lang w:eastAsia="zh-CN"/>
              </w:rPr>
            </w:pPr>
            <w:r>
              <w:rPr>
                <w:sz w:val="20"/>
                <w:szCs w:val="20"/>
                <w:lang w:eastAsia="zh-CN"/>
              </w:rPr>
              <w:t>Alt A for a dedicated resource pool</w:t>
            </w:r>
          </w:p>
        </w:tc>
        <w:tc>
          <w:tcPr>
            <w:tcW w:w="5925" w:type="dxa"/>
          </w:tcPr>
          <w:p>
            <w:pPr>
              <w:widowControl w:val="0"/>
              <w:spacing w:after="120"/>
              <w:jc w:val="both"/>
              <w:rPr>
                <w:sz w:val="20"/>
                <w:szCs w:val="20"/>
                <w:lang w:eastAsia="zh-CN"/>
              </w:rPr>
            </w:pPr>
            <w:r>
              <w:rPr>
                <w:sz w:val="20"/>
                <w:szCs w:val="20"/>
                <w:lang w:eastAsia="zh-CN"/>
              </w:rPr>
              <w:t>We support the latest FL proposal.</w:t>
            </w:r>
          </w:p>
          <w:p>
            <w:pPr>
              <w:widowControl w:val="0"/>
              <w:spacing w:after="120"/>
              <w:jc w:val="both"/>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pPr>
              <w:widowControl w:val="0"/>
              <w:spacing w:after="120"/>
              <w:jc w:val="both"/>
              <w:rPr>
                <w:color w:val="00B0F0"/>
                <w:sz w:val="20"/>
                <w:szCs w:val="20"/>
                <w:lang w:eastAsia="zh-CN"/>
              </w:rPr>
            </w:pPr>
            <w:r>
              <w:rPr>
                <w:sz w:val="20"/>
                <w:szCs w:val="20"/>
                <w:lang w:eastAsia="zh-CN"/>
              </w:rPr>
              <w:t>Thus, we support Alt A for dedicated RP and suggest investigating the feasibility for shared pool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bCs/>
                <w:sz w:val="20"/>
                <w:szCs w:val="20"/>
                <w:lang w:eastAsia="zh-CN"/>
              </w:rPr>
              <w:t>CATT</w:t>
            </w:r>
          </w:p>
        </w:tc>
        <w:tc>
          <w:tcPr>
            <w:tcW w:w="1690" w:type="dxa"/>
          </w:tcPr>
          <w:p>
            <w:pPr>
              <w:widowControl w:val="0"/>
              <w:spacing w:after="120"/>
              <w:jc w:val="both"/>
              <w:rPr>
                <w:sz w:val="20"/>
                <w:szCs w:val="20"/>
                <w:lang w:eastAsia="zh-CN"/>
              </w:rPr>
            </w:pPr>
          </w:p>
        </w:tc>
        <w:tc>
          <w:tcPr>
            <w:tcW w:w="5925" w:type="dxa"/>
          </w:tcPr>
          <w:p>
            <w:pPr>
              <w:widowControl w:val="0"/>
              <w:spacing w:after="120"/>
              <w:jc w:val="both"/>
              <w:rPr>
                <w:sz w:val="20"/>
                <w:szCs w:val="20"/>
                <w:lang w:eastAsia="zh-CN"/>
              </w:rPr>
            </w:pPr>
            <w:r>
              <w:rPr>
                <w:sz w:val="20"/>
                <w:szCs w:val="20"/>
                <w:lang w:eastAsia="zh-CN"/>
              </w:rPr>
              <w:t>Support</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bCs/>
                <w:sz w:val="20"/>
                <w:szCs w:val="20"/>
                <w:lang w:eastAsia="zh-CN"/>
              </w:rPr>
              <w:t>OPPO</w:t>
            </w:r>
          </w:p>
        </w:tc>
        <w:tc>
          <w:tcPr>
            <w:tcW w:w="1690" w:type="dxa"/>
          </w:tcPr>
          <w:p>
            <w:pPr>
              <w:widowControl w:val="0"/>
              <w:spacing w:after="120"/>
              <w:jc w:val="center"/>
              <w:rPr>
                <w:bCs/>
                <w:sz w:val="20"/>
                <w:szCs w:val="20"/>
                <w:lang w:eastAsia="zh-CN"/>
              </w:rPr>
            </w:pPr>
          </w:p>
        </w:tc>
        <w:tc>
          <w:tcPr>
            <w:tcW w:w="5925" w:type="dxa"/>
          </w:tcPr>
          <w:p>
            <w:pPr>
              <w:widowControl w:val="0"/>
              <w:spacing w:after="120"/>
              <w:jc w:val="both"/>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rFonts w:hint="eastAsia"/>
                <w:bCs/>
                <w:sz w:val="20"/>
                <w:szCs w:val="20"/>
                <w:lang w:eastAsia="zh-CN"/>
              </w:rPr>
              <w:t>ZTE</w:t>
            </w:r>
          </w:p>
        </w:tc>
        <w:tc>
          <w:tcPr>
            <w:tcW w:w="1690" w:type="dxa"/>
          </w:tcPr>
          <w:p>
            <w:pPr>
              <w:widowControl w:val="0"/>
              <w:spacing w:after="120"/>
              <w:jc w:val="center"/>
              <w:rPr>
                <w:bCs/>
                <w:sz w:val="20"/>
                <w:szCs w:val="20"/>
                <w:lang w:eastAsia="zh-CN"/>
              </w:rPr>
            </w:pPr>
          </w:p>
        </w:tc>
        <w:tc>
          <w:tcPr>
            <w:tcW w:w="5925" w:type="dxa"/>
          </w:tcPr>
          <w:p>
            <w:pPr>
              <w:widowControl w:val="0"/>
              <w:spacing w:after="120"/>
              <w:jc w:val="both"/>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hint="eastAsia" w:eastAsia="Malgun Gothic"/>
                <w:bCs/>
                <w:sz w:val="20"/>
                <w:szCs w:val="20"/>
                <w:lang w:eastAsia="ko-KR"/>
              </w:rPr>
              <w:t>LGE</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hint="eastAsia" w:eastAsia="Malgun Gothic"/>
                <w:bCs/>
                <w:sz w:val="20"/>
                <w:szCs w:val="20"/>
                <w:lang w:eastAsia="ko-KR"/>
              </w:rPr>
              <w:t>Samsung</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hint="eastAsia" w:eastAsia="Malgun Gothic"/>
                <w:sz w:val="20"/>
                <w:szCs w:val="20"/>
                <w:lang w:eastAsia="ko-KR"/>
              </w:rPr>
              <w:t>We share the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eastAsia="Malgun Gothic"/>
                <w:bCs/>
                <w:sz w:val="20"/>
                <w:szCs w:val="20"/>
                <w:lang w:eastAsia="ko-KR"/>
              </w:rPr>
              <w:t>Nokia, NSB</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eastAsia="Malgun Gothic"/>
                <w:bCs/>
                <w:sz w:val="20"/>
                <w:szCs w:val="20"/>
                <w:lang w:eastAsia="ko-KR"/>
              </w:rPr>
              <w:t>Intel</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eastAsia="Malgun Gothic"/>
                <w:bCs/>
                <w:sz w:val="20"/>
                <w:szCs w:val="20"/>
                <w:lang w:eastAsia="ko-KR"/>
              </w:rPr>
              <w:t>Qualcomm</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eastAsia="Malgun Gothic"/>
                <w:sz w:val="20"/>
                <w:szCs w:val="20"/>
                <w:lang w:eastAsia="ko-KR"/>
              </w:rPr>
              <w:t>We do not support the proposal and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pPr>
              <w:widowControl w:val="0"/>
              <w:spacing w:after="120"/>
              <w:jc w:val="both"/>
              <w:rPr>
                <w:sz w:val="20"/>
                <w:szCs w:val="20"/>
                <w:lang w:eastAsia="zh-CN"/>
              </w:rPr>
            </w:pPr>
          </w:p>
        </w:tc>
        <w:tc>
          <w:tcPr>
            <w:tcW w:w="5925" w:type="dxa"/>
          </w:tcPr>
          <w:p>
            <w:pPr>
              <w:widowControl w:val="0"/>
              <w:spacing w:after="120"/>
              <w:jc w:val="both"/>
              <w:rPr>
                <w:rFonts w:eastAsia="Malgun Gothic"/>
                <w:sz w:val="20"/>
                <w:szCs w:val="20"/>
                <w:lang w:eastAsia="ko-KR"/>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rFonts w:ascii="Times New Roman" w:hAnsi="Times New Roman" w:eastAsia="Malgun Gothic" w:cs="Times New Roman"/>
                <w:bCs/>
                <w:color w:val="00B0F0"/>
                <w:lang w:eastAsia="ko-KR"/>
              </w:rPr>
            </w:pPr>
            <w:r>
              <w:rPr>
                <w:rFonts w:ascii="Times New Roman" w:hAnsi="Times New Roman" w:eastAsia="Malgun Gothic" w:cs="Times New Roman"/>
                <w:bCs/>
                <w:color w:val="00B0F0"/>
                <w:lang w:eastAsia="ko-KR"/>
              </w:rPr>
              <w:t>Moderator</w:t>
            </w:r>
          </w:p>
        </w:tc>
        <w:tc>
          <w:tcPr>
            <w:tcW w:w="1690" w:type="dxa"/>
          </w:tcPr>
          <w:p>
            <w:pPr>
              <w:widowControl w:val="0"/>
              <w:spacing w:after="120"/>
              <w:jc w:val="both"/>
              <w:rPr>
                <w:rFonts w:ascii="Times New Roman" w:hAnsi="Times New Roman" w:cs="Times New Roman"/>
                <w:color w:val="00B0F0"/>
                <w:lang w:eastAsia="zh-CN"/>
              </w:rPr>
            </w:pPr>
          </w:p>
        </w:tc>
        <w:tc>
          <w:tcPr>
            <w:tcW w:w="5925" w:type="dxa"/>
          </w:tcPr>
          <w:p>
            <w:pPr>
              <w:widowControl w:val="0"/>
              <w:spacing w:after="120"/>
              <w:jc w:val="both"/>
              <w:rPr>
                <w:rFonts w:ascii="Times New Roman" w:hAnsi="Times New Roman" w:eastAsia="Malgun Gothic" w:cs="Times New Roman"/>
                <w:color w:val="00B0F0"/>
                <w:lang w:eastAsia="ko-KR"/>
              </w:rPr>
            </w:pPr>
            <w:r>
              <w:rPr>
                <w:rFonts w:ascii="Times New Roman" w:hAnsi="Times New Roman" w:eastAsia="Malgun Gothic" w:cs="Times New Roman"/>
                <w:color w:val="00B0F0"/>
                <w:lang w:eastAsia="ko-KR"/>
              </w:rPr>
              <w:t>Considering the feedback received it appears difficult to conclude on this even for dedicated resource pools.</w:t>
            </w:r>
          </w:p>
          <w:p>
            <w:pPr>
              <w:widowControl w:val="0"/>
              <w:spacing w:after="120"/>
              <w:jc w:val="both"/>
              <w:rPr>
                <w:rFonts w:ascii="Times New Roman" w:hAnsi="Times New Roman" w:eastAsia="Malgun Gothic" w:cs="Times New Roman"/>
                <w:color w:val="00B0F0"/>
                <w:lang w:eastAsia="ko-KR"/>
              </w:rPr>
            </w:pPr>
            <w:r>
              <w:rPr>
                <w:rFonts w:ascii="Times New Roman" w:hAnsi="Times New Roman" w:eastAsia="Malgun Gothic" w:cs="Times New Roman"/>
                <w:color w:val="00B0F0"/>
                <w:lang w:eastAsia="ko-KR"/>
              </w:rPr>
              <w:t>Proponents of supporting multiple SL PRS transmissions in a slot of a dedicated resource pool are encouraged to provide further justification and design details in their tdocs to RAN1 #113 to help convince other companies, and the opposite is requested of those that do not think such a feature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shd w:val="clear" w:color="auto" w:fill="00B0F0"/>
          </w:tcPr>
          <w:p>
            <w:pPr>
              <w:widowControl w:val="0"/>
              <w:spacing w:after="120"/>
              <w:jc w:val="center"/>
              <w:rPr>
                <w:rFonts w:ascii="Times New Roman" w:hAnsi="Times New Roman" w:eastAsia="Malgun Gothic" w:cs="Times New Roman"/>
                <w:bCs/>
                <w:color w:val="00B0F0"/>
                <w:lang w:eastAsia="ko-KR"/>
              </w:rPr>
            </w:pPr>
          </w:p>
        </w:tc>
        <w:tc>
          <w:tcPr>
            <w:tcW w:w="1690" w:type="dxa"/>
            <w:shd w:val="clear" w:color="auto" w:fill="00B0F0"/>
          </w:tcPr>
          <w:p>
            <w:pPr>
              <w:widowControl w:val="0"/>
              <w:spacing w:after="120"/>
              <w:jc w:val="both"/>
              <w:rPr>
                <w:rFonts w:ascii="Times New Roman" w:hAnsi="Times New Roman" w:cs="Times New Roman"/>
                <w:color w:val="00B0F0"/>
                <w:lang w:eastAsia="zh-CN"/>
              </w:rPr>
            </w:pPr>
          </w:p>
        </w:tc>
        <w:tc>
          <w:tcPr>
            <w:tcW w:w="5925" w:type="dxa"/>
            <w:shd w:val="clear" w:color="auto" w:fill="00B0F0"/>
          </w:tcPr>
          <w:p>
            <w:pPr>
              <w:widowControl w:val="0"/>
              <w:spacing w:after="120"/>
              <w:jc w:val="both"/>
              <w:rPr>
                <w:rFonts w:ascii="Times New Roman" w:hAnsi="Times New Roman" w:eastAsia="Malgun Gothic" w:cs="Times New Roman"/>
                <w:color w:val="00B0F0"/>
                <w:lang w:eastAsia="ko-KR"/>
              </w:rPr>
            </w:pPr>
          </w:p>
        </w:tc>
      </w:tr>
    </w:tbl>
    <w:p/>
    <w:p>
      <w:pPr>
        <w:pStyle w:val="4"/>
      </w:pPr>
      <w:r>
        <w:t>[Medium] FL1 Proposal 2.4-4</w:t>
      </w:r>
    </w:p>
    <w:p>
      <w:pPr>
        <w:numPr>
          <w:ilvl w:val="0"/>
          <w:numId w:val="34"/>
        </w:numPr>
        <w:rPr>
          <w:bCs/>
          <w:i/>
        </w:rPr>
      </w:pPr>
      <w:r>
        <w:rPr>
          <w:bCs/>
          <w:i/>
        </w:rPr>
        <w:t>On comb-based multiplexing of SL PRS from different UEs in a slot using multiple (M,N) values within a slot in a dedicated resource pool, down-select between:</w:t>
      </w:r>
    </w:p>
    <w:p>
      <w:pPr>
        <w:numPr>
          <w:ilvl w:val="1"/>
          <w:numId w:val="34"/>
        </w:numPr>
        <w:rPr>
          <w:bCs/>
          <w:i/>
        </w:rPr>
      </w:pPr>
      <w:r>
        <w:rPr>
          <w:bCs/>
          <w:i/>
        </w:rPr>
        <w:t>Alt A1: Supported without any restrictions</w:t>
      </w:r>
    </w:p>
    <w:p>
      <w:pPr>
        <w:numPr>
          <w:ilvl w:val="1"/>
          <w:numId w:val="34"/>
        </w:numPr>
        <w:rPr>
          <w:bCs/>
          <w:i/>
        </w:rPr>
      </w:pPr>
      <w:r>
        <w:rPr>
          <w:bCs/>
          <w:i/>
        </w:rPr>
        <w:t xml:space="preserve">Alt A2: Supported for same M values and different N values. For different M values, only when the different (M, N) pairs are multiplexed via TDM within a slot. </w:t>
      </w:r>
    </w:p>
    <w:p>
      <w:pPr>
        <w:numPr>
          <w:ilvl w:val="2"/>
          <w:numId w:val="34"/>
        </w:numPr>
        <w:rPr>
          <w:bCs/>
          <w:i/>
        </w:rPr>
      </w:pPr>
      <w:r>
        <w:rPr>
          <w:bCs/>
          <w:i/>
        </w:rPr>
        <w:t>FFS: Potential restrictions on possible N values for a given M.</w:t>
      </w:r>
    </w:p>
    <w:p>
      <w:pPr>
        <w:numPr>
          <w:ilvl w:val="1"/>
          <w:numId w:val="34"/>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1615" w:type="dxa"/>
          </w:tcPr>
          <w:p>
            <w:pPr>
              <w:widowControl w:val="0"/>
              <w:spacing w:after="120"/>
              <w:jc w:val="both"/>
              <w:rPr>
                <w:b/>
                <w:bCs/>
                <w:sz w:val="20"/>
                <w:szCs w:val="20"/>
                <w:lang w:eastAsia="zh-CN"/>
              </w:rPr>
            </w:pPr>
            <w:r>
              <w:rPr>
                <w:b/>
                <w:bCs/>
                <w:sz w:val="20"/>
                <w:szCs w:val="20"/>
                <w:lang w:eastAsia="zh-CN"/>
              </w:rPr>
              <w:t>Alt A/B</w:t>
            </w:r>
          </w:p>
        </w:tc>
        <w:tc>
          <w:tcPr>
            <w:tcW w:w="6000"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1615" w:type="dxa"/>
          </w:tcPr>
          <w:p>
            <w:pPr>
              <w:widowControl w:val="0"/>
              <w:spacing w:after="120"/>
              <w:jc w:val="both"/>
              <w:rPr>
                <w:bCs/>
                <w:sz w:val="20"/>
                <w:szCs w:val="20"/>
                <w:lang w:eastAsia="zh-CN"/>
              </w:rPr>
            </w:pPr>
            <w:r>
              <w:rPr>
                <w:bCs/>
                <w:sz w:val="20"/>
                <w:szCs w:val="20"/>
                <w:lang w:eastAsia="zh-CN"/>
              </w:rPr>
              <w:t>Alt A2</w:t>
            </w:r>
          </w:p>
        </w:tc>
        <w:tc>
          <w:tcPr>
            <w:tcW w:w="6000"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bCs/>
                <w:sz w:val="20"/>
                <w:szCs w:val="20"/>
                <w:lang w:eastAsia="zh-CN"/>
              </w:rPr>
              <w:t>vivo</w:t>
            </w:r>
          </w:p>
        </w:tc>
        <w:tc>
          <w:tcPr>
            <w:tcW w:w="1615" w:type="dxa"/>
          </w:tcPr>
          <w:p>
            <w:pPr>
              <w:widowControl w:val="0"/>
              <w:spacing w:after="120"/>
              <w:jc w:val="both"/>
              <w:rPr>
                <w:sz w:val="20"/>
                <w:szCs w:val="20"/>
                <w:lang w:eastAsia="zh-CN"/>
              </w:rPr>
            </w:pPr>
            <w:r>
              <w:rPr>
                <w:bCs/>
                <w:sz w:val="20"/>
                <w:szCs w:val="20"/>
                <w:lang w:eastAsia="zh-CN"/>
              </w:rPr>
              <w:t>Alt B</w:t>
            </w:r>
          </w:p>
        </w:tc>
        <w:tc>
          <w:tcPr>
            <w:tcW w:w="6000" w:type="dxa"/>
          </w:tcPr>
          <w:p>
            <w:pPr>
              <w:widowControl w:val="0"/>
              <w:spacing w:after="120"/>
              <w:jc w:val="both"/>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spacing w:after="120"/>
              <w:jc w:val="both"/>
              <w:rPr>
                <w:bCs/>
                <w:sz w:val="20"/>
                <w:szCs w:val="20"/>
                <w:lang w:eastAsia="zh-CN"/>
              </w:rPr>
            </w:pPr>
          </w:p>
          <w:p>
            <w:pPr>
              <w:widowControl w:val="0"/>
              <w:spacing w:after="120"/>
              <w:jc w:val="both"/>
              <w:rPr>
                <w:sz w:val="20"/>
                <w:szCs w:val="20"/>
                <w:lang w:eastAsia="zh-CN"/>
              </w:rPr>
            </w:pPr>
            <w:r>
              <w:rPr>
                <w:lang w:eastAsia="ko-KR"/>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bCs/>
                <w:sz w:val="20"/>
                <w:szCs w:val="20"/>
                <w:lang w:eastAsia="zh-CN"/>
              </w:rPr>
              <w:t>Sharp</w:t>
            </w:r>
          </w:p>
        </w:tc>
        <w:tc>
          <w:tcPr>
            <w:tcW w:w="1615" w:type="dxa"/>
          </w:tcPr>
          <w:p>
            <w:pPr>
              <w:widowControl w:val="0"/>
              <w:spacing w:after="120"/>
              <w:jc w:val="both"/>
              <w:rPr>
                <w:sz w:val="20"/>
                <w:szCs w:val="20"/>
                <w:lang w:eastAsia="zh-CN"/>
              </w:rPr>
            </w:pPr>
            <w:r>
              <w:rPr>
                <w:bCs/>
                <w:sz w:val="20"/>
                <w:szCs w:val="20"/>
                <w:lang w:eastAsia="zh-CN"/>
              </w:rPr>
              <w:t>Alt B</w:t>
            </w:r>
          </w:p>
        </w:tc>
        <w:tc>
          <w:tcPr>
            <w:tcW w:w="6000" w:type="dxa"/>
          </w:tcPr>
          <w:p>
            <w:pPr>
              <w:widowControl w:val="0"/>
              <w:spacing w:after="120"/>
              <w:jc w:val="both"/>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1615" w:type="dxa"/>
          </w:tcPr>
          <w:p>
            <w:pPr>
              <w:widowControl w:val="0"/>
              <w:spacing w:after="120"/>
              <w:jc w:val="both"/>
              <w:rPr>
                <w:bCs/>
                <w:sz w:val="20"/>
                <w:szCs w:val="20"/>
                <w:lang w:eastAsia="zh-CN"/>
              </w:rPr>
            </w:pPr>
            <w:r>
              <w:rPr>
                <w:rFonts w:eastAsia="Malgun Gothic"/>
                <w:bCs/>
                <w:sz w:val="20"/>
                <w:szCs w:val="20"/>
                <w:lang w:eastAsia="ko-KR"/>
              </w:rPr>
              <w:t>See comments</w:t>
            </w:r>
          </w:p>
        </w:tc>
        <w:tc>
          <w:tcPr>
            <w:tcW w:w="6000" w:type="dxa"/>
          </w:tcPr>
          <w:p>
            <w:pPr>
              <w:widowControl w:val="0"/>
              <w:spacing w:after="120"/>
              <w:jc w:val="both"/>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pPr>
              <w:widowControl w:val="0"/>
              <w:spacing w:after="120"/>
              <w:jc w:val="both"/>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pPr>
              <w:widowControl w:val="0"/>
              <w:spacing w:after="120"/>
              <w:jc w:val="both"/>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pPr>
              <w:widowControl w:val="0"/>
              <w:spacing w:after="120"/>
              <w:jc w:val="both"/>
              <w:rPr>
                <w:rFonts w:eastAsia="Malgun Gothic"/>
                <w:bCs/>
                <w:sz w:val="20"/>
                <w:szCs w:val="20"/>
                <w:lang w:eastAsia="ko-KR"/>
              </w:rPr>
            </w:pPr>
            <w:r>
              <w:rPr>
                <w:rFonts w:eastAsia="Malgun Gothic"/>
                <w:bCs/>
                <w:sz w:val="20"/>
                <w:szCs w:val="20"/>
                <w:lang w:eastAsia="ko-KR"/>
              </w:rPr>
              <w:t>With the observation above, we propose to add Alt A3.</w:t>
            </w:r>
          </w:p>
          <w:p>
            <w:pPr>
              <w:widowControl w:val="0"/>
              <w:numPr>
                <w:ilvl w:val="1"/>
                <w:numId w:val="34"/>
              </w:numPr>
              <w:spacing w:after="120"/>
              <w:jc w:val="both"/>
              <w:rPr>
                <w:bCs/>
                <w:i/>
                <w:color w:val="00B050"/>
              </w:rPr>
            </w:pPr>
            <w:r>
              <w:rPr>
                <w:bCs/>
                <w:i/>
                <w:color w:val="00B050"/>
              </w:rPr>
              <w:t>Alt A3: Supported if the start timings of SL PRSs with different (M,N) are aligned, and the portion of RE overlap between SL PRSs is below a threshold.</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CMCC</w:t>
            </w:r>
          </w:p>
        </w:tc>
        <w:tc>
          <w:tcPr>
            <w:tcW w:w="1615" w:type="dxa"/>
          </w:tcPr>
          <w:p>
            <w:pPr>
              <w:widowControl w:val="0"/>
              <w:spacing w:after="120"/>
              <w:jc w:val="both"/>
              <w:rPr>
                <w:sz w:val="20"/>
                <w:szCs w:val="20"/>
                <w:lang w:eastAsia="zh-CN"/>
              </w:rPr>
            </w:pPr>
            <w:r>
              <w:rPr>
                <w:bCs/>
                <w:sz w:val="20"/>
                <w:szCs w:val="20"/>
                <w:lang w:eastAsia="zh-CN"/>
              </w:rPr>
              <w:t>Alt. B</w:t>
            </w:r>
          </w:p>
        </w:tc>
        <w:tc>
          <w:tcPr>
            <w:tcW w:w="6000" w:type="dxa"/>
          </w:tcPr>
          <w:p>
            <w:pPr>
              <w:widowControl w:val="0"/>
              <w:spacing w:after="120"/>
              <w:jc w:val="both"/>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Spreadtrum</w:t>
            </w:r>
          </w:p>
        </w:tc>
        <w:tc>
          <w:tcPr>
            <w:tcW w:w="1615" w:type="dxa"/>
          </w:tcPr>
          <w:p>
            <w:pPr>
              <w:widowControl w:val="0"/>
              <w:spacing w:after="120"/>
              <w:jc w:val="both"/>
              <w:rPr>
                <w:bCs/>
                <w:sz w:val="20"/>
                <w:szCs w:val="20"/>
                <w:lang w:eastAsia="zh-CN"/>
              </w:rPr>
            </w:pPr>
            <w:r>
              <w:rPr>
                <w:bCs/>
                <w:sz w:val="20"/>
                <w:szCs w:val="20"/>
                <w:lang w:eastAsia="zh-CN"/>
              </w:rPr>
              <w:t>Alt B</w:t>
            </w:r>
          </w:p>
        </w:tc>
        <w:tc>
          <w:tcPr>
            <w:tcW w:w="6000"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ko-KR"/>
              </w:rPr>
            </w:pPr>
            <w:r>
              <w:rPr>
                <w:bCs/>
                <w:sz w:val="20"/>
                <w:szCs w:val="20"/>
                <w:lang w:eastAsia="zh-CN"/>
              </w:rPr>
              <w:t>ZTE</w:t>
            </w:r>
          </w:p>
        </w:tc>
        <w:tc>
          <w:tcPr>
            <w:tcW w:w="1615" w:type="dxa"/>
          </w:tcPr>
          <w:p>
            <w:pPr>
              <w:widowControl w:val="0"/>
              <w:spacing w:after="120"/>
              <w:jc w:val="both"/>
              <w:rPr>
                <w:bCs/>
                <w:sz w:val="20"/>
                <w:szCs w:val="20"/>
                <w:lang w:eastAsia="ko-KR"/>
              </w:rPr>
            </w:pPr>
            <w:r>
              <w:rPr>
                <w:bCs/>
                <w:sz w:val="20"/>
                <w:szCs w:val="20"/>
                <w:lang w:eastAsia="zh-CN"/>
              </w:rPr>
              <w:t>Alt.A2</w:t>
            </w:r>
          </w:p>
        </w:tc>
        <w:tc>
          <w:tcPr>
            <w:tcW w:w="6000" w:type="dxa"/>
          </w:tcPr>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1615" w:type="dxa"/>
          </w:tcPr>
          <w:p>
            <w:pPr>
              <w:widowControl w:val="0"/>
              <w:spacing w:after="120"/>
              <w:jc w:val="both"/>
              <w:rPr>
                <w:bCs/>
                <w:sz w:val="20"/>
                <w:szCs w:val="20"/>
                <w:lang w:eastAsia="zh-CN"/>
              </w:rPr>
            </w:pPr>
            <w:r>
              <w:rPr>
                <w:sz w:val="20"/>
                <w:szCs w:val="20"/>
                <w:lang w:eastAsia="zh-CN"/>
              </w:rPr>
              <w:t>Alt A2 with comments.</w:t>
            </w:r>
          </w:p>
        </w:tc>
        <w:tc>
          <w:tcPr>
            <w:tcW w:w="6000" w:type="dxa"/>
          </w:tcPr>
          <w:p>
            <w:pPr>
              <w:widowControl w:val="0"/>
              <w:spacing w:after="120"/>
              <w:jc w:val="both"/>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pPr>
              <w:widowControl w:val="0"/>
              <w:spacing w:after="120"/>
              <w:jc w:val="both"/>
              <w:rPr>
                <w:bCs/>
                <w:sz w:val="20"/>
                <w:szCs w:val="20"/>
                <w:lang w:eastAsia="zh-CN"/>
              </w:rPr>
            </w:pPr>
            <w:r>
              <w:rPr>
                <w:sz w:val="20"/>
                <w:szCs w:val="20"/>
                <w:lang w:eastAsia="zh-CN"/>
              </w:rPr>
              <w:t xml:space="preserve">For different N values, the benefits are not clear. And this can also make the scheme 2 RA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p>
        </w:tc>
        <w:tc>
          <w:tcPr>
            <w:tcW w:w="1615" w:type="dxa"/>
          </w:tcPr>
          <w:p>
            <w:pPr>
              <w:widowControl w:val="0"/>
              <w:spacing w:after="120"/>
              <w:jc w:val="both"/>
              <w:rPr>
                <w:rFonts w:eastAsia="Malgun Gothic"/>
                <w:bCs/>
                <w:sz w:val="20"/>
                <w:szCs w:val="20"/>
                <w:lang w:eastAsia="ko-KR"/>
              </w:rPr>
            </w:pPr>
          </w:p>
        </w:tc>
        <w:tc>
          <w:tcPr>
            <w:tcW w:w="6000" w:type="dxa"/>
          </w:tcPr>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1615" w:type="dxa"/>
          </w:tcPr>
          <w:p>
            <w:pPr>
              <w:widowControl w:val="0"/>
              <w:spacing w:after="120"/>
              <w:jc w:val="both"/>
              <w:rPr>
                <w:sz w:val="20"/>
                <w:szCs w:val="20"/>
                <w:lang w:eastAsia="zh-CN"/>
              </w:rPr>
            </w:pPr>
            <w:r>
              <w:rPr>
                <w:sz w:val="20"/>
                <w:szCs w:val="20"/>
                <w:lang w:eastAsia="zh-CN"/>
              </w:rPr>
              <w:t>Alt B</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1615" w:type="dxa"/>
          </w:tcPr>
          <w:p>
            <w:pPr>
              <w:widowControl w:val="0"/>
              <w:spacing w:after="120"/>
              <w:jc w:val="both"/>
              <w:rPr>
                <w:sz w:val="20"/>
                <w:szCs w:val="20"/>
                <w:lang w:eastAsia="zh-CN"/>
              </w:rPr>
            </w:pPr>
            <w:r>
              <w:rPr>
                <w:sz w:val="20"/>
                <w:szCs w:val="20"/>
                <w:lang w:eastAsia="zh-CN"/>
              </w:rPr>
              <w:t>Alt A2</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sz w:val="20"/>
                <w:szCs w:val="20"/>
                <w:lang w:eastAsia="zh-CN"/>
              </w:rPr>
              <w:t>Qualcomm</w:t>
            </w:r>
          </w:p>
        </w:tc>
        <w:tc>
          <w:tcPr>
            <w:tcW w:w="1615" w:type="dxa"/>
          </w:tcPr>
          <w:p>
            <w:pPr>
              <w:widowControl w:val="0"/>
              <w:spacing w:after="120"/>
              <w:jc w:val="both"/>
              <w:rPr>
                <w:sz w:val="20"/>
                <w:szCs w:val="20"/>
                <w:lang w:eastAsia="zh-CN"/>
              </w:rPr>
            </w:pPr>
            <w:r>
              <w:rPr>
                <w:sz w:val="20"/>
                <w:szCs w:val="20"/>
                <w:lang w:eastAsia="zh-CN"/>
              </w:rPr>
              <w:t>Alt B</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1615" w:type="dxa"/>
          </w:tcPr>
          <w:p>
            <w:pPr>
              <w:widowControl w:val="0"/>
              <w:spacing w:after="120"/>
              <w:jc w:val="both"/>
              <w:rPr>
                <w:sz w:val="20"/>
                <w:szCs w:val="20"/>
                <w:lang w:eastAsia="zh-CN"/>
              </w:rPr>
            </w:pPr>
            <w:r>
              <w:rPr>
                <w:bCs/>
                <w:sz w:val="20"/>
                <w:szCs w:val="20"/>
                <w:lang w:eastAsia="zh-CN"/>
              </w:rPr>
              <w:t>Alt A2</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Ericsson</w:t>
            </w:r>
          </w:p>
        </w:tc>
        <w:tc>
          <w:tcPr>
            <w:tcW w:w="1615" w:type="dxa"/>
          </w:tcPr>
          <w:p>
            <w:pPr>
              <w:widowControl w:val="0"/>
              <w:spacing w:after="120"/>
              <w:jc w:val="both"/>
              <w:rPr>
                <w:sz w:val="20"/>
                <w:szCs w:val="20"/>
                <w:lang w:eastAsia="zh-CN"/>
              </w:rPr>
            </w:pPr>
            <w:r>
              <w:rPr>
                <w:sz w:val="20"/>
                <w:szCs w:val="20"/>
                <w:lang w:eastAsia="zh-CN"/>
              </w:rPr>
              <w:t>Alt A2</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1615" w:type="dxa"/>
          </w:tcPr>
          <w:p>
            <w:pPr>
              <w:widowControl w:val="0"/>
              <w:spacing w:after="120"/>
              <w:jc w:val="both"/>
              <w:rPr>
                <w:sz w:val="20"/>
                <w:szCs w:val="20"/>
                <w:lang w:eastAsia="zh-CN"/>
              </w:rPr>
            </w:pPr>
            <w:r>
              <w:rPr>
                <w:sz w:val="20"/>
                <w:szCs w:val="20"/>
                <w:lang w:eastAsia="zh-CN"/>
              </w:rPr>
              <w:t>Alt B</w:t>
            </w:r>
          </w:p>
        </w:tc>
        <w:tc>
          <w:tcPr>
            <w:tcW w:w="6000" w:type="dxa"/>
          </w:tcPr>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1615" w:type="dxa"/>
          </w:tcPr>
          <w:p>
            <w:pPr>
              <w:widowControl w:val="0"/>
              <w:spacing w:after="120"/>
              <w:jc w:val="both"/>
              <w:rPr>
                <w:color w:val="00B0F0"/>
                <w:sz w:val="20"/>
                <w:szCs w:val="20"/>
                <w:lang w:eastAsia="zh-CN"/>
              </w:rPr>
            </w:pPr>
          </w:p>
        </w:tc>
        <w:tc>
          <w:tcPr>
            <w:tcW w:w="6000" w:type="dxa"/>
          </w:tcPr>
          <w:p>
            <w:pPr>
              <w:widowControl w:val="0"/>
              <w:tabs>
                <w:tab w:val="right" w:pos="5784"/>
              </w:tabs>
              <w:spacing w:after="120"/>
              <w:jc w:val="both"/>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tabs>
                <w:tab w:val="right" w:pos="5784"/>
              </w:tabs>
              <w:spacing w:after="120"/>
              <w:jc w:val="both"/>
              <w:rPr>
                <w:color w:val="00B0F0"/>
                <w:sz w:val="20"/>
                <w:szCs w:val="20"/>
                <w:lang w:eastAsia="zh-CN"/>
              </w:rPr>
            </w:pPr>
          </w:p>
          <w:p>
            <w:pPr>
              <w:pStyle w:val="4"/>
              <w:spacing w:after="120"/>
              <w:jc w:val="both"/>
              <w:outlineLvl w:val="2"/>
              <w:rPr>
                <w:color w:val="00B0F0"/>
              </w:rPr>
            </w:pPr>
            <w:r>
              <w:rPr>
                <w:color w:val="00B0F0"/>
              </w:rPr>
              <w:t>[Medium] FL2 Proposal 2.4-4</w:t>
            </w:r>
          </w:p>
          <w:p>
            <w:pPr>
              <w:numPr>
                <w:ilvl w:val="0"/>
                <w:numId w:val="34"/>
              </w:numPr>
              <w:spacing w:after="120"/>
              <w:jc w:val="both"/>
              <w:rPr>
                <w:bCs/>
                <w:i/>
                <w:color w:val="00B0F0"/>
              </w:rPr>
            </w:pPr>
            <w:r>
              <w:rPr>
                <w:bCs/>
                <w:i/>
                <w:color w:val="00B0F0"/>
              </w:rPr>
              <w:t>On comb-based multiplexing of SL PRS from different UEs in a slot using multiple (M,N) values within a slot in a dedicated resource pool, down-select between:</w:t>
            </w:r>
          </w:p>
          <w:p>
            <w:pPr>
              <w:numPr>
                <w:ilvl w:val="1"/>
                <w:numId w:val="34"/>
              </w:numPr>
              <w:spacing w:after="120"/>
              <w:jc w:val="both"/>
              <w:rPr>
                <w:bCs/>
                <w:i/>
                <w:color w:val="00B0F0"/>
              </w:rPr>
            </w:pPr>
            <w:r>
              <w:rPr>
                <w:bCs/>
                <w:i/>
                <w:color w:val="00B0F0"/>
              </w:rPr>
              <w:t>Alt A1: Supported without any restrictions</w:t>
            </w:r>
          </w:p>
          <w:p>
            <w:pPr>
              <w:numPr>
                <w:ilvl w:val="1"/>
                <w:numId w:val="34"/>
              </w:numPr>
              <w:spacing w:after="120"/>
              <w:jc w:val="both"/>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4"/>
              </w:numPr>
              <w:spacing w:after="120"/>
              <w:jc w:val="both"/>
              <w:rPr>
                <w:bCs/>
                <w:i/>
                <w:color w:val="00B0F0"/>
              </w:rPr>
            </w:pPr>
            <w:r>
              <w:rPr>
                <w:bCs/>
                <w:i/>
                <w:color w:val="00B0F0"/>
              </w:rPr>
              <w:t>FFS: Potential restrictions on possible N values for a given M.</w:t>
            </w:r>
          </w:p>
          <w:p>
            <w:pPr>
              <w:numPr>
                <w:ilvl w:val="1"/>
                <w:numId w:val="34"/>
              </w:numPr>
              <w:spacing w:after="120"/>
              <w:jc w:val="both"/>
              <w:rPr>
                <w:bCs/>
                <w:i/>
                <w:color w:val="00B0F0"/>
              </w:rPr>
            </w:pPr>
            <w:r>
              <w:rPr>
                <w:bCs/>
                <w:i/>
                <w:color w:val="00B0F0"/>
              </w:rPr>
              <w:t>Alt B: Not supported</w:t>
            </w:r>
          </w:p>
          <w:p>
            <w:pPr>
              <w:widowControl w:val="0"/>
              <w:tabs>
                <w:tab w:val="right" w:pos="5784"/>
              </w:tabs>
              <w:spacing w:after="120"/>
              <w:jc w:val="both"/>
              <w:rPr>
                <w:color w:val="00B0F0"/>
                <w:sz w:val="20"/>
                <w:szCs w:val="20"/>
                <w:lang w:eastAsia="zh-CN"/>
              </w:rPr>
            </w:pPr>
            <w:r>
              <w:rPr>
                <w:color w:val="00B0F0"/>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center"/>
              <w:rPr>
                <w:bCs/>
                <w:sz w:val="20"/>
                <w:szCs w:val="20"/>
                <w:lang w:eastAsia="zh-CN"/>
              </w:rPr>
            </w:pPr>
            <w:r>
              <w:rPr>
                <w:bCs/>
                <w:sz w:val="20"/>
                <w:szCs w:val="20"/>
                <w:lang w:eastAsia="zh-CN"/>
              </w:rPr>
              <w:t>Xiaomi</w:t>
            </w:r>
          </w:p>
        </w:tc>
        <w:tc>
          <w:tcPr>
            <w:tcW w:w="1615" w:type="dxa"/>
          </w:tcPr>
          <w:p>
            <w:pPr>
              <w:widowControl w:val="0"/>
              <w:spacing w:after="120"/>
              <w:jc w:val="center"/>
              <w:rPr>
                <w:bCs/>
                <w:sz w:val="20"/>
                <w:szCs w:val="20"/>
                <w:lang w:eastAsia="zh-CN"/>
              </w:rPr>
            </w:pPr>
            <w:r>
              <w:rPr>
                <w:bCs/>
                <w:sz w:val="20"/>
                <w:szCs w:val="20"/>
                <w:lang w:eastAsia="zh-CN"/>
              </w:rPr>
              <w:t>Alt B</w:t>
            </w:r>
          </w:p>
        </w:tc>
        <w:tc>
          <w:tcPr>
            <w:tcW w:w="6000" w:type="dxa"/>
          </w:tcPr>
          <w:p>
            <w:pPr>
              <w:widowControl w:val="0"/>
              <w:spacing w:after="120"/>
              <w:jc w:val="center"/>
              <w:rPr>
                <w:bCs/>
                <w:sz w:val="20"/>
                <w:szCs w:val="20"/>
                <w:lang w:eastAsia="zh-CN"/>
              </w:rPr>
            </w:pPr>
            <w:r>
              <w:rPr>
                <w:bCs/>
                <w:sz w:val="20"/>
                <w:szCs w:val="20"/>
                <w:lang w:eastAsia="zh-CN"/>
              </w:rPr>
              <w:t>The resource selection mechanism would be rather complicated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1615" w:type="dxa"/>
          </w:tcPr>
          <w:p>
            <w:pPr>
              <w:widowControl w:val="0"/>
              <w:spacing w:after="120"/>
              <w:jc w:val="center"/>
              <w:rPr>
                <w:bCs/>
                <w:color w:val="00B0F0"/>
                <w:sz w:val="20"/>
                <w:szCs w:val="20"/>
                <w:lang w:eastAsia="zh-CN"/>
              </w:rPr>
            </w:pPr>
          </w:p>
        </w:tc>
        <w:tc>
          <w:tcPr>
            <w:tcW w:w="6000" w:type="dxa"/>
          </w:tcPr>
          <w:p>
            <w:pPr>
              <w:widowControl w:val="0"/>
              <w:spacing w:after="120"/>
              <w:jc w:val="both"/>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[Medium] FL3 Proposal 2.4-4</w:t>
            </w:r>
          </w:p>
          <w:p>
            <w:pPr>
              <w:numPr>
                <w:ilvl w:val="0"/>
                <w:numId w:val="34"/>
              </w:numPr>
              <w:spacing w:after="120"/>
              <w:jc w:val="both"/>
              <w:rPr>
                <w:bCs/>
                <w:i/>
                <w:color w:val="00B0F0"/>
              </w:rPr>
            </w:pPr>
            <w:r>
              <w:rPr>
                <w:bCs/>
                <w:i/>
                <w:color w:val="00B0F0"/>
              </w:rPr>
              <w:t>On comb-based multiplexing of SL PRS from different UEs in a slot using multiple (M,N) values within a slot in a dedicated resource pool</w:t>
            </w:r>
            <w:r>
              <w:rPr>
                <w:bCs/>
                <w:i/>
                <w:color w:val="C55A11" w:themeColor="accent2" w:themeShade="BF"/>
              </w:rPr>
              <w:t xml:space="preserve"> (to be down-selected from)</w:t>
            </w:r>
            <w:r>
              <w:rPr>
                <w:bCs/>
                <w:i/>
                <w:color w:val="00B0F0"/>
              </w:rPr>
              <w:t>:</w:t>
            </w:r>
          </w:p>
          <w:p>
            <w:pPr>
              <w:numPr>
                <w:ilvl w:val="1"/>
                <w:numId w:val="34"/>
              </w:numPr>
              <w:spacing w:after="120"/>
              <w:jc w:val="both"/>
              <w:rPr>
                <w:bCs/>
                <w:i/>
                <w:color w:val="00B0F0"/>
              </w:rPr>
            </w:pPr>
            <w:r>
              <w:rPr>
                <w:bCs/>
                <w:i/>
                <w:color w:val="00B0F0"/>
              </w:rPr>
              <w:t>Alt A1: Supported without any restrictions.</w:t>
            </w:r>
          </w:p>
          <w:p>
            <w:pPr>
              <w:numPr>
                <w:ilvl w:val="1"/>
                <w:numId w:val="34"/>
              </w:numPr>
              <w:spacing w:after="120"/>
              <w:jc w:val="both"/>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4"/>
              </w:numPr>
              <w:spacing w:after="120"/>
              <w:jc w:val="both"/>
              <w:rPr>
                <w:bCs/>
                <w:i/>
                <w:color w:val="00B0F0"/>
              </w:rPr>
            </w:pPr>
            <w:r>
              <w:rPr>
                <w:bCs/>
                <w:i/>
                <w:color w:val="00B0F0"/>
              </w:rPr>
              <w:t>FFS: Potential restrictions on possible N values for a given M.</w:t>
            </w:r>
          </w:p>
          <w:p>
            <w:pPr>
              <w:widowControl w:val="0"/>
              <w:numPr>
                <w:ilvl w:val="1"/>
                <w:numId w:val="34"/>
              </w:numPr>
              <w:spacing w:after="120"/>
              <w:jc w:val="both"/>
              <w:rPr>
                <w:bCs/>
                <w:i/>
                <w:color w:val="C55A11" w:themeColor="accent2" w:themeShade="BF"/>
              </w:rPr>
            </w:pPr>
            <w:r>
              <w:rPr>
                <w:bCs/>
                <w:i/>
                <w:color w:val="C55A11" w:themeColor="accent2" w:themeShade="BF"/>
              </w:rPr>
              <w:t>Alt A3: Supported if the start timings of SL PRSs with different (M,N) are aligned, and the portion of RE overlap between SL PRSs is below a threshold.</w:t>
            </w:r>
          </w:p>
          <w:p>
            <w:pPr>
              <w:numPr>
                <w:ilvl w:val="1"/>
                <w:numId w:val="34"/>
              </w:numPr>
              <w:spacing w:after="120"/>
              <w:jc w:val="both"/>
              <w:rPr>
                <w:bCs/>
                <w:i/>
                <w:color w:val="00B0F0"/>
              </w:rPr>
            </w:pPr>
            <w:r>
              <w:rPr>
                <w:bCs/>
                <w:i/>
                <w:color w:val="00B0F0"/>
              </w:rPr>
              <w:t>Alt B: Not supported.</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1615" w:type="dxa"/>
          </w:tcPr>
          <w:p>
            <w:pPr>
              <w:widowControl w:val="0"/>
              <w:spacing w:after="120"/>
              <w:jc w:val="center"/>
              <w:rPr>
                <w:bCs/>
                <w:sz w:val="20"/>
                <w:szCs w:val="20"/>
                <w:lang w:eastAsia="zh-CN"/>
              </w:rPr>
            </w:pPr>
            <w:r>
              <w:rPr>
                <w:bCs/>
                <w:sz w:val="20"/>
                <w:szCs w:val="20"/>
                <w:lang w:eastAsia="zh-CN"/>
              </w:rPr>
              <w:t>Alt A2</w:t>
            </w:r>
          </w:p>
        </w:tc>
        <w:tc>
          <w:tcPr>
            <w:tcW w:w="6000" w:type="dxa"/>
          </w:tcPr>
          <w:p>
            <w:pPr>
              <w:widowControl w:val="0"/>
              <w:spacing w:after="120"/>
              <w:jc w:val="both"/>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pPr>
              <w:widowControl w:val="0"/>
              <w:spacing w:after="120"/>
              <w:jc w:val="center"/>
              <w:rPr>
                <w:bCs/>
                <w:color w:val="00B0F0"/>
                <w:sz w:val="20"/>
                <w:szCs w:val="20"/>
                <w:lang w:eastAsia="zh-CN"/>
              </w:rPr>
            </w:pPr>
          </w:p>
        </w:tc>
        <w:tc>
          <w:tcPr>
            <w:tcW w:w="6000" w:type="dxa"/>
          </w:tcPr>
          <w:p>
            <w:pPr>
              <w:widowControl w:val="0"/>
              <w:spacing w:after="120"/>
              <w:jc w:val="both"/>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1615" w:type="dxa"/>
          </w:tcPr>
          <w:p>
            <w:pPr>
              <w:widowControl w:val="0"/>
              <w:spacing w:after="120"/>
              <w:jc w:val="both"/>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bCs/>
                <w:sz w:val="20"/>
                <w:szCs w:val="20"/>
                <w:lang w:eastAsia="zh-CN"/>
              </w:rPr>
            </w:pPr>
            <w:r>
              <w:rPr>
                <w:rFonts w:hint="eastAsia"/>
                <w:bCs/>
                <w:sz w:val="20"/>
                <w:szCs w:val="20"/>
                <w:lang w:eastAsia="zh-CN"/>
              </w:rPr>
              <w:t>ZTE2</w:t>
            </w:r>
          </w:p>
        </w:tc>
        <w:tc>
          <w:tcPr>
            <w:tcW w:w="1615" w:type="dxa"/>
          </w:tcPr>
          <w:p>
            <w:pPr>
              <w:widowControl w:val="0"/>
              <w:spacing w:after="120"/>
              <w:jc w:val="both"/>
              <w:rPr>
                <w:bCs/>
                <w:sz w:val="20"/>
                <w:szCs w:val="20"/>
                <w:lang w:eastAsia="zh-CN"/>
              </w:rPr>
            </w:pPr>
          </w:p>
        </w:tc>
        <w:tc>
          <w:tcPr>
            <w:tcW w:w="6000" w:type="dxa"/>
          </w:tcPr>
          <w:p>
            <w:pPr>
              <w:widowControl w:val="0"/>
              <w:spacing w:after="120"/>
              <w:jc w:val="both"/>
              <w:rPr>
                <w:bCs/>
                <w:sz w:val="20"/>
                <w:szCs w:val="20"/>
                <w:lang w:eastAsia="zh-CN"/>
              </w:rPr>
            </w:pPr>
            <w:r>
              <w:rPr>
                <w:rFonts w:hint="eastAsia"/>
                <w:bCs/>
                <w:sz w:val="20"/>
                <w:szCs w:val="20"/>
                <w:lang w:eastAsia="zh-CN"/>
              </w:rPr>
              <w:t>We doubt the necessity of this proposal</w:t>
            </w:r>
          </w:p>
          <w:p>
            <w:pPr>
              <w:widowControl w:val="0"/>
              <w:spacing w:after="120"/>
              <w:jc w:val="both"/>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LGE</w:t>
            </w:r>
          </w:p>
        </w:tc>
        <w:tc>
          <w:tcPr>
            <w:tcW w:w="1615" w:type="dxa"/>
          </w:tcPr>
          <w:p>
            <w:pPr>
              <w:widowControl w:val="0"/>
              <w:spacing w:after="120"/>
              <w:jc w:val="center"/>
              <w:rPr>
                <w:bCs/>
                <w:sz w:val="20"/>
                <w:szCs w:val="20"/>
                <w:lang w:eastAsia="zh-CN"/>
              </w:rPr>
            </w:pPr>
          </w:p>
        </w:tc>
        <w:tc>
          <w:tcPr>
            <w:tcW w:w="600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W</w:t>
            </w:r>
            <w:r>
              <w:rPr>
                <w:rFonts w:eastAsia="Malgun Gothic"/>
                <w:bCs/>
                <w:sz w:val="20"/>
                <w:szCs w:val="20"/>
                <w:lang w:eastAsia="ko-KR"/>
              </w:rPr>
              <w:t xml:space="preserve">e’re fine with FL </w:t>
            </w:r>
            <w:r>
              <w:rPr>
                <w:rFonts w:hint="eastAsia" w:eastAsia="Malgun Gothic"/>
                <w:bCs/>
                <w:sz w:val="20"/>
                <w:szCs w:val="20"/>
                <w:lang w:eastAsia="ko-KR"/>
              </w:rPr>
              <w:t>prop</w:t>
            </w:r>
            <w:r>
              <w:rPr>
                <w:rFonts w:eastAsia="Malgun Gothic"/>
                <w:bCs/>
                <w:sz w:val="20"/>
                <w:szCs w:val="20"/>
                <w:lang w:eastAsia="ko-KR"/>
              </w:rPr>
              <w:t>osal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Samsung</w:t>
            </w:r>
          </w:p>
        </w:tc>
        <w:tc>
          <w:tcPr>
            <w:tcW w:w="1615" w:type="dxa"/>
          </w:tcPr>
          <w:p>
            <w:pPr>
              <w:widowControl w:val="0"/>
              <w:spacing w:after="12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Qualcomm</w:t>
            </w:r>
          </w:p>
        </w:tc>
        <w:tc>
          <w:tcPr>
            <w:tcW w:w="1615" w:type="dxa"/>
          </w:tcPr>
          <w:p>
            <w:pPr>
              <w:widowControl w:val="0"/>
              <w:spacing w:after="120"/>
              <w:jc w:val="center"/>
              <w:rPr>
                <w:bCs/>
                <w:sz w:val="20"/>
                <w:szCs w:val="20"/>
                <w:lang w:eastAsia="zh-CN"/>
              </w:rPr>
            </w:pPr>
            <w:r>
              <w:rPr>
                <w:bCs/>
                <w:sz w:val="20"/>
                <w:szCs w:val="20"/>
                <w:lang w:eastAsia="zh-CN"/>
              </w:rPr>
              <w:t>Alt B</w:t>
            </w:r>
          </w:p>
        </w:tc>
        <w:tc>
          <w:tcPr>
            <w:tcW w:w="6000" w:type="dxa"/>
          </w:tcPr>
          <w:p>
            <w:pPr>
              <w:widowControl w:val="0"/>
              <w:spacing w:after="120"/>
              <w:jc w:val="both"/>
              <w:rPr>
                <w:rFonts w:eastAsia="Malgun Gothic"/>
                <w:bCs/>
                <w:sz w:val="20"/>
                <w:szCs w:val="20"/>
                <w:lang w:eastAsia="ko-KR"/>
              </w:rPr>
            </w:pPr>
            <w:r>
              <w:rPr>
                <w:rFonts w:eastAsia="Malgun Gothic"/>
                <w:bCs/>
                <w:sz w:val="20"/>
                <w:szCs w:val="20"/>
                <w:lang w:eastAsia="ko-KR"/>
              </w:rPr>
              <w:t>There have not been evaluations or analysis showing that multiplexing with different N,M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Nokia, NSB</w:t>
            </w:r>
          </w:p>
        </w:tc>
        <w:tc>
          <w:tcPr>
            <w:tcW w:w="1615" w:type="dxa"/>
          </w:tcPr>
          <w:p>
            <w:pPr>
              <w:widowControl w:val="0"/>
              <w:spacing w:after="120"/>
              <w:jc w:val="center"/>
              <w:rPr>
                <w:bCs/>
                <w:sz w:val="20"/>
                <w:szCs w:val="20"/>
                <w:lang w:eastAsia="zh-CN"/>
              </w:rPr>
            </w:pPr>
            <w:r>
              <w:rPr>
                <w:bCs/>
                <w:sz w:val="20"/>
                <w:szCs w:val="20"/>
                <w:lang w:eastAsia="zh-CN"/>
              </w:rPr>
              <w:t>Alt A2</w:t>
            </w:r>
          </w:p>
        </w:tc>
        <w:tc>
          <w:tcPr>
            <w:tcW w:w="6000" w:type="dxa"/>
          </w:tcPr>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Intel</w:t>
            </w:r>
          </w:p>
        </w:tc>
        <w:tc>
          <w:tcPr>
            <w:tcW w:w="1615" w:type="dxa"/>
          </w:tcPr>
          <w:p>
            <w:pPr>
              <w:widowControl w:val="0"/>
              <w:spacing w:after="120"/>
              <w:jc w:val="center"/>
              <w:rPr>
                <w:bCs/>
                <w:sz w:val="20"/>
                <w:szCs w:val="20"/>
                <w:lang w:eastAsia="zh-CN"/>
              </w:rPr>
            </w:pPr>
            <w:r>
              <w:rPr>
                <w:bCs/>
                <w:sz w:val="20"/>
                <w:szCs w:val="20"/>
                <w:lang w:eastAsia="zh-CN"/>
              </w:rPr>
              <w:t>Alt. B</w:t>
            </w:r>
          </w:p>
        </w:tc>
        <w:tc>
          <w:tcPr>
            <w:tcW w:w="6000" w:type="dxa"/>
          </w:tcPr>
          <w:p>
            <w:pPr>
              <w:widowControl w:val="0"/>
              <w:spacing w:after="120"/>
              <w:jc w:val="both"/>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ascii="Times New Roman" w:hAnsi="Times New Roman" w:eastAsia="Malgun Gothic" w:cs="Times New Roman"/>
                <w:bCs/>
                <w:sz w:val="20"/>
                <w:szCs w:val="20"/>
                <w:lang w:eastAsia="ko-KR"/>
              </w:rPr>
            </w:pPr>
            <w:r>
              <w:rPr>
                <w:rFonts w:ascii="Times New Roman" w:hAnsi="Times New Roman" w:cs="Times New Roman"/>
                <w:bCs/>
                <w:color w:val="00B0F0"/>
                <w:sz w:val="20"/>
                <w:szCs w:val="20"/>
                <w:lang w:eastAsia="zh-CN"/>
              </w:rPr>
              <w:t>Moderator</w:t>
            </w:r>
          </w:p>
        </w:tc>
        <w:tc>
          <w:tcPr>
            <w:tcW w:w="1615" w:type="dxa"/>
          </w:tcPr>
          <w:p>
            <w:pPr>
              <w:widowControl w:val="0"/>
              <w:spacing w:after="120"/>
              <w:jc w:val="center"/>
              <w:rPr>
                <w:rFonts w:ascii="Times New Roman" w:hAnsi="Times New Roman" w:cs="Times New Roman"/>
                <w:bCs/>
                <w:sz w:val="20"/>
                <w:szCs w:val="20"/>
                <w:lang w:eastAsia="zh-CN"/>
              </w:rPr>
            </w:pPr>
          </w:p>
        </w:tc>
        <w:tc>
          <w:tcPr>
            <w:tcW w:w="6000" w:type="dxa"/>
          </w:tcPr>
          <w:p>
            <w:pPr>
              <w:widowControl w:val="0"/>
              <w:spacing w:after="120"/>
              <w:jc w:val="both"/>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pPr>
              <w:widowControl w:val="0"/>
              <w:spacing w:after="120"/>
              <w:jc w:val="both"/>
              <w:rPr>
                <w:rFonts w:ascii="Times New Roman" w:hAnsi="Times New Roman" w:cs="Times New Roman"/>
                <w:bCs/>
                <w:color w:val="00B0F0"/>
                <w:sz w:val="20"/>
                <w:szCs w:val="20"/>
                <w:lang w:eastAsia="zh-CN"/>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[Medium] FL4 Proposal 2.4-4</w:t>
            </w:r>
          </w:p>
          <w:p>
            <w:pPr>
              <w:numPr>
                <w:ilvl w:val="0"/>
                <w:numId w:val="34"/>
              </w:numPr>
              <w:spacing w:after="120"/>
              <w:jc w:val="both"/>
              <w:rPr>
                <w:rFonts w:ascii="Times New Roman" w:hAnsi="Times New Roman" w:cs="Times New Roman"/>
                <w:bCs/>
                <w:i/>
                <w:color w:val="00B0F0"/>
              </w:rPr>
            </w:pPr>
            <w:r>
              <w:rPr>
                <w:rFonts w:ascii="Times New Roman" w:hAnsi="Times New Roman" w:cs="Times New Roman"/>
                <w:bCs/>
                <w:i/>
                <w:color w:val="00B0F0"/>
              </w:rPr>
              <w:t>On comb-based multiplexing of SL PRS from different UEs in a slot using multiple (M,N) values within a slot in a dedicated resource pool (to be down-selected from):</w:t>
            </w:r>
          </w:p>
          <w:p>
            <w:pPr>
              <w:numPr>
                <w:ilvl w:val="1"/>
                <w:numId w:val="34"/>
              </w:numPr>
              <w:spacing w:after="120"/>
              <w:jc w:val="both"/>
              <w:rPr>
                <w:rFonts w:ascii="Times New Roman" w:hAnsi="Times New Roman" w:cs="Times New Roman"/>
                <w:bCs/>
                <w:i/>
                <w:color w:val="00B0F0"/>
              </w:rPr>
            </w:pPr>
            <w:r>
              <w:rPr>
                <w:rFonts w:ascii="Times New Roman" w:hAnsi="Times New Roman" w:cs="Times New Roman"/>
                <w:bCs/>
                <w:i/>
                <w:color w:val="00B0F0"/>
              </w:rPr>
              <w:t>Alt A1: Supported without any restrictions.</w:t>
            </w:r>
          </w:p>
          <w:p>
            <w:pPr>
              <w:numPr>
                <w:ilvl w:val="1"/>
                <w:numId w:val="34"/>
              </w:numPr>
              <w:spacing w:after="120"/>
              <w:jc w:val="both"/>
              <w:rPr>
                <w:rFonts w:ascii="Times New Roman" w:hAnsi="Times New Roman" w:cs="Times New Roman"/>
                <w:bCs/>
                <w:i/>
                <w:color w:val="00B0F0"/>
              </w:rPr>
            </w:pPr>
            <w:r>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pPr>
              <w:numPr>
                <w:ilvl w:val="2"/>
                <w:numId w:val="34"/>
              </w:numPr>
              <w:spacing w:after="120"/>
              <w:jc w:val="both"/>
              <w:rPr>
                <w:rFonts w:ascii="Times New Roman" w:hAnsi="Times New Roman" w:cs="Times New Roman"/>
                <w:bCs/>
                <w:i/>
                <w:color w:val="00B0F0"/>
              </w:rPr>
            </w:pPr>
            <w:r>
              <w:rPr>
                <w:rFonts w:ascii="Times New Roman" w:hAnsi="Times New Roman" w:cs="Times New Roman"/>
                <w:bCs/>
                <w:i/>
                <w:color w:val="00B0F0"/>
              </w:rPr>
              <w:t>FFS: Potential restrictions on possible N values for a given M.</w:t>
            </w:r>
          </w:p>
          <w:p>
            <w:pPr>
              <w:widowControl w:val="0"/>
              <w:numPr>
                <w:ilvl w:val="1"/>
                <w:numId w:val="34"/>
              </w:numPr>
              <w:spacing w:after="120"/>
              <w:jc w:val="both"/>
              <w:rPr>
                <w:rFonts w:ascii="Times New Roman" w:hAnsi="Times New Roman" w:cs="Times New Roman"/>
                <w:bCs/>
                <w:i/>
                <w:color w:val="00B0F0"/>
              </w:rPr>
            </w:pPr>
            <w:r>
              <w:rPr>
                <w:rFonts w:ascii="Times New Roman" w:hAnsi="Times New Roman" w:cs="Times New Roman"/>
                <w:bCs/>
                <w:i/>
                <w:color w:val="00B0F0"/>
              </w:rPr>
              <w:t>Alt A3: Supported if the start timings of SL PRSs with different (M,N) are aligned, and the portion of RE overlap between SL PRSs is below a threshold.</w:t>
            </w:r>
          </w:p>
          <w:p>
            <w:pPr>
              <w:numPr>
                <w:ilvl w:val="1"/>
                <w:numId w:val="34"/>
              </w:numPr>
              <w:spacing w:after="120"/>
              <w:jc w:val="both"/>
              <w:rPr>
                <w:rFonts w:ascii="Times New Roman" w:hAnsi="Times New Roman" w:cs="Times New Roman"/>
                <w:bCs/>
                <w:i/>
                <w:color w:val="00B0F0"/>
              </w:rPr>
            </w:pPr>
            <w:r>
              <w:rPr>
                <w:rFonts w:ascii="Times New Roman" w:hAnsi="Times New Roman" w:cs="Times New Roman"/>
                <w:bCs/>
                <w:i/>
                <w:color w:val="00B0F0"/>
              </w:rPr>
              <w:t>Alt B: Not supported.</w:t>
            </w:r>
          </w:p>
          <w:p>
            <w:pPr>
              <w:widowControl w:val="0"/>
              <w:spacing w:after="120"/>
              <w:jc w:val="both"/>
              <w:rPr>
                <w:rFonts w:ascii="Times New Roman" w:hAnsi="Times New Roman" w:eastAsia="Malgun Gothic" w:cs="Times New Roman"/>
                <w:bCs/>
                <w:sz w:val="20"/>
                <w:szCs w:val="20"/>
                <w:lang w:eastAsia="ko-KR"/>
              </w:rPr>
            </w:pPr>
          </w:p>
          <w:p>
            <w:pPr>
              <w:widowControl w:val="0"/>
              <w:spacing w:after="120"/>
              <w:jc w:val="both"/>
              <w:rPr>
                <w:rFonts w:ascii="Times New Roman" w:hAnsi="Times New Roman" w:eastAsia="Malgun Gothic" w:cs="Times New Roman"/>
                <w:b/>
                <w:i/>
                <w:iCs/>
                <w:sz w:val="20"/>
                <w:szCs w:val="20"/>
                <w:u w:val="single"/>
                <w:lang w:eastAsia="ko-KR"/>
              </w:rPr>
            </w:pPr>
            <w:r>
              <w:rPr>
                <w:rFonts w:ascii="Times New Roman" w:hAnsi="Times New Roman" w:eastAsia="Malgun Gothic" w:cs="Times New Roman"/>
                <w:b/>
                <w:i/>
                <w:iCs/>
                <w:sz w:val="20"/>
                <w:szCs w:val="20"/>
                <w:u w:val="single"/>
                <w:lang w:eastAsia="ko-KR"/>
              </w:rPr>
              <w:t>The proposal is recommended for email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Qualcomm</w:t>
            </w:r>
          </w:p>
        </w:tc>
        <w:tc>
          <w:tcPr>
            <w:tcW w:w="1615" w:type="dxa"/>
          </w:tcPr>
          <w:p>
            <w:pPr>
              <w:widowControl w:val="0"/>
              <w:spacing w:after="120"/>
              <w:jc w:val="center"/>
              <w:rPr>
                <w:bCs/>
                <w:sz w:val="20"/>
                <w:szCs w:val="20"/>
                <w:lang w:eastAsia="zh-CN"/>
              </w:rPr>
            </w:pPr>
          </w:p>
        </w:tc>
        <w:tc>
          <w:tcPr>
            <w:tcW w:w="6000" w:type="dxa"/>
          </w:tcPr>
          <w:p>
            <w:pPr>
              <w:widowControl w:val="0"/>
              <w:spacing w:after="120"/>
              <w:jc w:val="both"/>
              <w:rPr>
                <w:rFonts w:eastAsia="Malgun Gothic"/>
                <w:bCs/>
                <w:sz w:val="20"/>
                <w:szCs w:val="20"/>
                <w:lang w:eastAsia="ko-KR"/>
              </w:rPr>
            </w:pPr>
            <w:r>
              <w:rPr>
                <w:rFonts w:eastAsia="Malgun Gothic"/>
                <w:bCs/>
                <w:sz w:val="20"/>
                <w:szCs w:val="20"/>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spacing w:after="120"/>
              <w:jc w:val="both"/>
              <w:rPr>
                <w:rFonts w:eastAsia="Malgun Gothic"/>
                <w:bCs/>
                <w:sz w:val="20"/>
                <w:szCs w:val="20"/>
                <w:lang w:eastAsia="ko-KR"/>
              </w:rPr>
            </w:pPr>
          </w:p>
        </w:tc>
        <w:tc>
          <w:tcPr>
            <w:tcW w:w="1615" w:type="dxa"/>
          </w:tcPr>
          <w:p>
            <w:pPr>
              <w:widowControl w:val="0"/>
              <w:spacing w:after="120"/>
              <w:jc w:val="center"/>
              <w:rPr>
                <w:bCs/>
                <w:sz w:val="20"/>
                <w:szCs w:val="20"/>
                <w:lang w:eastAsia="zh-CN"/>
              </w:rPr>
            </w:pPr>
          </w:p>
        </w:tc>
        <w:tc>
          <w:tcPr>
            <w:tcW w:w="6000" w:type="dxa"/>
          </w:tcPr>
          <w:p>
            <w:pPr>
              <w:widowControl w:val="0"/>
              <w:spacing w:after="120"/>
              <w:jc w:val="both"/>
              <w:rPr>
                <w:rFonts w:eastAsia="Malgun Gothic"/>
                <w:bCs/>
                <w:sz w:val="20"/>
                <w:szCs w:val="20"/>
                <w:lang w:eastAsia="ko-KR"/>
              </w:rPr>
            </w:pPr>
          </w:p>
        </w:tc>
      </w:tr>
    </w:tbl>
    <w:p/>
    <w:p>
      <w:pPr>
        <w:pStyle w:val="4"/>
      </w:pPr>
      <w:r>
        <w:t>[Medium] FL1 Proposal 2.4-5</w:t>
      </w:r>
    </w:p>
    <w:p>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1" w:type="dxa"/>
          </w:tcPr>
          <w:p>
            <w:pPr>
              <w:widowControl w:val="0"/>
              <w:spacing w:after="120"/>
              <w:jc w:val="both"/>
              <w:rPr>
                <w:bCs/>
                <w:sz w:val="20"/>
                <w:szCs w:val="20"/>
                <w:lang w:eastAsia="zh-CN"/>
              </w:rPr>
            </w:pPr>
            <w:r>
              <w:rPr>
                <w:bCs/>
                <w:sz w:val="20"/>
                <w:szCs w:val="20"/>
                <w:lang w:eastAsia="zh-CN"/>
              </w:rPr>
              <w:t>Do not support.</w:t>
            </w:r>
          </w:p>
          <w:p>
            <w:pPr>
              <w:widowControl w:val="0"/>
              <w:spacing w:after="120"/>
              <w:jc w:val="both"/>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1" w:type="dxa"/>
          </w:tcPr>
          <w:p>
            <w:pPr>
              <w:widowControl w:val="0"/>
              <w:spacing w:after="120"/>
              <w:jc w:val="both"/>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spacing w:after="120"/>
              <w:jc w:val="both"/>
              <w:rPr>
                <w:sz w:val="20"/>
                <w:szCs w:val="20"/>
                <w:lang w:eastAsia="zh-CN"/>
              </w:rPr>
            </w:pPr>
            <w:r>
              <w:rPr>
                <w:bCs/>
                <w:sz w:val="20"/>
                <w:szCs w:val="20"/>
                <w:lang w:eastAsia="zh-CN"/>
              </w:rPr>
              <w:t xml:space="preserve">For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Sharp</w:t>
            </w:r>
          </w:p>
        </w:tc>
        <w:tc>
          <w:tcPr>
            <w:tcW w:w="7741" w:type="dxa"/>
          </w:tcPr>
          <w:p>
            <w:pPr>
              <w:widowControl w:val="0"/>
              <w:spacing w:after="120"/>
              <w:jc w:val="both"/>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Panasonic</w:t>
            </w:r>
          </w:p>
        </w:tc>
        <w:tc>
          <w:tcPr>
            <w:tcW w:w="7741" w:type="dxa"/>
          </w:tcPr>
          <w:p>
            <w:pPr>
              <w:widowControl w:val="0"/>
              <w:spacing w:after="120"/>
              <w:jc w:val="both"/>
              <w:rPr>
                <w:bCs/>
                <w:sz w:val="20"/>
                <w:szCs w:val="20"/>
                <w:lang w:eastAsia="zh-CN"/>
              </w:rPr>
            </w:pPr>
            <w:r>
              <w:rPr>
                <w:bCs/>
                <w:sz w:val="20"/>
                <w:szCs w:val="20"/>
                <w:lang w:eastAsia="zh-CN"/>
              </w:rPr>
              <w:t>Do not support. We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7741" w:type="dxa"/>
          </w:tcPr>
          <w:p>
            <w:pPr>
              <w:widowControl w:val="0"/>
              <w:spacing w:after="120"/>
              <w:jc w:val="both"/>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CMCC</w:t>
            </w:r>
          </w:p>
        </w:tc>
        <w:tc>
          <w:tcPr>
            <w:tcW w:w="7741" w:type="dxa"/>
          </w:tcPr>
          <w:p>
            <w:pPr>
              <w:widowControl w:val="0"/>
              <w:spacing w:after="120"/>
              <w:jc w:val="both"/>
              <w:rPr>
                <w:bCs/>
                <w:sz w:val="20"/>
                <w:szCs w:val="20"/>
                <w:lang w:eastAsia="zh-CN"/>
              </w:rPr>
            </w:pPr>
            <w:r>
              <w:rPr>
                <w:bCs/>
                <w:sz w:val="20"/>
                <w:szCs w:val="20"/>
                <w:lang w:eastAsia="zh-CN"/>
              </w:rPr>
              <w:t>For shared RP, I think FDM-based multiplexing of SL PRS from different UEs are naturally supported.</w:t>
            </w:r>
          </w:p>
          <w:p>
            <w:pPr>
              <w:widowControl w:val="0"/>
              <w:spacing w:after="120"/>
              <w:jc w:val="both"/>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宋体"/>
                <w:bCs/>
                <w:sz w:val="20"/>
                <w:szCs w:val="20"/>
                <w:lang w:eastAsia="ko-KR"/>
              </w:rPr>
            </w:pPr>
            <w:r>
              <w:rPr>
                <w:rFonts w:eastAsia="宋体"/>
                <w:bCs/>
                <w:sz w:val="20"/>
                <w:szCs w:val="20"/>
                <w:lang w:eastAsia="zh-CN"/>
              </w:rPr>
              <w:t>ZTE</w:t>
            </w:r>
          </w:p>
        </w:tc>
        <w:tc>
          <w:tcPr>
            <w:tcW w:w="7741" w:type="dxa"/>
          </w:tcPr>
          <w:p>
            <w:pPr>
              <w:widowControl w:val="0"/>
              <w:spacing w:after="120"/>
              <w:jc w:val="both"/>
              <w:rPr>
                <w:rFonts w:eastAsia="宋体"/>
                <w:bCs/>
                <w:sz w:val="20"/>
                <w:szCs w:val="20"/>
                <w:lang w:eastAsia="ko-KR"/>
              </w:rPr>
            </w:pPr>
            <w:r>
              <w:rPr>
                <w:rFonts w:eastAsia="宋体"/>
                <w:bCs/>
                <w:sz w:val="20"/>
                <w:szCs w:val="20"/>
                <w:lang w:eastAsia="zh-CN"/>
              </w:rPr>
              <w:t>Wait for the progress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7741" w:type="dxa"/>
          </w:tcPr>
          <w:p>
            <w:pPr>
              <w:widowControl w:val="0"/>
              <w:spacing w:after="120"/>
              <w:jc w:val="both"/>
              <w:rPr>
                <w:sz w:val="20"/>
                <w:szCs w:val="20"/>
                <w:lang w:eastAsia="zh-CN"/>
              </w:rPr>
            </w:pPr>
            <w:r>
              <w:rPr>
                <w:sz w:val="20"/>
                <w:szCs w:val="20"/>
                <w:lang w:eastAsia="zh-CN"/>
              </w:rPr>
              <w:t>For shared resource pool, the PRS is in the slot, subchannel-level FDM can be done together with the PSSCH transmission or PSCCH scheduling.</w:t>
            </w:r>
          </w:p>
          <w:p>
            <w:pPr>
              <w:widowControl w:val="0"/>
              <w:spacing w:after="120"/>
              <w:jc w:val="both"/>
              <w:rPr>
                <w:bCs/>
                <w:sz w:val="20"/>
                <w:szCs w:val="20"/>
                <w:lang w:eastAsia="zh-CN"/>
              </w:rPr>
            </w:pPr>
            <w:r>
              <w:rPr>
                <w:sz w:val="20"/>
                <w:szCs w:val="20"/>
                <w:lang w:eastAsia="zh-CN"/>
              </w:rPr>
              <w:t>For dedicated resource pool,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NEC</w:t>
            </w:r>
          </w:p>
        </w:tc>
        <w:tc>
          <w:tcPr>
            <w:tcW w:w="7741" w:type="dxa"/>
          </w:tcPr>
          <w:p>
            <w:pPr>
              <w:widowControl w:val="0"/>
              <w:spacing w:after="120"/>
              <w:jc w:val="both"/>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7741" w:type="dxa"/>
          </w:tcPr>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7741" w:type="dxa"/>
          </w:tcPr>
          <w:p>
            <w:pPr>
              <w:widowControl w:val="0"/>
              <w:spacing w:after="120"/>
              <w:jc w:val="both"/>
              <w:rPr>
                <w:bCs/>
                <w:sz w:val="20"/>
                <w:szCs w:val="20"/>
                <w:lang w:eastAsia="zh-CN"/>
              </w:rPr>
            </w:pPr>
            <w:r>
              <w:rPr>
                <w:bCs/>
                <w:sz w:val="20"/>
                <w:szCs w:val="20"/>
                <w:lang w:eastAsia="zh-CN"/>
              </w:rPr>
              <w:t>We have similar comments with CATT, and Panasonic.  We could come back to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1" w:type="dxa"/>
          </w:tcPr>
          <w:p>
            <w:pPr>
              <w:widowControl w:val="0"/>
              <w:spacing w:after="120"/>
              <w:jc w:val="both"/>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pPr>
              <w:widowControl w:val="0"/>
              <w:spacing w:after="120"/>
              <w:jc w:val="both"/>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InterDigital</w:t>
            </w:r>
          </w:p>
        </w:tc>
        <w:tc>
          <w:tcPr>
            <w:tcW w:w="7741" w:type="dxa"/>
          </w:tcPr>
          <w:p>
            <w:pPr>
              <w:widowControl w:val="0"/>
              <w:spacing w:after="120"/>
              <w:jc w:val="both"/>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7741" w:type="dxa"/>
          </w:tcPr>
          <w:p>
            <w:pPr>
              <w:widowControl w:val="0"/>
              <w:spacing w:after="120"/>
              <w:jc w:val="both"/>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Ericsson</w:t>
            </w:r>
          </w:p>
        </w:tc>
        <w:tc>
          <w:tcPr>
            <w:tcW w:w="7741" w:type="dxa"/>
          </w:tcPr>
          <w:p>
            <w:pPr>
              <w:widowControl w:val="0"/>
              <w:spacing w:after="120"/>
              <w:jc w:val="both"/>
              <w:rPr>
                <w:bCs/>
                <w:sz w:val="20"/>
                <w:szCs w:val="20"/>
                <w:lang w:eastAsia="zh-CN"/>
              </w:rPr>
            </w:pPr>
            <w:r>
              <w:rPr>
                <w:bCs/>
                <w:sz w:val="20"/>
                <w:szCs w:val="20"/>
                <w:lang w:eastAsia="zh-CN"/>
              </w:rPr>
              <w:t xml:space="preserve">Do not support. From the UE perspective, it is already supported in SL.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7741" w:type="dxa"/>
          </w:tcPr>
          <w:p>
            <w:pPr>
              <w:widowControl w:val="0"/>
              <w:spacing w:after="120"/>
              <w:jc w:val="both"/>
              <w:rPr>
                <w:bCs/>
                <w:sz w:val="20"/>
                <w:szCs w:val="20"/>
                <w:lang w:eastAsia="zh-CN"/>
              </w:rPr>
            </w:pPr>
            <w:r>
              <w:rPr>
                <w:bCs/>
                <w:sz w:val="20"/>
                <w:szCs w:val="20"/>
                <w:lang w:eastAsia="zh-CN"/>
              </w:rPr>
              <w:t>Ok for dedicated resource pool, but it is too restrictive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color w:val="00B0F0"/>
                <w:sz w:val="20"/>
                <w:szCs w:val="20"/>
                <w:lang w:eastAsia="zh-CN"/>
              </w:rPr>
              <w:t>Moderator</w:t>
            </w:r>
          </w:p>
        </w:tc>
        <w:tc>
          <w:tcPr>
            <w:tcW w:w="7741" w:type="dxa"/>
          </w:tcPr>
          <w:p>
            <w:pPr>
              <w:widowControl w:val="0"/>
              <w:spacing w:after="120"/>
              <w:jc w:val="both"/>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1"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 Companies are encouraged to share their views in tdocs to RAN1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00B0F0"/>
          </w:tcPr>
          <w:p>
            <w:pPr>
              <w:widowControl w:val="0"/>
              <w:spacing w:after="120"/>
              <w:jc w:val="both"/>
              <w:rPr>
                <w:bCs/>
                <w:sz w:val="20"/>
                <w:szCs w:val="20"/>
                <w:lang w:eastAsia="zh-CN"/>
              </w:rPr>
            </w:pPr>
          </w:p>
        </w:tc>
        <w:tc>
          <w:tcPr>
            <w:tcW w:w="7741" w:type="dxa"/>
            <w:shd w:val="clear" w:color="auto" w:fill="00B0F0"/>
          </w:tcPr>
          <w:p>
            <w:pPr>
              <w:widowControl w:val="0"/>
              <w:spacing w:after="120"/>
              <w:jc w:val="both"/>
              <w:rPr>
                <w:bCs/>
                <w:sz w:val="20"/>
                <w:szCs w:val="20"/>
                <w:lang w:eastAsia="zh-CN"/>
              </w:rPr>
            </w:pPr>
          </w:p>
        </w:tc>
      </w:tr>
    </w:tbl>
    <w:p/>
    <w:p>
      <w:pPr>
        <w:pStyle w:val="4"/>
      </w:pPr>
      <w:r>
        <w:t>[Medium] FL1 Proposal 2.4-6</w:t>
      </w:r>
    </w:p>
    <w:p>
      <w:pPr>
        <w:numPr>
          <w:ilvl w:val="0"/>
          <w:numId w:val="34"/>
        </w:numPr>
        <w:rPr>
          <w:rFonts w:eastAsia="Calibri"/>
          <w:i/>
          <w:iCs/>
        </w:rPr>
      </w:pPr>
      <w:r>
        <w:rPr>
          <w:bCs/>
          <w:i/>
        </w:rPr>
        <w:t xml:space="preserve">For TDM-ed SL PRS resources within a slot in a dedicated resource pool, </w:t>
      </w:r>
    </w:p>
    <w:p>
      <w:pPr>
        <w:numPr>
          <w:ilvl w:val="1"/>
          <w:numId w:val="34"/>
        </w:numPr>
        <w:rPr>
          <w:rFonts w:eastAsia="Calibri"/>
          <w:i/>
          <w:iCs/>
        </w:rPr>
      </w:pPr>
      <w:r>
        <w:rPr>
          <w:bCs/>
          <w:i/>
        </w:rPr>
        <w:t>the granularity of time domain resource allocation for SL PRS is based on the number of symbols of SL PRS resource, and</w:t>
      </w:r>
    </w:p>
    <w:p>
      <w:pPr>
        <w:numPr>
          <w:ilvl w:val="1"/>
          <w:numId w:val="34"/>
        </w:numPr>
        <w:rPr>
          <w:rFonts w:eastAsia="Calibri"/>
          <w:i/>
          <w:iCs/>
        </w:rPr>
      </w:pPr>
      <w:r>
        <w:rPr>
          <w:bCs/>
          <w:i/>
        </w:rPr>
        <w:t>starting symbols for SL PRS resources that may be TDM-ed within a slot are aligned across UEs at the resource pool-level</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vivo</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Sharp</w:t>
            </w:r>
          </w:p>
        </w:tc>
        <w:tc>
          <w:tcPr>
            <w:tcW w:w="7742" w:type="dxa"/>
          </w:tcPr>
          <w:p>
            <w:pPr>
              <w:widowControl w:val="0"/>
              <w:spacing w:after="120"/>
              <w:jc w:val="both"/>
              <w:rPr>
                <w:sz w:val="20"/>
                <w:szCs w:val="20"/>
                <w:lang w:eastAsia="zh-CN"/>
              </w:rPr>
            </w:pPr>
            <w:r>
              <w:rPr>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eastAsia="Malgun Gothic"/>
                <w:bCs/>
                <w:sz w:val="20"/>
                <w:szCs w:val="20"/>
                <w:lang w:eastAsia="ko-KR"/>
              </w:rPr>
              <w:t>LGE</w:t>
            </w:r>
          </w:p>
        </w:tc>
        <w:tc>
          <w:tcPr>
            <w:tcW w:w="7742" w:type="dxa"/>
          </w:tcPr>
          <w:p>
            <w:pPr>
              <w:widowControl w:val="0"/>
              <w:spacing w:after="120"/>
              <w:jc w:val="both"/>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CMCC</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Spreadtrum</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Huawei, HiSilicon</w:t>
            </w:r>
          </w:p>
        </w:tc>
        <w:tc>
          <w:tcPr>
            <w:tcW w:w="7742" w:type="dxa"/>
          </w:tcPr>
          <w:p>
            <w:pPr>
              <w:widowControl w:val="0"/>
              <w:spacing w:after="120"/>
              <w:jc w:val="both"/>
              <w:rPr>
                <w:sz w:val="20"/>
                <w:szCs w:val="20"/>
                <w:lang w:eastAsia="zh-CN"/>
              </w:rPr>
            </w:pPr>
            <w:r>
              <w:rPr>
                <w:bCs/>
                <w:sz w:val="20"/>
                <w:szCs w:val="20"/>
                <w:lang w:eastAsia="zh-CN"/>
              </w:rPr>
              <w:t xml:space="preserve">Similar as above, we suggest to discuss this issue together with the PSCCH symbol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sz w:val="20"/>
                <w:szCs w:val="20"/>
                <w:lang w:eastAsia="zh-CN"/>
              </w:rPr>
            </w:pPr>
            <w:r>
              <w:rPr>
                <w:sz w:val="20"/>
                <w:szCs w:val="20"/>
                <w:lang w:eastAsia="zh-CN"/>
              </w:rPr>
              <w:t>We agree with the second bullet.</w:t>
            </w:r>
          </w:p>
          <w:p>
            <w:pPr>
              <w:widowControl w:val="0"/>
              <w:spacing w:after="120"/>
              <w:jc w:val="both"/>
              <w:rPr>
                <w:bCs/>
                <w:sz w:val="20"/>
                <w:szCs w:val="20"/>
                <w:lang w:eastAsia="zh-CN"/>
              </w:rPr>
            </w:pPr>
            <w:r>
              <w:rPr>
                <w:sz w:val="20"/>
                <w:szCs w:val="20"/>
                <w:lang w:eastAsia="zh-CN"/>
              </w:rPr>
              <w:t>The first bullet needs additional details on resources to use for PSCCH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bCs/>
                <w:sz w:val="20"/>
                <w:szCs w:val="20"/>
                <w:lang w:eastAsia="zh-CN"/>
              </w:rPr>
              <w:t>Nokia, NSB</w:t>
            </w:r>
          </w:p>
        </w:tc>
        <w:tc>
          <w:tcPr>
            <w:tcW w:w="7742" w:type="dxa"/>
          </w:tcPr>
          <w:p>
            <w:pPr>
              <w:widowControl w:val="0"/>
              <w:spacing w:after="120"/>
              <w:jc w:val="both"/>
              <w:rPr>
                <w:rFonts w:eastAsia="Malgun Gothic"/>
                <w:bCs/>
                <w:sz w:val="20"/>
                <w:szCs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Ericsson</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pPr>
              <w:widowControl w:val="0"/>
              <w:spacing w:after="12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color w:val="00B0F0"/>
                <w:sz w:val="20"/>
                <w:lang w:eastAsia="zh-CN"/>
              </w:rPr>
              <w:t>Moderator</w:t>
            </w:r>
          </w:p>
        </w:tc>
        <w:tc>
          <w:tcPr>
            <w:tcW w:w="7742" w:type="dxa"/>
          </w:tcPr>
          <w:p>
            <w:pPr>
              <w:widowControl w:val="0"/>
              <w:spacing w:after="120"/>
              <w:jc w:val="both"/>
              <w:rPr>
                <w:bCs/>
                <w:color w:val="00B0F0"/>
                <w:sz w:val="20"/>
              </w:rPr>
            </w:pPr>
            <w:r>
              <w:rPr>
                <w:bCs/>
                <w:color w:val="00B0F0"/>
                <w:sz w:val="20"/>
              </w:rPr>
              <w:t>Please continue providing your inputs if you have not done so. Original proposal repeated below.</w:t>
            </w:r>
          </w:p>
          <w:p>
            <w:pPr>
              <w:widowControl w:val="0"/>
              <w:spacing w:after="120"/>
              <w:jc w:val="both"/>
              <w:rPr>
                <w:bCs/>
                <w:sz w:val="20"/>
              </w:rPr>
            </w:pPr>
          </w:p>
          <w:p>
            <w:pPr>
              <w:pStyle w:val="4"/>
              <w:spacing w:after="120"/>
              <w:jc w:val="both"/>
              <w:outlineLvl w:val="2"/>
              <w:rPr>
                <w:color w:val="00B0F0"/>
              </w:rPr>
            </w:pPr>
            <w:r>
              <w:rPr>
                <w:color w:val="00B0F0"/>
              </w:rPr>
              <w:t>[Medium] FL2 Proposal 2.4-6</w:t>
            </w:r>
          </w:p>
          <w:p>
            <w:pPr>
              <w:numPr>
                <w:ilvl w:val="0"/>
                <w:numId w:val="34"/>
              </w:numPr>
              <w:spacing w:after="120"/>
              <w:jc w:val="both"/>
              <w:rPr>
                <w:rFonts w:eastAsia="Calibri"/>
                <w:i/>
                <w:iCs/>
                <w:color w:val="00B0F0"/>
              </w:rPr>
            </w:pPr>
            <w:r>
              <w:rPr>
                <w:bCs/>
                <w:i/>
                <w:color w:val="00B0F0"/>
              </w:rPr>
              <w:t xml:space="preserve">For TDM-ed SL PRS resources within a slot in a dedicated resource pool, </w:t>
            </w:r>
          </w:p>
          <w:p>
            <w:pPr>
              <w:numPr>
                <w:ilvl w:val="1"/>
                <w:numId w:val="34"/>
              </w:numPr>
              <w:spacing w:after="120"/>
              <w:jc w:val="both"/>
              <w:rPr>
                <w:rFonts w:eastAsia="Calibri"/>
                <w:i/>
                <w:iCs/>
                <w:color w:val="00B0F0"/>
              </w:rPr>
            </w:pPr>
            <w:r>
              <w:rPr>
                <w:bCs/>
                <w:i/>
                <w:color w:val="00B0F0"/>
              </w:rPr>
              <w:t>the granularity of time domain resource allocation for SL PRS is based on the number of symbols of SL PRS resource, and</w:t>
            </w:r>
          </w:p>
          <w:p>
            <w:pPr>
              <w:numPr>
                <w:ilvl w:val="1"/>
                <w:numId w:val="34"/>
              </w:numPr>
              <w:spacing w:after="120"/>
              <w:jc w:val="both"/>
              <w:rPr>
                <w:rFonts w:eastAsia="Calibri"/>
                <w:i/>
                <w:iCs/>
                <w:color w:val="00B0F0"/>
              </w:rPr>
            </w:pPr>
            <w:r>
              <w:rPr>
                <w:bCs/>
                <w:i/>
                <w:color w:val="00B0F0"/>
              </w:rPr>
              <w:t>starting symbols for SL PRS resources that may be TDM-ed within a slot are aligned across UEs at the resource pool-level</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pPr>
              <w:keepNext/>
              <w:keepLines/>
              <w:spacing w:before="40" w:after="120"/>
              <w:jc w:val="both"/>
              <w:outlineLvl w:val="4"/>
              <w:rPr>
                <w:rFonts w:asciiTheme="majorHAnsi" w:hAnsiTheme="majorHAnsi" w:eastAsiaTheme="majorEastAsia" w:cstheme="majorBidi"/>
                <w:color w:val="2E75B6" w:themeColor="accent1" w:themeShade="BF"/>
                <w:sz w:val="16"/>
                <w:szCs w:val="20"/>
                <w:highlight w:val="yellow"/>
              </w:rPr>
            </w:pPr>
            <w:r>
              <w:rPr>
                <w:rFonts w:asciiTheme="majorHAnsi" w:hAnsiTheme="majorHAnsi" w:eastAsiaTheme="majorEastAsia" w:cstheme="majorBidi"/>
                <w:color w:val="2E75B6" w:themeColor="accent1" w:themeShade="BF"/>
                <w:sz w:val="16"/>
                <w:szCs w:val="20"/>
                <w:highlight w:val="yellow"/>
              </w:rPr>
              <w:t>[MEDIUM] Feature Lead Proposal 3.2.7-v1</w:t>
            </w:r>
          </w:p>
          <w:p>
            <w:pPr>
              <w:spacing w:after="120"/>
              <w:jc w:val="both"/>
              <w:rPr>
                <w:sz w:val="20"/>
              </w:rPr>
            </w:pPr>
            <w:r>
              <w:rPr>
                <w:sz w:val="20"/>
              </w:rPr>
              <w:t xml:space="preserve">For a a dedicated resource pool, </w:t>
            </w:r>
          </w:p>
          <w:p>
            <w:pPr>
              <w:pStyle w:val="87"/>
              <w:numPr>
                <w:ilvl w:val="0"/>
                <w:numId w:val="46"/>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pPr>
              <w:pStyle w:val="87"/>
              <w:numPr>
                <w:ilvl w:val="0"/>
                <w:numId w:val="47"/>
              </w:numPr>
              <w:spacing w:after="0" w:line="259" w:lineRule="auto"/>
              <w:jc w:val="left"/>
              <w:rPr>
                <w:rFonts w:eastAsia="Times New Roman"/>
                <w:strike/>
                <w:color w:val="0070C0"/>
                <w:sz w:val="20"/>
              </w:rPr>
            </w:pPr>
            <w:r>
              <w:rPr>
                <w:rFonts w:eastAsia="Times New Roman"/>
                <w:strike/>
                <w:color w:val="0070C0"/>
                <w:sz w:val="20"/>
              </w:rPr>
              <w:t>Alt. 1: slot-based allocation</w:t>
            </w:r>
          </w:p>
          <w:p>
            <w:pPr>
              <w:pStyle w:val="87"/>
              <w:numPr>
                <w:ilvl w:val="0"/>
                <w:numId w:val="47"/>
              </w:numPr>
              <w:spacing w:after="0" w:line="259" w:lineRule="auto"/>
              <w:jc w:val="left"/>
              <w:rPr>
                <w:rFonts w:eastAsia="Times New Roman"/>
                <w:sz w:val="20"/>
              </w:rPr>
            </w:pPr>
            <w:r>
              <w:rPr>
                <w:rFonts w:eastAsia="Times New Roman"/>
                <w:sz w:val="20"/>
              </w:rPr>
              <w:t>Alt. 2: sub-slot-based allocation</w:t>
            </w:r>
          </w:p>
          <w:p>
            <w:pPr>
              <w:pStyle w:val="87"/>
              <w:numPr>
                <w:ilvl w:val="1"/>
                <w:numId w:val="47"/>
              </w:numPr>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pPr>
              <w:pStyle w:val="87"/>
              <w:numPr>
                <w:ilvl w:val="0"/>
                <w:numId w:val="47"/>
              </w:numPr>
              <w:spacing w:after="0" w:line="259" w:lineRule="auto"/>
              <w:jc w:val="left"/>
              <w:rPr>
                <w:rFonts w:eastAsia="Times New Roman"/>
                <w:sz w:val="20"/>
              </w:rPr>
            </w:pPr>
            <w:r>
              <w:rPr>
                <w:rFonts w:eastAsia="Times New Roman"/>
                <w:sz w:val="20"/>
              </w:rPr>
              <w:t>Alt. 3: SL-PRS-resource-based allocation</w:t>
            </w:r>
          </w:p>
          <w:p>
            <w:pPr>
              <w:pStyle w:val="87"/>
              <w:numPr>
                <w:ilvl w:val="0"/>
                <w:numId w:val="47"/>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sz w:val="20"/>
                <w:szCs w:val="20"/>
                <w:lang w:eastAsia="zh-CN"/>
              </w:rPr>
            </w:pPr>
            <w:r>
              <w:rPr>
                <w:rFonts w:hint="eastAsia"/>
                <w:bCs/>
                <w:sz w:val="20"/>
                <w:szCs w:val="20"/>
                <w:lang w:eastAsia="zh-CN"/>
              </w:rPr>
              <w:t>ZTE</w:t>
            </w:r>
          </w:p>
        </w:tc>
        <w:tc>
          <w:tcPr>
            <w:tcW w:w="7742" w:type="dxa"/>
          </w:tcPr>
          <w:p>
            <w:pPr>
              <w:widowControl w:val="0"/>
              <w:spacing w:after="12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7742" w:type="dxa"/>
          </w:tcPr>
          <w:p>
            <w:pPr>
              <w:widowControl w:val="0"/>
              <w:spacing w:after="120"/>
              <w:jc w:val="both"/>
              <w:rPr>
                <w:bCs/>
                <w:color w:val="00B0F0"/>
                <w:sz w:val="20"/>
                <w:szCs w:val="20"/>
                <w:lang w:eastAsia="zh-CN"/>
              </w:rPr>
            </w:pPr>
            <w:r>
              <w:rPr>
                <w:bCs/>
                <w:color w:val="00B0F0"/>
                <w:sz w:val="20"/>
                <w:szCs w:val="20"/>
                <w:lang w:eastAsia="zh-CN"/>
              </w:rPr>
              <w:t>Let us hold off this proposal considering the ongoing discussion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shd w:val="clear" w:color="auto" w:fill="00B0F0"/>
          </w:tcPr>
          <w:p>
            <w:pPr>
              <w:widowControl w:val="0"/>
              <w:spacing w:after="120"/>
              <w:jc w:val="both"/>
              <w:rPr>
                <w:bCs/>
                <w:color w:val="00B0F0"/>
                <w:sz w:val="20"/>
                <w:szCs w:val="20"/>
                <w:lang w:eastAsia="zh-CN"/>
              </w:rPr>
            </w:pPr>
          </w:p>
        </w:tc>
        <w:tc>
          <w:tcPr>
            <w:tcW w:w="7742" w:type="dxa"/>
            <w:shd w:val="clear" w:color="auto" w:fill="00B0F0"/>
          </w:tcPr>
          <w:p>
            <w:pPr>
              <w:widowControl w:val="0"/>
              <w:spacing w:after="120"/>
              <w:jc w:val="both"/>
              <w:rPr>
                <w:bCs/>
                <w:color w:val="00B0F0"/>
                <w:sz w:val="20"/>
                <w:szCs w:val="20"/>
                <w:lang w:eastAsia="zh-CN"/>
              </w:rPr>
            </w:pPr>
          </w:p>
        </w:tc>
      </w:tr>
    </w:tbl>
    <w:p/>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pacing w:after="120"/>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pacing w:after="12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spacing w:after="120" w:afterAutospacing="1" w:line="288" w:lineRule="auto"/>
              <w:jc w:val="both"/>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pacing w:after="120"/>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pacing w:after="120"/>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pacing w:after="120"/>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5"/>
        </w:numPr>
      </w:pPr>
      <w:r>
        <w:t>Consideration of DL and/or SL pathloss for SL PRS TPC determination</w:t>
      </w:r>
    </w:p>
    <w:p>
      <w:pPr>
        <w:numPr>
          <w:ilvl w:val="0"/>
          <w:numId w:val="45"/>
        </w:numPr>
      </w:pPr>
      <w:r>
        <w:t>Pathloss reference for SL pathloss determination</w:t>
      </w:r>
    </w:p>
    <w:p>
      <w:pPr>
        <w:numPr>
          <w:ilvl w:val="0"/>
          <w:numId w:val="45"/>
        </w:numPr>
      </w:pPr>
      <w:r>
        <w:t>Relationship between TPC for SL PRS and PSSCH in shared resource pool</w:t>
      </w:r>
    </w:p>
    <w:p>
      <w:pPr>
        <w:numPr>
          <w:ilvl w:val="0"/>
          <w:numId w:val="45"/>
        </w:numPr>
      </w:pPr>
      <w:r>
        <w:t>Relationship between TPC for SL PRS and PSCCH in dedicated resource pool</w:t>
      </w:r>
    </w:p>
    <w:p>
      <w:pPr>
        <w:numPr>
          <w:ilvl w:val="0"/>
          <w:numId w:val="45"/>
        </w:numPr>
      </w:pPr>
      <w:r>
        <w:t>Reporting of L3 filtered RSRP for SL OLPC.</w:t>
      </w:r>
    </w:p>
    <w:p/>
    <w:p>
      <w:r>
        <w:t xml:space="preserve">Inputs from submitted contributions to RAN1 #112bis-e.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rPr>
                <w:b/>
                <w:bCs/>
              </w:rPr>
            </w:pPr>
            <w:r>
              <w:rPr>
                <w:rFonts w:eastAsia="Calibri"/>
                <w:b/>
                <w:bCs/>
              </w:rPr>
              <w:t>Reference</w:t>
            </w:r>
          </w:p>
        </w:tc>
        <w:tc>
          <w:tcPr>
            <w:tcW w:w="8005" w:type="dxa"/>
            <w:shd w:val="clear" w:color="auto" w:fill="A6A6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pPr>
              <w:rPr>
                <w:rFonts w:eastAsia="Calibri"/>
              </w:rPr>
            </w:pPr>
            <w:r>
              <w:rPr>
                <w:rFonts w:eastAsia="Calibri"/>
              </w:rPr>
              <w:t>Nokia [4]</w:t>
            </w:r>
          </w:p>
        </w:tc>
        <w:tc>
          <w:tcPr>
            <w:tcW w:w="8005" w:type="dxa"/>
          </w:tcPr>
          <w:p>
            <w:pPr>
              <w:overflowPunct w:val="0"/>
              <w:spacing w:after="180"/>
              <w:contextualSpacing/>
              <w:textAlignment w:val="baseline"/>
              <w:rPr>
                <w:rFonts w:eastAsia="宋体"/>
                <w:i/>
                <w:iCs/>
                <w:sz w:val="24"/>
                <w:szCs w:val="24"/>
              </w:rPr>
            </w:pPr>
          </w:p>
          <w:p>
            <w:pPr>
              <w:overflowPunct w:val="0"/>
              <w:spacing w:after="180"/>
              <w:contextualSpacing/>
              <w:textAlignment w:val="baseline"/>
              <w:rPr>
                <w:rFonts w:eastAsia="宋体"/>
                <w:i/>
                <w:iCs/>
              </w:rPr>
            </w:pPr>
            <w:r>
              <w:fldChar w:fldCharType="begin"/>
            </w:r>
            <w:r>
              <w:instrText xml:space="preserve">REF Proposal67661 \h</w:instrText>
            </w:r>
            <w:r>
              <w:fldChar w:fldCharType="separate"/>
            </w:r>
            <w:r>
              <w:t>Error: Reference source not found</w:t>
            </w:r>
            <w:r>
              <w:fldChar w:fldCharType="end"/>
            </w:r>
          </w:p>
          <w:p>
            <w:pPr>
              <w:overflowPunct w:val="0"/>
              <w:spacing w:after="180"/>
              <w:contextualSpacing/>
              <w:textAlignment w:val="baseline"/>
              <w:rPr>
                <w:rFonts w:eastAsia="宋体"/>
                <w:i/>
                <w:iCs/>
                <w:sz w:val="24"/>
                <w:szCs w:val="24"/>
              </w:rPr>
            </w:pPr>
          </w:p>
          <w:p>
            <w:pPr>
              <w:overflowPunct w:val="0"/>
              <w:spacing w:after="180"/>
              <w:contextualSpacing/>
              <w:textAlignment w:val="baseline"/>
              <w:rPr>
                <w:rFonts w:eastAsia="宋体"/>
                <w:i/>
                <w:iCs/>
              </w:rPr>
            </w:pPr>
            <w:r>
              <w:fldChar w:fldCharType="begin"/>
            </w:r>
            <w:r>
              <w:instrText xml:space="preserve">REF Proposal67662 \h</w:instrText>
            </w:r>
            <w:r>
              <w:fldChar w:fldCharType="separate"/>
            </w:r>
            <w:r>
              <w:t>Error: Reference source not found</w:t>
            </w:r>
            <w:r>
              <w:fldChar w:fldCharType="end"/>
            </w:r>
          </w:p>
          <w:p>
            <w:pPr>
              <w:overflowPunct w:val="0"/>
              <w:spacing w:after="180"/>
              <w:contextualSpacing/>
              <w:textAlignment w:val="baseline"/>
              <w:rPr>
                <w:rFonts w:eastAsia="宋体"/>
                <w:i/>
                <w:iCs/>
                <w:lang w:val="en-GB"/>
              </w:rPr>
            </w:pPr>
          </w:p>
          <w:p>
            <w:pPr>
              <w:overflowPunct w:val="0"/>
              <w:spacing w:after="180"/>
              <w:contextualSpacing/>
              <w:textAlignment w:val="baseline"/>
              <w:rPr>
                <w:rFonts w:eastAsia="宋体"/>
                <w:i/>
                <w:iCs/>
              </w:rPr>
            </w:pPr>
            <w:r>
              <w:fldChar w:fldCharType="begin"/>
            </w:r>
            <w:r>
              <w:instrText xml:space="preserve">REF Proposal67663 \h</w:instrText>
            </w:r>
            <w:r>
              <w:fldChar w:fldCharType="separate"/>
            </w:r>
            <w:r>
              <w:t>Error: Reference source not found</w:t>
            </w:r>
            <w:r>
              <w:fldChar w:fldCharType="end"/>
            </w:r>
          </w:p>
          <w:p>
            <w:pPr>
              <w:overflowPunct w:val="0"/>
              <w:spacing w:after="180"/>
              <w:contextualSpacing/>
              <w:textAlignment w:val="baseline"/>
              <w:rPr>
                <w:i/>
                <w:iCs/>
              </w:rPr>
            </w:pPr>
            <w:r>
              <w:fldChar w:fldCharType="begin"/>
            </w:r>
            <w:r>
              <w:instrText xml:space="preserve">REF Proposal67664 \h</w:instrText>
            </w:r>
            <w:r>
              <w:fldChar w:fldCharType="separate"/>
            </w:r>
            <w:r>
              <w:t>Error: Reference source not found</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Futurewei [5]</w:t>
            </w:r>
          </w:p>
        </w:tc>
        <w:tc>
          <w:tcPr>
            <w:tcW w:w="8005" w:type="dxa"/>
          </w:tcPr>
          <w:p>
            <w:pPr>
              <w:overflowPunct w:val="0"/>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vivo [8]</w:t>
            </w:r>
          </w:p>
        </w:tc>
        <w:tc>
          <w:tcPr>
            <w:tcW w:w="8005" w:type="dxa"/>
          </w:tcPr>
          <w:p>
            <w:pPr>
              <w:widowControl w:val="0"/>
              <w:numPr>
                <w:ilvl w:val="0"/>
                <w:numId w:val="17"/>
              </w:numPr>
              <w:rPr>
                <w:rFonts w:eastAsia="宋体"/>
                <w:i/>
                <w:iCs/>
                <w:kern w:val="2"/>
                <w:sz w:val="21"/>
                <w:szCs w:val="20"/>
                <w:lang w:eastAsia="zh-CN"/>
              </w:rPr>
            </w:pPr>
          </w:p>
          <w:p>
            <w:pPr>
              <w:numPr>
                <w:ilvl w:val="0"/>
                <w:numId w:val="48"/>
              </w:numPr>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17"/>
              </w:numPr>
              <w:rPr>
                <w:rFonts w:eastAsia="宋体"/>
                <w:i/>
                <w:iCs/>
                <w:kern w:val="2"/>
                <w:sz w:val="21"/>
                <w:szCs w:val="20"/>
                <w:lang w:eastAsia="zh-CN"/>
              </w:rPr>
            </w:pPr>
          </w:p>
          <w:p>
            <w:pPr>
              <w:numPr>
                <w:ilvl w:val="0"/>
                <w:numId w:val="48"/>
              </w:numPr>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OPPO [9]</w:t>
            </w:r>
          </w:p>
        </w:tc>
        <w:tc>
          <w:tcPr>
            <w:tcW w:w="8005" w:type="dxa"/>
          </w:tcPr>
          <w:p>
            <w:pPr>
              <w:tabs>
                <w:tab w:val="right" w:leader="dot" w:pos="9062"/>
              </w:tabs>
              <w:spacing w:before="120"/>
              <w:rPr>
                <w:rFonts w:eastAsia="宋体"/>
                <w:i/>
                <w:iCs/>
                <w:kern w:val="2"/>
                <w:sz w:val="21"/>
                <w:lang w:eastAsia="zh-CN"/>
              </w:rPr>
            </w:pPr>
            <w:r>
              <w:fldChar w:fldCharType="begin"/>
            </w:r>
            <w:r>
              <w:instrText xml:space="preserve"> HYPERLINK \l "_Toc131693956" \h </w:instrText>
            </w:r>
            <w:r>
              <w:fldChar w:fldCharType="separate"/>
            </w:r>
            <w:r>
              <w:fldChar w:fldCharType="begin"/>
            </w:r>
            <w:r>
              <w:instrText xml:space="preserve">PAGEREF _Toc131693956 \h</w:instrText>
            </w:r>
            <w:r>
              <w:fldChar w:fldCharType="separate"/>
            </w:r>
            <w:r>
              <w:fldChar w:fldCharType="begin"/>
            </w:r>
            <w:r>
              <w:fldChar w:fldCharType="end"/>
            </w:r>
            <w:r>
              <w:t>PAGEREF _Toc131693956 \hError: Reference source not found</w:t>
            </w:r>
            <w:r>
              <w:fldChar w:fldCharType="end"/>
            </w:r>
            <w: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"_Toc131693957" \h </w:instrText>
            </w:r>
            <w:r>
              <w:fldChar w:fldCharType="separate"/>
            </w:r>
            <w:r>
              <w:fldChar w:fldCharType="begin"/>
            </w:r>
            <w:r>
              <w:instrText xml:space="preserve">PAGEREF _Toc131693957 \h</w:instrText>
            </w:r>
            <w:r>
              <w:fldChar w:fldCharType="separate"/>
            </w:r>
            <w:r>
              <w:fldChar w:fldCharType="begin"/>
            </w:r>
            <w:r>
              <w:fldChar w:fldCharType="end"/>
            </w:r>
            <w:r>
              <w:t>PAGEREF _Toc131693957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CATT, GOHIGH [12]</w:t>
            </w:r>
          </w:p>
        </w:tc>
        <w:tc>
          <w:tcPr>
            <w:tcW w:w="8005" w:type="dxa"/>
          </w:tcPr>
          <w:p>
            <w:pPr>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9"/>
              </w:numPr>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rPr>
                <m:t>i</m:t>
              </m:r>
            </m:oMath>
            <w:r>
              <w:rPr>
                <w:rFonts w:eastAsia="Times New Roman"/>
                <w:i/>
                <w:iCs/>
                <w:sz w:val="20"/>
                <w:szCs w:val="20"/>
              </w:rPr>
              <w:t xml:space="preserve"> on active SL BWP </w:t>
            </w:r>
            <m:oMath>
              <m:r>
                <m:rPr/>
                <w:rPr>
                  <w:rFonts w:ascii="Cambria Math" w:hAnsi="Cambria Math"/>
                </w:rPr>
                <m:t>b</m:t>
              </m:r>
            </m:oMath>
            <w:r>
              <w:rPr>
                <w:rFonts w:eastAsia="Times New Roman"/>
                <w:i/>
                <w:iCs/>
                <w:sz w:val="20"/>
                <w:szCs w:val="20"/>
              </w:rPr>
              <w:t xml:space="preserve"> of carrier </w:t>
            </w:r>
            <m:oMath>
              <m:r>
                <m:rPr/>
                <w:rPr>
                  <w:rFonts w:ascii="Cambria Math" w:hAnsi="Cambria Math"/>
                </w:rPr>
                <m:t>f</m:t>
              </m:r>
            </m:oMath>
            <w:r>
              <w:rPr>
                <w:rFonts w:eastAsia="Times New Roman"/>
                <w:i/>
                <w:iCs/>
                <w:sz w:val="20"/>
                <w:szCs w:val="20"/>
              </w:rPr>
              <w:t xml:space="preserve"> as:</w:t>
            </w:r>
          </w:p>
          <w:p>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val="en-GB"/>
              </w:rPr>
              <w:t xml:space="preserve"> [dBm]</w:t>
            </w:r>
          </w:p>
          <w:p>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Malgun Gothic"/>
                <w:i/>
                <w:iCs/>
                <w:sz w:val="20"/>
                <w:szCs w:val="20"/>
                <w:lang w:val="en-GB"/>
              </w:rPr>
              <w:t xml:space="preserve"> [dBm], </w:t>
            </w:r>
          </w:p>
          <w:p>
            <w:pPr>
              <w:spacing w:before="120" w:after="50"/>
              <w:ind w:left="1450" w:firstLine="100"/>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ctrlPr>
                    <w:rPr>
                      <w:rFonts w:ascii="Cambria Math" w:hAnsi="Cambria Math"/>
                    </w:rPr>
                  </m:ctrlPr>
                </m:e>
              </m:d>
            </m:oMath>
            <w:r>
              <w:rPr>
                <w:rFonts w:eastAsia="Malgun Gothic"/>
                <w:i/>
                <w:iCs/>
                <w:sz w:val="20"/>
                <w:szCs w:val="20"/>
                <w:lang w:val="en-GB"/>
              </w:rPr>
              <w:t xml:space="preserve"> [dBm]</w:t>
            </w:r>
          </w:p>
          <w:p>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Malgun Gothic"/>
                <w:i/>
                <w:iCs/>
                <w:sz w:val="20"/>
                <w:szCs w:val="20"/>
                <w:lang w:val="en-GB"/>
              </w:rPr>
              <w:t xml:space="preserve"> [dBm]</w:t>
            </w:r>
          </w:p>
          <w:p>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oMath>
            <w:r>
              <w:rPr>
                <w:rFonts w:eastAsia="Malgun Gothic"/>
                <w:i/>
                <w:iCs/>
                <w:sz w:val="20"/>
                <w:szCs w:val="20"/>
                <w:lang w:val="en-GB"/>
              </w:rPr>
              <w:t xml:space="preserve"> [dBm]</w:t>
            </w:r>
          </w:p>
          <w:p>
            <w:pPr>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rPr>
                <m:t>i</m:t>
              </m:r>
            </m:oMath>
            <w:r>
              <w:rPr>
                <w:rFonts w:eastAsia="Times New Roman"/>
                <w:i/>
                <w:iCs/>
                <w:sz w:val="20"/>
                <w:szCs w:val="20"/>
              </w:rPr>
              <w:t xml:space="preserve"> as</w:t>
            </w:r>
          </w:p>
          <w:p>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num>
                    <m:den>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den>
                  </m:f>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[dBm]</w:t>
            </w:r>
          </w:p>
          <w:p>
            <w:pPr>
              <w:rPr>
                <w:rFonts w:eastAsia="Times New Roman"/>
                <w:i/>
                <w:iCs/>
                <w:sz w:val="20"/>
                <w:szCs w:val="20"/>
              </w:rPr>
            </w:pPr>
            <w:r>
              <w:rPr>
                <w:rFonts w:eastAsia="Times New Roman"/>
                <w:i/>
                <w:iCs/>
                <w:sz w:val="20"/>
                <w:szCs w:val="20"/>
              </w:rPr>
              <w:t>where</w:t>
            </w:r>
          </w:p>
          <w:p>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rPr>
                <m:t>i</m:t>
              </m:r>
            </m:oMath>
            <w:r>
              <w:rPr>
                <w:rFonts w:eastAsia="宋体"/>
                <w:i/>
                <w:iCs/>
                <w:sz w:val="20"/>
                <w:szCs w:val="20"/>
                <w:lang w:val="en-GB" w:eastAsia="zh-CN"/>
              </w:rPr>
              <w:t>.</w:t>
            </w:r>
          </w:p>
          <w:p>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Intel [13]</w:t>
            </w:r>
          </w:p>
        </w:tc>
        <w:tc>
          <w:tcPr>
            <w:tcW w:w="8005" w:type="dxa"/>
          </w:tcPr>
          <w:p>
            <w:pPr>
              <w:overflowPunct w:val="0"/>
              <w:spacing w:before="240"/>
              <w:textAlignment w:val="baseline"/>
              <w:rPr>
                <w:rFonts w:eastAsia="宋体"/>
                <w:i/>
                <w:iCs/>
                <w:sz w:val="20"/>
                <w:szCs w:val="20"/>
              </w:rPr>
            </w:pPr>
            <w:r>
              <w:rPr>
                <w:rFonts w:eastAsia="宋体"/>
                <w:i/>
                <w:iCs/>
                <w:sz w:val="20"/>
                <w:szCs w:val="20"/>
              </w:rPr>
              <w:t>Proposal 8</w:t>
            </w:r>
          </w:p>
          <w:p>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pPr>
              <w:overflowPunct w:val="0"/>
              <w:spacing w:before="240"/>
              <w:textAlignment w:val="baseline"/>
              <w:rPr>
                <w:rFonts w:eastAsia="宋体"/>
                <w:i/>
                <w:iCs/>
                <w:sz w:val="20"/>
                <w:szCs w:val="20"/>
              </w:rPr>
            </w:pPr>
            <w:r>
              <w:rPr>
                <w:rFonts w:eastAsia="宋体"/>
                <w:i/>
                <w:iCs/>
                <w:sz w:val="20"/>
                <w:szCs w:val="20"/>
              </w:rPr>
              <w:t>Proposal 9</w:t>
            </w:r>
          </w:p>
          <w:p>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50"/>
              </w:numPr>
              <w:spacing w:beforeAutospacing="1" w:line="264" w:lineRule="auto"/>
              <w:rPr>
                <w:rFonts w:eastAsia="Batang"/>
                <w:i/>
                <w:iCs/>
                <w:kern w:val="2"/>
                <w:lang w:eastAsia="ko-KR"/>
              </w:rPr>
            </w:pPr>
            <w:r>
              <w:rPr>
                <w:rFonts w:eastAsia="Batang"/>
                <w:i/>
                <w:iCs/>
                <w:kern w:val="2"/>
                <w:lang w:eastAsia="ko-KR"/>
              </w:rPr>
              <w:t>OLPC based on DL pathloss</w:t>
            </w:r>
          </w:p>
          <w:p>
            <w:pPr>
              <w:widowControl w:val="0"/>
              <w:numPr>
                <w:ilvl w:val="0"/>
                <w:numId w:val="50"/>
              </w:numPr>
              <w:spacing w:line="264" w:lineRule="auto"/>
              <w:rPr>
                <w:rFonts w:eastAsia="Batang"/>
                <w:i/>
                <w:iCs/>
                <w:kern w:val="2"/>
                <w:lang w:eastAsia="ko-KR"/>
              </w:rPr>
            </w:pPr>
            <w:r>
              <w:rPr>
                <w:rFonts w:eastAsia="Batang"/>
                <w:i/>
                <w:iCs/>
                <w:kern w:val="2"/>
                <w:lang w:eastAsia="ko-KR"/>
              </w:rPr>
              <w:t>OLPC based on SL pathloss</w:t>
            </w:r>
          </w:p>
          <w:p>
            <w:pPr>
              <w:widowControl w:val="0"/>
              <w:numPr>
                <w:ilvl w:val="0"/>
                <w:numId w:val="50"/>
              </w:numPr>
              <w:spacing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Xiaomi [17]</w:t>
            </w:r>
          </w:p>
        </w:tc>
        <w:tc>
          <w:tcPr>
            <w:tcW w:w="8005" w:type="dxa"/>
          </w:tcPr>
          <w:p>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Samsung [20]</w:t>
            </w:r>
          </w:p>
        </w:tc>
        <w:tc>
          <w:tcPr>
            <w:tcW w:w="8005" w:type="dxa"/>
          </w:tcPr>
          <w:p>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CMCC [21]</w:t>
            </w:r>
          </w:p>
        </w:tc>
        <w:tc>
          <w:tcPr>
            <w:tcW w:w="8005" w:type="dxa"/>
          </w:tcPr>
          <w:p>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Lenovo [22]</w:t>
            </w:r>
          </w:p>
        </w:tc>
        <w:tc>
          <w:tcPr>
            <w:tcW w:w="8005" w:type="dxa"/>
          </w:tcPr>
          <w:p>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rPr>
                <w:rFonts w:eastAsia="Batang"/>
                <w:i/>
                <w:iCs/>
                <w:lang w:val="en-GB" w:eastAsia="zh-CN"/>
              </w:rPr>
            </w:pPr>
          </w:p>
          <w:p>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ZTE [23]</w:t>
            </w:r>
          </w:p>
        </w:tc>
        <w:tc>
          <w:tcPr>
            <w:tcW w:w="8005" w:type="dxa"/>
          </w:tcPr>
          <w:p>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eastAsia="zh-CN"/>
              </w:rPr>
              <w:t xml:space="preserve"> in SL PRS transmission occasion </w:t>
            </w:r>
            <m:oMath>
              <m:r>
                <m:rPr/>
                <w:rPr>
                  <w:rFonts w:ascii="Cambria Math" w:hAnsi="Cambria Math"/>
                </w:rPr>
                <m:t>i</m:t>
              </m:r>
            </m:oMath>
            <w:r>
              <w:rPr>
                <w:rFonts w:eastAsia="宋体"/>
                <w:i/>
                <w:iCs/>
                <w:sz w:val="20"/>
                <w:szCs w:val="20"/>
                <w:lang w:eastAsia="zh-CN"/>
              </w:rPr>
              <w:t xml:space="preserve"> as:</w:t>
            </w:r>
          </w:p>
          <w:p>
            <w:pPr>
              <w:spacing w:before="120"/>
              <w:jc w:val="center"/>
              <w:rPr>
                <w:rFonts w:eastAsia="宋体"/>
                <w:i/>
                <w:iCs/>
                <w:sz w:val="20"/>
                <w:szCs w:val="20"/>
                <w:lang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sSub>
                        <m:sSubPr>
                          <m:ctrlPr>
                            <w:rPr>
                              <w:rFonts w:ascii="Cambria Math" w:hAnsi="Cambria Math"/>
                            </w:rPr>
                          </m:ctrlPr>
                        </m:sSubPr>
                        <m:e>
                          <m:r>
                            <m:rPr/>
                            <w:rPr>
                              <w:rFonts w:ascii="Cambria Math" w:hAnsi="Cambria Math"/>
                            </w:rPr>
                            <m:t>CBR</m:t>
                          </m:r>
                          <m:ctrlPr>
                            <w:rPr>
                              <w:rFonts w:ascii="Cambria Math" w:hAnsi="Cambria Math"/>
                            </w:rPr>
                          </m:ctrlPr>
                        </m:e>
                        <m:sub>
                          <m:r>
                            <m:rPr>
                              <m:nor/>
                              <m:sty m:val="p"/>
                            </m:rPr>
                            <w:rPr>
                              <w:rFonts w:ascii="Cambria Math" w:hAnsi="Cambria Math"/>
                            </w:rPr>
                            <m:t>SL PRS</m:t>
                          </m:r>
                          <m:ctrlPr>
                            <w:rPr>
                              <w:rFonts w:ascii="Cambria Math" w:hAnsi="Cambria Math"/>
                            </w:rPr>
                          </m:ctrlPr>
                        </m:sub>
                      </m:sSub>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eastAsia="zh-CN"/>
              </w:rPr>
              <w:t xml:space="preserve"> [dBm]</w:t>
            </w:r>
          </w:p>
          <w:p>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5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52"/>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r>
                <m:rPr/>
                <w:rPr>
                  <w:rFonts w:ascii="Cambria Math" w:hAnsi="Cambria Math"/>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Fraunhofer [25]</w:t>
            </w:r>
          </w:p>
        </w:tc>
        <w:tc>
          <w:tcPr>
            <w:tcW w:w="8005" w:type="dxa"/>
          </w:tcPr>
          <w:p>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rPr>
                <w:rFonts w:eastAsia="Times New Roman"/>
                <w:i/>
                <w:iCs/>
                <w:sz w:val="24"/>
                <w:szCs w:val="24"/>
              </w:rPr>
            </w:pPr>
          </w:p>
          <w:p>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IDCC [26]</w:t>
            </w:r>
          </w:p>
        </w:tc>
        <w:tc>
          <w:tcPr>
            <w:tcW w:w="8005" w:type="dxa"/>
          </w:tcPr>
          <w:p>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Apple [27]</w:t>
            </w:r>
          </w:p>
        </w:tc>
        <w:tc>
          <w:tcPr>
            <w:tcW w:w="8005" w:type="dxa"/>
          </w:tcPr>
          <w:p>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rPr>
                <w:rFonts w:eastAsia="Times New Roman"/>
                <w:i/>
                <w:iCs/>
                <w:lang w:eastAsia="zh-CN"/>
              </w:rPr>
            </w:pPr>
          </w:p>
          <w:p>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53"/>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53"/>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53"/>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53"/>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Ericsson [28]</w:t>
            </w:r>
          </w:p>
        </w:tc>
        <w:tc>
          <w:tcPr>
            <w:tcW w:w="8005" w:type="dxa"/>
          </w:tcPr>
          <w:p>
            <w:pPr>
              <w:rPr>
                <w:rFonts w:eastAsia="MS Mincho"/>
                <w:i/>
                <w:iCs/>
                <w:szCs w:val="24"/>
                <w:lang w:eastAsia="zh-CN"/>
              </w:rPr>
            </w:pPr>
            <w:r>
              <w:fldChar w:fldCharType="begin"/>
            </w:r>
            <w:r>
              <w:instrText xml:space="preserve"> HYPERLINK \l "_Toc131753091" \h </w:instrText>
            </w:r>
            <w:r>
              <w:fldChar w:fldCharType="separate"/>
            </w:r>
            <w:r>
              <w:fldChar w:fldCharType="begin"/>
            </w:r>
            <w:r>
              <w:instrText xml:space="preserve">PAGEREF _Toc131753091 \h</w:instrText>
            </w:r>
            <w:r>
              <w:fldChar w:fldCharType="separate"/>
            </w:r>
            <w:r>
              <w:fldChar w:fldCharType="begin"/>
            </w:r>
            <w:r>
              <w:fldChar w:fldCharType="end"/>
            </w:r>
            <w:r>
              <w:t>PAGEREF _Toc131753091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"_Toc131753092" \h </w:instrText>
            </w:r>
            <w:r>
              <w:fldChar w:fldCharType="separate"/>
            </w:r>
            <w:r>
              <w:fldChar w:fldCharType="begin"/>
            </w:r>
            <w:r>
              <w:instrText xml:space="preserve">PAGEREF _Toc131753092 \h</w:instrText>
            </w:r>
            <w:r>
              <w:fldChar w:fldCharType="separate"/>
            </w:r>
            <w:r>
              <w:fldChar w:fldCharType="begin"/>
            </w:r>
            <w:r>
              <w:fldChar w:fldCharType="end"/>
            </w:r>
            <w:r>
              <w:t>PAGEREF _Toc131753092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"_Toc131753093" \h </w:instrText>
            </w:r>
            <w:r>
              <w:fldChar w:fldCharType="separate"/>
            </w:r>
            <w:r>
              <w:fldChar w:fldCharType="begin"/>
            </w:r>
            <w:r>
              <w:instrText xml:space="preserve">PAGEREF _Toc131753093 \h</w:instrText>
            </w:r>
            <w:r>
              <w:fldChar w:fldCharType="separate"/>
            </w:r>
            <w:r>
              <w:fldChar w:fldCharType="begin"/>
            </w:r>
            <w:r>
              <w:fldChar w:fldCharType="end"/>
            </w:r>
            <w:r>
              <w:t>PAGEREF _Toc131753093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"_Toc131753094" \h </w:instrText>
            </w:r>
            <w:r>
              <w:fldChar w:fldCharType="separate"/>
            </w:r>
            <w:r>
              <w:fldChar w:fldCharType="begin"/>
            </w:r>
            <w:r>
              <w:instrText xml:space="preserve">PAGEREF _Toc131753094 \h</w:instrText>
            </w:r>
            <w:r>
              <w:fldChar w:fldCharType="separate"/>
            </w:r>
            <w:r>
              <w:fldChar w:fldCharType="begin"/>
            </w:r>
            <w:r>
              <w:fldChar w:fldCharType="end"/>
            </w:r>
            <w:r>
              <w:t>PAGEREF _Toc131753094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"_Toc131753095" \h </w:instrText>
            </w:r>
            <w:r>
              <w:fldChar w:fldCharType="separate"/>
            </w:r>
            <w:r>
              <w:fldChar w:fldCharType="begin"/>
            </w:r>
            <w:r>
              <w:instrText xml:space="preserve">PAGEREF _Toc131753095 \h</w:instrText>
            </w:r>
            <w:r>
              <w:fldChar w:fldCharType="separate"/>
            </w:r>
            <w:r>
              <w:fldChar w:fldCharType="begin"/>
            </w:r>
            <w:r>
              <w:fldChar w:fldCharType="end"/>
            </w:r>
            <w:r>
              <w:t>PAGEREF _Toc131753095 \hError: Reference source not found</w:t>
            </w:r>
            <w:r>
              <w:fldChar w:fldCharType="end"/>
            </w:r>
            <w:r>
              <w:fldChar w:fldCharType="end"/>
            </w:r>
          </w:p>
          <w:p>
            <w:pPr>
              <w:rPr>
                <w:rFonts w:eastAsia="MS Mincho"/>
                <w:i/>
                <w:iCs/>
                <w:szCs w:val="24"/>
                <w:lang w:eastAsia="zh-CN"/>
              </w:rPr>
            </w:pPr>
            <w:r>
              <w:fldChar w:fldCharType="begin"/>
            </w:r>
            <w:r>
              <w:instrText xml:space="preserve"> HYPERLINK \l "_Toc131753096" \h </w:instrText>
            </w:r>
            <w:r>
              <w:fldChar w:fldCharType="separate"/>
            </w:r>
            <w:r>
              <w:fldChar w:fldCharType="begin"/>
            </w:r>
            <w:r>
              <w:instrText xml:space="preserve">PAGEREF _Toc131753096 \h</w:instrText>
            </w:r>
            <w:r>
              <w:fldChar w:fldCharType="separate"/>
            </w:r>
            <w:r>
              <w:fldChar w:fldCharType="begin"/>
            </w:r>
            <w:r>
              <w:fldChar w:fldCharType="end"/>
            </w:r>
            <w:r>
              <w:t>PAGEREF _Toc131753096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Qualcomm [29]</w:t>
            </w:r>
          </w:p>
        </w:tc>
        <w:tc>
          <w:tcPr>
            <w:tcW w:w="8005" w:type="dxa"/>
          </w:tcPr>
          <w:p>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MTK [32]</w:t>
            </w:r>
          </w:p>
        </w:tc>
        <w:tc>
          <w:tcPr>
            <w:tcW w:w="8005" w:type="dxa"/>
          </w:tcPr>
          <w:p>
            <w:pPr>
              <w:spacing w:after="160" w:line="259" w:lineRule="auto"/>
              <w:rPr>
                <w:i/>
                <w:iCs/>
                <w:sz w:val="20"/>
                <w:szCs w:val="20"/>
              </w:rPr>
            </w:pPr>
            <w:r>
              <w:rPr>
                <w:rFonts w:eastAsia="Calibri"/>
                <w:i/>
                <w:iCs/>
                <w:sz w:val="20"/>
                <w:szCs w:val="20"/>
              </w:rPr>
              <w:t>Proposal 3-1: Consider to support both DL path loss and SL path loss for SL-PRS power control</w:t>
            </w:r>
          </w:p>
          <w:p>
            <w:pPr>
              <w:spacing w:after="160" w:line="259" w:lineRule="auto"/>
              <w:rPr>
                <w:i/>
                <w:iCs/>
                <w:sz w:val="20"/>
                <w:szCs w:val="20"/>
              </w:rPr>
            </w:pPr>
            <w:r>
              <w:rPr>
                <w:rFonts w:eastAsia="Calibri"/>
                <w:i/>
                <w:iCs/>
                <w:sz w:val="20"/>
                <w:szCs w:val="20"/>
              </w:rPr>
              <w:t>Proposal 3-2: Consider to support the report of the filtered RSRP to the UE from a UE receiving SL-PRS</w:t>
            </w:r>
          </w:p>
          <w:p>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spacing w:after="160" w:line="259" w:lineRule="auto"/>
        <w:rPr>
          <w:b/>
          <w:i/>
        </w:rPr>
      </w:pPr>
      <w:r>
        <w:rPr>
          <w:b/>
          <w:i/>
        </w:rPr>
        <w:t>Summary of observations based on submitted contributions:</w:t>
      </w:r>
    </w:p>
    <w:p>
      <w:pPr>
        <w:numPr>
          <w:ilvl w:val="0"/>
          <w:numId w:val="11"/>
        </w:numPr>
        <w:rPr>
          <w:rStyle w:val="79"/>
          <w:bCs/>
          <w:i/>
          <w:iCs/>
        </w:rPr>
      </w:pPr>
      <w:r>
        <w:rPr>
          <w:rStyle w:val="79"/>
          <w:bCs/>
          <w:i/>
          <w:iCs/>
        </w:rPr>
        <w:t>Majority of companies consider both DL and SL pathloss for defining OLPC for SL PRS transmissions (when in network coverage)</w:t>
      </w:r>
    </w:p>
    <w:p>
      <w:pPr>
        <w:numPr>
          <w:ilvl w:val="0"/>
          <w:numId w:val="11"/>
        </w:numPr>
        <w:rPr>
          <w:rStyle w:val="79"/>
          <w:bCs/>
          <w:i/>
          <w:iCs/>
        </w:rPr>
      </w:pPr>
      <w:r>
        <w:rPr>
          <w:rStyle w:val="79"/>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1"/>
        </w:numPr>
        <w:rPr>
          <w:rStyle w:val="79"/>
          <w:bCs/>
          <w:i/>
          <w:iCs/>
        </w:rPr>
      </w:pPr>
      <w:r>
        <w:rPr>
          <w:rStyle w:val="79"/>
          <w:bCs/>
          <w:i/>
          <w:iCs/>
        </w:rPr>
        <w:t>Supported by: OPPO, Qualcomm</w:t>
      </w:r>
    </w:p>
    <w:p>
      <w:pPr>
        <w:numPr>
          <w:ilvl w:val="0"/>
          <w:numId w:val="11"/>
        </w:numPr>
        <w:rPr>
          <w:rStyle w:val="79"/>
          <w:bCs/>
          <w:i/>
          <w:iCs/>
        </w:rPr>
      </w:pPr>
      <w:r>
        <w:rPr>
          <w:rStyle w:val="79"/>
          <w:bCs/>
          <w:i/>
          <w:iCs/>
        </w:rPr>
        <w:t>At least for a dedicated SL PRS resource pool, and at least when PSSCH (including PSSCH DMRS) are not present, three options are considered by companies for SL pathloss reference:</w:t>
      </w:r>
    </w:p>
    <w:p>
      <w:pPr>
        <w:numPr>
          <w:ilvl w:val="1"/>
          <w:numId w:val="11"/>
        </w:numPr>
        <w:rPr>
          <w:rStyle w:val="79"/>
          <w:bCs/>
          <w:i/>
          <w:iCs/>
        </w:rPr>
      </w:pPr>
      <w:r>
        <w:rPr>
          <w:rStyle w:val="79"/>
          <w:bCs/>
          <w:i/>
          <w:iCs/>
        </w:rPr>
        <w:t>Option 1: SL PRS as pathloss reference for OLPC</w:t>
      </w:r>
    </w:p>
    <w:p>
      <w:pPr>
        <w:numPr>
          <w:ilvl w:val="2"/>
          <w:numId w:val="11"/>
        </w:numPr>
        <w:rPr>
          <w:rStyle w:val="79"/>
          <w:bCs/>
          <w:i/>
          <w:iCs/>
        </w:rPr>
      </w:pPr>
      <w:r>
        <w:rPr>
          <w:rStyle w:val="79"/>
          <w:bCs/>
          <w:i/>
          <w:iCs/>
        </w:rPr>
        <w:t>Supported by: Nokia, Futurewei, HW-HiSi, Intel, LGE, Xiaomi, Lenovo, ZTE, IDCC, Ericsson, MTK</w:t>
      </w:r>
    </w:p>
    <w:p>
      <w:pPr>
        <w:numPr>
          <w:ilvl w:val="1"/>
          <w:numId w:val="11"/>
        </w:numPr>
        <w:rPr>
          <w:rStyle w:val="79"/>
          <w:bCs/>
          <w:i/>
          <w:iCs/>
        </w:rPr>
      </w:pPr>
      <w:r>
        <w:rPr>
          <w:rStyle w:val="79"/>
          <w:bCs/>
          <w:i/>
          <w:iCs/>
        </w:rPr>
        <w:t>Option 2: PSCCH DMRS as pathloss reference for OLPC</w:t>
      </w:r>
    </w:p>
    <w:p>
      <w:pPr>
        <w:numPr>
          <w:ilvl w:val="2"/>
          <w:numId w:val="11"/>
        </w:numPr>
        <w:rPr>
          <w:rStyle w:val="79"/>
          <w:bCs/>
          <w:i/>
          <w:iCs/>
        </w:rPr>
      </w:pPr>
      <w:r>
        <w:rPr>
          <w:rStyle w:val="79"/>
          <w:bCs/>
          <w:i/>
          <w:iCs/>
        </w:rPr>
        <w:t>Supported by: Intel, Qualcomm</w:t>
      </w:r>
    </w:p>
    <w:p>
      <w:pPr>
        <w:numPr>
          <w:ilvl w:val="1"/>
          <w:numId w:val="11"/>
        </w:numPr>
        <w:rPr>
          <w:rStyle w:val="79"/>
          <w:bCs/>
          <w:i/>
          <w:iCs/>
        </w:rPr>
      </w:pPr>
      <w:r>
        <w:rPr>
          <w:rStyle w:val="79"/>
          <w:bCs/>
          <w:i/>
          <w:iCs/>
        </w:rPr>
        <w:t>Option 3: S-SSB as pathloss reference</w:t>
      </w:r>
    </w:p>
    <w:p>
      <w:pPr>
        <w:numPr>
          <w:ilvl w:val="2"/>
          <w:numId w:val="11"/>
        </w:numPr>
        <w:rPr>
          <w:rStyle w:val="79"/>
          <w:bCs/>
          <w:i/>
          <w:iCs/>
        </w:rPr>
      </w:pPr>
      <w:r>
        <w:rPr>
          <w:rStyle w:val="79"/>
          <w:bCs/>
          <w:i/>
          <w:iCs/>
        </w:rPr>
        <w:t>Supported by: Nokia</w:t>
      </w:r>
    </w:p>
    <w:p>
      <w:pPr>
        <w:numPr>
          <w:ilvl w:val="1"/>
          <w:numId w:val="11"/>
        </w:numPr>
        <w:rPr>
          <w:rStyle w:val="79"/>
          <w:bCs/>
          <w:i/>
          <w:iCs/>
        </w:rPr>
      </w:pPr>
      <w:r>
        <w:rPr>
          <w:rStyle w:val="79"/>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1"/>
        </w:numPr>
        <w:rPr>
          <w:bCs/>
          <w:i/>
          <w:iCs/>
        </w:rPr>
      </w:pPr>
      <w:r>
        <w:rPr>
          <w:rStyle w:val="79"/>
          <w:bCs/>
          <w:i/>
          <w:iCs/>
        </w:rPr>
        <w:t xml:space="preserve">For a shared resource pool, many companies propose that SL PRS transmit power is same as </w:t>
      </w:r>
      <w:r>
        <w:rPr>
          <w:i/>
          <w:iCs/>
        </w:rPr>
        <w:t>that for PSSCH (if/when PSSCH is transmitted in the same slot).</w:t>
      </w:r>
    </w:p>
    <w:p>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1"/>
        </w:numPr>
        <w:rPr>
          <w:bCs/>
          <w:i/>
          <w:iCs/>
        </w:rPr>
      </w:pPr>
      <w:r>
        <w:rPr>
          <w:i/>
          <w:iCs/>
        </w:rPr>
        <w:t>Companies expressed their views on TPC for PSCCH associated with SL PRS if/when PSCCH is present in dedicated resource pools. In general, three options can be identified:</w:t>
      </w:r>
    </w:p>
    <w:p>
      <w:pPr>
        <w:numPr>
          <w:ilvl w:val="1"/>
          <w:numId w:val="11"/>
        </w:numPr>
        <w:rPr>
          <w:rStyle w:val="79"/>
          <w:bCs/>
          <w:i/>
          <w:iCs/>
        </w:rPr>
      </w:pPr>
      <w:r>
        <w:rPr>
          <w:rStyle w:val="79"/>
          <w:bCs/>
          <w:i/>
          <w:iCs/>
        </w:rPr>
        <w:t>Option A: Same Tx power between PSCCH and SL PRS (no need for AGC but transient gap may still be needed due to PSD change if BW of PSCCH and SL PRS are different).</w:t>
      </w:r>
    </w:p>
    <w:p>
      <w:pPr>
        <w:numPr>
          <w:ilvl w:val="1"/>
          <w:numId w:val="11"/>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11"/>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0"/>
          <w:numId w:val="11"/>
        </w:numPr>
        <w:rPr>
          <w:rStyle w:val="79"/>
          <w:bCs/>
          <w:i/>
          <w:iCs/>
        </w:rPr>
      </w:pPr>
      <w:r>
        <w:rPr>
          <w:rStyle w:val="79"/>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4"/>
        </w:numPr>
        <w:rPr>
          <w:i/>
          <w:iCs/>
        </w:rPr>
      </w:pPr>
      <w:r>
        <w:rPr>
          <w:i/>
          <w:iCs/>
        </w:rPr>
        <w:t>For in-coverage Tx UE and for unicast SL PRS</w:t>
      </w:r>
      <w:r>
        <w:rPr>
          <w:bCs/>
          <w:i/>
        </w:rPr>
        <w:t>, both DL and SL pathloss are considered as pathloss reference for defining OLPC for SL PRS.</w:t>
      </w:r>
    </w:p>
    <w:p>
      <w:pPr>
        <w:numPr>
          <w:ilvl w:val="0"/>
          <w:numId w:val="34"/>
        </w:numPr>
        <w:rPr>
          <w:i/>
          <w:iCs/>
        </w:rPr>
      </w:pPr>
      <w:r>
        <w:rPr>
          <w:i/>
          <w:iCs/>
        </w:rPr>
        <w:t>For in-coverage Tx UE and for groupcast/broadcast SL PRS</w:t>
      </w:r>
      <w:r>
        <w:rPr>
          <w:bCs/>
          <w:i/>
        </w:rPr>
        <w:t>, at least DL pathloss is considered as pathloss reference for defining OLPC for SL PRS.</w:t>
      </w:r>
    </w:p>
    <w:p>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4"/>
        </w:numPr>
        <w:rPr>
          <w:i/>
          <w:iCs/>
        </w:rPr>
      </w:pPr>
      <w:r>
        <w:rPr>
          <w:i/>
          <w:iCs/>
        </w:rPr>
        <w:t>FFS: Use of SL pathloss as pathloss reference for groupcast/broadcast SL PRS.</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CATT</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Xiaomi</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lang w:eastAsia="ko-KR"/>
              </w:rPr>
            </w:pPr>
            <w:r>
              <w:rPr>
                <w:rFonts w:eastAsia="Malgun Gothic"/>
                <w:sz w:val="20"/>
                <w:szCs w:val="20"/>
                <w:lang w:eastAsia="ko-KR"/>
              </w:rPr>
              <w:t>LGE</w:t>
            </w:r>
          </w:p>
        </w:tc>
        <w:tc>
          <w:tcPr>
            <w:tcW w:w="7742" w:type="dxa"/>
          </w:tcPr>
          <w:p>
            <w:pPr>
              <w:widowControl w:val="0"/>
              <w:spacing w:after="120"/>
              <w:jc w:val="both"/>
              <w:rPr>
                <w:rFonts w:eastAsia="Malgun Gothic"/>
                <w:sz w:val="20"/>
                <w:szCs w:val="20"/>
                <w:lang w:eastAsia="ko-KR"/>
              </w:rPr>
            </w:pPr>
            <w:r>
              <w:rPr>
                <w:rFonts w:eastAsia="Malgun Gothic"/>
                <w:sz w:val="20"/>
                <w:szCs w:val="20"/>
                <w:lang w:eastAsia="ko-KR"/>
              </w:rPr>
              <w:t>Support FL proposal except FFS.</w:t>
            </w:r>
          </w:p>
          <w:p>
            <w:pPr>
              <w:widowControl w:val="0"/>
              <w:spacing w:after="120"/>
              <w:jc w:val="both"/>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pPr>
              <w:widowControl w:val="0"/>
              <w:numPr>
                <w:ilvl w:val="0"/>
                <w:numId w:val="34"/>
              </w:numPr>
              <w:spacing w:after="120"/>
              <w:jc w:val="both"/>
              <w:rPr>
                <w:i/>
                <w:iCs/>
                <w:strike/>
                <w:color w:val="00B050"/>
              </w:rPr>
            </w:pPr>
            <w:r>
              <w:rPr>
                <w:i/>
                <w:iCs/>
                <w:strike/>
                <w:color w:val="00B050"/>
              </w:rPr>
              <w:t>FFS: Use of SL pathloss as pathloss reference for groupcast/broadcast SL PRS.</w:t>
            </w:r>
          </w:p>
          <w:p>
            <w:pPr>
              <w:widowControl w:val="0"/>
              <w:spacing w:after="120"/>
              <w:jc w:val="both"/>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lang w:eastAsia="zh-CN"/>
              </w:rPr>
            </w:pPr>
            <w:r>
              <w:rPr>
                <w:bCs/>
                <w:lang w:eastAsia="zh-CN"/>
              </w:rPr>
              <w:t>CMCC</w:t>
            </w:r>
          </w:p>
        </w:tc>
        <w:tc>
          <w:tcPr>
            <w:tcW w:w="7742" w:type="dxa"/>
          </w:tcPr>
          <w:p>
            <w:pPr>
              <w:widowControl w:val="0"/>
              <w:spacing w:after="120"/>
              <w:jc w:val="both"/>
              <w:rPr>
                <w:bCs/>
                <w:lang w:eastAsia="zh-CN"/>
              </w:rPr>
            </w:pPr>
            <w:r>
              <w:rPr>
                <w:bCs/>
                <w:lang w:eastAsia="zh-CN"/>
              </w:rPr>
              <w:t>Support. We share similar views as LGE on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rPr>
            </w:pPr>
            <w:r>
              <w:rPr>
                <w:rFonts w:eastAsia="Malgun Gothic"/>
                <w:bCs/>
                <w:lang w:eastAsia="ko-KR"/>
              </w:rPr>
              <w:t>Samsung</w:t>
            </w:r>
          </w:p>
        </w:tc>
        <w:tc>
          <w:tcPr>
            <w:tcW w:w="7742" w:type="dxa"/>
          </w:tcPr>
          <w:p>
            <w:pPr>
              <w:widowControl w:val="0"/>
              <w:spacing w:after="120"/>
              <w:jc w:val="both"/>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pPr>
              <w:pStyle w:val="81"/>
              <w:numPr>
                <w:ilvl w:val="0"/>
                <w:numId w:val="54"/>
              </w:numPr>
              <w:spacing w:beforeAutospacing="1" w:after="60"/>
              <w:jc w:val="both"/>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pPr>
              <w:pStyle w:val="81"/>
              <w:numPr>
                <w:ilvl w:val="1"/>
                <w:numId w:val="54"/>
              </w:numPr>
              <w:spacing w:after="60"/>
              <w:jc w:val="both"/>
              <w:rPr>
                <w:szCs w:val="20"/>
                <w:lang w:val="en-US"/>
              </w:rPr>
            </w:pPr>
            <w:r>
              <w:rPr>
                <w:szCs w:val="20"/>
                <w:lang w:val="en-US"/>
              </w:rPr>
              <w:t>The same principle as PSSCH power control is applied for deciding pathloss.</w:t>
            </w:r>
          </w:p>
          <w:p>
            <w:pPr>
              <w:widowControl w:val="0"/>
              <w:spacing w:after="120"/>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rPr>
            </w:pPr>
            <w:r>
              <w:rPr>
                <w:bCs/>
                <w:sz w:val="20"/>
                <w:szCs w:val="20"/>
                <w:lang w:eastAsia="zh-CN"/>
              </w:rPr>
              <w:t>Spreadtrum</w:t>
            </w:r>
          </w:p>
        </w:tc>
        <w:tc>
          <w:tcPr>
            <w:tcW w:w="7742" w:type="dxa"/>
          </w:tcPr>
          <w:p>
            <w:pPr>
              <w:widowControl w:val="0"/>
              <w:spacing w:after="120"/>
              <w:jc w:val="both"/>
              <w:rPr>
                <w:bCs/>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rPr>
            </w:pPr>
            <w:r>
              <w:rPr>
                <w:sz w:val="20"/>
                <w:szCs w:val="20"/>
                <w:lang w:eastAsia="zh-CN"/>
              </w:rPr>
              <w:t>Lenovo</w:t>
            </w:r>
          </w:p>
        </w:tc>
        <w:tc>
          <w:tcPr>
            <w:tcW w:w="7742" w:type="dxa"/>
          </w:tcPr>
          <w:p>
            <w:pPr>
              <w:widowControl w:val="0"/>
              <w:spacing w:after="120"/>
              <w:jc w:val="both"/>
              <w:rPr>
                <w:sz w:val="20"/>
                <w:szCs w:val="20"/>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lang w:eastAsia="zh-CN"/>
              </w:rPr>
              <w:t>ZTE</w:t>
            </w:r>
          </w:p>
        </w:tc>
        <w:tc>
          <w:tcPr>
            <w:tcW w:w="7742" w:type="dxa"/>
          </w:tcPr>
          <w:p>
            <w:pPr>
              <w:widowControl w:val="0"/>
              <w:spacing w:after="120"/>
              <w:jc w:val="both"/>
              <w:rPr>
                <w:sz w:val="20"/>
                <w:szCs w:val="20"/>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lang w:eastAsia="ko-KR"/>
              </w:rPr>
            </w:pPr>
            <w:r>
              <w:rPr>
                <w:bCs/>
                <w:sz w:val="20"/>
                <w:szCs w:val="20"/>
                <w:lang w:eastAsia="zh-CN"/>
              </w:rPr>
              <w:t>Huawei, HiSilicon</w:t>
            </w:r>
          </w:p>
        </w:tc>
        <w:tc>
          <w:tcPr>
            <w:tcW w:w="7742" w:type="dxa"/>
          </w:tcPr>
          <w:p>
            <w:pPr>
              <w:widowControl w:val="0"/>
              <w:spacing w:after="120"/>
              <w:jc w:val="both"/>
              <w:rPr>
                <w:rFonts w:eastAsia="Malgun Gothic"/>
                <w:bCs/>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Apple</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rPr>
              <w:t>Intel</w:t>
            </w:r>
          </w:p>
        </w:tc>
        <w:tc>
          <w:tcPr>
            <w:tcW w:w="7742" w:type="dxa"/>
          </w:tcPr>
          <w:p>
            <w:pPr>
              <w:widowControl w:val="0"/>
              <w:spacing w:after="120"/>
              <w:jc w:val="both"/>
              <w:rPr>
                <w:sz w:val="20"/>
                <w:szCs w:val="20"/>
                <w:lang w:eastAsia="zh-CN"/>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Futurewei</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sz w:val="20"/>
                <w:szCs w:val="20"/>
                <w:lang w:eastAsia="zh-CN"/>
              </w:rPr>
              <w:t>Qualcomm</w:t>
            </w:r>
          </w:p>
        </w:tc>
        <w:tc>
          <w:tcPr>
            <w:tcW w:w="7742" w:type="dxa"/>
          </w:tcPr>
          <w:p>
            <w:pPr>
              <w:widowControl w:val="0"/>
              <w:spacing w:after="120"/>
              <w:jc w:val="both"/>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InterDigital</w:t>
            </w:r>
          </w:p>
        </w:tc>
        <w:tc>
          <w:tcPr>
            <w:tcW w:w="7742" w:type="dxa"/>
          </w:tcPr>
          <w:p>
            <w:pPr>
              <w:widowControl w:val="0"/>
              <w:spacing w:after="120"/>
              <w:jc w:val="both"/>
              <w:rPr>
                <w:sz w:val="20"/>
                <w:szCs w:val="20"/>
                <w:lang w:eastAsia="zh-CN"/>
              </w:rPr>
            </w:pPr>
            <w:r>
              <w:rPr>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Nokia, NSB</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Ericsson</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7742" w:type="dxa"/>
          </w:tcPr>
          <w:p>
            <w:pPr>
              <w:widowControl w:val="0"/>
              <w:spacing w:after="120"/>
              <w:jc w:val="both"/>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pPr>
              <w:widowControl w:val="0"/>
              <w:spacing w:after="120"/>
              <w:jc w:val="both"/>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pPr>
              <w:widowControl w:val="0"/>
              <w:spacing w:after="120"/>
              <w:jc w:val="both"/>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pPr>
              <w:widowControl w:val="0"/>
              <w:spacing w:after="120"/>
              <w:jc w:val="both"/>
              <w:rPr>
                <w:color w:val="00B0F0"/>
                <w:sz w:val="20"/>
                <w:szCs w:val="20"/>
                <w:lang w:eastAsia="zh-CN"/>
              </w:rPr>
            </w:pPr>
          </w:p>
          <w:p>
            <w:pPr>
              <w:pStyle w:val="4"/>
              <w:spacing w:after="120"/>
              <w:jc w:val="both"/>
              <w:outlineLvl w:val="2"/>
              <w:rPr>
                <w:color w:val="00B0F0"/>
              </w:rPr>
            </w:pPr>
            <w:r>
              <w:rPr>
                <w:color w:val="00B0F0"/>
              </w:rPr>
              <w:t>[High] FL2 Proposal 3.1-1</w:t>
            </w:r>
          </w:p>
          <w:p>
            <w:pPr>
              <w:numPr>
                <w:ilvl w:val="0"/>
                <w:numId w:val="34"/>
              </w:numPr>
              <w:spacing w:after="120"/>
              <w:jc w:val="both"/>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4"/>
              </w:numPr>
              <w:spacing w:after="120"/>
              <w:jc w:val="both"/>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4"/>
              </w:numPr>
              <w:spacing w:after="120"/>
              <w:jc w:val="both"/>
              <w:rPr>
                <w:i/>
                <w:iCs/>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sz w:val="20"/>
                <w:szCs w:val="20"/>
                <w:lang w:eastAsia="zh-CN"/>
              </w:rPr>
              <w:t>CATT</w:t>
            </w:r>
          </w:p>
        </w:tc>
        <w:tc>
          <w:tcPr>
            <w:tcW w:w="7742" w:type="dxa"/>
          </w:tcPr>
          <w:p>
            <w:pPr>
              <w:widowControl w:val="0"/>
              <w:spacing w:after="120"/>
              <w:jc w:val="both"/>
              <w:rPr>
                <w:sz w:val="20"/>
                <w:szCs w:val="20"/>
                <w:lang w:eastAsia="zh-CN"/>
              </w:rPr>
            </w:pPr>
            <w:r>
              <w:rPr>
                <w:rFonts w:hint="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eastAsia="Malgun Gothic"/>
                <w:sz w:val="20"/>
                <w:szCs w:val="20"/>
                <w:lang w:eastAsia="ko-KR"/>
              </w:rPr>
              <w:t>LGE</w:t>
            </w:r>
          </w:p>
        </w:tc>
        <w:tc>
          <w:tcPr>
            <w:tcW w:w="7742" w:type="dxa"/>
          </w:tcPr>
          <w:p>
            <w:pPr>
              <w:widowControl w:val="0"/>
              <w:spacing w:after="120"/>
              <w:jc w:val="both"/>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sz w:val="20"/>
                <w:szCs w:val="20"/>
                <w:lang w:eastAsia="zh-CN"/>
              </w:rPr>
              <w:t>v</w:t>
            </w:r>
            <w:r>
              <w:rPr>
                <w:sz w:val="20"/>
                <w:szCs w:val="20"/>
                <w:lang w:eastAsia="zh-CN"/>
              </w:rPr>
              <w:t>ivo</w:t>
            </w:r>
          </w:p>
        </w:tc>
        <w:tc>
          <w:tcPr>
            <w:tcW w:w="7742" w:type="dxa"/>
          </w:tcPr>
          <w:p>
            <w:pPr>
              <w:widowControl w:val="0"/>
              <w:spacing w:after="120"/>
              <w:jc w:val="both"/>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sz w:val="20"/>
                <w:szCs w:val="20"/>
                <w:lang w:eastAsia="zh-CN"/>
              </w:rPr>
              <w:t>ZTE</w:t>
            </w:r>
          </w:p>
        </w:tc>
        <w:tc>
          <w:tcPr>
            <w:tcW w:w="7742" w:type="dxa"/>
          </w:tcPr>
          <w:p>
            <w:pPr>
              <w:widowControl w:val="0"/>
              <w:spacing w:after="120"/>
              <w:jc w:val="both"/>
              <w:rPr>
                <w:sz w:val="20"/>
                <w:szCs w:val="20"/>
                <w:lang w:eastAsia="zh-CN"/>
              </w:rPr>
            </w:pPr>
            <w:r>
              <w:rPr>
                <w:rFonts w:hint="eastAsia"/>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sz w:val="20"/>
                <w:szCs w:val="20"/>
                <w:lang w:eastAsia="ko-KR"/>
              </w:rPr>
            </w:pPr>
            <w:r>
              <w:rPr>
                <w:rFonts w:hint="eastAsia" w:eastAsia="Malgun Gothic"/>
                <w:sz w:val="20"/>
                <w:szCs w:val="20"/>
                <w:lang w:eastAsia="ko-KR"/>
              </w:rPr>
              <w:t>Samsung</w:t>
            </w:r>
          </w:p>
        </w:tc>
        <w:tc>
          <w:tcPr>
            <w:tcW w:w="7742" w:type="dxa"/>
          </w:tcPr>
          <w:p>
            <w:pPr>
              <w:widowControl w:val="0"/>
              <w:spacing w:after="120"/>
              <w:jc w:val="both"/>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sz w:val="20"/>
                <w:szCs w:val="20"/>
                <w:lang w:eastAsia="zh-CN"/>
              </w:rPr>
              <w:t>O</w:t>
            </w:r>
            <w:r>
              <w:rPr>
                <w:sz w:val="20"/>
                <w:szCs w:val="20"/>
                <w:lang w:eastAsia="zh-CN"/>
              </w:rPr>
              <w:t>PPO</w:t>
            </w:r>
          </w:p>
        </w:tc>
        <w:tc>
          <w:tcPr>
            <w:tcW w:w="7742" w:type="dxa"/>
          </w:tcPr>
          <w:p>
            <w:pPr>
              <w:widowControl w:val="0"/>
              <w:spacing w:after="120"/>
              <w:jc w:val="both"/>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hint="eastAsia"/>
                <w:sz w:val="20"/>
                <w:szCs w:val="20"/>
                <w:lang w:eastAsia="zh-CN"/>
              </w:rPr>
              <w:t>H</w:t>
            </w:r>
            <w:r>
              <w:rPr>
                <w:sz w:val="20"/>
                <w:szCs w:val="20"/>
                <w:lang w:eastAsia="zh-CN"/>
              </w:rPr>
              <w:t>uawei, HiSilicon</w:t>
            </w:r>
          </w:p>
        </w:tc>
        <w:tc>
          <w:tcPr>
            <w:tcW w:w="7742" w:type="dxa"/>
          </w:tcPr>
          <w:p>
            <w:pPr>
              <w:widowControl w:val="0"/>
              <w:spacing w:after="120"/>
              <w:jc w:val="both"/>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Lenovo</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Qualcomm</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Intel</w:t>
            </w:r>
          </w:p>
        </w:tc>
        <w:tc>
          <w:tcPr>
            <w:tcW w:w="7742" w:type="dxa"/>
          </w:tcPr>
          <w:p>
            <w:pPr>
              <w:widowControl w:val="0"/>
              <w:spacing w:after="120"/>
              <w:jc w:val="both"/>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color w:val="00B0F0"/>
                <w:sz w:val="20"/>
                <w:szCs w:val="20"/>
                <w:lang w:eastAsia="zh-CN"/>
              </w:rPr>
              <w:t>Moderator</w:t>
            </w:r>
          </w:p>
        </w:tc>
        <w:tc>
          <w:tcPr>
            <w:tcW w:w="7742" w:type="dxa"/>
          </w:tcPr>
          <w:p>
            <w:pPr>
              <w:widowControl w:val="0"/>
              <w:spacing w:after="120"/>
              <w:jc w:val="both"/>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pPr>
              <w:widowControl w:val="0"/>
              <w:spacing w:after="120"/>
              <w:jc w:val="both"/>
              <w:rPr>
                <w:color w:val="00B0F0"/>
                <w:sz w:val="20"/>
                <w:szCs w:val="20"/>
                <w:lang w:eastAsia="zh-CN"/>
              </w:rPr>
            </w:pPr>
          </w:p>
          <w:p>
            <w:pPr>
              <w:pStyle w:val="4"/>
              <w:spacing w:after="120"/>
              <w:jc w:val="both"/>
              <w:outlineLvl w:val="2"/>
              <w:rPr>
                <w:color w:val="00B0F0"/>
              </w:rPr>
            </w:pPr>
            <w:r>
              <w:rPr>
                <w:color w:val="00B0F0"/>
              </w:rPr>
              <w:t>[High] FL3 Proposal 3.1-1</w:t>
            </w:r>
          </w:p>
          <w:p>
            <w:pPr>
              <w:numPr>
                <w:ilvl w:val="0"/>
                <w:numId w:val="34"/>
              </w:numPr>
              <w:spacing w:after="120"/>
              <w:jc w:val="both"/>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4"/>
              </w:numPr>
              <w:spacing w:after="120"/>
              <w:jc w:val="both"/>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4"/>
              </w:numPr>
              <w:spacing w:after="120"/>
              <w:jc w:val="both"/>
              <w:rPr>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InterDigital</w:t>
            </w:r>
          </w:p>
        </w:tc>
        <w:tc>
          <w:tcPr>
            <w:tcW w:w="7742" w:type="dxa"/>
          </w:tcPr>
          <w:p>
            <w:pPr>
              <w:widowControl w:val="0"/>
              <w:spacing w:after="120"/>
              <w:jc w:val="both"/>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2"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The following was agreed over email.</w:t>
            </w:r>
          </w:p>
          <w:p>
            <w:pPr>
              <w:widowControl w:val="0"/>
              <w:spacing w:after="120"/>
              <w:jc w:val="both"/>
              <w:rPr>
                <w:rFonts w:ascii="Times New Roman" w:hAnsi="Times New Roman" w:cs="Times New Roman"/>
                <w:bCs/>
                <w:color w:val="00B0F0"/>
                <w:lang w:eastAsia="zh-CN"/>
              </w:rPr>
            </w:pPr>
          </w:p>
          <w:p>
            <w:pPr>
              <w:spacing w:after="120"/>
              <w:jc w:val="both"/>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pPr>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pPr>
              <w:numPr>
                <w:ilvl w:val="0"/>
                <w:numId w:val="37"/>
              </w:numPr>
              <w:spacing w:after="120"/>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The same principle as for PSSCH power control is applied for deciding which (i.e., SL, DL, or SL and DL) pathloss to use.</w:t>
            </w:r>
          </w:p>
          <w:p>
            <w:pPr>
              <w:numPr>
                <w:ilvl w:val="0"/>
                <w:numId w:val="37"/>
              </w:numPr>
              <w:spacing w:after="120"/>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FFS: SL pathloss reference for open-loop power control for SL PRS.</w:t>
            </w:r>
          </w:p>
          <w:p>
            <w:pPr>
              <w:widowControl w:val="0"/>
              <w:spacing w:after="120"/>
              <w:jc w:val="both"/>
              <w:rPr>
                <w:rFonts w:ascii="Times New Roman" w:hAnsi="Times New Roman" w:cs="Times New Roman"/>
                <w:bC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00B0F0"/>
          </w:tcPr>
          <w:p>
            <w:pPr>
              <w:widowControl w:val="0"/>
              <w:spacing w:after="120"/>
              <w:jc w:val="both"/>
              <w:rPr>
                <w:bCs/>
                <w:sz w:val="20"/>
                <w:szCs w:val="20"/>
                <w:lang w:eastAsia="zh-CN"/>
              </w:rPr>
            </w:pPr>
          </w:p>
        </w:tc>
        <w:tc>
          <w:tcPr>
            <w:tcW w:w="7742" w:type="dxa"/>
            <w:shd w:val="clear" w:color="auto" w:fill="00B0F0"/>
          </w:tcPr>
          <w:p>
            <w:pPr>
              <w:widowControl w:val="0"/>
              <w:spacing w:after="120"/>
              <w:jc w:val="both"/>
              <w:rPr>
                <w:bCs/>
                <w:sz w:val="20"/>
                <w:szCs w:val="20"/>
                <w:lang w:eastAsia="zh-CN"/>
              </w:rPr>
            </w:pPr>
          </w:p>
        </w:tc>
      </w:tr>
    </w:tbl>
    <w:p/>
    <w:p/>
    <w:p>
      <w:pPr>
        <w:pStyle w:val="4"/>
      </w:pPr>
      <w:r>
        <w:t>[High] FL1 Proposal 3.1-2</w:t>
      </w:r>
    </w:p>
    <w:p>
      <w:pPr>
        <w:numPr>
          <w:ilvl w:val="0"/>
          <w:numId w:val="34"/>
        </w:numPr>
        <w:rPr>
          <w:rStyle w:val="79"/>
          <w:bCs/>
          <w:i/>
          <w:iCs/>
        </w:rPr>
      </w:pPr>
      <w:r>
        <w:rPr>
          <w:rStyle w:val="79"/>
          <w:bCs/>
          <w:i/>
          <w:iCs/>
        </w:rPr>
        <w:t xml:space="preserve">For a dedicated SL PRS resource pool, and at least when PSSCH (including PSSCH DMRS) are not mapped in a dedicated SL PRS resource pool, options for SL pathloss reference for OLPC for SL PRS are:  </w:t>
      </w:r>
    </w:p>
    <w:p>
      <w:pPr>
        <w:numPr>
          <w:ilvl w:val="1"/>
          <w:numId w:val="34"/>
        </w:numPr>
        <w:rPr>
          <w:rStyle w:val="79"/>
          <w:bCs/>
          <w:i/>
          <w:iCs/>
        </w:rPr>
      </w:pPr>
      <w:r>
        <w:rPr>
          <w:rStyle w:val="79"/>
          <w:bCs/>
          <w:i/>
          <w:iCs/>
        </w:rPr>
        <w:t>Option 1: SL PRS as pathloss reference</w:t>
      </w:r>
    </w:p>
    <w:p>
      <w:pPr>
        <w:numPr>
          <w:ilvl w:val="1"/>
          <w:numId w:val="34"/>
        </w:numPr>
        <w:rPr>
          <w:rStyle w:val="79"/>
          <w:bCs/>
          <w:i/>
          <w:iCs/>
        </w:rPr>
      </w:pPr>
      <w:r>
        <w:rPr>
          <w:rStyle w:val="79"/>
          <w:bCs/>
          <w:i/>
          <w:iCs/>
        </w:rPr>
        <w:t>Option 2: PSCCH DMRS as pathloss reference</w:t>
      </w:r>
    </w:p>
    <w:p>
      <w:pPr>
        <w:numPr>
          <w:ilvl w:val="1"/>
          <w:numId w:val="34"/>
        </w:numPr>
        <w:rPr>
          <w:rStyle w:val="79"/>
          <w:bCs/>
          <w:i/>
          <w:iCs/>
        </w:rPr>
      </w:pPr>
      <w:r>
        <w:rPr>
          <w:rStyle w:val="79"/>
          <w:bCs/>
          <w:i/>
          <w:iCs/>
        </w:rPr>
        <w:t>Option 3: S-SSB as pathloss reference</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Support the Option 1 and Option 2.</w:t>
            </w:r>
          </w:p>
          <w:p>
            <w:pPr>
              <w:widowControl w:val="0"/>
              <w:spacing w:after="120"/>
              <w:jc w:val="both"/>
              <w:rPr>
                <w:bCs/>
                <w:sz w:val="20"/>
                <w:szCs w:val="20"/>
                <w:lang w:eastAsia="zh-CN"/>
              </w:rPr>
            </w:pPr>
            <w:r>
              <w:rPr>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vivo</w:t>
            </w:r>
          </w:p>
        </w:tc>
        <w:tc>
          <w:tcPr>
            <w:tcW w:w="7742" w:type="dxa"/>
          </w:tcPr>
          <w:p>
            <w:pPr>
              <w:widowControl w:val="0"/>
              <w:spacing w:after="120"/>
              <w:jc w:val="both"/>
              <w:rPr>
                <w:sz w:val="20"/>
                <w:szCs w:val="20"/>
                <w:lang w:eastAsia="zh-CN"/>
              </w:rPr>
            </w:pPr>
            <w:r>
              <w:rPr>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Xiaomi</w:t>
            </w:r>
          </w:p>
        </w:tc>
        <w:tc>
          <w:tcPr>
            <w:tcW w:w="7742" w:type="dxa"/>
          </w:tcPr>
          <w:p>
            <w:pPr>
              <w:widowControl w:val="0"/>
              <w:spacing w:after="120"/>
              <w:jc w:val="both"/>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pPr>
              <w:pStyle w:val="4"/>
              <w:spacing w:after="120"/>
              <w:jc w:val="both"/>
              <w:outlineLvl w:val="2"/>
            </w:pPr>
            <w:r>
              <w:t>[High] FL1 Proposal 3.1-2</w:t>
            </w:r>
          </w:p>
          <w:p>
            <w:pPr>
              <w:widowControl w:val="0"/>
              <w:numPr>
                <w:ilvl w:val="0"/>
                <w:numId w:val="34"/>
              </w:numPr>
              <w:spacing w:after="120"/>
              <w:jc w:val="both"/>
              <w:rPr>
                <w:rStyle w:val="79"/>
                <w:bCs/>
                <w:i/>
                <w:iCs/>
              </w:rPr>
            </w:pPr>
            <w:r>
              <w:rPr>
                <w:rStyle w:val="79"/>
                <w:bCs/>
                <w:i/>
                <w:iCs/>
              </w:rPr>
              <w:t xml:space="preserve">For a dedicated SL PRS resource pool, </w:t>
            </w:r>
            <w:r>
              <w:rPr>
                <w:rStyle w:val="79"/>
                <w:bCs/>
                <w:i/>
                <w:iCs/>
                <w:strike/>
                <w:color w:val="00B050"/>
              </w:rPr>
              <w:t>and at least when PSSCH (including PSSCH DMRS) are not mapped in a dedicated SL PRS resource pool,</w:t>
            </w:r>
            <w:r>
              <w:rPr>
                <w:rStyle w:val="79"/>
                <w:bCs/>
                <w:i/>
                <w:iCs/>
                <w:color w:val="00B050"/>
              </w:rPr>
              <w:t xml:space="preserve"> </w:t>
            </w:r>
            <w:r>
              <w:rPr>
                <w:rStyle w:val="79"/>
                <w:bCs/>
                <w:i/>
                <w:iCs/>
              </w:rPr>
              <w:t xml:space="preserve">options for SL pathloss reference for OLPC for SL PRS are:  </w:t>
            </w:r>
          </w:p>
          <w:p>
            <w:pPr>
              <w:widowControl w:val="0"/>
              <w:numPr>
                <w:ilvl w:val="1"/>
                <w:numId w:val="34"/>
              </w:numPr>
              <w:spacing w:after="120"/>
              <w:jc w:val="both"/>
              <w:rPr>
                <w:rStyle w:val="79"/>
                <w:bCs/>
                <w:i/>
                <w:iCs/>
              </w:rPr>
            </w:pPr>
            <w:r>
              <w:rPr>
                <w:rStyle w:val="79"/>
                <w:bCs/>
                <w:i/>
                <w:iCs/>
              </w:rPr>
              <w:t>Option 1: SL PRS as pathloss reference</w:t>
            </w:r>
          </w:p>
          <w:p>
            <w:pPr>
              <w:widowControl w:val="0"/>
              <w:numPr>
                <w:ilvl w:val="1"/>
                <w:numId w:val="34"/>
              </w:numPr>
              <w:spacing w:after="120"/>
              <w:jc w:val="both"/>
              <w:rPr>
                <w:rStyle w:val="79"/>
                <w:bCs/>
                <w:i/>
                <w:iCs/>
              </w:rPr>
            </w:pPr>
            <w:r>
              <w:rPr>
                <w:rStyle w:val="79"/>
                <w:bCs/>
                <w:i/>
                <w:iCs/>
              </w:rPr>
              <w:t>Option 2: PSCCH DMRS as pathloss reference</w:t>
            </w:r>
          </w:p>
          <w:p>
            <w:pPr>
              <w:widowControl w:val="0"/>
              <w:numPr>
                <w:ilvl w:val="1"/>
                <w:numId w:val="34"/>
              </w:numPr>
              <w:spacing w:after="120"/>
              <w:jc w:val="both"/>
              <w:rPr>
                <w:rStyle w:val="79"/>
                <w:bCs/>
                <w:i/>
                <w:iCs/>
                <w:strike/>
                <w:color w:val="00B050"/>
              </w:rPr>
            </w:pPr>
            <w:r>
              <w:rPr>
                <w:rStyle w:val="79"/>
                <w:bCs/>
                <w:i/>
                <w:iCs/>
                <w:strike/>
                <w:color w:val="00B050"/>
              </w:rPr>
              <w:t>Option 3: S-SSB as pathloss reference</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CMCC</w:t>
            </w:r>
          </w:p>
        </w:tc>
        <w:tc>
          <w:tcPr>
            <w:tcW w:w="7742" w:type="dxa"/>
          </w:tcPr>
          <w:p>
            <w:pPr>
              <w:widowControl w:val="0"/>
              <w:spacing w:after="120"/>
              <w:jc w:val="both"/>
              <w:rPr>
                <w:sz w:val="20"/>
                <w:szCs w:val="20"/>
                <w:lang w:eastAsia="zh-CN"/>
              </w:rPr>
            </w:pPr>
            <w:r>
              <w:rPr>
                <w:sz w:val="20"/>
                <w:szCs w:val="20"/>
                <w:lang w:eastAsia="zh-CN"/>
              </w:rPr>
              <w:t>We prefer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lang w:eastAsia="ko-KR"/>
              </w:rPr>
            </w:pPr>
            <w:r>
              <w:rPr>
                <w:rFonts w:eastAsia="Malgun Gothic"/>
                <w:bCs/>
                <w:lang w:eastAsia="ko-KR"/>
              </w:rPr>
              <w:t>Samsung</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pPr>
              <w:widowControl w:val="0"/>
              <w:numPr>
                <w:ilvl w:val="0"/>
                <w:numId w:val="34"/>
              </w:numPr>
              <w:spacing w:after="120"/>
              <w:jc w:val="both"/>
              <w:rPr>
                <w:rStyle w:val="79"/>
                <w:bCs/>
                <w:i/>
                <w:iCs/>
                <w:strike/>
                <w:color w:val="FF0000"/>
              </w:rPr>
            </w:pPr>
            <w:r>
              <w:rPr>
                <w:rStyle w:val="79"/>
                <w:bCs/>
                <w:i/>
                <w:iCs/>
                <w:strike/>
                <w:color w:val="FF0000"/>
              </w:rPr>
              <w:t>For a dedicated SL PRS resource pool, and at least when PSSCH (including PSSCH DMRS) are not mapped in a dedicated SL PRS resource pool, options</w:t>
            </w:r>
            <w:r>
              <w:rPr>
                <w:rStyle w:val="79"/>
                <w:bCs/>
                <w:i/>
                <w:iCs/>
                <w:color w:val="FF0000"/>
              </w:rPr>
              <w:t xml:space="preserve"> DL PRS is used </w:t>
            </w:r>
            <w:r>
              <w:rPr>
                <w:rStyle w:val="79"/>
                <w:bCs/>
                <w:i/>
                <w:iCs/>
              </w:rPr>
              <w:t xml:space="preserve">for SL pathloss reference for OLPC for SL PRS </w:t>
            </w:r>
            <w:r>
              <w:rPr>
                <w:rStyle w:val="79"/>
                <w:bCs/>
                <w:i/>
                <w:iCs/>
                <w:strike/>
                <w:color w:val="FF0000"/>
              </w:rPr>
              <w:t xml:space="preserve">are:  </w:t>
            </w:r>
          </w:p>
          <w:p>
            <w:pPr>
              <w:widowControl w:val="0"/>
              <w:spacing w:after="120"/>
              <w:jc w:val="both"/>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center"/>
              <w:rPr>
                <w:bCs/>
              </w:rPr>
            </w:pPr>
            <w:r>
              <w:rPr>
                <w:sz w:val="20"/>
                <w:szCs w:val="20"/>
                <w:lang w:eastAsia="zh-CN"/>
              </w:rPr>
              <w:t>Lenovo</w:t>
            </w:r>
          </w:p>
        </w:tc>
        <w:tc>
          <w:tcPr>
            <w:tcW w:w="7742" w:type="dxa"/>
          </w:tcPr>
          <w:p>
            <w:pPr>
              <w:widowControl w:val="0"/>
              <w:spacing w:after="120"/>
              <w:jc w:val="both"/>
              <w:rPr>
                <w:bCs/>
              </w:rPr>
            </w:pPr>
            <w:r>
              <w:rPr>
                <w:sz w:val="20"/>
                <w:szCs w:val="20"/>
                <w:lang w:eastAsia="zh-CN"/>
              </w:rPr>
              <w:t>Support for at least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rFonts w:eastAsia="宋体"/>
                <w:bCs/>
                <w:lang w:eastAsia="zh-CN"/>
              </w:rPr>
              <w:t>ZTE</w:t>
            </w:r>
          </w:p>
        </w:tc>
        <w:tc>
          <w:tcPr>
            <w:tcW w:w="7742" w:type="dxa"/>
          </w:tcPr>
          <w:p>
            <w:pPr>
              <w:widowControl w:val="0"/>
              <w:spacing w:after="120"/>
              <w:jc w:val="both"/>
              <w:rPr>
                <w:sz w:val="20"/>
                <w:szCs w:val="20"/>
                <w:lang w:eastAsia="zh-CN"/>
              </w:rPr>
            </w:pPr>
            <w:r>
              <w:rPr>
                <w:rFonts w:eastAsia="宋体"/>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Huawei, HiSilicon</w:t>
            </w:r>
          </w:p>
        </w:tc>
        <w:tc>
          <w:tcPr>
            <w:tcW w:w="7742" w:type="dxa"/>
          </w:tcPr>
          <w:p>
            <w:pPr>
              <w:widowControl w:val="0"/>
              <w:spacing w:after="120"/>
              <w:jc w:val="both"/>
              <w:rPr>
                <w:sz w:val="20"/>
                <w:szCs w:val="20"/>
                <w:lang w:eastAsia="zh-CN"/>
              </w:rPr>
            </w:pPr>
            <w:r>
              <w:rPr>
                <w:sz w:val="20"/>
                <w:szCs w:val="20"/>
                <w:lang w:eastAsia="zh-CN"/>
              </w:rPr>
              <w:t>Not support S-SSB. SL-PRS or PSCCH DMRS can be used.</w:t>
            </w:r>
          </w:p>
          <w:p>
            <w:pPr>
              <w:widowControl w:val="0"/>
              <w:spacing w:after="120"/>
              <w:jc w:val="both"/>
              <w:rPr>
                <w:sz w:val="20"/>
                <w:szCs w:val="20"/>
                <w:lang w:eastAsia="zh-CN"/>
              </w:rPr>
            </w:pPr>
            <w:r>
              <w:rPr>
                <w:sz w:val="20"/>
                <w:szCs w:val="20"/>
                <w:lang w:eastAsia="zh-CN"/>
              </w:rPr>
              <w:t>The reason is: In NR sidelink, the S-SSB transmission is decoupled with the PSSCH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lang w:val="en-GB" w:eastAsia="ko-KR"/>
              </w:rPr>
              <w:t>Apple</w:t>
            </w:r>
          </w:p>
        </w:tc>
        <w:tc>
          <w:tcPr>
            <w:tcW w:w="7742" w:type="dxa"/>
          </w:tcPr>
          <w:p>
            <w:pPr>
              <w:widowControl w:val="0"/>
              <w:spacing w:after="120"/>
              <w:jc w:val="both"/>
              <w:rPr>
                <w:sz w:val="20"/>
              </w:rPr>
            </w:pPr>
            <w:r>
              <w:rPr>
                <w:sz w:val="20"/>
              </w:rPr>
              <w:t>Remove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szCs w:val="20"/>
                <w:lang w:eastAsia="zh-CN"/>
              </w:rPr>
              <w:t>Intel</w:t>
            </w:r>
          </w:p>
        </w:tc>
        <w:tc>
          <w:tcPr>
            <w:tcW w:w="7742" w:type="dxa"/>
          </w:tcPr>
          <w:p>
            <w:pPr>
              <w:widowControl w:val="0"/>
              <w:spacing w:after="120"/>
              <w:jc w:val="both"/>
              <w:rPr>
                <w:sz w:val="20"/>
              </w:rPr>
            </w:pPr>
            <w:r>
              <w:rPr>
                <w:sz w:val="20"/>
                <w:szCs w:val="20"/>
                <w:lang w:eastAsia="zh-CN"/>
              </w:rPr>
              <w:t xml:space="preserve">We are fine with the update from LGE. S-SSB should not be included in the list as mentioned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lang w:val="en-GB" w:eastAsia="ko-KR"/>
              </w:rPr>
              <w:t>Futurewei</w:t>
            </w:r>
          </w:p>
        </w:tc>
        <w:tc>
          <w:tcPr>
            <w:tcW w:w="7742" w:type="dxa"/>
          </w:tcPr>
          <w:p>
            <w:pPr>
              <w:widowControl w:val="0"/>
              <w:spacing w:after="120"/>
              <w:jc w:val="both"/>
              <w:rPr>
                <w:sz w:val="20"/>
              </w:rPr>
            </w:pPr>
            <w:r>
              <w:rPr>
                <w:sz w:val="20"/>
              </w:rPr>
              <w:t>OK. Prefer Opt 1 and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val="en-GB" w:eastAsia="ko-KR"/>
              </w:rPr>
            </w:pPr>
            <w:r>
              <w:rPr>
                <w:sz w:val="20"/>
                <w:szCs w:val="20"/>
                <w:lang w:eastAsia="zh-CN"/>
              </w:rPr>
              <w:t>Qualcomm</w:t>
            </w:r>
          </w:p>
        </w:tc>
        <w:tc>
          <w:tcPr>
            <w:tcW w:w="7742" w:type="dxa"/>
          </w:tcPr>
          <w:p>
            <w:pPr>
              <w:widowControl w:val="0"/>
              <w:spacing w:after="120"/>
              <w:jc w:val="both"/>
              <w:rPr>
                <w:sz w:val="20"/>
                <w:szCs w:val="20"/>
                <w:lang w:eastAsia="zh-CN"/>
              </w:rPr>
            </w:pPr>
            <w:r>
              <w:rPr>
                <w:sz w:val="20"/>
                <w:szCs w:val="20"/>
                <w:lang w:eastAsia="zh-CN"/>
              </w:rPr>
              <w:t>We prefer Option 2.</w:t>
            </w:r>
          </w:p>
          <w:p>
            <w:pPr>
              <w:widowControl w:val="0"/>
              <w:spacing w:after="120"/>
              <w:jc w:val="both"/>
              <w:rPr>
                <w:sz w:val="20"/>
              </w:rPr>
            </w:pPr>
            <w:r>
              <w:rPr>
                <w:sz w:val="20"/>
                <w:szCs w:val="20"/>
                <w:lang w:eastAsia="zh-CN"/>
              </w:rPr>
              <w:t>We agree that S-SSB is not suitable since the receiver UE would not know who the S-SSB transmitter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InterDigital</w:t>
            </w:r>
          </w:p>
        </w:tc>
        <w:tc>
          <w:tcPr>
            <w:tcW w:w="7742" w:type="dxa"/>
          </w:tcPr>
          <w:p>
            <w:pPr>
              <w:widowControl w:val="0"/>
              <w:spacing w:after="120"/>
              <w:jc w:val="both"/>
              <w:rPr>
                <w:sz w:val="20"/>
                <w:szCs w:val="20"/>
                <w:lang w:eastAsia="zh-CN"/>
              </w:rPr>
            </w:pPr>
            <w:r>
              <w:rPr>
                <w:sz w:val="20"/>
                <w:szCs w:val="20"/>
                <w:lang w:eastAsia="zh-CN"/>
              </w:rPr>
              <w:t>We support Option 1 and Option 2. We also suggest to further study when Option 1 or Option 2 can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Nokia, NSB</w:t>
            </w:r>
          </w:p>
        </w:tc>
        <w:tc>
          <w:tcPr>
            <w:tcW w:w="7742" w:type="dxa"/>
          </w:tcPr>
          <w:p>
            <w:pPr>
              <w:widowControl w:val="0"/>
              <w:spacing w:after="120"/>
              <w:jc w:val="both"/>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Ericsson</w:t>
            </w:r>
          </w:p>
        </w:tc>
        <w:tc>
          <w:tcPr>
            <w:tcW w:w="7742" w:type="dxa"/>
          </w:tcPr>
          <w:p>
            <w:pPr>
              <w:widowControl w:val="0"/>
              <w:spacing w:after="120"/>
              <w:jc w:val="both"/>
              <w:rPr>
                <w:bCs/>
                <w:sz w:val="20"/>
                <w:szCs w:val="20"/>
                <w:lang w:eastAsia="zh-CN"/>
              </w:rPr>
            </w:pPr>
            <w:r>
              <w:rPr>
                <w:bCs/>
                <w:sz w:val="20"/>
                <w:szCs w:val="20"/>
                <w:lang w:eastAsia="zh-CN"/>
              </w:rPr>
              <w:t>Agree with other that opt. 3 can be removed. Are we aiming at downselection or supporting both option 1 / 2?</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color w:val="00B0F0"/>
                <w:sz w:val="20"/>
                <w:szCs w:val="20"/>
                <w:lang w:eastAsia="zh-CN"/>
              </w:rPr>
            </w:pPr>
            <w:r>
              <w:rPr>
                <w:bCs/>
                <w:color w:val="00B0F0"/>
                <w:sz w:val="20"/>
                <w:szCs w:val="20"/>
                <w:lang w:eastAsia="zh-CN"/>
              </w:rPr>
              <w:t>Moderator</w:t>
            </w:r>
          </w:p>
        </w:tc>
        <w:tc>
          <w:tcPr>
            <w:tcW w:w="7742" w:type="dxa"/>
          </w:tcPr>
          <w:p>
            <w:pPr>
              <w:widowControl w:val="0"/>
              <w:spacing w:after="120"/>
              <w:jc w:val="both"/>
              <w:rPr>
                <w:bCs/>
                <w:color w:val="00B0F0"/>
                <w:sz w:val="20"/>
                <w:szCs w:val="20"/>
                <w:lang w:eastAsia="zh-CN"/>
              </w:rPr>
            </w:pPr>
            <w:r>
              <w:rPr>
                <w:bCs/>
                <w:color w:val="00B0F0"/>
                <w:sz w:val="20"/>
                <w:szCs w:val="20"/>
                <w:lang w:eastAsia="zh-CN"/>
              </w:rPr>
              <w:t>Based on the received feedback, the proposal is updated as below.</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FL2 Proposal 3.1-2</w:t>
            </w:r>
          </w:p>
          <w:p>
            <w:pPr>
              <w:numPr>
                <w:ilvl w:val="0"/>
                <w:numId w:val="34"/>
              </w:numPr>
              <w:spacing w:after="120"/>
              <w:jc w:val="both"/>
              <w:rPr>
                <w:rStyle w:val="79"/>
                <w:bCs/>
                <w:i/>
                <w:iCs/>
                <w:color w:val="00B0F0"/>
              </w:rPr>
            </w:pPr>
            <w:r>
              <w:rPr>
                <w:rStyle w:val="79"/>
                <w:bCs/>
                <w:i/>
                <w:iCs/>
                <w:color w:val="00B0F0"/>
              </w:rPr>
              <w:t xml:space="preserve">For a dedicated SL PRS resource pool, options for SL pathloss reference for OLPC for SL PRS are:  </w:t>
            </w:r>
          </w:p>
          <w:p>
            <w:pPr>
              <w:numPr>
                <w:ilvl w:val="1"/>
                <w:numId w:val="34"/>
              </w:numPr>
              <w:spacing w:after="120"/>
              <w:jc w:val="both"/>
              <w:rPr>
                <w:rStyle w:val="79"/>
                <w:bCs/>
                <w:i/>
                <w:iCs/>
                <w:color w:val="00B0F0"/>
              </w:rPr>
            </w:pPr>
            <w:r>
              <w:rPr>
                <w:rStyle w:val="79"/>
                <w:bCs/>
                <w:i/>
                <w:iCs/>
                <w:color w:val="00B0F0"/>
              </w:rPr>
              <w:t>Option 1: SL PRS as pathloss reference</w:t>
            </w:r>
          </w:p>
          <w:p>
            <w:pPr>
              <w:numPr>
                <w:ilvl w:val="1"/>
                <w:numId w:val="34"/>
              </w:numPr>
              <w:spacing w:after="120"/>
              <w:jc w:val="both"/>
              <w:rPr>
                <w:rStyle w:val="79"/>
                <w:bCs/>
                <w:i/>
                <w:iCs/>
                <w:color w:val="00B0F0"/>
              </w:rPr>
            </w:pPr>
            <w:r>
              <w:rPr>
                <w:rStyle w:val="79"/>
                <w:bCs/>
                <w:i/>
                <w:iCs/>
                <w:color w:val="00B0F0"/>
              </w:rPr>
              <w:t>Option 2: PSCCH DMRS as pathloss reference</w:t>
            </w:r>
          </w:p>
          <w:p>
            <w:pPr>
              <w:numPr>
                <w:ilvl w:val="1"/>
                <w:numId w:val="34"/>
              </w:numPr>
              <w:spacing w:after="120"/>
              <w:jc w:val="both"/>
              <w:rPr>
                <w:rStyle w:val="79"/>
                <w:bCs/>
                <w:i/>
                <w:iCs/>
                <w:color w:val="00B0F0"/>
              </w:rPr>
            </w:pPr>
            <w:r>
              <w:rPr>
                <w:rStyle w:val="79"/>
                <w:bCs/>
                <w:i/>
                <w:iCs/>
                <w:color w:val="00B0F0"/>
              </w:rPr>
              <w:t>F</w:t>
            </w:r>
            <w:r>
              <w:rPr>
                <w:rStyle w:val="79"/>
                <w:i/>
                <w:iCs/>
                <w:color w:val="00B0F0"/>
              </w:rPr>
              <w:t>FS: Applicability conditions for either option, if any.</w:t>
            </w:r>
          </w:p>
          <w:p>
            <w:pPr>
              <w:widowControl w:val="0"/>
              <w:spacing w:after="120"/>
              <w:jc w:val="both"/>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eastAsia="Malgun Gothic"/>
                <w:bCs/>
                <w:sz w:val="20"/>
                <w:szCs w:val="20"/>
                <w:lang w:eastAsia="ko-KR"/>
              </w:rPr>
              <w:t>LGE</w:t>
            </w:r>
          </w:p>
        </w:tc>
        <w:tc>
          <w:tcPr>
            <w:tcW w:w="7742" w:type="dxa"/>
          </w:tcPr>
          <w:p>
            <w:pPr>
              <w:widowControl w:val="0"/>
              <w:spacing w:after="120"/>
              <w:jc w:val="both"/>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spacing w:after="120"/>
              <w:jc w:val="both"/>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eastAsia="宋体"/>
                <w:bCs/>
                <w:sz w:val="20"/>
                <w:szCs w:val="20"/>
                <w:lang w:eastAsia="zh-CN"/>
              </w:rPr>
              <w:t>ZTE</w:t>
            </w:r>
          </w:p>
        </w:tc>
        <w:tc>
          <w:tcPr>
            <w:tcW w:w="7742" w:type="dxa"/>
          </w:tcPr>
          <w:p>
            <w:pPr>
              <w:widowControl w:val="0"/>
              <w:spacing w:after="120"/>
              <w:jc w:val="both"/>
              <w:rPr>
                <w:bCs/>
                <w:sz w:val="20"/>
                <w:szCs w:val="20"/>
                <w:lang w:eastAsia="zh-CN"/>
              </w:rPr>
            </w:pPr>
            <w:r>
              <w:rPr>
                <w:rFonts w:hint="eastAsia" w:eastAsia="宋体"/>
                <w:bCs/>
                <w:sz w:val="20"/>
                <w:szCs w:val="20"/>
                <w:lang w:eastAsia="zh-CN"/>
              </w:rPr>
              <w:t>Generally OK, with this proposal, Is it still possible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Lenovo</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Qualcomm</w:t>
            </w:r>
          </w:p>
        </w:tc>
        <w:tc>
          <w:tcPr>
            <w:tcW w:w="7742" w:type="dxa"/>
          </w:tcPr>
          <w:p>
            <w:pPr>
              <w:widowControl w:val="0"/>
              <w:spacing w:after="120"/>
              <w:jc w:val="both"/>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Intel</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color w:val="00B0F0"/>
                <w:sz w:val="20"/>
                <w:szCs w:val="20"/>
                <w:lang w:eastAsia="zh-CN"/>
              </w:rPr>
              <w:t>Moderator</w:t>
            </w:r>
          </w:p>
        </w:tc>
        <w:tc>
          <w:tcPr>
            <w:tcW w:w="7742" w:type="dxa"/>
          </w:tcPr>
          <w:p>
            <w:pPr>
              <w:widowControl w:val="0"/>
              <w:spacing w:after="120"/>
              <w:jc w:val="both"/>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pPr>
              <w:widowControl w:val="0"/>
              <w:spacing w:after="120"/>
              <w:jc w:val="both"/>
              <w:rPr>
                <w:bCs/>
                <w:color w:val="00B0F0"/>
                <w:sz w:val="20"/>
                <w:szCs w:val="20"/>
                <w:lang w:eastAsia="zh-CN"/>
              </w:rPr>
            </w:pPr>
          </w:p>
          <w:p>
            <w:pPr>
              <w:pStyle w:val="4"/>
              <w:spacing w:after="120"/>
              <w:jc w:val="both"/>
              <w:outlineLvl w:val="2"/>
              <w:rPr>
                <w:color w:val="00B0F0"/>
              </w:rPr>
            </w:pPr>
            <w:r>
              <w:rPr>
                <w:color w:val="00B0F0"/>
              </w:rPr>
              <w:t>[High] FL3 Proposal 3.1-2</w:t>
            </w:r>
          </w:p>
          <w:p>
            <w:pPr>
              <w:numPr>
                <w:ilvl w:val="0"/>
                <w:numId w:val="34"/>
              </w:numPr>
              <w:spacing w:after="120"/>
              <w:jc w:val="both"/>
              <w:rPr>
                <w:rStyle w:val="79"/>
                <w:bCs/>
                <w:i/>
                <w:iCs/>
                <w:color w:val="00B0F0"/>
              </w:rPr>
            </w:pPr>
            <w:r>
              <w:rPr>
                <w:rStyle w:val="79"/>
                <w:bCs/>
                <w:i/>
                <w:iCs/>
                <w:color w:val="00B0F0"/>
              </w:rPr>
              <w:t>For a dedicated SL PRS resource pool, options for SL pathloss reference for OLPC for SL PRS are</w:t>
            </w:r>
            <w:r>
              <w:rPr>
                <w:rStyle w:val="79"/>
                <w:bCs/>
                <w:i/>
                <w:iCs/>
                <w:color w:val="C55A11" w:themeColor="accent2" w:themeShade="BF"/>
              </w:rPr>
              <w:t xml:space="preserve"> (to be down-selected from):  </w:t>
            </w:r>
          </w:p>
          <w:p>
            <w:pPr>
              <w:numPr>
                <w:ilvl w:val="1"/>
                <w:numId w:val="34"/>
              </w:numPr>
              <w:spacing w:after="120"/>
              <w:jc w:val="both"/>
              <w:rPr>
                <w:rStyle w:val="79"/>
                <w:bCs/>
                <w:i/>
                <w:iCs/>
                <w:color w:val="00B0F0"/>
              </w:rPr>
            </w:pPr>
            <w:r>
              <w:rPr>
                <w:rStyle w:val="79"/>
                <w:bCs/>
                <w:i/>
                <w:iCs/>
                <w:color w:val="00B0F0"/>
              </w:rPr>
              <w:t>Option 1: SL PRS as pathloss reference</w:t>
            </w:r>
          </w:p>
          <w:p>
            <w:pPr>
              <w:numPr>
                <w:ilvl w:val="1"/>
                <w:numId w:val="34"/>
              </w:numPr>
              <w:spacing w:after="120"/>
              <w:jc w:val="both"/>
              <w:rPr>
                <w:rStyle w:val="79"/>
                <w:bCs/>
                <w:i/>
                <w:iCs/>
                <w:color w:val="00B0F0"/>
              </w:rPr>
            </w:pPr>
            <w:r>
              <w:rPr>
                <w:rStyle w:val="79"/>
                <w:bCs/>
                <w:i/>
                <w:iCs/>
                <w:color w:val="00B0F0"/>
              </w:rPr>
              <w:t>Option 2: PSCCH DMRS as pathloss reference</w:t>
            </w:r>
          </w:p>
          <w:p>
            <w:pPr>
              <w:numPr>
                <w:ilvl w:val="1"/>
                <w:numId w:val="34"/>
              </w:numPr>
              <w:spacing w:after="120"/>
              <w:jc w:val="both"/>
              <w:rPr>
                <w:rStyle w:val="79"/>
                <w:bCs/>
                <w:i/>
                <w:iCs/>
                <w:color w:val="00B0F0"/>
              </w:rPr>
            </w:pPr>
            <w:r>
              <w:rPr>
                <w:rStyle w:val="79"/>
                <w:bCs/>
                <w:i/>
                <w:iCs/>
                <w:color w:val="00B0F0"/>
              </w:rPr>
              <w:t>Option 3: Both Options 1 and 2</w:t>
            </w:r>
          </w:p>
          <w:p>
            <w:pPr>
              <w:numPr>
                <w:ilvl w:val="1"/>
                <w:numId w:val="34"/>
              </w:numPr>
              <w:spacing w:after="120"/>
              <w:jc w:val="both"/>
              <w:rPr>
                <w:rStyle w:val="79"/>
                <w:bCs/>
                <w:i/>
                <w:iCs/>
                <w:strike/>
                <w:color w:val="C55A11" w:themeColor="accent2" w:themeShade="BF"/>
              </w:rPr>
            </w:pPr>
            <w:r>
              <w:rPr>
                <w:rStyle w:val="79"/>
                <w:bCs/>
                <w:i/>
                <w:iCs/>
                <w:strike/>
                <w:color w:val="C55A11" w:themeColor="accent2" w:themeShade="BF"/>
              </w:rPr>
              <w:t>F</w:t>
            </w:r>
            <w:r>
              <w:rPr>
                <w:rStyle w:val="79"/>
                <w:i/>
                <w:iCs/>
                <w:strike/>
                <w:color w:val="C55A11" w:themeColor="accent2" w:themeShade="BF"/>
              </w:rPr>
              <w:t>FS: Applicability conditions for either option, if any.</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hint="eastAsia"/>
                <w:bCs/>
                <w:sz w:val="20"/>
                <w:szCs w:val="20"/>
                <w:lang w:eastAsia="zh-CN"/>
              </w:rPr>
              <w:t>CATT</w:t>
            </w:r>
          </w:p>
        </w:tc>
        <w:tc>
          <w:tcPr>
            <w:tcW w:w="7742" w:type="dxa"/>
          </w:tcPr>
          <w:p>
            <w:pPr>
              <w:widowControl w:val="0"/>
              <w:spacing w:after="120"/>
              <w:jc w:val="both"/>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pPr>
              <w:widowControl w:val="0"/>
              <w:spacing w:after="120"/>
              <w:jc w:val="both"/>
              <w:rPr>
                <w:bCs/>
                <w:sz w:val="20"/>
                <w:szCs w:val="20"/>
                <w:lang w:eastAsia="zh-CN"/>
              </w:rPr>
            </w:pPr>
            <w:r>
              <w:rPr>
                <w:rFonts w:hint="eastAsia"/>
                <w:bCs/>
                <w:sz w:val="20"/>
                <w:szCs w:val="20"/>
                <w:lang w:eastAsia="zh-CN"/>
              </w:rPr>
              <w:t>And we prefer Option 1 for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OPPO</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We</w:t>
            </w:r>
            <w:r>
              <w:rPr>
                <w:rFonts w:eastAsia="Malgun Gothic"/>
                <w:bCs/>
                <w:sz w:val="20"/>
                <w:szCs w:val="20"/>
                <w:lang w:eastAsia="ko-KR"/>
              </w:rPr>
              <w:t>’re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Qualcom</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are generally ok with the proposal. Could you add an FFS under Option 3 “FFS how to select between Option 1 and Option 3, including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Nokia, NSB</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Intel</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InterDigital</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are ok with the proposal.</w:t>
            </w:r>
          </w:p>
          <w:p>
            <w:pPr>
              <w:widowControl w:val="0"/>
              <w:spacing w:after="120"/>
              <w:jc w:val="both"/>
              <w:rPr>
                <w:rFonts w:eastAsia="Malgun Gothic"/>
                <w:bCs/>
                <w:sz w:val="20"/>
                <w:szCs w:val="20"/>
                <w:lang w:eastAsia="ko-KR"/>
              </w:rPr>
            </w:pPr>
            <w:r>
              <w:rPr>
                <w:rFonts w:eastAsia="Malgun Gothic"/>
                <w:bCs/>
                <w:sz w:val="20"/>
                <w:szCs w:val="20"/>
                <w:lang w:eastAsia="ko-KR"/>
              </w:rPr>
              <w:t>We support Option 1 to use SL-PRS as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pPr>
              <w:widowControl w:val="0"/>
              <w:spacing w:after="120"/>
              <w:jc w:val="both"/>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Apple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eastAsia="Malgun Gothic" w:cs="Times New Roman"/>
                <w:bCs/>
                <w:sz w:val="20"/>
                <w:szCs w:val="20"/>
                <w:lang w:eastAsia="ko-KR"/>
              </w:rPr>
            </w:pPr>
            <w:r>
              <w:rPr>
                <w:rFonts w:ascii="Times New Roman" w:hAnsi="Times New Roman" w:cs="Times New Roman"/>
                <w:bCs/>
                <w:color w:val="00B0F0"/>
                <w:sz w:val="20"/>
                <w:szCs w:val="20"/>
                <w:lang w:eastAsia="zh-CN"/>
              </w:rPr>
              <w:t>Moderator</w:t>
            </w:r>
          </w:p>
        </w:tc>
        <w:tc>
          <w:tcPr>
            <w:tcW w:w="7742" w:type="dxa"/>
          </w:tcPr>
          <w:p>
            <w:pPr>
              <w:widowControl w:val="0"/>
              <w:spacing w:after="120"/>
              <w:jc w:val="both"/>
              <w:rPr>
                <w:rFonts w:ascii="Times New Roman" w:hAnsi="Times New Roman" w:eastAsia="宋体" w:cs="Times New Roman"/>
                <w:color w:val="00B0F0"/>
                <w:sz w:val="20"/>
                <w:szCs w:val="20"/>
              </w:rPr>
            </w:pPr>
            <w:r>
              <w:rPr>
                <w:rFonts w:ascii="Times New Roman" w:hAnsi="Times New Roman" w:eastAsia="宋体" w:cs="Times New Roman"/>
                <w:color w:val="00B0F0"/>
                <w:sz w:val="20"/>
                <w:szCs w:val="20"/>
              </w:rPr>
              <w:t>Based on received feedback, an additional FFS bullet is added under Option 3.</w:t>
            </w:r>
          </w:p>
          <w:p>
            <w:pPr>
              <w:widowControl w:val="0"/>
              <w:spacing w:after="120"/>
              <w:jc w:val="both"/>
              <w:rPr>
                <w:rFonts w:ascii="Times New Roman" w:hAnsi="Times New Roman" w:cs="Times New Roman"/>
                <w:bCs/>
                <w:color w:val="00B0F0"/>
                <w:sz w:val="20"/>
                <w:szCs w:val="20"/>
                <w:lang w:eastAsia="zh-CN"/>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[High] FL4 Proposal 3.1-2</w:t>
            </w:r>
          </w:p>
          <w:p>
            <w:pPr>
              <w:numPr>
                <w:ilvl w:val="0"/>
                <w:numId w:val="34"/>
              </w:numPr>
              <w:spacing w:after="120"/>
              <w:jc w:val="both"/>
              <w:rPr>
                <w:rStyle w:val="79"/>
                <w:rFonts w:ascii="Times New Roman" w:hAnsi="Times New Roman" w:cs="Times New Roman"/>
                <w:bCs/>
                <w:i/>
                <w:iCs/>
                <w:color w:val="00B0F0"/>
              </w:rPr>
            </w:pPr>
            <w:r>
              <w:rPr>
                <w:rStyle w:val="79"/>
                <w:rFonts w:ascii="Times New Roman" w:hAnsi="Times New Roman" w:cs="Times New Roman"/>
                <w:bCs/>
                <w:i/>
                <w:iCs/>
                <w:color w:val="00B0F0"/>
              </w:rPr>
              <w:t>For a dedicated SL PRS resource pool, options for SL pathloss reference for OLPC for SL PRS are (to be down-selected from):</w:t>
            </w:r>
            <w:r>
              <w:rPr>
                <w:rStyle w:val="79"/>
                <w:rFonts w:ascii="Times New Roman" w:hAnsi="Times New Roman" w:cs="Times New Roman"/>
                <w:bCs/>
                <w:i/>
                <w:iCs/>
                <w:color w:val="C55A11" w:themeColor="accent2" w:themeShade="BF"/>
              </w:rPr>
              <w:t xml:space="preserve">  </w:t>
            </w:r>
          </w:p>
          <w:p>
            <w:pPr>
              <w:numPr>
                <w:ilvl w:val="1"/>
                <w:numId w:val="34"/>
              </w:numPr>
              <w:spacing w:after="120"/>
              <w:jc w:val="both"/>
              <w:rPr>
                <w:rStyle w:val="79"/>
                <w:rFonts w:ascii="Times New Roman" w:hAnsi="Times New Roman" w:cs="Times New Roman"/>
                <w:bCs/>
                <w:i/>
                <w:iCs/>
                <w:color w:val="00B0F0"/>
              </w:rPr>
            </w:pPr>
            <w:r>
              <w:rPr>
                <w:rStyle w:val="79"/>
                <w:rFonts w:ascii="Times New Roman" w:hAnsi="Times New Roman" w:cs="Times New Roman"/>
                <w:bCs/>
                <w:i/>
                <w:iCs/>
                <w:color w:val="00B0F0"/>
              </w:rPr>
              <w:t>Option 1: SL PRS as pathloss reference</w:t>
            </w:r>
          </w:p>
          <w:p>
            <w:pPr>
              <w:numPr>
                <w:ilvl w:val="1"/>
                <w:numId w:val="34"/>
              </w:numPr>
              <w:spacing w:after="120"/>
              <w:jc w:val="both"/>
              <w:rPr>
                <w:rStyle w:val="79"/>
                <w:rFonts w:ascii="Times New Roman" w:hAnsi="Times New Roman" w:cs="Times New Roman"/>
                <w:bCs/>
                <w:i/>
                <w:iCs/>
                <w:color w:val="00B0F0"/>
              </w:rPr>
            </w:pPr>
            <w:r>
              <w:rPr>
                <w:rStyle w:val="79"/>
                <w:rFonts w:ascii="Times New Roman" w:hAnsi="Times New Roman" w:cs="Times New Roman"/>
                <w:bCs/>
                <w:i/>
                <w:iCs/>
                <w:color w:val="00B0F0"/>
              </w:rPr>
              <w:t>Option 2: PSCCH DMRS as pathloss reference</w:t>
            </w:r>
          </w:p>
          <w:p>
            <w:pPr>
              <w:numPr>
                <w:ilvl w:val="1"/>
                <w:numId w:val="34"/>
              </w:numPr>
              <w:spacing w:after="120"/>
              <w:jc w:val="both"/>
              <w:rPr>
                <w:rStyle w:val="79"/>
                <w:rFonts w:ascii="Times New Roman" w:hAnsi="Times New Roman" w:cs="Times New Roman"/>
                <w:bCs/>
                <w:i/>
                <w:iCs/>
                <w:color w:val="00B0F0"/>
              </w:rPr>
            </w:pPr>
            <w:r>
              <w:rPr>
                <w:rStyle w:val="79"/>
                <w:rFonts w:ascii="Times New Roman" w:hAnsi="Times New Roman" w:cs="Times New Roman"/>
                <w:bCs/>
                <w:i/>
                <w:iCs/>
                <w:color w:val="00B0F0"/>
              </w:rPr>
              <w:t>Option 3: Both Options 1 and 2</w:t>
            </w:r>
          </w:p>
          <w:p>
            <w:pPr>
              <w:numPr>
                <w:ilvl w:val="2"/>
                <w:numId w:val="34"/>
              </w:numPr>
              <w:spacing w:after="120"/>
              <w:jc w:val="both"/>
              <w:rPr>
                <w:rStyle w:val="79"/>
                <w:rFonts w:ascii="Times New Roman" w:hAnsi="Times New Roman" w:cs="Times New Roman"/>
                <w:bCs/>
                <w:i/>
                <w:iCs/>
                <w:color w:val="C55A11" w:themeColor="accent2" w:themeShade="BF"/>
              </w:rPr>
            </w:pPr>
            <w:r>
              <w:rPr>
                <w:rStyle w:val="79"/>
                <w:rFonts w:ascii="Times New Roman" w:hAnsi="Times New Roman" w:cs="Times New Roman"/>
                <w:bCs/>
                <w:i/>
                <w:iCs/>
                <w:color w:val="C55A11" w:themeColor="accent2" w:themeShade="BF"/>
              </w:rPr>
              <w:t>F</w:t>
            </w:r>
            <w:r>
              <w:rPr>
                <w:rStyle w:val="79"/>
                <w:rFonts w:ascii="Times New Roman" w:hAnsi="Times New Roman" w:cs="Times New Roman"/>
                <w:i/>
                <w:iCs/>
                <w:color w:val="C55A11" w:themeColor="accent2" w:themeShade="BF"/>
              </w:rPr>
              <w:t>FS: Selection between Option 1 and Option 2, including (pre-)configuration.</w:t>
            </w:r>
          </w:p>
          <w:p>
            <w:pPr>
              <w:widowControl w:val="0"/>
              <w:spacing w:after="120"/>
              <w:jc w:val="both"/>
              <w:rPr>
                <w:rFonts w:ascii="Times New Roman" w:hAnsi="Times New Roman" w:eastAsia="Malgun Gothic" w:cs="Times New Roman"/>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CATT</w:t>
            </w:r>
          </w:p>
        </w:tc>
        <w:tc>
          <w:tcPr>
            <w:tcW w:w="7742"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H</w:t>
            </w:r>
            <w:r>
              <w:rPr>
                <w:rFonts w:eastAsiaTheme="minorEastAsia"/>
                <w:bCs/>
                <w:sz w:val="20"/>
                <w:szCs w:val="20"/>
                <w:lang w:eastAsia="zh-CN"/>
              </w:rPr>
              <w:t>uawei, HiSilicon</w:t>
            </w:r>
          </w:p>
        </w:tc>
        <w:tc>
          <w:tcPr>
            <w:tcW w:w="7742" w:type="dxa"/>
          </w:tcPr>
          <w:p>
            <w:pPr>
              <w:widowControl w:val="0"/>
              <w:spacing w:after="120"/>
              <w:jc w:val="both"/>
              <w:rPr>
                <w:rFonts w:eastAsiaTheme="minorEastAsia"/>
                <w:bCs/>
                <w:sz w:val="20"/>
                <w:szCs w:val="20"/>
                <w:lang w:eastAsia="zh-CN"/>
              </w:rPr>
            </w:pPr>
            <w:r>
              <w:rPr>
                <w:rFonts w:hint="eastAsia" w:eastAsiaTheme="minorEastAsia"/>
                <w:bCs/>
                <w:sz w:val="20"/>
                <w:szCs w:val="20"/>
                <w:lang w:eastAsia="zh-CN"/>
              </w:rPr>
              <w:t>O</w:t>
            </w:r>
            <w:r>
              <w:rPr>
                <w:rFonts w:eastAsiaTheme="minorEastAsia"/>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p>
        </w:tc>
        <w:tc>
          <w:tcPr>
            <w:tcW w:w="7742" w:type="dxa"/>
          </w:tcPr>
          <w:p>
            <w:pPr>
              <w:widowControl w:val="0"/>
              <w:spacing w:after="120"/>
              <w:jc w:val="both"/>
              <w:rPr>
                <w:rFonts w:eastAsia="Malgun Gothic"/>
                <w:bCs/>
                <w:sz w:val="20"/>
                <w:szCs w:val="20"/>
                <w:lang w:eastAsia="ko-KR"/>
              </w:rPr>
            </w:pPr>
          </w:p>
        </w:tc>
      </w:tr>
    </w:tbl>
    <w:p/>
    <w:p>
      <w:pPr>
        <w:pStyle w:val="4"/>
      </w:pPr>
      <w:r>
        <w:t>[Medium] FL1 Proposal 3.1-3</w:t>
      </w:r>
    </w:p>
    <w:p>
      <w:pPr>
        <w:numPr>
          <w:ilvl w:val="0"/>
          <w:numId w:val="34"/>
        </w:numPr>
        <w:rPr>
          <w:rFonts w:eastAsia="Calibri"/>
          <w:i/>
          <w:iCs/>
        </w:rPr>
      </w:pPr>
      <w:r>
        <w:rPr>
          <w:rStyle w:val="79"/>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4"/>
        </w:numPr>
        <w:rPr>
          <w:rStyle w:val="79"/>
          <w:rFonts w:eastAsia="Calibri"/>
          <w:i/>
          <w:iCs/>
        </w:rPr>
      </w:pPr>
      <w:r>
        <w:rPr>
          <w:rStyle w:val="79"/>
          <w:rFonts w:eastAsia="Calibri"/>
          <w:i/>
          <w:iCs/>
        </w:rPr>
        <w:t>FFS: SL PRS transmit power if and when SL PRS is transmitted with a time gap with respect to PSSCH, e.g., in the PSFCH region.</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
                <w:bCs/>
                <w:sz w:val="20"/>
                <w:szCs w:val="20"/>
                <w:lang w:eastAsia="zh-CN"/>
              </w:rPr>
            </w:pPr>
            <w:r>
              <w:rPr>
                <w:b/>
                <w:bCs/>
                <w:sz w:val="20"/>
                <w:szCs w:val="20"/>
                <w:lang w:eastAsia="zh-CN"/>
              </w:rPr>
              <w:t>Company</w:t>
            </w:r>
          </w:p>
        </w:tc>
        <w:tc>
          <w:tcPr>
            <w:tcW w:w="760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rFonts w:eastAsia="Malgun Gothic"/>
                <w:sz w:val="20"/>
                <w:szCs w:val="20"/>
                <w:lang w:eastAsia="ko-KR"/>
              </w:rPr>
              <w:t>LGE</w:t>
            </w:r>
          </w:p>
        </w:tc>
        <w:tc>
          <w:tcPr>
            <w:tcW w:w="7601" w:type="dxa"/>
          </w:tcPr>
          <w:p>
            <w:pPr>
              <w:widowControl w:val="0"/>
              <w:spacing w:after="120"/>
              <w:jc w:val="both"/>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pPr>
              <w:pStyle w:val="4"/>
              <w:spacing w:after="120"/>
              <w:jc w:val="both"/>
              <w:outlineLvl w:val="2"/>
            </w:pPr>
            <w:r>
              <w:t>[Medium] FL1 Proposal 3.1-3</w:t>
            </w:r>
          </w:p>
          <w:p>
            <w:pPr>
              <w:widowControl w:val="0"/>
              <w:numPr>
                <w:ilvl w:val="0"/>
                <w:numId w:val="34"/>
              </w:numPr>
              <w:spacing w:after="120"/>
              <w:jc w:val="both"/>
              <w:rPr>
                <w:rFonts w:eastAsia="Calibri"/>
                <w:i/>
                <w:iCs/>
              </w:rPr>
            </w:pPr>
            <w:r>
              <w:rPr>
                <w:rStyle w:val="79"/>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pPr>
              <w:widowControl w:val="0"/>
              <w:numPr>
                <w:ilvl w:val="1"/>
                <w:numId w:val="34"/>
              </w:numPr>
              <w:spacing w:after="120"/>
              <w:jc w:val="both"/>
              <w:rPr>
                <w:rStyle w:val="79"/>
                <w:rFonts w:eastAsia="Calibri"/>
                <w:i/>
                <w:iCs/>
                <w:strike/>
                <w:color w:val="00B050"/>
              </w:rPr>
            </w:pPr>
            <w:r>
              <w:rPr>
                <w:rStyle w:val="79"/>
                <w:rFonts w:eastAsia="Calibri"/>
                <w:i/>
                <w:iCs/>
                <w:strike/>
                <w:color w:val="00B050"/>
              </w:rPr>
              <w:t>FFS: SL PRS transmit power if and when SL PRS is transmitted with a time gap with respect to PSSCH, e.g., in the PSFCH region.</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sz w:val="20"/>
                <w:szCs w:val="20"/>
                <w:lang w:eastAsia="zh-CN"/>
              </w:rPr>
              <w:t>ZTE</w:t>
            </w:r>
          </w:p>
        </w:tc>
        <w:tc>
          <w:tcPr>
            <w:tcW w:w="7601" w:type="dxa"/>
          </w:tcPr>
          <w:p>
            <w:pPr>
              <w:widowControl w:val="0"/>
              <w:spacing w:after="120"/>
              <w:jc w:val="both"/>
              <w:rPr>
                <w:sz w:val="20"/>
                <w:szCs w:val="20"/>
                <w:lang w:eastAsia="zh-CN"/>
              </w:rPr>
            </w:pPr>
            <w:r>
              <w:rPr>
                <w:sz w:val="20"/>
                <w:szCs w:val="20"/>
                <w:lang w:eastAsia="zh-CN"/>
              </w:rPr>
              <w:t>Support LGE’s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bCs/>
                <w:sz w:val="20"/>
                <w:szCs w:val="20"/>
                <w:lang w:eastAsia="zh-CN"/>
              </w:rPr>
              <w:t>Huawei, HiSilicon</w:t>
            </w:r>
          </w:p>
        </w:tc>
        <w:tc>
          <w:tcPr>
            <w:tcW w:w="7601" w:type="dxa"/>
          </w:tcPr>
          <w:p>
            <w:pPr>
              <w:widowControl w:val="0"/>
              <w:spacing w:after="120"/>
              <w:jc w:val="both"/>
              <w:rPr>
                <w:sz w:val="20"/>
                <w:szCs w:val="20"/>
                <w:lang w:eastAsia="zh-CN"/>
              </w:rPr>
            </w:pPr>
            <w:r>
              <w:rPr>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sz w:val="20"/>
                <w:szCs w:val="20"/>
                <w:lang w:eastAsia="zh-CN"/>
              </w:rPr>
            </w:pPr>
            <w:r>
              <w:rPr>
                <w:bCs/>
                <w:sz w:val="20"/>
                <w:szCs w:val="20"/>
                <w:lang w:eastAsia="zh-CN"/>
              </w:rPr>
              <w:t>Apple</w:t>
            </w:r>
          </w:p>
        </w:tc>
        <w:tc>
          <w:tcPr>
            <w:tcW w:w="7601" w:type="dxa"/>
          </w:tcPr>
          <w:p>
            <w:pPr>
              <w:widowControl w:val="0"/>
              <w:spacing w:after="120"/>
              <w:jc w:val="both"/>
              <w:rPr>
                <w:sz w:val="20"/>
                <w:szCs w:val="20"/>
                <w:lang w:eastAsia="zh-CN"/>
              </w:rPr>
            </w:pPr>
            <w:r>
              <w:rPr>
                <w:sz w:val="20"/>
                <w:szCs w:val="20"/>
                <w:lang w:eastAsia="zh-CN"/>
              </w:rPr>
              <w:t>Support. Based on this agreement, can we say definitely that in the shared resource, the SL-PRS is not multiplexed with the PSFCH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lang w:eastAsia="ko-KR"/>
              </w:rPr>
            </w:pPr>
            <w:r>
              <w:rPr>
                <w:rFonts w:eastAsia="Malgun Gothic"/>
                <w:lang w:eastAsia="ko-KR"/>
              </w:rPr>
              <w:t>Futurewei</w:t>
            </w:r>
          </w:p>
        </w:tc>
        <w:tc>
          <w:tcPr>
            <w:tcW w:w="7601" w:type="dxa"/>
          </w:tcPr>
          <w:p>
            <w:pPr>
              <w:widowControl w:val="0"/>
              <w:spacing w:after="120"/>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r>
              <w:rPr>
                <w:sz w:val="20"/>
                <w:szCs w:val="20"/>
                <w:lang w:eastAsia="zh-CN"/>
              </w:rPr>
              <w:t>Qualcomm</w:t>
            </w:r>
          </w:p>
        </w:tc>
        <w:tc>
          <w:tcPr>
            <w:tcW w:w="7601" w:type="dxa"/>
          </w:tcPr>
          <w:p>
            <w:pPr>
              <w:widowControl w:val="0"/>
              <w:spacing w:after="120"/>
              <w:jc w:val="both"/>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r>
              <w:rPr>
                <w:sz w:val="20"/>
                <w:szCs w:val="20"/>
                <w:lang w:eastAsia="zh-CN"/>
              </w:rPr>
              <w:t>Nokia, NSB</w:t>
            </w:r>
          </w:p>
        </w:tc>
        <w:tc>
          <w:tcPr>
            <w:tcW w:w="7601" w:type="dxa"/>
          </w:tcPr>
          <w:p>
            <w:pPr>
              <w:widowControl w:val="0"/>
              <w:spacing w:after="120"/>
              <w:jc w:val="both"/>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p>
        </w:tc>
        <w:tc>
          <w:tcPr>
            <w:tcW w:w="7601" w:type="dxa"/>
          </w:tcPr>
          <w:p>
            <w:pPr>
              <w:widowControl w:val="0"/>
              <w:spacing w:after="120"/>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p>
        </w:tc>
        <w:tc>
          <w:tcPr>
            <w:tcW w:w="7601" w:type="dxa"/>
          </w:tcPr>
          <w:p>
            <w:pPr>
              <w:widowControl w:val="0"/>
              <w:spacing w:after="120"/>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r>
              <w:rPr>
                <w:bCs/>
              </w:rPr>
              <w:t>Ericsson</w:t>
            </w:r>
          </w:p>
        </w:tc>
        <w:tc>
          <w:tcPr>
            <w:tcW w:w="7601" w:type="dxa"/>
          </w:tcPr>
          <w:p>
            <w:pPr>
              <w:widowControl w:val="0"/>
              <w:spacing w:after="120"/>
              <w:jc w:val="both"/>
              <w:rPr>
                <w:bCs/>
              </w:rPr>
            </w:pPr>
            <w:r>
              <w:rPr>
                <w:bCs/>
              </w:rPr>
              <w:t>OK. Regarding the FFS, we agree with LGE’s view and propose instead to add the case where PRS is transmitted without PSCCH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bCs/>
                <w:lang w:eastAsia="zh-CN"/>
              </w:rPr>
              <w:t>OPPO</w:t>
            </w:r>
          </w:p>
        </w:tc>
        <w:tc>
          <w:tcPr>
            <w:tcW w:w="7601" w:type="dxa"/>
          </w:tcPr>
          <w:p>
            <w:pPr>
              <w:widowControl w:val="0"/>
              <w:spacing w:after="120"/>
              <w:jc w:val="both"/>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tabs>
                <w:tab w:val="left" w:pos="1431"/>
              </w:tabs>
              <w:spacing w:after="120"/>
              <w:jc w:val="both"/>
              <w:rPr>
                <w:bCs/>
                <w:lang w:eastAsia="zh-CN"/>
              </w:rPr>
            </w:pPr>
            <w:r>
              <w:rPr>
                <w:color w:val="00B0F0"/>
                <w:sz w:val="20"/>
                <w:lang w:eastAsia="zh-CN"/>
              </w:rPr>
              <w:t>Moderator</w:t>
            </w:r>
          </w:p>
        </w:tc>
        <w:tc>
          <w:tcPr>
            <w:tcW w:w="7601" w:type="dxa"/>
          </w:tcPr>
          <w:p>
            <w:pPr>
              <w:widowControl w:val="0"/>
              <w:spacing w:after="120"/>
              <w:jc w:val="both"/>
              <w:rPr>
                <w:bCs/>
                <w:color w:val="00B0F0"/>
                <w:sz w:val="20"/>
              </w:rPr>
            </w:pPr>
            <w:r>
              <w:rPr>
                <w:bCs/>
                <w:color w:val="00B0F0"/>
                <w:sz w:val="20"/>
              </w:rPr>
              <w:t>Please continue providing your inputs if you have not done so. Original proposal repeated below.</w:t>
            </w:r>
          </w:p>
          <w:p>
            <w:pPr>
              <w:pStyle w:val="4"/>
              <w:spacing w:after="120"/>
              <w:jc w:val="both"/>
              <w:outlineLvl w:val="2"/>
              <w:rPr>
                <w:color w:val="00B0F0"/>
              </w:rPr>
            </w:pPr>
            <w:r>
              <w:rPr>
                <w:color w:val="00B0F0"/>
              </w:rPr>
              <w:t>[Medium] FL2 Proposal 3.1-3</w:t>
            </w:r>
          </w:p>
          <w:p>
            <w:pPr>
              <w:numPr>
                <w:ilvl w:val="0"/>
                <w:numId w:val="34"/>
              </w:numPr>
              <w:spacing w:after="120"/>
              <w:jc w:val="both"/>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4"/>
              </w:numPr>
              <w:spacing w:after="120"/>
              <w:jc w:val="both"/>
              <w:rPr>
                <w:rStyle w:val="79"/>
                <w:rFonts w:eastAsia="Calibri"/>
                <w:i/>
                <w:iCs/>
                <w:color w:val="00B0F0"/>
              </w:rPr>
            </w:pPr>
            <w:r>
              <w:rPr>
                <w:rStyle w:val="79"/>
                <w:rFonts w:eastAsia="Calibri"/>
                <w:i/>
                <w:iCs/>
                <w:color w:val="00B0F0"/>
              </w:rPr>
              <w:t>FFS: SL PRS transmit power if and when SL PRS is transmitted with a time gap with respect to PSSCH, e.g., in the PSFCH region.</w:t>
            </w:r>
          </w:p>
          <w:p>
            <w:pPr>
              <w:widowControl w:val="0"/>
              <w:spacing w:after="120"/>
              <w:jc w:val="both"/>
              <w:rPr>
                <w:bCs/>
                <w:color w:val="00B0F0"/>
              </w:rPr>
            </w:pPr>
          </w:p>
          <w:p>
            <w:pPr>
              <w:widowControl w:val="0"/>
              <w:spacing w:after="120"/>
              <w:jc w:val="both"/>
              <w:rPr>
                <w:bCs/>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rFonts w:hint="eastAsia"/>
                <w:bCs/>
                <w:lang w:eastAsia="zh-CN"/>
              </w:rPr>
              <w:t>CATT</w:t>
            </w:r>
          </w:p>
        </w:tc>
        <w:tc>
          <w:tcPr>
            <w:tcW w:w="7601" w:type="dxa"/>
          </w:tcPr>
          <w:p>
            <w:pPr>
              <w:widowControl w:val="0"/>
              <w:spacing w:after="120"/>
              <w:jc w:val="both"/>
              <w:rPr>
                <w:bCs/>
                <w:lang w:eastAsia="zh-CN"/>
              </w:rPr>
            </w:pPr>
            <w:r>
              <w:rPr>
                <w:rFonts w:hint="eastAsia"/>
                <w:bCs/>
                <w:lang w:eastAsia="zh-CN"/>
              </w:rPr>
              <w:t>Support the proposal in principle.</w:t>
            </w:r>
          </w:p>
          <w:p>
            <w:pPr>
              <w:widowControl w:val="0"/>
              <w:spacing w:after="120"/>
              <w:jc w:val="both"/>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bCs/>
                <w:lang w:eastAsia="zh-CN"/>
              </w:rPr>
              <w:t>Xiaomi</w:t>
            </w:r>
          </w:p>
        </w:tc>
        <w:tc>
          <w:tcPr>
            <w:tcW w:w="7601" w:type="dxa"/>
          </w:tcPr>
          <w:p>
            <w:pPr>
              <w:widowControl w:val="0"/>
              <w:spacing w:after="120"/>
              <w:jc w:val="both"/>
              <w:rPr>
                <w:bCs/>
                <w:lang w:eastAsia="zh-CN"/>
              </w:rPr>
            </w:pPr>
            <w:r>
              <w:rPr>
                <w:bCs/>
                <w:lang w:eastAsia="zh-CN"/>
              </w:rPr>
              <w:t>We refer to LG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color w:val="00B0F0"/>
                <w:sz w:val="20"/>
                <w:lang w:eastAsia="zh-CN"/>
              </w:rPr>
              <w:t>Moderator</w:t>
            </w:r>
          </w:p>
        </w:tc>
        <w:tc>
          <w:tcPr>
            <w:tcW w:w="7601" w:type="dxa"/>
          </w:tcPr>
          <w:p>
            <w:pPr>
              <w:widowControl w:val="0"/>
              <w:spacing w:after="120"/>
              <w:jc w:val="both"/>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pPr>
              <w:pStyle w:val="4"/>
              <w:spacing w:after="120"/>
              <w:jc w:val="both"/>
              <w:outlineLvl w:val="2"/>
              <w:rPr>
                <w:color w:val="00B0F0"/>
              </w:rPr>
            </w:pPr>
            <w:r>
              <w:rPr>
                <w:color w:val="00B0F0"/>
              </w:rPr>
              <w:t>[Medium] FL3 Proposal 3.1-3</w:t>
            </w:r>
          </w:p>
          <w:p>
            <w:pPr>
              <w:numPr>
                <w:ilvl w:val="0"/>
                <w:numId w:val="34"/>
              </w:numPr>
              <w:spacing w:after="120"/>
              <w:jc w:val="both"/>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4"/>
              </w:numPr>
              <w:spacing w:after="120"/>
              <w:jc w:val="both"/>
              <w:rPr>
                <w:rStyle w:val="79"/>
                <w:rFonts w:eastAsia="Calibri"/>
                <w:i/>
                <w:iCs/>
                <w:strike/>
                <w:color w:val="C55A11" w:themeColor="accent2" w:themeShade="BF"/>
              </w:rPr>
            </w:pPr>
            <w:r>
              <w:rPr>
                <w:rStyle w:val="79"/>
                <w:rFonts w:eastAsia="Calibri"/>
                <w:i/>
                <w:iCs/>
                <w:strike/>
                <w:color w:val="C55A11" w:themeColor="accent2" w:themeShade="BF"/>
              </w:rPr>
              <w:t>FFS: SL PRS transmit power if and when SL PRS is transmitted with a time gap with respect to PSSCH, e.g., in the PSFCH region.</w:t>
            </w:r>
          </w:p>
          <w:p>
            <w:pPr>
              <w:widowControl w:val="0"/>
              <w:spacing w:after="120"/>
              <w:jc w:val="both"/>
              <w:rPr>
                <w:bCs/>
                <w:color w:val="00B0F0"/>
              </w:rPr>
            </w:pPr>
          </w:p>
          <w:p>
            <w:pPr>
              <w:widowControl w:val="0"/>
              <w:spacing w:after="120"/>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rFonts w:hint="eastAsia"/>
                <w:bCs/>
                <w:lang w:eastAsia="zh-CN"/>
              </w:rPr>
              <w:t>CATT</w:t>
            </w:r>
          </w:p>
        </w:tc>
        <w:tc>
          <w:tcPr>
            <w:tcW w:w="7601" w:type="dxa"/>
          </w:tcPr>
          <w:p>
            <w:pPr>
              <w:widowControl w:val="0"/>
              <w:spacing w:after="120"/>
              <w:jc w:val="both"/>
              <w:rPr>
                <w:bCs/>
                <w:lang w:eastAsia="zh-CN"/>
              </w:rPr>
            </w:pPr>
            <w:r>
              <w:rPr>
                <w:rFonts w:hint="eastAsia"/>
                <w:bCs/>
                <w:lang w:eastAsia="zh-CN"/>
              </w:rPr>
              <w:t>Support to remove the bullet of FFS.</w:t>
            </w:r>
          </w:p>
          <w:p>
            <w:pPr>
              <w:widowControl w:val="0"/>
              <w:spacing w:after="120"/>
              <w:jc w:val="both"/>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bCs/>
                <w:lang w:eastAsia="zh-CN"/>
              </w:rPr>
              <w:t>OPPO</w:t>
            </w:r>
          </w:p>
        </w:tc>
        <w:tc>
          <w:tcPr>
            <w:tcW w:w="7601" w:type="dxa"/>
          </w:tcPr>
          <w:p>
            <w:pPr>
              <w:widowControl w:val="0"/>
              <w:spacing w:after="120"/>
              <w:jc w:val="both"/>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pPr>
              <w:numPr>
                <w:ilvl w:val="0"/>
                <w:numId w:val="34"/>
              </w:numPr>
              <w:spacing w:after="120"/>
              <w:jc w:val="both"/>
              <w:rPr>
                <w:rFonts w:eastAsia="Calibri"/>
                <w:i/>
                <w:iCs/>
                <w:color w:val="00B0F0"/>
              </w:rPr>
            </w:pPr>
            <w:r>
              <w:rPr>
                <w:rStyle w:val="79"/>
                <w:bCs/>
                <w:i/>
                <w:iCs/>
                <w:color w:val="00B0F0"/>
              </w:rPr>
              <w:t xml:space="preserve">For a shared resource pool, </w:t>
            </w:r>
            <w:r>
              <w:rPr>
                <w:rStyle w:val="79"/>
                <w:bCs/>
                <w:i/>
                <w:iCs/>
                <w:strike/>
                <w:color w:val="00B050"/>
              </w:rPr>
              <w:t xml:space="preserve">SL PRS </w:t>
            </w:r>
            <w:r>
              <w:rPr>
                <w:rStyle w:val="79"/>
                <w:bCs/>
                <w:i/>
                <w:iCs/>
                <w:color w:val="00B0F0"/>
              </w:rPr>
              <w:t xml:space="preserve">transmit power </w:t>
            </w:r>
            <w:r>
              <w:rPr>
                <w:rStyle w:val="79"/>
                <w:bCs/>
                <w:i/>
                <w:iCs/>
                <w:color w:val="00B050"/>
              </w:rPr>
              <w:t>o</w:t>
            </w:r>
            <w:r>
              <w:rPr>
                <w:rStyle w:val="79"/>
                <w:i/>
                <w:iCs/>
                <w:color w:val="00B050"/>
              </w:rPr>
              <w:t xml:space="preserve">f a UE across all contiguous OFDM symbols </w:t>
            </w:r>
            <w:r>
              <w:rPr>
                <w:rStyle w:val="79"/>
                <w:i/>
                <w:iCs/>
                <w:strike/>
                <w:color w:val="00B050"/>
              </w:rPr>
              <w:t xml:space="preserve">are </w:t>
            </w:r>
            <w:r>
              <w:rPr>
                <w:rStyle w:val="79"/>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79"/>
                <w:color w:val="00B050"/>
              </w:rPr>
              <w:t>a</w:t>
            </w:r>
            <w:r>
              <w:rPr>
                <w:rStyle w:val="79"/>
                <w:i/>
                <w:iCs/>
                <w:color w:val="00B050"/>
              </w:rPr>
              <w:t xml:space="preserve">re same </w:t>
            </w:r>
            <w:r>
              <w:rPr>
                <w:i/>
                <w:iCs/>
                <w:strike/>
                <w:color w:val="00B050"/>
              </w:rPr>
              <w:t>at least when SL PRS is transmitted without a time gap from PSSCH transmission</w:t>
            </w:r>
            <w:r>
              <w:rPr>
                <w:i/>
                <w:iCs/>
                <w:color w:val="00B0F0"/>
              </w:rPr>
              <w:t>.</w:t>
            </w:r>
          </w:p>
          <w:p>
            <w:pPr>
              <w:widowControl w:val="0"/>
              <w:spacing w:after="120"/>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rFonts w:hint="eastAsia"/>
                <w:bCs/>
                <w:lang w:eastAsia="zh-CN"/>
              </w:rPr>
              <w:t>ZTE</w:t>
            </w:r>
          </w:p>
        </w:tc>
        <w:tc>
          <w:tcPr>
            <w:tcW w:w="7601" w:type="dxa"/>
          </w:tcPr>
          <w:p>
            <w:pPr>
              <w:widowControl w:val="0"/>
              <w:spacing w:after="120"/>
              <w:jc w:val="both"/>
              <w:rPr>
                <w:bCs/>
                <w:lang w:eastAsia="zh-CN"/>
              </w:rPr>
            </w:pPr>
            <w:r>
              <w:rPr>
                <w:rFonts w:hint="eastAsia"/>
                <w:bCs/>
                <w:lang w:eastAsia="zh-CN"/>
              </w:rPr>
              <w:t>Same understanding with FL, we may wait for the progress in AI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hint="eastAsia" w:eastAsia="Malgun Gothic"/>
                <w:bCs/>
                <w:lang w:eastAsia="ko-KR"/>
              </w:rPr>
              <w:t>LGE</w:t>
            </w:r>
          </w:p>
        </w:tc>
        <w:tc>
          <w:tcPr>
            <w:tcW w:w="7601" w:type="dxa"/>
          </w:tcPr>
          <w:p>
            <w:pPr>
              <w:widowControl w:val="0"/>
              <w:spacing w:after="120"/>
              <w:jc w:val="both"/>
              <w:rPr>
                <w:rFonts w:eastAsia="Malgun Gothic"/>
                <w:bCs/>
                <w:lang w:eastAsia="ko-KR"/>
              </w:rPr>
            </w:pPr>
            <w:r>
              <w:rPr>
                <w:rFonts w:hint="eastAsia" w:eastAsia="Malgun Gothic"/>
                <w:bCs/>
                <w:lang w:eastAsia="ko-KR"/>
              </w:rPr>
              <w:t xml:space="preserve">We prefer to remove </w:t>
            </w:r>
            <w:r>
              <w:rPr>
                <w:rFonts w:eastAsia="Malgun Gothic"/>
                <w:bCs/>
                <w:lang w:eastAsia="ko-KR"/>
              </w:rPr>
              <w:t>‘at least’ condition based on the comments in the previous round.</w:t>
            </w:r>
          </w:p>
          <w:p>
            <w:pPr>
              <w:pStyle w:val="4"/>
              <w:spacing w:after="120"/>
              <w:jc w:val="both"/>
              <w:outlineLvl w:val="2"/>
              <w:rPr>
                <w:color w:val="00B0F0"/>
              </w:rPr>
            </w:pPr>
            <w:r>
              <w:rPr>
                <w:color w:val="00B0F0"/>
              </w:rPr>
              <w:t>[Medium] FL3 Proposal 3.1-3</w:t>
            </w:r>
          </w:p>
          <w:p>
            <w:pPr>
              <w:numPr>
                <w:ilvl w:val="0"/>
                <w:numId w:val="34"/>
              </w:numPr>
              <w:spacing w:after="120"/>
              <w:jc w:val="both"/>
              <w:rPr>
                <w:rFonts w:eastAsia="Calibri"/>
                <w:i/>
                <w:iCs/>
                <w:color w:val="00B0F0"/>
              </w:rPr>
            </w:pPr>
            <w:r>
              <w:rPr>
                <w:rStyle w:val="79"/>
                <w:bCs/>
                <w:i/>
                <w:iCs/>
                <w:color w:val="00B0F0"/>
              </w:rPr>
              <w:t xml:space="preserve">For a shared resource pool, SL PRS transmit power is same as </w:t>
            </w:r>
            <w:r>
              <w:rPr>
                <w:i/>
                <w:iCs/>
                <w:color w:val="00B0F0"/>
              </w:rPr>
              <w:t xml:space="preserve">that for PSSCH when PSSCH is transmitted in the same slot </w:t>
            </w:r>
            <w:r>
              <w:rPr>
                <w:i/>
                <w:iCs/>
                <w:strike/>
                <w:color w:val="00B050"/>
              </w:rPr>
              <w:t>at least when SL PRS is transmitted without a time gap from PSSCH transmission</w:t>
            </w:r>
            <w:r>
              <w:rPr>
                <w:i/>
                <w:iCs/>
                <w:color w:val="00B0F0"/>
              </w:rPr>
              <w:t>.</w:t>
            </w:r>
          </w:p>
          <w:p>
            <w:pPr>
              <w:numPr>
                <w:ilvl w:val="1"/>
                <w:numId w:val="34"/>
              </w:numPr>
              <w:spacing w:after="120"/>
              <w:jc w:val="both"/>
              <w:rPr>
                <w:rStyle w:val="79"/>
                <w:rFonts w:eastAsia="Calibri"/>
                <w:i/>
                <w:iCs/>
                <w:strike/>
                <w:color w:val="C55A11" w:themeColor="accent2" w:themeShade="BF"/>
              </w:rPr>
            </w:pPr>
            <w:r>
              <w:rPr>
                <w:rStyle w:val="79"/>
                <w:rFonts w:eastAsia="Calibri"/>
                <w:i/>
                <w:iCs/>
                <w:strike/>
                <w:color w:val="C55A11" w:themeColor="accent2" w:themeShade="BF"/>
              </w:rPr>
              <w:t>FFS: SL PRS transmit power if and when SL PRS is transmitted with a time gap with respect to PSSCH, e.g., in the PSFCH region.</w:t>
            </w:r>
          </w:p>
          <w:p>
            <w:pPr>
              <w:widowControl w:val="0"/>
              <w:spacing w:after="120"/>
              <w:jc w:val="both"/>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eastAsia="Malgun Gothic"/>
                <w:bCs/>
                <w:lang w:eastAsia="ko-KR"/>
              </w:rPr>
              <w:t>Qualcomm</w:t>
            </w:r>
          </w:p>
        </w:tc>
        <w:tc>
          <w:tcPr>
            <w:tcW w:w="7601" w:type="dxa"/>
          </w:tcPr>
          <w:p>
            <w:pPr>
              <w:widowControl w:val="0"/>
              <w:spacing w:after="120"/>
              <w:jc w:val="both"/>
              <w:rPr>
                <w:rFonts w:eastAsia="Malgun Gothic"/>
                <w:bCs/>
                <w:lang w:eastAsia="ko-KR"/>
              </w:rPr>
            </w:pPr>
            <w:r>
              <w:rPr>
                <w:rFonts w:eastAsia="Malgun Gothic"/>
                <w:bCs/>
                <w:lang w:eastAsia="ko-KR"/>
              </w:rPr>
              <w:t>We prefer CATT’s and LGE’s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eastAsia="Malgun Gothic"/>
                <w:bCs/>
                <w:lang w:eastAsia="ko-KR"/>
              </w:rPr>
              <w:t>Nokia, NSB</w:t>
            </w:r>
          </w:p>
        </w:tc>
        <w:tc>
          <w:tcPr>
            <w:tcW w:w="7601" w:type="dxa"/>
          </w:tcPr>
          <w:p>
            <w:pPr>
              <w:widowControl w:val="0"/>
              <w:spacing w:after="120"/>
              <w:jc w:val="both"/>
              <w:rPr>
                <w:rFonts w:eastAsia="Malgun Gothic"/>
                <w:bCs/>
                <w:lang w:eastAsia="ko-KR"/>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hint="eastAsia"/>
                <w:bCs/>
                <w:lang w:eastAsia="zh-CN"/>
              </w:rPr>
              <w:t>S</w:t>
            </w:r>
            <w:r>
              <w:rPr>
                <w:bCs/>
                <w:lang w:eastAsia="zh-CN"/>
              </w:rPr>
              <w:t>preadtrum</w:t>
            </w:r>
          </w:p>
        </w:tc>
        <w:tc>
          <w:tcPr>
            <w:tcW w:w="7601" w:type="dxa"/>
          </w:tcPr>
          <w:p>
            <w:pPr>
              <w:widowControl w:val="0"/>
              <w:spacing w:after="120"/>
              <w:jc w:val="both"/>
              <w:rPr>
                <w:rFonts w:eastAsia="Malgun Gothic"/>
                <w:bCs/>
                <w:lang w:eastAsia="ko-KR"/>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bCs/>
                <w:lang w:eastAsia="zh-CN"/>
              </w:rPr>
              <w:t>Apple</w:t>
            </w:r>
          </w:p>
        </w:tc>
        <w:tc>
          <w:tcPr>
            <w:tcW w:w="7601" w:type="dxa"/>
          </w:tcPr>
          <w:p>
            <w:pPr>
              <w:widowControl w:val="0"/>
              <w:spacing w:after="120"/>
              <w:jc w:val="both"/>
              <w:rPr>
                <w:rFonts w:eastAsia="Malgun Gothic"/>
                <w:bCs/>
                <w:lang w:eastAsia="ko-KR"/>
              </w:rPr>
            </w:pPr>
            <w:r>
              <w:rPr>
                <w:bCs/>
                <w:lang w:eastAsia="zh-CN"/>
              </w:rPr>
              <w:t>On this proposal, is the assumption that the SL communications receiveing UE is the same as the SL positioning UE ? If yes, then the proposal makes sense. If no, then we need to go back to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ascii="Times New Roman" w:hAnsi="Times New Roman" w:eastAsia="Malgun Gothic" w:cs="Times New Roman"/>
                <w:bCs/>
                <w:color w:val="00B0F0"/>
                <w:lang w:eastAsia="ko-KR"/>
              </w:rPr>
            </w:pPr>
            <w:r>
              <w:rPr>
                <w:rFonts w:ascii="Times New Roman" w:hAnsi="Times New Roman" w:eastAsia="Malgun Gothic" w:cs="Times New Roman"/>
                <w:bCs/>
                <w:color w:val="00B0F0"/>
                <w:lang w:eastAsia="ko-KR"/>
              </w:rPr>
              <w:t>Moderator</w:t>
            </w:r>
          </w:p>
        </w:tc>
        <w:tc>
          <w:tcPr>
            <w:tcW w:w="7601" w:type="dxa"/>
          </w:tcPr>
          <w:p>
            <w:pPr>
              <w:widowControl w:val="0"/>
              <w:spacing w:after="120"/>
              <w:jc w:val="both"/>
              <w:rPr>
                <w:rFonts w:ascii="Times New Roman" w:hAnsi="Times New Roman" w:eastAsia="Malgun Gothic" w:cs="Times New Roman"/>
                <w:bCs/>
                <w:color w:val="00B0F0"/>
                <w:lang w:eastAsia="ko-KR"/>
              </w:rPr>
            </w:pPr>
            <w:r>
              <w:rPr>
                <w:rFonts w:ascii="Times New Roman" w:hAnsi="Times New Roman" w:eastAsia="Malgun Gothic" w:cs="Times New Roman"/>
                <w:bCs/>
                <w:color w:val="00B0F0"/>
                <w:lang w:eastAsia="ko-KR"/>
              </w:rPr>
              <w:t xml:space="preserve">Based on received feedback, the proposal is updated to remove the “at least” condition. </w:t>
            </w:r>
          </w:p>
          <w:p>
            <w:pPr>
              <w:widowControl w:val="0"/>
              <w:spacing w:after="120"/>
              <w:jc w:val="both"/>
              <w:rPr>
                <w:rFonts w:ascii="Times New Roman" w:hAnsi="Times New Roman" w:eastAsia="Malgun Gothic" w:cs="Times New Roman"/>
                <w:bCs/>
                <w:color w:val="00B0F0"/>
                <w:lang w:eastAsia="ko-KR"/>
              </w:rPr>
            </w:pPr>
            <w:r>
              <w:rPr>
                <w:rFonts w:ascii="Times New Roman" w:hAnsi="Times New Roman" w:eastAsia="Malgun Gothic"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pPr>
              <w:widowControl w:val="0"/>
              <w:spacing w:after="120"/>
              <w:jc w:val="both"/>
              <w:rPr>
                <w:rFonts w:ascii="Times New Roman" w:hAnsi="Times New Roman" w:eastAsia="Malgun Gothic" w:cs="Times New Roman"/>
                <w:bCs/>
                <w:color w:val="00B0F0"/>
                <w:lang w:eastAsia="ko-KR"/>
              </w:rPr>
            </w:pPr>
            <w:r>
              <w:rPr>
                <w:rFonts w:ascii="Times New Roman" w:hAnsi="Times New Roman" w:eastAsia="Malgun Gothic" w:cs="Times New Roman"/>
                <w:bCs/>
                <w:color w:val="00B0F0"/>
                <w:lang w:eastAsia="ko-KR"/>
              </w:rPr>
              <w:t xml:space="preserve">@Apple: Yes, that is the understanding here. </w:t>
            </w: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[Medium] FL4 Proposal 3.1-3</w:t>
            </w:r>
          </w:p>
          <w:p>
            <w:pPr>
              <w:numPr>
                <w:ilvl w:val="0"/>
                <w:numId w:val="34"/>
              </w:numPr>
              <w:spacing w:after="0"/>
              <w:jc w:val="left"/>
              <w:rPr>
                <w:rFonts w:ascii="Times New Roman" w:hAnsi="Times New Roman" w:eastAsia="Calibri" w:cs="Times New Roman"/>
                <w:i/>
                <w:iCs/>
                <w:color w:val="00B0F0"/>
              </w:rPr>
            </w:pPr>
            <w:r>
              <w:rPr>
                <w:rStyle w:val="79"/>
                <w:rFonts w:ascii="Times New Roman" w:hAnsi="Times New Roman" w:cs="Times New Roman"/>
                <w:bCs/>
                <w:i/>
                <w:iCs/>
                <w:color w:val="00B0F0"/>
              </w:rPr>
              <w:t xml:space="preserve">For a shared resource pool, SL PRS transmit power is same as </w:t>
            </w:r>
            <w:r>
              <w:rPr>
                <w:rFonts w:ascii="Times New Roman" w:hAnsi="Times New Roman" w:cs="Times New Roman"/>
                <w:i/>
                <w:iCs/>
                <w:color w:val="00B0F0"/>
              </w:rPr>
              <w:t xml:space="preserve">that for PSSCH when PSSCH is transmitted in the same slot </w:t>
            </w:r>
            <w:r>
              <w:rPr>
                <w:rStyle w:val="79"/>
                <w:rFonts w:ascii="Times New Roman" w:hAnsi="Times New Roman" w:eastAsia="Calibri" w:cs="Times New Roman"/>
                <w:strike/>
                <w:color w:val="C55A11" w:themeColor="accent2" w:themeShade="BF"/>
              </w:rPr>
              <w:t>at least when SL PRS is transmitted without a time gap from PSSCH transmission</w:t>
            </w:r>
            <w:r>
              <w:rPr>
                <w:rFonts w:ascii="Times New Roman" w:hAnsi="Times New Roman" w:cs="Times New Roman"/>
                <w:i/>
                <w:iCs/>
                <w:color w:val="00B0F0"/>
              </w:rPr>
              <w:t>.</w:t>
            </w:r>
          </w:p>
          <w:p>
            <w:pPr>
              <w:widowControl w:val="0"/>
              <w:spacing w:after="120"/>
              <w:jc w:val="both"/>
              <w:rPr>
                <w:rFonts w:ascii="Times New Roman" w:hAnsi="Times New Roman" w:eastAsia="Malgun Gothic" w:cs="Times New Roman"/>
                <w:bCs/>
                <w:color w:val="00B0F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eastAsia="Malgun Gothic"/>
                <w:bCs/>
                <w:lang w:eastAsia="ko-KR"/>
              </w:rPr>
              <w:t>CATT</w:t>
            </w:r>
          </w:p>
        </w:tc>
        <w:tc>
          <w:tcPr>
            <w:tcW w:w="7601" w:type="dxa"/>
          </w:tcPr>
          <w:p>
            <w:pPr>
              <w:widowControl w:val="0"/>
              <w:spacing w:after="120"/>
              <w:jc w:val="both"/>
              <w:rPr>
                <w:rFonts w:eastAsiaTheme="minorEastAsia"/>
                <w:bCs/>
                <w:lang w:eastAsia="zh-CN"/>
              </w:rPr>
            </w:pPr>
            <w:r>
              <w:rPr>
                <w:rFonts w:hint="eastAsia"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01" w:type="dxa"/>
          </w:tcPr>
          <w:p>
            <w:pPr>
              <w:widowControl w:val="0"/>
              <w:spacing w:after="120"/>
              <w:jc w:val="both"/>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eastAsia="Malgun Gothic"/>
                <w:bCs/>
                <w:lang w:eastAsia="ko-KR"/>
              </w:rPr>
              <w:t>Nokia, NSB</w:t>
            </w:r>
          </w:p>
        </w:tc>
        <w:tc>
          <w:tcPr>
            <w:tcW w:w="7601" w:type="dxa"/>
          </w:tcPr>
          <w:p>
            <w:pPr>
              <w:widowControl w:val="0"/>
              <w:spacing w:after="120"/>
              <w:jc w:val="both"/>
              <w:rPr>
                <w:rFonts w:eastAsia="Malgun Gothic"/>
                <w:bCs/>
                <w:lang w:eastAsia="ko-KR"/>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rFonts w:eastAsia="Malgun Gothic"/>
                <w:bCs/>
                <w:lang w:eastAsia="ko-KR"/>
              </w:rPr>
              <w:t>Qualcomm</w:t>
            </w:r>
          </w:p>
        </w:tc>
        <w:tc>
          <w:tcPr>
            <w:tcW w:w="7601" w:type="dxa"/>
          </w:tcPr>
          <w:p>
            <w:pPr>
              <w:widowControl w:val="0"/>
              <w:spacing w:after="120"/>
              <w:jc w:val="both"/>
              <w:rPr>
                <w:rFonts w:eastAsia="Malgun Gothic"/>
                <w:bCs/>
                <w:lang w:eastAsia="ko-KR"/>
              </w:rPr>
            </w:pPr>
            <w:r>
              <w:rPr>
                <w:rFonts w:eastAsia="Malgun Gothic"/>
                <w:bCs/>
                <w:lang w:eastAsia="ko-KR"/>
              </w:rPr>
              <w:t>We are ok with the proposal</w:t>
            </w:r>
          </w:p>
        </w:tc>
      </w:tr>
    </w:tbl>
    <w:p>
      <w:pPr>
        <w:rPr>
          <w:bCs/>
          <w:i/>
          <w:iCs/>
        </w:rPr>
      </w:pPr>
    </w:p>
    <w:p>
      <w:pPr>
        <w:pStyle w:val="4"/>
      </w:pPr>
      <w:r>
        <w:t>[Medium] FL1 Proposal 3.1-4</w:t>
      </w:r>
    </w:p>
    <w:p>
      <w:pPr>
        <w:numPr>
          <w:ilvl w:val="0"/>
          <w:numId w:val="34"/>
        </w:numPr>
        <w:rPr>
          <w:bCs/>
          <w:i/>
          <w:iCs/>
        </w:rPr>
      </w:pPr>
      <w:r>
        <w:rPr>
          <w:i/>
          <w:iCs/>
        </w:rPr>
        <w:t>For TPC for PSCCH associated with SL PRS in dedicated resource pools the following options are considered further:</w:t>
      </w:r>
    </w:p>
    <w:p>
      <w:pPr>
        <w:numPr>
          <w:ilvl w:val="1"/>
          <w:numId w:val="34"/>
        </w:numPr>
        <w:rPr>
          <w:rStyle w:val="79"/>
          <w:bCs/>
          <w:i/>
          <w:iCs/>
        </w:rPr>
      </w:pPr>
      <w:r>
        <w:rPr>
          <w:rStyle w:val="79"/>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4"/>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34"/>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1"/>
          <w:numId w:val="34"/>
        </w:numPr>
        <w:rPr>
          <w:rStyle w:val="79"/>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
                <w:bCs/>
                <w:sz w:val="20"/>
                <w:szCs w:val="20"/>
                <w:lang w:eastAsia="zh-CN"/>
              </w:rPr>
            </w:pPr>
            <w:r>
              <w:rPr>
                <w:b/>
                <w:bCs/>
                <w:sz w:val="20"/>
                <w:szCs w:val="20"/>
                <w:lang w:eastAsia="zh-CN"/>
              </w:rPr>
              <w:t>Company</w:t>
            </w:r>
          </w:p>
        </w:tc>
        <w:tc>
          <w:tcPr>
            <w:tcW w:w="7601"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sz w:val="20"/>
                <w:szCs w:val="20"/>
                <w:lang w:eastAsia="zh-CN"/>
              </w:rPr>
            </w:pPr>
            <w:r>
              <w:rPr>
                <w:bCs/>
                <w:sz w:val="20"/>
                <w:szCs w:val="20"/>
                <w:lang w:eastAsia="zh-CN"/>
              </w:rPr>
              <w:t>CATT</w:t>
            </w:r>
          </w:p>
        </w:tc>
        <w:tc>
          <w:tcPr>
            <w:tcW w:w="7601" w:type="dxa"/>
          </w:tcPr>
          <w:p>
            <w:pPr>
              <w:widowControl w:val="0"/>
              <w:spacing w:after="120"/>
              <w:jc w:val="both"/>
              <w:rPr>
                <w:bCs/>
                <w:sz w:val="20"/>
                <w:szCs w:val="20"/>
                <w:lang w:eastAsia="zh-CN"/>
              </w:rPr>
            </w:pPr>
            <w:r>
              <w:rPr>
                <w:bCs/>
                <w:sz w:val="20"/>
                <w:szCs w:val="20"/>
                <w:lang w:eastAsia="zh-CN"/>
              </w:rPr>
              <w:t>Support.</w:t>
            </w:r>
          </w:p>
          <w:p>
            <w:pPr>
              <w:widowControl w:val="0"/>
              <w:spacing w:after="120"/>
              <w:jc w:val="both"/>
              <w:rPr>
                <w:bCs/>
                <w:sz w:val="20"/>
                <w:szCs w:val="20"/>
                <w:lang w:eastAsia="zh-CN"/>
              </w:rPr>
            </w:pPr>
            <w:r>
              <w:rPr>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bCs/>
                <w:sz w:val="20"/>
                <w:szCs w:val="20"/>
                <w:lang w:eastAsia="zh-CN"/>
              </w:rPr>
              <w:t>vivo</w:t>
            </w:r>
          </w:p>
        </w:tc>
        <w:tc>
          <w:tcPr>
            <w:tcW w:w="7601" w:type="dxa"/>
          </w:tcPr>
          <w:p>
            <w:pPr>
              <w:widowControl w:val="0"/>
              <w:spacing w:after="120"/>
              <w:jc w:val="both"/>
              <w:rPr>
                <w:sz w:val="20"/>
                <w:szCs w:val="20"/>
                <w:lang w:eastAsia="zh-CN"/>
              </w:rPr>
            </w:pPr>
            <w:r>
              <w:rPr>
                <w:sz w:val="20"/>
                <w:szCs w:val="20"/>
                <w:lang w:eastAsia="zh-CN"/>
              </w:rPr>
              <w:t>We prefer to consult RAN4 about whether the AGC or GP is needed for Option A, B and C. 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rFonts w:eastAsia="Malgun Gothic"/>
                <w:bCs/>
                <w:sz w:val="20"/>
                <w:szCs w:val="20"/>
                <w:lang w:eastAsia="ko-KR"/>
              </w:rPr>
              <w:t>LGE</w:t>
            </w:r>
          </w:p>
        </w:tc>
        <w:tc>
          <w:tcPr>
            <w:tcW w:w="7601" w:type="dxa"/>
          </w:tcPr>
          <w:p>
            <w:pPr>
              <w:widowControl w:val="0"/>
              <w:spacing w:after="120"/>
              <w:jc w:val="both"/>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pPr>
              <w:widowControl w:val="0"/>
              <w:numPr>
                <w:ilvl w:val="1"/>
                <w:numId w:val="34"/>
              </w:numPr>
              <w:spacing w:after="120"/>
              <w:jc w:val="both"/>
              <w:rPr>
                <w:rStyle w:val="79"/>
                <w:bCs/>
                <w:i/>
                <w:iCs/>
                <w:color w:val="00B050"/>
              </w:rPr>
            </w:pPr>
            <w:r>
              <w:rPr>
                <w:rStyle w:val="79"/>
                <w:bCs/>
                <w:i/>
                <w:iCs/>
                <w:color w:val="00B050"/>
              </w:rPr>
              <w:t>Option D: Same Tx power for both PSCCH and SL PRS. If TDM of multiple SL PRS resources within a slot is allowed/configured, Gap symbol and AGC symbol are inserted between PSCCH and SL PRS resource.</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sz w:val="20"/>
                <w:szCs w:val="20"/>
                <w:lang w:eastAsia="zh-CN"/>
              </w:rPr>
            </w:pPr>
            <w:r>
              <w:rPr>
                <w:bCs/>
                <w:sz w:val="20"/>
                <w:szCs w:val="20"/>
                <w:lang w:eastAsia="zh-CN"/>
              </w:rPr>
              <w:t>ZTE</w:t>
            </w:r>
          </w:p>
        </w:tc>
        <w:tc>
          <w:tcPr>
            <w:tcW w:w="7601" w:type="dxa"/>
          </w:tcPr>
          <w:p>
            <w:pPr>
              <w:widowControl w:val="0"/>
              <w:spacing w:after="120"/>
              <w:jc w:val="both"/>
              <w:rPr>
                <w:iCs/>
                <w:sz w:val="20"/>
                <w:szCs w:val="20"/>
                <w:lang w:eastAsia="zh-CN"/>
              </w:rPr>
            </w:pPr>
            <w:r>
              <w:rPr>
                <w:iCs/>
                <w:sz w:val="20"/>
                <w:szCs w:val="20"/>
                <w:lang w:eastAsia="zh-CN"/>
              </w:rPr>
              <w:t>We prefer Option B.</w:t>
            </w:r>
          </w:p>
          <w:p>
            <w:pPr>
              <w:widowControl w:val="0"/>
              <w:spacing w:after="120"/>
              <w:jc w:val="both"/>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sz w:val="20"/>
                <w:szCs w:val="20"/>
                <w:lang w:eastAsia="zh-CN"/>
              </w:rPr>
            </w:pPr>
            <w:r>
              <w:rPr>
                <w:bCs/>
                <w:sz w:val="20"/>
                <w:szCs w:val="20"/>
                <w:lang w:eastAsia="zh-CN"/>
              </w:rPr>
              <w:t>Apple</w:t>
            </w:r>
          </w:p>
        </w:tc>
        <w:tc>
          <w:tcPr>
            <w:tcW w:w="7601" w:type="dxa"/>
          </w:tcPr>
          <w:p>
            <w:pPr>
              <w:widowControl w:val="0"/>
              <w:spacing w:after="120"/>
              <w:jc w:val="both"/>
              <w:rPr>
                <w:sz w:val="20"/>
                <w:szCs w:val="20"/>
                <w:lang w:eastAsia="zh-CN"/>
              </w:rPr>
            </w:pPr>
            <w:r>
              <w:rPr>
                <w:sz w:val="20"/>
                <w:szCs w:val="20"/>
                <w:lang w:eastAsia="zh-CN"/>
              </w:rPr>
              <w:t>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eastAsia="Malgun Gothic"/>
                <w:bCs/>
                <w:lang w:eastAsia="ko-KR"/>
              </w:rPr>
            </w:pPr>
            <w:r>
              <w:rPr>
                <w:sz w:val="20"/>
                <w:szCs w:val="20"/>
                <w:lang w:eastAsia="zh-CN"/>
              </w:rPr>
              <w:t>Qualcomm</w:t>
            </w:r>
          </w:p>
        </w:tc>
        <w:tc>
          <w:tcPr>
            <w:tcW w:w="7601" w:type="dxa"/>
          </w:tcPr>
          <w:p>
            <w:pPr>
              <w:widowControl w:val="0"/>
              <w:spacing w:after="120"/>
              <w:jc w:val="both"/>
              <w:rPr>
                <w:bCs/>
              </w:rPr>
            </w:pPr>
            <w:r>
              <w:rPr>
                <w:sz w:val="20"/>
                <w:szCs w:val="20"/>
                <w:lang w:eastAsia="zh-CN"/>
              </w:rPr>
              <w:t>Option A or Option B. Our preference, however, is to further discuss the slot structure, then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r>
              <w:rPr>
                <w:sz w:val="20"/>
                <w:szCs w:val="20"/>
                <w:lang w:eastAsia="zh-CN"/>
              </w:rPr>
              <w:t>Nokia, NSB</w:t>
            </w:r>
          </w:p>
        </w:tc>
        <w:tc>
          <w:tcPr>
            <w:tcW w:w="7601" w:type="dxa"/>
          </w:tcPr>
          <w:p>
            <w:pPr>
              <w:widowControl w:val="0"/>
              <w:spacing w:after="120"/>
              <w:jc w:val="both"/>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rPr>
            </w:pPr>
            <w:r>
              <w:rPr>
                <w:bCs/>
              </w:rPr>
              <w:t>Ericsson</w:t>
            </w:r>
          </w:p>
        </w:tc>
        <w:tc>
          <w:tcPr>
            <w:tcW w:w="7601" w:type="dxa"/>
          </w:tcPr>
          <w:p>
            <w:pPr>
              <w:widowControl w:val="0"/>
              <w:spacing w:after="120"/>
              <w:jc w:val="both"/>
              <w:rPr>
                <w:bCs/>
              </w:rPr>
            </w:pPr>
            <w:r>
              <w:rPr>
                <w:bCs/>
              </w:rPr>
              <w:t xml:space="preserve">Prefer option B, but agree with QC that slot structure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lang w:eastAsia="zh-CN"/>
              </w:rPr>
            </w:pPr>
            <w:r>
              <w:rPr>
                <w:bCs/>
                <w:lang w:eastAsia="zh-CN"/>
              </w:rPr>
              <w:t>OPPO</w:t>
            </w:r>
          </w:p>
        </w:tc>
        <w:tc>
          <w:tcPr>
            <w:tcW w:w="7601" w:type="dxa"/>
          </w:tcPr>
          <w:p>
            <w:pPr>
              <w:widowControl w:val="0"/>
              <w:spacing w:after="120"/>
              <w:jc w:val="both"/>
              <w:rPr>
                <w:bCs/>
                <w:lang w:eastAsia="zh-CN"/>
              </w:rPr>
            </w:pPr>
            <w:r>
              <w:rPr>
                <w:bCs/>
                <w:lang w:eastAsia="zh-CN"/>
              </w:rPr>
              <w:t xml:space="preserve">Agree with QC to discuss first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bCs/>
                <w:color w:val="00B0F0"/>
                <w:lang w:eastAsia="zh-CN"/>
              </w:rPr>
            </w:pPr>
            <w:r>
              <w:rPr>
                <w:bCs/>
                <w:color w:val="00B0F0"/>
                <w:lang w:eastAsia="zh-CN"/>
              </w:rPr>
              <w:t>Moderator</w:t>
            </w:r>
          </w:p>
        </w:tc>
        <w:tc>
          <w:tcPr>
            <w:tcW w:w="7601" w:type="dxa"/>
          </w:tcPr>
          <w:p>
            <w:pPr>
              <w:widowControl w:val="0"/>
              <w:spacing w:after="120"/>
              <w:jc w:val="both"/>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601" w:type="dxa"/>
          </w:tcPr>
          <w:p>
            <w:pPr>
              <w:widowControl w:val="0"/>
              <w:spacing w:after="120"/>
              <w:jc w:val="both"/>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shd w:val="clear" w:color="auto" w:fill="00B0F0"/>
          </w:tcPr>
          <w:p>
            <w:pPr>
              <w:widowControl w:val="0"/>
              <w:spacing w:after="120"/>
              <w:jc w:val="both"/>
              <w:rPr>
                <w:bCs/>
                <w:lang w:eastAsia="zh-CN"/>
              </w:rPr>
            </w:pPr>
          </w:p>
        </w:tc>
        <w:tc>
          <w:tcPr>
            <w:tcW w:w="7601" w:type="dxa"/>
            <w:shd w:val="clear" w:color="auto" w:fill="00B0F0"/>
          </w:tcPr>
          <w:p>
            <w:pPr>
              <w:widowControl w:val="0"/>
              <w:spacing w:after="120"/>
              <w:ind w:firstLine="720"/>
              <w:jc w:val="both"/>
              <w:rPr>
                <w:bCs/>
                <w:lang w:eastAsia="zh-CN"/>
              </w:rPr>
            </w:pPr>
          </w:p>
        </w:tc>
      </w:tr>
    </w:tbl>
    <w:p>
      <w:pPr>
        <w:rPr>
          <w:bCs/>
          <w:i/>
          <w:iCs/>
        </w:rPr>
      </w:pPr>
    </w:p>
    <w:p>
      <w:pPr>
        <w:pStyle w:val="4"/>
      </w:pPr>
      <w:r>
        <w:t>[Medium] FL1 Proposal 3.1-5</w:t>
      </w:r>
    </w:p>
    <w:p>
      <w:pPr>
        <w:numPr>
          <w:ilvl w:val="0"/>
          <w:numId w:val="34"/>
        </w:numPr>
        <w:rPr>
          <w:rStyle w:val="79"/>
          <w:bCs/>
          <w:i/>
          <w:iCs/>
        </w:rPr>
      </w:pPr>
      <w:r>
        <w:rPr>
          <w:rStyle w:val="79"/>
          <w:bCs/>
          <w:i/>
          <w:iCs/>
        </w:rPr>
        <w:t xml:space="preserve">For OLPC for SL PRS, filtered RSRP is reported by a receiving UE </w:t>
      </w:r>
    </w:p>
    <w:p>
      <w:pPr>
        <w:numPr>
          <w:ilvl w:val="1"/>
          <w:numId w:val="34"/>
        </w:numPr>
        <w:rPr>
          <w:rStyle w:val="79"/>
          <w:bCs/>
          <w:i/>
          <w:iCs/>
        </w:rPr>
      </w:pPr>
      <w:r>
        <w:rPr>
          <w:rStyle w:val="79"/>
          <w:bCs/>
          <w:i/>
          <w:iCs/>
        </w:rPr>
        <w:t>FFS: If, in addition or as alternative, Tx power may be reported from transmitting UE to receiving UE(s) for groupcast(/broadcast) cases.</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
                <w:bCs/>
                <w:sz w:val="20"/>
                <w:szCs w:val="20"/>
                <w:lang w:eastAsia="zh-CN"/>
              </w:rPr>
            </w:pPr>
            <w:r>
              <w:rPr>
                <w:b/>
                <w:bCs/>
                <w:sz w:val="20"/>
                <w:szCs w:val="20"/>
                <w:lang w:eastAsia="zh-CN"/>
              </w:rPr>
              <w:t>Company</w:t>
            </w:r>
          </w:p>
        </w:tc>
        <w:tc>
          <w:tcPr>
            <w:tcW w:w="774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rFonts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pPr>
              <w:pStyle w:val="4"/>
              <w:spacing w:after="120"/>
              <w:jc w:val="both"/>
              <w:outlineLvl w:val="2"/>
            </w:pPr>
            <w:r>
              <w:t>[Medium] FL1 Proposal 3.1-5</w:t>
            </w:r>
          </w:p>
          <w:p>
            <w:pPr>
              <w:widowControl w:val="0"/>
              <w:numPr>
                <w:ilvl w:val="0"/>
                <w:numId w:val="34"/>
              </w:numPr>
              <w:spacing w:after="120"/>
              <w:jc w:val="both"/>
              <w:rPr>
                <w:rStyle w:val="79"/>
                <w:bCs/>
                <w:i/>
                <w:iCs/>
              </w:rPr>
            </w:pPr>
            <w:r>
              <w:rPr>
                <w:rStyle w:val="79"/>
                <w:bCs/>
                <w:i/>
                <w:iCs/>
              </w:rPr>
              <w:t xml:space="preserve">For OLPC for SL PRS </w:t>
            </w:r>
            <w:r>
              <w:rPr>
                <w:rStyle w:val="79"/>
                <w:bCs/>
                <w:i/>
                <w:iCs/>
                <w:color w:val="00B050"/>
              </w:rPr>
              <w:t>in unicast</w:t>
            </w:r>
            <w:r>
              <w:rPr>
                <w:rStyle w:val="79"/>
                <w:bCs/>
                <w:i/>
                <w:iCs/>
              </w:rPr>
              <w:t xml:space="preserve">, filtered RSRP is reported by a receiving UE </w:t>
            </w:r>
          </w:p>
          <w:p>
            <w:pPr>
              <w:widowControl w:val="0"/>
              <w:numPr>
                <w:ilvl w:val="1"/>
                <w:numId w:val="34"/>
              </w:numPr>
              <w:spacing w:after="120"/>
              <w:jc w:val="both"/>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bCs/>
                <w:sz w:val="20"/>
                <w:szCs w:val="20"/>
                <w:lang w:eastAsia="zh-CN"/>
              </w:rPr>
            </w:pPr>
            <w:r>
              <w:rPr>
                <w:bCs/>
                <w:sz w:val="20"/>
                <w:szCs w:val="20"/>
                <w:lang w:eastAsia="zh-CN"/>
              </w:rPr>
              <w:t>Huawei, HiSilicon</w:t>
            </w:r>
          </w:p>
        </w:tc>
        <w:tc>
          <w:tcPr>
            <w:tcW w:w="7742" w:type="dxa"/>
          </w:tcPr>
          <w:p>
            <w:pPr>
              <w:widowControl w:val="0"/>
              <w:spacing w:after="120"/>
              <w:jc w:val="both"/>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bCs/>
                <w:sz w:val="20"/>
                <w:szCs w:val="20"/>
                <w:lang w:eastAsia="zh-CN"/>
              </w:rPr>
              <w:t>Qualcomm</w:t>
            </w:r>
          </w:p>
        </w:tc>
        <w:tc>
          <w:tcPr>
            <w:tcW w:w="7742" w:type="dxa"/>
          </w:tcPr>
          <w:p>
            <w:pPr>
              <w:widowControl w:val="0"/>
              <w:spacing w:after="120"/>
              <w:jc w:val="both"/>
              <w:rPr>
                <w:sz w:val="20"/>
                <w:szCs w:val="20"/>
                <w:lang w:eastAsia="zh-CN"/>
              </w:rPr>
            </w:pPr>
            <w:r>
              <w:rPr>
                <w:sz w:val="20"/>
                <w:szCs w:val="20"/>
                <w:lang w:eastAsia="zh-CN"/>
              </w:rPr>
              <w:t>We agree with LGE’s comments. One more change is needed to capture that the RSRP is for SL pathloss measurements, not DL.</w:t>
            </w:r>
          </w:p>
          <w:p>
            <w:pPr>
              <w:widowControl w:val="0"/>
              <w:spacing w:after="120"/>
              <w:jc w:val="both"/>
              <w:rPr>
                <w:sz w:val="20"/>
                <w:szCs w:val="20"/>
                <w:lang w:eastAsia="zh-CN"/>
              </w:rPr>
            </w:pPr>
          </w:p>
          <w:p>
            <w:pPr>
              <w:widowControl w:val="0"/>
              <w:numPr>
                <w:ilvl w:val="0"/>
                <w:numId w:val="34"/>
              </w:numPr>
              <w:spacing w:after="120"/>
              <w:jc w:val="both"/>
              <w:rPr>
                <w:rStyle w:val="79"/>
                <w:bCs/>
                <w:i/>
                <w:iCs/>
              </w:rPr>
            </w:pPr>
            <w:r>
              <w:rPr>
                <w:rStyle w:val="79"/>
                <w:bCs/>
                <w:i/>
                <w:iCs/>
              </w:rPr>
              <w:t xml:space="preserve">For </w:t>
            </w:r>
            <w:r>
              <w:rPr>
                <w:rStyle w:val="79"/>
                <w:bCs/>
                <w:i/>
                <w:iCs/>
                <w:color w:val="FF0000"/>
              </w:rPr>
              <w:t xml:space="preserve">SL pathloss-based </w:t>
            </w:r>
            <w:r>
              <w:rPr>
                <w:rStyle w:val="79"/>
                <w:bCs/>
                <w:i/>
                <w:iCs/>
              </w:rPr>
              <w:t xml:space="preserve">OLPC for SL PRS </w:t>
            </w:r>
            <w:r>
              <w:rPr>
                <w:rStyle w:val="79"/>
                <w:bCs/>
                <w:i/>
                <w:iCs/>
                <w:color w:val="00B050"/>
              </w:rPr>
              <w:t>in unicast</w:t>
            </w:r>
            <w:r>
              <w:rPr>
                <w:rStyle w:val="79"/>
                <w:bCs/>
                <w:i/>
                <w:iCs/>
              </w:rPr>
              <w:t xml:space="preserve">, filtered RSRP is reported by a receiving UE </w:t>
            </w:r>
          </w:p>
          <w:p>
            <w:pPr>
              <w:widowControl w:val="0"/>
              <w:numPr>
                <w:ilvl w:val="1"/>
                <w:numId w:val="34"/>
              </w:numPr>
              <w:spacing w:after="120"/>
              <w:jc w:val="both"/>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Ericsson</w:t>
            </w:r>
          </w:p>
        </w:tc>
        <w:tc>
          <w:tcPr>
            <w:tcW w:w="7742" w:type="dxa"/>
          </w:tcPr>
          <w:p>
            <w:pPr>
              <w:widowControl w:val="0"/>
              <w:spacing w:after="120"/>
              <w:jc w:val="both"/>
              <w:rPr>
                <w:sz w:val="20"/>
                <w:szCs w:val="20"/>
                <w:lang w:eastAsia="zh-CN"/>
              </w:rPr>
            </w:pPr>
            <w:r>
              <w:rPr>
                <w:sz w:val="20"/>
                <w:szCs w:val="20"/>
                <w:lang w:eastAsia="zh-CN"/>
              </w:rPr>
              <w:t xml:space="preserve">OK with keeping the agreement about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sz w:val="20"/>
                <w:szCs w:val="20"/>
                <w:lang w:eastAsia="zh-CN"/>
              </w:rPr>
              <w:t>OPPO</w:t>
            </w:r>
          </w:p>
        </w:tc>
        <w:tc>
          <w:tcPr>
            <w:tcW w:w="7742" w:type="dxa"/>
          </w:tcPr>
          <w:p>
            <w:pPr>
              <w:widowControl w:val="0"/>
              <w:spacing w:after="120"/>
              <w:jc w:val="both"/>
              <w:rPr>
                <w:sz w:val="20"/>
                <w:szCs w:val="20"/>
                <w:lang w:eastAsia="zh-CN"/>
              </w:rPr>
            </w:pPr>
            <w:r>
              <w:rPr>
                <w:sz w:val="20"/>
                <w:szCs w:val="20"/>
                <w:lang w:eastAsia="zh-CN"/>
              </w:rPr>
              <w:t>Support the version proposed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szCs w:val="20"/>
                <w:lang w:eastAsia="zh-CN"/>
              </w:rPr>
            </w:pPr>
            <w:r>
              <w:rPr>
                <w:color w:val="00B0F0"/>
                <w:sz w:val="20"/>
                <w:lang w:eastAsia="zh-CN"/>
              </w:rPr>
              <w:t>Moderator</w:t>
            </w:r>
          </w:p>
        </w:tc>
        <w:tc>
          <w:tcPr>
            <w:tcW w:w="7742" w:type="dxa"/>
          </w:tcPr>
          <w:p>
            <w:pPr>
              <w:widowControl w:val="0"/>
              <w:spacing w:after="120"/>
              <w:jc w:val="both"/>
              <w:rPr>
                <w:bCs/>
                <w:color w:val="00B0F0"/>
                <w:sz w:val="20"/>
              </w:rPr>
            </w:pPr>
            <w:r>
              <w:rPr>
                <w:bCs/>
                <w:color w:val="00B0F0"/>
                <w:sz w:val="20"/>
              </w:rPr>
              <w:t>Please continue providing your inputs if you have not done so. Original proposal repeated below.</w:t>
            </w:r>
          </w:p>
          <w:p>
            <w:pPr>
              <w:pStyle w:val="4"/>
              <w:spacing w:after="120"/>
              <w:jc w:val="both"/>
              <w:outlineLvl w:val="2"/>
              <w:rPr>
                <w:color w:val="00B0F0"/>
              </w:rPr>
            </w:pPr>
            <w:r>
              <w:rPr>
                <w:color w:val="00B0F0"/>
              </w:rPr>
              <w:t>[Medium] FL2 Proposal 3.1-5</w:t>
            </w:r>
          </w:p>
          <w:p>
            <w:pPr>
              <w:numPr>
                <w:ilvl w:val="0"/>
                <w:numId w:val="34"/>
              </w:numPr>
              <w:spacing w:after="120"/>
              <w:jc w:val="both"/>
              <w:rPr>
                <w:rStyle w:val="79"/>
                <w:bCs/>
                <w:i/>
                <w:iCs/>
                <w:color w:val="00B0F0"/>
              </w:rPr>
            </w:pPr>
            <w:r>
              <w:rPr>
                <w:rStyle w:val="79"/>
                <w:bCs/>
                <w:i/>
                <w:iCs/>
                <w:color w:val="00B0F0"/>
              </w:rPr>
              <w:t xml:space="preserve">For OLPC for SL PRS, filtered RSRP is reported by a receiving UE </w:t>
            </w:r>
          </w:p>
          <w:p>
            <w:pPr>
              <w:numPr>
                <w:ilvl w:val="1"/>
                <w:numId w:val="34"/>
              </w:numPr>
              <w:spacing w:after="120"/>
              <w:jc w:val="both"/>
              <w:rPr>
                <w:rStyle w:val="79"/>
                <w:bCs/>
                <w:i/>
                <w:iCs/>
                <w:color w:val="00B0F0"/>
              </w:rPr>
            </w:pPr>
            <w:r>
              <w:rPr>
                <w:rStyle w:val="79"/>
                <w:bCs/>
                <w:i/>
                <w:iCs/>
                <w:color w:val="00B0F0"/>
              </w:rPr>
              <w:t>FFS: If, in addition or as alternative, Tx power may be reported from transmitting UE to receiving UE(s) for groupcast(/broadcast) cases.</w:t>
            </w:r>
          </w:p>
          <w:p>
            <w:pPr>
              <w:widowControl w:val="0"/>
              <w:spacing w:after="120"/>
              <w:jc w:val="both"/>
              <w:rPr>
                <w:bCs/>
                <w:color w:val="00B0F0"/>
                <w:sz w:val="20"/>
              </w:rPr>
            </w:pP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CATT</w:t>
            </w:r>
          </w:p>
        </w:tc>
        <w:tc>
          <w:tcPr>
            <w:tcW w:w="7742" w:type="dxa"/>
          </w:tcPr>
          <w:p>
            <w:pPr>
              <w:widowControl w:val="0"/>
              <w:spacing w:after="120"/>
              <w:jc w:val="both"/>
              <w:rPr>
                <w:bCs/>
                <w:sz w:val="20"/>
                <w:lang w:eastAsia="zh-CN"/>
              </w:rPr>
            </w:pPr>
            <w:r>
              <w:rPr>
                <w:rFonts w:hint="eastAsia"/>
                <w:bCs/>
                <w:sz w:val="20"/>
                <w:lang w:eastAsia="zh-CN"/>
              </w:rPr>
              <w:t>Support.</w:t>
            </w:r>
          </w:p>
          <w:p>
            <w:pPr>
              <w:widowControl w:val="0"/>
              <w:spacing w:after="120"/>
              <w:jc w:val="both"/>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p>
        </w:tc>
        <w:tc>
          <w:tcPr>
            <w:tcW w:w="7742" w:type="dxa"/>
          </w:tcPr>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rFonts w:hint="eastAsia"/>
                <w:sz w:val="20"/>
                <w:lang w:eastAsia="zh-CN"/>
              </w:rPr>
              <w:t>ZTE</w:t>
            </w:r>
          </w:p>
        </w:tc>
        <w:tc>
          <w:tcPr>
            <w:tcW w:w="7742" w:type="dxa"/>
          </w:tcPr>
          <w:p>
            <w:pPr>
              <w:widowControl w:val="0"/>
              <w:spacing w:after="120"/>
              <w:jc w:val="both"/>
              <w:rPr>
                <w:bCs/>
                <w:sz w:val="20"/>
              </w:rPr>
            </w:pPr>
            <w:r>
              <w:rPr>
                <w:rFonts w:hint="eastAsia"/>
                <w:bCs/>
                <w:sz w:val="20"/>
                <w:lang w:eastAsia="zh-CN"/>
              </w:rPr>
              <w:t>Ok with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sz w:val="20"/>
                <w:lang w:eastAsia="zh-CN"/>
              </w:rPr>
            </w:pPr>
            <w:r>
              <w:rPr>
                <w:sz w:val="20"/>
                <w:lang w:eastAsia="zh-CN"/>
              </w:rPr>
              <w:t>Xiaomi</w:t>
            </w:r>
          </w:p>
        </w:tc>
        <w:tc>
          <w:tcPr>
            <w:tcW w:w="7742" w:type="dxa"/>
          </w:tcPr>
          <w:p>
            <w:pPr>
              <w:widowControl w:val="0"/>
              <w:spacing w:after="120"/>
              <w:jc w:val="both"/>
              <w:rPr>
                <w:bCs/>
                <w:sz w:val="20"/>
                <w:lang w:eastAsia="zh-CN"/>
              </w:rPr>
            </w:pPr>
            <w:r>
              <w:rPr>
                <w:bCs/>
                <w:sz w:val="20"/>
              </w:rPr>
              <w:t>OK but more prefer LG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Nokia, NSB</w:t>
            </w:r>
          </w:p>
        </w:tc>
        <w:tc>
          <w:tcPr>
            <w:tcW w:w="7742" w:type="dxa"/>
          </w:tcPr>
          <w:p>
            <w:pPr>
              <w:widowControl w:val="0"/>
              <w:spacing w:after="120"/>
              <w:jc w:val="both"/>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color w:val="00B0F0"/>
                <w:sz w:val="20"/>
                <w:lang w:eastAsia="zh-CN"/>
              </w:rPr>
              <w:t>Moderator</w:t>
            </w:r>
          </w:p>
        </w:tc>
        <w:tc>
          <w:tcPr>
            <w:tcW w:w="7742" w:type="dxa"/>
          </w:tcPr>
          <w:p>
            <w:pPr>
              <w:widowControl w:val="0"/>
              <w:spacing w:after="120"/>
              <w:jc w:val="both"/>
              <w:rPr>
                <w:bCs/>
                <w:color w:val="00B0F0"/>
                <w:sz w:val="20"/>
              </w:rPr>
            </w:pPr>
            <w:r>
              <w:rPr>
                <w:bCs/>
                <w:color w:val="00B0F0"/>
                <w:sz w:val="20"/>
              </w:rPr>
              <w:t>The proposal is updated considering suggestions from LGE and QC.</w:t>
            </w:r>
          </w:p>
          <w:p>
            <w:pPr>
              <w:pStyle w:val="4"/>
              <w:spacing w:after="120"/>
              <w:jc w:val="both"/>
              <w:outlineLvl w:val="2"/>
              <w:rPr>
                <w:color w:val="00B0F0"/>
              </w:rPr>
            </w:pPr>
            <w:r>
              <w:rPr>
                <w:color w:val="00B0F0"/>
              </w:rPr>
              <w:t>[Medium] FL3 Proposal 3.1-5</w:t>
            </w:r>
          </w:p>
          <w:p>
            <w:pPr>
              <w:numPr>
                <w:ilvl w:val="0"/>
                <w:numId w:val="34"/>
              </w:numPr>
              <w:spacing w:after="120"/>
              <w:jc w:val="both"/>
              <w:rPr>
                <w:rStyle w:val="79"/>
                <w:bCs/>
                <w:i/>
                <w:iCs/>
                <w:color w:val="00B0F0"/>
              </w:rPr>
            </w:pPr>
            <w:r>
              <w:rPr>
                <w:rStyle w:val="79"/>
                <w:bCs/>
                <w:i/>
                <w:iCs/>
                <w:color w:val="00B0F0"/>
              </w:rPr>
              <w:t xml:space="preserve">For </w:t>
            </w:r>
            <w:r>
              <w:rPr>
                <w:rStyle w:val="79"/>
                <w:bCs/>
                <w:i/>
                <w:iCs/>
                <w:color w:val="C55A11" w:themeColor="accent2" w:themeShade="BF"/>
              </w:rPr>
              <w:t>SL pathloss-based</w:t>
            </w:r>
            <w:r>
              <w:rPr>
                <w:rStyle w:val="79"/>
                <w:bCs/>
                <w:i/>
                <w:iCs/>
                <w:color w:val="FF0000"/>
              </w:rPr>
              <w:t xml:space="preserve"> </w:t>
            </w:r>
            <w:r>
              <w:rPr>
                <w:rStyle w:val="79"/>
                <w:bCs/>
                <w:i/>
                <w:iCs/>
                <w:color w:val="00B0F0"/>
              </w:rPr>
              <w:t xml:space="preserve">OLPC for SL PRS </w:t>
            </w:r>
            <w:r>
              <w:rPr>
                <w:rStyle w:val="79"/>
                <w:bCs/>
                <w:i/>
                <w:iCs/>
                <w:color w:val="C55A11" w:themeColor="accent2" w:themeShade="BF"/>
              </w:rPr>
              <w:t>in un</w:t>
            </w:r>
            <w:r>
              <w:rPr>
                <w:rStyle w:val="79"/>
                <w:i/>
                <w:iCs/>
                <w:color w:val="C55A11" w:themeColor="accent2" w:themeShade="BF"/>
              </w:rPr>
              <w:t>icast</w:t>
            </w:r>
            <w:r>
              <w:rPr>
                <w:rStyle w:val="79"/>
                <w:bCs/>
                <w:i/>
                <w:iCs/>
                <w:color w:val="00B0F0"/>
              </w:rPr>
              <w:t xml:space="preserve">, filtered RSRP is reported by a receiving UE. </w:t>
            </w:r>
          </w:p>
          <w:p>
            <w:pPr>
              <w:numPr>
                <w:ilvl w:val="1"/>
                <w:numId w:val="34"/>
              </w:numPr>
              <w:spacing w:after="120"/>
              <w:jc w:val="both"/>
              <w:rPr>
                <w:rStyle w:val="79"/>
                <w:bCs/>
                <w:i/>
                <w:iCs/>
                <w:strike/>
                <w:color w:val="C55A11" w:themeColor="accent2" w:themeShade="BF"/>
              </w:rPr>
            </w:pPr>
            <w:r>
              <w:rPr>
                <w:rStyle w:val="79"/>
                <w:bCs/>
                <w:i/>
                <w:iCs/>
                <w:strike/>
                <w:color w:val="C55A11" w:themeColor="accent2" w:themeShade="BF"/>
              </w:rPr>
              <w:t>FFS: If, in addition or as alternative, Tx power may be reported from transmitting UE to receiving UE(s) for groupcast(/broadcast) cases.</w:t>
            </w:r>
          </w:p>
          <w:p>
            <w:pPr>
              <w:widowControl w:val="0"/>
              <w:spacing w:after="120"/>
              <w:jc w:val="both"/>
              <w:rPr>
                <w:bCs/>
                <w:color w:val="00B0F0"/>
                <w:sz w:val="20"/>
              </w:rPr>
            </w:pPr>
          </w:p>
          <w:p>
            <w:pPr>
              <w:widowControl w:val="0"/>
              <w:spacing w:after="120"/>
              <w:jc w:val="both"/>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sz w:val="20"/>
                <w:szCs w:val="20"/>
                <w:lang w:eastAsia="zh-CN"/>
              </w:rPr>
              <w:t>CATT</w:t>
            </w:r>
          </w:p>
        </w:tc>
        <w:tc>
          <w:tcPr>
            <w:tcW w:w="7742" w:type="dxa"/>
          </w:tcPr>
          <w:p>
            <w:pPr>
              <w:widowControl w:val="0"/>
              <w:spacing w:after="120"/>
              <w:jc w:val="both"/>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rFonts w:hint="eastAsia"/>
                <w:bCs/>
                <w:sz w:val="20"/>
                <w:szCs w:val="20"/>
                <w:lang w:eastAsia="zh-CN"/>
              </w:rPr>
              <w:t>OPPO</w:t>
            </w:r>
          </w:p>
        </w:tc>
        <w:tc>
          <w:tcPr>
            <w:tcW w:w="7742" w:type="dxa"/>
          </w:tcPr>
          <w:p>
            <w:pPr>
              <w:widowControl w:val="0"/>
              <w:spacing w:after="120"/>
              <w:jc w:val="both"/>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LGE</w:t>
            </w:r>
          </w:p>
        </w:tc>
        <w:tc>
          <w:tcPr>
            <w:tcW w:w="7742" w:type="dxa"/>
          </w:tcPr>
          <w:p>
            <w:pPr>
              <w:widowControl w:val="0"/>
              <w:spacing w:after="120"/>
              <w:jc w:val="both"/>
              <w:rPr>
                <w:rFonts w:eastAsia="Malgun Gothic"/>
                <w:bCs/>
                <w:sz w:val="20"/>
                <w:szCs w:val="20"/>
                <w:lang w:eastAsia="ko-KR"/>
              </w:rPr>
            </w:pPr>
            <w:r>
              <w:rPr>
                <w:rFonts w:hint="eastAsia" w:eastAsia="Malgun Gothic"/>
                <w:bCs/>
                <w:sz w:val="20"/>
                <w:szCs w:val="20"/>
                <w:lang w:eastAsia="ko-KR"/>
              </w:rPr>
              <w:t xml:space="preserve">Support. </w:t>
            </w:r>
            <w:r>
              <w:rPr>
                <w:rFonts w:eastAsia="Malgun Gothic"/>
                <w:bCs/>
                <w:sz w:val="20"/>
                <w:szCs w:val="20"/>
                <w:lang w:eastAsia="ko-KR"/>
              </w:rPr>
              <w:t>We agree with adding “SL pathloss-based”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Qualcomm</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Nokia, NSB</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eastAsia="Malgun Gothic"/>
                <w:bCs/>
                <w:sz w:val="20"/>
                <w:szCs w:val="20"/>
                <w:lang w:eastAsia="ko-KR"/>
              </w:rPr>
              <w:t>Intel</w:t>
            </w:r>
          </w:p>
        </w:tc>
        <w:tc>
          <w:tcPr>
            <w:tcW w:w="7742" w:type="dxa"/>
          </w:tcPr>
          <w:p>
            <w:pPr>
              <w:widowControl w:val="0"/>
              <w:spacing w:after="120"/>
              <w:jc w:val="both"/>
              <w:rPr>
                <w:rFonts w:eastAsia="Malgun Gothic"/>
                <w:bCs/>
                <w:sz w:val="20"/>
                <w:szCs w:val="20"/>
                <w:lang w:eastAsia="ko-KR"/>
              </w:rPr>
            </w:pPr>
            <w:r>
              <w:rPr>
                <w:rFonts w:eastAsia="Malgun Gothic"/>
                <w:bCs/>
                <w:sz w:val="20"/>
                <w:szCs w:val="20"/>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pPr>
              <w:widowControl w:val="0"/>
              <w:spacing w:after="120"/>
              <w:jc w:val="both"/>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eastAsia="Malgun Gothic"/>
                <w:bCs/>
                <w:sz w:val="20"/>
                <w:szCs w:val="20"/>
                <w:lang w:eastAsia="ko-KR"/>
              </w:rPr>
            </w:pPr>
            <w:r>
              <w:rPr>
                <w:bCs/>
                <w:sz w:val="20"/>
                <w:szCs w:val="20"/>
                <w:lang w:eastAsia="zh-CN"/>
              </w:rPr>
              <w:t>Apple</w:t>
            </w:r>
          </w:p>
        </w:tc>
        <w:tc>
          <w:tcPr>
            <w:tcW w:w="7742" w:type="dxa"/>
          </w:tcPr>
          <w:p>
            <w:pPr>
              <w:widowControl w:val="0"/>
              <w:spacing w:after="120"/>
              <w:jc w:val="both"/>
              <w:rPr>
                <w:rFonts w:eastAsia="Malgun Gothic"/>
                <w:bCs/>
                <w:sz w:val="20"/>
                <w:szCs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rFonts w:ascii="Times New Roman" w:hAnsi="Times New Roman" w:eastAsia="Malgun Gothic" w:cs="Times New Roman"/>
                <w:bCs/>
                <w:color w:val="00B0F0"/>
                <w:sz w:val="20"/>
                <w:szCs w:val="20"/>
                <w:lang w:eastAsia="ko-KR"/>
              </w:rPr>
            </w:pPr>
            <w:r>
              <w:rPr>
                <w:rFonts w:ascii="Times New Roman" w:hAnsi="Times New Roman" w:eastAsia="Malgun Gothic" w:cs="Times New Roman"/>
                <w:bCs/>
                <w:color w:val="00B0F0"/>
                <w:sz w:val="20"/>
                <w:szCs w:val="20"/>
                <w:lang w:eastAsia="ko-KR"/>
              </w:rPr>
              <w:t>Moderator</w:t>
            </w:r>
          </w:p>
        </w:tc>
        <w:tc>
          <w:tcPr>
            <w:tcW w:w="7742" w:type="dxa"/>
          </w:tcPr>
          <w:p>
            <w:pPr>
              <w:widowControl w:val="0"/>
              <w:spacing w:after="120"/>
              <w:jc w:val="both"/>
              <w:rPr>
                <w:rFonts w:ascii="Times New Roman" w:hAnsi="Times New Roman" w:eastAsia="Malgun Gothic" w:cs="Times New Roman"/>
                <w:b/>
                <w:i/>
                <w:iCs/>
                <w:color w:val="00B0F0"/>
                <w:sz w:val="20"/>
                <w:szCs w:val="20"/>
                <w:u w:val="single"/>
                <w:lang w:eastAsia="ko-KR"/>
              </w:rPr>
            </w:pPr>
            <w:r>
              <w:rPr>
                <w:rFonts w:ascii="Times New Roman" w:hAnsi="Times New Roman" w:eastAsia="Malgun Gothic" w:cs="Times New Roman"/>
                <w:b/>
                <w:i/>
                <w:iCs/>
                <w:color w:val="00B0F0"/>
                <w:sz w:val="20"/>
                <w:szCs w:val="20"/>
                <w:u w:val="single"/>
                <w:lang w:eastAsia="ko-KR"/>
              </w:rPr>
              <w:t>The proposal seems stable and is recommended for email approval.</w:t>
            </w:r>
          </w:p>
          <w:p>
            <w:pPr>
              <w:widowControl w:val="0"/>
              <w:spacing w:after="120"/>
              <w:jc w:val="both"/>
              <w:rPr>
                <w:rFonts w:ascii="Times New Roman" w:hAnsi="Times New Roman" w:eastAsia="Malgun Gothic" w:cs="Times New Roman"/>
                <w:bCs/>
                <w:sz w:val="20"/>
                <w:szCs w:val="20"/>
                <w:lang w:eastAsia="ko-KR"/>
              </w:rPr>
            </w:pPr>
          </w:p>
          <w:p>
            <w:pPr>
              <w:pStyle w:val="4"/>
              <w:spacing w:after="120"/>
              <w:jc w:val="both"/>
              <w:outlineLvl w:val="2"/>
              <w:rPr>
                <w:rFonts w:ascii="Times New Roman" w:hAnsi="Times New Roman" w:cs="Times New Roman"/>
                <w:color w:val="00B0F0"/>
              </w:rPr>
            </w:pPr>
            <w:r>
              <w:rPr>
                <w:rFonts w:ascii="Times New Roman" w:hAnsi="Times New Roman" w:cs="Times New Roman"/>
                <w:color w:val="00B0F0"/>
              </w:rPr>
              <w:t>[Medium] FL4 Proposal 3.1-5</w:t>
            </w:r>
          </w:p>
          <w:p>
            <w:pPr>
              <w:numPr>
                <w:ilvl w:val="0"/>
                <w:numId w:val="34"/>
              </w:numPr>
              <w:spacing w:after="0"/>
              <w:jc w:val="left"/>
              <w:rPr>
                <w:rStyle w:val="79"/>
                <w:rFonts w:ascii="Times New Roman" w:hAnsi="Times New Roman" w:cs="Times New Roman"/>
                <w:bCs/>
                <w:i/>
                <w:iCs/>
                <w:color w:val="00B0F0"/>
              </w:rPr>
            </w:pPr>
            <w:r>
              <w:rPr>
                <w:rStyle w:val="79"/>
                <w:rFonts w:ascii="Times New Roman" w:hAnsi="Times New Roman" w:cs="Times New Roman"/>
                <w:bCs/>
                <w:i/>
                <w:iCs/>
                <w:color w:val="00B0F0"/>
              </w:rPr>
              <w:t>For SL pathloss-based OLPC for SL PRS in un</w:t>
            </w:r>
            <w:r>
              <w:rPr>
                <w:rStyle w:val="79"/>
                <w:rFonts w:ascii="Times New Roman" w:hAnsi="Times New Roman" w:cs="Times New Roman"/>
                <w:i/>
                <w:iCs/>
                <w:color w:val="00B0F0"/>
              </w:rPr>
              <w:t>icast</w:t>
            </w:r>
            <w:r>
              <w:rPr>
                <w:rStyle w:val="79"/>
                <w:rFonts w:ascii="Times New Roman" w:hAnsi="Times New Roman" w:cs="Times New Roman"/>
                <w:bCs/>
                <w:i/>
                <w:iCs/>
                <w:color w:val="00B0F0"/>
              </w:rPr>
              <w:t xml:space="preserve">, filtered RSRP is reported by a receiving UE. </w:t>
            </w:r>
          </w:p>
          <w:p>
            <w:pPr>
              <w:widowControl w:val="0"/>
              <w:spacing w:after="120"/>
              <w:jc w:val="both"/>
              <w:rPr>
                <w:rFonts w:ascii="Times New Roman" w:hAnsi="Times New Roman" w:eastAsia="Malgun Gothic" w:cs="Times New Roman"/>
                <w:bCs/>
                <w:sz w:val="20"/>
                <w:szCs w:val="20"/>
                <w:lang w:eastAsia="ko-KR"/>
              </w:rPr>
            </w:pPr>
          </w:p>
        </w:tc>
      </w:tr>
    </w:tbl>
    <w:p>
      <w:pPr>
        <w:rPr>
          <w:bCs/>
          <w:i/>
          <w:iCs/>
        </w:rPr>
      </w:pPr>
    </w:p>
    <w:p>
      <w:pPr>
        <w:keepNext/>
        <w:keepLines/>
        <w:numPr>
          <w:ilvl w:val="1"/>
          <w:numId w:val="2"/>
        </w:numPr>
        <w:overflowPunct w:val="0"/>
        <w:spacing w:before="180" w:after="180"/>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spacing w:after="160" w:line="259" w:lineRule="auto"/>
        <w:rPr>
          <w:b/>
          <w:i/>
        </w:rPr>
      </w:pPr>
      <w:r>
        <w:rPr>
          <w:b/>
          <w:i/>
        </w:rPr>
        <w:t>Summary of observations based on submitted contributions:</w:t>
      </w:r>
    </w:p>
    <w:p>
      <w:pPr>
        <w:numPr>
          <w:ilvl w:val="0"/>
          <w:numId w:val="11"/>
        </w:numPr>
        <w:rPr>
          <w:rStyle w:val="79"/>
          <w:bCs/>
          <w:i/>
          <w:iCs/>
        </w:rPr>
      </w:pPr>
      <w:r>
        <w:rPr>
          <w:rStyle w:val="79"/>
          <w:bCs/>
          <w:i/>
          <w:iCs/>
        </w:rPr>
        <w:t xml:space="preserve">RAN1 to discuss whether power control for the purpose of congestion control should be applied to SL-PRS? </w:t>
      </w:r>
    </w:p>
    <w:p>
      <w:pPr>
        <w:numPr>
          <w:ilvl w:val="1"/>
          <w:numId w:val="11"/>
        </w:numPr>
        <w:spacing w:after="160" w:line="259" w:lineRule="auto"/>
        <w:rPr>
          <w:rStyle w:val="79"/>
          <w:bCs/>
          <w:i/>
          <w:iCs/>
        </w:rPr>
      </w:pPr>
      <w:r>
        <w:rPr>
          <w:rStyle w:val="79"/>
          <w:bCs/>
          <w:i/>
          <w:iCs/>
        </w:rPr>
        <w:t>Proposed by: Nokia</w:t>
      </w:r>
    </w:p>
    <w:p>
      <w:pPr>
        <w:numPr>
          <w:ilvl w:val="0"/>
          <w:numId w:val="11"/>
        </w:numPr>
        <w:spacing w:after="160" w:line="259" w:lineRule="auto"/>
        <w:rPr>
          <w:rStyle w:val="79"/>
          <w:bCs/>
          <w:i/>
          <w:iCs/>
        </w:rPr>
      </w:pPr>
      <w:r>
        <w:rPr>
          <w:rStyle w:val="79"/>
          <w:bCs/>
          <w:i/>
          <w:iCs/>
        </w:rPr>
        <w:t xml:space="preserve">Whether to support CL PC for SL PRS transmissions? </w:t>
      </w:r>
    </w:p>
    <w:p>
      <w:pPr>
        <w:numPr>
          <w:ilvl w:val="1"/>
          <w:numId w:val="11"/>
        </w:numPr>
        <w:spacing w:after="160" w:line="259" w:lineRule="auto"/>
        <w:rPr>
          <w:rStyle w:val="79"/>
          <w:bCs/>
          <w:i/>
          <w:iCs/>
        </w:rPr>
      </w:pPr>
      <w:r>
        <w:rPr>
          <w:rStyle w:val="79"/>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rPr>
                <w:b/>
                <w:bCs/>
              </w:rPr>
            </w:pPr>
            <w:r>
              <w:rPr>
                <w:rFonts w:eastAsia="Calibri"/>
                <w:b/>
                <w:bCs/>
              </w:rPr>
              <w:t>Reference</w:t>
            </w:r>
          </w:p>
        </w:tc>
        <w:tc>
          <w:tcPr>
            <w:tcW w:w="8005" w:type="dxa"/>
            <w:shd w:val="clear" w:color="auto" w:fill="A6A6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Fraunhofer [25]</w:t>
            </w:r>
          </w:p>
        </w:tc>
        <w:tc>
          <w:tcPr>
            <w:tcW w:w="8005" w:type="dxa"/>
          </w:tcPr>
          <w:p>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Continental Automotive [7]</w:t>
            </w:r>
          </w:p>
        </w:tc>
        <w:tc>
          <w:tcPr>
            <w:tcW w:w="8005" w:type="dxa"/>
          </w:tcPr>
          <w:p>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rPr>
                <w:rFonts w:eastAsia="等线"/>
                <w:bCs/>
                <w:i/>
                <w:kern w:val="2"/>
                <w:sz w:val="21"/>
                <w:lang w:eastAsia="zh-CN"/>
              </w:rPr>
            </w:pPr>
          </w:p>
          <w:p>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rPr>
                <w:rFonts w:eastAsia="等线"/>
                <w:bCs/>
                <w:i/>
                <w:kern w:val="2"/>
                <w:sz w:val="21"/>
                <w:lang w:eastAsia="zh-CN"/>
              </w:rPr>
            </w:pPr>
          </w:p>
          <w:p>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CMCC [35]</w:t>
            </w:r>
          </w:p>
        </w:tc>
        <w:tc>
          <w:tcPr>
            <w:tcW w:w="8005" w:type="dxa"/>
          </w:tcPr>
          <w:p>
            <w:pPr>
              <w:overflowPunct w:val="0"/>
              <w:spacing w:before="120" w:line="288" w:lineRule="auto"/>
              <w:textAlignment w:val="baseline"/>
              <w:rPr>
                <w:rFonts w:eastAsia="宋体"/>
                <w:bCs/>
                <w:i/>
                <w:iCs/>
                <w:lang w:val="en-GB" w:eastAsia="zh-CN"/>
              </w:rPr>
            </w:pPr>
            <w:bookmarkStart w:id="13" w:name="OLE_LINK88"/>
            <w:bookmarkStart w:id="14" w:name="OLE_LINK87"/>
            <w:r>
              <w:rPr>
                <w:rFonts w:eastAsia="宋体"/>
                <w:bCs/>
                <w:i/>
                <w:iCs/>
                <w:lang w:val="en-GB" w:eastAsia="zh-CN"/>
              </w:rPr>
              <w:t>Proposal 8:</w:t>
            </w:r>
            <w:bookmarkEnd w:id="13"/>
            <w:bookmarkEnd w:id="14"/>
            <w:r>
              <w:rPr>
                <w:rFonts w:eastAsia="宋体"/>
                <w:bCs/>
                <w:i/>
                <w:iCs/>
                <w:lang w:val="en-GB" w:eastAsia="zh-CN"/>
              </w:rPr>
              <w:t xml:space="preserve"> SL-PRS muting mechanism can be introduced to further alleviate the congestion condition.</w:t>
            </w:r>
          </w:p>
          <w:p>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IDCC [36]</w:t>
            </w:r>
          </w:p>
        </w:tc>
        <w:tc>
          <w:tcPr>
            <w:tcW w:w="8005" w:type="dxa"/>
          </w:tcPr>
          <w:p>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4"/>
        </w:numPr>
        <w:rPr>
          <w:rStyle w:val="79"/>
          <w:i/>
        </w:rPr>
      </w:pPr>
      <w:r>
        <w:rPr>
          <w:rStyle w:val="79"/>
          <w:i/>
        </w:rPr>
        <w:t>Companies are encouraged to provide further feedback on the LS to RAN4, support of lower-layer feedback in response to SL PRS reception, or any other issues not listed above below.</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b/>
                <w:bCs/>
                <w:sz w:val="20"/>
                <w:szCs w:val="20"/>
                <w:lang w:eastAsia="zh-CN"/>
              </w:rPr>
            </w:pPr>
            <w:r>
              <w:rPr>
                <w:b/>
                <w:bCs/>
                <w:sz w:val="20"/>
                <w:szCs w:val="20"/>
                <w:lang w:eastAsia="zh-CN"/>
              </w:rPr>
              <w:t>Company</w:t>
            </w:r>
          </w:p>
        </w:tc>
        <w:tc>
          <w:tcPr>
            <w:tcW w:w="7772"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b/>
                <w:bCs/>
                <w:sz w:val="20"/>
                <w:szCs w:val="20"/>
                <w:lang w:eastAsia="zh-CN"/>
              </w:rPr>
            </w:pPr>
          </w:p>
        </w:tc>
        <w:tc>
          <w:tcPr>
            <w:tcW w:w="7772" w:type="dxa"/>
          </w:tcPr>
          <w:p>
            <w:pPr>
              <w:widowControl w:val="0"/>
              <w:spacing w:after="120"/>
              <w:jc w:val="both"/>
              <w:rPr>
                <w:b/>
                <w:bCs/>
                <w:sz w:val="20"/>
                <w:szCs w:val="20"/>
                <w:lang w:eastAsia="zh-CN"/>
              </w:rPr>
            </w:pPr>
          </w:p>
        </w:tc>
      </w:tr>
    </w:tbl>
    <w:p/>
    <w:p>
      <w:r>
        <w:t>In addition, several companies proposed to consider SL PRS muting in this agenda as well as in AI 9.5.1.3.</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rPr>
                <w:b/>
                <w:bCs/>
              </w:rPr>
            </w:pPr>
            <w:r>
              <w:rPr>
                <w:rFonts w:eastAsia="Calibri"/>
                <w:b/>
                <w:bCs/>
              </w:rPr>
              <w:t>Reference</w:t>
            </w:r>
          </w:p>
        </w:tc>
        <w:tc>
          <w:tcPr>
            <w:tcW w:w="8005" w:type="dxa"/>
            <w:shd w:val="clear" w:color="auto" w:fill="A6A6A6"/>
          </w:tcPr>
          <w:p>
            <w:pPr>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Continental Automotive [7]</w:t>
            </w:r>
          </w:p>
        </w:tc>
        <w:tc>
          <w:tcPr>
            <w:tcW w:w="8005" w:type="dxa"/>
          </w:tcPr>
          <w:p>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rPr>
                <w:rFonts w:eastAsia="等线"/>
                <w:bCs/>
                <w:i/>
                <w:kern w:val="2"/>
                <w:sz w:val="21"/>
                <w:lang w:eastAsia="zh-CN"/>
              </w:rPr>
            </w:pPr>
          </w:p>
          <w:p>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rPr>
                <w:rFonts w:eastAsia="等线"/>
                <w:bCs/>
                <w:i/>
                <w:kern w:val="2"/>
                <w:sz w:val="21"/>
                <w:lang w:eastAsia="zh-CN"/>
              </w:rPr>
            </w:pPr>
          </w:p>
          <w:p>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CMCC [35]</w:t>
            </w:r>
          </w:p>
        </w:tc>
        <w:tc>
          <w:tcPr>
            <w:tcW w:w="8005" w:type="dxa"/>
          </w:tcPr>
          <w:p>
            <w:pPr>
              <w:overflowPunct w:val="0"/>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rPr>
                <w:rFonts w:eastAsia="Calibri"/>
              </w:rPr>
            </w:pPr>
            <w:r>
              <w:rPr>
                <w:rFonts w:eastAsia="Calibri"/>
              </w:rPr>
              <w:t>IDCC [36]</w:t>
            </w:r>
          </w:p>
        </w:tc>
        <w:tc>
          <w:tcPr>
            <w:tcW w:w="8005" w:type="dxa"/>
          </w:tcPr>
          <w:p>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4"/>
        </w:numPr>
        <w:rPr>
          <w:rStyle w:val="79"/>
          <w:i/>
        </w:rPr>
      </w:pPr>
      <w:r>
        <w:rPr>
          <w:rStyle w:val="79"/>
          <w:i/>
        </w:rPr>
        <w:t>RAN1 to further study support of muting of SL PRS resources.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b/>
                <w:bCs/>
                <w:sz w:val="20"/>
                <w:szCs w:val="20"/>
                <w:lang w:eastAsia="zh-CN"/>
              </w:rPr>
            </w:pPr>
            <w:r>
              <w:rPr>
                <w:b/>
                <w:bCs/>
                <w:sz w:val="20"/>
                <w:szCs w:val="20"/>
                <w:lang w:eastAsia="zh-CN"/>
              </w:rPr>
              <w:t>Company</w:t>
            </w:r>
          </w:p>
        </w:tc>
        <w:tc>
          <w:tcPr>
            <w:tcW w:w="7773" w:type="dxa"/>
          </w:tcPr>
          <w:p>
            <w:pPr>
              <w:widowControl w:val="0"/>
              <w:spacing w:after="120"/>
              <w:jc w:val="both"/>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b/>
                <w:bCs/>
                <w:sz w:val="20"/>
                <w:szCs w:val="20"/>
                <w:lang w:eastAsia="zh-CN"/>
              </w:rPr>
            </w:pPr>
            <w:r>
              <w:rPr>
                <w:sz w:val="20"/>
                <w:szCs w:val="20"/>
                <w:lang w:eastAsia="zh-CN"/>
              </w:rPr>
              <w:t>Nokia, NSB</w:t>
            </w:r>
          </w:p>
        </w:tc>
        <w:tc>
          <w:tcPr>
            <w:tcW w:w="7773" w:type="dxa"/>
          </w:tcPr>
          <w:p>
            <w:pPr>
              <w:widowControl w:val="0"/>
              <w:spacing w:after="120"/>
              <w:jc w:val="both"/>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sz w:val="20"/>
                <w:szCs w:val="20"/>
                <w:lang w:eastAsia="zh-CN"/>
              </w:rPr>
            </w:pPr>
            <w:r>
              <w:rPr>
                <w:color w:val="00B0F0"/>
                <w:sz w:val="20"/>
                <w:lang w:eastAsia="zh-CN"/>
              </w:rPr>
              <w:t>Moderator</w:t>
            </w:r>
          </w:p>
        </w:tc>
        <w:tc>
          <w:tcPr>
            <w:tcW w:w="7773" w:type="dxa"/>
          </w:tcPr>
          <w:p>
            <w:pPr>
              <w:widowControl w:val="0"/>
              <w:spacing w:after="120"/>
              <w:jc w:val="both"/>
              <w:rPr>
                <w:bCs/>
                <w:color w:val="00B0F0"/>
                <w:sz w:val="20"/>
              </w:rPr>
            </w:pPr>
            <w:r>
              <w:rPr>
                <w:bCs/>
                <w:color w:val="00B0F0"/>
                <w:sz w:val="20"/>
              </w:rPr>
              <w:t>Please continue providing your inputs if you have not done so. Original proposal repeated below.</w:t>
            </w:r>
          </w:p>
          <w:p>
            <w:pPr>
              <w:pStyle w:val="4"/>
              <w:spacing w:after="120"/>
              <w:jc w:val="both"/>
              <w:outlineLvl w:val="2"/>
              <w:rPr>
                <w:color w:val="00B0F0"/>
              </w:rPr>
            </w:pPr>
            <w:r>
              <w:rPr>
                <w:color w:val="00B0F0"/>
              </w:rPr>
              <w:t>[Low] FL2 Proposal 4.2</w:t>
            </w:r>
          </w:p>
          <w:p>
            <w:pPr>
              <w:numPr>
                <w:ilvl w:val="0"/>
                <w:numId w:val="34"/>
              </w:numPr>
              <w:spacing w:after="120"/>
              <w:jc w:val="both"/>
              <w:rPr>
                <w:rStyle w:val="79"/>
                <w:i/>
                <w:color w:val="00B0F0"/>
              </w:rPr>
            </w:pPr>
            <w:r>
              <w:rPr>
                <w:rStyle w:val="79"/>
                <w:i/>
                <w:color w:val="00B0F0"/>
              </w:rPr>
              <w:t>RAN1 to further study support of muting of SL PRS resources.</w:t>
            </w:r>
          </w:p>
          <w:p>
            <w:pPr>
              <w:widowControl w:val="0"/>
              <w:spacing w:after="120"/>
              <w:jc w:val="both"/>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sz w:val="20"/>
                <w:lang w:eastAsia="zh-CN"/>
              </w:rPr>
            </w:pPr>
            <w:r>
              <w:rPr>
                <w:color w:val="00B0F0"/>
                <w:sz w:val="20"/>
                <w:lang w:eastAsia="zh-CN"/>
              </w:rPr>
              <w:t>Moderator</w:t>
            </w:r>
          </w:p>
        </w:tc>
        <w:tc>
          <w:tcPr>
            <w:tcW w:w="7773" w:type="dxa"/>
          </w:tcPr>
          <w:p>
            <w:pPr>
              <w:widowControl w:val="0"/>
              <w:spacing w:after="120"/>
              <w:jc w:val="both"/>
              <w:rPr>
                <w:bCs/>
                <w:color w:val="00B0F0"/>
                <w:sz w:val="20"/>
              </w:rPr>
            </w:pPr>
            <w:r>
              <w:rPr>
                <w:bCs/>
                <w:color w:val="00B0F0"/>
                <w:sz w:val="20"/>
              </w:rPr>
              <w:t>Please continue providing your inputs if you have not done so. Original proposal repeated below.</w:t>
            </w:r>
          </w:p>
          <w:p>
            <w:pPr>
              <w:pStyle w:val="4"/>
              <w:spacing w:after="120"/>
              <w:jc w:val="both"/>
              <w:outlineLvl w:val="2"/>
              <w:rPr>
                <w:color w:val="00B0F0"/>
              </w:rPr>
            </w:pPr>
            <w:r>
              <w:rPr>
                <w:color w:val="00B0F0"/>
              </w:rPr>
              <w:t>[Low] FL3 Proposal 4.2</w:t>
            </w:r>
          </w:p>
          <w:p>
            <w:pPr>
              <w:numPr>
                <w:ilvl w:val="0"/>
                <w:numId w:val="34"/>
              </w:numPr>
              <w:spacing w:after="120"/>
              <w:jc w:val="both"/>
              <w:rPr>
                <w:rStyle w:val="79"/>
                <w:i/>
                <w:color w:val="00B0F0"/>
              </w:rPr>
            </w:pPr>
            <w:r>
              <w:rPr>
                <w:rStyle w:val="79"/>
                <w:i/>
                <w:color w:val="00B0F0"/>
              </w:rPr>
              <w:t>RAN1 to further study support of muting of SL PRS resources.</w:t>
            </w:r>
          </w:p>
          <w:p>
            <w:pPr>
              <w:widowControl w:val="0"/>
              <w:spacing w:after="120"/>
              <w:jc w:val="both"/>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rFonts w:eastAsia="Malgun Gothic"/>
                <w:sz w:val="20"/>
                <w:lang w:eastAsia="ko-KR"/>
              </w:rPr>
            </w:pPr>
            <w:r>
              <w:rPr>
                <w:rFonts w:hint="eastAsia" w:eastAsia="Malgun Gothic"/>
                <w:sz w:val="20"/>
                <w:lang w:eastAsia="ko-KR"/>
              </w:rPr>
              <w:t>LGE</w:t>
            </w:r>
          </w:p>
        </w:tc>
        <w:tc>
          <w:tcPr>
            <w:tcW w:w="7773" w:type="dxa"/>
          </w:tcPr>
          <w:p>
            <w:pPr>
              <w:widowControl w:val="0"/>
              <w:spacing w:after="120"/>
              <w:jc w:val="both"/>
              <w:rPr>
                <w:rFonts w:eastAsia="Malgun Gothic"/>
                <w:bCs/>
                <w:sz w:val="20"/>
                <w:lang w:eastAsia="ko-KR"/>
              </w:rPr>
            </w:pPr>
            <w:r>
              <w:rPr>
                <w:rFonts w:hint="eastAsia" w:eastAsia="Malgun Gothic"/>
                <w:bCs/>
                <w:sz w:val="20"/>
                <w:lang w:eastAsia="ko-KR"/>
              </w:rPr>
              <w:t>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spacing w:after="120"/>
              <w:jc w:val="both"/>
              <w:rPr>
                <w:rFonts w:ascii="Times New Roman" w:hAnsi="Times New Roman" w:eastAsia="Malgun Gothic" w:cs="Times New Roman"/>
                <w:color w:val="00B0F0"/>
                <w:sz w:val="20"/>
                <w:lang w:eastAsia="ko-KR"/>
              </w:rPr>
            </w:pPr>
            <w:r>
              <w:rPr>
                <w:rFonts w:ascii="Times New Roman" w:hAnsi="Times New Roman" w:eastAsia="Malgun Gothic" w:cs="Times New Roman"/>
                <w:color w:val="00B0F0"/>
                <w:sz w:val="20"/>
                <w:lang w:eastAsia="ko-KR"/>
              </w:rPr>
              <w:t>Moderator</w:t>
            </w:r>
          </w:p>
        </w:tc>
        <w:tc>
          <w:tcPr>
            <w:tcW w:w="7773" w:type="dxa"/>
          </w:tcPr>
          <w:p>
            <w:pPr>
              <w:widowControl w:val="0"/>
              <w:spacing w:after="120"/>
              <w:jc w:val="both"/>
              <w:rPr>
                <w:rFonts w:ascii="Times New Roman" w:hAnsi="Times New Roman" w:eastAsia="Malgun Gothic" w:cs="Times New Roman"/>
                <w:bCs/>
                <w:color w:val="00B0F0"/>
                <w:sz w:val="20"/>
                <w:lang w:eastAsia="ko-KR"/>
              </w:rPr>
            </w:pPr>
            <w:r>
              <w:rPr>
                <w:rFonts w:ascii="Times New Roman" w:hAnsi="Times New Roman" w:eastAsia="Malgun Gothic" w:cs="Times New Roman"/>
                <w:bCs/>
                <w:color w:val="00B0F0"/>
                <w:sz w:val="20"/>
                <w:lang w:eastAsia="ko-KR"/>
              </w:rPr>
              <w:t>Due to limited responses, we cannot make an agreement on this during this meeting. Interested companies are encouraged to share their views in tdocs to RAN1 #113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shd w:val="clear" w:color="auto" w:fill="00B0F0"/>
          </w:tcPr>
          <w:p>
            <w:pPr>
              <w:widowControl w:val="0"/>
              <w:spacing w:after="120"/>
              <w:jc w:val="both"/>
              <w:rPr>
                <w:rFonts w:ascii="Times New Roman" w:hAnsi="Times New Roman" w:eastAsia="Malgun Gothic" w:cs="Times New Roman"/>
                <w:color w:val="00B0F0"/>
                <w:sz w:val="20"/>
                <w:lang w:eastAsia="ko-KR"/>
              </w:rPr>
            </w:pPr>
          </w:p>
        </w:tc>
        <w:tc>
          <w:tcPr>
            <w:tcW w:w="7773" w:type="dxa"/>
            <w:shd w:val="clear" w:color="auto" w:fill="00B0F0"/>
          </w:tcPr>
          <w:p>
            <w:pPr>
              <w:widowControl w:val="0"/>
              <w:spacing w:after="120"/>
              <w:jc w:val="both"/>
              <w:rPr>
                <w:rFonts w:ascii="Times New Roman" w:hAnsi="Times New Roman" w:eastAsia="Malgun Gothic" w:cs="Times New Roman"/>
                <w:bCs/>
                <w:color w:val="00B0F0"/>
                <w:sz w:val="20"/>
                <w:lang w:eastAsia="ko-KR"/>
              </w:rPr>
            </w:pPr>
          </w:p>
        </w:tc>
      </w:tr>
    </w:tbl>
    <w:p/>
    <w:p/>
    <w:p>
      <w:pPr>
        <w:pStyle w:val="87"/>
        <w:keepNext/>
        <w:keepLines/>
        <w:numPr>
          <w:ilvl w:val="0"/>
          <w:numId w:val="56"/>
        </w:numPr>
        <w:pBdr>
          <w:top w:val="single" w:color="000000" w:sz="12" w:space="4"/>
        </w:pBdr>
        <w:overflowPunct w:val="0"/>
        <w:spacing w:before="240"/>
        <w:textAlignment w:val="baseline"/>
        <w:outlineLvl w:val="0"/>
        <w:rPr>
          <w:rFonts w:ascii="Arial" w:hAnsi="Arial"/>
          <w:vanish/>
          <w:sz w:val="36"/>
          <w:szCs w:val="20"/>
        </w:rPr>
      </w:pPr>
    </w:p>
    <w:p>
      <w:pPr>
        <w:pStyle w:val="87"/>
        <w:keepNext/>
        <w:keepLines/>
        <w:numPr>
          <w:ilvl w:val="0"/>
          <w:numId w:val="56"/>
        </w:numPr>
        <w:pBdr>
          <w:top w:val="single" w:color="000000" w:sz="12" w:space="4"/>
        </w:pBdr>
        <w:overflowPunct w:val="0"/>
        <w:spacing w:before="240"/>
        <w:textAlignment w:val="baseline"/>
        <w:outlineLvl w:val="0"/>
        <w:rPr>
          <w:rFonts w:ascii="Arial" w:hAnsi="Arial"/>
          <w:vanish/>
          <w:sz w:val="36"/>
          <w:szCs w:val="20"/>
        </w:rPr>
      </w:pPr>
    </w:p>
    <w:p>
      <w:pPr>
        <w:pStyle w:val="87"/>
        <w:keepNext/>
        <w:keepLines/>
        <w:numPr>
          <w:ilvl w:val="0"/>
          <w:numId w:val="56"/>
        </w:numPr>
        <w:pBdr>
          <w:top w:val="single" w:color="000000" w:sz="12" w:space="4"/>
        </w:pBdr>
        <w:overflowPunct w:val="0"/>
        <w:spacing w:before="240"/>
        <w:textAlignment w:val="baseline"/>
        <w:outlineLvl w:val="0"/>
        <w:rPr>
          <w:rFonts w:ascii="Arial" w:hAnsi="Arial"/>
          <w:vanish/>
          <w:sz w:val="36"/>
          <w:szCs w:val="20"/>
        </w:rPr>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Wednesday (1</w:t>
      </w:r>
      <w:r>
        <w:rPr>
          <w:rFonts w:ascii="Arial" w:hAnsi="Arial" w:eastAsia="宋体"/>
          <w:sz w:val="36"/>
          <w:szCs w:val="20"/>
          <w:vertAlign w:val="superscript"/>
          <w:lang w:eastAsia="zh-CN"/>
        </w:rPr>
        <w:t>st</w:t>
      </w:r>
      <w:r>
        <w:rPr>
          <w:rFonts w:ascii="Arial" w:hAnsi="Arial" w:eastAsia="宋体"/>
          <w:sz w:val="36"/>
          <w:szCs w:val="20"/>
          <w:lang w:eastAsia="zh-CN"/>
        </w:rPr>
        <w:t xml:space="preserve"> week) GTW</w:t>
      </w:r>
    </w:p>
    <w:p>
      <w:pPr>
        <w:rPr>
          <w:rFonts w:eastAsia="Calibri"/>
          <w:b/>
          <w:i/>
          <w:iCs/>
          <w:u w:val="single"/>
        </w:rPr>
      </w:pPr>
      <w:r>
        <w:rPr>
          <w:rFonts w:eastAsia="宋体"/>
          <w:b/>
          <w:i/>
          <w:u w:val="single"/>
        </w:rPr>
        <w:t>SL PRS sequence</w:t>
      </w:r>
    </w:p>
    <w:p>
      <w:pPr>
        <w:spacing w:after="160" w:line="259" w:lineRule="auto"/>
        <w:rPr>
          <w:rFonts w:eastAsia="Calibri"/>
          <w:b/>
          <w:bCs/>
        </w:rPr>
      </w:pPr>
      <w:r>
        <w:rPr>
          <w:rFonts w:eastAsia="Calibri"/>
          <w:b/>
          <w:bCs/>
        </w:rPr>
        <w:t>[High] FL2 Proposal 2.2-1</w:t>
      </w:r>
    </w:p>
    <w:p>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Batang"/>
          <w:i/>
          <w:szCs w:val="28"/>
          <w:lang w:val="en-GB" w:eastAsia="zh-CN"/>
        </w:rPr>
        <w:t>:</w:t>
      </w:r>
    </w:p>
    <w:p>
      <w:pPr>
        <w:numPr>
          <w:ilvl w:val="1"/>
          <w:numId w:val="8"/>
        </w:numPr>
        <w:contextualSpacing/>
        <w:rPr>
          <w:rFonts w:eastAsia="宋体"/>
          <w:bCs/>
          <w:i/>
          <w:iCs/>
        </w:rPr>
      </w:pPr>
      <w:r>
        <w:rPr>
          <w:rFonts w:eastAsia="宋体"/>
          <w:i/>
          <w:iCs/>
        </w:rPr>
        <w:t xml:space="preserve">Option 1: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bCs/>
          <w:i/>
          <w:iCs/>
        </w:rPr>
        <w:t>a higher layer configured parameter that is provided to a transmitting UE by a location server.</w:t>
      </w:r>
    </w:p>
    <w:p>
      <w:pPr>
        <w:numPr>
          <w:ilvl w:val="1"/>
          <w:numId w:val="8"/>
        </w:numPr>
        <w:contextualSpacing/>
        <w:rPr>
          <w:rFonts w:eastAsia="宋体"/>
          <w:bCs/>
          <w:i/>
          <w:iCs/>
        </w:rPr>
      </w:pPr>
      <w:r>
        <w:rPr>
          <w:rFonts w:eastAsia="宋体"/>
          <w:i/>
          <w:iCs/>
        </w:rPr>
        <w:t xml:space="preserve">Option 2: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i/>
          <w:iCs/>
        </w:rPr>
        <w:t xml:space="preserve">based on 12 bits CRC of PSCCH. </w:t>
      </w:r>
    </w:p>
    <w:p>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pPr>
        <w:spacing w:after="160" w:line="259" w:lineRule="auto"/>
        <w:rPr>
          <w:rFonts w:eastAsia="Calibri"/>
        </w:rPr>
      </w:pPr>
    </w:p>
    <w:p>
      <w:pPr>
        <w:rPr>
          <w:rFonts w:eastAsia="Calibri"/>
          <w:b/>
          <w:i/>
          <w:iCs/>
          <w:u w:val="single"/>
        </w:rPr>
      </w:pPr>
      <w:r>
        <w:rPr>
          <w:rFonts w:eastAsia="宋体"/>
          <w:b/>
          <w:i/>
          <w:u w:val="single"/>
        </w:rPr>
        <w:t>SL PRS comb sizes</w:t>
      </w:r>
    </w:p>
    <w:p>
      <w:pPr>
        <w:spacing w:after="160" w:line="259" w:lineRule="auto"/>
        <w:rPr>
          <w:rFonts w:eastAsia="Calibri"/>
          <w:b/>
          <w:bCs/>
        </w:rPr>
      </w:pPr>
      <w:r>
        <w:rPr>
          <w:rFonts w:eastAsia="Calibri"/>
          <w:b/>
          <w:bCs/>
        </w:rPr>
        <w:t>[High] FL2 Proposal 2.3.1-1</w:t>
      </w:r>
    </w:p>
    <w:p>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pPr>
        <w:numPr>
          <w:ilvl w:val="1"/>
          <w:numId w:val="34"/>
        </w:numPr>
        <w:spacing w:after="160" w:line="259" w:lineRule="auto"/>
        <w:rPr>
          <w:rFonts w:eastAsia="Calibri"/>
          <w:i/>
          <w:iCs/>
        </w:rPr>
      </w:pPr>
      <w:r>
        <w:rPr>
          <w:rFonts w:eastAsia="Calibri"/>
          <w:i/>
          <w:iCs/>
        </w:rPr>
        <w:t>N = 1, 8, 12</w:t>
      </w:r>
    </w:p>
    <w:p>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pPr>
        <w:spacing w:after="160" w:line="259" w:lineRule="auto"/>
        <w:rPr>
          <w:rFonts w:eastAsia="Calibri"/>
          <w:b/>
          <w:bCs/>
        </w:rPr>
      </w:pPr>
      <w:r>
        <w:rPr>
          <w:rFonts w:eastAsia="Calibri"/>
          <w:b/>
          <w:bCs/>
        </w:rPr>
        <w:t>[High] FL2 Proposal 2.3.1-2</w:t>
      </w:r>
      <w:r>
        <w:rPr>
          <w:rFonts w:eastAsia="Calibri"/>
          <w:b/>
          <w:bCs/>
        </w:rPr>
        <w:tab/>
      </w:r>
    </w:p>
    <w:p>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pPr>
        <w:rPr>
          <w:rFonts w:eastAsia="Calibri"/>
          <w:b/>
          <w:i/>
          <w:iCs/>
          <w:u w:val="single"/>
        </w:rPr>
      </w:pPr>
      <w:r>
        <w:rPr>
          <w:rFonts w:eastAsia="Calibri"/>
        </w:rPr>
        <w:br w:type="textWrapping"/>
      </w:r>
      <w:r>
        <w:rPr>
          <w:rFonts w:eastAsia="宋体"/>
          <w:b/>
          <w:i/>
          <w:u w:val="single"/>
        </w:rPr>
        <w:t>SL PRS bandwidth</w:t>
      </w:r>
    </w:p>
    <w:p>
      <w:pPr>
        <w:spacing w:after="160" w:line="259" w:lineRule="auto"/>
        <w:rPr>
          <w:rFonts w:eastAsia="Calibri"/>
          <w:b/>
          <w:bCs/>
        </w:rPr>
      </w:pPr>
      <w:r>
        <w:rPr>
          <w:rFonts w:eastAsia="Calibri"/>
          <w:b/>
          <w:bCs/>
        </w:rPr>
        <w:t>[High] FL2 Proposal 2.3.2-1</w:t>
      </w:r>
    </w:p>
    <w:p>
      <w:pPr>
        <w:numPr>
          <w:ilvl w:val="0"/>
          <w:numId w:val="34"/>
        </w:numPr>
        <w:spacing w:after="160" w:line="259" w:lineRule="auto"/>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pPr>
        <w:spacing w:after="160" w:line="259" w:lineRule="auto"/>
        <w:rPr>
          <w:rFonts w:eastAsia="Calibri"/>
        </w:rPr>
      </w:pPr>
    </w:p>
    <w:p>
      <w:pPr>
        <w:spacing w:after="160" w:line="259" w:lineRule="auto"/>
        <w:rPr>
          <w:rFonts w:eastAsia="Calibri"/>
          <w:b/>
          <w:bCs/>
        </w:rPr>
      </w:pPr>
      <w:r>
        <w:rPr>
          <w:rFonts w:eastAsia="Calibri"/>
          <w:b/>
          <w:bCs/>
        </w:rPr>
        <w:t>[High] FL2 Proposal 2.3.2-2</w:t>
      </w:r>
    </w:p>
    <w:p>
      <w:pPr>
        <w:numPr>
          <w:ilvl w:val="0"/>
          <w:numId w:val="34"/>
        </w:numPr>
        <w:spacing w:after="160" w:line="259" w:lineRule="auto"/>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pPr>
        <w:spacing w:after="160" w:line="259" w:lineRule="auto"/>
        <w:rPr>
          <w:rFonts w:eastAsia="Calibri"/>
        </w:rPr>
      </w:pPr>
    </w:p>
    <w:p>
      <w:pPr>
        <w:rPr>
          <w:rFonts w:eastAsia="Calibri"/>
          <w:b/>
          <w:i/>
          <w:iCs/>
          <w:u w:val="single"/>
        </w:rPr>
      </w:pPr>
      <w:r>
        <w:rPr>
          <w:rFonts w:eastAsia="宋体"/>
          <w:b/>
          <w:i/>
          <w:u w:val="single"/>
        </w:rPr>
        <w:t>AGC symbol</w:t>
      </w:r>
    </w:p>
    <w:p>
      <w:pPr>
        <w:spacing w:after="160" w:line="259" w:lineRule="auto"/>
        <w:rPr>
          <w:rFonts w:eastAsia="Calibri"/>
          <w:b/>
          <w:bCs/>
        </w:rPr>
      </w:pPr>
      <w:r>
        <w:rPr>
          <w:rFonts w:eastAsia="Calibri"/>
          <w:b/>
          <w:bCs/>
        </w:rPr>
        <w:t>[High] FL2 Proposal 2.3.5-1</w:t>
      </w:r>
    </w:p>
    <w:p>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pPr>
        <w:spacing w:after="160" w:line="259" w:lineRule="auto"/>
        <w:rPr>
          <w:rFonts w:eastAsia="宋体"/>
          <w:bCs/>
          <w:i/>
        </w:rPr>
      </w:pPr>
    </w:p>
    <w:p>
      <w:pPr>
        <w:rPr>
          <w:rFonts w:eastAsia="Calibri"/>
          <w:b/>
          <w:i/>
          <w:iCs/>
          <w:u w:val="single"/>
        </w:rPr>
      </w:pPr>
      <w:r>
        <w:rPr>
          <w:rFonts w:eastAsia="宋体"/>
          <w:b/>
          <w:i/>
          <w:u w:val="single"/>
        </w:rPr>
        <w:t>SL PRS multiplexing</w:t>
      </w:r>
    </w:p>
    <w:p>
      <w:pPr>
        <w:spacing w:after="160" w:line="259" w:lineRule="auto"/>
        <w:rPr>
          <w:rFonts w:eastAsia="Calibri"/>
          <w:b/>
          <w:bCs/>
        </w:rPr>
      </w:pPr>
      <w:r>
        <w:rPr>
          <w:rFonts w:eastAsia="Calibri"/>
          <w:b/>
          <w:bCs/>
        </w:rPr>
        <w:t>[High] FL2 Proposal 2.4-1</w:t>
      </w:r>
    </w:p>
    <w:p>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pPr>
        <w:widowControl w:val="0"/>
        <w:numPr>
          <w:ilvl w:val="1"/>
          <w:numId w:val="34"/>
        </w:numPr>
        <w:rPr>
          <w:rFonts w:eastAsia="宋体"/>
          <w:i/>
          <w:iCs/>
        </w:rPr>
      </w:pPr>
      <w:r>
        <w:rPr>
          <w:rFonts w:eastAsia="宋体"/>
          <w:i/>
          <w:iCs/>
        </w:rPr>
        <w:t>FFS whether/how to allow multiple (M,N) values.</w:t>
      </w:r>
    </w:p>
    <w:p>
      <w:pPr>
        <w:rPr>
          <w:rFonts w:eastAsia="宋体"/>
          <w:bCs/>
          <w:i/>
        </w:rPr>
      </w:pPr>
    </w:p>
    <w:p>
      <w:pPr>
        <w:rPr>
          <w:rFonts w:eastAsia="Calibri"/>
          <w:b/>
          <w:i/>
          <w:iCs/>
          <w:u w:val="single"/>
        </w:rPr>
      </w:pPr>
      <w:r>
        <w:rPr>
          <w:rFonts w:eastAsia="宋体"/>
          <w:b/>
          <w:i/>
          <w:u w:val="single"/>
        </w:rPr>
        <w:t>SL PRS Power Control</w:t>
      </w:r>
    </w:p>
    <w:p>
      <w:pPr>
        <w:spacing w:after="160" w:line="259" w:lineRule="auto"/>
        <w:rPr>
          <w:rFonts w:eastAsia="Calibri"/>
          <w:b/>
          <w:bCs/>
        </w:rPr>
      </w:pPr>
      <w:r>
        <w:rPr>
          <w:rFonts w:eastAsia="Calibri"/>
          <w:b/>
          <w:bCs/>
        </w:rPr>
        <w:t>[High] FL2 Proposal 3.1-1</w:t>
      </w:r>
    </w:p>
    <w:p>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pPr>
        <w:numPr>
          <w:ilvl w:val="1"/>
          <w:numId w:val="34"/>
        </w:numPr>
        <w:rPr>
          <w:rFonts w:eastAsia="宋体"/>
          <w:sz w:val="20"/>
          <w:szCs w:val="20"/>
          <w:lang w:eastAsia="zh-CN"/>
        </w:rPr>
      </w:pPr>
      <w:r>
        <w:rPr>
          <w:rFonts w:eastAsia="宋体"/>
          <w:i/>
          <w:iCs/>
        </w:rPr>
        <w:t>FFS: SL pathloss reference for open-loop power control for SL PRS.</w:t>
      </w:r>
    </w:p>
    <w:p>
      <w:pPr>
        <w:rPr>
          <w:rFonts w:eastAsia="宋体"/>
          <w:i/>
          <w:iCs/>
        </w:rPr>
      </w:pPr>
    </w:p>
    <w:p>
      <w:pPr>
        <w:spacing w:after="160" w:line="259" w:lineRule="auto"/>
        <w:rPr>
          <w:rFonts w:eastAsia="Calibri"/>
          <w:b/>
          <w:bCs/>
        </w:rPr>
      </w:pPr>
      <w:r>
        <w:rPr>
          <w:rFonts w:eastAsia="Calibri"/>
          <w:b/>
          <w:bCs/>
        </w:rPr>
        <w:t>[High] FL1 Proposal 3.1-2</w:t>
      </w:r>
    </w:p>
    <w:p>
      <w:pPr>
        <w:numPr>
          <w:ilvl w:val="0"/>
          <w:numId w:val="34"/>
        </w:numPr>
        <w:rPr>
          <w:rFonts w:eastAsia="宋体"/>
          <w:bCs/>
          <w:i/>
          <w:iCs/>
        </w:rPr>
      </w:pPr>
      <w:r>
        <w:rPr>
          <w:rFonts w:eastAsia="宋体"/>
          <w:bCs/>
          <w:i/>
          <w:iCs/>
        </w:rPr>
        <w:t xml:space="preserve">For a dedicated SL PRS resource pool, options for SL pathloss reference for OLPC for SL PRS are:  </w:t>
      </w:r>
    </w:p>
    <w:p>
      <w:pPr>
        <w:numPr>
          <w:ilvl w:val="1"/>
          <w:numId w:val="34"/>
        </w:numPr>
        <w:rPr>
          <w:rFonts w:eastAsia="宋体"/>
          <w:bCs/>
          <w:i/>
          <w:iCs/>
        </w:rPr>
      </w:pPr>
      <w:r>
        <w:rPr>
          <w:rFonts w:eastAsia="宋体"/>
          <w:bCs/>
          <w:i/>
          <w:iCs/>
        </w:rPr>
        <w:t>Option 1: SL PRS as pathloss reference</w:t>
      </w:r>
    </w:p>
    <w:p>
      <w:pPr>
        <w:numPr>
          <w:ilvl w:val="1"/>
          <w:numId w:val="34"/>
        </w:numPr>
        <w:rPr>
          <w:rFonts w:eastAsia="宋体"/>
          <w:bCs/>
          <w:i/>
          <w:iCs/>
        </w:rPr>
      </w:pPr>
      <w:r>
        <w:rPr>
          <w:rFonts w:eastAsia="宋体"/>
          <w:bCs/>
          <w:i/>
          <w:iCs/>
        </w:rPr>
        <w:t>Option 2: PSCCH DMRS as pathloss reference</w:t>
      </w:r>
    </w:p>
    <w:p>
      <w:pPr>
        <w:numPr>
          <w:ilvl w:val="1"/>
          <w:numId w:val="34"/>
        </w:numPr>
        <w:rPr>
          <w:rFonts w:eastAsia="宋体"/>
          <w:bCs/>
          <w:i/>
          <w:iCs/>
        </w:rPr>
      </w:pPr>
      <w:r>
        <w:rPr>
          <w:rFonts w:eastAsia="宋体"/>
          <w:bCs/>
          <w:i/>
          <w:iCs/>
        </w:rPr>
        <w:t>F</w:t>
      </w:r>
      <w:r>
        <w:rPr>
          <w:rFonts w:eastAsia="宋体"/>
          <w:i/>
          <w:iCs/>
        </w:rPr>
        <w:t>FS: Applicability conditions for either option, if any.</w:t>
      </w:r>
    </w:p>
    <w:p>
      <w:pPr>
        <w:rPr>
          <w:rFonts w:eastAsia="宋体"/>
          <w:sz w:val="20"/>
          <w:szCs w:val="20"/>
          <w:lang w:eastAsia="zh-CN"/>
        </w:rPr>
      </w:pPr>
    </w:p>
    <w:p>
      <w:pPr>
        <w:rPr>
          <w:rFonts w:eastAsia="Calibri"/>
          <w:b/>
          <w:i/>
          <w:iCs/>
          <w:u w:val="single"/>
        </w:rPr>
      </w:pPr>
      <w:r>
        <w:rPr>
          <w:rFonts w:eastAsia="宋体"/>
          <w:b/>
          <w:i/>
          <w:u w:val="single"/>
        </w:rPr>
        <w:t>SL PRS resource/resource sets</w:t>
      </w:r>
    </w:p>
    <w:p>
      <w:pPr>
        <w:spacing w:after="160" w:line="259" w:lineRule="auto"/>
        <w:rPr>
          <w:rFonts w:eastAsia="Calibri"/>
          <w:b/>
          <w:bCs/>
        </w:rPr>
      </w:pPr>
      <w:r>
        <w:rPr>
          <w:rFonts w:eastAsia="Calibri"/>
          <w:b/>
          <w:bCs/>
        </w:rPr>
        <w:t>[High] FL2 Proposal 2.1-1</w:t>
      </w:r>
    </w:p>
    <w:p>
      <w:pPr>
        <w:numPr>
          <w:ilvl w:val="0"/>
          <w:numId w:val="57"/>
        </w:numPr>
        <w:spacing w:after="160" w:line="259" w:lineRule="auto"/>
        <w:rPr>
          <w:rFonts w:eastAsia="Calibri"/>
        </w:rPr>
      </w:pPr>
      <w:r>
        <w:rPr>
          <w:rFonts w:eastAsia="宋体"/>
          <w:bCs/>
          <w:i/>
        </w:rPr>
        <w:t>SL PRS resource sets are not defined in Rel-18.</w:t>
      </w:r>
    </w:p>
    <w:p>
      <w:pPr>
        <w:spacing w:after="160" w:line="259" w:lineRule="auto"/>
        <w:rPr>
          <w:rFonts w:eastAsia="宋体"/>
          <w:b/>
        </w:rPr>
      </w:pPr>
      <w:r>
        <w:rPr>
          <w:rFonts w:eastAsia="宋体"/>
          <w:bCs/>
          <w:i/>
        </w:rPr>
        <w:br w:type="textWrapping"/>
      </w:r>
      <w:r>
        <w:rPr>
          <w:rFonts w:eastAsia="Calibri"/>
          <w:b/>
          <w:bCs/>
        </w:rPr>
        <w:t>[High] FL2 Proposal 2.1-2</w:t>
      </w:r>
    </w:p>
    <w:p>
      <w:pPr>
        <w:numPr>
          <w:ilvl w:val="0"/>
          <w:numId w:val="8"/>
        </w:numPr>
        <w:spacing w:after="160" w:line="259" w:lineRule="auto"/>
        <w:rPr>
          <w:rFonts w:eastAsia="Calibri"/>
        </w:rPr>
      </w:pPr>
      <w:r>
        <w:rPr>
          <w:rFonts w:eastAsia="宋体"/>
          <w:bCs/>
          <w:i/>
        </w:rPr>
        <w:t xml:space="preserve">Parameters associated with a SL PRS resource include: </w:t>
      </w:r>
    </w:p>
    <w:p>
      <w:pPr>
        <w:numPr>
          <w:ilvl w:val="1"/>
          <w:numId w:val="8"/>
        </w:numPr>
        <w:spacing w:after="160" w:line="259" w:lineRule="auto"/>
        <w:rPr>
          <w:rFonts w:eastAsia="宋体"/>
          <w:bCs/>
          <w:i/>
        </w:rPr>
      </w:pPr>
      <w:r>
        <w:rPr>
          <w:rFonts w:eastAsia="宋体"/>
          <w:bCs/>
          <w:i/>
        </w:rPr>
        <w:t xml:space="preserve">SL PRS resource ID, </w:t>
      </w:r>
    </w:p>
    <w:p>
      <w:pPr>
        <w:numPr>
          <w:ilvl w:val="1"/>
          <w:numId w:val="8"/>
        </w:numPr>
        <w:spacing w:after="160" w:line="259" w:lineRule="auto"/>
        <w:rPr>
          <w:rFonts w:eastAsia="宋体"/>
          <w:bCs/>
          <w:i/>
        </w:rPr>
      </w:pPr>
      <w:r>
        <w:rPr>
          <w:rFonts w:eastAsia="宋体"/>
          <w:bCs/>
          <w:i/>
        </w:rPr>
        <w:t xml:space="preserve">SL PRS comb offset and associated SL PRS comb size (N), </w:t>
      </w:r>
    </w:p>
    <w:p>
      <w:pPr>
        <w:numPr>
          <w:ilvl w:val="1"/>
          <w:numId w:val="8"/>
        </w:numPr>
        <w:spacing w:after="160" w:line="259" w:lineRule="auto"/>
        <w:rPr>
          <w:rFonts w:eastAsia="宋体"/>
          <w:bCs/>
          <w:i/>
        </w:rPr>
      </w:pPr>
      <w:r>
        <w:rPr>
          <w:rFonts w:eastAsia="宋体"/>
          <w:bCs/>
          <w:i/>
        </w:rPr>
        <w:t>SL PRS starting symbol and number of SL PRS symbols (M),</w:t>
      </w:r>
    </w:p>
    <w:p>
      <w:pPr>
        <w:numPr>
          <w:ilvl w:val="1"/>
          <w:numId w:val="8"/>
        </w:numPr>
        <w:spacing w:after="160" w:line="259" w:lineRule="auto"/>
        <w:rPr>
          <w:rFonts w:eastAsia="宋体"/>
          <w:bCs/>
          <w:i/>
        </w:rPr>
      </w:pPr>
      <w:r>
        <w:rPr>
          <w:rFonts w:eastAsia="宋体"/>
          <w:bCs/>
          <w:i/>
        </w:rPr>
        <w:t>SL PRS frequency domain allocation,</w:t>
      </w:r>
    </w:p>
    <w:p>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pPr>
        <w:numPr>
          <w:ilvl w:val="1"/>
          <w:numId w:val="8"/>
        </w:numPr>
        <w:spacing w:after="160" w:line="259" w:lineRule="auto"/>
        <w:rPr>
          <w:rFonts w:eastAsia="宋体"/>
          <w:bCs/>
          <w:i/>
        </w:rPr>
      </w:pPr>
      <w:r>
        <w:rPr>
          <w:rFonts w:eastAsia="宋体"/>
          <w:bCs/>
          <w:i/>
        </w:rPr>
        <w:t>SL PRS sequence ID.</w:t>
      </w:r>
    </w:p>
    <w:p>
      <w:pPr>
        <w:numPr>
          <w:ilvl w:val="1"/>
          <w:numId w:val="8"/>
        </w:numPr>
        <w:spacing w:after="160" w:line="259" w:lineRule="auto"/>
        <w:rPr>
          <w:rFonts w:eastAsia="宋体"/>
          <w:bCs/>
          <w:i/>
        </w:rPr>
      </w:pPr>
      <w:r>
        <w:rPr>
          <w:rFonts w:eastAsia="宋体"/>
          <w:bCs/>
          <w:i/>
        </w:rPr>
        <w:t>Note: Additional parameters can be included as/when identified.</w:t>
      </w:r>
    </w:p>
    <w:p>
      <w:pPr>
        <w:numPr>
          <w:ilvl w:val="0"/>
          <w:numId w:val="8"/>
        </w:numPr>
        <w:spacing w:after="160" w:line="259" w:lineRule="auto"/>
        <w:rPr>
          <w:rFonts w:eastAsia="Calibri"/>
        </w:rPr>
      </w:pPr>
      <w:r>
        <w:rPr>
          <w:rFonts w:eastAsia="宋体"/>
          <w:bCs/>
          <w:i/>
        </w:rPr>
        <w:t>A SL PRS resource is identified by a SL PRS resource ID</w:t>
      </w:r>
    </w:p>
    <w:p>
      <w:pPr>
        <w:numPr>
          <w:ilvl w:val="1"/>
          <w:numId w:val="8"/>
        </w:numPr>
        <w:spacing w:after="160" w:line="259" w:lineRule="auto"/>
        <w:rPr>
          <w:rFonts w:eastAsia="宋体"/>
          <w:bCs/>
          <w:i/>
        </w:rPr>
      </w:pPr>
      <w:r>
        <w:rPr>
          <w:rFonts w:eastAsia="宋体"/>
          <w:bCs/>
          <w:i/>
        </w:rPr>
        <w:t>FFS: details.</w:t>
      </w:r>
    </w:p>
    <w:p>
      <w:pPr>
        <w:spacing w:after="160" w:line="259" w:lineRule="auto"/>
        <w:rPr>
          <w:rFonts w:eastAsia="Calibri"/>
        </w:rPr>
      </w:pPr>
      <w:r>
        <w:rPr>
          <w:rFonts w:eastAsia="宋体"/>
          <w:bCs/>
          <w:i/>
        </w:rPr>
        <w:t>NOTE 1: The above does not imply need for signalling/(pre-)configuration of these parameters.</w:t>
      </w:r>
    </w:p>
    <w:p>
      <w:pPr>
        <w:contextualSpacing/>
        <w:rPr>
          <w:rFonts w:eastAsia="宋体"/>
        </w:rPr>
      </w:pPr>
    </w:p>
    <w:p>
      <w:pPr>
        <w:contextualSpacing/>
        <w:rPr>
          <w:rFonts w:eastAsia="宋体"/>
        </w:rPr>
      </w:pPr>
    </w:p>
    <w:p>
      <w:pPr>
        <w:contextualSpacing/>
        <w:rPr>
          <w:rFonts w:eastAsia="宋体"/>
          <w:b/>
          <w:bCs/>
          <w:u w:val="single"/>
        </w:rPr>
      </w:pPr>
      <w:r>
        <w:rPr>
          <w:rFonts w:eastAsia="宋体"/>
          <w:b/>
          <w:bCs/>
          <w:u w:val="single"/>
        </w:rPr>
        <w:t>Proposals for email approval:</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pacing w:before="120"/>
              <w:outlineLvl w:val="2"/>
              <w:rPr>
                <w:rFonts w:eastAsia="宋体"/>
                <w:b/>
              </w:rPr>
            </w:pPr>
            <w:r>
              <w:rPr>
                <w:rFonts w:eastAsia="宋体"/>
                <w:b/>
              </w:rPr>
              <w:t>[Medium] FL2 Proposal 2.2-2</w:t>
            </w:r>
          </w:p>
          <w:p>
            <w:pPr>
              <w:rPr>
                <w:rFonts w:eastAsia="宋体"/>
              </w:rPr>
            </w:pPr>
            <w:r>
              <w:rPr>
                <w:rFonts w:eastAsia="宋体"/>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iCs/>
              </w:rPr>
              <w:t>.</w:t>
            </w:r>
          </w:p>
          <w:p>
            <w:pPr>
              <w:rPr>
                <w:rFonts w:eastAsia="宋体"/>
              </w:rPr>
            </w:pPr>
          </w:p>
          <w:p>
            <w:pPr>
              <w:rPr>
                <w:rFonts w:eastAsia="宋体"/>
              </w:rPr>
            </w:pPr>
            <w:r>
              <w:rPr>
                <w:rFonts w:eastAsia="宋体"/>
                <w:bCs/>
                <w:i/>
              </w:rPr>
              <w:t>Note to Mr. Chairman: All companies support or can accept it.</w:t>
            </w:r>
          </w:p>
        </w:tc>
      </w:tr>
    </w:tbl>
    <w:p>
      <w:pPr>
        <w:spacing w:after="160" w:line="259" w:lineRule="auto"/>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spacing w:after="160" w:line="259" w:lineRule="auto"/>
              <w:rPr>
                <w:b/>
                <w:bCs/>
              </w:rPr>
            </w:pPr>
            <w:r>
              <w:rPr>
                <w:b/>
                <w:bCs/>
              </w:rPr>
              <w:t>[High] FL2 Proposal 2.3.3-1</w:t>
            </w:r>
          </w:p>
          <w:p>
            <w:pPr>
              <w:numPr>
                <w:ilvl w:val="0"/>
                <w:numId w:val="34"/>
              </w:numPr>
              <w:rPr>
                <w:rFonts w:eastAsia="宋体"/>
                <w:bCs/>
                <w:i/>
              </w:rPr>
            </w:pPr>
            <w:r>
              <w:rPr>
                <w:rFonts w:eastAsia="宋体"/>
                <w:bCs/>
                <w:i/>
              </w:rPr>
              <w:t>For shared resource pools, SL PRS may not be mapped to symbols with PSSCH DMRS transmitted by the same UE.</w:t>
            </w:r>
          </w:p>
          <w:p>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pPr>
              <w:rPr>
                <w:rFonts w:eastAsia="宋体"/>
                <w:i/>
                <w:iCs/>
              </w:rPr>
            </w:pPr>
          </w:p>
          <w:p>
            <w:pPr>
              <w:rPr>
                <w:rFonts w:eastAsia="宋体"/>
                <w:bCs/>
                <w:i/>
              </w:rPr>
            </w:pPr>
            <w:r>
              <w:rPr>
                <w:rFonts w:eastAsia="宋体"/>
                <w:bCs/>
                <w:i/>
              </w:rPr>
              <w:t>Note to Mr. Chairman: Based on received feedback, the updated proposal should be acceptable to all.</w:t>
            </w:r>
          </w:p>
        </w:tc>
      </w:tr>
    </w:tbl>
    <w:p>
      <w:pPr>
        <w:spacing w:after="160" w:line="259" w:lineRule="auto"/>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pacing w:after="160" w:line="259" w:lineRule="auto"/>
              <w:rPr>
                <w:b/>
                <w:bCs/>
              </w:rPr>
            </w:pPr>
            <w:r>
              <w:rPr>
                <w:b/>
                <w:bCs/>
              </w:rPr>
              <w:t>[Medium] FL2 Proposal 2.3.4-3</w:t>
            </w:r>
          </w:p>
          <w:p>
            <w:pPr>
              <w:numPr>
                <w:ilvl w:val="0"/>
                <w:numId w:val="34"/>
              </w:numPr>
              <w:rPr>
                <w:rFonts w:eastAsia="宋体"/>
                <w:bCs/>
                <w:i/>
              </w:rPr>
            </w:pPr>
            <w:r>
              <w:rPr>
                <w:rFonts w:eastAsia="宋体"/>
                <w:bCs/>
                <w:i/>
              </w:rPr>
              <w:t xml:space="preserve">(M, N) patterns with M &gt; N with full staggering are supported. </w:t>
            </w:r>
          </w:p>
          <w:p>
            <w:pPr>
              <w:rPr>
                <w:rFonts w:eastAsia="宋体"/>
              </w:rPr>
            </w:pPr>
          </w:p>
          <w:p>
            <w:pPr>
              <w:rPr>
                <w:rFonts w:eastAsia="宋体"/>
              </w:rPr>
            </w:pPr>
            <w:r>
              <w:rPr>
                <w:rFonts w:eastAsia="宋体"/>
                <w:bCs/>
                <w:i/>
              </w:rPr>
              <w:t>Note to Mr. Chairman: Based on received feedback, the updated proposal should be acceptable to all.</w:t>
            </w:r>
          </w:p>
        </w:tc>
      </w:tr>
    </w:tbl>
    <w:p>
      <w:pPr>
        <w:spacing w:after="160" w:line="259" w:lineRule="auto"/>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pacing w:after="160" w:line="259" w:lineRule="auto"/>
              <w:rPr>
                <w:b/>
                <w:bCs/>
              </w:rPr>
            </w:pPr>
            <w:r>
              <w:rPr>
                <w:b/>
                <w:bCs/>
              </w:rPr>
              <w:t>[High] FL2 Proposal 2.4-2</w:t>
            </w:r>
          </w:p>
          <w:p>
            <w:pPr>
              <w:numPr>
                <w:ilvl w:val="0"/>
                <w:numId w:val="34"/>
              </w:numPr>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pPr>
              <w:rPr>
                <w:rFonts w:eastAsia="宋体"/>
              </w:rPr>
            </w:pPr>
            <w:r>
              <w:rPr>
                <w:rFonts w:eastAsia="宋体"/>
                <w:bCs/>
                <w:i/>
              </w:rPr>
              <w:t>Note to Mr. Chairman: All companies support or can accept it.</w:t>
            </w:r>
          </w:p>
        </w:tc>
      </w:tr>
    </w:tbl>
    <w:p>
      <w:pPr>
        <w:spacing w:after="160" w:line="259" w:lineRule="auto"/>
        <w:rPr>
          <w:rFonts w:eastAsia="宋体"/>
        </w:rPr>
      </w:pPr>
    </w:p>
    <w:p>
      <w:pPr>
        <w:contextualSpacing/>
        <w:rPr>
          <w:rFonts w:eastAsia="宋体"/>
        </w:rPr>
      </w:pPr>
    </w:p>
    <w:p>
      <w:pPr>
        <w:contextualSpacing/>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email approval (Friday, 1</w:t>
      </w:r>
      <w:r>
        <w:rPr>
          <w:rFonts w:ascii="Arial" w:hAnsi="Arial" w:eastAsia="宋体"/>
          <w:sz w:val="36"/>
          <w:szCs w:val="20"/>
          <w:vertAlign w:val="superscript"/>
          <w:lang w:eastAsia="zh-CN"/>
        </w:rPr>
        <w:t>st</w:t>
      </w:r>
      <w:r>
        <w:rPr>
          <w:rFonts w:ascii="Arial" w:hAnsi="Arial" w:eastAsia="宋体"/>
          <w:sz w:val="36"/>
          <w:szCs w:val="20"/>
          <w:lang w:eastAsia="zh-CN"/>
        </w:rPr>
        <w:t xml:space="preserve"> week)</w:t>
      </w:r>
    </w:p>
    <w:p>
      <w:pPr>
        <w:rPr>
          <w:b/>
          <w:bCs/>
          <w:u w:val="single"/>
        </w:rPr>
      </w:pPr>
      <w:r>
        <w:rPr>
          <w:b/>
          <w:bCs/>
          <w:u w:val="single"/>
        </w:rPr>
        <w:t>FL2 Proposals for email endorsement since Wednesday (04/19) end:</w:t>
      </w:r>
    </w:p>
    <w:tbl>
      <w:tblPr>
        <w:tblStyle w:val="10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bottom w:val="single" w:color="auto" w:sz="4" w:space="0"/>
            </w:tcBorders>
          </w:tcPr>
          <w:p>
            <w:pPr>
              <w:widowControl w:val="0"/>
              <w:spacing w:after="120"/>
              <w:jc w:val="both"/>
              <w:rPr>
                <w:iCs/>
                <w:color w:val="00B0F0"/>
                <w:sz w:val="20"/>
                <w:szCs w:val="20"/>
              </w:rPr>
            </w:pPr>
            <w:r>
              <w:rPr>
                <w:iCs/>
                <w:color w:val="00B0F0"/>
                <w:sz w:val="20"/>
                <w:szCs w:val="20"/>
              </w:rPr>
              <w:t>Moderator</w:t>
            </w:r>
          </w:p>
        </w:tc>
        <w:tc>
          <w:tcPr>
            <w:tcW w:w="6871" w:type="dxa"/>
            <w:tcBorders>
              <w:top w:val="single" w:color="auto" w:sz="4" w:space="0"/>
              <w:bottom w:val="single" w:color="auto" w:sz="4" w:space="0"/>
            </w:tcBorders>
          </w:tcPr>
          <w:p>
            <w:pPr>
              <w:widowControl w:val="0"/>
              <w:spacing w:after="120"/>
              <w:jc w:val="both"/>
              <w:rPr>
                <w:color w:val="00B0F0"/>
                <w:sz w:val="20"/>
                <w:szCs w:val="20"/>
              </w:rPr>
            </w:pPr>
            <w:r>
              <w:rPr>
                <w:color w:val="00B0F0"/>
                <w:sz w:val="20"/>
                <w:szCs w:val="20"/>
              </w:rPr>
              <w:t xml:space="preserve">There appears to no concern for this proposal. Thus, the original version is repeated and is recommended for email approval. </w:t>
            </w:r>
          </w:p>
          <w:p>
            <w:pPr>
              <w:widowControl w:val="0"/>
              <w:spacing w:after="120"/>
              <w:jc w:val="both"/>
              <w:rPr>
                <w:color w:val="00B0F0"/>
                <w:sz w:val="20"/>
                <w:szCs w:val="20"/>
              </w:rPr>
            </w:pPr>
          </w:p>
          <w:p>
            <w:pPr>
              <w:keepNext/>
              <w:spacing w:before="120" w:after="120"/>
              <w:jc w:val="both"/>
              <w:outlineLvl w:val="2"/>
              <w:rPr>
                <w:color w:val="00B0F0"/>
                <w:sz w:val="20"/>
                <w:szCs w:val="20"/>
              </w:rPr>
            </w:pPr>
            <w:r>
              <w:rPr>
                <w:color w:val="00B0F0"/>
                <w:sz w:val="20"/>
                <w:szCs w:val="20"/>
              </w:rPr>
              <w:t>[Medium] FL2 Proposal 2.2-2</w:t>
            </w:r>
          </w:p>
          <w:p>
            <w:pPr>
              <w:numPr>
                <w:ilvl w:val="0"/>
                <w:numId w:val="8"/>
              </w:numPr>
              <w:spacing w:after="120"/>
              <w:contextualSpacing/>
              <w:jc w:val="both"/>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hAnsi="Times" w:eastAsia="Batang"/>
                <w:i/>
                <w:color w:val="00B0F0"/>
                <w:sz w:val="20"/>
                <w:szCs w:val="24"/>
              </w:rPr>
              <w:t xml:space="preserve">slot number, symbol number, and the parameter </w:t>
            </w:r>
            <m:oMath>
              <m:sSubSup>
                <m:sSubSupPr>
                  <m:ctrlPr>
                    <w:rPr>
                      <w:rFonts w:ascii="Cambria Math" w:hAnsi="Cambria Math"/>
                      <w:color w:val="00B0F0"/>
                      <w:sz w:val="20"/>
                      <w:szCs w:val="20"/>
                    </w:rPr>
                  </m:ctrlPr>
                </m:sSubSupPr>
                <m:e>
                  <m:r>
                    <m:rPr/>
                    <w:rPr>
                      <w:rFonts w:ascii="Cambria Math" w:hAnsi="Cambria Math"/>
                      <w:color w:val="00B0F0"/>
                      <w:sz w:val="20"/>
                      <w:szCs w:val="20"/>
                    </w:rPr>
                    <m:t>n</m:t>
                  </m:r>
                  <m:ctrlPr>
                    <w:rPr>
                      <w:rFonts w:ascii="Cambria Math" w:hAnsi="Cambria Math"/>
                      <w:color w:val="00B0F0"/>
                      <w:sz w:val="20"/>
                      <w:szCs w:val="20"/>
                    </w:rPr>
                  </m:ctrlPr>
                </m:e>
                <m:sub>
                  <m:r>
                    <m:rPr>
                      <m:nor/>
                      <m:sty m:val="p"/>
                    </m:rPr>
                    <w:rPr>
                      <w:rFonts w:ascii="Cambria Math" w:hAnsi="Cambria Math"/>
                      <w:color w:val="00B0F0"/>
                      <w:sz w:val="20"/>
                      <w:szCs w:val="20"/>
                    </w:rPr>
                    <m:t>ID,seq</m:t>
                  </m:r>
                  <m:ctrlPr>
                    <w:rPr>
                      <w:rFonts w:ascii="Cambria Math" w:hAnsi="Cambria Math"/>
                      <w:color w:val="00B0F0"/>
                      <w:sz w:val="20"/>
                      <w:szCs w:val="20"/>
                    </w:rPr>
                  </m:ctrlPr>
                </m:sub>
                <m:sup>
                  <m:r>
                    <m:rPr>
                      <m:nor/>
                      <m:sty m:val="p"/>
                    </m:rPr>
                    <w:rPr>
                      <w:rFonts w:ascii="Cambria Math" w:hAnsi="Cambria Math"/>
                      <w:color w:val="00B0F0"/>
                      <w:sz w:val="20"/>
                      <w:szCs w:val="20"/>
                    </w:rPr>
                    <m:t>SL-PRS</m:t>
                  </m:r>
                  <m:ctrlPr>
                    <w:rPr>
                      <w:rFonts w:ascii="Cambria Math" w:hAnsi="Cambria Math"/>
                      <w:color w:val="00B0F0"/>
                      <w:sz w:val="20"/>
                      <w:szCs w:val="20"/>
                    </w:rPr>
                  </m:ctrlPr>
                </m:sup>
              </m:sSubSup>
            </m:oMath>
            <w:r>
              <w:rPr>
                <w:i/>
                <w:iCs/>
                <w:color w:val="00B0F0"/>
                <w:sz w:val="20"/>
                <w:szCs w:val="20"/>
              </w:rPr>
              <w:t>.</w:t>
            </w:r>
          </w:p>
          <w:p>
            <w:pPr>
              <w:spacing w:after="120"/>
              <w:ind w:left="720"/>
              <w:contextualSpacing/>
              <w:jc w:val="both"/>
              <w:rPr>
                <w:i/>
                <w:iCs/>
                <w:color w:val="00B0F0"/>
                <w:sz w:val="20"/>
                <w:szCs w:val="20"/>
              </w:rPr>
            </w:pPr>
          </w:p>
          <w:p>
            <w:pPr>
              <w:spacing w:after="120"/>
              <w:contextualSpacing/>
              <w:jc w:val="both"/>
              <w:rPr>
                <w:i/>
                <w:iCs/>
                <w:color w:val="00B0F0"/>
                <w:sz w:val="20"/>
                <w:szCs w:val="20"/>
              </w:rPr>
            </w:pPr>
            <w:r>
              <w:rPr>
                <w:i/>
                <w:iCs/>
                <w:color w:val="00B0F0"/>
                <w:sz w:val="20"/>
                <w:szCs w:val="20"/>
                <w:u w:val="single"/>
              </w:rPr>
              <w:t>This is recommended for email endorsement.</w:t>
            </w:r>
          </w:p>
        </w:tc>
      </w:tr>
    </w:tbl>
    <w:p>
      <w:pPr>
        <w:spacing w:after="160" w:line="259" w:lineRule="auto"/>
        <w:rPr>
          <w:rFonts w:eastAsia="Calibri"/>
        </w:rPr>
      </w:pPr>
    </w:p>
    <w:tbl>
      <w:tblPr>
        <w:tblStyle w:val="109"/>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spacing w:after="120"/>
              <w:jc w:val="both"/>
              <w:rPr>
                <w:color w:val="00B0F0"/>
                <w:sz w:val="20"/>
                <w:szCs w:val="20"/>
                <w:lang w:eastAsia="zh-CN"/>
              </w:rPr>
            </w:pPr>
            <w:r>
              <w:rPr>
                <w:color w:val="00B0F0"/>
                <w:sz w:val="20"/>
                <w:szCs w:val="20"/>
                <w:lang w:eastAsia="zh-CN"/>
              </w:rPr>
              <w:t>Moderator</w:t>
            </w:r>
          </w:p>
        </w:tc>
        <w:tc>
          <w:tcPr>
            <w:tcW w:w="7741" w:type="dxa"/>
          </w:tcPr>
          <w:p>
            <w:pPr>
              <w:widowControl w:val="0"/>
              <w:spacing w:after="120"/>
              <w:jc w:val="both"/>
              <w:rPr>
                <w:color w:val="00B0F0"/>
                <w:sz w:val="20"/>
                <w:szCs w:val="20"/>
                <w:lang w:eastAsia="zh-CN"/>
              </w:rPr>
            </w:pPr>
            <w:r>
              <w:rPr>
                <w:color w:val="00B0F0"/>
                <w:sz w:val="20"/>
                <w:szCs w:val="20"/>
                <w:lang w:eastAsia="zh-CN"/>
              </w:rPr>
              <w:t>This seems acceptable to all.</w:t>
            </w:r>
          </w:p>
          <w:p>
            <w:pPr>
              <w:widowControl w:val="0"/>
              <w:spacing w:after="120"/>
              <w:jc w:val="both"/>
              <w:rPr>
                <w:color w:val="00B0F0"/>
                <w:sz w:val="20"/>
                <w:szCs w:val="20"/>
                <w:lang w:eastAsia="zh-CN"/>
              </w:rPr>
            </w:pPr>
            <w:r>
              <w:rPr>
                <w:color w:val="00B0F0"/>
                <w:sz w:val="20"/>
                <w:szCs w:val="20"/>
                <w:lang w:eastAsia="zh-CN"/>
              </w:rPr>
              <w:t xml:space="preserve">The wording is adjusted as per suggestion from Samsung. </w:t>
            </w:r>
          </w:p>
          <w:p>
            <w:pPr>
              <w:keepNext/>
              <w:spacing w:before="120" w:after="120"/>
              <w:jc w:val="both"/>
              <w:outlineLvl w:val="2"/>
              <w:rPr>
                <w:b/>
                <w:color w:val="00B0F0"/>
                <w:sz w:val="20"/>
                <w:szCs w:val="20"/>
              </w:rPr>
            </w:pPr>
            <w:r>
              <w:rPr>
                <w:b/>
                <w:color w:val="00B0F0"/>
                <w:sz w:val="20"/>
                <w:szCs w:val="20"/>
              </w:rPr>
              <w:t>[High] FL2 Proposal 2.4-2</w:t>
            </w:r>
          </w:p>
          <w:p>
            <w:pPr>
              <w:numPr>
                <w:ilvl w:val="0"/>
                <w:numId w:val="34"/>
              </w:numPr>
              <w:spacing w:after="120"/>
              <w:jc w:val="both"/>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pPr>
              <w:widowControl w:val="0"/>
              <w:spacing w:after="120"/>
              <w:jc w:val="both"/>
              <w:rPr>
                <w:color w:val="00B0F0"/>
                <w:sz w:val="20"/>
                <w:szCs w:val="20"/>
                <w:lang w:eastAsia="zh-CN"/>
              </w:rPr>
            </w:pPr>
          </w:p>
          <w:p>
            <w:pPr>
              <w:widowControl w:val="0"/>
              <w:spacing w:after="120"/>
              <w:jc w:val="both"/>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pPr>
        <w:rPr>
          <w:b/>
          <w:bCs/>
          <w:highlight w:val="yellow"/>
          <w:u w:val="single"/>
        </w:rPr>
      </w:pPr>
    </w:p>
    <w:p>
      <w:pPr>
        <w:rPr>
          <w:b/>
          <w:bCs/>
          <w:u w:val="single"/>
        </w:rPr>
      </w:pPr>
      <w:r>
        <w:rPr>
          <w:b/>
          <w:bCs/>
          <w:u w:val="single"/>
        </w:rPr>
        <w:t>FL3 Proposals for email endorsement since Friday (04/21):</w:t>
      </w:r>
    </w:p>
    <w:tbl>
      <w:tblPr>
        <w:tblStyle w:val="1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pacing w:after="120"/>
              <w:jc w:val="both"/>
              <w:rPr>
                <w:sz w:val="20"/>
                <w:szCs w:val="20"/>
              </w:rPr>
            </w:pPr>
            <w:r>
              <w:rPr>
                <w:color w:val="00B0F0"/>
                <w:sz w:val="20"/>
                <w:szCs w:val="20"/>
              </w:rPr>
              <w:t>Moderator</w:t>
            </w:r>
          </w:p>
        </w:tc>
        <w:tc>
          <w:tcPr>
            <w:tcW w:w="6871" w:type="dxa"/>
          </w:tcPr>
          <w:p>
            <w:pPr>
              <w:widowControl w:val="0"/>
              <w:spacing w:after="120"/>
              <w:jc w:val="both"/>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pPr>
              <w:widowControl w:val="0"/>
              <w:spacing w:after="120"/>
              <w:jc w:val="both"/>
              <w:rPr>
                <w:color w:val="00B0F0"/>
                <w:sz w:val="20"/>
                <w:szCs w:val="20"/>
              </w:rPr>
            </w:pPr>
          </w:p>
          <w:p>
            <w:pPr>
              <w:keepNext/>
              <w:spacing w:before="120" w:after="120"/>
              <w:jc w:val="both"/>
              <w:outlineLvl w:val="2"/>
              <w:rPr>
                <w:color w:val="00B0F0"/>
                <w:sz w:val="20"/>
                <w:szCs w:val="20"/>
              </w:rPr>
            </w:pPr>
            <w:r>
              <w:rPr>
                <w:color w:val="00B0F0"/>
                <w:sz w:val="20"/>
                <w:szCs w:val="20"/>
              </w:rPr>
              <w:t>[High] FL3 Proposal 2.1-1</w:t>
            </w:r>
          </w:p>
          <w:p>
            <w:pPr>
              <w:widowControl w:val="0"/>
              <w:numPr>
                <w:ilvl w:val="0"/>
                <w:numId w:val="58"/>
              </w:numPr>
              <w:spacing w:after="120"/>
              <w:jc w:val="both"/>
              <w:rPr>
                <w:sz w:val="20"/>
                <w:szCs w:val="20"/>
              </w:rPr>
            </w:pPr>
            <w:r>
              <w:rPr>
                <w:i/>
                <w:color w:val="00B0F0"/>
              </w:rPr>
              <w:t>SL PRS resource sets are not defined in Rel-18.</w:t>
            </w:r>
          </w:p>
        </w:tc>
      </w:tr>
    </w:tbl>
    <w:p>
      <w:pPr>
        <w:spacing w:after="160" w:line="259" w:lineRule="auto"/>
        <w:rPr>
          <w:rFonts w:eastAsia="Calibri"/>
        </w:rPr>
      </w:pPr>
    </w:p>
    <w:tbl>
      <w:tblPr>
        <w:tblStyle w:val="11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pacing w:after="120"/>
              <w:jc w:val="both"/>
              <w:rPr>
                <w:color w:val="00B0F0"/>
                <w:sz w:val="20"/>
                <w:szCs w:val="20"/>
                <w:lang w:eastAsia="zh-CN"/>
              </w:rPr>
            </w:pPr>
            <w:r>
              <w:rPr>
                <w:color w:val="00B0F0"/>
                <w:sz w:val="20"/>
                <w:szCs w:val="20"/>
                <w:lang w:eastAsia="zh-CN"/>
              </w:rPr>
              <w:t>Moderator</w:t>
            </w:r>
          </w:p>
        </w:tc>
        <w:tc>
          <w:tcPr>
            <w:tcW w:w="1255" w:type="dxa"/>
            <w:tcBorders>
              <w:top w:val="single" w:color="auto" w:sz="4" w:space="0"/>
              <w:bottom w:val="single" w:color="auto" w:sz="4" w:space="0"/>
            </w:tcBorders>
          </w:tcPr>
          <w:p>
            <w:pPr>
              <w:widowControl w:val="0"/>
              <w:spacing w:after="120"/>
              <w:jc w:val="both"/>
              <w:rPr>
                <w:rFonts w:eastAsia="Malgun Gothic"/>
                <w:bCs/>
                <w:color w:val="00B0F0"/>
                <w:sz w:val="20"/>
                <w:szCs w:val="20"/>
                <w:lang w:eastAsia="ko-KR"/>
              </w:rPr>
            </w:pPr>
          </w:p>
        </w:tc>
        <w:tc>
          <w:tcPr>
            <w:tcW w:w="6446" w:type="dxa"/>
            <w:tcBorders>
              <w:top w:val="single" w:color="auto" w:sz="4" w:space="0"/>
              <w:bottom w:val="single" w:color="auto" w:sz="4" w:space="0"/>
            </w:tcBorders>
          </w:tcPr>
          <w:p>
            <w:pPr>
              <w:widowControl w:val="0"/>
              <w:spacing w:after="120"/>
              <w:jc w:val="both"/>
              <w:rPr>
                <w:bCs/>
                <w:color w:val="00B0F0"/>
                <w:sz w:val="20"/>
                <w:szCs w:val="20"/>
                <w:lang w:eastAsia="zh-CN"/>
              </w:rPr>
            </w:pPr>
            <w:r>
              <w:rPr>
                <w:bCs/>
                <w:color w:val="00B0F0"/>
                <w:sz w:val="20"/>
                <w:szCs w:val="20"/>
                <w:lang w:eastAsia="zh-CN"/>
              </w:rPr>
              <w:t>The wording is updated based on feedback above.</w:t>
            </w:r>
          </w:p>
          <w:p>
            <w:pPr>
              <w:widowControl w:val="0"/>
              <w:spacing w:after="120"/>
              <w:jc w:val="both"/>
              <w:rPr>
                <w:bCs/>
                <w:color w:val="00B0F0"/>
                <w:sz w:val="20"/>
                <w:szCs w:val="20"/>
                <w:lang w:eastAsia="zh-CN"/>
              </w:rPr>
            </w:pPr>
          </w:p>
          <w:p>
            <w:pPr>
              <w:keepNext/>
              <w:spacing w:before="120" w:after="120"/>
              <w:jc w:val="both"/>
              <w:outlineLvl w:val="2"/>
              <w:rPr>
                <w:b/>
                <w:color w:val="00B0F0"/>
                <w:sz w:val="20"/>
                <w:szCs w:val="20"/>
              </w:rPr>
            </w:pPr>
            <w:r>
              <w:rPr>
                <w:b/>
                <w:color w:val="00B0F0"/>
                <w:sz w:val="20"/>
                <w:szCs w:val="20"/>
              </w:rPr>
              <w:t>[High] FL3 Proposal 2.3.3-1</w:t>
            </w:r>
          </w:p>
          <w:p>
            <w:pPr>
              <w:numPr>
                <w:ilvl w:val="0"/>
                <w:numId w:val="34"/>
              </w:numPr>
              <w:spacing w:after="160" w:line="259" w:lineRule="auto"/>
              <w:jc w:val="both"/>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pPr>
              <w:numPr>
                <w:ilvl w:val="1"/>
                <w:numId w:val="34"/>
              </w:numPr>
              <w:spacing w:after="160" w:line="259" w:lineRule="auto"/>
              <w:jc w:val="both"/>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pPr>
              <w:widowControl w:val="0"/>
              <w:spacing w:after="120"/>
              <w:jc w:val="both"/>
              <w:rPr>
                <w:b/>
                <w:i/>
                <w:iCs/>
                <w:color w:val="00B0F0"/>
                <w:sz w:val="20"/>
                <w:szCs w:val="20"/>
                <w:u w:val="single"/>
                <w:lang w:eastAsia="zh-CN"/>
              </w:rPr>
            </w:pPr>
            <w:r>
              <w:rPr>
                <w:b/>
                <w:i/>
                <w:iCs/>
                <w:color w:val="00B0F0"/>
                <w:sz w:val="20"/>
                <w:szCs w:val="20"/>
                <w:u w:val="single"/>
                <w:lang w:eastAsia="zh-CN"/>
              </w:rPr>
              <w:t>This is recommended for email endorsement.</w:t>
            </w:r>
          </w:p>
        </w:tc>
      </w:tr>
    </w:tbl>
    <w:p>
      <w:pPr>
        <w:spacing w:after="160" w:line="259" w:lineRule="auto"/>
        <w:rPr>
          <w:rFonts w:eastAsia="Calibri"/>
        </w:rPr>
      </w:pPr>
    </w:p>
    <w:tbl>
      <w:tblPr>
        <w:tblStyle w:val="1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pacing w:after="120"/>
              <w:jc w:val="both"/>
              <w:rPr>
                <w:rFonts w:eastAsia="Calibri"/>
                <w:color w:val="00B0F0"/>
                <w:sz w:val="20"/>
                <w:szCs w:val="20"/>
              </w:rPr>
            </w:pPr>
            <w:r>
              <w:rPr>
                <w:rFonts w:eastAsia="Calibri"/>
                <w:color w:val="00B0F0"/>
                <w:sz w:val="20"/>
                <w:szCs w:val="20"/>
              </w:rPr>
              <w:t>Moderator</w:t>
            </w:r>
          </w:p>
        </w:tc>
        <w:tc>
          <w:tcPr>
            <w:tcW w:w="7705" w:type="dxa"/>
            <w:tcBorders>
              <w:top w:val="single" w:color="auto" w:sz="4" w:space="0"/>
              <w:bottom w:val="single" w:color="auto" w:sz="4" w:space="0"/>
            </w:tcBorders>
          </w:tcPr>
          <w:p>
            <w:pPr>
              <w:widowControl w:val="0"/>
              <w:tabs>
                <w:tab w:val="left" w:pos="2740"/>
              </w:tabs>
              <w:spacing w:after="120"/>
              <w:jc w:val="both"/>
              <w:rPr>
                <w:color w:val="00B0F0"/>
                <w:sz w:val="20"/>
                <w:szCs w:val="20"/>
              </w:rPr>
            </w:pPr>
            <w:r>
              <w:rPr>
                <w:color w:val="00B0F0"/>
                <w:sz w:val="20"/>
                <w:szCs w:val="20"/>
              </w:rPr>
              <w:t>Typo corrected below. Should be stable now.</w:t>
            </w:r>
          </w:p>
          <w:p>
            <w:pPr>
              <w:widowControl w:val="0"/>
              <w:tabs>
                <w:tab w:val="left" w:pos="2740"/>
              </w:tabs>
              <w:spacing w:after="120"/>
              <w:jc w:val="both"/>
              <w:rPr>
                <w:sz w:val="20"/>
                <w:szCs w:val="20"/>
              </w:rPr>
            </w:pPr>
          </w:p>
          <w:p>
            <w:pPr>
              <w:widowControl w:val="0"/>
              <w:tabs>
                <w:tab w:val="left" w:pos="2740"/>
              </w:tabs>
              <w:spacing w:after="120"/>
              <w:jc w:val="both"/>
              <w:rPr>
                <w:sz w:val="20"/>
                <w:szCs w:val="20"/>
              </w:rPr>
            </w:pPr>
          </w:p>
          <w:p>
            <w:pPr>
              <w:keepNext/>
              <w:spacing w:before="120" w:after="120"/>
              <w:jc w:val="both"/>
              <w:outlineLvl w:val="2"/>
              <w:rPr>
                <w:b/>
                <w:color w:val="00B0F0"/>
                <w:sz w:val="20"/>
                <w:szCs w:val="20"/>
              </w:rPr>
            </w:pPr>
            <w:r>
              <w:rPr>
                <w:b/>
                <w:color w:val="00B0F0"/>
                <w:sz w:val="20"/>
                <w:szCs w:val="20"/>
              </w:rPr>
              <w:t>[Medium] FL3 Proposal 2.3.4-3</w:t>
            </w:r>
          </w:p>
          <w:p>
            <w:pPr>
              <w:numPr>
                <w:ilvl w:val="0"/>
                <w:numId w:val="34"/>
              </w:numPr>
              <w:spacing w:after="120"/>
              <w:jc w:val="both"/>
              <w:rPr>
                <w:bCs/>
                <w:i/>
                <w:color w:val="00B0F0"/>
                <w:sz w:val="20"/>
                <w:szCs w:val="20"/>
              </w:rPr>
            </w:pPr>
            <w:r>
              <w:rPr>
                <w:bCs/>
                <w:i/>
                <w:color w:val="00B0F0"/>
                <w:sz w:val="20"/>
                <w:szCs w:val="20"/>
              </w:rPr>
              <w:t xml:space="preserve">(M, N) patterns with M &gt; N with full staggering are supported. </w:t>
            </w:r>
          </w:p>
          <w:p>
            <w:pPr>
              <w:numPr>
                <w:ilvl w:val="1"/>
                <w:numId w:val="34"/>
              </w:numPr>
              <w:spacing w:after="120"/>
              <w:jc w:val="both"/>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pPr>
              <w:widowControl w:val="0"/>
              <w:tabs>
                <w:tab w:val="left" w:pos="2740"/>
              </w:tabs>
              <w:spacing w:after="120"/>
              <w:jc w:val="both"/>
              <w:rPr>
                <w:color w:val="00B0F0"/>
                <w:sz w:val="20"/>
                <w:szCs w:val="20"/>
              </w:rPr>
            </w:pPr>
          </w:p>
          <w:p>
            <w:pPr>
              <w:widowControl w:val="0"/>
              <w:tabs>
                <w:tab w:val="left" w:pos="2740"/>
              </w:tabs>
              <w:spacing w:after="120"/>
              <w:jc w:val="both"/>
              <w:rPr>
                <w:sz w:val="20"/>
                <w:szCs w:val="20"/>
              </w:rPr>
            </w:pPr>
            <w:r>
              <w:rPr>
                <w:b/>
                <w:bCs/>
                <w:i/>
                <w:iCs/>
                <w:color w:val="00B0F0"/>
                <w:sz w:val="20"/>
                <w:szCs w:val="20"/>
                <w:u w:val="single"/>
                <w:lang w:eastAsia="zh-CN"/>
              </w:rPr>
              <w:t>This is recommended for email endorsement.</w:t>
            </w:r>
          </w:p>
          <w:p>
            <w:pPr>
              <w:widowControl w:val="0"/>
              <w:tabs>
                <w:tab w:val="left" w:pos="2740"/>
              </w:tabs>
              <w:spacing w:after="120"/>
              <w:jc w:val="both"/>
              <w:rPr>
                <w:sz w:val="20"/>
                <w:szCs w:val="20"/>
              </w:rPr>
            </w:pPr>
          </w:p>
        </w:tc>
      </w:tr>
    </w:tbl>
    <w:p>
      <w:pPr>
        <w:spacing w:after="160" w:line="259" w:lineRule="auto"/>
        <w:rPr>
          <w:rFonts w:eastAsia="Calibri"/>
        </w:rPr>
      </w:pPr>
    </w:p>
    <w:tbl>
      <w:tblPr>
        <w:tblStyle w:val="113"/>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color w:val="00B0F0"/>
                <w:sz w:val="20"/>
                <w:szCs w:val="20"/>
                <w:lang w:eastAsia="zh-CN"/>
              </w:rPr>
              <w:t>Moderator</w:t>
            </w:r>
          </w:p>
        </w:tc>
        <w:tc>
          <w:tcPr>
            <w:tcW w:w="7742" w:type="dxa"/>
          </w:tcPr>
          <w:p>
            <w:pPr>
              <w:widowControl w:val="0"/>
              <w:spacing w:after="120"/>
              <w:jc w:val="both"/>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pPr>
              <w:widowControl w:val="0"/>
              <w:spacing w:after="120"/>
              <w:jc w:val="both"/>
              <w:rPr>
                <w:bCs/>
                <w:color w:val="00B0F0"/>
                <w:sz w:val="20"/>
                <w:szCs w:val="20"/>
                <w:lang w:eastAsia="zh-CN"/>
              </w:rPr>
            </w:pPr>
          </w:p>
          <w:p>
            <w:pPr>
              <w:keepNext/>
              <w:spacing w:before="120" w:after="120"/>
              <w:jc w:val="both"/>
              <w:outlineLvl w:val="2"/>
              <w:rPr>
                <w:b/>
                <w:color w:val="00B0F0"/>
                <w:sz w:val="20"/>
                <w:szCs w:val="20"/>
              </w:rPr>
            </w:pPr>
            <w:r>
              <w:rPr>
                <w:b/>
                <w:color w:val="00B0F0"/>
                <w:sz w:val="20"/>
                <w:szCs w:val="20"/>
              </w:rPr>
              <w:t>[High] FL3 Proposal 2.3.5-1</w:t>
            </w:r>
          </w:p>
          <w:p>
            <w:pPr>
              <w:numPr>
                <w:ilvl w:val="0"/>
                <w:numId w:val="34"/>
              </w:numPr>
              <w:spacing w:after="120"/>
              <w:jc w:val="both"/>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pPr>
              <w:widowControl w:val="0"/>
              <w:spacing w:after="120"/>
              <w:jc w:val="both"/>
              <w:rPr>
                <w:bCs/>
                <w:sz w:val="20"/>
                <w:szCs w:val="20"/>
                <w:lang w:eastAsia="zh-CN"/>
              </w:rPr>
            </w:pPr>
          </w:p>
        </w:tc>
      </w:tr>
    </w:tbl>
    <w:p>
      <w:pPr>
        <w:spacing w:after="160" w:line="259" w:lineRule="auto"/>
        <w:rPr>
          <w:rFonts w:eastAsia="Calibri"/>
        </w:rPr>
      </w:pPr>
    </w:p>
    <w:tbl>
      <w:tblPr>
        <w:tblStyle w:val="11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pacing w:after="120"/>
              <w:jc w:val="both"/>
              <w:rPr>
                <w:bCs/>
                <w:sz w:val="20"/>
                <w:szCs w:val="20"/>
                <w:lang w:eastAsia="zh-CN"/>
              </w:rPr>
            </w:pPr>
            <w:r>
              <w:rPr>
                <w:bCs/>
                <w:color w:val="00B0F0"/>
                <w:sz w:val="20"/>
                <w:szCs w:val="20"/>
                <w:lang w:eastAsia="zh-CN"/>
              </w:rPr>
              <w:t>Moderator</w:t>
            </w:r>
          </w:p>
        </w:tc>
        <w:tc>
          <w:tcPr>
            <w:tcW w:w="7742" w:type="dxa"/>
          </w:tcPr>
          <w:p>
            <w:pPr>
              <w:widowControl w:val="0"/>
              <w:spacing w:after="120"/>
              <w:jc w:val="both"/>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pPr>
              <w:widowControl w:val="0"/>
              <w:spacing w:after="120"/>
              <w:jc w:val="both"/>
              <w:rPr>
                <w:color w:val="00B0F0"/>
                <w:sz w:val="20"/>
                <w:szCs w:val="20"/>
                <w:lang w:eastAsia="zh-CN"/>
              </w:rPr>
            </w:pPr>
          </w:p>
          <w:p>
            <w:pPr>
              <w:keepNext/>
              <w:spacing w:before="120" w:after="120"/>
              <w:jc w:val="both"/>
              <w:outlineLvl w:val="2"/>
              <w:rPr>
                <w:b/>
                <w:color w:val="00B0F0"/>
                <w:sz w:val="20"/>
                <w:szCs w:val="20"/>
              </w:rPr>
            </w:pPr>
            <w:r>
              <w:rPr>
                <w:b/>
                <w:color w:val="00B0F0"/>
                <w:sz w:val="20"/>
                <w:szCs w:val="20"/>
              </w:rPr>
              <w:t>[High] FL3 Proposal 3.1-1</w:t>
            </w:r>
          </w:p>
          <w:p>
            <w:pPr>
              <w:numPr>
                <w:ilvl w:val="0"/>
                <w:numId w:val="34"/>
              </w:numPr>
              <w:spacing w:after="120"/>
              <w:jc w:val="both"/>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pPr>
              <w:numPr>
                <w:ilvl w:val="1"/>
                <w:numId w:val="34"/>
              </w:numPr>
              <w:spacing w:after="120"/>
              <w:jc w:val="both"/>
              <w:rPr>
                <w:color w:val="00B0F0"/>
                <w:sz w:val="20"/>
                <w:szCs w:val="20"/>
                <w:lang w:eastAsia="zh-CN"/>
              </w:rPr>
            </w:pPr>
            <w:r>
              <w:rPr>
                <w:i/>
                <w:iCs/>
                <w:color w:val="00B0F0"/>
                <w:sz w:val="20"/>
                <w:szCs w:val="20"/>
              </w:rPr>
              <w:t>The same principle as for PSSCH power control is applied for deciding which (i.e., SL, DL, or SL and DL) pathloss to use.</w:t>
            </w:r>
          </w:p>
          <w:p>
            <w:pPr>
              <w:numPr>
                <w:ilvl w:val="1"/>
                <w:numId w:val="34"/>
              </w:numPr>
              <w:spacing w:after="120"/>
              <w:jc w:val="both"/>
              <w:rPr>
                <w:color w:val="00B0F0"/>
                <w:sz w:val="20"/>
                <w:szCs w:val="20"/>
                <w:lang w:eastAsia="zh-CN"/>
              </w:rPr>
            </w:pPr>
            <w:r>
              <w:rPr>
                <w:i/>
                <w:iCs/>
                <w:color w:val="00B0F0"/>
                <w:sz w:val="20"/>
                <w:szCs w:val="20"/>
              </w:rPr>
              <w:t>FFS: SL pathloss reference for open-loop power control for SL PRS.</w:t>
            </w:r>
          </w:p>
        </w:tc>
      </w:tr>
    </w:tbl>
    <w:p>
      <w:pPr>
        <w:rPr>
          <w:b/>
          <w:bCs/>
          <w:highlight w:val="yellow"/>
          <w:u w:val="single"/>
        </w:rPr>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Tuesday (2</w:t>
      </w:r>
      <w:r>
        <w:rPr>
          <w:rFonts w:ascii="Arial" w:hAnsi="Arial" w:eastAsia="宋体"/>
          <w:sz w:val="36"/>
          <w:szCs w:val="20"/>
          <w:vertAlign w:val="superscript"/>
          <w:lang w:eastAsia="zh-CN"/>
        </w:rPr>
        <w:t>nd</w:t>
      </w:r>
      <w:r>
        <w:rPr>
          <w:rFonts w:ascii="Arial" w:hAnsi="Arial" w:eastAsia="宋体"/>
          <w:sz w:val="36"/>
          <w:szCs w:val="20"/>
          <w:lang w:eastAsia="zh-CN"/>
        </w:rPr>
        <w:t xml:space="preserve"> week) GTW</w:t>
      </w:r>
    </w:p>
    <w:p>
      <w:pPr>
        <w:suppressAutoHyphens/>
        <w:snapToGrid w:val="0"/>
        <w:spacing w:after="120"/>
        <w:jc w:val="both"/>
        <w:rPr>
          <w:rFonts w:ascii="Times New Roman" w:hAnsi="Times New Roman" w:eastAsia="Calibri" w:cs="Times New Roman"/>
          <w:b/>
          <w:i/>
          <w:iCs/>
          <w:u w:val="single"/>
        </w:rPr>
      </w:pPr>
      <w:r>
        <w:rPr>
          <w:rFonts w:ascii="Times New Roman" w:hAnsi="Times New Roman" w:eastAsia="宋体" w:cs="Times New Roman"/>
          <w:b/>
          <w:i/>
          <w:u w:val="single"/>
        </w:rPr>
        <w:t>SL PRS comb sizes</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2.3.1-1</w:t>
      </w:r>
    </w:p>
    <w:p>
      <w:pPr>
        <w:numPr>
          <w:ilvl w:val="0"/>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[Working assumption] For SL PRS in dedicated resource pools, in addition to the already-agreed comb sizes (N) of 2, 4, 6, the following values are also supported:</w:t>
      </w:r>
    </w:p>
    <w:p>
      <w:pPr>
        <w:numPr>
          <w:ilvl w:val="1"/>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N = 1, 8</w:t>
      </w:r>
    </w:p>
    <w:p>
      <w:pPr>
        <w:numPr>
          <w:ilvl w:val="1"/>
          <w:numId w:val="34"/>
        </w:numPr>
        <w:spacing w:after="160" w:line="259" w:lineRule="auto"/>
        <w:rPr>
          <w:rFonts w:ascii="Times New Roman" w:hAnsi="Times New Roman" w:eastAsia="Calibri" w:cs="Times New Roman"/>
          <w:i/>
          <w:iCs/>
          <w:color w:val="C45911"/>
        </w:rPr>
      </w:pPr>
      <w:r>
        <w:rPr>
          <w:rFonts w:ascii="Times New Roman" w:hAnsi="Times New Roman" w:eastAsia="Calibri" w:cs="Times New Roman"/>
          <w:i/>
          <w:iCs/>
          <w:color w:val="C45911"/>
        </w:rPr>
        <w:t>FFS: N = 12</w:t>
      </w:r>
    </w:p>
    <w:p>
      <w:pPr>
        <w:numPr>
          <w:ilvl w:val="1"/>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 xml:space="preserve">FFS: Whether </w:t>
      </w:r>
      <w:r>
        <w:rPr>
          <w:rFonts w:ascii="Times New Roman" w:hAnsi="Times New Roman" w:eastAsia="Calibri" w:cs="Times New Roman"/>
          <w:bCs/>
          <w:i/>
          <w:iCs/>
          <w:strike/>
          <w:color w:val="C45911"/>
        </w:rPr>
        <w:t>they</w:t>
      </w:r>
      <w:r>
        <w:rPr>
          <w:rFonts w:ascii="Times New Roman" w:hAnsi="Times New Roman" w:eastAsia="Calibri" w:cs="Times New Roman"/>
          <w:i/>
          <w:iCs/>
          <w:color w:val="00B0F0"/>
        </w:rPr>
        <w:t xml:space="preserve"> </w:t>
      </w:r>
      <w:r>
        <w:rPr>
          <w:rFonts w:ascii="Times New Roman" w:hAnsi="Times New Roman" w:eastAsia="Calibri" w:cs="Times New Roman"/>
          <w:i/>
          <w:iCs/>
          <w:color w:val="C45911"/>
        </w:rPr>
        <w:t xml:space="preserve">N =8 and N=12 (if supported) </w:t>
      </w:r>
      <w:r>
        <w:rPr>
          <w:rFonts w:ascii="Times New Roman" w:hAnsi="Times New Roman" w:eastAsia="Calibri" w:cs="Times New Roman"/>
          <w:i/>
          <w:iCs/>
          <w:color w:val="00B0F0"/>
        </w:rPr>
        <w:t>are limited to partially staggered patterns only.</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2.3.1-2</w:t>
      </w:r>
    </w:p>
    <w:p>
      <w:pPr>
        <w:numPr>
          <w:ilvl w:val="0"/>
          <w:numId w:val="34"/>
        </w:numPr>
        <w:spacing w:after="160" w:line="259" w:lineRule="auto"/>
        <w:rPr>
          <w:rFonts w:ascii="Times New Roman" w:hAnsi="Times New Roman" w:eastAsia="Calibri" w:cs="Times New Roman"/>
          <w:i/>
          <w:iCs/>
          <w:color w:val="C55A11"/>
        </w:rPr>
      </w:pPr>
      <w:r>
        <w:rPr>
          <w:rFonts w:ascii="Times New Roman" w:hAnsi="Times New Roman" w:eastAsia="Calibri" w:cs="Times New Roman"/>
          <w:i/>
          <w:iCs/>
          <w:color w:val="00B0F0"/>
        </w:rPr>
        <w:t>[Working assumption] For SL PRS in shared resource pools, in addition to the already-agreed comb sizes (N) of 1, 2, 4, the following are supported: N = 6, N = 8.</w:t>
      </w:r>
    </w:p>
    <w:p>
      <w:pPr>
        <w:numPr>
          <w:ilvl w:val="1"/>
          <w:numId w:val="34"/>
        </w:numPr>
        <w:spacing w:after="160" w:line="259" w:lineRule="auto"/>
        <w:rPr>
          <w:rFonts w:ascii="Times New Roman" w:hAnsi="Times New Roman" w:eastAsia="Calibri" w:cs="Times New Roman"/>
          <w:i/>
          <w:iCs/>
          <w:color w:val="C55A11"/>
        </w:rPr>
      </w:pPr>
      <w:r>
        <w:rPr>
          <w:rFonts w:ascii="Times New Roman" w:hAnsi="Times New Roman" w:eastAsia="Calibri" w:cs="Times New Roman"/>
          <w:i/>
          <w:iCs/>
          <w:color w:val="C55A11"/>
        </w:rPr>
        <w:t>NOTE: Working assumption to be revisited if only TDM-based multiplexing is agreed to multiplex PSSCH and SL PRS in a slot.</w:t>
      </w:r>
    </w:p>
    <w:p>
      <w:pPr>
        <w:numPr>
          <w:ilvl w:val="0"/>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hAnsi="Times New Roman" w:eastAsia="Calibri" w:cs="Times New Roman"/>
          <w:i/>
          <w:iCs/>
          <w:color w:val="C55A11"/>
        </w:rPr>
        <w:t xml:space="preserve"> when the SL PRS and PSSCH are multiplexed via TDM on different symbols within a slot</w:t>
      </w:r>
      <w:r>
        <w:rPr>
          <w:rFonts w:ascii="Times New Roman" w:hAnsi="Times New Roman" w:eastAsia="Calibri" w:cs="Times New Roman"/>
          <w:i/>
          <w:iCs/>
          <w:color w:val="00B0F0"/>
        </w:rPr>
        <w:t xml:space="preserve">. </w:t>
      </w:r>
    </w:p>
    <w:p>
      <w:pPr>
        <w:suppressAutoHyphens/>
        <w:snapToGrid w:val="0"/>
        <w:spacing w:after="120"/>
        <w:jc w:val="both"/>
        <w:rPr>
          <w:rFonts w:eastAsia="Calibri" w:cs="Times New Roman"/>
        </w:rPr>
      </w:pPr>
    </w:p>
    <w:p>
      <w:pPr>
        <w:suppressAutoHyphens/>
        <w:snapToGrid w:val="0"/>
        <w:spacing w:after="120"/>
        <w:jc w:val="both"/>
        <w:rPr>
          <w:rFonts w:ascii="Times New Roman" w:hAnsi="Times New Roman" w:eastAsia="宋体" w:cs="Times New Roman"/>
          <w:b/>
          <w:i/>
          <w:u w:val="single"/>
        </w:rPr>
      </w:pPr>
      <w:r>
        <w:rPr>
          <w:rFonts w:ascii="Times New Roman" w:hAnsi="Times New Roman" w:eastAsia="宋体" w:cs="Times New Roman"/>
          <w:b/>
          <w:i/>
          <w:u w:val="single"/>
        </w:rPr>
        <w:t>SL PRS patterns</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2.3.4-1</w:t>
      </w:r>
    </w:p>
    <w:p>
      <w:pPr>
        <w:numPr>
          <w:ilvl w:val="0"/>
          <w:numId w:val="34"/>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 xml:space="preserve">At least for dedicated SL PRS resource pools, in addition to already-agreed (M, N) = </w:t>
      </w:r>
      <w:r>
        <w:rPr>
          <w:rFonts w:ascii="Times New Roman" w:hAnsi="Times New Roman" w:eastAsia="Calibri" w:cs="Times New Roman"/>
          <w:bCs/>
          <w:i/>
          <w:strike/>
          <w:color w:val="C55A11"/>
        </w:rPr>
        <w:t>(1,1),</w:t>
      </w:r>
      <w:r>
        <w:rPr>
          <w:rFonts w:ascii="Times New Roman" w:hAnsi="Times New Roman" w:eastAsia="Calibri" w:cs="Times New Roman"/>
          <w:bCs/>
          <w:i/>
          <w:color w:val="C55A11"/>
        </w:rPr>
        <w:t xml:space="preserve"> </w:t>
      </w:r>
      <w:r>
        <w:rPr>
          <w:rFonts w:ascii="Times New Roman" w:hAnsi="Times New Roman" w:eastAsia="Calibri" w:cs="Times New Roman"/>
          <w:bCs/>
          <w:i/>
          <w:color w:val="00B0F0"/>
        </w:rPr>
        <w:t xml:space="preserve">(2, 2), (4, 4), fully staggered pattern with (M, N) = (6, 6) is supported. </w:t>
      </w:r>
    </w:p>
    <w:p>
      <w:pPr>
        <w:numPr>
          <w:ilvl w:val="1"/>
          <w:numId w:val="34"/>
        </w:numPr>
        <w:spacing w:after="160" w:line="259" w:lineRule="auto"/>
        <w:rPr>
          <w:rFonts w:ascii="Times New Roman" w:hAnsi="Times New Roman" w:eastAsia="Calibri" w:cs="Times New Roman"/>
          <w:bCs/>
          <w:i/>
          <w:color w:val="C55A11"/>
        </w:rPr>
      </w:pPr>
      <w:r>
        <w:rPr>
          <w:rFonts w:ascii="Times New Roman" w:hAnsi="Times New Roman" w:eastAsia="Calibri" w:cs="Times New Roman"/>
          <w:bCs/>
          <w:i/>
          <w:color w:val="C55A11"/>
        </w:rPr>
        <w:t>FFS: Other values of (M, N)</w:t>
      </w:r>
      <w:r>
        <w:rPr>
          <w:rFonts w:ascii="Times New Roman" w:hAnsi="Times New Roman" w:eastAsia="Calibri" w:cs="Times New Roman"/>
          <w:bCs/>
          <w:i/>
          <w:strike/>
          <w:color w:val="C55A11"/>
        </w:rPr>
        <w:t xml:space="preserve"> = (8, 8), (10, 10), (12, 12)</w:t>
      </w:r>
      <w:r>
        <w:rPr>
          <w:rFonts w:ascii="Times New Roman" w:hAnsi="Times New Roman" w:eastAsia="宋体" w:cs="Times New Roman"/>
          <w:i/>
          <w:iCs/>
          <w:color w:val="C55A11"/>
        </w:rPr>
        <w:t>.</w:t>
      </w:r>
    </w:p>
    <w:p>
      <w:pPr>
        <w:numPr>
          <w:ilvl w:val="1"/>
          <w:numId w:val="34"/>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FFS: Applicability to shared resource pools</w:t>
      </w:r>
      <w:r>
        <w:rPr>
          <w:rFonts w:ascii="Times New Roman" w:hAnsi="Times New Roman" w:eastAsia="宋体" w:cs="Times New Roman"/>
          <w:i/>
          <w:iCs/>
          <w:color w:val="00B0F0"/>
        </w:rPr>
        <w:t>.</w:t>
      </w:r>
    </w:p>
    <w:p>
      <w:pPr>
        <w:tabs>
          <w:tab w:val="left" w:pos="0"/>
        </w:tabs>
        <w:spacing w:after="160" w:line="259" w:lineRule="auto"/>
        <w:rPr>
          <w:rFonts w:ascii="Times New Roman" w:hAnsi="Times New Roman" w:eastAsia="Calibri" w:cs="Times New Roman"/>
          <w:bCs/>
          <w:i/>
          <w:color w:val="00B0F0"/>
        </w:rPr>
      </w:pP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[Medium] FL4 Proposal 2.3.4-4</w:t>
      </w:r>
    </w:p>
    <w:p>
      <w:pPr>
        <w:numPr>
          <w:ilvl w:val="0"/>
          <w:numId w:val="34"/>
        </w:numPr>
        <w:rPr>
          <w:rFonts w:ascii="Times New Roman" w:hAnsi="Times New Roman" w:eastAsia="Calibri" w:cs="Times New Roman"/>
          <w:bCs/>
          <w:i/>
          <w:color w:val="00B0F0"/>
        </w:rPr>
      </w:pPr>
      <w:r>
        <w:rPr>
          <w:rFonts w:ascii="Times New Roman" w:hAnsi="Times New Roman" w:eastAsia="Calibri" w:cs="Times New Roman"/>
          <w:bCs/>
          <w:i/>
          <w:color w:val="00B0F0"/>
        </w:rPr>
        <w:t xml:space="preserve">Regarding (M, N) patterns with M &gt; N with partial staggering, the following options are considered further: </w:t>
      </w:r>
    </w:p>
    <w:p>
      <w:pPr>
        <w:numPr>
          <w:ilvl w:val="1"/>
          <w:numId w:val="34"/>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 xml:space="preserve">Option 1: (M, N) patterns with M &gt; N with partial staggering is realized by </w:t>
      </w:r>
      <w:r>
        <w:rPr>
          <w:rFonts w:ascii="Times New Roman" w:hAnsi="Times New Roman" w:eastAsia="Batang" w:cs="Times New Roman"/>
          <w:i/>
          <w:color w:val="00B0F0"/>
          <w:kern w:val="2"/>
          <w:lang w:eastAsia="ko-KR"/>
        </w:rPr>
        <w:t>repetition of the partially staggered SL PRS</w:t>
      </w:r>
    </w:p>
    <w:p>
      <w:pPr>
        <w:numPr>
          <w:ilvl w:val="1"/>
          <w:numId w:val="34"/>
        </w:numPr>
        <w:spacing w:after="160" w:line="259" w:lineRule="auto"/>
        <w:rPr>
          <w:rFonts w:ascii="Times New Roman" w:hAnsi="Times New Roman" w:eastAsia="Calibri" w:cs="Times New Roman"/>
          <w:bCs/>
          <w:i/>
          <w:strike/>
          <w:color w:val="C55A11"/>
        </w:rPr>
      </w:pPr>
      <w:r>
        <w:rPr>
          <w:rFonts w:ascii="Times New Roman" w:hAnsi="Times New Roman" w:eastAsia="宋体" w:cs="Times New Roman"/>
          <w:i/>
          <w:iCs/>
          <w:strike/>
          <w:color w:val="C55A11"/>
        </w:rPr>
        <w:t>Option 2</w:t>
      </w:r>
      <w:r>
        <w:rPr>
          <w:rFonts w:ascii="Times New Roman" w:hAnsi="Times New Roman" w:eastAsia="Calibri" w:cs="Times New Roman"/>
          <w:bCs/>
          <w:i/>
          <w:strike/>
          <w:color w:val="C55A11"/>
        </w:rPr>
        <w:t>: (M, N) patterns with M &gt; N with partial staggering is realized by</w:t>
      </w:r>
      <w:r>
        <w:rPr>
          <w:rFonts w:ascii="Times New Roman" w:hAnsi="Times New Roman" w:eastAsia="Batang" w:cs="Times New Roman"/>
          <w:i/>
          <w:strike/>
          <w:color w:val="C55A11"/>
          <w:kern w:val="2"/>
          <w:lang w:eastAsia="ko-KR"/>
        </w:rPr>
        <w:t xml:space="preserve"> expansion toward the fully staggered SL PRS and its repetition</w:t>
      </w:r>
    </w:p>
    <w:p>
      <w:pPr>
        <w:numPr>
          <w:ilvl w:val="1"/>
          <w:numId w:val="34"/>
        </w:numPr>
        <w:spacing w:after="160" w:line="259" w:lineRule="auto"/>
        <w:rPr>
          <w:rFonts w:ascii="Times New Roman" w:hAnsi="Times New Roman" w:eastAsia="Calibri" w:cs="Times New Roman"/>
          <w:bCs/>
          <w:i/>
          <w:color w:val="00B0F0"/>
        </w:rPr>
      </w:pPr>
      <w:r>
        <w:rPr>
          <w:rFonts w:ascii="Times New Roman" w:hAnsi="Times New Roman" w:eastAsia="宋体" w:cs="Times New Roman"/>
          <w:i/>
          <w:iCs/>
          <w:color w:val="00B0F0"/>
        </w:rPr>
        <w:t xml:space="preserve">Option 3: </w:t>
      </w:r>
      <w:r>
        <w:rPr>
          <w:rFonts w:ascii="Times New Roman" w:hAnsi="Times New Roman" w:eastAsia="Calibri" w:cs="Times New Roman"/>
          <w:bCs/>
          <w:i/>
          <w:color w:val="00B0F0"/>
        </w:rPr>
        <w:t>(M, N) patterns with M &gt; N with partial staggering is not supported</w:t>
      </w:r>
    </w:p>
    <w:p>
      <w:pPr>
        <w:suppressAutoHyphens/>
        <w:snapToGrid w:val="0"/>
        <w:spacing w:after="120"/>
        <w:jc w:val="both"/>
        <w:rPr>
          <w:rFonts w:eastAsia="Calibri" w:cs="Times New Roman"/>
        </w:rPr>
      </w:pPr>
    </w:p>
    <w:p>
      <w:pPr>
        <w:suppressAutoHyphens/>
        <w:snapToGrid w:val="0"/>
        <w:spacing w:after="120"/>
        <w:jc w:val="both"/>
        <w:rPr>
          <w:rFonts w:ascii="Times New Roman" w:hAnsi="Times New Roman" w:eastAsia="Calibri" w:cs="Times New Roman"/>
          <w:b/>
          <w:i/>
          <w:iCs/>
          <w:u w:val="single"/>
        </w:rPr>
      </w:pPr>
      <w:r>
        <w:rPr>
          <w:rFonts w:ascii="Times New Roman" w:hAnsi="Times New Roman" w:eastAsia="宋体" w:cs="Times New Roman"/>
          <w:b/>
          <w:i/>
          <w:u w:val="single"/>
        </w:rPr>
        <w:t>SL PRS resource</w:t>
      </w:r>
    </w:p>
    <w:p>
      <w:pPr>
        <w:keepNext/>
        <w:framePr w:hSpace="142" w:wrap="around" w:vAnchor="text" w:hAnchor="text" w:y="1"/>
        <w:suppressOverlap/>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2.1-2</w:t>
      </w:r>
    </w:p>
    <w:p>
      <w:pPr>
        <w:framePr w:hSpace="142" w:wrap="around" w:vAnchor="text" w:hAnchor="text" w:y="1"/>
        <w:suppressOverlap/>
        <w:numPr>
          <w:ilvl w:val="0"/>
          <w:numId w:val="8"/>
        </w:numPr>
        <w:spacing w:after="160" w:line="259" w:lineRule="auto"/>
        <w:rPr>
          <w:rFonts w:ascii="Times New Roman" w:hAnsi="Times New Roman" w:eastAsia="Calibri" w:cs="Times New Roman"/>
          <w:bCs/>
          <w:i/>
          <w:color w:val="C45911"/>
        </w:rPr>
      </w:pPr>
      <w:r>
        <w:rPr>
          <w:rFonts w:ascii="Times New Roman" w:hAnsi="Times New Roman" w:eastAsia="Calibri" w:cs="Times New Roman"/>
          <w:bCs/>
          <w:i/>
          <w:color w:val="C45911"/>
        </w:rPr>
        <w:t>A SL PRS resource refers to a time-frequency resource within a slot of a dedicated or shared SL PRS resource pool that is used for SL PRS transmission.</w:t>
      </w:r>
    </w:p>
    <w:p>
      <w:pPr>
        <w:framePr w:hSpace="142" w:wrap="around" w:vAnchor="text" w:hAnchor="text" w:y="1"/>
        <w:suppressOverlap/>
        <w:numPr>
          <w:ilvl w:val="0"/>
          <w:numId w:val="8"/>
        </w:numPr>
        <w:spacing w:after="160" w:line="259" w:lineRule="auto"/>
        <w:rPr>
          <w:rFonts w:ascii="Times New Roman" w:hAnsi="Times New Roman" w:eastAsia="Calibri" w:cs="Times New Roman"/>
          <w:color w:val="00B0F0"/>
        </w:rPr>
      </w:pPr>
      <w:r>
        <w:rPr>
          <w:rFonts w:ascii="Times New Roman" w:hAnsi="Times New Roman" w:eastAsia="Calibri" w:cs="Times New Roman"/>
          <w:bCs/>
          <w:i/>
          <w:color w:val="00B0F0"/>
        </w:rPr>
        <w:t xml:space="preserve">Parameters associated with a SL PRS resource include </w:t>
      </w:r>
      <w:r>
        <w:rPr>
          <w:rFonts w:ascii="Times New Roman" w:hAnsi="Times New Roman" w:eastAsia="Calibri" w:cs="Times New Roman"/>
          <w:bCs/>
          <w:i/>
          <w:color w:val="7030A0"/>
        </w:rPr>
        <w:t>at least</w:t>
      </w:r>
      <w:r>
        <w:rPr>
          <w:rFonts w:ascii="Times New Roman" w:hAnsi="Times New Roman" w:eastAsia="Calibri" w:cs="Times New Roman"/>
          <w:bCs/>
          <w:i/>
          <w:color w:val="00B0F0"/>
        </w:rPr>
        <w:t xml:space="preserve">: </w:t>
      </w:r>
    </w:p>
    <w:p>
      <w:pPr>
        <w:framePr w:hSpace="142" w:wrap="around" w:vAnchor="text" w:hAnchor="text" w:y="1"/>
        <w:suppressOverlap/>
        <w:numPr>
          <w:ilvl w:val="1"/>
          <w:numId w:val="8"/>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7030A0"/>
        </w:rPr>
        <w:t xml:space="preserve">FFS: </w:t>
      </w:r>
      <w:r>
        <w:rPr>
          <w:rFonts w:ascii="Times New Roman" w:hAnsi="Times New Roman" w:eastAsia="Calibri" w:cs="Times New Roman"/>
          <w:bCs/>
          <w:i/>
          <w:color w:val="00B0F0"/>
        </w:rPr>
        <w:t xml:space="preserve">SL PRS resource ID, </w:t>
      </w:r>
    </w:p>
    <w:p>
      <w:pPr>
        <w:framePr w:hSpace="142" w:wrap="around" w:vAnchor="text" w:hAnchor="text" w:y="1"/>
        <w:suppressOverlap/>
        <w:numPr>
          <w:ilvl w:val="1"/>
          <w:numId w:val="8"/>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 xml:space="preserve">SL PRS comb offset and associated SL PRS comb size (N), </w:t>
      </w:r>
    </w:p>
    <w:p>
      <w:pPr>
        <w:framePr w:hSpace="142" w:wrap="around" w:vAnchor="text" w:hAnchor="text" w:y="1"/>
        <w:suppressOverlap/>
        <w:numPr>
          <w:ilvl w:val="1"/>
          <w:numId w:val="8"/>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SL PRS starting symbol and number of SL PRS symbols (M),</w:t>
      </w:r>
    </w:p>
    <w:p>
      <w:pPr>
        <w:framePr w:hSpace="142" w:wrap="around" w:vAnchor="text" w:hAnchor="text" w:y="1"/>
        <w:suppressOverlap/>
        <w:numPr>
          <w:ilvl w:val="1"/>
          <w:numId w:val="8"/>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SL PRS frequency domain allocation,</w:t>
      </w:r>
    </w:p>
    <w:p>
      <w:pPr>
        <w:framePr w:hSpace="142" w:wrap="around" w:vAnchor="text" w:hAnchor="text" w:y="1"/>
        <w:suppressOverlap/>
        <w:numPr>
          <w:ilvl w:val="1"/>
          <w:numId w:val="8"/>
        </w:numPr>
        <w:spacing w:after="160" w:line="259" w:lineRule="auto"/>
        <w:rPr>
          <w:rFonts w:ascii="Times New Roman" w:hAnsi="Times New Roman" w:eastAsia="Calibri" w:cs="Times New Roman"/>
          <w:bCs/>
          <w:i/>
          <w:strike/>
          <w:color w:val="C45911"/>
        </w:rPr>
      </w:pPr>
      <w:r>
        <w:rPr>
          <w:rFonts w:ascii="Times New Roman" w:hAnsi="Times New Roman" w:eastAsia="Calibri" w:cs="Times New Roman"/>
          <w:bCs/>
          <w:i/>
          <w:strike/>
          <w:color w:val="C45911"/>
        </w:rPr>
        <w:t xml:space="preserve">SL PRS with/without periodic reservation, periodicity values if with periodic reservations, and number of SL PRS occasions, otherwise. FFS: details. </w:t>
      </w:r>
    </w:p>
    <w:p>
      <w:pPr>
        <w:framePr w:hSpace="142" w:wrap="around" w:vAnchor="text" w:hAnchor="text" w:y="1"/>
        <w:suppressOverlap/>
        <w:numPr>
          <w:ilvl w:val="1"/>
          <w:numId w:val="8"/>
        </w:numPr>
        <w:spacing w:after="160" w:line="259" w:lineRule="auto"/>
        <w:rPr>
          <w:rFonts w:ascii="Times New Roman" w:hAnsi="Times New Roman" w:eastAsia="Calibri" w:cs="Times New Roman"/>
          <w:bCs/>
          <w:i/>
          <w:strike/>
          <w:color w:val="C45911"/>
        </w:rPr>
      </w:pPr>
      <w:r>
        <w:rPr>
          <w:rFonts w:ascii="Times New Roman" w:hAnsi="Times New Roman" w:eastAsia="Calibri" w:cs="Times New Roman"/>
          <w:bCs/>
          <w:i/>
          <w:strike/>
          <w:color w:val="C45911"/>
        </w:rPr>
        <w:t>SL PRS sequence ID.</w:t>
      </w:r>
    </w:p>
    <w:p>
      <w:pPr>
        <w:framePr w:hSpace="142" w:wrap="around" w:vAnchor="text" w:hAnchor="text" w:y="1"/>
        <w:suppressOverlap/>
        <w:numPr>
          <w:ilvl w:val="1"/>
          <w:numId w:val="8"/>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Note: Additional parameters can be included as/when identified.</w:t>
      </w:r>
    </w:p>
    <w:p>
      <w:pPr>
        <w:framePr w:hSpace="142" w:wrap="around" w:vAnchor="text" w:hAnchor="text" w:y="1"/>
        <w:suppressOverlap/>
        <w:numPr>
          <w:ilvl w:val="0"/>
          <w:numId w:val="8"/>
        </w:numPr>
        <w:spacing w:after="160" w:line="259" w:lineRule="auto"/>
        <w:rPr>
          <w:rFonts w:ascii="Times New Roman" w:hAnsi="Times New Roman" w:eastAsia="Calibri" w:cs="Times New Roman"/>
          <w:color w:val="C45911"/>
        </w:rPr>
      </w:pPr>
      <w:r>
        <w:rPr>
          <w:rFonts w:ascii="Times New Roman" w:hAnsi="Times New Roman" w:eastAsia="Calibri" w:cs="Times New Roman"/>
          <w:bCs/>
          <w:i/>
          <w:color w:val="7030A0"/>
        </w:rPr>
        <w:t xml:space="preserve">FFS: </w:t>
      </w:r>
      <w:r>
        <w:rPr>
          <w:rFonts w:ascii="Times New Roman" w:hAnsi="Times New Roman" w:eastAsia="Calibri" w:cs="Times New Roman"/>
          <w:bCs/>
          <w:i/>
          <w:color w:val="C45911"/>
        </w:rPr>
        <w:t>A SL PRS resource is identified by a SL PRS resource ID that is unique within a slot of a dedicated or shared SL PRS resource pool.</w:t>
      </w:r>
    </w:p>
    <w:p>
      <w:pPr>
        <w:framePr w:hSpace="142" w:wrap="around" w:vAnchor="text" w:hAnchor="text" w:y="1"/>
        <w:suppressOverlap/>
        <w:numPr>
          <w:ilvl w:val="1"/>
          <w:numId w:val="8"/>
        </w:numPr>
        <w:spacing w:after="160" w:line="259" w:lineRule="auto"/>
        <w:rPr>
          <w:rFonts w:ascii="Times New Roman" w:hAnsi="Times New Roman" w:eastAsia="Calibri" w:cs="Times New Roman"/>
          <w:bCs/>
          <w:i/>
          <w:strike/>
          <w:color w:val="00B0F0"/>
        </w:rPr>
      </w:pPr>
      <w:r>
        <w:rPr>
          <w:rFonts w:ascii="Times New Roman" w:hAnsi="Times New Roman" w:eastAsia="Calibri" w:cs="Times New Roman"/>
          <w:bCs/>
          <w:i/>
          <w:strike/>
          <w:color w:val="00B0F0"/>
        </w:rPr>
        <w:t>FFS: details.</w:t>
      </w:r>
    </w:p>
    <w:p>
      <w:pPr>
        <w:spacing w:after="160" w:line="259" w:lineRule="auto"/>
        <w:rPr>
          <w:rFonts w:ascii="Times New Roman" w:hAnsi="Times New Roman" w:eastAsia="宋体" w:cs="Times New Roman"/>
        </w:rPr>
      </w:pPr>
      <w:r>
        <w:rPr>
          <w:rFonts w:ascii="Times New Roman" w:hAnsi="Times New Roman" w:eastAsia="Calibri" w:cs="Times New Roman"/>
          <w:bCs/>
          <w:i/>
          <w:color w:val="C45911"/>
        </w:rPr>
        <w:t>NOTE 1: The above does not imply need for signalling/(pre-)configuration of all these parameters.</w:t>
      </w:r>
    </w:p>
    <w:p>
      <w:pPr>
        <w:spacing w:after="160" w:line="259" w:lineRule="auto"/>
        <w:rPr>
          <w:rFonts w:ascii="Times New Roman" w:hAnsi="Times New Roman" w:eastAsia="宋体" w:cs="Times New Roman"/>
        </w:rPr>
      </w:pPr>
    </w:p>
    <w:p>
      <w:pPr>
        <w:suppressAutoHyphens/>
        <w:snapToGrid w:val="0"/>
        <w:spacing w:after="120"/>
        <w:jc w:val="both"/>
        <w:rPr>
          <w:rFonts w:ascii="Times New Roman" w:hAnsi="Times New Roman" w:eastAsia="Calibri" w:cs="Times New Roman"/>
          <w:b/>
          <w:i/>
          <w:iCs/>
          <w:u w:val="single"/>
        </w:rPr>
      </w:pPr>
      <w:r>
        <w:rPr>
          <w:rFonts w:ascii="Times New Roman" w:hAnsi="Times New Roman" w:eastAsia="宋体" w:cs="Times New Roman"/>
          <w:b/>
          <w:i/>
          <w:u w:val="single"/>
        </w:rPr>
        <w:t>SL PRS Power Control</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3.1-2</w:t>
      </w:r>
    </w:p>
    <w:p>
      <w:pPr>
        <w:numPr>
          <w:ilvl w:val="0"/>
          <w:numId w:val="34"/>
        </w:numPr>
        <w:spacing w:after="120"/>
        <w:jc w:val="both"/>
        <w:rPr>
          <w:rFonts w:ascii="Times New Roman" w:hAnsi="Times New Roman" w:eastAsia="Calibri" w:cs="Times New Roman"/>
          <w:bCs/>
          <w:i/>
          <w:iCs/>
          <w:color w:val="00B0F0"/>
        </w:rPr>
      </w:pPr>
      <w:r>
        <w:rPr>
          <w:rFonts w:ascii="Times New Roman" w:hAnsi="Times New Roman" w:eastAsia="Calibri" w:cs="Times New Roman"/>
          <w:bCs/>
          <w:i/>
          <w:iCs/>
          <w:color w:val="00B0F0"/>
        </w:rPr>
        <w:t>For a dedicated SL PRS resource pool, options for SL pathloss reference for OLPC for SL PRS are (to be down-selected from):</w:t>
      </w:r>
      <w:r>
        <w:rPr>
          <w:rFonts w:ascii="Times New Roman" w:hAnsi="Times New Roman" w:eastAsia="Calibri" w:cs="Times New Roman"/>
          <w:bCs/>
          <w:i/>
          <w:iCs/>
          <w:color w:val="C45911"/>
        </w:rPr>
        <w:t xml:space="preserve">  </w:t>
      </w:r>
    </w:p>
    <w:p>
      <w:pPr>
        <w:numPr>
          <w:ilvl w:val="1"/>
          <w:numId w:val="34"/>
        </w:numPr>
        <w:spacing w:after="120"/>
        <w:jc w:val="both"/>
        <w:rPr>
          <w:rFonts w:ascii="Times New Roman" w:hAnsi="Times New Roman" w:eastAsia="Calibri" w:cs="Times New Roman"/>
          <w:bCs/>
          <w:i/>
          <w:iCs/>
          <w:color w:val="00B0F0"/>
        </w:rPr>
      </w:pPr>
      <w:r>
        <w:rPr>
          <w:rFonts w:ascii="Times New Roman" w:hAnsi="Times New Roman" w:eastAsia="Calibri" w:cs="Times New Roman"/>
          <w:bCs/>
          <w:i/>
          <w:iCs/>
          <w:color w:val="00B0F0"/>
        </w:rPr>
        <w:t>Option 1: SL PRS as pathloss reference</w:t>
      </w:r>
    </w:p>
    <w:p>
      <w:pPr>
        <w:numPr>
          <w:ilvl w:val="1"/>
          <w:numId w:val="34"/>
        </w:numPr>
        <w:spacing w:after="120"/>
        <w:jc w:val="both"/>
        <w:rPr>
          <w:rFonts w:ascii="Times New Roman" w:hAnsi="Times New Roman" w:eastAsia="Calibri" w:cs="Times New Roman"/>
          <w:bCs/>
          <w:i/>
          <w:iCs/>
          <w:color w:val="00B0F0"/>
        </w:rPr>
      </w:pPr>
      <w:r>
        <w:rPr>
          <w:rFonts w:ascii="Times New Roman" w:hAnsi="Times New Roman" w:eastAsia="Calibri" w:cs="Times New Roman"/>
          <w:bCs/>
          <w:i/>
          <w:iCs/>
          <w:color w:val="00B0F0"/>
        </w:rPr>
        <w:t>Option 2: PSCCH DMRS as pathloss reference</w:t>
      </w:r>
    </w:p>
    <w:p>
      <w:pPr>
        <w:numPr>
          <w:ilvl w:val="1"/>
          <w:numId w:val="34"/>
        </w:numPr>
        <w:spacing w:after="120"/>
        <w:jc w:val="both"/>
        <w:rPr>
          <w:rFonts w:ascii="Times New Roman" w:hAnsi="Times New Roman" w:eastAsia="Calibri" w:cs="Times New Roman"/>
          <w:bCs/>
          <w:i/>
          <w:iCs/>
          <w:color w:val="00B0F0"/>
        </w:rPr>
      </w:pPr>
      <w:r>
        <w:rPr>
          <w:rFonts w:ascii="Times New Roman" w:hAnsi="Times New Roman" w:eastAsia="Calibri" w:cs="Times New Roman"/>
          <w:bCs/>
          <w:i/>
          <w:iCs/>
          <w:color w:val="00B0F0"/>
        </w:rPr>
        <w:t>Option 3: Both Options 1 and 2</w:t>
      </w:r>
    </w:p>
    <w:p>
      <w:pPr>
        <w:numPr>
          <w:ilvl w:val="2"/>
          <w:numId w:val="34"/>
        </w:numPr>
        <w:spacing w:after="120"/>
        <w:jc w:val="both"/>
        <w:rPr>
          <w:rFonts w:ascii="Times New Roman" w:hAnsi="Times New Roman" w:eastAsia="Calibri" w:cs="Times New Roman"/>
          <w:bCs/>
          <w:i/>
          <w:iCs/>
          <w:color w:val="C45911"/>
        </w:rPr>
      </w:pPr>
      <w:r>
        <w:rPr>
          <w:rFonts w:ascii="Times New Roman" w:hAnsi="Times New Roman" w:eastAsia="Calibri" w:cs="Times New Roman"/>
          <w:bCs/>
          <w:i/>
          <w:iCs/>
          <w:color w:val="C45911"/>
        </w:rPr>
        <w:t>F</w:t>
      </w:r>
      <w:r>
        <w:rPr>
          <w:rFonts w:ascii="Times New Roman" w:hAnsi="Times New Roman" w:eastAsia="Calibri" w:cs="Times New Roman"/>
          <w:i/>
          <w:iCs/>
          <w:color w:val="C45911"/>
        </w:rPr>
        <w:t>FS: Selection between Option 1 and Option 2, including (pre-)configuration.</w:t>
      </w:r>
    </w:p>
    <w:p>
      <w:pPr>
        <w:spacing w:after="160" w:line="259" w:lineRule="auto"/>
        <w:rPr>
          <w:rFonts w:ascii="Times New Roman" w:hAnsi="Times New Roman" w:eastAsia="宋体" w:cs="Times New Roman"/>
        </w:rPr>
      </w:pPr>
    </w:p>
    <w:p>
      <w:pPr>
        <w:suppressAutoHyphens/>
        <w:snapToGrid w:val="0"/>
        <w:spacing w:after="120"/>
        <w:jc w:val="both"/>
        <w:rPr>
          <w:rFonts w:ascii="Times New Roman" w:hAnsi="Times New Roman" w:eastAsia="Calibri" w:cs="Times New Roman"/>
          <w:b/>
          <w:i/>
          <w:iCs/>
          <w:u w:val="single"/>
        </w:rPr>
      </w:pPr>
      <w:r>
        <w:rPr>
          <w:rFonts w:ascii="Times New Roman" w:hAnsi="Times New Roman" w:eastAsia="宋体" w:cs="Times New Roman"/>
          <w:b/>
          <w:i/>
          <w:u w:val="single"/>
        </w:rPr>
        <w:t>AGC symbol</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2.3.5-2</w:t>
      </w:r>
    </w:p>
    <w:p>
      <w:pPr>
        <w:numPr>
          <w:ilvl w:val="0"/>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 xml:space="preserve">At least in a dedicated resource pool, a SL PRS resource is preceded by an AGC symbol </w:t>
      </w:r>
      <w:r>
        <w:rPr>
          <w:rFonts w:ascii="Times New Roman" w:hAnsi="Times New Roman" w:eastAsia="Calibri" w:cs="Times New Roman"/>
          <w:i/>
          <w:iCs/>
          <w:strike/>
          <w:color w:val="C55A11"/>
        </w:rPr>
        <w:t>at least when the SL PRS resource is not preceded by another SL PRS resource within the same slot</w:t>
      </w:r>
      <w:r>
        <w:rPr>
          <w:rFonts w:ascii="Times New Roman" w:hAnsi="Times New Roman" w:eastAsia="Calibri" w:cs="Times New Roman"/>
          <w:i/>
          <w:iCs/>
          <w:color w:val="00B0F0"/>
        </w:rPr>
        <w:t>.</w:t>
      </w:r>
    </w:p>
    <w:p>
      <w:pPr>
        <w:numPr>
          <w:ilvl w:val="1"/>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FFS: How the AGC symbol is created</w:t>
      </w:r>
    </w:p>
    <w:p>
      <w:pPr>
        <w:numPr>
          <w:ilvl w:val="1"/>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FFS: Cases involving TDM-ed SL PRS resources within a slot</w:t>
      </w:r>
    </w:p>
    <w:p>
      <w:pPr>
        <w:numPr>
          <w:ilvl w:val="1"/>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FFS: Other exceptions, if any</w:t>
      </w:r>
    </w:p>
    <w:p>
      <w:pPr>
        <w:numPr>
          <w:ilvl w:val="0"/>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FFS: for SL PRS resource in a shared resource pool.</w:t>
      </w:r>
    </w:p>
    <w:p>
      <w:pPr>
        <w:suppressAutoHyphens/>
        <w:spacing w:after="160" w:line="259" w:lineRule="auto"/>
        <w:rPr>
          <w:rFonts w:ascii="Times New Roman" w:hAnsi="Times New Roman" w:eastAsia="宋体" w:cs="Times New Roman"/>
          <w:bCs/>
          <w:i/>
        </w:rPr>
      </w:pP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2.3.5-3</w:t>
      </w:r>
    </w:p>
    <w:p>
      <w:pPr>
        <w:numPr>
          <w:ilvl w:val="0"/>
          <w:numId w:val="34"/>
        </w:numPr>
        <w:spacing w:after="160" w:line="259" w:lineRule="auto"/>
        <w:rPr>
          <w:rFonts w:ascii="Times New Roman" w:hAnsi="Times New Roman" w:eastAsia="Calibri" w:cs="Times New Roman"/>
          <w:i/>
          <w:iCs/>
          <w:color w:val="00B0F0"/>
        </w:rPr>
      </w:pPr>
      <w:r>
        <w:rPr>
          <w:rFonts w:ascii="Times New Roman" w:hAnsi="Times New Roman" w:eastAsia="Calibri" w:cs="Times New Roman"/>
          <w:i/>
          <w:iCs/>
          <w:color w:val="00B0F0"/>
        </w:rPr>
        <w:t>At least in a dedicated resource pool, a SL PRS resource is followed by a gap symbol</w:t>
      </w:r>
      <w:r>
        <w:rPr>
          <w:rFonts w:ascii="Times New Roman" w:hAnsi="Times New Roman" w:eastAsia="Calibri" w:cs="Times New Roman"/>
          <w:i/>
          <w:iCs/>
          <w:color w:val="C55A11"/>
        </w:rPr>
        <w:t xml:space="preserve"> to accommodate a Tx to Rx switching</w:t>
      </w:r>
      <w:r>
        <w:rPr>
          <w:rFonts w:ascii="Times New Roman" w:hAnsi="Times New Roman" w:eastAsia="Calibri" w:cs="Times New Roman"/>
          <w:i/>
          <w:iCs/>
          <w:strike/>
          <w:color w:val="C55A11"/>
        </w:rPr>
        <w:t xml:space="preserve"> at least when the SL PRS resource is not followed by another SL PRS resource within the same slot</w:t>
      </w:r>
      <w:r>
        <w:rPr>
          <w:rFonts w:ascii="Times New Roman" w:hAnsi="Times New Roman" w:eastAsia="Calibri" w:cs="Times New Roman"/>
          <w:i/>
          <w:iCs/>
          <w:color w:val="00B0F0"/>
        </w:rPr>
        <w:t>.</w:t>
      </w:r>
    </w:p>
    <w:p>
      <w:pPr>
        <w:numPr>
          <w:ilvl w:val="1"/>
          <w:numId w:val="34"/>
        </w:numPr>
        <w:rPr>
          <w:rFonts w:ascii="Times New Roman" w:hAnsi="Times New Roman" w:eastAsia="Calibri" w:cs="Times New Roman"/>
          <w:i/>
          <w:iCs/>
          <w:strike/>
          <w:color w:val="C55A11"/>
        </w:rPr>
      </w:pPr>
      <w:r>
        <w:rPr>
          <w:rFonts w:ascii="Times New Roman" w:hAnsi="Times New Roman" w:eastAsia="Calibri" w:cs="Times New Roman"/>
          <w:i/>
          <w:iCs/>
          <w:strike/>
          <w:color w:val="C55A11"/>
        </w:rPr>
        <w:t>FFS: Cases involving TDM-ed SL PRS resources within a slot</w:t>
      </w:r>
    </w:p>
    <w:p>
      <w:pPr>
        <w:numPr>
          <w:ilvl w:val="1"/>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 xml:space="preserve">FFS: </w:t>
      </w:r>
      <w:r>
        <w:rPr>
          <w:rFonts w:ascii="Times New Roman" w:hAnsi="Times New Roman" w:eastAsia="Calibri" w:cs="Times New Roman"/>
          <w:i/>
          <w:iCs/>
          <w:strike/>
          <w:color w:val="C55A11"/>
        </w:rPr>
        <w:t>Other</w:t>
      </w:r>
      <w:r>
        <w:rPr>
          <w:rFonts w:ascii="Times New Roman" w:hAnsi="Times New Roman" w:eastAsia="Calibri" w:cs="Times New Roman"/>
          <w:i/>
          <w:iCs/>
          <w:color w:val="00B0F0"/>
        </w:rPr>
        <w:t xml:space="preserve"> Exceptions, if any</w:t>
      </w:r>
    </w:p>
    <w:p>
      <w:pPr>
        <w:numPr>
          <w:ilvl w:val="0"/>
          <w:numId w:val="34"/>
        </w:numPr>
        <w:spacing w:after="120"/>
        <w:jc w:val="both"/>
        <w:rPr>
          <w:rFonts w:ascii="Times New Roman" w:hAnsi="Times New Roman" w:eastAsia="Calibri" w:cs="Times New Roman"/>
          <w:i/>
          <w:iCs/>
          <w:color w:val="00B0F0"/>
        </w:rPr>
      </w:pPr>
      <w:r>
        <w:rPr>
          <w:rFonts w:ascii="Times New Roman" w:hAnsi="Times New Roman" w:eastAsia="Calibri" w:cs="Times New Roman"/>
          <w:i/>
          <w:iCs/>
          <w:color w:val="00B0F0"/>
        </w:rPr>
        <w:t>FFS: for SL PRS resource in a shared resource pool.</w:t>
      </w:r>
    </w:p>
    <w:p>
      <w:pPr>
        <w:suppressAutoHyphens/>
        <w:spacing w:after="160" w:line="259" w:lineRule="auto"/>
        <w:rPr>
          <w:rFonts w:ascii="Times New Roman" w:hAnsi="Times New Roman" w:eastAsia="宋体" w:cs="Times New Roman"/>
          <w:bCs/>
          <w:i/>
        </w:rPr>
      </w:pPr>
    </w:p>
    <w:p>
      <w:pPr>
        <w:suppressAutoHyphens/>
        <w:snapToGrid w:val="0"/>
        <w:spacing w:after="120"/>
        <w:jc w:val="both"/>
        <w:rPr>
          <w:rFonts w:ascii="Times New Roman" w:hAnsi="Times New Roman" w:eastAsia="Calibri" w:cs="Times New Roman"/>
          <w:b/>
          <w:i/>
          <w:iCs/>
          <w:u w:val="single"/>
        </w:rPr>
      </w:pPr>
      <w:r>
        <w:rPr>
          <w:rFonts w:ascii="Times New Roman" w:hAnsi="Times New Roman" w:eastAsia="宋体" w:cs="Times New Roman"/>
          <w:b/>
          <w:i/>
          <w:u w:val="single"/>
        </w:rPr>
        <w:t>SL PRS sequence</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2.2-1</w:t>
      </w:r>
    </w:p>
    <w:p>
      <w:pPr>
        <w:numPr>
          <w:ilvl w:val="0"/>
          <w:numId w:val="8"/>
        </w:numPr>
        <w:contextualSpacing/>
        <w:rPr>
          <w:rFonts w:ascii="Times New Roman" w:hAnsi="Times New Roman" w:eastAsia="Calibri" w:cs="Times New Roman"/>
          <w:i/>
          <w:color w:val="00B0F0"/>
          <w:sz w:val="24"/>
          <w:szCs w:val="24"/>
        </w:rPr>
      </w:pPr>
      <w:r>
        <w:rPr>
          <w:rFonts w:ascii="Times New Roman" w:hAnsi="Times New Roman" w:eastAsia="Batang" w:cs="Times New Roman"/>
          <w:i/>
          <w:color w:val="00B0F0"/>
          <w:szCs w:val="28"/>
          <w:lang w:val="en-GB" w:eastAsia="zh-CN"/>
        </w:rPr>
        <w:t>For SL PRS sequence generation, one of the following options is down-selected to define the</w:t>
      </w:r>
      <w:r>
        <w:rPr>
          <w:rFonts w:ascii="Times New Roman" w:hAnsi="Times New Roman" w:eastAsia="Batang" w:cs="Times New Roman"/>
          <w:bCs/>
          <w:i/>
          <w:color w:val="00B0F0"/>
          <w:szCs w:val="28"/>
          <w:lang w:val="en-GB" w:eastAsia="zh-CN"/>
        </w:rPr>
        <w:t xml:space="preserve"> parameter </w:t>
      </w:r>
      <m:oMath>
        <m:sSubSup>
          <m:sSubSupPr>
            <m:ctrlPr>
              <w:rPr>
                <w:rFonts w:ascii="Cambria Math" w:hAnsi="Cambria Math" w:eastAsia="Calibri" w:cs="Times New Roman"/>
                <w:color w:val="00B0F0"/>
              </w:rPr>
            </m:ctrlPr>
          </m:sSubSupPr>
          <m:e>
            <m:r>
              <m:rPr/>
              <w:rPr>
                <w:rFonts w:ascii="Cambria Math" w:hAnsi="Cambria Math" w:eastAsia="Calibri" w:cs="Times New Roman"/>
                <w:color w:val="00B0F0"/>
              </w:rPr>
              <m:t>n</m:t>
            </m:r>
            <m:ctrlPr>
              <w:rPr>
                <w:rFonts w:ascii="Cambria Math" w:hAnsi="Cambria Math" w:eastAsia="Calibri" w:cs="Times New Roman"/>
                <w:color w:val="00B0F0"/>
              </w:rPr>
            </m:ctrlPr>
          </m:e>
          <m:sub>
            <m:r>
              <m:rPr>
                <m:nor/>
                <m:sty m:val="p"/>
              </m:rPr>
              <w:rPr>
                <w:rFonts w:ascii="Times New Roman" w:hAnsi="Times New Roman" w:eastAsia="Calibri" w:cs="Times New Roman"/>
                <w:color w:val="00B0F0"/>
              </w:rPr>
              <m:t>ID,seq</m:t>
            </m:r>
            <m:ctrlPr>
              <w:rPr>
                <w:rFonts w:ascii="Cambria Math" w:hAnsi="Cambria Math" w:eastAsia="Calibri" w:cs="Times New Roman"/>
                <w:color w:val="00B0F0"/>
              </w:rPr>
            </m:ctrlPr>
          </m:sub>
          <m:sup>
            <m:r>
              <m:rPr>
                <m:nor/>
                <m:sty m:val="p"/>
              </m:rPr>
              <w:rPr>
                <w:rFonts w:ascii="Times New Roman" w:hAnsi="Times New Roman" w:eastAsia="Calibri" w:cs="Times New Roman"/>
                <w:color w:val="00B0F0"/>
              </w:rPr>
              <m:t>SL-PRS</m:t>
            </m:r>
            <m:ctrlPr>
              <w:rPr>
                <w:rFonts w:ascii="Cambria Math" w:hAnsi="Cambria Math" w:eastAsia="Calibri" w:cs="Times New Roman"/>
                <w:color w:val="00B0F0"/>
              </w:rPr>
            </m:ctrlPr>
          </m:sup>
        </m:sSubSup>
      </m:oMath>
      <w:r>
        <w:rPr>
          <w:rFonts w:ascii="Times New Roman" w:hAnsi="Times New Roman" w:eastAsia="Batang" w:cs="Times New Roman"/>
          <w:i/>
          <w:color w:val="00B0F0"/>
          <w:szCs w:val="28"/>
          <w:lang w:val="en-GB" w:eastAsia="zh-CN"/>
        </w:rPr>
        <w:t>:</w:t>
      </w:r>
    </w:p>
    <w:p>
      <w:pPr>
        <w:numPr>
          <w:ilvl w:val="1"/>
          <w:numId w:val="8"/>
        </w:numPr>
        <w:contextualSpacing/>
        <w:rPr>
          <w:rFonts w:ascii="Times New Roman" w:hAnsi="Times New Roman" w:eastAsia="Calibri" w:cs="Times New Roman"/>
          <w:i/>
          <w:iCs/>
          <w:color w:val="00B0F0"/>
        </w:rPr>
      </w:pPr>
      <w:r>
        <w:rPr>
          <w:rFonts w:ascii="Times New Roman" w:hAnsi="Times New Roman" w:eastAsia="Calibri" w:cs="Times New Roman"/>
          <w:i/>
          <w:iCs/>
          <w:color w:val="00B0F0"/>
        </w:rPr>
        <w:t xml:space="preserve">Option 1: </w:t>
      </w:r>
      <m:oMath>
        <m:sSubSup>
          <m:sSubSupPr>
            <m:ctrlPr>
              <w:rPr>
                <w:rFonts w:ascii="Cambria Math" w:hAnsi="Cambria Math" w:eastAsia="Calibri" w:cs="Times New Roman"/>
                <w:color w:val="00B0F0"/>
              </w:rPr>
            </m:ctrlPr>
          </m:sSubSupPr>
          <m:e>
            <m:r>
              <m:rPr/>
              <w:rPr>
                <w:rFonts w:ascii="Cambria Math" w:hAnsi="Cambria Math" w:eastAsia="Calibri" w:cs="Times New Roman"/>
                <w:color w:val="00B0F0"/>
              </w:rPr>
              <m:t>n</m:t>
            </m:r>
            <m:ctrlPr>
              <w:rPr>
                <w:rFonts w:ascii="Cambria Math" w:hAnsi="Cambria Math" w:eastAsia="Calibri" w:cs="Times New Roman"/>
                <w:color w:val="00B0F0"/>
              </w:rPr>
            </m:ctrlPr>
          </m:e>
          <m:sub>
            <m:r>
              <m:rPr>
                <m:nor/>
                <m:sty m:val="p"/>
              </m:rPr>
              <w:rPr>
                <w:rFonts w:ascii="Times New Roman" w:hAnsi="Times New Roman" w:eastAsia="Calibri" w:cs="Times New Roman"/>
                <w:color w:val="00B0F0"/>
              </w:rPr>
              <m:t>ID,seq</m:t>
            </m:r>
            <m:ctrlPr>
              <w:rPr>
                <w:rFonts w:ascii="Cambria Math" w:hAnsi="Cambria Math" w:eastAsia="Calibri" w:cs="Times New Roman"/>
                <w:color w:val="00B0F0"/>
              </w:rPr>
            </m:ctrlPr>
          </m:sub>
          <m:sup>
            <m:r>
              <m:rPr>
                <m:nor/>
                <m:sty m:val="p"/>
              </m:rPr>
              <w:rPr>
                <w:rFonts w:ascii="Times New Roman" w:hAnsi="Times New Roman" w:eastAsia="Calibri" w:cs="Times New Roman"/>
                <w:color w:val="00B0F0"/>
              </w:rPr>
              <m:t>SL-PRS</m:t>
            </m:r>
            <m:ctrlPr>
              <w:rPr>
                <w:rFonts w:ascii="Cambria Math" w:hAnsi="Cambria Math" w:eastAsia="Calibri" w:cs="Times New Roman"/>
                <w:color w:val="00B0F0"/>
              </w:rPr>
            </m:ctrlPr>
          </m:sup>
        </m:sSubSup>
      </m:oMath>
      <w:r>
        <w:rPr>
          <w:rFonts w:ascii="Times New Roman" w:hAnsi="Times New Roman" w:eastAsia="Calibri" w:cs="Times New Roman"/>
          <w:i/>
          <w:color w:val="00B0F0"/>
          <w:sz w:val="24"/>
          <w:szCs w:val="24"/>
        </w:rPr>
        <w:t xml:space="preserve"> is </w:t>
      </w:r>
      <w:r>
        <w:rPr>
          <w:rFonts w:ascii="Times New Roman" w:hAnsi="Times New Roman" w:eastAsia="Calibri" w:cs="Times New Roman"/>
          <w:bCs/>
          <w:i/>
          <w:iCs/>
          <w:color w:val="00B0F0"/>
        </w:rPr>
        <w:t xml:space="preserve">a higher layer </w:t>
      </w:r>
      <w:r>
        <w:rPr>
          <w:rFonts w:ascii="Times New Roman" w:hAnsi="Times New Roman" w:eastAsia="Calibri" w:cs="Times New Roman"/>
          <w:bCs/>
          <w:i/>
          <w:iCs/>
          <w:strike/>
          <w:color w:val="C45911"/>
        </w:rPr>
        <w:t>(pre-)configured</w:t>
      </w:r>
      <w:r>
        <w:rPr>
          <w:rFonts w:ascii="Times New Roman" w:hAnsi="Times New Roman" w:eastAsia="Calibri" w:cs="Times New Roman"/>
          <w:bCs/>
          <w:i/>
          <w:iCs/>
          <w:color w:val="C45911"/>
        </w:rPr>
        <w:t xml:space="preserve"> </w:t>
      </w:r>
      <w:r>
        <w:rPr>
          <w:rFonts w:ascii="Times New Roman" w:hAnsi="Times New Roman" w:eastAsia="Calibri" w:cs="Times New Roman"/>
          <w:bCs/>
          <w:i/>
          <w:iCs/>
          <w:color w:val="00B0F0"/>
        </w:rPr>
        <w:t>parameter</w:t>
      </w:r>
      <w:r>
        <w:rPr>
          <w:rFonts w:ascii="Times New Roman" w:hAnsi="Times New Roman" w:eastAsia="Calibri" w:cs="Times New Roman"/>
          <w:i/>
          <w:iCs/>
          <w:color w:val="00B0F0"/>
        </w:rPr>
        <w:t xml:space="preserve"> </w:t>
      </w:r>
      <w:r>
        <w:rPr>
          <w:rFonts w:ascii="Times New Roman" w:hAnsi="Times New Roman" w:eastAsia="Calibri" w:cs="Times New Roman"/>
          <w:i/>
          <w:iCs/>
          <w:strike/>
          <w:color w:val="7030A0"/>
        </w:rPr>
        <w:t>provided by LPP or SLPP</w:t>
      </w:r>
      <w:r>
        <w:rPr>
          <w:rFonts w:ascii="Times New Roman" w:hAnsi="Times New Roman" w:eastAsia="Calibri" w:cs="Times New Roman"/>
          <w:i/>
          <w:iCs/>
          <w:color w:val="00B0F0"/>
        </w:rPr>
        <w:t>.</w:t>
      </w:r>
    </w:p>
    <w:p>
      <w:pPr>
        <w:numPr>
          <w:ilvl w:val="2"/>
          <w:numId w:val="8"/>
        </w:numPr>
        <w:contextualSpacing/>
        <w:rPr>
          <w:rFonts w:ascii="Times New Roman" w:hAnsi="Times New Roman" w:eastAsia="Calibri" w:cs="Times New Roman"/>
          <w:i/>
          <w:iCs/>
          <w:color w:val="00B0F0"/>
        </w:rPr>
      </w:pPr>
      <w:r>
        <w:rPr>
          <w:rFonts w:ascii="Times New Roman" w:hAnsi="Times New Roman" w:eastAsia="Calibri" w:cs="Times New Roman"/>
          <w:bCs/>
          <w:i/>
          <w:iCs/>
          <w:color w:val="7030A0"/>
        </w:rPr>
        <w:t>FFS: How the higher layer parameter is obtained, e.g., (pre-)configuration or via LPP/SLPP, etc.</w:t>
      </w:r>
    </w:p>
    <w:p>
      <w:pPr>
        <w:numPr>
          <w:ilvl w:val="1"/>
          <w:numId w:val="8"/>
        </w:numPr>
        <w:contextualSpacing/>
        <w:rPr>
          <w:rFonts w:ascii="Times New Roman" w:hAnsi="Times New Roman" w:eastAsia="Calibri" w:cs="Times New Roman"/>
          <w:bCs/>
          <w:i/>
          <w:iCs/>
          <w:color w:val="00B0F0"/>
        </w:rPr>
      </w:pPr>
      <w:r>
        <w:rPr>
          <w:rFonts w:ascii="Times New Roman" w:hAnsi="Times New Roman" w:eastAsia="Calibri" w:cs="Times New Roman"/>
          <w:i/>
          <w:iCs/>
          <w:color w:val="00B0F0"/>
        </w:rPr>
        <w:t xml:space="preserve">Option 2: </w:t>
      </w:r>
      <m:oMath>
        <m:sSubSup>
          <m:sSubSupPr>
            <m:ctrlPr>
              <w:rPr>
                <w:rFonts w:ascii="Cambria Math" w:hAnsi="Cambria Math" w:eastAsia="Calibri" w:cs="Times New Roman"/>
                <w:color w:val="00B0F0"/>
              </w:rPr>
            </m:ctrlPr>
          </m:sSubSupPr>
          <m:e>
            <m:r>
              <m:rPr/>
              <w:rPr>
                <w:rFonts w:ascii="Cambria Math" w:hAnsi="Cambria Math" w:eastAsia="Calibri" w:cs="Times New Roman"/>
                <w:color w:val="00B0F0"/>
              </w:rPr>
              <m:t>n</m:t>
            </m:r>
            <m:ctrlPr>
              <w:rPr>
                <w:rFonts w:ascii="Cambria Math" w:hAnsi="Cambria Math" w:eastAsia="Calibri" w:cs="Times New Roman"/>
                <w:color w:val="00B0F0"/>
              </w:rPr>
            </m:ctrlPr>
          </m:e>
          <m:sub>
            <m:r>
              <m:rPr>
                <m:nor/>
                <m:sty m:val="p"/>
              </m:rPr>
              <w:rPr>
                <w:rFonts w:ascii="Times New Roman" w:hAnsi="Times New Roman" w:eastAsia="Calibri" w:cs="Times New Roman"/>
                <w:color w:val="00B0F0"/>
              </w:rPr>
              <m:t>ID,seq</m:t>
            </m:r>
            <m:ctrlPr>
              <w:rPr>
                <w:rFonts w:ascii="Cambria Math" w:hAnsi="Cambria Math" w:eastAsia="Calibri" w:cs="Times New Roman"/>
                <w:color w:val="00B0F0"/>
              </w:rPr>
            </m:ctrlPr>
          </m:sub>
          <m:sup>
            <m:r>
              <m:rPr>
                <m:nor/>
                <m:sty m:val="p"/>
              </m:rPr>
              <w:rPr>
                <w:rFonts w:ascii="Times New Roman" w:hAnsi="Times New Roman" w:eastAsia="Calibri" w:cs="Times New Roman"/>
                <w:color w:val="00B0F0"/>
              </w:rPr>
              <m:t>SL-PRS</m:t>
            </m:r>
            <m:ctrlPr>
              <w:rPr>
                <w:rFonts w:ascii="Cambria Math" w:hAnsi="Cambria Math" w:eastAsia="Calibri" w:cs="Times New Roman"/>
                <w:color w:val="00B0F0"/>
              </w:rPr>
            </m:ctrlPr>
          </m:sup>
        </m:sSubSup>
      </m:oMath>
      <w:r>
        <w:rPr>
          <w:rFonts w:ascii="Times New Roman" w:hAnsi="Times New Roman" w:eastAsia="Calibri" w:cs="Times New Roman"/>
          <w:i/>
          <w:color w:val="00B0F0"/>
          <w:sz w:val="24"/>
          <w:szCs w:val="24"/>
        </w:rPr>
        <w:t xml:space="preserve"> is </w:t>
      </w:r>
      <w:r>
        <w:rPr>
          <w:rFonts w:ascii="Times New Roman" w:hAnsi="Times New Roman" w:eastAsia="Calibri" w:cs="Times New Roman"/>
          <w:i/>
          <w:iCs/>
          <w:color w:val="00B0F0"/>
        </w:rPr>
        <w:t xml:space="preserve">based on 12 LSB bits CRC of PSCCH associated with the SL PRS. </w:t>
      </w:r>
    </w:p>
    <w:p>
      <w:pPr>
        <w:numPr>
          <w:ilvl w:val="1"/>
          <w:numId w:val="8"/>
        </w:numPr>
        <w:rPr>
          <w:rFonts w:ascii="Times New Roman" w:hAnsi="Times New Roman" w:eastAsia="Calibri" w:cs="Times New Roman"/>
          <w:i/>
          <w:iCs/>
          <w:color w:val="00B0F0"/>
        </w:rPr>
      </w:pPr>
      <w:r>
        <w:rPr>
          <w:rFonts w:ascii="Times New Roman" w:hAnsi="Times New Roman" w:eastAsia="Calibri" w:cs="Times New Roman"/>
          <w:i/>
          <w:iCs/>
          <w:color w:val="00B0F0"/>
        </w:rPr>
        <w:t xml:space="preserve">Option 3: based on a combination of higher layer </w:t>
      </w:r>
      <w:r>
        <w:rPr>
          <w:rFonts w:ascii="Times New Roman" w:hAnsi="Times New Roman" w:eastAsia="Calibri" w:cs="Times New Roman"/>
          <w:bCs/>
          <w:i/>
          <w:iCs/>
          <w:strike/>
          <w:color w:val="C45911"/>
        </w:rPr>
        <w:t>(pre-)configured</w:t>
      </w:r>
      <w:r>
        <w:rPr>
          <w:rFonts w:ascii="Times New Roman" w:hAnsi="Times New Roman" w:eastAsia="Calibri" w:cs="Times New Roman"/>
          <w:i/>
          <w:iCs/>
          <w:color w:val="00B0F0"/>
        </w:rPr>
        <w:t xml:space="preserve"> parameter from a configured ID list </w:t>
      </w:r>
      <w:r>
        <w:rPr>
          <w:rFonts w:ascii="Times New Roman" w:hAnsi="Times New Roman" w:eastAsia="Calibri" w:cs="Times New Roman"/>
          <w:i/>
          <w:iCs/>
          <w:strike/>
          <w:color w:val="7030A0"/>
        </w:rPr>
        <w:t>provided by LPP or SLPP</w:t>
      </w:r>
      <w:r>
        <w:rPr>
          <w:rFonts w:ascii="Times New Roman" w:hAnsi="Times New Roman" w:eastAsia="Calibri" w:cs="Times New Roman"/>
          <w:i/>
          <w:iCs/>
          <w:color w:val="00B0F0"/>
        </w:rPr>
        <w:t xml:space="preserve"> and 12 LSB bits of CRC of PSCCH associated with the SL PRS. </w:t>
      </w:r>
    </w:p>
    <w:p>
      <w:pPr>
        <w:numPr>
          <w:ilvl w:val="2"/>
          <w:numId w:val="8"/>
        </w:numPr>
        <w:contextualSpacing/>
        <w:rPr>
          <w:rFonts w:ascii="Times New Roman" w:hAnsi="Times New Roman" w:eastAsia="Calibri" w:cs="Times New Roman"/>
          <w:bCs/>
          <w:i/>
          <w:iCs/>
          <w:color w:val="7030A0"/>
        </w:rPr>
      </w:pPr>
      <w:r>
        <w:rPr>
          <w:rFonts w:ascii="Times New Roman" w:hAnsi="Times New Roman" w:eastAsia="Calibri" w:cs="Times New Roman"/>
          <w:bCs/>
          <w:i/>
          <w:iCs/>
          <w:color w:val="7030A0"/>
        </w:rPr>
        <w:t>FFS: How the higher layer parameter/ID list is determined/obtained, e.g., (pre-)configuration or via LPP/SLPP, etc.</w:t>
      </w:r>
    </w:p>
    <w:p>
      <w:pPr>
        <w:suppressAutoHyphens/>
        <w:snapToGrid w:val="0"/>
        <w:spacing w:after="120"/>
        <w:jc w:val="both"/>
        <w:rPr>
          <w:rFonts w:ascii="Times New Roman" w:hAnsi="Times New Roman" w:eastAsia="Calibri" w:cs="Times New Roman"/>
          <w:b/>
          <w:i/>
          <w:iCs/>
          <w:u w:val="single"/>
        </w:rPr>
      </w:pPr>
      <w:r>
        <w:rPr>
          <w:rFonts w:eastAsia="Calibri" w:cs="Times New Roman"/>
        </w:rPr>
        <w:br w:type="textWrapping"/>
      </w:r>
      <w:r>
        <w:rPr>
          <w:rFonts w:ascii="Times New Roman" w:hAnsi="Times New Roman" w:eastAsia="宋体" w:cs="Times New Roman"/>
          <w:b/>
          <w:i/>
          <w:u w:val="single"/>
        </w:rPr>
        <w:t>SL PRS bandwidth</w:t>
      </w:r>
    </w:p>
    <w:p>
      <w:pPr>
        <w:keepNext/>
        <w:spacing w:before="120"/>
        <w:outlineLvl w:val="2"/>
        <w:rPr>
          <w:rFonts w:ascii="Times New Roman" w:hAnsi="Times New Roman" w:eastAsia="Calibri" w:cs="Times New Roman"/>
          <w:b/>
          <w:color w:val="00B0F0"/>
        </w:rPr>
      </w:pPr>
      <w:r>
        <w:rPr>
          <w:rFonts w:ascii="Times New Roman" w:hAnsi="Times New Roman" w:eastAsia="Calibri" w:cs="Times New Roman"/>
          <w:b/>
          <w:color w:val="00B0F0"/>
        </w:rPr>
        <w:t>[High] FL4 Proposal 2.3.2-1</w:t>
      </w:r>
    </w:p>
    <w:p>
      <w:pPr>
        <w:numPr>
          <w:ilvl w:val="0"/>
          <w:numId w:val="34"/>
        </w:numPr>
        <w:spacing w:after="160" w:line="259" w:lineRule="auto"/>
        <w:rPr>
          <w:rFonts w:ascii="Times New Roman" w:hAnsi="Times New Roman" w:eastAsia="Calibri" w:cs="Times New Roman"/>
          <w:bCs/>
          <w:i/>
          <w:strike/>
          <w:color w:val="00B0F0"/>
        </w:rPr>
      </w:pPr>
      <w:r>
        <w:rPr>
          <w:rFonts w:ascii="Times New Roman" w:hAnsi="Times New Roman" w:eastAsia="Calibri" w:cs="Times New Roman"/>
          <w:bCs/>
          <w:i/>
          <w:color w:val="00B0F0"/>
        </w:rPr>
        <w:t xml:space="preserve">[Working assumption] For dedicated resource pools, SL PRS </w:t>
      </w:r>
      <w:r>
        <w:rPr>
          <w:rFonts w:ascii="Times New Roman" w:hAnsi="Times New Roman" w:eastAsia="宋体" w:cs="Times New Roman"/>
          <w:i/>
          <w:iCs/>
          <w:color w:val="00B0F0"/>
        </w:rPr>
        <w:t xml:space="preserve">bandwidth </w:t>
      </w:r>
      <w:r>
        <w:rPr>
          <w:rFonts w:ascii="Times New Roman" w:hAnsi="Times New Roman" w:eastAsia="Calibri" w:cs="Times New Roman"/>
          <w:bCs/>
          <w:i/>
          <w:color w:val="00B0F0"/>
        </w:rPr>
        <w:t xml:space="preserve">can be same as or smaller than resource pool </w:t>
      </w:r>
      <w:r>
        <w:rPr>
          <w:rFonts w:ascii="Times New Roman" w:hAnsi="Times New Roman" w:eastAsia="宋体" w:cs="Times New Roman"/>
          <w:i/>
          <w:iCs/>
          <w:color w:val="00B0F0"/>
        </w:rPr>
        <w:t xml:space="preserve">bandwidth where the SL PRS bandwidth is provided by higher layers </w:t>
      </w:r>
      <w:r>
        <w:rPr>
          <w:rFonts w:ascii="Times New Roman" w:hAnsi="Times New Roman" w:eastAsia="宋体" w:cs="Times New Roman"/>
          <w:i/>
          <w:iCs/>
          <w:strike/>
          <w:color w:val="7030A0"/>
        </w:rPr>
        <w:t>for a transmitting and receiving UE via LLP or SLPP</w:t>
      </w:r>
      <w:r>
        <w:rPr>
          <w:rFonts w:ascii="Times New Roman" w:hAnsi="Times New Roman" w:eastAsia="宋体" w:cs="Times New Roman"/>
          <w:i/>
          <w:iCs/>
          <w:color w:val="00B0F0"/>
        </w:rPr>
        <w:t>.</w:t>
      </w:r>
    </w:p>
    <w:p>
      <w:pPr>
        <w:numPr>
          <w:ilvl w:val="1"/>
          <w:numId w:val="34"/>
        </w:numPr>
        <w:spacing w:after="160" w:line="259" w:lineRule="auto"/>
        <w:rPr>
          <w:rFonts w:ascii="Times New Roman" w:hAnsi="Times New Roman" w:eastAsia="Calibri" w:cs="Times New Roman"/>
          <w:bCs/>
          <w:i/>
          <w:color w:val="7030A0"/>
        </w:rPr>
      </w:pPr>
      <w:r>
        <w:rPr>
          <w:rFonts w:hint="eastAsia" w:ascii="Times New Roman" w:hAnsi="Times New Roman" w:eastAsia="Calibri" w:cs="Times New Roman"/>
          <w:bCs/>
          <w:i/>
          <w:color w:val="7030A0"/>
          <w:lang w:eastAsia="zh-CN"/>
        </w:rPr>
        <w:t>FFS</w:t>
      </w:r>
      <w:r>
        <w:rPr>
          <w:rFonts w:ascii="Times New Roman" w:hAnsi="Times New Roman" w:eastAsia="Calibri" w:cs="Times New Roman"/>
          <w:bCs/>
          <w:i/>
          <w:color w:val="7030A0"/>
          <w:lang w:eastAsia="zh-CN"/>
        </w:rPr>
        <w:t>:</w:t>
      </w:r>
      <w:r>
        <w:rPr>
          <w:rFonts w:hint="eastAsia" w:ascii="Times New Roman" w:hAnsi="Times New Roman" w:eastAsia="Calibri" w:cs="Times New Roman"/>
          <w:bCs/>
          <w:i/>
          <w:color w:val="7030A0"/>
          <w:lang w:eastAsia="zh-CN"/>
        </w:rPr>
        <w:t xml:space="preserve"> </w:t>
      </w:r>
      <w:r>
        <w:rPr>
          <w:rFonts w:ascii="Times New Roman" w:hAnsi="Times New Roman" w:eastAsia="Calibri" w:cs="Times New Roman"/>
          <w:bCs/>
          <w:i/>
          <w:color w:val="7030A0"/>
          <w:lang w:eastAsia="zh-CN"/>
        </w:rPr>
        <w:t>D</w:t>
      </w:r>
      <w:r>
        <w:rPr>
          <w:rFonts w:hint="eastAsia" w:ascii="Times New Roman" w:hAnsi="Times New Roman" w:eastAsia="Calibri" w:cs="Times New Roman"/>
          <w:bCs/>
          <w:i/>
          <w:color w:val="7030A0"/>
          <w:lang w:eastAsia="zh-CN"/>
        </w:rPr>
        <w:t xml:space="preserve">etails of </w:t>
      </w:r>
      <w:r>
        <w:rPr>
          <w:rFonts w:ascii="Times New Roman" w:hAnsi="Times New Roman" w:eastAsia="Calibri" w:cs="Times New Roman"/>
          <w:bCs/>
          <w:i/>
          <w:color w:val="7030A0"/>
          <w:lang w:eastAsia="zh-CN"/>
        </w:rPr>
        <w:t>higher</w:t>
      </w:r>
      <w:r>
        <w:rPr>
          <w:rFonts w:hint="eastAsia" w:ascii="Times New Roman" w:hAnsi="Times New Roman" w:eastAsia="Calibri" w:cs="Times New Roman"/>
          <w:bCs/>
          <w:i/>
          <w:color w:val="7030A0"/>
          <w:lang w:eastAsia="zh-CN"/>
        </w:rPr>
        <w:t xml:space="preserve"> layer sig</w:t>
      </w:r>
      <w:r>
        <w:rPr>
          <w:rFonts w:ascii="Times New Roman" w:hAnsi="Times New Roman" w:eastAsia="Calibri" w:cs="Times New Roman"/>
          <w:bCs/>
          <w:i/>
          <w:color w:val="7030A0"/>
          <w:lang w:eastAsia="zh-CN"/>
        </w:rPr>
        <w:t>nalling, including the option of selection by Tx UE.</w:t>
      </w:r>
    </w:p>
    <w:p>
      <w:pPr>
        <w:numPr>
          <w:ilvl w:val="1"/>
          <w:numId w:val="34"/>
        </w:numPr>
        <w:spacing w:after="160" w:line="259" w:lineRule="auto"/>
        <w:rPr>
          <w:rFonts w:ascii="Times New Roman" w:hAnsi="Times New Roman" w:eastAsia="Calibri" w:cs="Times New Roman"/>
          <w:bCs/>
          <w:i/>
          <w:color w:val="7030A0"/>
        </w:rPr>
      </w:pPr>
      <w:r>
        <w:rPr>
          <w:rFonts w:ascii="Times New Roman" w:hAnsi="Times New Roman" w:eastAsia="Calibri" w:cs="Times New Roman"/>
          <w:bCs/>
          <w:i/>
          <w:color w:val="7030A0"/>
        </w:rPr>
        <w:t>FFS: Whether Rx UE is provided SL PRS bandwidth via higher layers.</w:t>
      </w:r>
    </w:p>
    <w:p>
      <w:pPr>
        <w:numPr>
          <w:ilvl w:val="2"/>
          <w:numId w:val="34"/>
        </w:numPr>
        <w:spacing w:after="160" w:line="259" w:lineRule="auto"/>
        <w:rPr>
          <w:rFonts w:ascii="Times New Roman" w:hAnsi="Times New Roman" w:eastAsia="Calibri" w:cs="Times New Roman"/>
          <w:bCs/>
          <w:i/>
          <w:color w:val="7030A0"/>
        </w:rPr>
      </w:pPr>
      <w:r>
        <w:rPr>
          <w:rFonts w:ascii="Times New Roman" w:hAnsi="Times New Roman" w:eastAsia="Calibri" w:cs="Times New Roman"/>
          <w:bCs/>
          <w:i/>
          <w:color w:val="7030A0"/>
        </w:rPr>
        <w:t>NOTE: Information on SL PRS bandwidth is expected to be indicated at least via SCI associated with SL PRS.</w:t>
      </w:r>
    </w:p>
    <w:p>
      <w:pPr>
        <w:numPr>
          <w:ilvl w:val="1"/>
          <w:numId w:val="34"/>
        </w:numPr>
        <w:spacing w:after="160" w:line="259" w:lineRule="auto"/>
        <w:rPr>
          <w:rFonts w:ascii="Times New Roman" w:hAnsi="Times New Roman" w:eastAsia="Calibri" w:cs="Times New Roman"/>
          <w:bCs/>
          <w:i/>
          <w:color w:val="00B0F0"/>
        </w:rPr>
      </w:pPr>
      <w:r>
        <w:rPr>
          <w:rFonts w:ascii="Times New Roman" w:hAnsi="Times New Roman" w:eastAsia="Calibri" w:cs="Times New Roman"/>
          <w:bCs/>
          <w:i/>
          <w:color w:val="00B0F0"/>
        </w:rPr>
        <w:t>[One or more] allowed SL PRS bandwidth value(s) can be (pre-)configured on a per resource pool basis.</w:t>
      </w:r>
    </w:p>
    <w:p>
      <w:pPr>
        <w:contextualSpacing/>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email approval (Tuesday, 2</w:t>
      </w:r>
      <w:r>
        <w:rPr>
          <w:rFonts w:ascii="Arial" w:hAnsi="Arial" w:eastAsia="宋体"/>
          <w:sz w:val="36"/>
          <w:szCs w:val="20"/>
          <w:vertAlign w:val="superscript"/>
          <w:lang w:eastAsia="zh-CN"/>
        </w:rPr>
        <w:t>nd</w:t>
      </w:r>
      <w:r>
        <w:rPr>
          <w:rFonts w:ascii="Arial" w:hAnsi="Arial" w:eastAsia="宋体"/>
          <w:sz w:val="36"/>
          <w:szCs w:val="20"/>
          <w:lang w:eastAsia="zh-CN"/>
        </w:rPr>
        <w:t xml:space="preserve"> week)</w:t>
      </w:r>
    </w:p>
    <w:p>
      <w:pPr>
        <w:contextualSpacing/>
        <w:rPr>
          <w:rFonts w:eastAsia="宋体"/>
        </w:rPr>
      </w:pPr>
    </w:p>
    <w:p>
      <w:pPr>
        <w:jc w:val="both"/>
        <w:rPr>
          <w:rFonts w:eastAsia="Calibri" w:cs="Times New Roma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4" w:space="0"/>
              <w:left w:val="single" w:color="auto" w:sz="4" w:space="0"/>
              <w:bottom w:val="single" w:color="auto" w:sz="4" w:space="0"/>
              <w:right w:val="single" w:color="auto" w:sz="4" w:space="0"/>
            </w:tcBorders>
          </w:tcPr>
          <w:p>
            <w:pPr>
              <w:keepNext/>
              <w:spacing w:before="120"/>
              <w:outlineLvl w:val="2"/>
              <w:rPr>
                <w:rFonts w:ascii="Times New Roman" w:hAnsi="Times New Roman" w:eastAsia="Calibri" w:cs="Times New Roman"/>
                <w:color w:val="00B0F0"/>
              </w:rPr>
            </w:pPr>
            <w:r>
              <w:rPr>
                <w:rFonts w:ascii="Times New Roman" w:hAnsi="Times New Roman" w:eastAsia="Calibri" w:cs="Times New Roman"/>
                <w:color w:val="00B0F0"/>
              </w:rPr>
              <w:t>[High] FL4 Proposal 2.3.2-2</w:t>
            </w:r>
          </w:p>
          <w:p>
            <w:pPr>
              <w:numPr>
                <w:ilvl w:val="0"/>
                <w:numId w:val="34"/>
              </w:numPr>
              <w:spacing w:after="160" w:line="259" w:lineRule="auto"/>
              <w:rPr>
                <w:rFonts w:ascii="Times New Roman" w:hAnsi="Times New Roman" w:eastAsia="Calibri" w:cs="Times New Roman"/>
                <w:i/>
                <w:color w:val="00B0F0"/>
              </w:rPr>
            </w:pPr>
            <w:r>
              <w:rPr>
                <w:rFonts w:ascii="Times New Roman" w:hAnsi="Times New Roman" w:eastAsia="Calibri" w:cs="Times New Roman"/>
                <w:i/>
                <w:color w:val="00B0F0"/>
              </w:rPr>
              <w:t xml:space="preserve">For shared resource pools, SL PRS bandwidth </w:t>
            </w:r>
            <w:r>
              <w:rPr>
                <w:rFonts w:ascii="Times New Roman" w:hAnsi="Times New Roman" w:eastAsia="Calibri" w:cs="Times New Roman"/>
                <w:i/>
                <w:strike/>
                <w:color w:val="C45911"/>
              </w:rPr>
              <w:t>can be smaller than resource pool bandwidth and</w:t>
            </w:r>
            <w:r>
              <w:rPr>
                <w:rFonts w:ascii="Times New Roman" w:hAnsi="Times New Roman" w:eastAsia="Calibri" w:cs="Times New Roman"/>
                <w:i/>
                <w:color w:val="C45911"/>
              </w:rPr>
              <w:t xml:space="preserve"> </w:t>
            </w:r>
            <w:r>
              <w:rPr>
                <w:rFonts w:ascii="Times New Roman" w:hAnsi="Times New Roman" w:eastAsia="Calibri" w:cs="Times New Roman"/>
                <w:i/>
                <w:color w:val="00B0F0"/>
              </w:rPr>
              <w:t>is same as the bandwidth indicated for PSSCH</w:t>
            </w:r>
            <w:r>
              <w:rPr>
                <w:rFonts w:ascii="Times New Roman" w:hAnsi="Times New Roman" w:eastAsia="Calibri" w:cs="Times New Roman"/>
                <w:i/>
                <w:strike/>
                <w:color w:val="7030A0"/>
              </w:rPr>
              <w:t xml:space="preserve"> if/when PSSCH is transmitted in the same slot with SL PRS from the same transmitter UE</w:t>
            </w:r>
            <w:r>
              <w:rPr>
                <w:rFonts w:ascii="Times New Roman" w:hAnsi="Times New Roman" w:eastAsia="Calibri" w:cs="Times New Roman"/>
                <w:i/>
                <w:color w:val="00B0F0"/>
              </w:rPr>
              <w:t>.</w:t>
            </w:r>
          </w:p>
          <w:p>
            <w:pPr>
              <w:jc w:val="both"/>
              <w:rPr>
                <w:rFonts w:ascii="Times New Roman" w:hAnsi="Times New Roman" w:eastAsia="宋体" w:cs="Times New Roman"/>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In general, most companies indicated acceptance of the proposal. Based on recent offline discussions on AI 9.5.1.3, the above should be acceptable to all.</w:t>
            </w:r>
          </w:p>
        </w:tc>
      </w:tr>
    </w:tbl>
    <w:p>
      <w:pPr>
        <w:jc w:val="both"/>
        <w:rPr>
          <w:rFonts w:ascii="Times New Roman" w:hAnsi="Times New Roman" w:eastAsia="宋体" w:cs="Times New Roman"/>
          <w:sz w:val="21"/>
          <w:szCs w:val="21"/>
          <w:lang w:eastAsia="zh-C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Borders>
              <w:top w:val="single" w:color="auto" w:sz="4" w:space="0"/>
              <w:left w:val="single" w:color="auto" w:sz="4" w:space="0"/>
              <w:bottom w:val="single" w:color="auto" w:sz="4" w:space="0"/>
              <w:right w:val="single" w:color="auto" w:sz="4" w:space="0"/>
            </w:tcBorders>
          </w:tcPr>
          <w:p>
            <w:pPr>
              <w:keepNext/>
              <w:spacing w:before="120"/>
              <w:rPr>
                <w:rFonts w:eastAsia="宋体"/>
                <w:color w:val="00B0F0"/>
                <w:sz w:val="20"/>
                <w:szCs w:val="20"/>
              </w:rPr>
            </w:pPr>
            <w:r>
              <w:rPr>
                <w:rFonts w:eastAsia="宋体"/>
                <w:color w:val="00B0F0"/>
                <w:sz w:val="20"/>
                <w:szCs w:val="20"/>
              </w:rPr>
              <w:t>[High] FL4 Proposal 2.3.3-1</w:t>
            </w:r>
          </w:p>
          <w:p>
            <w:pPr>
              <w:widowControl w:val="0"/>
              <w:numPr>
                <w:ilvl w:val="0"/>
                <w:numId w:val="38"/>
              </w:numPr>
              <w:rPr>
                <w:rFonts w:ascii="Times New Roman" w:hAnsi="Times New Roman" w:eastAsia="Calibri" w:cs="Times New Roman"/>
                <w:lang w:eastAsia="zh-CN"/>
              </w:rPr>
            </w:pPr>
            <w:r>
              <w:rPr>
                <w:rFonts w:ascii="Times New Roman" w:hAnsi="Times New Roman" w:eastAsia="宋体" w:cs="Times New Roman"/>
                <w:i/>
                <w:iCs/>
                <w:color w:val="00B0F0"/>
              </w:rPr>
              <w:t xml:space="preserve">For shared resource pools, </w:t>
            </w:r>
            <w:r>
              <w:rPr>
                <w:rFonts w:ascii="Times New Roman" w:hAnsi="Times New Roman" w:eastAsia="宋体" w:cs="Times New Roman"/>
                <w:i/>
                <w:iCs/>
                <w:color w:val="00B050"/>
              </w:rPr>
              <w:t>a UE does not map SL-PRS and PSSCH DMRS in the same OFDM symbol(s).</w:t>
            </w:r>
          </w:p>
          <w:p>
            <w:pPr>
              <w:suppressAutoHyphens/>
              <w:jc w:val="both"/>
              <w:rPr>
                <w:rFonts w:ascii="Times New Roman" w:hAnsi="Times New Roman" w:eastAsia="宋体" w:cs="Times New Roman"/>
                <w:i/>
                <w:sz w:val="21"/>
                <w:szCs w:val="21"/>
                <w:lang w:eastAsia="zh-CN"/>
              </w:rPr>
            </w:pPr>
          </w:p>
          <w:p>
            <w:pPr>
              <w:suppressAutoHyphens/>
              <w:jc w:val="both"/>
              <w:rPr>
                <w:rFonts w:ascii="Times New Roman" w:hAnsi="Times New Roman" w:eastAsia="宋体" w:cs="Times New Roman"/>
                <w:i/>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This proposal has been discussed extensively over email reflector and should be stable now.</w:t>
            </w:r>
          </w:p>
        </w:tc>
      </w:tr>
    </w:tbl>
    <w:p>
      <w:pPr>
        <w:jc w:val="both"/>
        <w:rPr>
          <w:rFonts w:ascii="Times New Roman" w:hAnsi="Times New Roman" w:eastAsia="宋体" w:cs="Times New Roman"/>
          <w:sz w:val="21"/>
          <w:szCs w:val="21"/>
          <w:lang w:eastAsia="zh-C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4" w:space="0"/>
              <w:left w:val="single" w:color="auto" w:sz="4" w:space="0"/>
              <w:bottom w:val="single" w:color="auto" w:sz="4" w:space="0"/>
              <w:right w:val="single" w:color="auto" w:sz="4" w:space="0"/>
            </w:tcBorders>
          </w:tcPr>
          <w:p>
            <w:pPr>
              <w:keepNext/>
              <w:spacing w:before="120"/>
              <w:outlineLvl w:val="2"/>
              <w:rPr>
                <w:rFonts w:ascii="Times New Roman" w:hAnsi="Times New Roman" w:eastAsia="Calibri" w:cs="Times New Roman"/>
                <w:color w:val="00B0F0"/>
              </w:rPr>
            </w:pPr>
            <w:r>
              <w:rPr>
                <w:rFonts w:ascii="Times New Roman" w:hAnsi="Times New Roman" w:eastAsia="Calibri" w:cs="Times New Roman"/>
                <w:color w:val="00B0F0"/>
              </w:rPr>
              <w:t>[High] FL4 Proposal 2.4-1</w:t>
            </w:r>
          </w:p>
          <w:p>
            <w:pPr>
              <w:widowControl w:val="0"/>
              <w:numPr>
                <w:ilvl w:val="0"/>
                <w:numId w:val="34"/>
              </w:numPr>
              <w:rPr>
                <w:rFonts w:ascii="Times New Roman" w:hAnsi="Times New Roman" w:eastAsia="Calibri" w:cs="Times New Roman"/>
                <w:i/>
                <w:iCs/>
                <w:color w:val="00B0F0"/>
              </w:rPr>
            </w:pPr>
            <w:r>
              <w:rPr>
                <w:rFonts w:ascii="Times New Roman" w:hAnsi="Times New Roman" w:eastAsia="Calibri" w:cs="Times New Roman"/>
                <w:i/>
                <w:color w:val="00B0F0"/>
              </w:rPr>
              <w:t>Comb-based multiplexing of SL PRS resources from different UEs in a slot is NOT supported for shared resource pools</w:t>
            </w:r>
            <w:r>
              <w:rPr>
                <w:rFonts w:ascii="Times New Roman" w:hAnsi="Times New Roman" w:eastAsia="Calibri" w:cs="Times New Roman"/>
                <w:i/>
                <w:iCs/>
                <w:color w:val="00B0F0"/>
              </w:rPr>
              <w:t>.</w:t>
            </w:r>
          </w:p>
          <w:p>
            <w:pPr>
              <w:jc w:val="both"/>
              <w:rPr>
                <w:rFonts w:ascii="Times New Roman" w:hAnsi="Times New Roman" w:eastAsia="宋体" w:cs="Times New Roman"/>
                <w:sz w:val="21"/>
                <w:szCs w:val="21"/>
                <w:lang w:eastAsia="zh-CN"/>
              </w:rPr>
            </w:pPr>
          </w:p>
          <w:p>
            <w:pPr>
              <w:widowControl w:val="0"/>
              <w:jc w:val="both"/>
              <w:rPr>
                <w:rFonts w:ascii="Times New Roman" w:hAnsi="Times New Roman" w:eastAsia="宋体" w:cs="Times New Roman"/>
                <w:i/>
                <w:iCs/>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It appears that the proposal is acceptable to all who responded. </w:t>
            </w:r>
          </w:p>
          <w:p>
            <w:pPr>
              <w:jc w:val="both"/>
              <w:rPr>
                <w:rFonts w:ascii="Times New Roman" w:hAnsi="Times New Roman" w:eastAsia="宋体" w:cs="Times New Roman"/>
                <w:i/>
                <w:iCs/>
                <w:sz w:val="21"/>
                <w:szCs w:val="21"/>
                <w:lang w:eastAsia="zh-CN"/>
              </w:rPr>
            </w:pPr>
            <w:r>
              <w:rPr>
                <w:rFonts w:ascii="Times New Roman" w:hAnsi="Times New Roman" w:eastAsia="宋体"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Pr>
                <w:rFonts w:ascii="Times New Roman" w:hAnsi="Times New Roman" w:eastAsia="Malgun Gothic" w:cs="Times New Roman"/>
                <w:color w:val="00B0F0"/>
                <w:sz w:val="20"/>
                <w:lang w:eastAsia="ko-KR"/>
              </w:rPr>
              <w:t xml:space="preserve">  </w:t>
            </w:r>
          </w:p>
        </w:tc>
      </w:tr>
    </w:tbl>
    <w:p>
      <w:pPr>
        <w:jc w:val="both"/>
        <w:rPr>
          <w:rFonts w:ascii="Times New Roman" w:hAnsi="Times New Roman" w:eastAsia="宋体" w:cs="Times New Roman"/>
          <w:sz w:val="21"/>
          <w:szCs w:val="21"/>
          <w:lang w:eastAsia="zh-C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single" w:color="auto" w:sz="4" w:space="0"/>
              <w:left w:val="single" w:color="auto" w:sz="4" w:space="0"/>
              <w:bottom w:val="single" w:color="auto" w:sz="4" w:space="0"/>
              <w:right w:val="single" w:color="auto" w:sz="4" w:space="0"/>
            </w:tcBorders>
          </w:tcPr>
          <w:p>
            <w:pPr>
              <w:keepNext/>
              <w:spacing w:before="120"/>
              <w:outlineLvl w:val="2"/>
              <w:rPr>
                <w:rFonts w:ascii="Times New Roman" w:hAnsi="Times New Roman" w:eastAsia="Calibri" w:cs="Times New Roman"/>
                <w:color w:val="00B0F0"/>
              </w:rPr>
            </w:pPr>
            <w:r>
              <w:rPr>
                <w:rFonts w:ascii="Times New Roman" w:hAnsi="Times New Roman" w:eastAsia="Calibri" w:cs="Times New Roman"/>
                <w:color w:val="00B0F0"/>
              </w:rPr>
              <w:t>[Medium] FL4 Proposal 2.4-4</w:t>
            </w:r>
          </w:p>
          <w:p>
            <w:pPr>
              <w:numPr>
                <w:ilvl w:val="0"/>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On comb-based multiplexing of SL PRS from different UEs in a slot using multiple (M,N) values within a slot in a dedicated resource pool (to be down-selected from):</w:t>
            </w:r>
          </w:p>
          <w:p>
            <w:pPr>
              <w:numPr>
                <w:ilvl w:val="1"/>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Alt A1: Supported without any restrictions.</w:t>
            </w:r>
          </w:p>
          <w:p>
            <w:pPr>
              <w:numPr>
                <w:ilvl w:val="1"/>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 xml:space="preserve">Alt A2: Supported for same M values and different N values. For different M values, only when the different (M, N) pairs are multiplexed via TDM within a slot. </w:t>
            </w:r>
          </w:p>
          <w:p>
            <w:pPr>
              <w:numPr>
                <w:ilvl w:val="2"/>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FFS: Potential restrictions on possible N values for a given M.</w:t>
            </w:r>
          </w:p>
          <w:p>
            <w:pPr>
              <w:widowControl w:val="0"/>
              <w:numPr>
                <w:ilvl w:val="1"/>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Alt A3: Supported if the start timings of SL PRSs with different (M,N) are aligned, and the portion of RE overlap between SL PRSs is below a threshold.</w:t>
            </w:r>
          </w:p>
          <w:p>
            <w:pPr>
              <w:numPr>
                <w:ilvl w:val="1"/>
                <w:numId w:val="34"/>
              </w:numPr>
              <w:spacing w:after="120"/>
              <w:jc w:val="both"/>
              <w:rPr>
                <w:rFonts w:ascii="Times New Roman" w:hAnsi="Times New Roman" w:eastAsia="Calibri" w:cs="Times New Roman"/>
                <w:i/>
                <w:color w:val="00B0F0"/>
              </w:rPr>
            </w:pPr>
            <w:r>
              <w:rPr>
                <w:rFonts w:ascii="Times New Roman" w:hAnsi="Times New Roman" w:eastAsia="Calibri" w:cs="Times New Roman"/>
                <w:i/>
                <w:color w:val="00B0F0"/>
              </w:rPr>
              <w:t>Alt B: Not supported.</w:t>
            </w:r>
          </w:p>
          <w:p>
            <w:pPr>
              <w:jc w:val="both"/>
              <w:rPr>
                <w:rFonts w:ascii="Times New Roman" w:hAnsi="Times New Roman" w:eastAsia="宋体" w:cs="Times New Roman"/>
                <w:sz w:val="21"/>
                <w:szCs w:val="21"/>
                <w:lang w:eastAsia="zh-CN"/>
              </w:rPr>
            </w:pPr>
          </w:p>
          <w:p>
            <w:pPr>
              <w:jc w:val="both"/>
              <w:rPr>
                <w:rFonts w:ascii="Times New Roman" w:hAnsi="Times New Roman" w:eastAsia="宋体" w:cs="Times New Roman"/>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It is recommended that we agree to the following proposal (same as in previous round) for this meeting and make a down-selection during RAN1 #113 meeting.</w:t>
            </w:r>
          </w:p>
        </w:tc>
      </w:tr>
    </w:tbl>
    <w:p>
      <w:pPr>
        <w:jc w:val="both"/>
        <w:rPr>
          <w:rFonts w:ascii="等线" w:eastAsia="等线"/>
          <w:sz w:val="21"/>
          <w:szCs w:val="21"/>
          <w:lang w:eastAsia="zh-C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pacing w:before="120"/>
              <w:outlineLvl w:val="2"/>
              <w:rPr>
                <w:rFonts w:ascii="Times New Roman" w:hAnsi="Times New Roman" w:eastAsia="Calibri" w:cs="Times New Roman"/>
                <w:color w:val="00B0F0"/>
              </w:rPr>
            </w:pPr>
            <w:r>
              <w:rPr>
                <w:rFonts w:ascii="Times New Roman" w:hAnsi="Times New Roman" w:eastAsia="Calibri" w:cs="Times New Roman"/>
                <w:color w:val="00B0F0"/>
              </w:rPr>
              <w:t>[Medium] FL4 Proposal 3.1-3</w:t>
            </w:r>
          </w:p>
          <w:p>
            <w:pPr>
              <w:numPr>
                <w:ilvl w:val="0"/>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 xml:space="preserve">For a shared resource pool, SL PRS transmit power is same as that for PSSCH when PSSCH is transmitted in the same slot </w:t>
            </w:r>
            <w:r>
              <w:rPr>
                <w:rFonts w:ascii="Times New Roman" w:hAnsi="Times New Roman" w:eastAsia="Calibri" w:cs="Times New Roman"/>
                <w:strike/>
                <w:color w:val="C45911"/>
              </w:rPr>
              <w:t>at least when SL PRS is transmitted without a time gap from PSSCH transmission</w:t>
            </w:r>
            <w:r>
              <w:rPr>
                <w:rFonts w:ascii="Times New Roman" w:hAnsi="Times New Roman" w:eastAsia="Calibri" w:cs="Times New Roman"/>
                <w:i/>
                <w:iCs/>
                <w:color w:val="00B0F0"/>
              </w:rPr>
              <w:t>.</w:t>
            </w:r>
          </w:p>
          <w:p>
            <w:pPr>
              <w:jc w:val="both"/>
              <w:rPr>
                <w:rFonts w:ascii="等线" w:eastAsia="等线"/>
                <w:sz w:val="21"/>
                <w:szCs w:val="21"/>
                <w:lang w:eastAsia="zh-CN"/>
              </w:rPr>
            </w:pPr>
          </w:p>
          <w:p>
            <w:pPr>
              <w:jc w:val="both"/>
              <w:rPr>
                <w:rFonts w:ascii="等线" w:eastAsia="等线"/>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In general, most companies indicated acceptance of the proposal. Based on recent offline discussions on AI 9.5.1.3, the above should be acceptable to all.</w:t>
            </w:r>
          </w:p>
        </w:tc>
      </w:tr>
    </w:tbl>
    <w:p>
      <w:pPr>
        <w:jc w:val="both"/>
        <w:rPr>
          <w:rFonts w:ascii="等线" w:eastAsia="等线"/>
          <w:sz w:val="21"/>
          <w:szCs w:val="21"/>
          <w:lang w:eastAsia="zh-CN"/>
        </w:rPr>
      </w:pPr>
    </w:p>
    <w:tbl>
      <w:tblPr>
        <w:tblStyle w:val="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pacing w:before="120"/>
              <w:outlineLvl w:val="2"/>
              <w:rPr>
                <w:rFonts w:ascii="Times New Roman" w:hAnsi="Times New Roman" w:eastAsia="Calibri" w:cs="Times New Roman"/>
                <w:color w:val="00B0F0"/>
              </w:rPr>
            </w:pPr>
            <w:r>
              <w:rPr>
                <w:rFonts w:ascii="Times New Roman" w:hAnsi="Times New Roman" w:eastAsia="Calibri" w:cs="Times New Roman"/>
                <w:color w:val="00B0F0"/>
              </w:rPr>
              <w:t>[Medium] FL4 Proposal 3.1-5</w:t>
            </w:r>
          </w:p>
          <w:p>
            <w:pPr>
              <w:numPr>
                <w:ilvl w:val="0"/>
                <w:numId w:val="34"/>
              </w:numPr>
              <w:rPr>
                <w:rFonts w:ascii="Times New Roman" w:hAnsi="Times New Roman" w:eastAsia="Calibri" w:cs="Times New Roman"/>
                <w:i/>
                <w:iCs/>
                <w:color w:val="00B0F0"/>
              </w:rPr>
            </w:pPr>
            <w:r>
              <w:rPr>
                <w:rFonts w:ascii="Times New Roman" w:hAnsi="Times New Roman" w:eastAsia="Calibri" w:cs="Times New Roman"/>
                <w:i/>
                <w:iCs/>
                <w:color w:val="00B0F0"/>
              </w:rPr>
              <w:t xml:space="preserve">For SL pathloss-based OLPC for SL PRS in unicast, filtered RSRP is reported by a receiving UE. </w:t>
            </w:r>
          </w:p>
          <w:p>
            <w:pPr>
              <w:jc w:val="both"/>
              <w:rPr>
                <w:rFonts w:ascii="等线" w:eastAsia="等线"/>
                <w:sz w:val="21"/>
                <w:szCs w:val="21"/>
                <w:lang w:eastAsia="zh-CN"/>
              </w:rPr>
            </w:pPr>
          </w:p>
          <w:p>
            <w:pPr>
              <w:jc w:val="both"/>
              <w:rPr>
                <w:rFonts w:ascii="等线" w:eastAsia="等线"/>
                <w:sz w:val="21"/>
                <w:szCs w:val="21"/>
                <w:lang w:eastAsia="zh-CN"/>
              </w:rPr>
            </w:pPr>
            <w:r>
              <w:rPr>
                <w:rFonts w:ascii="Times New Roman" w:hAnsi="Times New Roman" w:eastAsia="宋体" w:cs="Times New Roman"/>
                <w:i/>
                <w:iCs/>
                <w:sz w:val="21"/>
                <w:szCs w:val="21"/>
                <w:u w:val="single"/>
                <w:lang w:eastAsia="zh-CN"/>
              </w:rPr>
              <w:t>Note to Mr. Chairman:</w:t>
            </w:r>
            <w:r>
              <w:rPr>
                <w:rFonts w:ascii="Times New Roman" w:hAnsi="Times New Roman" w:eastAsia="宋体" w:cs="Times New Roman"/>
                <w:i/>
                <w:iCs/>
                <w:sz w:val="21"/>
                <w:szCs w:val="21"/>
                <w:lang w:eastAsia="zh-CN"/>
              </w:rPr>
              <w:t xml:space="preserve"> Based on received feedback, the proposal should be acceptable to all.</w:t>
            </w:r>
          </w:p>
        </w:tc>
      </w:tr>
    </w:tbl>
    <w:p>
      <w:pPr>
        <w:contextualSpacing/>
        <w:rPr>
          <w:rFonts w:eastAsia="宋体"/>
        </w:rPr>
      </w:pPr>
    </w:p>
    <w:p>
      <w:pPr>
        <w:contextualSpacing/>
      </w:pPr>
    </w:p>
    <w:p>
      <w:pPr>
        <w:keepNext/>
        <w:keepLines/>
        <w:numPr>
          <w:ilvl w:val="0"/>
          <w:numId w:val="2"/>
        </w:numPr>
        <w:pBdr>
          <w:top w:val="single" w:color="000000" w:sz="12" w:space="3"/>
        </w:pBdr>
        <w:overflowPunct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pPr>
        <w:rPr>
          <w:rFonts w:ascii="Times New Roman" w:hAnsi="Times New Roman" w:cs="Times New Roman"/>
          <w:b/>
          <w:bCs/>
          <w:u w:val="single"/>
        </w:rPr>
      </w:pPr>
      <w:r>
        <w:rPr>
          <w:rFonts w:ascii="Times New Roman" w:hAnsi="Times New Roman" w:cs="Times New Roman"/>
          <w:b/>
          <w:bCs/>
          <w:u w:val="single"/>
        </w:rPr>
        <w:t>Agreed over email:</w:t>
      </w:r>
    </w:p>
    <w:p>
      <w:pPr>
        <w:rPr>
          <w:rFonts w:ascii="Times New Roman" w:hAnsi="Times New Roman" w:cs="Times New Roman"/>
          <w:b/>
          <w:bCs/>
          <w:u w:val="single"/>
        </w:rPr>
      </w:pPr>
    </w:p>
    <w:p>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2.2-2</w:t>
      </w:r>
    </w:p>
    <w:p>
      <w:pPr>
        <w:keepNext/>
        <w:spacing w:before="120"/>
        <w:rPr>
          <w:sz w:val="20"/>
          <w:szCs w:val="20"/>
          <w:lang w:eastAsia="zh-CN"/>
        </w:rPr>
      </w:pPr>
      <w:r>
        <w:rPr>
          <w:sz w:val="20"/>
          <w:szCs w:val="20"/>
          <w:lang w:eastAsia="zh-CN"/>
        </w:rPr>
        <w:t xml:space="preserve">For SL PRS sequence generation, no additional parameters other than the following input parameters are used: </w:t>
      </w:r>
      <w:r>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ctrlPr>
              <w:rPr>
                <w:rFonts w:ascii="Cambria Math" w:hAnsi="Cambria Math"/>
                <w:lang w:eastAsia="zh-CN"/>
              </w:rPr>
            </m:ctrlPr>
          </m:e>
          <m:sub>
            <m:r>
              <m:rPr>
                <m:nor/>
                <m:sty m:val="p"/>
              </m:rPr>
              <w:rPr>
                <w:rFonts w:ascii="Cambria Math" w:hAnsi="Cambria Math"/>
                <w:sz w:val="20"/>
                <w:szCs w:val="20"/>
                <w:lang w:eastAsia="zh-CN"/>
              </w:rPr>
              <m:t>ID,seq</m:t>
            </m:r>
            <m:ctrlPr>
              <w:rPr>
                <w:rFonts w:ascii="Cambria Math" w:hAnsi="Cambria Math"/>
                <w:lang w:eastAsia="zh-CN"/>
              </w:rPr>
            </m:ctrlPr>
          </m:sub>
          <m:sup>
            <m:r>
              <m:rPr>
                <m:nor/>
                <m:sty m:val="p"/>
              </m:rPr>
              <w:rPr>
                <w:rFonts w:ascii="Cambria Math" w:hAnsi="Cambria Math"/>
                <w:sz w:val="20"/>
                <w:szCs w:val="20"/>
                <w:lang w:eastAsia="zh-CN"/>
              </w:rPr>
              <m:t>SL-PRS</m:t>
            </m:r>
            <m:ctrlPr>
              <w:rPr>
                <w:rFonts w:ascii="Cambria Math" w:hAnsi="Cambria Math"/>
                <w:lang w:eastAsia="zh-CN"/>
              </w:rPr>
            </m:ctrlPr>
          </m:sup>
        </m:sSubSup>
      </m:oMath>
      <w:r>
        <w:rPr>
          <w:sz w:val="20"/>
          <w:szCs w:val="20"/>
          <w:lang w:eastAsia="zh-CN"/>
        </w:rPr>
        <w:t>.</w:t>
      </w:r>
    </w:p>
    <w:p>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2.4-2</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TDM-based multiplexing in a slot of SL PRS from different UEs is NOT supported for </w:t>
      </w:r>
      <w:r>
        <w:rPr>
          <w:rFonts w:ascii="Times New Roman" w:hAnsi="Times New Roman" w:cs="Times New Roman"/>
          <w:color w:val="C00000"/>
          <w:sz w:val="20"/>
          <w:szCs w:val="20"/>
          <w:lang w:eastAsia="zh-CN"/>
        </w:rPr>
        <w:t xml:space="preserve">a </w:t>
      </w:r>
      <w:r>
        <w:rPr>
          <w:rFonts w:ascii="Times New Roman" w:hAnsi="Times New Roman" w:cs="Times New Roman"/>
          <w:sz w:val="20"/>
          <w:szCs w:val="20"/>
          <w:lang w:eastAsia="zh-CN"/>
        </w:rPr>
        <w:t>shared resource pool</w:t>
      </w:r>
      <w:r>
        <w:rPr>
          <w:rFonts w:ascii="Times New Roman" w:hAnsi="Times New Roman" w:cs="Times New Roman"/>
          <w:strike/>
          <w:color w:val="C00000"/>
          <w:sz w:val="20"/>
          <w:szCs w:val="20"/>
          <w:lang w:eastAsia="zh-CN"/>
        </w:rPr>
        <w:t>s</w:t>
      </w:r>
      <w:r>
        <w:rPr>
          <w:rFonts w:ascii="Times New Roman" w:hAnsi="Times New Roman" w:cs="Times New Roman"/>
          <w:sz w:val="20"/>
          <w:szCs w:val="20"/>
          <w:lang w:eastAsia="zh-CN"/>
        </w:rPr>
        <w:t>.</w:t>
      </w:r>
    </w:p>
    <w:p/>
    <w:p>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pPr>
        <w:rPr>
          <w:rFonts w:ascii="Times New Roman" w:hAnsi="Times New Roman" w:cs="Times New Roman"/>
          <w:i/>
          <w:iCs/>
          <w:color w:val="00B0F0"/>
          <w:sz w:val="20"/>
          <w:szCs w:val="20"/>
          <w:lang w:eastAsia="zh-CN"/>
        </w:rPr>
      </w:pPr>
    </w:p>
    <w:p>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pPr>
        <w:numPr>
          <w:ilvl w:val="0"/>
          <w:numId w:val="37"/>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In the last (M-N) symbols, the SL PRS symbols are repeated with same order of comb offsets as in the first N symbols.</w:t>
      </w: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pPr>
        <w:rPr>
          <w:rFonts w:ascii="Times New Roman" w:hAnsi="Times New Roman" w:cs="Times New Roman"/>
          <w:sz w:val="20"/>
          <w:szCs w:val="20"/>
          <w:lang w:eastAsia="zh-CN"/>
        </w:rPr>
      </w:pPr>
    </w:p>
    <w:p>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pPr>
        <w:numPr>
          <w:ilvl w:val="0"/>
          <w:numId w:val="37"/>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The same principle as for PSSCH power control is applied for deciding which (i.e., SL, DL, or SL and DL) pathloss to use.</w:t>
      </w:r>
    </w:p>
    <w:p>
      <w:pPr>
        <w:numPr>
          <w:ilvl w:val="0"/>
          <w:numId w:val="37"/>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FFS: SL pathloss reference for open-loop power control for SL PRS.</w:t>
      </w:r>
    </w:p>
    <w:p>
      <w:pPr>
        <w:rPr>
          <w:color w:val="1F497D"/>
          <w:sz w:val="21"/>
          <w:szCs w:val="21"/>
          <w:lang w:eastAsia="zh-CN"/>
        </w:rPr>
      </w:pPr>
    </w:p>
    <w:p>
      <w:r>
        <w:rPr>
          <w:highlight w:val="yellow"/>
        </w:rPr>
        <w:t>…</w:t>
      </w:r>
    </w:p>
    <w:p>
      <w:pPr>
        <w:spacing w:after="160" w:line="259" w:lineRule="auto"/>
        <w:rPr>
          <w:rFonts w:ascii="Times" w:hAnsi="Times" w:eastAsia="Calibri"/>
          <w:iCs/>
          <w:sz w:val="20"/>
          <w:szCs w:val="24"/>
          <w:lang w:val="en-GB"/>
        </w:rPr>
      </w:pPr>
    </w:p>
    <w:p>
      <w:pPr>
        <w:pStyle w:val="2"/>
        <w:keepLines/>
        <w:pBdr>
          <w:top w:val="single" w:color="000000" w:sz="12" w:space="3"/>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pPr>
        <w:numPr>
          <w:ilvl w:val="0"/>
          <w:numId w:val="59"/>
        </w:numPr>
      </w:pPr>
      <w:bookmarkStart w:id="15" w:name="_Ref100000591"/>
      <w:bookmarkEnd w:id="15"/>
      <w:r>
        <w:t>RP-223549, “New WID on Expanded and Improved NR Positioning”, Intel Corporation, CATT, Ericsson, December 2022</w:t>
      </w:r>
    </w:p>
    <w:p>
      <w:pPr>
        <w:numPr>
          <w:ilvl w:val="0"/>
          <w:numId w:val="59"/>
        </w:numPr>
      </w:pPr>
      <w:bookmarkStart w:id="16" w:name="_Ref1000005911"/>
      <w:bookmarkEnd w:id="16"/>
      <w:bookmarkStart w:id="17" w:name="_Ref125183189"/>
      <w:r>
        <w:t>TR 38.859, “Study on expanded and improved NR positioning (Release 18)”, December 2022</w:t>
      </w:r>
      <w:bookmarkEnd w:id="17"/>
    </w:p>
    <w:p>
      <w:pPr>
        <w:numPr>
          <w:ilvl w:val="0"/>
          <w:numId w:val="59"/>
        </w:numPr>
      </w:pPr>
      <w:r>
        <w:t>Chairman’s Notes, 3GPP RAN1 #112, Athens, Greece, February 2023</w:t>
      </w:r>
    </w:p>
    <w:p>
      <w:pPr>
        <w:numPr>
          <w:ilvl w:val="0"/>
          <w:numId w:val="59"/>
        </w:numPr>
      </w:pPr>
      <w:r>
        <w:t>R1-2302293</w:t>
      </w:r>
      <w:r>
        <w:tab/>
      </w:r>
      <w:r>
        <w:t>Design of SL positioning reference signal SL-PRS</w:t>
      </w:r>
      <w:r>
        <w:tab/>
      </w:r>
      <w:r>
        <w:t>Nokia, Nokia Shanghai Bell</w:t>
      </w:r>
    </w:p>
    <w:p>
      <w:pPr>
        <w:numPr>
          <w:ilvl w:val="0"/>
          <w:numId w:val="59"/>
        </w:numPr>
      </w:pPr>
      <w:r>
        <w:t>R1-2302326</w:t>
      </w:r>
      <w:r>
        <w:tab/>
      </w:r>
      <w:r>
        <w:t>Discussion on SL positioning reference signal</w:t>
      </w:r>
      <w:r>
        <w:tab/>
      </w:r>
      <w:r>
        <w:t>FUTUREWEI</w:t>
      </w:r>
    </w:p>
    <w:p>
      <w:pPr>
        <w:numPr>
          <w:ilvl w:val="0"/>
          <w:numId w:val="59"/>
        </w:numPr>
      </w:pPr>
      <w:r>
        <w:t>R1-2302377</w:t>
      </w:r>
      <w:r>
        <w:tab/>
      </w:r>
      <w:r>
        <w:t>Design on SL-PRS and power control</w:t>
      </w:r>
      <w:r>
        <w:tab/>
      </w:r>
      <w:r>
        <w:t>Huawei, HiSilicon</w:t>
      </w:r>
    </w:p>
    <w:p>
      <w:pPr>
        <w:numPr>
          <w:ilvl w:val="0"/>
          <w:numId w:val="59"/>
        </w:numPr>
      </w:pPr>
      <w:r>
        <w:t>R1-2302388</w:t>
      </w:r>
      <w:r>
        <w:tab/>
      </w:r>
      <w:r>
        <w:t>On sidelink positioning reference signal transmission coordination</w:t>
      </w:r>
      <w:r>
        <w:tab/>
      </w:r>
      <w:r>
        <w:t>Continental Automotive</w:t>
      </w:r>
    </w:p>
    <w:p>
      <w:pPr>
        <w:numPr>
          <w:ilvl w:val="0"/>
          <w:numId w:val="59"/>
        </w:numPr>
      </w:pPr>
      <w:r>
        <w:t>R1-2302490</w:t>
      </w:r>
      <w:r>
        <w:tab/>
      </w:r>
      <w:r>
        <w:t>Discussion on SL positioning reference signal</w:t>
      </w:r>
      <w:r>
        <w:tab/>
      </w:r>
      <w:r>
        <w:t>vivo</w:t>
      </w:r>
    </w:p>
    <w:p>
      <w:pPr>
        <w:numPr>
          <w:ilvl w:val="0"/>
          <w:numId w:val="59"/>
        </w:numPr>
      </w:pPr>
      <w:r>
        <w:t>R1-2302553</w:t>
      </w:r>
      <w:r>
        <w:tab/>
      </w:r>
      <w:r>
        <w:t>Discussion on SL positioning reference signal</w:t>
      </w:r>
      <w:r>
        <w:tab/>
      </w:r>
      <w:r>
        <w:t>OPPO</w:t>
      </w:r>
    </w:p>
    <w:p>
      <w:pPr>
        <w:numPr>
          <w:ilvl w:val="0"/>
          <w:numId w:val="59"/>
        </w:numPr>
      </w:pPr>
      <w:r>
        <w:t>R1-2302583</w:t>
      </w:r>
      <w:r>
        <w:tab/>
      </w:r>
      <w:r>
        <w:t>Discussion on SL positioning reference signal</w:t>
      </w:r>
      <w:r>
        <w:tab/>
      </w:r>
      <w:r>
        <w:t>TOYOTA Info Technology Center</w:t>
      </w:r>
    </w:p>
    <w:p>
      <w:pPr>
        <w:numPr>
          <w:ilvl w:val="0"/>
          <w:numId w:val="59"/>
        </w:numPr>
      </w:pPr>
      <w:r>
        <w:t>R1-2302605</w:t>
      </w:r>
      <w:r>
        <w:tab/>
      </w:r>
      <w:r>
        <w:t>Discussion on SL positioning reference signal</w:t>
      </w:r>
      <w:r>
        <w:tab/>
      </w:r>
      <w:r>
        <w:t>Spreadtrum Communications</w:t>
      </w:r>
    </w:p>
    <w:p>
      <w:pPr>
        <w:numPr>
          <w:ilvl w:val="0"/>
          <w:numId w:val="59"/>
        </w:numPr>
      </w:pPr>
      <w:r>
        <w:t>R1-2302708</w:t>
      </w:r>
      <w:r>
        <w:tab/>
      </w:r>
      <w:r>
        <w:t>Further discussion on SL positioning reference signal</w:t>
      </w:r>
      <w:r>
        <w:tab/>
      </w:r>
      <w:r>
        <w:t>CATT, GOHIGH</w:t>
      </w:r>
    </w:p>
    <w:p>
      <w:pPr>
        <w:numPr>
          <w:ilvl w:val="0"/>
          <w:numId w:val="59"/>
        </w:numPr>
      </w:pPr>
      <w:r>
        <w:t>R1-2302801</w:t>
      </w:r>
      <w:r>
        <w:tab/>
      </w:r>
      <w:r>
        <w:t>On SL Positioning Reference Signals</w:t>
      </w:r>
      <w:r>
        <w:tab/>
      </w:r>
      <w:r>
        <w:t>Intel Corporation</w:t>
      </w:r>
    </w:p>
    <w:p>
      <w:pPr>
        <w:numPr>
          <w:ilvl w:val="0"/>
          <w:numId w:val="59"/>
        </w:numPr>
      </w:pPr>
      <w:r>
        <w:t>R1-2302851</w:t>
      </w:r>
      <w:r>
        <w:tab/>
      </w:r>
      <w:r>
        <w:t>Discussion on SL positioning reference signal</w:t>
      </w:r>
      <w:r>
        <w:tab/>
      </w:r>
      <w:r>
        <w:t>Sony</w:t>
      </w:r>
    </w:p>
    <w:p>
      <w:pPr>
        <w:numPr>
          <w:ilvl w:val="0"/>
          <w:numId w:val="59"/>
        </w:numPr>
      </w:pPr>
      <w:r>
        <w:t>R1-2302874</w:t>
      </w:r>
      <w:r>
        <w:tab/>
      </w:r>
      <w:r>
        <w:t>Discussion on Sidelink Positioning Reference Signal</w:t>
      </w:r>
      <w:r>
        <w:tab/>
      </w:r>
      <w:r>
        <w:t>Panasonic</w:t>
      </w:r>
    </w:p>
    <w:p>
      <w:pPr>
        <w:numPr>
          <w:ilvl w:val="0"/>
          <w:numId w:val="59"/>
        </w:numPr>
      </w:pPr>
      <w:r>
        <w:t>R1-2302926</w:t>
      </w:r>
      <w:r>
        <w:tab/>
      </w:r>
      <w:r>
        <w:t>Discussion on SL positioning reference signal</w:t>
      </w:r>
      <w:r>
        <w:tab/>
      </w:r>
      <w:r>
        <w:t>LG Electronics</w:t>
      </w:r>
    </w:p>
    <w:p>
      <w:pPr>
        <w:numPr>
          <w:ilvl w:val="0"/>
          <w:numId w:val="59"/>
        </w:numPr>
      </w:pPr>
      <w:r>
        <w:t>R1-2302988</w:t>
      </w:r>
      <w:r>
        <w:tab/>
      </w:r>
      <w:r>
        <w:t>Discussion on sidelink positioning reference signal</w:t>
      </w:r>
      <w:r>
        <w:tab/>
      </w:r>
      <w:r>
        <w:t>xiaomi</w:t>
      </w:r>
    </w:p>
    <w:p>
      <w:pPr>
        <w:numPr>
          <w:ilvl w:val="0"/>
          <w:numId w:val="59"/>
        </w:numPr>
      </w:pPr>
      <w:r>
        <w:t>R1-2303027</w:t>
      </w:r>
      <w:r>
        <w:tab/>
      </w:r>
      <w:r>
        <w:t>Discussion on SL positioning reference signal</w:t>
      </w:r>
      <w:r>
        <w:tab/>
      </w:r>
      <w:r>
        <w:t>China Telecom</w:t>
      </w:r>
    </w:p>
    <w:p>
      <w:pPr>
        <w:numPr>
          <w:ilvl w:val="0"/>
          <w:numId w:val="59"/>
        </w:numPr>
      </w:pPr>
      <w:r>
        <w:t>R1-2303063</w:t>
      </w:r>
      <w:r>
        <w:tab/>
      </w:r>
      <w:r>
        <w:t>SL positioning reference signal</w:t>
      </w:r>
      <w:r>
        <w:tab/>
      </w:r>
      <w:r>
        <w:t>Sharp</w:t>
      </w:r>
    </w:p>
    <w:p>
      <w:pPr>
        <w:numPr>
          <w:ilvl w:val="0"/>
          <w:numId w:val="59"/>
        </w:numPr>
      </w:pPr>
      <w:r>
        <w:t>R1-2303133</w:t>
      </w:r>
      <w:r>
        <w:tab/>
      </w:r>
      <w:r>
        <w:t>On SL Positioning Reference Signal</w:t>
      </w:r>
      <w:r>
        <w:tab/>
      </w:r>
      <w:r>
        <w:t>Samsung</w:t>
      </w:r>
    </w:p>
    <w:p>
      <w:pPr>
        <w:numPr>
          <w:ilvl w:val="0"/>
          <w:numId w:val="59"/>
        </w:numPr>
      </w:pPr>
      <w:r>
        <w:t>R1-2303239</w:t>
      </w:r>
      <w:r>
        <w:tab/>
      </w:r>
      <w:r>
        <w:t>Discussion on SL positioning reference signal</w:t>
      </w:r>
      <w:r>
        <w:tab/>
      </w:r>
      <w:r>
        <w:t>CMCC</w:t>
      </w:r>
    </w:p>
    <w:p>
      <w:pPr>
        <w:numPr>
          <w:ilvl w:val="0"/>
          <w:numId w:val="59"/>
        </w:numPr>
      </w:pPr>
      <w:r>
        <w:t>R1-2303263</w:t>
      </w:r>
      <w:r>
        <w:tab/>
      </w:r>
      <w:r>
        <w:t>Discussion on SL PRS Aspects</w:t>
      </w:r>
      <w:r>
        <w:tab/>
      </w:r>
      <w:r>
        <w:t>Lenovo</w:t>
      </w:r>
    </w:p>
    <w:p>
      <w:pPr>
        <w:numPr>
          <w:ilvl w:val="0"/>
          <w:numId w:val="59"/>
        </w:numPr>
      </w:pPr>
      <w:r>
        <w:t>R1-2303276</w:t>
      </w:r>
      <w:r>
        <w:tab/>
      </w:r>
      <w:r>
        <w:t>Discussion on SL positioning reference signal</w:t>
      </w:r>
      <w:r>
        <w:tab/>
      </w:r>
      <w:r>
        <w:t>ZTE</w:t>
      </w:r>
    </w:p>
    <w:p>
      <w:pPr>
        <w:numPr>
          <w:ilvl w:val="0"/>
          <w:numId w:val="59"/>
        </w:numPr>
      </w:pPr>
      <w:r>
        <w:t>R1-2303306</w:t>
      </w:r>
      <w:r>
        <w:tab/>
      </w:r>
      <w:r>
        <w:t>Discussion on SL positioning reference signal design</w:t>
      </w:r>
      <w:r>
        <w:tab/>
      </w:r>
      <w:r>
        <w:t>CEWiT</w:t>
      </w:r>
    </w:p>
    <w:p>
      <w:pPr>
        <w:numPr>
          <w:ilvl w:val="0"/>
          <w:numId w:val="59"/>
        </w:numPr>
      </w:pPr>
      <w:r>
        <w:t>R1-2303414</w:t>
      </w:r>
      <w:r>
        <w:tab/>
      </w:r>
      <w:r>
        <w:t>Design considerations on SL positioning reference signal</w:t>
      </w:r>
      <w:r>
        <w:tab/>
      </w:r>
      <w:r>
        <w:t>Fraunhofer IIS, Fraunhofer HHI</w:t>
      </w:r>
    </w:p>
    <w:p>
      <w:pPr>
        <w:numPr>
          <w:ilvl w:val="0"/>
          <w:numId w:val="59"/>
        </w:numPr>
      </w:pPr>
      <w:r>
        <w:t>R1-2303443</w:t>
      </w:r>
      <w:r>
        <w:tab/>
      </w:r>
      <w:r>
        <w:t>SL-PRS design and power control for SL-PRS</w:t>
      </w:r>
      <w:r>
        <w:tab/>
      </w:r>
      <w:r>
        <w:t>InterDigital, Inc.</w:t>
      </w:r>
    </w:p>
    <w:p>
      <w:pPr>
        <w:numPr>
          <w:ilvl w:val="0"/>
          <w:numId w:val="59"/>
        </w:numPr>
      </w:pPr>
      <w:r>
        <w:t>R1-2303488</w:t>
      </w:r>
      <w:r>
        <w:tab/>
      </w:r>
      <w:r>
        <w:t>On SL positioning reference signal</w:t>
      </w:r>
      <w:r>
        <w:tab/>
      </w:r>
      <w:r>
        <w:t>Apple</w:t>
      </w:r>
    </w:p>
    <w:p>
      <w:pPr>
        <w:numPr>
          <w:ilvl w:val="0"/>
          <w:numId w:val="59"/>
        </w:numPr>
      </w:pPr>
      <w:r>
        <w:t>R1-2303550</w:t>
      </w:r>
      <w:r>
        <w:tab/>
      </w:r>
      <w:r>
        <w:t>SL positioning reference signal design</w:t>
      </w:r>
      <w:r>
        <w:tab/>
      </w:r>
      <w:r>
        <w:t>Ericsson</w:t>
      </w:r>
    </w:p>
    <w:p>
      <w:pPr>
        <w:numPr>
          <w:ilvl w:val="0"/>
          <w:numId w:val="59"/>
        </w:numPr>
      </w:pPr>
      <w:r>
        <w:t>R1-2303595</w:t>
      </w:r>
      <w:r>
        <w:tab/>
      </w:r>
      <w:r>
        <w:t>Reference Signal Design for SL Positioning</w:t>
      </w:r>
      <w:r>
        <w:tab/>
      </w:r>
      <w:r>
        <w:t>Qualcomm Incorporated</w:t>
      </w:r>
    </w:p>
    <w:p>
      <w:pPr>
        <w:numPr>
          <w:ilvl w:val="0"/>
          <w:numId w:val="59"/>
        </w:numPr>
      </w:pPr>
      <w:r>
        <w:t>R1-2303683</w:t>
      </w:r>
      <w:r>
        <w:tab/>
      </w:r>
      <w:r>
        <w:t>Discussion on SL positioning reference signal</w:t>
      </w:r>
      <w:r>
        <w:tab/>
      </w:r>
      <w:r>
        <w:t>NEC</w:t>
      </w:r>
    </w:p>
    <w:p>
      <w:pPr>
        <w:numPr>
          <w:ilvl w:val="0"/>
          <w:numId w:val="59"/>
        </w:numPr>
      </w:pPr>
      <w:r>
        <w:t>R1-2303784</w:t>
      </w:r>
      <w:r>
        <w:tab/>
      </w:r>
      <w:r>
        <w:t>Discussion on sidelink positioning reference signal</w:t>
      </w:r>
      <w:r>
        <w:tab/>
      </w:r>
      <w:r>
        <w:t>ASUSTeK</w:t>
      </w:r>
    </w:p>
    <w:p>
      <w:pPr>
        <w:numPr>
          <w:ilvl w:val="0"/>
          <w:numId w:val="59"/>
        </w:numPr>
      </w:pPr>
      <w:r>
        <w:t>R1-2303837</w:t>
      </w:r>
      <w:r>
        <w:tab/>
      </w:r>
      <w:r>
        <w:t>Reference signal design for sidelink positioning</w:t>
      </w:r>
      <w:r>
        <w:tab/>
      </w:r>
      <w:r>
        <w:t>MediaTek (Chengdu) Inc.</w:t>
      </w:r>
    </w:p>
    <w:p>
      <w:pPr>
        <w:numPr>
          <w:ilvl w:val="0"/>
          <w:numId w:val="59"/>
        </w:numPr>
      </w:pPr>
      <w:r>
        <w:t>R1-2302928</w:t>
      </w:r>
      <w:r>
        <w:tab/>
      </w:r>
      <w:r>
        <w:t>Discussion on resource allocation for SL positioning reference signal</w:t>
      </w:r>
      <w:r>
        <w:tab/>
      </w:r>
      <w:r>
        <w:t>LG Electronics</w:t>
      </w:r>
    </w:p>
    <w:p>
      <w:pPr>
        <w:numPr>
          <w:ilvl w:val="0"/>
          <w:numId w:val="59"/>
        </w:numPr>
      </w:pPr>
      <w:r>
        <w:t>R1-2303065</w:t>
      </w:r>
      <w:r>
        <w:tab/>
      </w:r>
      <w:r>
        <w:t>Resource allocation for SL positioning reference signal</w:t>
      </w:r>
      <w:r>
        <w:tab/>
      </w:r>
      <w:r>
        <w:t>Sharp</w:t>
      </w:r>
    </w:p>
    <w:p>
      <w:pPr>
        <w:numPr>
          <w:ilvl w:val="0"/>
          <w:numId w:val="59"/>
        </w:numPr>
      </w:pPr>
      <w:r>
        <w:t>R1-2303241</w:t>
      </w:r>
      <w:r>
        <w:tab/>
      </w:r>
      <w:r>
        <w:t>Discussion on resource allocation for SL positioning reference signal</w:t>
      </w:r>
      <w:r>
        <w:tab/>
      </w:r>
      <w:r>
        <w:t>CMCC</w:t>
      </w:r>
    </w:p>
    <w:p>
      <w:pPr>
        <w:numPr>
          <w:ilvl w:val="0"/>
          <w:numId w:val="59"/>
        </w:numPr>
      </w:pPr>
      <w:r>
        <w:t>R1-2303445</w:t>
      </w:r>
      <w:r>
        <w:tab/>
      </w:r>
      <w:r>
        <w:t>Resource allocation for SL positioning reference signal</w:t>
      </w:r>
      <w:r>
        <w:tab/>
      </w:r>
      <w:r>
        <w:t>InterDigital, Inc.</w:t>
      </w:r>
    </w:p>
    <w:sectPr>
      <w:footerReference r:id="rId3"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1"/>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Intel Clear">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G Times (WN)">
    <w:altName w:val="Times New Roman"/>
    <w:panose1 w:val="00000000000000000000"/>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Page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91</w:t>
    </w:r>
    <w:r>
      <w:rPr>
        <w:b/>
        <w:bCs/>
        <w:sz w:val="24"/>
        <w:szCs w:val="24"/>
      </w:rPr>
      <w:fldChar w:fldCharType="end"/>
    </w:r>
    <w:r>
      <w:t xml:space="preserve"> of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rPr>
      <w:t>142</w:t>
    </w:r>
    <w:r>
      <w:rPr>
        <w:b/>
        <w:bCs/>
        <w:sz w:val="24"/>
        <w:szCs w:val="24"/>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F5DC0"/>
    <w:multiLevelType w:val="multilevel"/>
    <w:tmpl w:val="02DF5DC0"/>
    <w:lvl w:ilvl="0" w:tentative="0">
      <w:start w:val="1"/>
      <w:numFmt w:val="bullet"/>
      <w:lvlText w:val=""/>
      <w:lvlJc w:val="left"/>
      <w:pPr>
        <w:ind w:left="720" w:hanging="360"/>
      </w:pPr>
      <w:rPr>
        <w:rFonts w:hint="default" w:ascii="Symbol" w:hAnsi="Symbol"/>
        <w:color w:val="00B0F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203C05"/>
    <w:multiLevelType w:val="multilevel"/>
    <w:tmpl w:val="06203C0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0B794FCC"/>
    <w:multiLevelType w:val="multilevel"/>
    <w:tmpl w:val="0B794F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DA5A1E"/>
    <w:multiLevelType w:val="multilevel"/>
    <w:tmpl w:val="0BDA5A1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
    <w:nsid w:val="0FA300B2"/>
    <w:multiLevelType w:val="multilevel"/>
    <w:tmpl w:val="0FA300B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0FDE5C7C"/>
    <w:multiLevelType w:val="multilevel"/>
    <w:tmpl w:val="0FDE5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10371F"/>
    <w:multiLevelType w:val="multilevel"/>
    <w:tmpl w:val="1110371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7">
    <w:nsid w:val="12E76C80"/>
    <w:multiLevelType w:val="multilevel"/>
    <w:tmpl w:val="12E76C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B7305E"/>
    <w:multiLevelType w:val="multilevel"/>
    <w:tmpl w:val="16B7305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9">
    <w:nsid w:val="18D4431B"/>
    <w:multiLevelType w:val="multilevel"/>
    <w:tmpl w:val="18D4431B"/>
    <w:lvl w:ilvl="0" w:tentative="0">
      <w:start w:val="1"/>
      <w:numFmt w:val="bullet"/>
      <w:lvlText w:val=""/>
      <w:lvlJc w:val="left"/>
      <w:pPr>
        <w:ind w:left="360" w:hanging="360"/>
      </w:pPr>
      <w:rPr>
        <w:rFonts w:hint="default" w:ascii="Symbol" w:hAnsi="Symbol"/>
        <w:color w:val="00B0F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9266B1C"/>
    <w:multiLevelType w:val="multilevel"/>
    <w:tmpl w:val="19266B1C"/>
    <w:lvl w:ilvl="0" w:tentative="0">
      <w:start w:val="120"/>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1D5E5185"/>
    <w:multiLevelType w:val="multilevel"/>
    <w:tmpl w:val="1D5E51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2">
    <w:nsid w:val="1D9A6298"/>
    <w:multiLevelType w:val="multilevel"/>
    <w:tmpl w:val="1D9A629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3">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4">
    <w:nsid w:val="2233257F"/>
    <w:multiLevelType w:val="multilevel"/>
    <w:tmpl w:val="2233257F"/>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5">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16">
    <w:nsid w:val="248A6876"/>
    <w:multiLevelType w:val="multilevel"/>
    <w:tmpl w:val="248A6876"/>
    <w:lvl w:ilvl="0" w:tentative="0">
      <w:start w:val="1"/>
      <w:numFmt w:val="bullet"/>
      <w:lvlText w:val="●"/>
      <w:lvlJc w:val="left"/>
      <w:pPr>
        <w:tabs>
          <w:tab w:val="left" w:pos="0"/>
        </w:tabs>
        <w:ind w:left="568" w:hanging="284"/>
      </w:pPr>
      <w:rPr>
        <w:rFonts w:hint="default" w:ascii="Times New Roman" w:hAnsi="Times New Roman" w:cs="Times New Roman"/>
      </w:rPr>
    </w:lvl>
    <w:lvl w:ilvl="1" w:tentative="0">
      <w:start w:val="1"/>
      <w:numFmt w:val="bullet"/>
      <w:lvlText w:val="○"/>
      <w:lvlJc w:val="left"/>
      <w:pPr>
        <w:tabs>
          <w:tab w:val="left" w:pos="0"/>
        </w:tabs>
        <w:ind w:left="851" w:hanging="283"/>
      </w:pPr>
      <w:rPr>
        <w:rFonts w:hint="default" w:ascii="Times New Roman" w:hAnsi="Times New Roman" w:cs="Times New Roman"/>
      </w:rPr>
    </w:lvl>
    <w:lvl w:ilvl="2" w:tentative="0">
      <w:start w:val="1"/>
      <w:numFmt w:val="bullet"/>
      <w:lvlText w:val="♦"/>
      <w:lvlJc w:val="left"/>
      <w:pPr>
        <w:tabs>
          <w:tab w:val="left" w:pos="0"/>
        </w:tabs>
        <w:ind w:left="1135" w:hanging="284"/>
      </w:pPr>
      <w:rPr>
        <w:rFonts w:hint="default" w:ascii="Times New Roman" w:hAnsi="Times New Roman" w:cs="Times New Roman"/>
      </w:rPr>
    </w:lvl>
    <w:lvl w:ilvl="3" w:tentative="0">
      <w:start w:val="1"/>
      <w:numFmt w:val="bullet"/>
      <w:lvlText w:val="□"/>
      <w:lvlJc w:val="left"/>
      <w:pPr>
        <w:tabs>
          <w:tab w:val="left" w:pos="0"/>
        </w:tabs>
        <w:ind w:left="1418" w:hanging="283"/>
      </w:pPr>
      <w:rPr>
        <w:rFonts w:hint="default" w:ascii="Times New Roman" w:hAnsi="Times New Roman" w:cs="Times New Roman"/>
      </w:rPr>
    </w:lvl>
    <w:lvl w:ilvl="4" w:tentative="0">
      <w:start w:val="1"/>
      <w:numFmt w:val="bullet"/>
      <w:lvlText w:val="▪"/>
      <w:lvlJc w:val="left"/>
      <w:pPr>
        <w:tabs>
          <w:tab w:val="left" w:pos="0"/>
        </w:tabs>
        <w:ind w:left="1702" w:hanging="284"/>
      </w:pPr>
      <w:rPr>
        <w:rFonts w:hint="default" w:ascii="Times New Roman" w:hAnsi="Times New Roman" w:cs="Times New Roman"/>
      </w:rPr>
    </w:lvl>
    <w:lvl w:ilvl="5" w:tentative="0">
      <w:start w:val="1"/>
      <w:numFmt w:val="lowerRoman"/>
      <w:lvlText w:val="(%6)"/>
      <w:lvlJc w:val="left"/>
      <w:pPr>
        <w:tabs>
          <w:tab w:val="left" w:pos="0"/>
        </w:tabs>
        <w:ind w:left="2444" w:hanging="360"/>
      </w:pPr>
    </w:lvl>
    <w:lvl w:ilvl="6" w:tentative="0">
      <w:start w:val="1"/>
      <w:numFmt w:val="decimal"/>
      <w:lvlText w:val="%7."/>
      <w:lvlJc w:val="left"/>
      <w:pPr>
        <w:tabs>
          <w:tab w:val="left" w:pos="0"/>
        </w:tabs>
        <w:ind w:left="2804" w:hanging="360"/>
      </w:pPr>
    </w:lvl>
    <w:lvl w:ilvl="7" w:tentative="0">
      <w:start w:val="1"/>
      <w:numFmt w:val="lowerLetter"/>
      <w:lvlText w:val="%8."/>
      <w:lvlJc w:val="left"/>
      <w:pPr>
        <w:tabs>
          <w:tab w:val="left" w:pos="0"/>
        </w:tabs>
        <w:ind w:left="3164" w:hanging="360"/>
      </w:pPr>
    </w:lvl>
    <w:lvl w:ilvl="8" w:tentative="0">
      <w:start w:val="1"/>
      <w:numFmt w:val="lowerRoman"/>
      <w:lvlText w:val="%9."/>
      <w:lvlJc w:val="left"/>
      <w:pPr>
        <w:tabs>
          <w:tab w:val="left" w:pos="0"/>
        </w:tabs>
        <w:ind w:left="3524" w:hanging="360"/>
      </w:pPr>
    </w:lvl>
  </w:abstractNum>
  <w:abstractNum w:abstractNumId="17">
    <w:nsid w:val="257A6977"/>
    <w:multiLevelType w:val="multilevel"/>
    <w:tmpl w:val="257A6977"/>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8">
    <w:nsid w:val="26AC50E3"/>
    <w:multiLevelType w:val="multilevel"/>
    <w:tmpl w:val="26AC50E3"/>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9">
    <w:nsid w:val="29B836CB"/>
    <w:multiLevelType w:val="multilevel"/>
    <w:tmpl w:val="29B836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0">
    <w:nsid w:val="338402BE"/>
    <w:multiLevelType w:val="multilevel"/>
    <w:tmpl w:val="338402BE"/>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348D3AF8"/>
    <w:multiLevelType w:val="multilevel"/>
    <w:tmpl w:val="348D3AF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2">
    <w:nsid w:val="35111C5F"/>
    <w:multiLevelType w:val="multilevel"/>
    <w:tmpl w:val="35111C5F"/>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23">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684162B"/>
    <w:multiLevelType w:val="multilevel"/>
    <w:tmpl w:val="368416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5">
    <w:nsid w:val="37AA3DFB"/>
    <w:multiLevelType w:val="multilevel"/>
    <w:tmpl w:val="37AA3DF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386F433E"/>
    <w:multiLevelType w:val="multilevel"/>
    <w:tmpl w:val="386F433E"/>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7">
    <w:nsid w:val="3ADF4FCA"/>
    <w:multiLevelType w:val="multilevel"/>
    <w:tmpl w:val="3ADF4FCA"/>
    <w:lvl w:ilvl="0" w:tentative="0">
      <w:start w:val="2019"/>
      <w:numFmt w:val="bullet"/>
      <w:lvlText w:val=""/>
      <w:lvlJc w:val="left"/>
      <w:pPr>
        <w:tabs>
          <w:tab w:val="left" w:pos="0"/>
        </w:tabs>
        <w:ind w:left="846" w:hanging="420"/>
      </w:pPr>
      <w:rPr>
        <w:rFonts w:hint="default" w:ascii="Symbol" w:hAnsi="Symbol" w:cs="Symbol"/>
      </w:rPr>
    </w:lvl>
    <w:lvl w:ilvl="1" w:tentative="0">
      <w:start w:val="1"/>
      <w:numFmt w:val="bullet"/>
      <w:lvlText w:val="o"/>
      <w:lvlJc w:val="left"/>
      <w:pPr>
        <w:tabs>
          <w:tab w:val="left" w:pos="0"/>
        </w:tabs>
        <w:ind w:left="1560" w:hanging="420"/>
      </w:pPr>
      <w:rPr>
        <w:rFonts w:hint="default" w:ascii="Courier New" w:hAnsi="Courier New" w:cs="Courier New"/>
      </w:rPr>
    </w:lvl>
    <w:lvl w:ilvl="2" w:tentative="0">
      <w:start w:val="36"/>
      <w:numFmt w:val="bullet"/>
      <w:lvlText w:val="-"/>
      <w:lvlJc w:val="left"/>
      <w:pPr>
        <w:tabs>
          <w:tab w:val="left" w:pos="0"/>
        </w:tabs>
        <w:ind w:left="1980" w:hanging="420"/>
      </w:pPr>
      <w:rPr>
        <w:rFonts w:hint="default" w:ascii="Times" w:hAnsi="Times" w:cs="Time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8">
    <w:nsid w:val="3DA52DE0"/>
    <w:multiLevelType w:val="multilevel"/>
    <w:tmpl w:val="3DA52DE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9">
    <w:nsid w:val="4045670F"/>
    <w:multiLevelType w:val="multilevel"/>
    <w:tmpl w:val="4045670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420C13AB"/>
    <w:multiLevelType w:val="multilevel"/>
    <w:tmpl w:val="420C13AB"/>
    <w:lvl w:ilvl="0" w:tentative="0">
      <w:start w:val="1"/>
      <w:numFmt w:val="decimal"/>
      <w:lvlText w:val="Proposal %1:"/>
      <w:lvlJc w:val="left"/>
      <w:pPr>
        <w:tabs>
          <w:tab w:val="left" w:pos="0"/>
        </w:tabs>
        <w:ind w:left="465" w:hanging="420"/>
      </w:pPr>
      <w:rPr>
        <w:b/>
        <w:bCs/>
        <w:i/>
        <w:spacing w:val="0"/>
        <w:position w:val="0"/>
        <w:sz w:val="20"/>
        <w:vertAlign w:val="baseline"/>
        <w:lang w:val="en-GB"/>
      </w:rPr>
    </w:lvl>
    <w:lvl w:ilvl="1" w:tentative="0">
      <w:start w:val="1"/>
      <w:numFmt w:val="lowerLetter"/>
      <w:lvlText w:val="%2)"/>
      <w:lvlJc w:val="left"/>
      <w:pPr>
        <w:tabs>
          <w:tab w:val="left" w:pos="0"/>
        </w:tabs>
        <w:ind w:left="885" w:hanging="420"/>
      </w:pPr>
    </w:lvl>
    <w:lvl w:ilvl="2" w:tentative="0">
      <w:start w:val="1"/>
      <w:numFmt w:val="lowerRoman"/>
      <w:lvlText w:val="%3."/>
      <w:lvlJc w:val="right"/>
      <w:pPr>
        <w:tabs>
          <w:tab w:val="left" w:pos="0"/>
        </w:tabs>
        <w:ind w:left="1305" w:hanging="420"/>
      </w:pPr>
    </w:lvl>
    <w:lvl w:ilvl="3" w:tentative="0">
      <w:start w:val="1"/>
      <w:numFmt w:val="decimal"/>
      <w:lvlText w:val="%4."/>
      <w:lvlJc w:val="left"/>
      <w:pPr>
        <w:tabs>
          <w:tab w:val="left" w:pos="0"/>
        </w:tabs>
        <w:ind w:left="1725" w:hanging="420"/>
      </w:pPr>
    </w:lvl>
    <w:lvl w:ilvl="4" w:tentative="0">
      <w:start w:val="1"/>
      <w:numFmt w:val="lowerLetter"/>
      <w:lvlText w:val="%5)"/>
      <w:lvlJc w:val="left"/>
      <w:pPr>
        <w:tabs>
          <w:tab w:val="left" w:pos="0"/>
        </w:tabs>
        <w:ind w:left="2145" w:hanging="420"/>
      </w:pPr>
    </w:lvl>
    <w:lvl w:ilvl="5" w:tentative="0">
      <w:start w:val="1"/>
      <w:numFmt w:val="lowerRoman"/>
      <w:lvlText w:val="%6."/>
      <w:lvlJc w:val="right"/>
      <w:pPr>
        <w:tabs>
          <w:tab w:val="left" w:pos="0"/>
        </w:tabs>
        <w:ind w:left="2565" w:hanging="420"/>
      </w:pPr>
    </w:lvl>
    <w:lvl w:ilvl="6" w:tentative="0">
      <w:start w:val="1"/>
      <w:numFmt w:val="decimal"/>
      <w:lvlText w:val="%7."/>
      <w:lvlJc w:val="left"/>
      <w:pPr>
        <w:tabs>
          <w:tab w:val="left" w:pos="0"/>
        </w:tabs>
        <w:ind w:left="2985" w:hanging="420"/>
      </w:pPr>
    </w:lvl>
    <w:lvl w:ilvl="7" w:tentative="0">
      <w:start w:val="1"/>
      <w:numFmt w:val="lowerLetter"/>
      <w:lvlText w:val="%8)"/>
      <w:lvlJc w:val="left"/>
      <w:pPr>
        <w:tabs>
          <w:tab w:val="left" w:pos="0"/>
        </w:tabs>
        <w:ind w:left="3405" w:hanging="420"/>
      </w:pPr>
    </w:lvl>
    <w:lvl w:ilvl="8" w:tentative="0">
      <w:start w:val="1"/>
      <w:numFmt w:val="lowerRoman"/>
      <w:lvlText w:val="%9."/>
      <w:lvlJc w:val="right"/>
      <w:pPr>
        <w:tabs>
          <w:tab w:val="left" w:pos="0"/>
        </w:tabs>
        <w:ind w:left="3825" w:hanging="420"/>
      </w:pPr>
    </w:lvl>
  </w:abstractNum>
  <w:abstractNum w:abstractNumId="31">
    <w:nsid w:val="45DA0654"/>
    <w:multiLevelType w:val="multilevel"/>
    <w:tmpl w:val="45DA0654"/>
    <w:lvl w:ilvl="0" w:tentative="0">
      <w:start w:val="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2">
    <w:nsid w:val="4D7E2A6B"/>
    <w:multiLevelType w:val="multilevel"/>
    <w:tmpl w:val="4D7E2A6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3">
    <w:nsid w:val="517A71FC"/>
    <w:multiLevelType w:val="multilevel"/>
    <w:tmpl w:val="517A71F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4">
    <w:nsid w:val="51AE5299"/>
    <w:multiLevelType w:val="multilevel"/>
    <w:tmpl w:val="51AE529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5">
    <w:nsid w:val="53BD527E"/>
    <w:multiLevelType w:val="multilevel"/>
    <w:tmpl w:val="53BD527E"/>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36">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7">
    <w:nsid w:val="546F66D5"/>
    <w:multiLevelType w:val="multilevel"/>
    <w:tmpl w:val="546F66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4C67DF5"/>
    <w:multiLevelType w:val="multilevel"/>
    <w:tmpl w:val="54C67DF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9">
    <w:nsid w:val="58E91C6A"/>
    <w:multiLevelType w:val="multilevel"/>
    <w:tmpl w:val="58E91C6A"/>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0">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1">
    <w:nsid w:val="5D350FD5"/>
    <w:multiLevelType w:val="multilevel"/>
    <w:tmpl w:val="5D350FD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o"/>
      <w:lvlJc w:val="left"/>
      <w:pPr>
        <w:tabs>
          <w:tab w:val="left" w:pos="0"/>
        </w:tabs>
        <w:ind w:left="1260" w:hanging="420"/>
      </w:pPr>
      <w:rPr>
        <w:rFonts w:hint="default" w:ascii="Courier New" w:hAnsi="Courier New" w:cs="Courier New"/>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2">
    <w:nsid w:val="5E9F519C"/>
    <w:multiLevelType w:val="multilevel"/>
    <w:tmpl w:val="5E9F519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3">
    <w:nsid w:val="64096ED3"/>
    <w:multiLevelType w:val="multilevel"/>
    <w:tmpl w:val="64096ED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4">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5">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00B0F0"/>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46">
    <w:nsid w:val="6C0D7D29"/>
    <w:multiLevelType w:val="multilevel"/>
    <w:tmpl w:val="6C0D7D29"/>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7">
    <w:nsid w:val="6D813718"/>
    <w:multiLevelType w:val="multilevel"/>
    <w:tmpl w:val="6D813718"/>
    <w:lvl w:ilvl="0" w:tentative="0">
      <w:start w:val="1"/>
      <w:numFmt w:val="bullet"/>
      <w:lvlText w:val="•"/>
      <w:lvlJc w:val="left"/>
      <w:pPr>
        <w:tabs>
          <w:tab w:val="left" w:pos="0"/>
        </w:tabs>
        <w:ind w:left="840" w:hanging="420"/>
      </w:pPr>
      <w:rPr>
        <w:rFonts w:hint="default" w:ascii="Arial" w:hAnsi="Arial" w:cs="Arial"/>
      </w:rPr>
    </w:lvl>
    <w:lvl w:ilvl="1" w:tentative="0">
      <w:start w:val="1"/>
      <w:numFmt w:val="bullet"/>
      <w:lvlText w:val=""/>
      <w:lvlJc w:val="left"/>
      <w:pPr>
        <w:tabs>
          <w:tab w:val="left" w:pos="0"/>
        </w:tabs>
        <w:ind w:left="1260" w:hanging="420"/>
      </w:pPr>
      <w:rPr>
        <w:rFonts w:hint="default" w:ascii="Wingdings" w:hAnsi="Wingdings" w:cs="Wingdings"/>
      </w:rPr>
    </w:lvl>
    <w:lvl w:ilvl="2" w:tentative="0">
      <w:start w:val="4"/>
      <w:numFmt w:val="bullet"/>
      <w:lvlText w:val="-"/>
      <w:lvlJc w:val="left"/>
      <w:pPr>
        <w:tabs>
          <w:tab w:val="left" w:pos="0"/>
        </w:tabs>
        <w:ind w:left="1620" w:hanging="360"/>
      </w:pPr>
      <w:rPr>
        <w:rFonts w:hint="default" w:ascii="Times New Roman" w:hAnsi="Times New Roman" w:cs="Times New Roman"/>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8">
    <w:nsid w:val="6E5A4A26"/>
    <w:multiLevelType w:val="multilevel"/>
    <w:tmpl w:val="6E5A4A26"/>
    <w:lvl w:ilvl="0" w:tentative="0">
      <w:start w:val="1"/>
      <w:numFmt w:val="bullet"/>
      <w:lvlText w:val=""/>
      <w:lvlJc w:val="left"/>
      <w:pPr>
        <w:ind w:left="720" w:hanging="360"/>
      </w:pPr>
      <w:rPr>
        <w:rFonts w:hint="default" w:ascii="Symbol" w:hAnsi="Symbol"/>
        <w:color w:val="00B0F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FC81AF7"/>
    <w:multiLevelType w:val="multilevel"/>
    <w:tmpl w:val="6FC81A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0">
    <w:nsid w:val="6FFA0D24"/>
    <w:multiLevelType w:val="multilevel"/>
    <w:tmpl w:val="6FFA0D24"/>
    <w:lvl w:ilvl="0" w:tentative="0">
      <w:start w:val="1"/>
      <w:numFmt w:val="bullet"/>
      <w:lvlText w:val="●"/>
      <w:lvlJc w:val="left"/>
      <w:pPr>
        <w:tabs>
          <w:tab w:val="left" w:pos="0"/>
        </w:tabs>
        <w:ind w:left="420" w:hanging="420"/>
      </w:pPr>
      <w:rPr>
        <w:rFonts w:hint="default" w:ascii="Calibri" w:hAnsi="Calibri" w:cs="Calibri"/>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1">
    <w:nsid w:val="72992D44"/>
    <w:multiLevelType w:val="multilevel"/>
    <w:tmpl w:val="72992D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3">
    <w:nsid w:val="757D7D12"/>
    <w:multiLevelType w:val="multilevel"/>
    <w:tmpl w:val="757D7D12"/>
    <w:lvl w:ilvl="0" w:tentative="0">
      <w:start w:val="1"/>
      <w:numFmt w:val="bullet"/>
      <w:lvlText w:val=""/>
      <w:lvlJc w:val="left"/>
      <w:pPr>
        <w:tabs>
          <w:tab w:val="left" w:pos="0"/>
        </w:tabs>
        <w:ind w:left="885" w:hanging="420"/>
      </w:pPr>
      <w:rPr>
        <w:rFonts w:hint="default" w:ascii="Symbol" w:hAnsi="Symbol" w:cs="Symbol"/>
      </w:rPr>
    </w:lvl>
    <w:lvl w:ilvl="1" w:tentative="0">
      <w:start w:val="1"/>
      <w:numFmt w:val="bullet"/>
      <w:lvlText w:val="o"/>
      <w:lvlJc w:val="left"/>
      <w:pPr>
        <w:tabs>
          <w:tab w:val="left" w:pos="0"/>
        </w:tabs>
        <w:ind w:left="1305" w:hanging="420"/>
      </w:pPr>
      <w:rPr>
        <w:rFonts w:hint="default" w:ascii="Courier New" w:hAnsi="Courier New" w:cs="Courier New"/>
      </w:rPr>
    </w:lvl>
    <w:lvl w:ilvl="2" w:tentative="0">
      <w:start w:val="1"/>
      <w:numFmt w:val="bullet"/>
      <w:lvlText w:val=""/>
      <w:lvlJc w:val="left"/>
      <w:pPr>
        <w:tabs>
          <w:tab w:val="left" w:pos="0"/>
        </w:tabs>
        <w:ind w:left="1725" w:hanging="420"/>
      </w:pPr>
      <w:rPr>
        <w:rFonts w:hint="default" w:ascii="Wingdings" w:hAnsi="Wingdings" w:cs="Wingdings"/>
      </w:rPr>
    </w:lvl>
    <w:lvl w:ilvl="3" w:tentative="0">
      <w:start w:val="1"/>
      <w:numFmt w:val="bullet"/>
      <w:lvlText w:val=""/>
      <w:lvlJc w:val="left"/>
      <w:pPr>
        <w:tabs>
          <w:tab w:val="left" w:pos="0"/>
        </w:tabs>
        <w:ind w:left="2145" w:hanging="420"/>
      </w:pPr>
      <w:rPr>
        <w:rFonts w:hint="default" w:ascii="Wingdings" w:hAnsi="Wingdings" w:cs="Wingdings"/>
      </w:rPr>
    </w:lvl>
    <w:lvl w:ilvl="4" w:tentative="0">
      <w:start w:val="1"/>
      <w:numFmt w:val="bullet"/>
      <w:lvlText w:val=""/>
      <w:lvlJc w:val="left"/>
      <w:pPr>
        <w:tabs>
          <w:tab w:val="left" w:pos="0"/>
        </w:tabs>
        <w:ind w:left="2565" w:hanging="420"/>
      </w:pPr>
      <w:rPr>
        <w:rFonts w:hint="default" w:ascii="Wingdings" w:hAnsi="Wingdings" w:cs="Wingdings"/>
      </w:rPr>
    </w:lvl>
    <w:lvl w:ilvl="5" w:tentative="0">
      <w:start w:val="1"/>
      <w:numFmt w:val="bullet"/>
      <w:lvlText w:val=""/>
      <w:lvlJc w:val="left"/>
      <w:pPr>
        <w:tabs>
          <w:tab w:val="left" w:pos="0"/>
        </w:tabs>
        <w:ind w:left="2985" w:hanging="420"/>
      </w:pPr>
      <w:rPr>
        <w:rFonts w:hint="default" w:ascii="Wingdings" w:hAnsi="Wingdings" w:cs="Wingdings"/>
      </w:rPr>
    </w:lvl>
    <w:lvl w:ilvl="6" w:tentative="0">
      <w:start w:val="1"/>
      <w:numFmt w:val="bullet"/>
      <w:lvlText w:val=""/>
      <w:lvlJc w:val="left"/>
      <w:pPr>
        <w:tabs>
          <w:tab w:val="left" w:pos="0"/>
        </w:tabs>
        <w:ind w:left="3405" w:hanging="420"/>
      </w:pPr>
      <w:rPr>
        <w:rFonts w:hint="default" w:ascii="Wingdings" w:hAnsi="Wingdings" w:cs="Wingdings"/>
      </w:rPr>
    </w:lvl>
    <w:lvl w:ilvl="7" w:tentative="0">
      <w:start w:val="1"/>
      <w:numFmt w:val="bullet"/>
      <w:lvlText w:val=""/>
      <w:lvlJc w:val="left"/>
      <w:pPr>
        <w:tabs>
          <w:tab w:val="left" w:pos="0"/>
        </w:tabs>
        <w:ind w:left="3825" w:hanging="420"/>
      </w:pPr>
      <w:rPr>
        <w:rFonts w:hint="default" w:ascii="Wingdings" w:hAnsi="Wingdings" w:cs="Wingdings"/>
      </w:rPr>
    </w:lvl>
    <w:lvl w:ilvl="8" w:tentative="0">
      <w:start w:val="1"/>
      <w:numFmt w:val="bullet"/>
      <w:lvlText w:val=""/>
      <w:lvlJc w:val="left"/>
      <w:pPr>
        <w:tabs>
          <w:tab w:val="left" w:pos="0"/>
        </w:tabs>
        <w:ind w:left="4245" w:hanging="420"/>
      </w:pPr>
      <w:rPr>
        <w:rFonts w:hint="default" w:ascii="Wingdings" w:hAnsi="Wingdings" w:cs="Wingdings"/>
      </w:rPr>
    </w:lvl>
  </w:abstractNum>
  <w:abstractNum w:abstractNumId="54">
    <w:nsid w:val="77A667C0"/>
    <w:multiLevelType w:val="multilevel"/>
    <w:tmpl w:val="77A667C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5">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6">
    <w:nsid w:val="7ABA082B"/>
    <w:multiLevelType w:val="multilevel"/>
    <w:tmpl w:val="7ABA082B"/>
    <w:lvl w:ilvl="0" w:tentative="0">
      <w:start w:val="1"/>
      <w:numFmt w:val="bullet"/>
      <w:lvlText w:val=""/>
      <w:lvlJc w:val="left"/>
      <w:pPr>
        <w:tabs>
          <w:tab w:val="left" w:pos="0"/>
        </w:tabs>
        <w:ind w:left="1069"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7">
    <w:nsid w:val="7DCC5995"/>
    <w:multiLevelType w:val="multilevel"/>
    <w:tmpl w:val="7DCC599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8">
    <w:nsid w:val="7F703480"/>
    <w:multiLevelType w:val="multilevel"/>
    <w:tmpl w:val="7F70348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40"/>
  </w:num>
  <w:num w:numId="2">
    <w:abstractNumId w:val="13"/>
  </w:num>
  <w:num w:numId="3">
    <w:abstractNumId w:val="14"/>
  </w:num>
  <w:num w:numId="4">
    <w:abstractNumId w:val="42"/>
  </w:num>
  <w:num w:numId="5">
    <w:abstractNumId w:val="6"/>
  </w:num>
  <w:num w:numId="6">
    <w:abstractNumId w:val="55"/>
  </w:num>
  <w:num w:numId="7">
    <w:abstractNumId w:val="36"/>
  </w:num>
  <w:num w:numId="8">
    <w:abstractNumId w:val="15"/>
  </w:num>
  <w:num w:numId="9">
    <w:abstractNumId w:val="56"/>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3"/>
  </w:num>
  <w:num w:numId="19">
    <w:abstractNumId w:val="25"/>
  </w:num>
  <w:num w:numId="20">
    <w:abstractNumId w:val="20"/>
  </w:num>
  <w:num w:numId="21">
    <w:abstractNumId w:val="57"/>
  </w:num>
  <w:num w:numId="22">
    <w:abstractNumId w:val="18"/>
  </w:num>
  <w:num w:numId="23">
    <w:abstractNumId w:val="54"/>
  </w:num>
  <w:num w:numId="24">
    <w:abstractNumId w:val="49"/>
  </w:num>
  <w:num w:numId="25">
    <w:abstractNumId w:val="58"/>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7"/>
  </w:num>
  <w:num w:numId="37">
    <w:abstractNumId w:val="23"/>
  </w:num>
  <w:num w:numId="38">
    <w:abstractNumId w:val="9"/>
  </w:num>
  <w:num w:numId="39">
    <w:abstractNumId w:val="43"/>
  </w:num>
  <w:num w:numId="40">
    <w:abstractNumId w:val="1"/>
  </w:num>
  <w:num w:numId="41">
    <w:abstractNumId w:val="41"/>
  </w:num>
  <w:num w:numId="42">
    <w:abstractNumId w:val="12"/>
  </w:num>
  <w:num w:numId="43">
    <w:abstractNumId w:val="39"/>
  </w:num>
  <w:num w:numId="44">
    <w:abstractNumId w:val="51"/>
  </w:num>
  <w:num w:numId="45">
    <w:abstractNumId w:val="10"/>
  </w:num>
  <w:num w:numId="46">
    <w:abstractNumId w:val="37"/>
  </w:num>
  <w:num w:numId="47">
    <w:abstractNumId w:val="24"/>
  </w:num>
  <w:num w:numId="48">
    <w:abstractNumId w:val="27"/>
  </w:num>
  <w:num w:numId="49">
    <w:abstractNumId w:val="47"/>
  </w:num>
  <w:num w:numId="50">
    <w:abstractNumId w:val="22"/>
  </w:num>
  <w:num w:numId="51">
    <w:abstractNumId w:val="3"/>
  </w:num>
  <w:num w:numId="52">
    <w:abstractNumId w:val="46"/>
  </w:num>
  <w:num w:numId="53">
    <w:abstractNumId w:val="28"/>
  </w:num>
  <w:num w:numId="54">
    <w:abstractNumId w:val="11"/>
  </w:num>
  <w:num w:numId="55">
    <w:abstractNumId w:val="32"/>
  </w:num>
  <w:num w:numId="56">
    <w:abstractNumId w:val="52"/>
  </w:num>
  <w:num w:numId="57">
    <w:abstractNumId w:val="2"/>
  </w:num>
  <w:num w:numId="58">
    <w:abstractNumId w:val="0"/>
  </w:num>
  <w:num w:numId="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1369"/>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19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05E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36435E0"/>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Calibri" w:eastAsiaTheme="minorHAnsi"/>
      <w:sz w:val="22"/>
      <w:szCs w:val="22"/>
      <w:lang w:val="en-US"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qFormat/>
    <w:uiPriority w:val="0"/>
    <w:pPr>
      <w:keepNext/>
      <w:spacing w:before="120"/>
      <w:outlineLvl w:val="1"/>
    </w:pPr>
    <w:rPr>
      <w:b/>
      <w:bCs/>
      <w:sz w:val="24"/>
    </w:rPr>
  </w:style>
  <w:style w:type="paragraph" w:styleId="4">
    <w:name w:val="heading 3"/>
    <w:basedOn w:val="1"/>
    <w:next w:val="1"/>
    <w:link w:val="105"/>
    <w:qFormat/>
    <w:uiPriority w:val="0"/>
    <w:pPr>
      <w:keepNext/>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35"/>
    <w:pPr>
      <w:jc w:val="center"/>
    </w:pPr>
    <w:rPr>
      <w:b/>
      <w:bCs/>
      <w:kern w:val="2"/>
      <w:sz w:val="20"/>
      <w:szCs w:val="20"/>
      <w:lang w:val="en-GB" w:eastAsia="zh-CN"/>
    </w:rPr>
  </w:style>
  <w:style w:type="paragraph" w:styleId="12">
    <w:name w:val="List Bullet"/>
    <w:basedOn w:val="1"/>
    <w:unhideWhenUsed/>
    <w:qFormat/>
    <w:uiPriority w:val="99"/>
    <w:pPr>
      <w:contextualSpacing/>
    </w:pPr>
    <w:rPr>
      <w:rFonts w:eastAsia="MS Mincho"/>
      <w:sz w:val="20"/>
      <w:szCs w:val="20"/>
    </w:rPr>
  </w:style>
  <w:style w:type="paragraph" w:styleId="13">
    <w:name w:val="Document Map"/>
    <w:basedOn w:val="1"/>
    <w:semiHidden/>
    <w:unhideWhenUsed/>
    <w:qFormat/>
    <w:uiPriority w:val="99"/>
    <w:rPr>
      <w:rFonts w:ascii="宋体" w:hAnsi="宋体" w:eastAsia="宋体"/>
      <w:sz w:val="18"/>
      <w:szCs w:val="18"/>
    </w:rPr>
  </w:style>
  <w:style w:type="paragraph" w:styleId="14">
    <w:name w:val="annotation text"/>
    <w:basedOn w:val="1"/>
    <w:unhideWhenUsed/>
    <w:qFormat/>
    <w:uiPriority w:val="99"/>
    <w:rPr>
      <w:sz w:val="20"/>
      <w:szCs w:val="20"/>
    </w:rPr>
  </w:style>
  <w:style w:type="paragraph" w:styleId="15">
    <w:name w:val="Body Text"/>
    <w:basedOn w:val="1"/>
    <w:qFormat/>
    <w:uiPriority w:val="0"/>
    <w:rPr>
      <w:sz w:val="20"/>
      <w:szCs w:val="20"/>
    </w:rPr>
  </w:style>
  <w:style w:type="paragraph" w:styleId="16">
    <w:name w:val="Balloon Text"/>
    <w:basedOn w:val="1"/>
    <w:semiHidden/>
    <w:unhideWhenUsed/>
    <w:qFormat/>
    <w:uiPriority w:val="99"/>
    <w:rPr>
      <w:rFonts w:ascii="Segoe UI" w:hAnsi="Segoe UI" w:cs="Segoe UI"/>
      <w:sz w:val="18"/>
      <w:szCs w:val="18"/>
    </w:rPr>
  </w:style>
  <w:style w:type="paragraph" w:styleId="17">
    <w:name w:val="footer"/>
    <w:basedOn w:val="1"/>
    <w:unhideWhenUsed/>
    <w:qFormat/>
    <w:uiPriority w:val="99"/>
    <w:pPr>
      <w:tabs>
        <w:tab w:val="center" w:pos="4680"/>
        <w:tab w:val="right" w:pos="9360"/>
      </w:tabs>
    </w:pPr>
  </w:style>
  <w:style w:type="paragraph" w:styleId="18">
    <w:name w:val="header"/>
    <w:basedOn w:val="1"/>
    <w:unhideWhenUsed/>
    <w:qFormat/>
    <w:uiPriority w:val="99"/>
    <w:pPr>
      <w:tabs>
        <w:tab w:val="center" w:pos="4680"/>
        <w:tab w:val="right" w:pos="9360"/>
      </w:tabs>
    </w:pPr>
  </w:style>
  <w:style w:type="paragraph" w:styleId="19">
    <w:name w:val="List"/>
    <w:basedOn w:val="15"/>
    <w:qFormat/>
    <w:uiPriority w:val="0"/>
    <w:rPr>
      <w:rFonts w:cs="Lohit Devanagari"/>
    </w:rPr>
  </w:style>
  <w:style w:type="paragraph" w:styleId="20">
    <w:name w:val="table of figures"/>
    <w:basedOn w:val="15"/>
    <w:next w:val="1"/>
    <w:qFormat/>
    <w:uiPriority w:val="99"/>
    <w:pPr>
      <w:spacing w:line="259" w:lineRule="auto"/>
      <w:ind w:left="1701" w:hanging="1701"/>
    </w:pPr>
    <w:rPr>
      <w:rFonts w:ascii="Arial" w:hAnsi="Arial" w:cstheme="minorBidi"/>
      <w:b/>
      <w:szCs w:val="22"/>
      <w:lang w:eastAsia="zh-CN"/>
    </w:rPr>
  </w:style>
  <w:style w:type="paragraph" w:styleId="21">
    <w:name w:val="Normal (Web)"/>
    <w:basedOn w:val="1"/>
    <w:qFormat/>
    <w:uiPriority w:val="99"/>
    <w:pPr>
      <w:overflowPunct w:val="0"/>
      <w:spacing w:beforeAutospacing="1" w:afterAutospacing="1"/>
      <w:textAlignment w:val="baseline"/>
    </w:pPr>
    <w:rPr>
      <w:rFonts w:ascii="Malgun Gothic" w:hAnsi="Malgun Gothic" w:eastAsia="Malgun Gothic"/>
      <w:sz w:val="24"/>
      <w:szCs w:val="24"/>
      <w:lang w:eastAsia="zh-CN"/>
    </w:rPr>
  </w:style>
  <w:style w:type="paragraph" w:styleId="22">
    <w:name w:val="annotation subject"/>
    <w:basedOn w:val="14"/>
    <w:next w:val="14"/>
    <w:semiHidden/>
    <w:unhideWhenUsed/>
    <w:qFormat/>
    <w:uiPriority w:val="99"/>
    <w:rPr>
      <w:b/>
      <w:bCs/>
    </w:rPr>
  </w:style>
  <w:style w:type="table" w:styleId="24">
    <w:name w:val="Table Grid"/>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unhideWhenUsed/>
    <w:qFormat/>
    <w:uiPriority w:val="99"/>
    <w:rPr>
      <w:color w:val="0000FF"/>
      <w:u w:val="single"/>
    </w:rPr>
  </w:style>
  <w:style w:type="character" w:styleId="29">
    <w:name w:val="annotation reference"/>
    <w:basedOn w:val="25"/>
    <w:semiHidden/>
    <w:unhideWhenUsed/>
    <w:qFormat/>
    <w:uiPriority w:val="99"/>
    <w:rPr>
      <w:sz w:val="16"/>
      <w:szCs w:val="16"/>
    </w:rPr>
  </w:style>
  <w:style w:type="character" w:customStyle="1" w:styleId="30">
    <w:name w:val="正文文本 字符"/>
    <w:basedOn w:val="25"/>
    <w:qFormat/>
    <w:uiPriority w:val="0"/>
    <w:rPr>
      <w:rFonts w:ascii="Times New Roman" w:hAnsi="Times New Roman" w:eastAsia="宋体" w:cs="Times New Roman"/>
      <w:sz w:val="20"/>
      <w:szCs w:val="20"/>
    </w:rPr>
  </w:style>
  <w:style w:type="character" w:customStyle="1" w:styleId="31">
    <w:name w:val="列表段落 字符"/>
    <w:qFormat/>
    <w:uiPriority w:val="34"/>
    <w:rPr>
      <w:rFonts w:ascii="Times New Roman" w:hAnsi="Times New Roman" w:eastAsia="宋体" w:cs="Times New Roman"/>
    </w:rPr>
  </w:style>
  <w:style w:type="character" w:customStyle="1" w:styleId="32">
    <w:name w:val="标题 1 字符"/>
    <w:basedOn w:val="25"/>
    <w:qFormat/>
    <w:uiPriority w:val="99"/>
    <w:rPr>
      <w:rFonts w:ascii="Times New Roman" w:hAnsi="Times New Roman" w:eastAsia="宋体" w:cs="Times New Roman"/>
      <w:b/>
      <w:bCs/>
      <w:sz w:val="28"/>
      <w:szCs w:val="28"/>
    </w:rPr>
  </w:style>
  <w:style w:type="character" w:customStyle="1" w:styleId="33">
    <w:name w:val="标题 2 字符"/>
    <w:basedOn w:val="25"/>
    <w:qFormat/>
    <w:uiPriority w:val="0"/>
    <w:rPr>
      <w:rFonts w:ascii="Times New Roman" w:hAnsi="Times New Roman" w:eastAsia="宋体" w:cs="Times New Roman"/>
      <w:b/>
      <w:bCs/>
      <w:sz w:val="24"/>
    </w:rPr>
  </w:style>
  <w:style w:type="character" w:customStyle="1" w:styleId="34">
    <w:name w:val="标题 3 字符"/>
    <w:basedOn w:val="25"/>
    <w:qFormat/>
    <w:uiPriority w:val="0"/>
    <w:rPr>
      <w:rFonts w:ascii="Times New Roman" w:hAnsi="Times New Roman" w:cs="Times New Roman"/>
      <w:b/>
    </w:rPr>
  </w:style>
  <w:style w:type="character" w:customStyle="1" w:styleId="35">
    <w:name w:val="标题 4 字符"/>
    <w:basedOn w:val="25"/>
    <w:qFormat/>
    <w:uiPriority w:val="0"/>
    <w:rPr>
      <w:rFonts w:ascii="Times New Roman" w:hAnsi="Times New Roman" w:cs="Times New Roman"/>
      <w:b/>
      <w:bCs/>
      <w:sz w:val="22"/>
      <w:szCs w:val="28"/>
      <w:lang w:eastAsia="en-US"/>
    </w:rPr>
  </w:style>
  <w:style w:type="character" w:customStyle="1" w:styleId="36">
    <w:name w:val="标题 5 字符"/>
    <w:basedOn w:val="25"/>
    <w:qFormat/>
    <w:uiPriority w:val="0"/>
    <w:rPr>
      <w:rFonts w:ascii="Times New Roman" w:hAnsi="Times New Roman" w:cs="Times New Roman"/>
      <w:b/>
      <w:bCs/>
      <w:i/>
      <w:iCs/>
      <w:sz w:val="22"/>
      <w:szCs w:val="26"/>
      <w:lang w:eastAsia="en-US"/>
    </w:rPr>
  </w:style>
  <w:style w:type="character" w:customStyle="1" w:styleId="37">
    <w:name w:val="标题 6 字符"/>
    <w:basedOn w:val="25"/>
    <w:qFormat/>
    <w:uiPriority w:val="0"/>
    <w:rPr>
      <w:rFonts w:ascii="Times New Roman" w:hAnsi="Times New Roman" w:cs="Times New Roman"/>
      <w:b/>
      <w:bCs/>
      <w:sz w:val="22"/>
      <w:szCs w:val="22"/>
      <w:lang w:eastAsia="en-US"/>
    </w:rPr>
  </w:style>
  <w:style w:type="character" w:customStyle="1" w:styleId="38">
    <w:name w:val="标题 7 字符"/>
    <w:basedOn w:val="25"/>
    <w:qFormat/>
    <w:uiPriority w:val="0"/>
    <w:rPr>
      <w:rFonts w:ascii="Times New Roman" w:hAnsi="Times New Roman" w:cs="Times New Roman"/>
      <w:sz w:val="24"/>
      <w:szCs w:val="24"/>
      <w:lang w:eastAsia="en-US"/>
    </w:rPr>
  </w:style>
  <w:style w:type="character" w:customStyle="1" w:styleId="39">
    <w:name w:val="标题 8 字符"/>
    <w:basedOn w:val="25"/>
    <w:qFormat/>
    <w:uiPriority w:val="0"/>
    <w:rPr>
      <w:rFonts w:ascii="Times New Roman" w:hAnsi="Times New Roman" w:cs="Times New Roman"/>
      <w:i/>
      <w:iCs/>
      <w:sz w:val="24"/>
      <w:szCs w:val="24"/>
      <w:lang w:eastAsia="en-US"/>
    </w:rPr>
  </w:style>
  <w:style w:type="character" w:customStyle="1" w:styleId="40">
    <w:name w:val="标题 9 字符"/>
    <w:basedOn w:val="25"/>
    <w:qFormat/>
    <w:uiPriority w:val="0"/>
    <w:rPr>
      <w:rFonts w:ascii="Arial" w:hAnsi="Arial" w:cs="Arial"/>
      <w:sz w:val="22"/>
      <w:szCs w:val="22"/>
      <w:lang w:eastAsia="en-US"/>
    </w:rPr>
  </w:style>
  <w:style w:type="character" w:customStyle="1" w:styleId="41">
    <w:name w:val="N1 Char"/>
    <w:basedOn w:val="25"/>
    <w:link w:val="42"/>
    <w:qFormat/>
    <w:uiPriority w:val="0"/>
    <w:rPr>
      <w:rFonts w:eastAsiaTheme="minorEastAsia" w:cstheme="minorHAnsi"/>
      <w:lang w:eastAsia="ko-KR" w:bidi="hi-IN"/>
    </w:rPr>
  </w:style>
  <w:style w:type="paragraph" w:customStyle="1" w:styleId="42">
    <w:name w:val="N1"/>
    <w:basedOn w:val="1"/>
    <w:link w:val="41"/>
    <w:qFormat/>
    <w:uiPriority w:val="0"/>
    <w:pPr>
      <w:ind w:left="634"/>
    </w:pPr>
    <w:rPr>
      <w:rFonts w:asciiTheme="minorHAnsi" w:hAnsiTheme="minorHAnsi" w:cstheme="minorHAnsi"/>
      <w:lang w:eastAsia="ko-KR" w:bidi="hi-IN"/>
    </w:rPr>
  </w:style>
  <w:style w:type="character" w:customStyle="1" w:styleId="43">
    <w:name w:val="题注 字符"/>
    <w:qFormat/>
    <w:uiPriority w:val="0"/>
    <w:rPr>
      <w:rFonts w:ascii="Times New Roman" w:hAnsi="Times New Roman" w:eastAsia="宋体" w:cs="Times New Roman"/>
      <w:b/>
      <w:bCs/>
      <w:kern w:val="2"/>
      <w:sz w:val="20"/>
      <w:szCs w:val="20"/>
      <w:lang w:val="en-GB" w:eastAsia="zh-CN"/>
    </w:rPr>
  </w:style>
  <w:style w:type="character" w:customStyle="1" w:styleId="44">
    <w:name w:val="fontstyle01"/>
    <w:basedOn w:val="25"/>
    <w:qFormat/>
    <w:uiPriority w:val="0"/>
    <w:rPr>
      <w:rFonts w:ascii="Intel Clear" w:hAnsi="Intel Clear" w:cs="Intel Clear"/>
      <w:b/>
      <w:bCs/>
      <w:color w:val="FFFFFF"/>
      <w:sz w:val="18"/>
      <w:szCs w:val="18"/>
    </w:rPr>
  </w:style>
  <w:style w:type="character" w:customStyle="1" w:styleId="45">
    <w:name w:val="Heading 1 Char1"/>
    <w:qFormat/>
    <w:uiPriority w:val="9"/>
    <w:rPr>
      <w:rFonts w:ascii="Arial" w:hAnsi="Arial"/>
      <w:sz w:val="36"/>
      <w:lang w:val="en-GB"/>
    </w:rPr>
  </w:style>
  <w:style w:type="character" w:customStyle="1" w:styleId="46">
    <w:name w:val="批注框文本 字符"/>
    <w:basedOn w:val="25"/>
    <w:semiHidden/>
    <w:qFormat/>
    <w:uiPriority w:val="99"/>
    <w:rPr>
      <w:rFonts w:ascii="Segoe UI" w:hAnsi="Segoe UI" w:eastAsia="宋体" w:cs="Segoe UI"/>
      <w:sz w:val="18"/>
      <w:szCs w:val="18"/>
    </w:rPr>
  </w:style>
  <w:style w:type="character" w:customStyle="1" w:styleId="47">
    <w:name w:val="3GPP Normal Text Char"/>
    <w:link w:val="48"/>
    <w:qFormat/>
    <w:uiPriority w:val="0"/>
    <w:rPr>
      <w:rFonts w:ascii="Times New Roman" w:hAnsi="Times New Roman" w:eastAsia="MS Mincho" w:cs="Times New Roman"/>
      <w:sz w:val="20"/>
      <w:szCs w:val="24"/>
    </w:rPr>
  </w:style>
  <w:style w:type="paragraph" w:customStyle="1" w:styleId="48">
    <w:name w:val="3GPP Normal Text"/>
    <w:basedOn w:val="15"/>
    <w:link w:val="47"/>
    <w:qFormat/>
    <w:uiPriority w:val="0"/>
    <w:pPr>
      <w:spacing w:after="60"/>
    </w:pPr>
    <w:rPr>
      <w:rFonts w:eastAsia="MS Mincho"/>
      <w:szCs w:val="24"/>
    </w:rPr>
  </w:style>
  <w:style w:type="character" w:customStyle="1" w:styleId="49">
    <w:name w:val="批注文字 字符"/>
    <w:basedOn w:val="25"/>
    <w:qFormat/>
    <w:uiPriority w:val="99"/>
    <w:rPr>
      <w:rFonts w:ascii="Times New Roman" w:hAnsi="Times New Roman" w:eastAsia="宋体" w:cs="Times New Roman"/>
      <w:sz w:val="20"/>
      <w:szCs w:val="20"/>
    </w:rPr>
  </w:style>
  <w:style w:type="character" w:customStyle="1" w:styleId="50">
    <w:name w:val="批注主题 字符"/>
    <w:basedOn w:val="49"/>
    <w:semiHidden/>
    <w:qFormat/>
    <w:uiPriority w:val="99"/>
    <w:rPr>
      <w:rFonts w:ascii="Times New Roman" w:hAnsi="Times New Roman" w:eastAsia="宋体" w:cs="Times New Roman"/>
      <w:b/>
      <w:bCs/>
      <w:sz w:val="20"/>
      <w:szCs w:val="20"/>
    </w:rPr>
  </w:style>
  <w:style w:type="character" w:customStyle="1" w:styleId="51">
    <w:name w:val="页眉 字符"/>
    <w:basedOn w:val="25"/>
    <w:qFormat/>
    <w:uiPriority w:val="99"/>
    <w:rPr>
      <w:rFonts w:ascii="Times New Roman" w:hAnsi="Times New Roman" w:eastAsia="宋体" w:cs="Times New Roman"/>
    </w:rPr>
  </w:style>
  <w:style w:type="character" w:customStyle="1" w:styleId="52">
    <w:name w:val="页脚 字符"/>
    <w:basedOn w:val="25"/>
    <w:qFormat/>
    <w:uiPriority w:val="99"/>
    <w:rPr>
      <w:rFonts w:ascii="Times New Roman" w:hAnsi="Times New Roman" w:eastAsia="宋体" w:cs="Times New Roman"/>
    </w:rPr>
  </w:style>
  <w:style w:type="character" w:customStyle="1" w:styleId="53">
    <w:name w:val="B1 Zchn"/>
    <w:link w:val="54"/>
    <w:qFormat/>
    <w:uiPriority w:val="0"/>
    <w:rPr>
      <w:rFonts w:ascii="Times New Roman" w:hAnsi="Times New Roman" w:eastAsia="Times New Roman" w:cs="Times New Roman"/>
      <w:sz w:val="20"/>
      <w:szCs w:val="20"/>
    </w:rPr>
  </w:style>
  <w:style w:type="paragraph" w:customStyle="1" w:styleId="54">
    <w:name w:val="B1"/>
    <w:basedOn w:val="1"/>
    <w:link w:val="53"/>
    <w:qFormat/>
    <w:uiPriority w:val="0"/>
    <w:pPr>
      <w:spacing w:after="180"/>
      <w:ind w:left="568" w:hanging="284"/>
    </w:pPr>
    <w:rPr>
      <w:rFonts w:eastAsia="Times New Roman"/>
      <w:sz w:val="20"/>
      <w:szCs w:val="20"/>
    </w:rPr>
  </w:style>
  <w:style w:type="character" w:customStyle="1" w:styleId="55">
    <w:name w:val="normaltextrun"/>
    <w:basedOn w:val="25"/>
    <w:qFormat/>
    <w:uiPriority w:val="0"/>
  </w:style>
  <w:style w:type="character" w:customStyle="1" w:styleId="56">
    <w:name w:val="eop"/>
    <w:basedOn w:val="25"/>
    <w:qFormat/>
    <w:uiPriority w:val="0"/>
  </w:style>
  <w:style w:type="character" w:customStyle="1" w:styleId="57">
    <w:name w:val="B1 Char1"/>
    <w:qFormat/>
    <w:uiPriority w:val="0"/>
    <w:rPr>
      <w:rFonts w:ascii="Times New Roman" w:hAnsi="Times New Roman" w:eastAsia="Times New Roman" w:cs="Times New Roman"/>
      <w:sz w:val="20"/>
      <w:szCs w:val="20"/>
      <w:lang w:val="en-GB" w:eastAsia="en-GB"/>
    </w:rPr>
  </w:style>
  <w:style w:type="character" w:customStyle="1" w:styleId="58">
    <w:name w:val="TH Char"/>
    <w:link w:val="59"/>
    <w:qFormat/>
    <w:uiPriority w:val="0"/>
    <w:rPr>
      <w:rFonts w:ascii="Arial" w:hAnsi="Arial" w:eastAsia="Times New Roman" w:cs="Times New Roman"/>
      <w:b/>
      <w:sz w:val="20"/>
      <w:szCs w:val="20"/>
    </w:rPr>
  </w:style>
  <w:style w:type="paragraph" w:customStyle="1" w:styleId="59">
    <w:name w:val="TH"/>
    <w:basedOn w:val="1"/>
    <w:link w:val="58"/>
    <w:qFormat/>
    <w:uiPriority w:val="0"/>
    <w:pPr>
      <w:keepNext/>
      <w:keepLines/>
      <w:spacing w:before="60" w:after="180"/>
      <w:jc w:val="center"/>
    </w:pPr>
    <w:rPr>
      <w:rFonts w:ascii="Arial" w:hAnsi="Arial" w:eastAsia="Times New Roman"/>
      <w:b/>
      <w:sz w:val="20"/>
      <w:szCs w:val="20"/>
    </w:rPr>
  </w:style>
  <w:style w:type="character" w:customStyle="1" w:styleId="60">
    <w:name w:val="TAC Char"/>
    <w:link w:val="61"/>
    <w:qFormat/>
    <w:locked/>
    <w:uiPriority w:val="0"/>
    <w:rPr>
      <w:rFonts w:ascii="Arial" w:hAnsi="Arial" w:eastAsia="Times New Roman" w:cs="Times New Roman"/>
      <w:sz w:val="18"/>
      <w:szCs w:val="20"/>
    </w:rPr>
  </w:style>
  <w:style w:type="paragraph" w:customStyle="1" w:styleId="61">
    <w:name w:val="TAC"/>
    <w:basedOn w:val="1"/>
    <w:link w:val="60"/>
    <w:qFormat/>
    <w:uiPriority w:val="0"/>
    <w:pPr>
      <w:keepNext/>
      <w:keepLines/>
      <w:jc w:val="center"/>
    </w:pPr>
    <w:rPr>
      <w:rFonts w:ascii="Arial" w:hAnsi="Arial" w:eastAsia="Times New Roman"/>
      <w:sz w:val="18"/>
      <w:szCs w:val="20"/>
    </w:rPr>
  </w:style>
  <w:style w:type="character" w:customStyle="1" w:styleId="62">
    <w:name w:val="TAH Car"/>
    <w:link w:val="63"/>
    <w:qFormat/>
    <w:uiPriority w:val="0"/>
    <w:rPr>
      <w:rFonts w:ascii="Arial" w:hAnsi="Arial" w:eastAsia="Times New Roman" w:cs="Times New Roman"/>
      <w:b/>
      <w:sz w:val="18"/>
      <w:szCs w:val="20"/>
    </w:rPr>
  </w:style>
  <w:style w:type="paragraph" w:customStyle="1" w:styleId="63">
    <w:name w:val="TAH"/>
    <w:basedOn w:val="61"/>
    <w:link w:val="62"/>
    <w:qFormat/>
    <w:uiPriority w:val="0"/>
    <w:rPr>
      <w:b/>
    </w:rPr>
  </w:style>
  <w:style w:type="character" w:customStyle="1" w:styleId="64">
    <w:name w:val="스타일1 Char"/>
    <w:basedOn w:val="25"/>
    <w:link w:val="65"/>
    <w:qFormat/>
    <w:uiPriority w:val="0"/>
    <w:rPr>
      <w:rFonts w:ascii="Times New Roman" w:hAnsi="Times New Roman" w:eastAsia="Malgun Gothic" w:cs="Times New Roman"/>
      <w:b/>
      <w:i/>
      <w:kern w:val="2"/>
      <w:lang w:eastAsia="ko-KR"/>
    </w:rPr>
  </w:style>
  <w:style w:type="paragraph" w:customStyle="1" w:styleId="65">
    <w:name w:val="修订1"/>
    <w:link w:val="64"/>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66">
    <w:name w:val="TAL Car"/>
    <w:link w:val="67"/>
    <w:qFormat/>
    <w:uiPriority w:val="0"/>
    <w:rPr>
      <w:rFonts w:ascii="Arial" w:hAnsi="Arial" w:eastAsia="Times New Roman" w:cs="Times New Roman"/>
      <w:sz w:val="18"/>
      <w:szCs w:val="20"/>
    </w:rPr>
  </w:style>
  <w:style w:type="paragraph" w:customStyle="1" w:styleId="67">
    <w:name w:val="TAL"/>
    <w:basedOn w:val="1"/>
    <w:link w:val="66"/>
    <w:qFormat/>
    <w:uiPriority w:val="0"/>
    <w:pPr>
      <w:keepNext/>
      <w:keepLines/>
      <w:overflowPunct w:val="0"/>
      <w:textAlignment w:val="baseline"/>
    </w:pPr>
    <w:rPr>
      <w:rFonts w:ascii="Arial" w:hAnsi="Arial" w:eastAsia="Times New Roman"/>
      <w:sz w:val="18"/>
      <w:szCs w:val="20"/>
    </w:rPr>
  </w:style>
  <w:style w:type="character" w:customStyle="1" w:styleId="68">
    <w:name w:val="Unresolved Mention1"/>
    <w:basedOn w:val="25"/>
    <w:semiHidden/>
    <w:unhideWhenUsed/>
    <w:qFormat/>
    <w:uiPriority w:val="99"/>
    <w:rPr>
      <w:color w:val="605E5C"/>
      <w:shd w:val="clear" w:color="auto" w:fill="E1DFDD"/>
    </w:rPr>
  </w:style>
  <w:style w:type="character" w:styleId="69">
    <w:name w:val="Placeholder Text"/>
    <w:basedOn w:val="25"/>
    <w:semiHidden/>
    <w:qFormat/>
    <w:uiPriority w:val="99"/>
    <w:rPr>
      <w:color w:val="808080"/>
    </w:rPr>
  </w:style>
  <w:style w:type="character" w:customStyle="1" w:styleId="70">
    <w:name w:val="Proposal1 Char"/>
    <w:link w:val="71"/>
    <w:qFormat/>
    <w:uiPriority w:val="0"/>
    <w:rPr>
      <w:rFonts w:ascii="Calibri" w:hAnsi="Calibri" w:eastAsia="MS Mincho" w:cs="Times New Roman"/>
      <w:b/>
      <w:lang w:eastAsia="en-US"/>
    </w:rPr>
  </w:style>
  <w:style w:type="paragraph" w:customStyle="1" w:styleId="71">
    <w:name w:val="Proposal1"/>
    <w:basedOn w:val="1"/>
    <w:link w:val="70"/>
    <w:qFormat/>
    <w:uiPriority w:val="0"/>
    <w:pPr>
      <w:tabs>
        <w:tab w:val="left" w:pos="1620"/>
      </w:tabs>
      <w:spacing w:before="120"/>
      <w:ind w:left="1620" w:hanging="1620"/>
    </w:pPr>
    <w:rPr>
      <w:rFonts w:eastAsia="MS Mincho"/>
      <w:b/>
      <w:sz w:val="20"/>
      <w:szCs w:val="20"/>
    </w:rPr>
  </w:style>
  <w:style w:type="character" w:customStyle="1" w:styleId="72">
    <w:name w:val="Obserevation Char"/>
    <w:basedOn w:val="70"/>
    <w:link w:val="73"/>
    <w:qFormat/>
    <w:uiPriority w:val="0"/>
    <w:rPr>
      <w:rFonts w:ascii="Calibri" w:hAnsi="Calibri" w:eastAsia="MS Mincho" w:cs="Times New Roman"/>
      <w:lang w:eastAsia="en-US"/>
    </w:rPr>
  </w:style>
  <w:style w:type="paragraph" w:customStyle="1" w:styleId="73">
    <w:name w:val="Obserevation"/>
    <w:basedOn w:val="1"/>
    <w:link w:val="72"/>
    <w:qFormat/>
    <w:uiPriority w:val="0"/>
    <w:pPr>
      <w:tabs>
        <w:tab w:val="left" w:pos="1620"/>
      </w:tabs>
      <w:spacing w:before="120"/>
      <w:ind w:left="1627" w:hanging="1627"/>
    </w:pPr>
    <w:rPr>
      <w:rFonts w:eastAsia="MS Mincho"/>
      <w:b/>
      <w:sz w:val="20"/>
      <w:szCs w:val="20"/>
    </w:rPr>
  </w:style>
  <w:style w:type="character" w:customStyle="1" w:styleId="74">
    <w:name w:val="3GPP Agreements Char"/>
    <w:link w:val="75"/>
    <w:qFormat/>
    <w:locked/>
    <w:uiPriority w:val="0"/>
    <w:rPr>
      <w:rFonts w:ascii="Times New Roman" w:hAnsi="Times New Roman" w:eastAsia="宋体" w:cs="Times New Roman"/>
      <w:sz w:val="22"/>
      <w:lang w:eastAsia="en-US"/>
    </w:rPr>
  </w:style>
  <w:style w:type="paragraph" w:customStyle="1" w:styleId="75">
    <w:name w:val="3GPP Agreements"/>
    <w:basedOn w:val="12"/>
    <w:link w:val="74"/>
    <w:qFormat/>
    <w:uiPriority w:val="0"/>
    <w:pPr>
      <w:overflowPunct w:val="0"/>
      <w:spacing w:before="60" w:after="60"/>
      <w:ind w:left="284" w:hanging="284"/>
    </w:pPr>
    <w:rPr>
      <w:rFonts w:ascii="Times New Roman" w:hAnsi="Times New Roman" w:eastAsia="宋体"/>
      <w:sz w:val="22"/>
    </w:rPr>
  </w:style>
  <w:style w:type="character" w:customStyle="1" w:styleId="76">
    <w:name w:val="TAL Char"/>
    <w:qFormat/>
    <w:locked/>
    <w:uiPriority w:val="0"/>
    <w:rPr>
      <w:rFonts w:ascii="Arial" w:hAnsi="Arial" w:eastAsia="Times New Roman" w:cs="Times New Roman"/>
      <w:sz w:val="18"/>
      <w:szCs w:val="20"/>
      <w:lang w:val="en-GB"/>
    </w:rPr>
  </w:style>
  <w:style w:type="character" w:customStyle="1" w:styleId="77">
    <w:name w:val="文档结构图 字符"/>
    <w:basedOn w:val="25"/>
    <w:semiHidden/>
    <w:qFormat/>
    <w:uiPriority w:val="99"/>
    <w:rPr>
      <w:rFonts w:ascii="宋体" w:hAnsi="宋体" w:eastAsia="宋体" w:cs="Times New Roman"/>
      <w:sz w:val="18"/>
      <w:szCs w:val="18"/>
    </w:rPr>
  </w:style>
  <w:style w:type="character" w:customStyle="1" w:styleId="78">
    <w:name w:val="Unresolved Mention2"/>
    <w:basedOn w:val="25"/>
    <w:semiHidden/>
    <w:unhideWhenUsed/>
    <w:qFormat/>
    <w:uiPriority w:val="99"/>
    <w:rPr>
      <w:color w:val="605E5C"/>
      <w:shd w:val="clear" w:color="auto" w:fill="E1DFDD"/>
    </w:rPr>
  </w:style>
  <w:style w:type="character" w:customStyle="1" w:styleId="79">
    <w:name w:val="ui-provider"/>
    <w:basedOn w:val="25"/>
    <w:qFormat/>
    <w:uiPriority w:val="0"/>
  </w:style>
  <w:style w:type="character" w:customStyle="1" w:styleId="80">
    <w:name w:val="LGTdoc_본문 Char"/>
    <w:link w:val="81"/>
    <w:qFormat/>
    <w:uiPriority w:val="99"/>
    <w:rPr>
      <w:rFonts w:ascii="Times New Roman" w:hAnsi="Times New Roman" w:eastAsia="Batang" w:cs="Times New Roman"/>
      <w:kern w:val="2"/>
      <w:sz w:val="22"/>
      <w:szCs w:val="24"/>
      <w:lang w:val="en-GB" w:eastAsia="ko-KR"/>
    </w:rPr>
  </w:style>
  <w:style w:type="paragraph" w:customStyle="1" w:styleId="81">
    <w:name w:val="LGTdoc_본문"/>
    <w:basedOn w:val="1"/>
    <w:link w:val="80"/>
    <w:qFormat/>
    <w:uiPriority w:val="99"/>
    <w:pPr>
      <w:widowControl w:val="0"/>
      <w:spacing w:line="264" w:lineRule="auto"/>
    </w:pPr>
    <w:rPr>
      <w:rFonts w:eastAsia="Batang"/>
      <w:kern w:val="2"/>
      <w:szCs w:val="24"/>
      <w:lang w:val="en-GB" w:eastAsia="ko-KR"/>
    </w:rPr>
  </w:style>
  <w:style w:type="character" w:customStyle="1" w:styleId="82">
    <w:name w:val="未处理的提及1"/>
    <w:basedOn w:val="25"/>
    <w:semiHidden/>
    <w:unhideWhenUsed/>
    <w:qFormat/>
    <w:uiPriority w:val="99"/>
    <w:rPr>
      <w:color w:val="605E5C"/>
      <w:shd w:val="clear" w:color="auto" w:fill="E1DFDD"/>
    </w:rPr>
  </w:style>
  <w:style w:type="character" w:customStyle="1" w:styleId="83">
    <w:name w:val="Index Link"/>
    <w:qFormat/>
    <w:uiPriority w:val="0"/>
  </w:style>
  <w:style w:type="paragraph" w:customStyle="1" w:styleId="84">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85">
    <w:name w:val="Index"/>
    <w:basedOn w:val="1"/>
    <w:qFormat/>
    <w:uiPriority w:val="0"/>
    <w:pPr>
      <w:suppressLineNumbers/>
    </w:pPr>
    <w:rPr>
      <w:rFonts w:cs="Lohit Devanagari"/>
    </w:rPr>
  </w:style>
  <w:style w:type="paragraph" w:customStyle="1" w:styleId="86">
    <w:name w:val="Header and Footer"/>
    <w:basedOn w:val="1"/>
    <w:qFormat/>
    <w:uiPriority w:val="0"/>
  </w:style>
  <w:style w:type="paragraph" w:styleId="87">
    <w:name w:val="List Paragraph"/>
    <w:basedOn w:val="1"/>
    <w:link w:val="107"/>
    <w:qFormat/>
    <w:uiPriority w:val="34"/>
    <w:pPr>
      <w:ind w:left="720"/>
      <w:contextualSpacing/>
    </w:pPr>
  </w:style>
  <w:style w:type="paragraph" w:customStyle="1" w:styleId="88">
    <w:name w:val="Observation"/>
    <w:basedOn w:val="1"/>
    <w:qFormat/>
    <w:uiPriority w:val="0"/>
    <w:pPr>
      <w:tabs>
        <w:tab w:val="left" w:pos="1701"/>
      </w:tabs>
      <w:spacing w:line="259" w:lineRule="auto"/>
      <w:ind w:left="1701" w:hanging="1701"/>
    </w:pPr>
    <w:rPr>
      <w:rFonts w:ascii="Arial" w:hAnsi="Arial" w:cstheme="minorBidi"/>
      <w:b/>
      <w:bCs/>
      <w:sz w:val="20"/>
      <w:lang w:eastAsia="ja-JP"/>
    </w:rPr>
  </w:style>
  <w:style w:type="paragraph" w:customStyle="1" w:styleId="89">
    <w:name w:val="스타일1"/>
    <w:basedOn w:val="1"/>
    <w:qFormat/>
    <w:uiPriority w:val="0"/>
    <w:pPr>
      <w:spacing w:before="120" w:after="180"/>
      <w:ind w:left="212"/>
    </w:pPr>
    <w:rPr>
      <w:rFonts w:eastAsia="Malgun Gothic"/>
      <w:b/>
      <w:i/>
      <w:kern w:val="2"/>
      <w:lang w:eastAsia="ko-KR"/>
    </w:rPr>
  </w:style>
  <w:style w:type="paragraph" w:customStyle="1" w:styleId="90">
    <w:name w:val="Obs-prop"/>
    <w:basedOn w:val="1"/>
    <w:next w:val="1"/>
    <w:qFormat/>
    <w:uiPriority w:val="0"/>
    <w:pPr>
      <w:spacing w:after="160" w:line="259" w:lineRule="auto"/>
    </w:pPr>
    <w:rPr>
      <w:rFonts w:asciiTheme="minorHAnsi" w:hAnsiTheme="minorHAnsi" w:cstheme="minorBidi"/>
      <w:b/>
      <w:bCs/>
      <w:lang w:val="en-GB"/>
    </w:rPr>
  </w:style>
  <w:style w:type="paragraph" w:customStyle="1" w:styleId="91">
    <w:name w:val="Proposal"/>
    <w:basedOn w:val="15"/>
    <w:qFormat/>
    <w:uiPriority w:val="0"/>
    <w:pPr>
      <w:tabs>
        <w:tab w:val="left" w:pos="1701"/>
      </w:tabs>
      <w:spacing w:line="259" w:lineRule="auto"/>
      <w:ind w:left="360" w:hanging="360"/>
    </w:pPr>
    <w:rPr>
      <w:rFonts w:eastAsia="Calibri"/>
      <w:b/>
      <w:bCs/>
      <w:sz w:val="22"/>
      <w:szCs w:val="22"/>
    </w:rPr>
  </w:style>
  <w:style w:type="paragraph" w:customStyle="1" w:styleId="92">
    <w:name w:val="1st-Proposal-YJ"/>
    <w:basedOn w:val="1"/>
    <w:qFormat/>
    <w:uiPriority w:val="0"/>
    <w:pPr>
      <w:tabs>
        <w:tab w:val="left" w:pos="0"/>
      </w:tabs>
      <w:spacing w:before="50" w:after="50"/>
    </w:pPr>
    <w:rPr>
      <w:rFonts w:eastAsia="Times New Roman"/>
      <w:b/>
      <w:i/>
      <w:kern w:val="2"/>
      <w:sz w:val="20"/>
      <w:szCs w:val="20"/>
      <w:lang w:eastAsia="zh-CN"/>
    </w:rPr>
  </w:style>
  <w:style w:type="paragraph" w:customStyle="1" w:styleId="93">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4">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7">
    <w:name w:val="Grid Table 1 Light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8">
    <w:name w:val="Grid Table 4 - Accent 51"/>
    <w:basedOn w:val="2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99">
    <w:name w:val="Table Grid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 Grid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Table Grid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4"/>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5"/>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Grid1"/>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标题 3 字符1"/>
    <w:basedOn w:val="25"/>
    <w:link w:val="4"/>
    <w:qFormat/>
    <w:uiPriority w:val="0"/>
    <w:rPr>
      <w:rFonts w:ascii="Times New Roman" w:hAnsi="Times New Roman" w:cs="Times New Roman"/>
      <w:b/>
      <w:sz w:val="22"/>
      <w:szCs w:val="22"/>
      <w:lang w:eastAsia="en-US"/>
    </w:rPr>
  </w:style>
  <w:style w:type="table" w:customStyle="1" w:styleId="106">
    <w:name w:val="Table Grid6"/>
    <w:basedOn w:val="23"/>
    <w:qFormat/>
    <w:uiPriority w:val="3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列表段落 字符1"/>
    <w:basedOn w:val="25"/>
    <w:link w:val="87"/>
    <w:qFormat/>
    <w:locked/>
    <w:uiPriority w:val="34"/>
    <w:rPr>
      <w:rFonts w:ascii="Times New Roman" w:hAnsi="Times New Roman" w:cs="Times New Roman"/>
      <w:sz w:val="22"/>
      <w:szCs w:val="22"/>
      <w:lang w:eastAsia="en-US"/>
    </w:rPr>
  </w:style>
  <w:style w:type="table" w:customStyle="1" w:styleId="108">
    <w:name w:val="Table Grid1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2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2"/>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3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4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5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Table Grid61"/>
    <w:basedOn w:val="23"/>
    <w:qFormat/>
    <w:uiPriority w:val="39"/>
    <w:pPr>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5">
    <w:name w:val="列出段落 Char1"/>
    <w:basedOn w:val="25"/>
    <w:qFormat/>
    <w:locked/>
    <w:uiPriority w:val="34"/>
    <w:rPr>
      <w:rFonts w:eastAsia="宋体"/>
      <w:sz w:val="22"/>
      <w:szCs w:val="22"/>
      <w:lang w:val="en-US" w:eastAsia="en-US"/>
    </w:rPr>
  </w:style>
  <w:style w:type="table" w:customStyle="1" w:styleId="116">
    <w:name w:val="Table Grid7"/>
    <w:basedOn w:val="23"/>
    <w:qFormat/>
    <w:uiPriority w:val="39"/>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0 Main text"/>
    <w:basedOn w:val="1"/>
    <w:link w:val="118"/>
    <w:qFormat/>
    <w:uiPriority w:val="0"/>
    <w:pPr>
      <w:spacing w:after="100" w:afterAutospacing="1" w:line="288" w:lineRule="auto"/>
      <w:ind w:firstLine="360"/>
      <w:jc w:val="both"/>
    </w:pPr>
    <w:rPr>
      <w:rFonts w:ascii="Times New Roman" w:hAnsi="Times New Roman" w:eastAsia="Malgun Gothic" w:cs="Batang"/>
      <w:sz w:val="20"/>
      <w:szCs w:val="20"/>
      <w:lang w:val="en-GB"/>
    </w:rPr>
  </w:style>
  <w:style w:type="character" w:customStyle="1" w:styleId="118">
    <w:name w:val="0 Main text Char"/>
    <w:basedOn w:val="25"/>
    <w:link w:val="117"/>
    <w:qFormat/>
    <w:uiPriority w:val="0"/>
    <w:rPr>
      <w:rFonts w:ascii="Times New Roman" w:hAnsi="Times New Roman" w:eastAsia="Malgun Gothic" w:cs="Batang"/>
      <w:lang w:val="en-GB" w:eastAsia="en-US"/>
    </w:rPr>
  </w:style>
  <w:style w:type="character" w:customStyle="1" w:styleId="119">
    <w:name w:val="Unresolved Mention3"/>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DB303-304E-4386-AE28-D73B8C299B5B}">
  <ds:schemaRefs/>
</ds:datastoreItem>
</file>

<file path=customXml/itemProps3.xml><?xml version="1.0" encoding="utf-8"?>
<ds:datastoreItem xmlns:ds="http://schemas.openxmlformats.org/officeDocument/2006/customXml" ds:itemID="{D4F76DBB-2394-410F-BFCA-EE47ED3E1FF7}">
  <ds:schemaRefs/>
</ds:datastoreItem>
</file>

<file path=customXml/itemProps4.xml><?xml version="1.0" encoding="utf-8"?>
<ds:datastoreItem xmlns:ds="http://schemas.openxmlformats.org/officeDocument/2006/customXml" ds:itemID="{DB2B178B-420E-4480-8F00-94C4D765A99B}">
  <ds:schemaRefs/>
</ds:datastoreItem>
</file>

<file path=customXml/itemProps5.xml><?xml version="1.0" encoding="utf-8"?>
<ds:datastoreItem xmlns:ds="http://schemas.openxmlformats.org/officeDocument/2006/customXml" ds:itemID="{D4A7ABD0-C1A6-4F63-A9F8-590585F7D6C3}">
  <ds:schemaRefs/>
</ds:datastoreItem>
</file>

<file path=customXml/itemProps6.xml><?xml version="1.0" encoding="utf-8"?>
<ds:datastoreItem xmlns:ds="http://schemas.openxmlformats.org/officeDocument/2006/customXml" ds:itemID="{65D4BEE5-8B7F-4346-A2A5-C29BFF64C3C7}">
  <ds:schemaRefs/>
</ds:datastoreItem>
</file>

<file path=customXml/itemProps7.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143</Pages>
  <Words>44910</Words>
  <Characters>255988</Characters>
  <Lines>2133</Lines>
  <Paragraphs>600</Paragraphs>
  <TotalTime>1</TotalTime>
  <ScaleCrop>false</ScaleCrop>
  <LinksUpToDate>false</LinksUpToDate>
  <CharactersWithSpaces>300298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2023-04-26T00:42:00Z</dcterms:created>
  <dc:creator>debdeep.chatterjee@intel.com</dc:creator>
  <cp:keywords>CTPClassification=CTP_NT</cp:keywords>
  <cp:lastModifiedBy>ZTE-Mengzhen</cp:lastModifiedBy>
  <dcterms:modified xsi:type="dcterms:W3CDTF">2023-04-26T02:23:53Z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