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564B65"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E181F86" w14:textId="77777777" w:rsidR="00564B65" w:rsidRDefault="00564B65">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6E7E3650" w14:textId="77777777" w:rsidR="00564B65" w:rsidRDefault="00564B65">
            <w:pPr>
              <w:spacing w:after="0"/>
              <w:jc w:val="left"/>
              <w:rPr>
                <w:rFonts w:eastAsia="Malgun Gothic"/>
                <w:sz w:val="20"/>
                <w:szCs w:val="20"/>
                <w:lang w:eastAsia="ko-KR"/>
              </w:rPr>
            </w:pP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50CE7FD"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B2CCA8D" w14:textId="77777777" w:rsidR="00564B65" w:rsidRDefault="00564B65">
            <w:pPr>
              <w:spacing w:after="0"/>
              <w:jc w:val="left"/>
              <w:rPr>
                <w:sz w:val="20"/>
                <w:szCs w:val="20"/>
                <w:lang w:eastAsia="zh-CN"/>
              </w:rPr>
            </w:pPr>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980BCC4" w:rsidR="0005585A" w:rsidRDefault="0005585A" w:rsidP="00CD03D6">
            <w:pPr>
              <w:rPr>
                <w:bCs/>
                <w:sz w:val="20"/>
                <w:szCs w:val="20"/>
                <w:lang w:eastAsia="zh-CN"/>
              </w:rPr>
            </w:pPr>
            <w:r>
              <w:rPr>
                <w:bCs/>
                <w:sz w:val="20"/>
                <w:szCs w:val="20"/>
                <w:lang w:eastAsia="zh-CN"/>
              </w:rPr>
              <w:t>Intel</w:t>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 xml:space="preserve">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lastRenderedPageBreak/>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xml:space="preserve">, and select </w:t>
            </w:r>
            <w:r>
              <w:rPr>
                <w:rFonts w:ascii="Times" w:eastAsia="Batang" w:hAnsi="Times"/>
                <w:iCs/>
                <w:sz w:val="20"/>
                <w:szCs w:val="24"/>
                <w:lang w:val="en-GB" w:eastAsia="zh-CN"/>
              </w:rPr>
              <w:lastRenderedPageBreak/>
              <w:t>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w:proofErr w:type="gramStart"/>
                  <m:r>
                    <m:rPr>
                      <m:nor/>
                    </m:rPr>
                    <w:rPr>
                      <w:rFonts w:eastAsia="SimSun"/>
                      <w:bCs/>
                      <w:i/>
                    </w:rPr>
                    <m:t>ID,seq</m:t>
                  </m:r>
                  <w:proofErr w:type="gramEnd"/>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w:proofErr w:type="gramStart"/>
                  <m:r>
                    <m:rPr>
                      <m:nor/>
                    </m:rPr>
                    <w:rPr>
                      <w:rFonts w:eastAsia="DengXian"/>
                      <w:bCs/>
                      <w:i/>
                      <w:iCs/>
                      <w:color w:val="000000"/>
                      <w:szCs w:val="20"/>
                      <w:lang w:eastAsia="zh-CN"/>
                    </w:rPr>
                    <m:t>s,f</m:t>
                  </m:r>
                  <w:proofErr w:type="gramEnd"/>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lastRenderedPageBreak/>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w:proofErr w:type="gramStart"/>
                  <m:r>
                    <m:rPr>
                      <m:nor/>
                    </m:rPr>
                    <w:rPr>
                      <w:rFonts w:eastAsia="SimSun"/>
                      <w:i/>
                      <w:kern w:val="2"/>
                      <w:szCs w:val="20"/>
                      <w:lang w:eastAsia="zh-CN"/>
                    </w:rPr>
                    <m:t>ID,seq</m:t>
                  </m:r>
                  <w:proofErr w:type="gramEnd"/>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w:proofErr w:type="gramStart"/>
                  <m:r>
                    <m:rPr>
                      <m:nor/>
                    </m:rPr>
                    <w:rPr>
                      <w:rFonts w:eastAsia="SimSun"/>
                      <w:i/>
                      <w:iCs/>
                      <w:szCs w:val="20"/>
                    </w:rPr>
                    <m:t>ID,seq</m:t>
                  </m:r>
                  <w:proofErr w:type="gramEnd"/>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w:proofErr w:type="gramStart"/>
                  <m:r>
                    <m:rPr>
                      <m:nor/>
                    </m:rPr>
                    <w:rPr>
                      <w:i/>
                      <w:iCs/>
                      <w:szCs w:val="20"/>
                    </w:rPr>
                    <m:t>ID,seq</m:t>
                  </m:r>
                  <w:proofErr w:type="gramEnd"/>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lastRenderedPageBreak/>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w:proofErr w:type="gramStart"/>
                  <m:r>
                    <m:rPr>
                      <m:nor/>
                    </m:rPr>
                    <w:rPr>
                      <w:rFonts w:eastAsia="SimSun"/>
                      <w:i/>
                      <w:iCs/>
                      <w:lang w:eastAsia="ja-JP"/>
                    </w:rPr>
                    <m:t>ID,seq</m:t>
                  </m:r>
                  <w:proofErr w:type="gramEnd"/>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w:proofErr w:type="gramStart"/>
                    <m:r>
                      <m:rPr>
                        <m:nor/>
                      </m:rPr>
                      <w:rPr>
                        <w:rFonts w:eastAsia="SimSun"/>
                        <w:i/>
                        <w:iCs/>
                      </w:rPr>
                      <m:t>ID,seq</m:t>
                    </m:r>
                    <w:proofErr w:type="gramEnd"/>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lastRenderedPageBreak/>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w:t>
      </w:r>
      <w:r>
        <w:rPr>
          <w:bCs/>
          <w:i/>
        </w:rPr>
        <w:lastRenderedPageBreak/>
        <w:t>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w:proofErr w:type="gramStart"/>
            <m:r>
              <m:rPr>
                <m:nor/>
              </m:rPr>
              <w:rPr>
                <w:rFonts w:eastAsia="SimSun"/>
                <w:i/>
                <w:sz w:val="24"/>
                <w:szCs w:val="24"/>
              </w:rPr>
              <m:t>ID,seq</m:t>
            </m:r>
            <w:proofErr w:type="gramEnd"/>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w:t>
            </w:r>
            <w:r>
              <w:rPr>
                <w:rFonts w:eastAsia="Malgun Gothic"/>
                <w:bCs/>
                <w:sz w:val="20"/>
                <w:szCs w:val="20"/>
                <w:lang w:eastAsia="ko-KR"/>
              </w:rPr>
              <w:lastRenderedPageBreak/>
              <w:t>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lastRenderedPageBreak/>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lastRenderedPageBreak/>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lastRenderedPageBreak/>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lastRenderedPageBreak/>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lastRenderedPageBreak/>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lastRenderedPageBreak/>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lastRenderedPageBreak/>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lastRenderedPageBreak/>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lastRenderedPageBreak/>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lastRenderedPageBreak/>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lastRenderedPageBreak/>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lastRenderedPageBreak/>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SimSun"/>
          <w:i/>
          <w:iCs/>
        </w:rPr>
        <w:lastRenderedPageBreak/>
        <w:t>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tc>
          <w:tcPr>
            <w:tcW w:w="1435" w:type="dxa"/>
          </w:tcPr>
          <w:p w14:paraId="4905BE96" w14:textId="77777777" w:rsidR="00564B65" w:rsidRDefault="0096527D">
            <w:pPr>
              <w:rPr>
                <w:bCs/>
                <w:sz w:val="20"/>
                <w:szCs w:val="20"/>
                <w:lang w:eastAsia="zh-CN"/>
              </w:rPr>
            </w:pPr>
            <w:proofErr w:type="spellStart"/>
            <w:r>
              <w:rPr>
                <w:bCs/>
                <w:sz w:val="20"/>
                <w:szCs w:val="20"/>
                <w:lang w:eastAsia="zh-CN"/>
              </w:rPr>
              <w:lastRenderedPageBreak/>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D03D6">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D03D6">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D03D6">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D03D6">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D03D6">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D03D6">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D03D6">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lastRenderedPageBreak/>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w:t>
            </w:r>
            <w:r>
              <w:rPr>
                <w:rFonts w:eastAsia="Malgun Gothic"/>
                <w:bCs/>
                <w:sz w:val="20"/>
                <w:lang w:eastAsia="ko-KR"/>
              </w:rPr>
              <w:lastRenderedPageBreak/>
              <w:t>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lastRenderedPageBreak/>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564B65" w14:paraId="265D80C5" w14:textId="77777777">
        <w:trPr>
          <w:trHeight w:val="304"/>
        </w:trPr>
        <w:tc>
          <w:tcPr>
            <w:tcW w:w="1435" w:type="dxa"/>
          </w:tcPr>
          <w:p w14:paraId="76FFA7B3" w14:textId="77777777" w:rsidR="00564B65" w:rsidRDefault="0096527D">
            <w:pPr>
              <w:rPr>
                <w:b/>
                <w:bCs/>
                <w:sz w:val="20"/>
                <w:szCs w:val="20"/>
                <w:lang w:eastAsia="zh-CN"/>
              </w:rPr>
            </w:pPr>
            <w:r>
              <w:rPr>
                <w:b/>
                <w:bCs/>
                <w:sz w:val="20"/>
                <w:szCs w:val="20"/>
                <w:lang w:eastAsia="zh-CN"/>
              </w:rPr>
              <w:t>Company</w:t>
            </w:r>
          </w:p>
        </w:tc>
        <w:tc>
          <w:tcPr>
            <w:tcW w:w="7957" w:type="dxa"/>
            <w:gridSpan w:val="3"/>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trPr>
          <w:gridAfter w:val="1"/>
          <w:wAfter w:w="37" w:type="dxa"/>
          <w:trHeight w:val="304"/>
        </w:trPr>
        <w:tc>
          <w:tcPr>
            <w:tcW w:w="1435" w:type="dxa"/>
          </w:tcPr>
          <w:p w14:paraId="6C21D6F0" w14:textId="77777777" w:rsidR="00564B65" w:rsidRDefault="0096527D">
            <w:pPr>
              <w:rPr>
                <w:sz w:val="20"/>
              </w:rPr>
            </w:pPr>
            <w:r>
              <w:rPr>
                <w:sz w:val="20"/>
              </w:rPr>
              <w:t>CATT</w:t>
            </w:r>
          </w:p>
        </w:tc>
        <w:tc>
          <w:tcPr>
            <w:tcW w:w="7920"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trPr>
          <w:gridAfter w:val="1"/>
          <w:wAfter w:w="37" w:type="dxa"/>
          <w:trHeight w:val="304"/>
        </w:trPr>
        <w:tc>
          <w:tcPr>
            <w:tcW w:w="1435"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trPr>
          <w:gridAfter w:val="1"/>
          <w:wAfter w:w="37" w:type="dxa"/>
          <w:trHeight w:val="304"/>
        </w:trPr>
        <w:tc>
          <w:tcPr>
            <w:tcW w:w="1435" w:type="dxa"/>
          </w:tcPr>
          <w:p w14:paraId="1D6CD14C" w14:textId="77777777" w:rsidR="00564B65" w:rsidRDefault="0096527D">
            <w:pPr>
              <w:rPr>
                <w:bCs/>
                <w:sz w:val="20"/>
                <w:szCs w:val="20"/>
                <w:lang w:eastAsia="zh-CN"/>
              </w:rPr>
            </w:pPr>
            <w:r>
              <w:rPr>
                <w:sz w:val="20"/>
              </w:rPr>
              <w:t>Fraunhofer</w:t>
            </w:r>
          </w:p>
        </w:tc>
        <w:tc>
          <w:tcPr>
            <w:tcW w:w="7920"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trPr>
          <w:gridAfter w:val="1"/>
          <w:wAfter w:w="37" w:type="dxa"/>
          <w:trHeight w:val="304"/>
        </w:trPr>
        <w:tc>
          <w:tcPr>
            <w:tcW w:w="1435" w:type="dxa"/>
          </w:tcPr>
          <w:p w14:paraId="75115ADE" w14:textId="77777777" w:rsidR="00564B65" w:rsidRDefault="0096527D">
            <w:pPr>
              <w:rPr>
                <w:bCs/>
                <w:sz w:val="20"/>
                <w:szCs w:val="20"/>
                <w:lang w:eastAsia="zh-CN"/>
              </w:rPr>
            </w:pPr>
            <w:r>
              <w:rPr>
                <w:bCs/>
                <w:sz w:val="20"/>
                <w:szCs w:val="20"/>
                <w:lang w:eastAsia="zh-CN"/>
              </w:rPr>
              <w:t>Xiaomi</w:t>
            </w:r>
          </w:p>
        </w:tc>
        <w:tc>
          <w:tcPr>
            <w:tcW w:w="7920"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trPr>
          <w:gridAfter w:val="1"/>
          <w:wAfter w:w="37" w:type="dxa"/>
          <w:trHeight w:val="304"/>
        </w:trPr>
        <w:tc>
          <w:tcPr>
            <w:tcW w:w="1435" w:type="dxa"/>
          </w:tcPr>
          <w:p w14:paraId="7824F054" w14:textId="77777777" w:rsidR="00564B65" w:rsidRDefault="0096527D">
            <w:pPr>
              <w:rPr>
                <w:bCs/>
                <w:sz w:val="20"/>
                <w:szCs w:val="20"/>
                <w:lang w:eastAsia="zh-CN"/>
              </w:rPr>
            </w:pPr>
            <w:r>
              <w:rPr>
                <w:rFonts w:hint="eastAsia"/>
                <w:sz w:val="20"/>
                <w:lang w:eastAsia="zh-CN"/>
              </w:rPr>
              <w:t>Sharp</w:t>
            </w:r>
          </w:p>
        </w:tc>
        <w:tc>
          <w:tcPr>
            <w:tcW w:w="7920"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trPr>
          <w:gridAfter w:val="1"/>
          <w:wAfter w:w="37" w:type="dxa"/>
          <w:trHeight w:val="304"/>
        </w:trPr>
        <w:tc>
          <w:tcPr>
            <w:tcW w:w="1435"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trPr>
          <w:gridAfter w:val="1"/>
          <w:wAfter w:w="37" w:type="dxa"/>
          <w:trHeight w:val="304"/>
        </w:trPr>
        <w:tc>
          <w:tcPr>
            <w:tcW w:w="1435" w:type="dxa"/>
          </w:tcPr>
          <w:p w14:paraId="0C518E07" w14:textId="77777777" w:rsidR="00564B65" w:rsidRDefault="0096527D">
            <w:pPr>
              <w:rPr>
                <w:bCs/>
                <w:sz w:val="20"/>
                <w:szCs w:val="20"/>
                <w:lang w:eastAsia="zh-CN"/>
              </w:rPr>
            </w:pPr>
            <w:r>
              <w:rPr>
                <w:bCs/>
                <w:sz w:val="20"/>
                <w:szCs w:val="20"/>
                <w:lang w:eastAsia="zh-CN"/>
              </w:rPr>
              <w:t>Panasonic</w:t>
            </w:r>
          </w:p>
        </w:tc>
        <w:tc>
          <w:tcPr>
            <w:tcW w:w="7920"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trPr>
          <w:gridAfter w:val="1"/>
          <w:wAfter w:w="37" w:type="dxa"/>
          <w:trHeight w:val="304"/>
        </w:trPr>
        <w:tc>
          <w:tcPr>
            <w:tcW w:w="1435"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920"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outlineLvl w:val="2"/>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trPr>
          <w:gridAfter w:val="1"/>
          <w:wAfter w:w="37" w:type="dxa"/>
          <w:trHeight w:val="304"/>
        </w:trPr>
        <w:tc>
          <w:tcPr>
            <w:tcW w:w="1435"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trPr>
          <w:trHeight w:val="304"/>
        </w:trPr>
        <w:tc>
          <w:tcPr>
            <w:tcW w:w="1441"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51" w:type="dxa"/>
            <w:gridSpan w:val="2"/>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trPr>
          <w:gridAfter w:val="1"/>
          <w:wAfter w:w="37" w:type="dxa"/>
          <w:trHeight w:val="304"/>
        </w:trPr>
        <w:tc>
          <w:tcPr>
            <w:tcW w:w="1435"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920"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trPr>
          <w:gridAfter w:val="1"/>
          <w:wAfter w:w="37" w:type="dxa"/>
          <w:trHeight w:val="304"/>
        </w:trPr>
        <w:tc>
          <w:tcPr>
            <w:tcW w:w="1435"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trPr>
          <w:gridAfter w:val="1"/>
          <w:wAfter w:w="37" w:type="dxa"/>
          <w:trHeight w:val="304"/>
        </w:trPr>
        <w:tc>
          <w:tcPr>
            <w:tcW w:w="1435" w:type="dxa"/>
          </w:tcPr>
          <w:p w14:paraId="3F95D063" w14:textId="77777777" w:rsidR="00564B65" w:rsidRDefault="0096527D">
            <w:pPr>
              <w:rPr>
                <w:sz w:val="20"/>
                <w:lang w:eastAsia="zh-CN"/>
              </w:rPr>
            </w:pPr>
            <w:r>
              <w:rPr>
                <w:bCs/>
                <w:sz w:val="20"/>
                <w:szCs w:val="20"/>
                <w:lang w:eastAsia="zh-CN"/>
              </w:rPr>
              <w:t>Lenovo</w:t>
            </w:r>
          </w:p>
        </w:tc>
        <w:tc>
          <w:tcPr>
            <w:tcW w:w="7920"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trPr>
          <w:gridAfter w:val="1"/>
          <w:wAfter w:w="37" w:type="dxa"/>
          <w:trHeight w:val="304"/>
        </w:trPr>
        <w:tc>
          <w:tcPr>
            <w:tcW w:w="1435" w:type="dxa"/>
          </w:tcPr>
          <w:p w14:paraId="299C7BAE" w14:textId="77777777" w:rsidR="00564B65" w:rsidRDefault="0096527D">
            <w:pPr>
              <w:rPr>
                <w:bCs/>
                <w:sz w:val="20"/>
                <w:szCs w:val="20"/>
                <w:lang w:eastAsia="zh-CN"/>
              </w:rPr>
            </w:pPr>
            <w:r>
              <w:rPr>
                <w:rFonts w:hint="eastAsia"/>
                <w:sz w:val="20"/>
                <w:lang w:eastAsia="zh-CN"/>
              </w:rPr>
              <w:lastRenderedPageBreak/>
              <w:t>ZTE</w:t>
            </w:r>
          </w:p>
        </w:tc>
        <w:tc>
          <w:tcPr>
            <w:tcW w:w="7920"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CD03D6">
        <w:trPr>
          <w:gridAfter w:val="1"/>
          <w:wAfter w:w="37" w:type="dxa"/>
          <w:trHeight w:val="304"/>
        </w:trPr>
        <w:tc>
          <w:tcPr>
            <w:tcW w:w="1435"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920"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CD03D6">
        <w:trPr>
          <w:gridAfter w:val="1"/>
          <w:wAfter w:w="37" w:type="dxa"/>
          <w:trHeight w:val="304"/>
        </w:trPr>
        <w:tc>
          <w:tcPr>
            <w:tcW w:w="1435" w:type="dxa"/>
          </w:tcPr>
          <w:p w14:paraId="0CB6912D" w14:textId="2D39FE84" w:rsidR="00462764" w:rsidRDefault="00462764" w:rsidP="00CD03D6">
            <w:pPr>
              <w:rPr>
                <w:sz w:val="20"/>
                <w:lang w:val="en-GB" w:eastAsia="zh-CN"/>
              </w:rPr>
            </w:pPr>
            <w:r>
              <w:rPr>
                <w:sz w:val="20"/>
                <w:lang w:val="en-GB" w:eastAsia="zh-CN"/>
              </w:rPr>
              <w:t>Apple</w:t>
            </w:r>
          </w:p>
        </w:tc>
        <w:tc>
          <w:tcPr>
            <w:tcW w:w="7920"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CD03D6">
        <w:trPr>
          <w:gridAfter w:val="1"/>
          <w:wAfter w:w="37" w:type="dxa"/>
          <w:trHeight w:val="304"/>
        </w:trPr>
        <w:tc>
          <w:tcPr>
            <w:tcW w:w="1435" w:type="dxa"/>
          </w:tcPr>
          <w:p w14:paraId="73621164" w14:textId="3E434E40" w:rsidR="00B40E07" w:rsidRDefault="00B40E07" w:rsidP="00CD03D6">
            <w:pPr>
              <w:rPr>
                <w:sz w:val="20"/>
                <w:lang w:val="en-GB" w:eastAsia="zh-CN"/>
              </w:rPr>
            </w:pPr>
            <w:r>
              <w:rPr>
                <w:sz w:val="20"/>
                <w:lang w:val="en-GB" w:eastAsia="zh-CN"/>
              </w:rPr>
              <w:t>SONY</w:t>
            </w:r>
          </w:p>
        </w:tc>
        <w:tc>
          <w:tcPr>
            <w:tcW w:w="7920"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CD03D6">
        <w:trPr>
          <w:gridAfter w:val="1"/>
          <w:wAfter w:w="37" w:type="dxa"/>
          <w:trHeight w:val="304"/>
        </w:trPr>
        <w:tc>
          <w:tcPr>
            <w:tcW w:w="1435"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920"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outlineLvl w:val="2"/>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w:t>
            </w:r>
            <w:r>
              <w:rPr>
                <w:bCs/>
                <w:sz w:val="20"/>
                <w:lang w:eastAsia="zh-CN"/>
              </w:rPr>
              <w:lastRenderedPageBreak/>
              <w:t xml:space="preserve">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lastRenderedPageBreak/>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lastRenderedPageBreak/>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lastRenderedPageBreak/>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Tsym/N*(light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lastRenderedPageBreak/>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21B6869C" w:rsidR="00922852" w:rsidRDefault="00922852" w:rsidP="00922852">
            <w:pPr>
              <w:rPr>
                <w:rFonts w:hint="eastAsia"/>
                <w:sz w:val="20"/>
                <w:lang w:val="en-GB" w:eastAsia="zh-CN"/>
              </w:rPr>
            </w:pPr>
            <w:r>
              <w:rPr>
                <w:sz w:val="20"/>
                <w:lang w:val="en-GB" w:eastAsia="zh-CN"/>
              </w:rPr>
              <w:t>Intel</w:t>
            </w:r>
          </w:p>
        </w:tc>
        <w:tc>
          <w:tcPr>
            <w:tcW w:w="1273" w:type="dxa"/>
          </w:tcPr>
          <w:p w14:paraId="45108A67" w14:textId="77777777" w:rsidR="00922852" w:rsidRDefault="00922852" w:rsidP="00922852">
            <w:pPr>
              <w:rPr>
                <w:rFonts w:hint="eastAsia"/>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outlineLvl w:val="2"/>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lastRenderedPageBreak/>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14:paraId="47D642A3" w14:textId="77777777">
        <w:trPr>
          <w:trHeight w:val="304"/>
        </w:trPr>
        <w:tc>
          <w:tcPr>
            <w:tcW w:w="1332" w:type="dxa"/>
          </w:tcPr>
          <w:p w14:paraId="0D46C860" w14:textId="77777777" w:rsidR="00564B65" w:rsidRDefault="00564B65">
            <w:pPr>
              <w:rPr>
                <w:bCs/>
                <w:sz w:val="20"/>
                <w:szCs w:val="20"/>
                <w:lang w:eastAsia="zh-CN"/>
              </w:rPr>
            </w:pPr>
          </w:p>
        </w:tc>
        <w:tc>
          <w:tcPr>
            <w:tcW w:w="1273" w:type="dxa"/>
          </w:tcPr>
          <w:p w14:paraId="6F81C731" w14:textId="77777777" w:rsidR="00564B65" w:rsidRDefault="00564B65">
            <w:pPr>
              <w:rPr>
                <w:bCs/>
                <w:sz w:val="20"/>
                <w:szCs w:val="20"/>
                <w:lang w:eastAsia="zh-CN"/>
              </w:rPr>
            </w:pPr>
          </w:p>
        </w:tc>
        <w:tc>
          <w:tcPr>
            <w:tcW w:w="6745" w:type="dxa"/>
          </w:tcPr>
          <w:p w14:paraId="60C3851B" w14:textId="77777777" w:rsidR="00564B65" w:rsidRDefault="00564B65">
            <w:pPr>
              <w:rPr>
                <w:bCs/>
                <w:sz w:val="20"/>
                <w:szCs w:val="20"/>
                <w:lang w:eastAsia="zh-CN"/>
              </w:rPr>
            </w:pP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lastRenderedPageBreak/>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 xml:space="preserve">We believe SL PRS resource should always be preceded by and AGC symbol, regardless of it is the first resource within a slot or not, and regardless of dedicated resource pool or shared resource </w:t>
            </w:r>
            <w:r>
              <w:rPr>
                <w:bCs/>
                <w:sz w:val="20"/>
                <w:szCs w:val="20"/>
                <w:lang w:eastAsia="zh-CN"/>
              </w:rPr>
              <w:lastRenderedPageBreak/>
              <w:t>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lastRenderedPageBreak/>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bl>
    <w:p w14:paraId="3E64EBD7" w14:textId="77777777" w:rsidR="00564B65" w:rsidRDefault="00564B65"/>
    <w:p w14:paraId="40B87D88" w14:textId="77777777" w:rsidR="00564B65" w:rsidRDefault="0096527D">
      <w:pPr>
        <w:pStyle w:val="Heading3"/>
      </w:pPr>
      <w:r>
        <w:lastRenderedPageBreak/>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lastRenderedPageBreak/>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lastRenderedPageBreak/>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lastRenderedPageBreak/>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lastRenderedPageBreak/>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lastRenderedPageBreak/>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lastRenderedPageBreak/>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lastRenderedPageBreak/>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 xml:space="preserve">Some companies have shared their views on AGC symbols for TDM-ed SL PRS resources within a slot, some of which are included in Section 2.3.5. It may be </w:t>
      </w:r>
      <w:r>
        <w:rPr>
          <w:bCs/>
          <w:i/>
        </w:rPr>
        <w:lastRenderedPageBreak/>
        <w:t>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outlineLvl w:val="2"/>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lastRenderedPageBreak/>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trPr>
          <w:trHeight w:val="304"/>
        </w:trPr>
        <w:tc>
          <w:tcPr>
            <w:tcW w:w="1435" w:type="dxa"/>
          </w:tcPr>
          <w:p w14:paraId="2E8095E8" w14:textId="77777777" w:rsidR="00564B65" w:rsidRDefault="00564B65">
            <w:pPr>
              <w:rPr>
                <w:bCs/>
                <w:sz w:val="20"/>
                <w:szCs w:val="20"/>
              </w:rPr>
            </w:pPr>
          </w:p>
        </w:tc>
        <w:tc>
          <w:tcPr>
            <w:tcW w:w="7957" w:type="dxa"/>
          </w:tcPr>
          <w:p w14:paraId="1603B588" w14:textId="77777777" w:rsidR="00564B65" w:rsidRDefault="00564B65">
            <w:pPr>
              <w:rPr>
                <w:bCs/>
                <w:sz w:val="20"/>
                <w:szCs w:val="20"/>
              </w:rPr>
            </w:pP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77777777" w:rsidR="00564B65" w:rsidRDefault="00564B65">
            <w:pPr>
              <w:rPr>
                <w:bCs/>
                <w:sz w:val="20"/>
                <w:szCs w:val="20"/>
                <w:lang w:eastAsia="zh-CN"/>
              </w:rPr>
            </w:pPr>
          </w:p>
        </w:tc>
        <w:tc>
          <w:tcPr>
            <w:tcW w:w="1737" w:type="dxa"/>
          </w:tcPr>
          <w:p w14:paraId="673A5F3B" w14:textId="77777777" w:rsidR="00564B65" w:rsidRDefault="00564B65">
            <w:pPr>
              <w:rPr>
                <w:sz w:val="20"/>
                <w:szCs w:val="20"/>
                <w:lang w:eastAsia="zh-CN"/>
              </w:rPr>
            </w:pPr>
          </w:p>
        </w:tc>
        <w:tc>
          <w:tcPr>
            <w:tcW w:w="6201" w:type="dxa"/>
          </w:tcPr>
          <w:p w14:paraId="4564522B" w14:textId="77777777" w:rsidR="00564B65" w:rsidRDefault="00564B65">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73pt;mso-width-percent:0;mso-height-percent:0;mso-width-percent:0;mso-height-percent:0" o:ole="">
                  <v:imagedata r:id="rId13" o:title=""/>
                </v:shape>
                <o:OLEObject Type="Embed" ProgID="Visio.Drawing.15" ShapeID="_x0000_i1025" DrawAspect="Content" ObjectID="_1743311989" r:id="rId14"/>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 xml:space="preserve">To avoid AGC issue above, the start symbols of multiple SL PRSs should </w:t>
            </w:r>
            <w:r>
              <w:rPr>
                <w:rFonts w:eastAsia="Malgun Gothic"/>
                <w:bCs/>
                <w:sz w:val="20"/>
                <w:szCs w:val="20"/>
                <w:lang w:eastAsia="ko-KR"/>
              </w:rPr>
              <w:lastRenderedPageBreak/>
              <w:t>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lastRenderedPageBreak/>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564B65" w14:paraId="7C954CAC" w14:textId="77777777">
        <w:trPr>
          <w:trHeight w:val="304"/>
        </w:trPr>
        <w:tc>
          <w:tcPr>
            <w:tcW w:w="1435" w:type="dxa"/>
          </w:tcPr>
          <w:p w14:paraId="5EF61B7A" w14:textId="77777777" w:rsidR="00564B65" w:rsidRDefault="00564B65">
            <w:pPr>
              <w:rPr>
                <w:bCs/>
                <w:sz w:val="20"/>
                <w:szCs w:val="20"/>
                <w:lang w:eastAsia="zh-CN"/>
              </w:rPr>
            </w:pPr>
          </w:p>
        </w:tc>
        <w:tc>
          <w:tcPr>
            <w:tcW w:w="7957" w:type="dxa"/>
          </w:tcPr>
          <w:p w14:paraId="2288FE6C" w14:textId="77777777" w:rsidR="00564B65" w:rsidRDefault="00564B65">
            <w:pPr>
              <w:rPr>
                <w:bCs/>
                <w:sz w:val="20"/>
                <w:szCs w:val="20"/>
                <w:lang w:eastAsia="zh-CN"/>
              </w:rPr>
            </w:pP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lastRenderedPageBreak/>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lastRenderedPageBreak/>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m:t>
                  </m:r>
                  <w:proofErr w:type="gramStart"/>
                  <m:r>
                    <m:rPr>
                      <m:nor/>
                    </m:rPr>
                    <w:rPr>
                      <w:rFonts w:eastAsia="Malgun Gothic"/>
                      <w:i/>
                      <w:iCs/>
                      <w:szCs w:val="20"/>
                    </w:rPr>
                    <m:t>PRS,SL</m:t>
                  </m:r>
                  <w:proofErr w:type="gramEnd"/>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lastRenderedPageBreak/>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lastRenderedPageBreak/>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lastRenderedPageBreak/>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lastRenderedPageBreak/>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lastRenderedPageBreak/>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outlineLvl w:val="2"/>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lastRenderedPageBreak/>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outlineLvl w:val="2"/>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564B65" w14:paraId="2CC16148" w14:textId="77777777">
        <w:trPr>
          <w:trHeight w:val="304"/>
        </w:trPr>
        <w:tc>
          <w:tcPr>
            <w:tcW w:w="1435" w:type="dxa"/>
          </w:tcPr>
          <w:p w14:paraId="6901E811" w14:textId="77777777" w:rsidR="00564B65" w:rsidRDefault="00564B65">
            <w:pPr>
              <w:rPr>
                <w:rFonts w:eastAsia="Malgun Gothic"/>
                <w:lang w:eastAsia="ko-KR"/>
              </w:rPr>
            </w:pPr>
          </w:p>
        </w:tc>
        <w:tc>
          <w:tcPr>
            <w:tcW w:w="7957" w:type="dxa"/>
          </w:tcPr>
          <w:p w14:paraId="0930B5F6" w14:textId="77777777" w:rsidR="00564B65" w:rsidRDefault="00564B65">
            <w:pPr>
              <w:rPr>
                <w:rFonts w:eastAsia="Malgun Gothic"/>
                <w:lang w:eastAsia="ko-KR"/>
              </w:rPr>
            </w:pPr>
          </w:p>
        </w:tc>
      </w:tr>
      <w:tr w:rsidR="00564B65" w14:paraId="7A551E96" w14:textId="77777777">
        <w:trPr>
          <w:trHeight w:val="304"/>
        </w:trPr>
        <w:tc>
          <w:tcPr>
            <w:tcW w:w="1435" w:type="dxa"/>
          </w:tcPr>
          <w:p w14:paraId="11BDC281" w14:textId="77777777" w:rsidR="00564B65" w:rsidRDefault="00564B65">
            <w:pPr>
              <w:rPr>
                <w:bCs/>
              </w:rPr>
            </w:pPr>
          </w:p>
        </w:tc>
        <w:tc>
          <w:tcPr>
            <w:tcW w:w="7957" w:type="dxa"/>
          </w:tcPr>
          <w:p w14:paraId="37DB7CF2" w14:textId="77777777" w:rsidR="00564B65" w:rsidRDefault="00564B65">
            <w:pPr>
              <w:rPr>
                <w:bCs/>
              </w:rPr>
            </w:pPr>
          </w:p>
        </w:tc>
      </w:tr>
      <w:tr w:rsidR="00564B65" w14:paraId="4D210607" w14:textId="77777777">
        <w:trPr>
          <w:trHeight w:val="304"/>
        </w:trPr>
        <w:tc>
          <w:tcPr>
            <w:tcW w:w="1435" w:type="dxa"/>
          </w:tcPr>
          <w:p w14:paraId="2E83560E" w14:textId="77777777" w:rsidR="00564B65" w:rsidRDefault="00564B65">
            <w:pPr>
              <w:rPr>
                <w:bCs/>
              </w:rPr>
            </w:pPr>
          </w:p>
        </w:tc>
        <w:tc>
          <w:tcPr>
            <w:tcW w:w="7957" w:type="dxa"/>
          </w:tcPr>
          <w:p w14:paraId="7F8930C6" w14:textId="77777777" w:rsidR="00564B65" w:rsidRDefault="00564B65">
            <w:pPr>
              <w:rPr>
                <w:bCs/>
              </w:rPr>
            </w:pPr>
          </w:p>
        </w:tc>
      </w:tr>
      <w:tr w:rsidR="00564B65" w14:paraId="30E2EC73" w14:textId="77777777">
        <w:trPr>
          <w:trHeight w:val="304"/>
        </w:trPr>
        <w:tc>
          <w:tcPr>
            <w:tcW w:w="1435" w:type="dxa"/>
          </w:tcPr>
          <w:p w14:paraId="06F11C2E" w14:textId="77777777" w:rsidR="00564B65" w:rsidRDefault="00564B65">
            <w:pPr>
              <w:rPr>
                <w:bCs/>
              </w:rPr>
            </w:pPr>
          </w:p>
        </w:tc>
        <w:tc>
          <w:tcPr>
            <w:tcW w:w="7957" w:type="dxa"/>
          </w:tcPr>
          <w:p w14:paraId="6AD2B7D2" w14:textId="77777777" w:rsidR="00564B65" w:rsidRDefault="00564B65">
            <w:pPr>
              <w:rPr>
                <w:bCs/>
              </w:rPr>
            </w:pPr>
          </w:p>
        </w:tc>
      </w:tr>
      <w:tr w:rsidR="00564B65" w14:paraId="69F163E4" w14:textId="77777777">
        <w:trPr>
          <w:trHeight w:val="304"/>
        </w:trPr>
        <w:tc>
          <w:tcPr>
            <w:tcW w:w="1435" w:type="dxa"/>
          </w:tcPr>
          <w:p w14:paraId="0C95C6AE" w14:textId="77777777" w:rsidR="00564B65" w:rsidRDefault="00564B65">
            <w:pPr>
              <w:rPr>
                <w:bCs/>
              </w:rPr>
            </w:pPr>
          </w:p>
        </w:tc>
        <w:tc>
          <w:tcPr>
            <w:tcW w:w="7957" w:type="dxa"/>
          </w:tcPr>
          <w:p w14:paraId="68F3BEF3" w14:textId="77777777" w:rsidR="00564B65" w:rsidRDefault="00564B65">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564B65" w14:paraId="27DE4456" w14:textId="77777777">
        <w:trPr>
          <w:trHeight w:val="304"/>
        </w:trPr>
        <w:tc>
          <w:tcPr>
            <w:tcW w:w="1435" w:type="dxa"/>
          </w:tcPr>
          <w:p w14:paraId="46A6F402" w14:textId="77777777" w:rsidR="00564B65" w:rsidRDefault="00564B65">
            <w:pPr>
              <w:rPr>
                <w:rFonts w:eastAsia="Malgun Gothic"/>
                <w:bCs/>
                <w:lang w:eastAsia="ko-KR"/>
              </w:rPr>
            </w:pPr>
          </w:p>
        </w:tc>
        <w:tc>
          <w:tcPr>
            <w:tcW w:w="7957" w:type="dxa"/>
          </w:tcPr>
          <w:p w14:paraId="0DEBBDD5" w14:textId="77777777" w:rsidR="00564B65" w:rsidRDefault="00564B65">
            <w:pPr>
              <w:rPr>
                <w:bCs/>
              </w:rPr>
            </w:pP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lastRenderedPageBreak/>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outlineLvl w:val="2"/>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759D8109" w14:textId="77777777">
        <w:trPr>
          <w:trHeight w:val="304"/>
        </w:trPr>
        <w:tc>
          <w:tcPr>
            <w:tcW w:w="1435" w:type="dxa"/>
          </w:tcPr>
          <w:p w14:paraId="08646A3B" w14:textId="77777777" w:rsidR="00564B65" w:rsidRDefault="00564B65">
            <w:pPr>
              <w:rPr>
                <w:sz w:val="20"/>
                <w:szCs w:val="20"/>
                <w:lang w:eastAsia="zh-CN"/>
              </w:rPr>
            </w:pPr>
          </w:p>
        </w:tc>
        <w:tc>
          <w:tcPr>
            <w:tcW w:w="7957" w:type="dxa"/>
          </w:tcPr>
          <w:p w14:paraId="0F4C1A66" w14:textId="77777777" w:rsidR="00564B65" w:rsidRDefault="00564B65">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lastRenderedPageBreak/>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lastRenderedPageBreak/>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0EA8" w14:textId="77777777" w:rsidR="00790BC5" w:rsidRDefault="00790BC5">
      <w:pPr>
        <w:spacing w:after="0"/>
      </w:pPr>
      <w:r>
        <w:separator/>
      </w:r>
    </w:p>
  </w:endnote>
  <w:endnote w:type="continuationSeparator" w:id="0">
    <w:p w14:paraId="3228B962" w14:textId="77777777" w:rsidR="00790BC5" w:rsidRDefault="00790B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09E08CE" w14:textId="77777777" w:rsidR="00CD03D6" w:rsidRDefault="00CD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14:paraId="19C47332" w14:textId="77777777" w:rsidR="00CD03D6" w:rsidRDefault="00CD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EAC7" w14:textId="77777777" w:rsidR="00790BC5" w:rsidRDefault="00790BC5">
      <w:pPr>
        <w:spacing w:after="0"/>
      </w:pPr>
      <w:r>
        <w:separator/>
      </w:r>
    </w:p>
  </w:footnote>
  <w:footnote w:type="continuationSeparator" w:id="0">
    <w:p w14:paraId="34598DEB" w14:textId="77777777" w:rsidR="00790BC5" w:rsidRDefault="00790B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376853164">
    <w:abstractNumId w:val="20"/>
  </w:num>
  <w:num w:numId="2" w16cid:durableId="1330251969">
    <w:abstractNumId w:val="0"/>
  </w:num>
  <w:num w:numId="3" w16cid:durableId="1799295689">
    <w:abstractNumId w:val="35"/>
  </w:num>
  <w:num w:numId="4" w16cid:durableId="425074428">
    <w:abstractNumId w:val="17"/>
  </w:num>
  <w:num w:numId="5" w16cid:durableId="504128418">
    <w:abstractNumId w:val="46"/>
  </w:num>
  <w:num w:numId="6" w16cid:durableId="1339766680">
    <w:abstractNumId w:val="24"/>
  </w:num>
  <w:num w:numId="7" w16cid:durableId="1378239352">
    <w:abstractNumId w:val="51"/>
  </w:num>
  <w:num w:numId="8" w16cid:durableId="1577401823">
    <w:abstractNumId w:val="31"/>
  </w:num>
  <w:num w:numId="9" w16cid:durableId="1593471667">
    <w:abstractNumId w:val="48"/>
  </w:num>
  <w:num w:numId="10" w16cid:durableId="509681512">
    <w:abstractNumId w:val="13"/>
  </w:num>
  <w:num w:numId="11" w16cid:durableId="691034975">
    <w:abstractNumId w:val="10"/>
  </w:num>
  <w:num w:numId="12" w16cid:durableId="2098167381">
    <w:abstractNumId w:val="39"/>
  </w:num>
  <w:num w:numId="13" w16cid:durableId="906183834">
    <w:abstractNumId w:val="36"/>
  </w:num>
  <w:num w:numId="14" w16cid:durableId="885024691">
    <w:abstractNumId w:val="8"/>
  </w:num>
  <w:num w:numId="15" w16cid:durableId="1086851216">
    <w:abstractNumId w:val="18"/>
  </w:num>
  <w:num w:numId="16" w16cid:durableId="1569730442">
    <w:abstractNumId w:val="15"/>
  </w:num>
  <w:num w:numId="17" w16cid:durableId="789468556">
    <w:abstractNumId w:val="52"/>
  </w:num>
  <w:num w:numId="18" w16cid:durableId="1833447299">
    <w:abstractNumId w:val="1"/>
  </w:num>
  <w:num w:numId="19" w16cid:durableId="944459535">
    <w:abstractNumId w:val="5"/>
  </w:num>
  <w:num w:numId="20" w16cid:durableId="628317100">
    <w:abstractNumId w:val="19"/>
  </w:num>
  <w:num w:numId="21" w16cid:durableId="912009194">
    <w:abstractNumId w:val="44"/>
  </w:num>
  <w:num w:numId="22" w16cid:durableId="1068650399">
    <w:abstractNumId w:val="3"/>
  </w:num>
  <w:num w:numId="23" w16cid:durableId="99378090">
    <w:abstractNumId w:val="30"/>
  </w:num>
  <w:num w:numId="24" w16cid:durableId="638997715">
    <w:abstractNumId w:val="33"/>
  </w:num>
  <w:num w:numId="25" w16cid:durableId="1266110745">
    <w:abstractNumId w:val="41"/>
  </w:num>
  <w:num w:numId="26" w16cid:durableId="1308128075">
    <w:abstractNumId w:val="45"/>
  </w:num>
  <w:num w:numId="27" w16cid:durableId="694379255">
    <w:abstractNumId w:val="25"/>
  </w:num>
  <w:num w:numId="28" w16cid:durableId="333802749">
    <w:abstractNumId w:val="28"/>
  </w:num>
  <w:num w:numId="29" w16cid:durableId="1244218818">
    <w:abstractNumId w:val="22"/>
  </w:num>
  <w:num w:numId="30" w16cid:durableId="120652701">
    <w:abstractNumId w:val="43"/>
  </w:num>
  <w:num w:numId="31" w16cid:durableId="607548698">
    <w:abstractNumId w:val="27"/>
  </w:num>
  <w:num w:numId="32" w16cid:durableId="1064530345">
    <w:abstractNumId w:val="11"/>
  </w:num>
  <w:num w:numId="33" w16cid:durableId="1506432502">
    <w:abstractNumId w:val="14"/>
  </w:num>
  <w:num w:numId="34" w16cid:durableId="1864246867">
    <w:abstractNumId w:val="7"/>
  </w:num>
  <w:num w:numId="35" w16cid:durableId="1756825956">
    <w:abstractNumId w:val="4"/>
  </w:num>
  <w:num w:numId="36" w16cid:durableId="1536118994">
    <w:abstractNumId w:val="2"/>
  </w:num>
  <w:num w:numId="37" w16cid:durableId="1541699031">
    <w:abstractNumId w:val="26"/>
  </w:num>
  <w:num w:numId="38" w16cid:durableId="1566914054">
    <w:abstractNumId w:val="40"/>
  </w:num>
  <w:num w:numId="39" w16cid:durableId="2114741794">
    <w:abstractNumId w:val="37"/>
  </w:num>
  <w:num w:numId="40" w16cid:durableId="1763183180">
    <w:abstractNumId w:val="42"/>
  </w:num>
  <w:num w:numId="41" w16cid:durableId="556089878">
    <w:abstractNumId w:val="12"/>
  </w:num>
  <w:num w:numId="42" w16cid:durableId="1965962927">
    <w:abstractNumId w:val="49"/>
  </w:num>
  <w:num w:numId="43" w16cid:durableId="237977949">
    <w:abstractNumId w:val="50"/>
  </w:num>
  <w:num w:numId="44" w16cid:durableId="50226999">
    <w:abstractNumId w:val="29"/>
  </w:num>
  <w:num w:numId="45" w16cid:durableId="564876711">
    <w:abstractNumId w:val="21"/>
  </w:num>
  <w:num w:numId="46" w16cid:durableId="443161064">
    <w:abstractNumId w:val="38"/>
  </w:num>
  <w:num w:numId="47" w16cid:durableId="2121876043">
    <w:abstractNumId w:val="34"/>
  </w:num>
  <w:num w:numId="48" w16cid:durableId="1376194635">
    <w:abstractNumId w:val="9"/>
  </w:num>
  <w:num w:numId="49" w16cid:durableId="1372001494">
    <w:abstractNumId w:val="47"/>
  </w:num>
  <w:num w:numId="50" w16cid:durableId="718358933">
    <w:abstractNumId w:val="23"/>
  </w:num>
  <w:num w:numId="51" w16cid:durableId="747073997">
    <w:abstractNumId w:val="32"/>
  </w:num>
  <w:num w:numId="52" w16cid:durableId="1959411728">
    <w:abstractNumId w:val="16"/>
  </w:num>
  <w:num w:numId="53" w16cid:durableId="845091465">
    <w:abstractNumId w:val="6"/>
  </w:num>
  <w:num w:numId="54" w16cid:durableId="61868031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74</Pages>
  <Words>23447</Words>
  <Characters>133651</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Xiong, Gang</cp:lastModifiedBy>
  <cp:revision>9</cp:revision>
  <dcterms:created xsi:type="dcterms:W3CDTF">2023-04-18T12:30:00Z</dcterms:created>
  <dcterms:modified xsi:type="dcterms:W3CDTF">2023-04-18T15:24:00Z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