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38CC" w14:textId="77777777" w:rsidR="00DF21B4" w:rsidRDefault="00FA6E05">
      <w:pPr>
        <w:spacing w:after="0"/>
        <w:ind w:left="1988" w:hanging="1988"/>
        <w:rPr>
          <w:rFonts w:ascii="Arial" w:hAnsi="Arial" w:cs="Arial"/>
          <w:b/>
          <w:sz w:val="24"/>
        </w:rPr>
      </w:pPr>
      <w:r>
        <w:rPr>
          <w:rFonts w:ascii="Arial" w:hAnsi="Arial" w:cs="Arial"/>
          <w:b/>
          <w:sz w:val="24"/>
        </w:rPr>
        <w:t>3GPP TSG RAN WG1 Meeting #112</w:t>
      </w:r>
      <w:r w:rsidR="00DF21B4">
        <w:rPr>
          <w:rFonts w:ascii="Arial" w:hAnsi="Arial" w:cs="Arial"/>
          <w:b/>
          <w:sz w:val="24"/>
        </w:rPr>
        <w:t>bis-e</w:t>
      </w:r>
      <w:r w:rsidR="00DF21B4">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r>
      <w:r w:rsidR="00DF21B4" w:rsidRPr="00DF21B4">
        <w:rPr>
          <w:rFonts w:ascii="Arial" w:hAnsi="Arial" w:cs="Arial"/>
          <w:b/>
          <w:sz w:val="24"/>
        </w:rPr>
        <w:t>R1-2303963</w:t>
      </w:r>
    </w:p>
    <w:p w14:paraId="6FB3561B" w14:textId="4F4817DF" w:rsidR="00BF5ACD" w:rsidRDefault="0019780B">
      <w:pPr>
        <w:spacing w:after="0"/>
        <w:ind w:left="1988" w:hanging="1988"/>
        <w:rPr>
          <w:rFonts w:ascii="Arial" w:hAnsi="Arial" w:cs="Arial"/>
          <w:b/>
          <w:sz w:val="24"/>
        </w:rPr>
      </w:pPr>
      <w:r w:rsidRPr="0019780B">
        <w:rPr>
          <w:rFonts w:ascii="Arial" w:eastAsia="Batang" w:hAnsi="Arial" w:cs="Arial"/>
          <w:b/>
          <w:bCs/>
          <w:sz w:val="24"/>
          <w:szCs w:val="24"/>
          <w:lang w:val="en-GB"/>
        </w:rPr>
        <w:t>e-Meeting, April 17</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xml:space="preserve"> – April 26</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2023</w:t>
      </w:r>
    </w:p>
    <w:p w14:paraId="4DFB3255" w14:textId="77777777" w:rsidR="00BF5ACD" w:rsidRDefault="00BF5ACD">
      <w:pPr>
        <w:spacing w:after="0"/>
        <w:ind w:left="1988" w:hanging="1988"/>
        <w:rPr>
          <w:rFonts w:ascii="Arial" w:hAnsi="Arial" w:cs="Arial"/>
          <w:b/>
          <w:sz w:val="24"/>
        </w:rPr>
      </w:pPr>
    </w:p>
    <w:p w14:paraId="38C6CFB4" w14:textId="77777777" w:rsidR="00BF5ACD" w:rsidRDefault="00FA6E0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E1B0AA7" w14:textId="7A6FC273" w:rsidR="00BF5ACD" w:rsidRDefault="00FA6E0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19780B">
        <w:rPr>
          <w:rFonts w:ascii="Arial" w:hAnsi="Arial" w:cs="Arial"/>
          <w:b/>
        </w:rPr>
        <w:t>1</w:t>
      </w:r>
      <w:r>
        <w:rPr>
          <w:rFonts w:ascii="Arial" w:hAnsi="Arial" w:cs="Arial"/>
          <w:b/>
        </w:rPr>
        <w:t xml:space="preserve"> on SL positioning reference signal</w:t>
      </w:r>
    </w:p>
    <w:p w14:paraId="2E746F7A" w14:textId="77777777" w:rsidR="00BF5ACD" w:rsidRDefault="00FA6E0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43E567BF" w14:textId="77777777" w:rsidR="00BF5ACD" w:rsidRDefault="00FA6E0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2C9EEB7"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7D7C4A3" w14:textId="0E3B11A7" w:rsidR="00BF5ACD" w:rsidRDefault="00FA6E05">
      <w:pPr>
        <w:rPr>
          <w:rFonts w:eastAsia="Malgun Gothic"/>
          <w:lang w:eastAsia="ko-KR"/>
        </w:rPr>
      </w:pPr>
      <w:r>
        <w:rPr>
          <w:rFonts w:eastAsia="Malgun Gothic"/>
          <w:lang w:eastAsia="ko-KR"/>
        </w:rPr>
        <w:t>This document presents a summary of submitted contributions to AI 9.5.1.1 (“SL positioning reference signal”)</w:t>
      </w:r>
      <w:r w:rsidR="001703C9">
        <w:rPr>
          <w:rFonts w:eastAsia="Malgun Gothic"/>
          <w:lang w:eastAsia="ko-KR"/>
        </w:rPr>
        <w:t xml:space="preserve"> and the discussions and decisions during RAN1 #112</w:t>
      </w:r>
      <w:r w:rsidR="0019780B">
        <w:rPr>
          <w:rFonts w:eastAsia="Malgun Gothic"/>
          <w:lang w:eastAsia="ko-KR"/>
        </w:rPr>
        <w:t>bis-e</w:t>
      </w:r>
      <w:r w:rsidR="001703C9">
        <w:rPr>
          <w:rFonts w:eastAsia="Malgun Gothic"/>
          <w:lang w:eastAsia="ko-KR"/>
        </w:rPr>
        <w:t xml:space="preserve"> meeting</w:t>
      </w:r>
      <w:r>
        <w:rPr>
          <w:rFonts w:eastAsia="Malgun Gothic"/>
          <w:lang w:eastAsia="ko-KR"/>
        </w:rPr>
        <w:t>.</w:t>
      </w:r>
    </w:p>
    <w:p w14:paraId="048F9BFF" w14:textId="77777777" w:rsidR="00122DA2" w:rsidRDefault="00122DA2">
      <w:pPr>
        <w:rPr>
          <w:rFonts w:eastAsia="Malgun Gothic"/>
          <w:lang w:eastAsia="ko-KR"/>
        </w:rPr>
      </w:pPr>
    </w:p>
    <w:p w14:paraId="41CBE329" w14:textId="77777777" w:rsidR="00122DA2" w:rsidRPr="00122DA2" w:rsidRDefault="00122DA2" w:rsidP="00122DA2">
      <w:p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[112bis-e-R18-Pos-01] Email discussion on SL positioning reference signal by April 26 – Debdeep (Intel)</w:t>
      </w:r>
    </w:p>
    <w:p w14:paraId="45D67463" w14:textId="77777777" w:rsidR="00122DA2" w:rsidRPr="00122DA2" w:rsidRDefault="00122DA2" w:rsidP="00122DA2">
      <w:pPr>
        <w:numPr>
          <w:ilvl w:val="0"/>
          <w:numId w:val="50"/>
        </w:num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Check points: April 21, April 26</w:t>
      </w:r>
    </w:p>
    <w:p w14:paraId="55744CC0" w14:textId="77777777" w:rsidR="00122DA2" w:rsidRDefault="00122DA2">
      <w:pPr>
        <w:rPr>
          <w:rFonts w:eastAsia="Malgun Gothic"/>
          <w:lang w:eastAsia="ko-KR"/>
        </w:rPr>
      </w:pPr>
    </w:p>
    <w:p w14:paraId="1B9F791C" w14:textId="77777777" w:rsidR="00BF5ACD" w:rsidRDefault="00FA6E05">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e"/>
        <w:tblW w:w="0" w:type="auto"/>
        <w:tblLook w:val="04A0" w:firstRow="1" w:lastRow="0" w:firstColumn="1" w:lastColumn="0" w:noHBand="0" w:noVBand="1"/>
      </w:tblPr>
      <w:tblGrid>
        <w:gridCol w:w="9350"/>
      </w:tblGrid>
      <w:tr w:rsidR="00BF5ACD" w14:paraId="2EE0F123" w14:textId="77777777">
        <w:tc>
          <w:tcPr>
            <w:tcW w:w="9350" w:type="dxa"/>
          </w:tcPr>
          <w:p w14:paraId="4FF5DD1F" w14:textId="77777777" w:rsidR="00BF5ACD" w:rsidRDefault="00FA6E05">
            <w:pPr>
              <w:numPr>
                <w:ilvl w:val="0"/>
                <w:numId w:val="8"/>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630BFB6" w14:textId="77777777" w:rsidR="00BF5ACD" w:rsidRDefault="00FA6E05">
            <w:pPr>
              <w:numPr>
                <w:ilvl w:val="1"/>
                <w:numId w:val="8"/>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37376D9A" w14:textId="77777777" w:rsidR="00BF5ACD" w:rsidRDefault="00FA6E05">
            <w:pPr>
              <w:numPr>
                <w:ilvl w:val="2"/>
                <w:numId w:val="8"/>
              </w:numPr>
              <w:spacing w:after="0" w:line="276" w:lineRule="auto"/>
              <w:rPr>
                <w:b/>
                <w:bCs/>
                <w:sz w:val="20"/>
                <w:szCs w:val="20"/>
                <w:lang w:eastAsia="ko-KR"/>
              </w:rPr>
            </w:pPr>
            <w:r>
              <w:rPr>
                <w:b/>
                <w:bCs/>
                <w:sz w:val="20"/>
                <w:szCs w:val="20"/>
                <w:lang w:eastAsia="ko-KR"/>
              </w:rPr>
              <w:t>Specify support for SL PRS bandwidths of up to 100 MHz in FR1 spectrum.</w:t>
            </w:r>
          </w:p>
          <w:p w14:paraId="64748788" w14:textId="77777777" w:rsidR="00BF5ACD" w:rsidRDefault="00FA6E05">
            <w:pPr>
              <w:numPr>
                <w:ilvl w:val="2"/>
                <w:numId w:val="8"/>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5805D65"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088BE89A"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7A67078D"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D99A17C"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69D4F639"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F6E34B"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F7A6E03"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16DB6B05"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7AA55117" w14:textId="77777777" w:rsidR="00BF5ACD" w:rsidRDefault="00FA6E05">
            <w:pPr>
              <w:numPr>
                <w:ilvl w:val="1"/>
                <w:numId w:val="8"/>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324DAFD"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7F1EAA9"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6C42B91"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EC808CF"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B06AA57"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59C1ADD6"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7636C999" w14:textId="77777777" w:rsidR="00BF5ACD" w:rsidRDefault="00BF5ACD">
            <w:pPr>
              <w:spacing w:after="0"/>
              <w:rPr>
                <w:bCs/>
                <w:sz w:val="20"/>
                <w:szCs w:val="20"/>
                <w:lang w:eastAsia="zh-CN"/>
              </w:rPr>
            </w:pPr>
          </w:p>
        </w:tc>
      </w:tr>
    </w:tbl>
    <w:p w14:paraId="068F9D9E" w14:textId="77777777" w:rsidR="00BF5ACD" w:rsidRDefault="00BF5ACD">
      <w:pPr>
        <w:rPr>
          <w:rFonts w:eastAsia="Malgun Gothic"/>
          <w:lang w:eastAsia="ko-KR"/>
        </w:rPr>
      </w:pPr>
    </w:p>
    <w:p w14:paraId="4E9E57F7" w14:textId="6B1000E7" w:rsidR="00BF5ACD" w:rsidRDefault="00FA6E05">
      <w:pPr>
        <w:rPr>
          <w:rFonts w:eastAsia="Malgun Gothic"/>
          <w:lang w:eastAsia="ko-KR"/>
        </w:rPr>
      </w:pPr>
      <w:r>
        <w:rPr>
          <w:rFonts w:eastAsia="Malgun Gothic"/>
          <w:lang w:eastAsia="ko-KR"/>
        </w:rPr>
        <w:t>Based on the submitted contributions to RAN1 #112</w:t>
      </w:r>
      <w:r w:rsidR="0032747D">
        <w:rPr>
          <w:rFonts w:eastAsia="Malgun Gothic"/>
          <w:lang w:eastAsia="ko-KR"/>
        </w:rPr>
        <w:t>bis-e</w:t>
      </w:r>
      <w:r>
        <w:rPr>
          <w:rFonts w:eastAsia="Malgun Gothic"/>
          <w:lang w:eastAsia="ko-KR"/>
        </w:rPr>
        <w:t xml:space="preserve"> meeting, the discussion points are categorized into the following topics: </w:t>
      </w:r>
    </w:p>
    <w:p w14:paraId="2BA186F5" w14:textId="77777777" w:rsidR="00BF5ACD" w:rsidRDefault="00FA6E05">
      <w:pPr>
        <w:pStyle w:val="af3"/>
        <w:numPr>
          <w:ilvl w:val="0"/>
          <w:numId w:val="9"/>
        </w:numPr>
        <w:rPr>
          <w:rFonts w:eastAsia="Malgun Gothic"/>
          <w:lang w:eastAsia="ko-KR"/>
        </w:rPr>
      </w:pPr>
      <w:r>
        <w:rPr>
          <w:rFonts w:eastAsia="Malgun Gothic"/>
          <w:lang w:eastAsia="ko-KR"/>
        </w:rPr>
        <w:t>SL PRS design</w:t>
      </w:r>
    </w:p>
    <w:p w14:paraId="6EC331E1" w14:textId="77777777" w:rsidR="00BF5ACD" w:rsidRDefault="00FA6E05">
      <w:pPr>
        <w:pStyle w:val="af3"/>
        <w:numPr>
          <w:ilvl w:val="1"/>
          <w:numId w:val="9"/>
        </w:numPr>
        <w:rPr>
          <w:rFonts w:eastAsia="Malgun Gothic"/>
          <w:lang w:eastAsia="ko-KR"/>
        </w:rPr>
      </w:pPr>
      <w:r>
        <w:rPr>
          <w:rFonts w:eastAsia="Malgun Gothic"/>
          <w:lang w:eastAsia="ko-KR"/>
        </w:rPr>
        <w:t>SL PRS resources and resource sets</w:t>
      </w:r>
    </w:p>
    <w:p w14:paraId="515D6C83" w14:textId="77777777" w:rsidR="00BF5ACD" w:rsidRDefault="00FA6E05">
      <w:pPr>
        <w:pStyle w:val="af3"/>
        <w:numPr>
          <w:ilvl w:val="1"/>
          <w:numId w:val="9"/>
        </w:numPr>
        <w:rPr>
          <w:rFonts w:eastAsia="Malgun Gothic"/>
          <w:lang w:eastAsia="ko-KR"/>
        </w:rPr>
      </w:pPr>
      <w:r>
        <w:rPr>
          <w:rFonts w:eastAsia="Malgun Gothic"/>
          <w:lang w:eastAsia="ko-KR"/>
        </w:rPr>
        <w:t>Sequence design for SL PRS</w:t>
      </w:r>
    </w:p>
    <w:p w14:paraId="0818CD76" w14:textId="77777777" w:rsidR="00BF5ACD" w:rsidRDefault="00FA6E05">
      <w:pPr>
        <w:pStyle w:val="af3"/>
        <w:numPr>
          <w:ilvl w:val="1"/>
          <w:numId w:val="9"/>
        </w:numPr>
        <w:rPr>
          <w:rFonts w:eastAsia="Malgun Gothic"/>
          <w:lang w:eastAsia="ko-KR"/>
        </w:rPr>
      </w:pPr>
      <w:r>
        <w:rPr>
          <w:rFonts w:eastAsia="Malgun Gothic"/>
          <w:lang w:eastAsia="ko-KR"/>
        </w:rPr>
        <w:t>Mapping SL PRS to physical resources</w:t>
      </w:r>
    </w:p>
    <w:p w14:paraId="7A88B373" w14:textId="77777777" w:rsidR="00745AF4" w:rsidRDefault="00FA6E05" w:rsidP="00745AF4">
      <w:pPr>
        <w:pStyle w:val="af3"/>
        <w:numPr>
          <w:ilvl w:val="1"/>
          <w:numId w:val="9"/>
        </w:numPr>
        <w:rPr>
          <w:rFonts w:eastAsia="Malgun Gothic"/>
          <w:lang w:eastAsia="ko-KR"/>
        </w:rPr>
      </w:pPr>
      <w:bookmarkStart w:id="2" w:name="_Hlk132464891"/>
      <w:r>
        <w:rPr>
          <w:rFonts w:eastAsia="Malgun Gothic"/>
          <w:lang w:eastAsia="ko-KR"/>
        </w:rPr>
        <w:t xml:space="preserve">Multiplexing of </w:t>
      </w:r>
      <w:r w:rsidR="008742D0">
        <w:rPr>
          <w:rFonts w:eastAsia="Malgun Gothic"/>
          <w:lang w:eastAsia="ko-KR"/>
        </w:rPr>
        <w:t xml:space="preserve">different </w:t>
      </w:r>
      <w:r>
        <w:rPr>
          <w:rFonts w:eastAsia="Malgun Gothic"/>
          <w:lang w:eastAsia="ko-KR"/>
        </w:rPr>
        <w:t xml:space="preserve">SL PRS </w:t>
      </w:r>
      <w:r w:rsidR="00485660">
        <w:rPr>
          <w:rFonts w:eastAsia="Malgun Gothic"/>
          <w:lang w:eastAsia="ko-KR"/>
        </w:rPr>
        <w:t>resources</w:t>
      </w:r>
      <w:bookmarkEnd w:id="2"/>
    </w:p>
    <w:p w14:paraId="16986419" w14:textId="29EC58E6" w:rsidR="00BF5ACD" w:rsidRPr="00745AF4" w:rsidRDefault="00745AF4" w:rsidP="00745AF4">
      <w:pPr>
        <w:pStyle w:val="af3"/>
        <w:numPr>
          <w:ilvl w:val="2"/>
          <w:numId w:val="9"/>
        </w:numPr>
        <w:rPr>
          <w:rFonts w:eastAsia="Malgun Gothic"/>
          <w:i/>
          <w:iCs/>
          <w:lang w:eastAsia="ko-KR"/>
        </w:rPr>
      </w:pPr>
      <w:r w:rsidRPr="00745AF4">
        <w:rPr>
          <w:rFonts w:eastAsia="Malgun Gothic"/>
          <w:i/>
          <w:iCs/>
          <w:u w:val="single"/>
          <w:lang w:eastAsia="ko-KR"/>
        </w:rPr>
        <w:t>NOTE</w:t>
      </w:r>
      <w:r w:rsidRPr="00745AF4">
        <w:rPr>
          <w:rFonts w:eastAsia="Malgun Gothic"/>
          <w:i/>
          <w:iCs/>
          <w:lang w:eastAsia="ko-KR"/>
        </w:rPr>
        <w:t xml:space="preserve">: </w:t>
      </w:r>
      <w:r w:rsidR="00FA6E05" w:rsidRPr="00745AF4">
        <w:rPr>
          <w:rFonts w:eastAsia="Malgun Gothic"/>
          <w:i/>
          <w:iCs/>
          <w:lang w:eastAsia="ko-KR"/>
        </w:rPr>
        <w:t>PSCCH and control information associated with SL PRS</w:t>
      </w:r>
      <w:r w:rsidRPr="00745AF4">
        <w:rPr>
          <w:rFonts w:eastAsia="Malgun Gothic"/>
          <w:i/>
          <w:iCs/>
          <w:lang w:eastAsia="ko-KR"/>
        </w:rPr>
        <w:t xml:space="preserve"> are expected to be discussed in AI 9.5.1.3</w:t>
      </w:r>
    </w:p>
    <w:p w14:paraId="6F44DC5C" w14:textId="77777777" w:rsidR="00BF5ACD" w:rsidRDefault="00FA6E05">
      <w:pPr>
        <w:pStyle w:val="af3"/>
        <w:numPr>
          <w:ilvl w:val="1"/>
          <w:numId w:val="9"/>
        </w:numPr>
        <w:rPr>
          <w:rFonts w:eastAsia="Malgun Gothic"/>
          <w:lang w:eastAsia="ko-KR"/>
        </w:rPr>
      </w:pPr>
      <w:r>
        <w:rPr>
          <w:rFonts w:eastAsia="Malgun Gothic"/>
          <w:lang w:eastAsia="ko-KR"/>
        </w:rPr>
        <w:t xml:space="preserve">Other issues </w:t>
      </w:r>
    </w:p>
    <w:p w14:paraId="3FC6A7FD" w14:textId="77777777" w:rsidR="00BF5ACD" w:rsidRDefault="00FA6E05">
      <w:pPr>
        <w:pStyle w:val="af3"/>
        <w:numPr>
          <w:ilvl w:val="0"/>
          <w:numId w:val="9"/>
        </w:numPr>
        <w:rPr>
          <w:rFonts w:eastAsia="Malgun Gothic"/>
          <w:lang w:eastAsia="ko-KR"/>
        </w:rPr>
      </w:pPr>
      <w:r>
        <w:rPr>
          <w:rFonts w:eastAsia="Malgun Gothic"/>
          <w:lang w:eastAsia="ko-KR"/>
        </w:rPr>
        <w:t>Transmit power control for SL PRS</w:t>
      </w:r>
    </w:p>
    <w:p w14:paraId="43276469" w14:textId="77777777" w:rsidR="00BF5ACD" w:rsidRDefault="00FA6E05">
      <w:pPr>
        <w:pStyle w:val="af3"/>
        <w:numPr>
          <w:ilvl w:val="1"/>
          <w:numId w:val="9"/>
        </w:numPr>
        <w:rPr>
          <w:rFonts w:eastAsia="Malgun Gothic"/>
          <w:lang w:eastAsia="ko-KR"/>
        </w:rPr>
      </w:pPr>
      <w:r>
        <w:rPr>
          <w:rFonts w:eastAsia="Malgun Gothic"/>
          <w:lang w:eastAsia="ko-KR"/>
        </w:rPr>
        <w:t>General considerations</w:t>
      </w:r>
    </w:p>
    <w:p w14:paraId="5943DF45" w14:textId="77777777" w:rsidR="00BF5ACD" w:rsidRDefault="00FA6E05">
      <w:pPr>
        <w:pStyle w:val="af3"/>
        <w:numPr>
          <w:ilvl w:val="1"/>
          <w:numId w:val="9"/>
        </w:numPr>
        <w:rPr>
          <w:rFonts w:eastAsia="Malgun Gothic"/>
          <w:lang w:eastAsia="ko-KR"/>
        </w:rPr>
      </w:pPr>
      <w:r>
        <w:rPr>
          <w:rFonts w:eastAsia="Malgun Gothic"/>
          <w:lang w:eastAsia="ko-KR"/>
        </w:rPr>
        <w:t>Open loop PC (OLPC) for SL PRS transmissions</w:t>
      </w:r>
    </w:p>
    <w:p w14:paraId="1BD92CB7" w14:textId="77777777" w:rsidR="00BF5ACD" w:rsidRDefault="00BF5ACD">
      <w:pPr>
        <w:rPr>
          <w:rStyle w:val="af"/>
          <w:u w:val="single"/>
        </w:rPr>
      </w:pPr>
    </w:p>
    <w:p w14:paraId="7595295E" w14:textId="77777777" w:rsidR="00BF5ACD" w:rsidRDefault="00FA6E05">
      <w:r>
        <w:t>Please follow the naming convention in this example:</w:t>
      </w:r>
    </w:p>
    <w:p w14:paraId="7660E086" w14:textId="77777777" w:rsidR="00BF5ACD" w:rsidRDefault="00FA6E05">
      <w:pPr>
        <w:pStyle w:val="af3"/>
        <w:numPr>
          <w:ilvl w:val="0"/>
          <w:numId w:val="10"/>
        </w:numPr>
        <w:autoSpaceDE/>
        <w:autoSpaceDN/>
        <w:adjustRightInd/>
        <w:snapToGrid/>
        <w:spacing w:after="180" w:line="252" w:lineRule="auto"/>
        <w:rPr>
          <w:i/>
          <w:iCs/>
          <w:sz w:val="20"/>
          <w:szCs w:val="20"/>
        </w:rPr>
      </w:pPr>
      <w:r>
        <w:rPr>
          <w:rFonts w:eastAsia="Times New Roman"/>
          <w:i/>
          <w:iCs/>
          <w:sz w:val="20"/>
          <w:szCs w:val="20"/>
        </w:rPr>
        <w:t>SLPRS_FLS -v000.docx</w:t>
      </w:r>
    </w:p>
    <w:p w14:paraId="7D926BBD" w14:textId="77777777" w:rsidR="00BF5ACD" w:rsidRDefault="00FA6E05">
      <w:pPr>
        <w:pStyle w:val="af3"/>
        <w:numPr>
          <w:ilvl w:val="0"/>
          <w:numId w:val="10"/>
        </w:numPr>
        <w:autoSpaceDE/>
        <w:autoSpaceDN/>
        <w:adjustRightInd/>
        <w:snapToGrid/>
        <w:spacing w:after="180" w:line="252" w:lineRule="auto"/>
        <w:rPr>
          <w:i/>
          <w:iCs/>
          <w:sz w:val="20"/>
          <w:szCs w:val="20"/>
        </w:rPr>
      </w:pPr>
      <w:r>
        <w:rPr>
          <w:rFonts w:eastAsia="Times New Roman"/>
          <w:i/>
          <w:iCs/>
          <w:sz w:val="20"/>
          <w:szCs w:val="20"/>
        </w:rPr>
        <w:t>SLPRS_FLS -v001-CompanyA.docx</w:t>
      </w:r>
    </w:p>
    <w:p w14:paraId="753C23A0" w14:textId="77777777" w:rsidR="00BF5ACD" w:rsidRDefault="00FA6E05">
      <w:pPr>
        <w:pStyle w:val="af3"/>
        <w:numPr>
          <w:ilvl w:val="0"/>
          <w:numId w:val="10"/>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1F2F959B" w14:textId="77777777" w:rsidR="00BF5ACD" w:rsidRDefault="00FA6E05">
      <w:pPr>
        <w:pStyle w:val="af3"/>
        <w:numPr>
          <w:ilvl w:val="0"/>
          <w:numId w:val="10"/>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7F8B251C" w14:textId="77777777" w:rsidR="00BF5ACD" w:rsidRDefault="00FA6E05">
      <w:r>
        <w:t xml:space="preserve">If needed, you may “lock” a spreadsheet file for 30 minutes by creating a </w:t>
      </w:r>
      <w:r>
        <w:rPr>
          <w:color w:val="FF0000"/>
        </w:rPr>
        <w:t>checkout</w:t>
      </w:r>
      <w:r>
        <w:t xml:space="preserve"> file, as in this example:</w:t>
      </w:r>
    </w:p>
    <w:p w14:paraId="181BA028"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76DBD11B"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69F1E9F3"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0A8F3E9"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CA1E2F2"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198C4BB0" w14:textId="77777777" w:rsidR="00BF5ACD" w:rsidRDefault="00FA6E05">
      <w:pPr>
        <w:pStyle w:val="af3"/>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36406200" w14:textId="77777777" w:rsidR="00BF5ACD" w:rsidRDefault="00FA6E0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EFC6347" w14:textId="77777777" w:rsidR="00BF5ACD" w:rsidRDefault="00FA6E05">
      <w:pPr>
        <w:pStyle w:val="2"/>
      </w:pPr>
      <w:r>
        <w:t>[High] FL1 Question 1-1</w:t>
      </w:r>
    </w:p>
    <w:p w14:paraId="13798D5D" w14:textId="77777777" w:rsidR="00BF5ACD" w:rsidRDefault="00FA6E05">
      <w:pPr>
        <w:pStyle w:val="af3"/>
        <w:numPr>
          <w:ilvl w:val="0"/>
          <w:numId w:val="12"/>
        </w:numPr>
      </w:pPr>
      <w:r>
        <w:rPr>
          <w:i/>
          <w:iCs/>
        </w:rPr>
        <w:t>Please consider entering contact info below for the points of contact for this agenda item:</w:t>
      </w:r>
    </w:p>
    <w:p w14:paraId="3930D1D9" w14:textId="77777777" w:rsidR="00BF5ACD" w:rsidRDefault="00BF5ACD">
      <w:pPr>
        <w:rPr>
          <w:rFonts w:ascii="Times" w:hAnsi="Times"/>
          <w:b/>
          <w:szCs w:val="24"/>
        </w:rPr>
      </w:pPr>
    </w:p>
    <w:tbl>
      <w:tblPr>
        <w:tblStyle w:val="ae"/>
        <w:tblW w:w="9634" w:type="dxa"/>
        <w:tblLook w:val="04A0" w:firstRow="1" w:lastRow="0" w:firstColumn="1" w:lastColumn="0" w:noHBand="0" w:noVBand="1"/>
      </w:tblPr>
      <w:tblGrid>
        <w:gridCol w:w="2263"/>
        <w:gridCol w:w="2977"/>
        <w:gridCol w:w="4394"/>
      </w:tblGrid>
      <w:tr w:rsidR="00BF5ACD" w14:paraId="5262261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F39FD" w14:textId="77777777" w:rsidR="00BF5ACD" w:rsidRDefault="00FA6E05">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75AE" w14:textId="77777777" w:rsidR="00BF5ACD" w:rsidRDefault="00FA6E05">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F54BA" w14:textId="77777777" w:rsidR="00BF5ACD" w:rsidRDefault="00FA6E05">
            <w:pPr>
              <w:rPr>
                <w:b/>
                <w:bCs/>
                <w:sz w:val="20"/>
                <w:szCs w:val="20"/>
                <w:lang w:eastAsia="zh-CN"/>
              </w:rPr>
            </w:pPr>
            <w:r>
              <w:rPr>
                <w:b/>
                <w:bCs/>
                <w:sz w:val="20"/>
                <w:szCs w:val="20"/>
                <w:lang w:eastAsia="zh-CN"/>
              </w:rPr>
              <w:t>Email address</w:t>
            </w:r>
          </w:p>
        </w:tc>
      </w:tr>
      <w:tr w:rsidR="00BF5ACD" w14:paraId="15780CBE" w14:textId="77777777">
        <w:tc>
          <w:tcPr>
            <w:tcW w:w="2263" w:type="dxa"/>
            <w:tcBorders>
              <w:top w:val="single" w:sz="4" w:space="0" w:color="auto"/>
              <w:left w:val="single" w:sz="4" w:space="0" w:color="auto"/>
              <w:bottom w:val="single" w:sz="4" w:space="0" w:color="auto"/>
              <w:right w:val="single" w:sz="4" w:space="0" w:color="auto"/>
            </w:tcBorders>
          </w:tcPr>
          <w:p w14:paraId="1A5CBF0A" w14:textId="4DFAC9DC" w:rsidR="00BF5ACD" w:rsidRDefault="00397F47">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7319A551" w14:textId="71A4229D" w:rsidR="00BF5ACD" w:rsidRDefault="00397F47">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39E80797" w14:textId="1E3D736F" w:rsidR="00BF5ACD" w:rsidRDefault="00397F47">
            <w:pPr>
              <w:spacing w:after="0"/>
              <w:jc w:val="left"/>
              <w:rPr>
                <w:sz w:val="20"/>
                <w:szCs w:val="20"/>
                <w:lang w:eastAsia="zh-CN"/>
              </w:rPr>
            </w:pPr>
            <w:hyperlink r:id="rId12" w:history="1">
              <w:r w:rsidRPr="003C7D0B">
                <w:rPr>
                  <w:rStyle w:val="af1"/>
                  <w:rFonts w:hint="eastAsia"/>
                  <w:sz w:val="20"/>
                  <w:szCs w:val="20"/>
                  <w:lang w:eastAsia="zh-CN"/>
                </w:rPr>
                <w:t>renxiaotao@catt.cn</w:t>
              </w:r>
            </w:hyperlink>
          </w:p>
        </w:tc>
      </w:tr>
      <w:tr w:rsidR="00BF5ACD" w14:paraId="1FEAA7B5" w14:textId="77777777">
        <w:tc>
          <w:tcPr>
            <w:tcW w:w="2263" w:type="dxa"/>
            <w:tcBorders>
              <w:top w:val="single" w:sz="4" w:space="0" w:color="auto"/>
              <w:left w:val="single" w:sz="4" w:space="0" w:color="auto"/>
              <w:bottom w:val="single" w:sz="4" w:space="0" w:color="auto"/>
              <w:right w:val="single" w:sz="4" w:space="0" w:color="auto"/>
            </w:tcBorders>
          </w:tcPr>
          <w:p w14:paraId="398D832E" w14:textId="7043F435" w:rsidR="00BF5ACD" w:rsidRDefault="00BF5ACD">
            <w:pPr>
              <w:spacing w:after="0"/>
              <w:jc w:val="left"/>
              <w:rPr>
                <w:rFonts w:eastAsia="Yu Mincho"/>
                <w:sz w:val="20"/>
                <w:szCs w:val="20"/>
                <w:lang w:eastAsia="ja-JP"/>
              </w:rPr>
            </w:pPr>
          </w:p>
        </w:tc>
        <w:tc>
          <w:tcPr>
            <w:tcW w:w="2977" w:type="dxa"/>
            <w:tcBorders>
              <w:top w:val="single" w:sz="4" w:space="0" w:color="auto"/>
              <w:left w:val="single" w:sz="4" w:space="0" w:color="auto"/>
              <w:bottom w:val="single" w:sz="4" w:space="0" w:color="auto"/>
              <w:right w:val="single" w:sz="4" w:space="0" w:color="auto"/>
            </w:tcBorders>
          </w:tcPr>
          <w:p w14:paraId="04EE515C" w14:textId="413A2FAE" w:rsidR="00BF5ACD" w:rsidRDefault="00BF5ACD">
            <w:pPr>
              <w:spacing w:after="0"/>
              <w:jc w:val="left"/>
              <w:rPr>
                <w:rFonts w:eastAsia="Yu Mincho"/>
                <w:sz w:val="20"/>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45B3DB23" w14:textId="186DA406" w:rsidR="00BF5ACD" w:rsidRDefault="00BF5ACD">
            <w:pPr>
              <w:spacing w:after="0"/>
              <w:jc w:val="left"/>
              <w:rPr>
                <w:sz w:val="20"/>
                <w:szCs w:val="20"/>
                <w:lang w:eastAsia="zh-CN"/>
              </w:rPr>
            </w:pPr>
          </w:p>
        </w:tc>
      </w:tr>
      <w:tr w:rsidR="00BF5ACD" w14:paraId="2E52EA5E" w14:textId="77777777">
        <w:tc>
          <w:tcPr>
            <w:tcW w:w="2263" w:type="dxa"/>
            <w:tcBorders>
              <w:top w:val="single" w:sz="4" w:space="0" w:color="auto"/>
              <w:left w:val="single" w:sz="4" w:space="0" w:color="auto"/>
              <w:bottom w:val="single" w:sz="4" w:space="0" w:color="auto"/>
              <w:right w:val="single" w:sz="4" w:space="0" w:color="auto"/>
            </w:tcBorders>
          </w:tcPr>
          <w:p w14:paraId="08308401" w14:textId="4528E3E4" w:rsidR="00BF5ACD" w:rsidRDefault="00BF5ACD">
            <w:pPr>
              <w:spacing w:after="0"/>
              <w:jc w:val="left"/>
              <w:rPr>
                <w:rFonts w:eastAsia="MS Mincho"/>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4844C526" w14:textId="6A7FD55B" w:rsidR="00BF5ACD"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14C11C8" w14:textId="79FC98D3" w:rsidR="00BF5ACD" w:rsidRDefault="00BF5ACD">
            <w:pPr>
              <w:spacing w:after="0"/>
              <w:jc w:val="left"/>
              <w:rPr>
                <w:rFonts w:eastAsia="Malgun Gothic"/>
                <w:sz w:val="20"/>
                <w:szCs w:val="20"/>
                <w:lang w:eastAsia="ko-KR"/>
              </w:rPr>
            </w:pPr>
          </w:p>
        </w:tc>
      </w:tr>
      <w:tr w:rsidR="00BF5ACD" w14:paraId="2115C054" w14:textId="77777777">
        <w:tc>
          <w:tcPr>
            <w:tcW w:w="2263" w:type="dxa"/>
            <w:tcBorders>
              <w:top w:val="single" w:sz="4" w:space="0" w:color="auto"/>
              <w:left w:val="single" w:sz="4" w:space="0" w:color="auto"/>
              <w:bottom w:val="single" w:sz="4" w:space="0" w:color="auto"/>
              <w:right w:val="single" w:sz="4" w:space="0" w:color="auto"/>
            </w:tcBorders>
          </w:tcPr>
          <w:p w14:paraId="3DF5E147" w14:textId="51C05150"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CD0456D" w14:textId="5158ABB6"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D0417E6" w14:textId="4CBB87E1" w:rsidR="00BF5ACD" w:rsidRDefault="00BF5ACD">
            <w:pPr>
              <w:spacing w:after="0"/>
              <w:jc w:val="left"/>
              <w:rPr>
                <w:sz w:val="20"/>
                <w:szCs w:val="20"/>
                <w:lang w:eastAsia="zh-CN"/>
              </w:rPr>
            </w:pPr>
          </w:p>
        </w:tc>
      </w:tr>
      <w:tr w:rsidR="00BF5ACD" w14:paraId="78EEC895" w14:textId="77777777">
        <w:tc>
          <w:tcPr>
            <w:tcW w:w="2263" w:type="dxa"/>
            <w:tcBorders>
              <w:top w:val="single" w:sz="4" w:space="0" w:color="auto"/>
              <w:left w:val="single" w:sz="4" w:space="0" w:color="auto"/>
              <w:bottom w:val="single" w:sz="4" w:space="0" w:color="auto"/>
              <w:right w:val="single" w:sz="4" w:space="0" w:color="auto"/>
            </w:tcBorders>
          </w:tcPr>
          <w:p w14:paraId="5A800E09" w14:textId="2815A011" w:rsidR="00BF5ACD" w:rsidRPr="009E725B" w:rsidRDefault="00BF5ACD">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7DA75FF5" w14:textId="3F6F3373" w:rsidR="00BF5ACD" w:rsidRPr="009E725B"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9194167" w14:textId="59FC4EFD" w:rsidR="00BF5ACD" w:rsidRPr="009E725B" w:rsidRDefault="00BF5ACD">
            <w:pPr>
              <w:spacing w:after="0"/>
              <w:jc w:val="left"/>
              <w:rPr>
                <w:rFonts w:eastAsia="Malgun Gothic"/>
                <w:sz w:val="20"/>
                <w:szCs w:val="20"/>
                <w:lang w:eastAsia="ko-KR"/>
              </w:rPr>
            </w:pPr>
          </w:p>
        </w:tc>
      </w:tr>
      <w:tr w:rsidR="00983163" w14:paraId="2F05661D" w14:textId="77777777">
        <w:tc>
          <w:tcPr>
            <w:tcW w:w="2263" w:type="dxa"/>
            <w:tcBorders>
              <w:top w:val="single" w:sz="4" w:space="0" w:color="auto"/>
              <w:left w:val="single" w:sz="4" w:space="0" w:color="auto"/>
              <w:bottom w:val="single" w:sz="4" w:space="0" w:color="auto"/>
              <w:right w:val="single" w:sz="4" w:space="0" w:color="auto"/>
            </w:tcBorders>
          </w:tcPr>
          <w:p w14:paraId="7B91F6DC" w14:textId="16E52404" w:rsidR="00983163" w:rsidRDefault="00983163" w:rsidP="00983163">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9B84425" w14:textId="03F631E7" w:rsidR="00983163" w:rsidRDefault="00983163" w:rsidP="00983163">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D1AFA6A" w14:textId="60AA651F" w:rsidR="00983163" w:rsidRDefault="00983163" w:rsidP="00983163">
            <w:pPr>
              <w:spacing w:after="0"/>
              <w:jc w:val="left"/>
              <w:rPr>
                <w:sz w:val="20"/>
                <w:szCs w:val="20"/>
                <w:lang w:eastAsia="zh-CN"/>
              </w:rPr>
            </w:pPr>
          </w:p>
        </w:tc>
      </w:tr>
      <w:tr w:rsidR="00BF5ACD" w14:paraId="285F8F49" w14:textId="77777777">
        <w:tc>
          <w:tcPr>
            <w:tcW w:w="2263" w:type="dxa"/>
            <w:tcBorders>
              <w:top w:val="single" w:sz="4" w:space="0" w:color="auto"/>
              <w:left w:val="single" w:sz="4" w:space="0" w:color="auto"/>
              <w:bottom w:val="single" w:sz="4" w:space="0" w:color="auto"/>
              <w:right w:val="single" w:sz="4" w:space="0" w:color="auto"/>
            </w:tcBorders>
          </w:tcPr>
          <w:p w14:paraId="7D2B2373" w14:textId="09003AC9"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AFBE677" w14:textId="6C2600F9"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C54E74" w14:textId="6FA370A9" w:rsidR="00BF5ACD" w:rsidRDefault="00BF5ACD">
            <w:pPr>
              <w:spacing w:after="0"/>
              <w:jc w:val="left"/>
              <w:rPr>
                <w:sz w:val="20"/>
                <w:szCs w:val="20"/>
                <w:lang w:eastAsia="zh-CN"/>
              </w:rPr>
            </w:pPr>
          </w:p>
        </w:tc>
      </w:tr>
      <w:tr w:rsidR="00BF5ACD" w14:paraId="605B1033" w14:textId="77777777">
        <w:tc>
          <w:tcPr>
            <w:tcW w:w="2263" w:type="dxa"/>
            <w:tcBorders>
              <w:top w:val="single" w:sz="4" w:space="0" w:color="auto"/>
              <w:left w:val="single" w:sz="4" w:space="0" w:color="auto"/>
              <w:bottom w:val="single" w:sz="4" w:space="0" w:color="auto"/>
              <w:right w:val="single" w:sz="4" w:space="0" w:color="auto"/>
            </w:tcBorders>
          </w:tcPr>
          <w:p w14:paraId="7508A082" w14:textId="54B8C595"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70295E2" w14:textId="5569BE5C"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93CE647" w14:textId="68DBDAE7" w:rsidR="00BF5ACD" w:rsidRDefault="00BF5ACD">
            <w:pPr>
              <w:spacing w:after="0"/>
              <w:jc w:val="left"/>
              <w:rPr>
                <w:sz w:val="20"/>
                <w:szCs w:val="20"/>
                <w:lang w:eastAsia="zh-CN"/>
              </w:rPr>
            </w:pPr>
          </w:p>
        </w:tc>
      </w:tr>
      <w:tr w:rsidR="009E156F" w14:paraId="75EA4D76" w14:textId="77777777">
        <w:tc>
          <w:tcPr>
            <w:tcW w:w="2263" w:type="dxa"/>
            <w:tcBorders>
              <w:top w:val="single" w:sz="4" w:space="0" w:color="auto"/>
              <w:left w:val="single" w:sz="4" w:space="0" w:color="auto"/>
              <w:bottom w:val="single" w:sz="4" w:space="0" w:color="auto"/>
              <w:right w:val="single" w:sz="4" w:space="0" w:color="auto"/>
            </w:tcBorders>
          </w:tcPr>
          <w:p w14:paraId="20896FA3" w14:textId="46EC4E8E" w:rsidR="009E156F" w:rsidRDefault="009E156F" w:rsidP="009E156F">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38C8466" w14:textId="1BBD4427" w:rsidR="009E156F" w:rsidRDefault="009E156F" w:rsidP="009E156F">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50C02222" w14:textId="4F80D020" w:rsidR="009E156F" w:rsidRDefault="009E156F" w:rsidP="009E156F">
            <w:pPr>
              <w:spacing w:after="0"/>
              <w:jc w:val="left"/>
              <w:rPr>
                <w:rFonts w:eastAsia="Malgun Gothic"/>
                <w:sz w:val="20"/>
                <w:szCs w:val="20"/>
                <w:lang w:eastAsia="ko-KR"/>
              </w:rPr>
            </w:pPr>
          </w:p>
        </w:tc>
      </w:tr>
      <w:tr w:rsidR="006E6831" w14:paraId="3ED8F0DE" w14:textId="77777777">
        <w:tc>
          <w:tcPr>
            <w:tcW w:w="2263" w:type="dxa"/>
            <w:tcBorders>
              <w:top w:val="single" w:sz="4" w:space="0" w:color="auto"/>
              <w:left w:val="single" w:sz="4" w:space="0" w:color="auto"/>
              <w:bottom w:val="single" w:sz="4" w:space="0" w:color="auto"/>
              <w:right w:val="single" w:sz="4" w:space="0" w:color="auto"/>
            </w:tcBorders>
          </w:tcPr>
          <w:p w14:paraId="38AAA346" w14:textId="73740F23"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5469491" w14:textId="7AF711D5"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FBE33DF" w14:textId="0BD4BA2D" w:rsidR="006E6831" w:rsidRDefault="006E6831" w:rsidP="006E6831">
            <w:pPr>
              <w:spacing w:after="0"/>
              <w:jc w:val="left"/>
              <w:rPr>
                <w:sz w:val="20"/>
                <w:szCs w:val="20"/>
                <w:lang w:eastAsia="zh-CN"/>
              </w:rPr>
            </w:pPr>
          </w:p>
        </w:tc>
      </w:tr>
      <w:tr w:rsidR="006E6831" w14:paraId="4F435A29" w14:textId="77777777">
        <w:tc>
          <w:tcPr>
            <w:tcW w:w="2263" w:type="dxa"/>
            <w:tcBorders>
              <w:top w:val="single" w:sz="4" w:space="0" w:color="auto"/>
              <w:left w:val="single" w:sz="4" w:space="0" w:color="auto"/>
              <w:bottom w:val="single" w:sz="4" w:space="0" w:color="auto"/>
              <w:right w:val="single" w:sz="4" w:space="0" w:color="auto"/>
            </w:tcBorders>
          </w:tcPr>
          <w:p w14:paraId="239D3C0F"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215C2E5"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7E2B4EA" w14:textId="77777777" w:rsidR="006E6831" w:rsidRDefault="006E6831" w:rsidP="006E6831">
            <w:pPr>
              <w:spacing w:after="0"/>
              <w:jc w:val="left"/>
              <w:rPr>
                <w:sz w:val="20"/>
                <w:szCs w:val="20"/>
                <w:lang w:eastAsia="zh-CN"/>
              </w:rPr>
            </w:pPr>
          </w:p>
        </w:tc>
      </w:tr>
      <w:tr w:rsidR="006E6831" w14:paraId="7A18A5FB" w14:textId="77777777">
        <w:tc>
          <w:tcPr>
            <w:tcW w:w="2263" w:type="dxa"/>
            <w:tcBorders>
              <w:top w:val="single" w:sz="4" w:space="0" w:color="auto"/>
              <w:left w:val="single" w:sz="4" w:space="0" w:color="auto"/>
              <w:bottom w:val="single" w:sz="4" w:space="0" w:color="auto"/>
              <w:right w:val="single" w:sz="4" w:space="0" w:color="auto"/>
            </w:tcBorders>
          </w:tcPr>
          <w:p w14:paraId="65E6B920"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F58DF7C"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F82703C" w14:textId="77777777" w:rsidR="006E6831" w:rsidRDefault="006E6831" w:rsidP="006E6831">
            <w:pPr>
              <w:spacing w:after="0"/>
              <w:jc w:val="left"/>
              <w:rPr>
                <w:sz w:val="20"/>
                <w:szCs w:val="20"/>
                <w:lang w:eastAsia="zh-CN"/>
              </w:rPr>
            </w:pPr>
          </w:p>
        </w:tc>
      </w:tr>
      <w:tr w:rsidR="006E6831" w14:paraId="2588C21C" w14:textId="77777777">
        <w:tc>
          <w:tcPr>
            <w:tcW w:w="2263" w:type="dxa"/>
            <w:tcBorders>
              <w:top w:val="single" w:sz="4" w:space="0" w:color="auto"/>
              <w:left w:val="single" w:sz="4" w:space="0" w:color="auto"/>
              <w:bottom w:val="single" w:sz="4" w:space="0" w:color="auto"/>
              <w:right w:val="single" w:sz="4" w:space="0" w:color="auto"/>
            </w:tcBorders>
          </w:tcPr>
          <w:p w14:paraId="1EA47583"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63CE8A6"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9B5FBC7" w14:textId="77777777" w:rsidR="006E6831" w:rsidRDefault="006E6831" w:rsidP="006E6831">
            <w:pPr>
              <w:spacing w:after="0"/>
              <w:jc w:val="left"/>
              <w:rPr>
                <w:sz w:val="20"/>
                <w:szCs w:val="20"/>
                <w:lang w:eastAsia="zh-CN"/>
              </w:rPr>
            </w:pPr>
          </w:p>
        </w:tc>
      </w:tr>
      <w:tr w:rsidR="006E6831" w14:paraId="54A0E636" w14:textId="77777777">
        <w:tc>
          <w:tcPr>
            <w:tcW w:w="2263" w:type="dxa"/>
            <w:tcBorders>
              <w:top w:val="single" w:sz="4" w:space="0" w:color="auto"/>
              <w:left w:val="single" w:sz="4" w:space="0" w:color="auto"/>
              <w:bottom w:val="single" w:sz="4" w:space="0" w:color="auto"/>
              <w:right w:val="single" w:sz="4" w:space="0" w:color="auto"/>
            </w:tcBorders>
          </w:tcPr>
          <w:p w14:paraId="0A8B6439"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0908D17"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4816F8A" w14:textId="77777777" w:rsidR="006E6831" w:rsidRDefault="006E6831" w:rsidP="006E6831">
            <w:pPr>
              <w:spacing w:after="0"/>
              <w:jc w:val="left"/>
              <w:rPr>
                <w:sz w:val="20"/>
                <w:szCs w:val="20"/>
                <w:lang w:eastAsia="zh-CN"/>
              </w:rPr>
            </w:pPr>
          </w:p>
        </w:tc>
      </w:tr>
      <w:tr w:rsidR="006E6831" w14:paraId="059F7456" w14:textId="77777777">
        <w:tc>
          <w:tcPr>
            <w:tcW w:w="2263" w:type="dxa"/>
            <w:tcBorders>
              <w:top w:val="single" w:sz="4" w:space="0" w:color="auto"/>
              <w:left w:val="single" w:sz="4" w:space="0" w:color="auto"/>
              <w:bottom w:val="single" w:sz="4" w:space="0" w:color="auto"/>
              <w:right w:val="single" w:sz="4" w:space="0" w:color="auto"/>
            </w:tcBorders>
          </w:tcPr>
          <w:p w14:paraId="3BAC80BB"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3D35AFA"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E5608E1" w14:textId="77777777" w:rsidR="006E6831" w:rsidRDefault="006E6831" w:rsidP="006E6831">
            <w:pPr>
              <w:spacing w:after="0"/>
              <w:jc w:val="left"/>
              <w:rPr>
                <w:sz w:val="20"/>
                <w:szCs w:val="20"/>
                <w:lang w:eastAsia="zh-CN"/>
              </w:rPr>
            </w:pPr>
          </w:p>
        </w:tc>
      </w:tr>
    </w:tbl>
    <w:p w14:paraId="1F4CE8EA" w14:textId="77777777" w:rsidR="00BF5ACD" w:rsidRDefault="00BF5ACD">
      <w:pPr>
        <w:rPr>
          <w:rFonts w:eastAsia="Malgun Gothic"/>
          <w:b/>
          <w:bCs/>
          <w:u w:val="single"/>
          <w:lang w:eastAsia="ko-KR"/>
        </w:rPr>
      </w:pPr>
    </w:p>
    <w:p w14:paraId="649022BC"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08917C50"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505ABFC2" w14:textId="77777777" w:rsidR="00BF5ACD" w:rsidRDefault="00BF5ACD"/>
    <w:p w14:paraId="15E8D6FD" w14:textId="77777777" w:rsidR="00766931" w:rsidRDefault="00FA6E05">
      <w:r>
        <w:rPr>
          <w:b/>
          <w:bCs/>
        </w:rPr>
        <w:t xml:space="preserve">Background: </w:t>
      </w:r>
      <w:r>
        <w:t xml:space="preserve">For DL PRS, a hierarchical structure is defined starting with DL Positioning Frequency Layer (DL PFL), DL PRS resource sets, and DL PRS resources. </w:t>
      </w:r>
    </w:p>
    <w:p w14:paraId="10ABD3C4" w14:textId="77777777" w:rsidR="00766931" w:rsidRDefault="00766931">
      <w:r>
        <w:t>During RAN1 #112 meeting, the following agreements were made:</w:t>
      </w:r>
    </w:p>
    <w:tbl>
      <w:tblPr>
        <w:tblStyle w:val="ae"/>
        <w:tblW w:w="0" w:type="auto"/>
        <w:tblLook w:val="04A0" w:firstRow="1" w:lastRow="0" w:firstColumn="1" w:lastColumn="0" w:noHBand="0" w:noVBand="1"/>
      </w:tblPr>
      <w:tblGrid>
        <w:gridCol w:w="9350"/>
      </w:tblGrid>
      <w:tr w:rsidR="00BF5ACD" w14:paraId="6C32466B" w14:textId="77777777">
        <w:tc>
          <w:tcPr>
            <w:tcW w:w="9350" w:type="dxa"/>
          </w:tcPr>
          <w:p w14:paraId="3DCA04A4" w14:textId="77777777" w:rsidR="00766931" w:rsidRPr="00B92687" w:rsidRDefault="00766931" w:rsidP="00766931">
            <w:pPr>
              <w:autoSpaceDE/>
              <w:autoSpaceDN/>
              <w:adjustRightInd/>
              <w:snapToGrid/>
              <w:spacing w:after="0"/>
              <w:jc w:val="left"/>
              <w:rPr>
                <w:rFonts w:ascii="Times" w:eastAsia="Batang" w:hAnsi="Times"/>
                <w:b/>
                <w:sz w:val="20"/>
                <w:szCs w:val="24"/>
                <w:lang w:eastAsia="x-none"/>
              </w:rPr>
            </w:pPr>
            <w:r w:rsidRPr="00B92687">
              <w:rPr>
                <w:rFonts w:ascii="Times" w:eastAsia="Batang" w:hAnsi="Times"/>
                <w:b/>
                <w:sz w:val="20"/>
                <w:szCs w:val="24"/>
                <w:highlight w:val="green"/>
                <w:lang w:eastAsia="x-none"/>
              </w:rPr>
              <w:t>Agreement</w:t>
            </w:r>
          </w:p>
          <w:p w14:paraId="6AAA16FA" w14:textId="77777777" w:rsidR="00BF5ACD" w:rsidRDefault="00766931" w:rsidP="00766931">
            <w:pPr>
              <w:autoSpaceDE/>
              <w:autoSpaceDN/>
              <w:adjustRightInd/>
              <w:snapToGrid/>
              <w:spacing w:after="0"/>
              <w:jc w:val="left"/>
              <w:rPr>
                <w:rFonts w:ascii="Times" w:eastAsia="Batang" w:hAnsi="Times"/>
                <w:bCs/>
                <w:sz w:val="20"/>
                <w:szCs w:val="24"/>
                <w:lang w:val="en-GB"/>
              </w:rPr>
            </w:pPr>
            <w:r w:rsidRPr="00B92687">
              <w:rPr>
                <w:rFonts w:ascii="Times" w:eastAsia="Batang" w:hAnsi="Times"/>
                <w:bCs/>
                <w:sz w:val="20"/>
                <w:szCs w:val="24"/>
                <w:lang w:val="en-GB"/>
              </w:rPr>
              <w:t>A SL PFL is not defined. SL positioning RS are defined directly with respect to and contained within a single SL BWP and carrier.</w:t>
            </w:r>
          </w:p>
          <w:p w14:paraId="33BCB109" w14:textId="77777777" w:rsidR="00766931" w:rsidRDefault="00766931" w:rsidP="00766931">
            <w:pPr>
              <w:autoSpaceDE/>
              <w:autoSpaceDN/>
              <w:adjustRightInd/>
              <w:snapToGrid/>
              <w:spacing w:after="0"/>
              <w:jc w:val="left"/>
              <w:rPr>
                <w:rFonts w:ascii="Times" w:eastAsia="Batang" w:hAnsi="Times"/>
                <w:bCs/>
                <w:sz w:val="20"/>
                <w:szCs w:val="24"/>
                <w:lang w:val="en-GB"/>
              </w:rPr>
            </w:pPr>
          </w:p>
          <w:p w14:paraId="788088C2"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760B6399"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Cs/>
                <w:sz w:val="20"/>
                <w:szCs w:val="24"/>
                <w:lang w:val="en-GB" w:eastAsia="x-none"/>
              </w:rPr>
              <w:t>Support SCS values for SL PRS include:</w:t>
            </w:r>
          </w:p>
          <w:p w14:paraId="67A6843C" w14:textId="77777777" w:rsidR="00766931" w:rsidRPr="00766931" w:rsidRDefault="00766931" w:rsidP="00766931">
            <w:pPr>
              <w:numPr>
                <w:ilvl w:val="1"/>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15 kHz, 30 kHz, 60 kHz for FR1</w:t>
            </w:r>
            <w:r w:rsidRPr="00340DBB">
              <w:rPr>
                <w:rFonts w:ascii="Times" w:eastAsia="Batang" w:hAnsi="Times"/>
                <w:bCs/>
                <w:sz w:val="20"/>
                <w:szCs w:val="24"/>
                <w:lang w:val="en-GB" w:eastAsia="x-none"/>
              </w:rPr>
              <w:t>, and 60 kHz, 120 kHz for FR2</w:t>
            </w:r>
          </w:p>
          <w:p w14:paraId="560DD85D" w14:textId="22B07C8A" w:rsidR="00766931" w:rsidRPr="00766931" w:rsidRDefault="00766931" w:rsidP="00766931">
            <w:pPr>
              <w:numPr>
                <w:ilvl w:val="2"/>
                <w:numId w:val="12"/>
              </w:numPr>
              <w:contextualSpacing/>
              <w:rPr>
                <w:rFonts w:ascii="Times" w:eastAsia="Batang" w:hAnsi="Times"/>
                <w:iCs/>
                <w:sz w:val="20"/>
                <w:szCs w:val="24"/>
                <w:lang w:val="en-GB" w:eastAsia="x-none"/>
              </w:rPr>
            </w:pPr>
            <w:r w:rsidRPr="00766931">
              <w:rPr>
                <w:rFonts w:ascii="Times" w:eastAsia="Batang" w:hAnsi="Times"/>
                <w:iCs/>
                <w:color w:val="FF0000"/>
                <w:sz w:val="20"/>
                <w:szCs w:val="24"/>
                <w:lang w:val="en-GB" w:eastAsia="x-none"/>
              </w:rPr>
              <w:t>Which SCS values are required, and which ones are optional follow Rel-16 UE capabilities.</w:t>
            </w:r>
          </w:p>
        </w:tc>
      </w:tr>
    </w:tbl>
    <w:p w14:paraId="5FC46085" w14:textId="77777777" w:rsidR="00BF5ACD" w:rsidRDefault="00BF5ACD"/>
    <w:p w14:paraId="0BB7ACA8" w14:textId="53C4157C" w:rsidR="00BF5ACD" w:rsidRPr="00052B20" w:rsidRDefault="00052B20">
      <w:r>
        <w:t>There were also limited discussions regarding definitions for SL PRS resources and SL PRS resource sets</w:t>
      </w:r>
      <w:r w:rsidR="007B3C53">
        <w:t xml:space="preserve"> and it is expected that the group would make further progress on this during the present meeting. </w:t>
      </w:r>
    </w:p>
    <w:p w14:paraId="20675072" w14:textId="19F8AEF0" w:rsidR="00BF5ACD" w:rsidRDefault="00FA6E05">
      <w:r>
        <w:t>Inputs from submitted contributions</w:t>
      </w:r>
      <w:r w:rsidR="00871237">
        <w:t xml:space="preserve"> to RAN1 #112bis-e</w:t>
      </w:r>
      <w:r>
        <w:t xml:space="preserve">. </w:t>
      </w:r>
    </w:p>
    <w:tbl>
      <w:tblPr>
        <w:tblStyle w:val="TableGrid1"/>
        <w:tblW w:w="0" w:type="auto"/>
        <w:tblLook w:val="04A0" w:firstRow="1" w:lastRow="0" w:firstColumn="1" w:lastColumn="0" w:noHBand="0" w:noVBand="1"/>
      </w:tblPr>
      <w:tblGrid>
        <w:gridCol w:w="1243"/>
        <w:gridCol w:w="8107"/>
      </w:tblGrid>
      <w:tr w:rsidR="00BF5ACD" w14:paraId="7C9F297E" w14:textId="77777777" w:rsidTr="00697E4B">
        <w:tc>
          <w:tcPr>
            <w:tcW w:w="1243" w:type="dxa"/>
            <w:shd w:val="clear" w:color="auto" w:fill="A6A6A6" w:themeFill="background1" w:themeFillShade="A6"/>
          </w:tcPr>
          <w:p w14:paraId="3685EDB9" w14:textId="77777777" w:rsidR="00BF5ACD" w:rsidRDefault="00FA6E05">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4AFD908C" w14:textId="77777777" w:rsidR="00BF5ACD" w:rsidRDefault="00FA6E05">
            <w:pPr>
              <w:autoSpaceDE/>
              <w:autoSpaceDN/>
              <w:adjustRightInd/>
              <w:snapToGrid/>
              <w:spacing w:after="0"/>
              <w:jc w:val="left"/>
              <w:rPr>
                <w:b/>
                <w:bCs/>
              </w:rPr>
            </w:pPr>
            <w:r>
              <w:rPr>
                <w:b/>
                <w:bCs/>
              </w:rPr>
              <w:t>Views</w:t>
            </w:r>
          </w:p>
        </w:tc>
      </w:tr>
      <w:tr w:rsidR="00AB7913" w14:paraId="251F6B86" w14:textId="77777777" w:rsidTr="00697E4B">
        <w:tc>
          <w:tcPr>
            <w:tcW w:w="1243" w:type="dxa"/>
          </w:tcPr>
          <w:p w14:paraId="0E1CB700" w14:textId="14575CB6" w:rsidR="00AB7913" w:rsidRDefault="00F857B6">
            <w:pPr>
              <w:autoSpaceDE/>
              <w:autoSpaceDN/>
              <w:adjustRightInd/>
              <w:snapToGrid/>
              <w:spacing w:after="0"/>
              <w:jc w:val="left"/>
            </w:pPr>
            <w:r>
              <w:t>HW-</w:t>
            </w:r>
            <w:proofErr w:type="spellStart"/>
            <w:r>
              <w:t>HiSi</w:t>
            </w:r>
            <w:proofErr w:type="spellEnd"/>
            <w:r w:rsidR="00AB7913">
              <w:t xml:space="preserve"> [6]</w:t>
            </w:r>
          </w:p>
        </w:tc>
        <w:tc>
          <w:tcPr>
            <w:tcW w:w="8107" w:type="dxa"/>
          </w:tcPr>
          <w:p w14:paraId="7EA5439A" w14:textId="6FF4FF85" w:rsidR="00AB7913" w:rsidRPr="00DF0E85" w:rsidRDefault="00B872AE">
            <w:pPr>
              <w:spacing w:line="259" w:lineRule="auto"/>
              <w:rPr>
                <w:rFonts w:eastAsia="宋体"/>
                <w:bCs/>
                <w:i/>
                <w:iCs/>
              </w:rPr>
            </w:pPr>
            <w:r w:rsidRPr="00B872AE">
              <w:rPr>
                <w:rFonts w:eastAsia="宋体"/>
                <w:bCs/>
                <w:i/>
                <w:iCs/>
              </w:rPr>
              <w:t>Proposal 9: Do not support to introduce the SL-PRS resource set concept.</w:t>
            </w:r>
          </w:p>
        </w:tc>
      </w:tr>
      <w:tr w:rsidR="00A57FCF" w14:paraId="31B41B15" w14:textId="77777777" w:rsidTr="00697E4B">
        <w:tc>
          <w:tcPr>
            <w:tcW w:w="1243" w:type="dxa"/>
          </w:tcPr>
          <w:p w14:paraId="7D6D7521" w14:textId="12B79085" w:rsidR="00A57FCF" w:rsidRDefault="00A57FCF">
            <w:pPr>
              <w:autoSpaceDE/>
              <w:autoSpaceDN/>
              <w:adjustRightInd/>
              <w:snapToGrid/>
              <w:spacing w:after="0"/>
              <w:jc w:val="left"/>
            </w:pPr>
            <w:r>
              <w:t>Spreadtrum [11]</w:t>
            </w:r>
          </w:p>
        </w:tc>
        <w:tc>
          <w:tcPr>
            <w:tcW w:w="8107" w:type="dxa"/>
          </w:tcPr>
          <w:p w14:paraId="6B337FA0" w14:textId="61BFEDA7" w:rsidR="00A57FCF" w:rsidRPr="00B872AE" w:rsidRDefault="008574CA">
            <w:pPr>
              <w:spacing w:line="259" w:lineRule="auto"/>
              <w:rPr>
                <w:rFonts w:eastAsia="宋体"/>
                <w:bCs/>
                <w:i/>
                <w:iCs/>
              </w:rPr>
            </w:pPr>
            <w:r w:rsidRPr="008574CA">
              <w:rPr>
                <w:rFonts w:eastAsia="宋体"/>
                <w:bCs/>
                <w:i/>
                <w:iCs/>
              </w:rPr>
              <w:t>Proposal 8: The definition of DL PRS resources or resource sets in existing specification can be reused for SL-PRS resource allocation.</w:t>
            </w:r>
          </w:p>
        </w:tc>
      </w:tr>
      <w:tr w:rsidR="00F966AC" w14:paraId="22C57636" w14:textId="77777777" w:rsidTr="00697E4B">
        <w:tc>
          <w:tcPr>
            <w:tcW w:w="1243" w:type="dxa"/>
          </w:tcPr>
          <w:p w14:paraId="110C01D7" w14:textId="4D0E64C2" w:rsidR="00F966AC" w:rsidRDefault="00F966AC" w:rsidP="00F966AC">
            <w:pPr>
              <w:autoSpaceDE/>
              <w:autoSpaceDN/>
              <w:adjustRightInd/>
              <w:snapToGrid/>
              <w:spacing w:after="0"/>
              <w:jc w:val="left"/>
            </w:pPr>
            <w:r>
              <w:t>Panasonic [15]</w:t>
            </w:r>
          </w:p>
        </w:tc>
        <w:tc>
          <w:tcPr>
            <w:tcW w:w="8107" w:type="dxa"/>
          </w:tcPr>
          <w:p w14:paraId="14AF43B7" w14:textId="3C3C34A1" w:rsidR="00F966AC" w:rsidRPr="008574CA" w:rsidRDefault="00F966AC" w:rsidP="00F966AC">
            <w:pPr>
              <w:spacing w:line="259" w:lineRule="auto"/>
              <w:rPr>
                <w:rFonts w:eastAsia="宋体"/>
                <w:bCs/>
                <w:i/>
                <w:iCs/>
              </w:rPr>
            </w:pPr>
            <w:r w:rsidRPr="006C7FCC">
              <w:rPr>
                <w:rFonts w:eastAsia="Batang"/>
                <w:bCs/>
                <w:i/>
                <w:kern w:val="2"/>
                <w:sz w:val="20"/>
                <w:szCs w:val="20"/>
                <w:lang w:eastAsia="ko-KR"/>
              </w:rPr>
              <w:t>Proposal 8: SL-PRS periodicity could be just same as or multiple times of S-SSB for simplicity.</w:t>
            </w:r>
          </w:p>
        </w:tc>
      </w:tr>
      <w:tr w:rsidR="00BF5ACD" w14:paraId="109797D2" w14:textId="77777777" w:rsidTr="00697E4B">
        <w:tc>
          <w:tcPr>
            <w:tcW w:w="1243" w:type="dxa"/>
          </w:tcPr>
          <w:p w14:paraId="0107B06D" w14:textId="70121C2D" w:rsidR="00BF5ACD" w:rsidRDefault="006D2B88">
            <w:pPr>
              <w:autoSpaceDE/>
              <w:autoSpaceDN/>
              <w:adjustRightInd/>
              <w:snapToGrid/>
              <w:spacing w:after="0"/>
              <w:jc w:val="left"/>
            </w:pPr>
            <w:r>
              <w:t>LGE [16]</w:t>
            </w:r>
          </w:p>
        </w:tc>
        <w:tc>
          <w:tcPr>
            <w:tcW w:w="8107" w:type="dxa"/>
          </w:tcPr>
          <w:p w14:paraId="1F07FD92" w14:textId="2974F79C" w:rsidR="00BF5ACD" w:rsidRDefault="00DF0E85">
            <w:pPr>
              <w:spacing w:line="259" w:lineRule="auto"/>
              <w:rPr>
                <w:rFonts w:eastAsia="宋体"/>
                <w:bCs/>
                <w:i/>
                <w:iCs/>
              </w:rPr>
            </w:pPr>
            <w:r w:rsidRPr="00DF0E85">
              <w:rPr>
                <w:rFonts w:eastAsia="宋体"/>
                <w:bCs/>
                <w:i/>
                <w:iCs/>
              </w:rPr>
              <w:t xml:space="preserve">Proposal 11: SL PRS resource is defined as a set of SL resources, which is used for the </w:t>
            </w:r>
            <w:r w:rsidRPr="00DF0E85">
              <w:rPr>
                <w:rFonts w:eastAsia="宋体"/>
                <w:bCs/>
                <w:i/>
                <w:iCs/>
              </w:rPr>
              <w:lastRenderedPageBreak/>
              <w:t>measurement of a single sample/instance of SL PRS.</w:t>
            </w:r>
          </w:p>
        </w:tc>
      </w:tr>
      <w:tr w:rsidR="0018201D" w14:paraId="086D8643" w14:textId="77777777" w:rsidTr="00697E4B">
        <w:tc>
          <w:tcPr>
            <w:tcW w:w="1243" w:type="dxa"/>
          </w:tcPr>
          <w:p w14:paraId="0B60CA48" w14:textId="666472B9" w:rsidR="0018201D" w:rsidRDefault="0018201D">
            <w:pPr>
              <w:autoSpaceDE/>
              <w:autoSpaceDN/>
              <w:adjustRightInd/>
              <w:snapToGrid/>
              <w:spacing w:after="0"/>
              <w:jc w:val="left"/>
            </w:pPr>
            <w:r>
              <w:lastRenderedPageBreak/>
              <w:t>Sharp [19]</w:t>
            </w:r>
          </w:p>
        </w:tc>
        <w:tc>
          <w:tcPr>
            <w:tcW w:w="8107" w:type="dxa"/>
          </w:tcPr>
          <w:p w14:paraId="265319BA" w14:textId="77777777" w:rsidR="00DD0EBA" w:rsidRPr="00DD0EBA" w:rsidRDefault="00DD0EBA" w:rsidP="00DD0EBA">
            <w:pPr>
              <w:spacing w:line="259" w:lineRule="auto"/>
              <w:rPr>
                <w:rFonts w:eastAsia="宋体"/>
                <w:bCs/>
                <w:i/>
                <w:iCs/>
              </w:rPr>
            </w:pPr>
            <w:r w:rsidRPr="00DD0EBA">
              <w:rPr>
                <w:rFonts w:eastAsia="宋体"/>
                <w:bCs/>
                <w:i/>
                <w:iCs/>
              </w:rPr>
              <w:t>Proposal 2: A SL-PRS resource corresponds to one RE offset of the first SL-PRS symbol within a comb-based SL-PRS pattern.</w:t>
            </w:r>
          </w:p>
          <w:p w14:paraId="5D0EC87D" w14:textId="77777777" w:rsidR="00DD0EBA" w:rsidRPr="00DD0EBA" w:rsidRDefault="00DD0EBA" w:rsidP="00DD0EBA">
            <w:pPr>
              <w:spacing w:line="259" w:lineRule="auto"/>
              <w:rPr>
                <w:rFonts w:eastAsia="宋体"/>
                <w:bCs/>
                <w:i/>
                <w:iCs/>
              </w:rPr>
            </w:pPr>
            <w:r w:rsidRPr="00DD0EBA">
              <w:rPr>
                <w:rFonts w:eastAsia="宋体"/>
                <w:bCs/>
                <w:i/>
                <w:iCs/>
              </w:rPr>
              <w:t>Proposal 3: “SL-PRS resource set” is not supported.</w:t>
            </w:r>
          </w:p>
          <w:p w14:paraId="1B3CD96A" w14:textId="1B2E4E09" w:rsidR="0018201D" w:rsidRPr="00DF0E85" w:rsidRDefault="00DD0EBA" w:rsidP="00DD0EBA">
            <w:pPr>
              <w:spacing w:line="259" w:lineRule="auto"/>
              <w:rPr>
                <w:rFonts w:eastAsia="宋体"/>
                <w:bCs/>
                <w:i/>
                <w:iCs/>
              </w:rPr>
            </w:pPr>
            <w:r w:rsidRPr="00DD0EBA">
              <w:rPr>
                <w:rFonts w:eastAsia="宋体"/>
                <w:bCs/>
                <w:i/>
                <w:iCs/>
              </w:rPr>
              <w:t>Proposal 4: For periodic reservation of SL-PRS resources, the periodicity values supported in legacy SL communications are considered as a baseline.</w:t>
            </w:r>
          </w:p>
        </w:tc>
      </w:tr>
      <w:tr w:rsidR="00BF5ACD" w14:paraId="70F0AE8D" w14:textId="77777777" w:rsidTr="00697E4B">
        <w:tc>
          <w:tcPr>
            <w:tcW w:w="1243" w:type="dxa"/>
          </w:tcPr>
          <w:p w14:paraId="22A800BC" w14:textId="7FC683F6" w:rsidR="00BF5ACD" w:rsidRDefault="00702C48">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1B178D0A" w14:textId="77777777" w:rsidR="00702C48" w:rsidRPr="00702C48" w:rsidRDefault="00702C48" w:rsidP="00702C48">
            <w:pPr>
              <w:spacing w:line="259" w:lineRule="auto"/>
              <w:rPr>
                <w:rFonts w:eastAsia="宋体"/>
                <w:bCs/>
                <w:i/>
                <w:iCs/>
              </w:rPr>
            </w:pPr>
            <w:r w:rsidRPr="00702C48">
              <w:rPr>
                <w:rFonts w:eastAsia="宋体" w:hint="eastAsia"/>
                <w:bCs/>
                <w:i/>
                <w:iCs/>
              </w:rPr>
              <w:t xml:space="preserve">Proposal </w:t>
            </w:r>
            <w:r w:rsidRPr="00702C48">
              <w:rPr>
                <w:rFonts w:eastAsia="宋体"/>
                <w:bCs/>
                <w:i/>
                <w:iCs/>
              </w:rPr>
              <w:t>1</w:t>
            </w:r>
            <w:r w:rsidRPr="00702C48">
              <w:rPr>
                <w:rFonts w:eastAsia="宋体" w:hint="eastAsia"/>
                <w:bCs/>
                <w:i/>
                <w:iCs/>
              </w:rPr>
              <w:t xml:space="preserve">: </w:t>
            </w:r>
            <w:r w:rsidRPr="00702C48">
              <w:rPr>
                <w:rFonts w:eastAsia="宋体"/>
                <w:bCs/>
                <w:i/>
                <w:iCs/>
              </w:rPr>
              <w:t>SL PRS resources and SL PRS resource sets are defined for SL positioning.</w:t>
            </w:r>
          </w:p>
          <w:p w14:paraId="718A8B47" w14:textId="77777777" w:rsidR="00702C48"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SL PRS resource set can be configured with periodic reservation or without periodic reservation.</w:t>
            </w:r>
          </w:p>
          <w:p w14:paraId="0B26F77A" w14:textId="38BD100D" w:rsidR="00BF5ACD"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FFS: Other details on configuration parameters in SL PRS resources and SL PRS resource sets.</w:t>
            </w:r>
          </w:p>
        </w:tc>
      </w:tr>
      <w:tr w:rsidR="00BF5ACD" w14:paraId="6CEC112D" w14:textId="77777777" w:rsidTr="00697E4B">
        <w:tc>
          <w:tcPr>
            <w:tcW w:w="1243" w:type="dxa"/>
          </w:tcPr>
          <w:p w14:paraId="34C914A8" w14:textId="4C2FDA04" w:rsidR="00BF5ACD" w:rsidRDefault="00FA6E05">
            <w:pPr>
              <w:autoSpaceDE/>
              <w:autoSpaceDN/>
              <w:adjustRightInd/>
              <w:snapToGrid/>
              <w:spacing w:after="0"/>
              <w:jc w:val="left"/>
            </w:pPr>
            <w:r>
              <w:t>CMCC [</w:t>
            </w:r>
            <w:r w:rsidR="00697E4B">
              <w:t>21</w:t>
            </w:r>
            <w:r>
              <w:t>]</w:t>
            </w:r>
          </w:p>
        </w:tc>
        <w:tc>
          <w:tcPr>
            <w:tcW w:w="8107" w:type="dxa"/>
          </w:tcPr>
          <w:p w14:paraId="2306CBEF" w14:textId="77777777" w:rsidR="00FE7459" w:rsidRPr="00FE7459" w:rsidRDefault="00FE7459" w:rsidP="00FE7459">
            <w:pPr>
              <w:overflowPunct w:val="0"/>
              <w:snapToGrid/>
              <w:spacing w:beforeLines="50" w:before="120" w:after="0" w:line="288" w:lineRule="auto"/>
              <w:textAlignment w:val="baseline"/>
              <w:rPr>
                <w:bCs/>
                <w:i/>
              </w:rPr>
            </w:pPr>
            <w:r w:rsidRPr="00FE7459">
              <w:rPr>
                <w:bCs/>
                <w:i/>
              </w:rPr>
              <w:t>Proposal 3: At least support to define SL PRS resources similar to the definitions for DL PRS resources.</w:t>
            </w:r>
          </w:p>
          <w:p w14:paraId="212A4028" w14:textId="56CA567B" w:rsidR="00BF5ACD" w:rsidRDefault="00FE7459" w:rsidP="00FE7459">
            <w:pPr>
              <w:overflowPunct w:val="0"/>
              <w:snapToGrid/>
              <w:spacing w:beforeLines="50" w:before="120" w:after="0" w:line="288" w:lineRule="auto"/>
              <w:textAlignment w:val="baseline"/>
              <w:rPr>
                <w:bCs/>
                <w:i/>
              </w:rPr>
            </w:pPr>
            <w:r w:rsidRPr="00FE7459">
              <w:rPr>
                <w:bCs/>
                <w:i/>
              </w:rPr>
              <w:t>Proposal 4: Parameters of SL-PRS, e.g., SL PRS pattern (incl. number of symbols, comb size), and bandwidth, should be (pre-)configured in a resource pool level.</w:t>
            </w:r>
          </w:p>
        </w:tc>
      </w:tr>
      <w:tr w:rsidR="00BF5ACD" w14:paraId="6583396E" w14:textId="77777777" w:rsidTr="00697E4B">
        <w:tc>
          <w:tcPr>
            <w:tcW w:w="1243" w:type="dxa"/>
          </w:tcPr>
          <w:p w14:paraId="375BD29A" w14:textId="7DABED3F" w:rsidR="00BF5ACD" w:rsidRDefault="007B4FCB">
            <w:pPr>
              <w:autoSpaceDE/>
              <w:autoSpaceDN/>
              <w:adjustRightInd/>
              <w:snapToGrid/>
              <w:spacing w:after="0"/>
              <w:jc w:val="left"/>
            </w:pPr>
            <w:r>
              <w:t>Lenovo</w:t>
            </w:r>
            <w:r w:rsidR="00FA6E05">
              <w:t xml:space="preserve"> [</w:t>
            </w:r>
            <w:r>
              <w:t>22</w:t>
            </w:r>
            <w:r w:rsidR="00FA6E05">
              <w:t>]</w:t>
            </w:r>
          </w:p>
        </w:tc>
        <w:tc>
          <w:tcPr>
            <w:tcW w:w="8107" w:type="dxa"/>
          </w:tcPr>
          <w:p w14:paraId="25A5D258" w14:textId="559C2127" w:rsidR="00BF5ACD" w:rsidRPr="000327F1" w:rsidRDefault="000327F1" w:rsidP="007B4FCB">
            <w:pPr>
              <w:overflowPunct w:val="0"/>
              <w:snapToGrid/>
              <w:spacing w:beforeLines="50" w:before="120" w:after="0" w:line="288" w:lineRule="auto"/>
              <w:textAlignment w:val="baseline"/>
              <w:rPr>
                <w:bCs/>
                <w:i/>
              </w:rPr>
            </w:pPr>
            <w:r w:rsidRPr="000327F1">
              <w:rPr>
                <w:bCs/>
                <w:i/>
              </w:rPr>
              <w:t>Proposal 2: RAN1 to define the SL PRS resource hierarchy in terms of SL Carrier</w:t>
            </w:r>
            <w:r w:rsidRPr="000327F1">
              <w:rPr>
                <w:bCs/>
                <w:i/>
              </w:rPr>
              <w:sym w:font="Wingdings" w:char="F0E0"/>
            </w:r>
            <w:r w:rsidRPr="000327F1">
              <w:rPr>
                <w:bCs/>
                <w:i/>
              </w:rPr>
              <w:t xml:space="preserve"> SL BWP</w:t>
            </w:r>
            <w:r w:rsidRPr="000327F1">
              <w:rPr>
                <w:bCs/>
                <w:i/>
              </w:rPr>
              <w:sym w:font="Wingdings" w:char="F0E0"/>
            </w:r>
            <w:r w:rsidRPr="000327F1">
              <w:rPr>
                <w:bCs/>
                <w:i/>
              </w:rPr>
              <w:t>SL Resource Pool</w:t>
            </w:r>
            <w:r w:rsidRPr="000327F1">
              <w:rPr>
                <w:bCs/>
                <w:i/>
              </w:rPr>
              <w:sym w:font="Wingdings" w:char="F0E0"/>
            </w:r>
            <w:r w:rsidRPr="000327F1">
              <w:rPr>
                <w:bCs/>
                <w:i/>
              </w:rPr>
              <w:t>SL PRS Resource Set</w:t>
            </w:r>
            <w:r w:rsidRPr="000327F1">
              <w:rPr>
                <w:bCs/>
                <w:i/>
              </w:rPr>
              <w:sym w:font="Wingdings" w:char="F0E0"/>
            </w:r>
            <w:r w:rsidRPr="000327F1">
              <w:rPr>
                <w:bCs/>
                <w:i/>
              </w:rPr>
              <w:t xml:space="preserve">SL PRS Resources. Further consider the definition of a SL PRS resource with respect to one or more sub-channels. </w:t>
            </w:r>
            <w:r w:rsidR="00FA6E05" w:rsidRPr="000327F1">
              <w:rPr>
                <w:bCs/>
                <w:i/>
              </w:rPr>
              <w:t xml:space="preserve"> </w:t>
            </w:r>
          </w:p>
        </w:tc>
      </w:tr>
      <w:tr w:rsidR="00BF5ACD" w14:paraId="29E64F59" w14:textId="77777777" w:rsidTr="00697E4B">
        <w:tc>
          <w:tcPr>
            <w:tcW w:w="1243" w:type="dxa"/>
          </w:tcPr>
          <w:p w14:paraId="763F2B64" w14:textId="2EEDB3A6" w:rsidR="00BF5ACD" w:rsidRDefault="00DE52E2">
            <w:pPr>
              <w:autoSpaceDE/>
              <w:autoSpaceDN/>
              <w:adjustRightInd/>
              <w:snapToGrid/>
              <w:spacing w:after="0"/>
              <w:jc w:val="left"/>
            </w:pPr>
            <w:r>
              <w:t>ZTE</w:t>
            </w:r>
            <w:r w:rsidR="00FA6E05">
              <w:t xml:space="preserve"> [</w:t>
            </w:r>
            <w:r>
              <w:t>23</w:t>
            </w:r>
            <w:r w:rsidR="00FA6E05">
              <w:t>]</w:t>
            </w:r>
          </w:p>
        </w:tc>
        <w:tc>
          <w:tcPr>
            <w:tcW w:w="8107" w:type="dxa"/>
          </w:tcPr>
          <w:p w14:paraId="0C6D4E38" w14:textId="77777777" w:rsidR="00DE52E2" w:rsidRPr="00DE52E2" w:rsidRDefault="00DE52E2" w:rsidP="00DE52E2">
            <w:pPr>
              <w:autoSpaceDE/>
              <w:autoSpaceDN/>
              <w:adjustRightInd/>
              <w:spacing w:afterLines="50"/>
              <w:rPr>
                <w:rFonts w:eastAsia="宋体"/>
                <w:i/>
                <w:iCs/>
                <w:sz w:val="20"/>
                <w:szCs w:val="20"/>
                <w:lang w:eastAsia="zh-CN"/>
              </w:rPr>
            </w:pPr>
            <w:r w:rsidRPr="00DE52E2">
              <w:rPr>
                <w:rFonts w:eastAsia="宋体"/>
                <w:i/>
                <w:iCs/>
                <w:sz w:val="20"/>
                <w:szCs w:val="20"/>
                <w:lang w:eastAsia="zh-CN"/>
              </w:rPr>
              <w:t xml:space="preserve">Proposal 1: The concept of SL PRS resource set can be introduced considering forward compatibility where each </w:t>
            </w:r>
            <w:proofErr w:type="gramStart"/>
            <w:r w:rsidRPr="00DE52E2">
              <w:rPr>
                <w:rFonts w:eastAsia="宋体"/>
                <w:i/>
                <w:iCs/>
                <w:sz w:val="20"/>
                <w:szCs w:val="20"/>
                <w:lang w:eastAsia="zh-CN"/>
              </w:rPr>
              <w:t>consists</w:t>
            </w:r>
            <w:proofErr w:type="gramEnd"/>
            <w:r w:rsidRPr="00DE52E2">
              <w:rPr>
                <w:rFonts w:eastAsia="宋体"/>
                <w:i/>
                <w:iCs/>
                <w:sz w:val="20"/>
                <w:szCs w:val="20"/>
                <w:lang w:eastAsia="zh-CN"/>
              </w:rPr>
              <w:t xml:space="preserve"> one or more SL PRS resource(s).</w:t>
            </w:r>
          </w:p>
          <w:p w14:paraId="585E8499"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T</w:t>
            </w:r>
            <w:r w:rsidRPr="00DE52E2">
              <w:rPr>
                <w:rFonts w:eastAsia="宋体"/>
                <w:i/>
                <w:iCs/>
                <w:sz w:val="20"/>
                <w:szCs w:val="20"/>
                <w:lang w:eastAsia="zh-CN"/>
              </w:rPr>
              <w:t>he maximum number of SL PRS resource set shall be set as 1 in Rel-18</w:t>
            </w:r>
          </w:p>
          <w:p w14:paraId="3D11BBA5"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6C588F84"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A</w:t>
            </w:r>
            <w:r w:rsidRPr="00DE52E2">
              <w:rPr>
                <w:rFonts w:eastAsia="宋体"/>
                <w:i/>
                <w:iCs/>
                <w:sz w:val="20"/>
                <w:szCs w:val="20"/>
                <w:lang w:eastAsia="ja-JP"/>
              </w:rPr>
              <w:t>t least the following parameters can be configured per resource:</w:t>
            </w:r>
            <w:r w:rsidRPr="00DE52E2">
              <w:rPr>
                <w:rFonts w:eastAsia="宋体"/>
                <w:sz w:val="24"/>
                <w:szCs w:val="20"/>
                <w:lang w:eastAsia="ja-JP"/>
              </w:rPr>
              <w:t xml:space="preserve"> </w:t>
            </w:r>
            <w:r w:rsidRPr="00DE52E2">
              <w:rPr>
                <w:rFonts w:eastAsia="宋体"/>
                <w:i/>
                <w:iCs/>
                <w:sz w:val="20"/>
                <w:szCs w:val="20"/>
                <w:lang w:eastAsia="ja-JP"/>
              </w:rPr>
              <w:t>SL PRS resource ID, SL PRS comb offset, SL PRS sequence ID if it is a higher layer configured parameter</w:t>
            </w:r>
          </w:p>
          <w:p w14:paraId="707093E3" w14:textId="7011B334" w:rsidR="00BF5ACD" w:rsidRDefault="00BF5ACD">
            <w:pPr>
              <w:spacing w:line="259" w:lineRule="auto"/>
              <w:rPr>
                <w:rFonts w:eastAsia="宋体"/>
                <w:bCs/>
                <w:i/>
                <w:lang w:eastAsia="zh-CN"/>
              </w:rPr>
            </w:pPr>
          </w:p>
        </w:tc>
      </w:tr>
      <w:tr w:rsidR="00573674" w14:paraId="283BF5D9" w14:textId="77777777" w:rsidTr="00697E4B">
        <w:tc>
          <w:tcPr>
            <w:tcW w:w="1243" w:type="dxa"/>
          </w:tcPr>
          <w:p w14:paraId="6BB83856" w14:textId="3DEA06BD" w:rsidR="00573674" w:rsidRDefault="00573674">
            <w:pPr>
              <w:autoSpaceDE/>
              <w:autoSpaceDN/>
              <w:adjustRightInd/>
              <w:snapToGrid/>
              <w:spacing w:after="0"/>
              <w:jc w:val="left"/>
            </w:pPr>
            <w:r>
              <w:t>Apple [27]</w:t>
            </w:r>
          </w:p>
        </w:tc>
        <w:tc>
          <w:tcPr>
            <w:tcW w:w="8107" w:type="dxa"/>
          </w:tcPr>
          <w:p w14:paraId="15563BAC" w14:textId="78BCCBD4" w:rsidR="00573674" w:rsidRPr="00EC3FC6" w:rsidRDefault="001A17BB" w:rsidP="00EC3FC6">
            <w:pPr>
              <w:autoSpaceDE/>
              <w:autoSpaceDN/>
              <w:adjustRightInd/>
              <w:snapToGrid/>
              <w:spacing w:after="0"/>
              <w:rPr>
                <w:rFonts w:eastAsia="Times New Roman"/>
                <w:i/>
                <w:iCs/>
                <w:lang w:eastAsia="zh-CN"/>
              </w:rPr>
            </w:pPr>
            <w:r w:rsidRPr="001A17BB">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BF5ACD" w14:paraId="7D53EB2E" w14:textId="77777777" w:rsidTr="00697E4B">
        <w:tc>
          <w:tcPr>
            <w:tcW w:w="1243" w:type="dxa"/>
          </w:tcPr>
          <w:p w14:paraId="037EC1C2" w14:textId="75F48590" w:rsidR="00BF5ACD" w:rsidRDefault="00E00463">
            <w:pPr>
              <w:autoSpaceDE/>
              <w:autoSpaceDN/>
              <w:adjustRightInd/>
              <w:snapToGrid/>
              <w:spacing w:after="0"/>
              <w:jc w:val="left"/>
            </w:pPr>
            <w:r>
              <w:t>Ericsson [28]</w:t>
            </w:r>
          </w:p>
        </w:tc>
        <w:tc>
          <w:tcPr>
            <w:tcW w:w="8107" w:type="dxa"/>
          </w:tcPr>
          <w:p w14:paraId="30DBDA56" w14:textId="7D2A2EF9" w:rsidR="00BF5ACD" w:rsidRDefault="00E00463" w:rsidP="00E00463">
            <w:pPr>
              <w:autoSpaceDE/>
              <w:autoSpaceDN/>
              <w:adjustRightInd/>
              <w:snapToGrid/>
              <w:spacing w:line="260" w:lineRule="exact"/>
              <w:rPr>
                <w:rFonts w:eastAsia="MS Mincho"/>
                <w:bCs/>
                <w:i/>
                <w:color w:val="000000"/>
                <w:sz w:val="20"/>
                <w:szCs w:val="20"/>
                <w:lang w:val="en-GB"/>
              </w:rPr>
            </w:pPr>
            <w:r w:rsidRPr="00E00463">
              <w:rPr>
                <w:rFonts w:eastAsia="MS Mincho"/>
                <w:bCs/>
                <w:i/>
                <w:color w:val="000000"/>
                <w:sz w:val="20"/>
                <w:szCs w:val="20"/>
                <w:lang w:val="en-GB"/>
              </w:rPr>
              <w:t>Proposal 1</w:t>
            </w:r>
            <w:r w:rsidRPr="00E00463">
              <w:rPr>
                <w:rFonts w:eastAsia="MS Mincho"/>
                <w:bCs/>
                <w:i/>
                <w:color w:val="000000"/>
                <w:sz w:val="20"/>
                <w:szCs w:val="20"/>
                <w:lang w:val="en-GB"/>
              </w:rPr>
              <w:tab/>
              <w:t>For SL PRS, only SL PRS resources are used to configure the SL PRS in a resource pools, without SL PRS resource sets or SL PRS PFL.</w:t>
            </w:r>
          </w:p>
        </w:tc>
      </w:tr>
      <w:tr w:rsidR="00BF5ACD" w14:paraId="3A6DC435" w14:textId="77777777" w:rsidTr="00697E4B">
        <w:tc>
          <w:tcPr>
            <w:tcW w:w="1243" w:type="dxa"/>
          </w:tcPr>
          <w:p w14:paraId="17725107" w14:textId="35CFAD4A" w:rsidR="00BF5ACD" w:rsidRDefault="00FB7B05">
            <w:pPr>
              <w:autoSpaceDE/>
              <w:autoSpaceDN/>
              <w:adjustRightInd/>
              <w:snapToGrid/>
              <w:spacing w:after="0"/>
              <w:jc w:val="left"/>
            </w:pPr>
            <w:r>
              <w:t xml:space="preserve">LGE </w:t>
            </w:r>
            <w:r w:rsidR="00E84A5E">
              <w:t>[33]</w:t>
            </w:r>
          </w:p>
        </w:tc>
        <w:tc>
          <w:tcPr>
            <w:tcW w:w="8107" w:type="dxa"/>
          </w:tcPr>
          <w:p w14:paraId="3416667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4: SL PRS resource is defined as a set of SL resources, which is used for the measurement of a single sample/instance of SL PRS.</w:t>
            </w:r>
          </w:p>
          <w:p w14:paraId="5A6518D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5: SL PRS resource configuration includes at least the followings.</w:t>
            </w:r>
          </w:p>
          <w:p w14:paraId="737648B1"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SL PRS resource ID</w:t>
            </w:r>
          </w:p>
          <w:p w14:paraId="1BCF99AD"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Comb size of SL PRS resource</w:t>
            </w:r>
          </w:p>
          <w:p w14:paraId="179B4333" w14:textId="616C34E7" w:rsidR="00BF5ACD"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Number of symbols of SL PRS resource</w:t>
            </w:r>
          </w:p>
        </w:tc>
      </w:tr>
      <w:tr w:rsidR="00642E2A" w14:paraId="05D95AAE" w14:textId="77777777" w:rsidTr="00697E4B">
        <w:tc>
          <w:tcPr>
            <w:tcW w:w="1243" w:type="dxa"/>
          </w:tcPr>
          <w:p w14:paraId="6479ED14" w14:textId="27E9F931" w:rsidR="00642E2A" w:rsidRDefault="00C438C0">
            <w:pPr>
              <w:autoSpaceDE/>
              <w:autoSpaceDN/>
              <w:adjustRightInd/>
              <w:snapToGrid/>
              <w:spacing w:after="0"/>
              <w:jc w:val="left"/>
            </w:pPr>
            <w:r>
              <w:lastRenderedPageBreak/>
              <w:t>Qualcomm [</w:t>
            </w:r>
            <w:r w:rsidR="000776E7">
              <w:t>29]</w:t>
            </w:r>
          </w:p>
        </w:tc>
        <w:tc>
          <w:tcPr>
            <w:tcW w:w="8107" w:type="dxa"/>
          </w:tcPr>
          <w:p w14:paraId="3488F986" w14:textId="462CAFA5" w:rsidR="00642E2A" w:rsidRPr="000776E7" w:rsidRDefault="000776E7" w:rsidP="000776E7">
            <w:pPr>
              <w:autoSpaceDE/>
              <w:autoSpaceDN/>
              <w:adjustRightInd/>
              <w:snapToGrid/>
              <w:rPr>
                <w:rFonts w:eastAsia="MS Mincho"/>
                <w:i/>
                <w:iCs/>
                <w:szCs w:val="24"/>
                <w:lang w:eastAsia="x-none"/>
              </w:rPr>
            </w:pPr>
            <w:r w:rsidRPr="000776E7">
              <w:rPr>
                <w:rFonts w:eastAsia="MS Mincho"/>
                <w:i/>
                <w:iCs/>
                <w:szCs w:val="24"/>
                <w:lang w:eastAsia="x-none"/>
              </w:rPr>
              <w:t>Proposal 13: Higher layers signal SL-PRS comb size, number of symbols, periodicity, frequency-domain allocation, and scrambling seed.</w:t>
            </w:r>
          </w:p>
        </w:tc>
      </w:tr>
    </w:tbl>
    <w:p w14:paraId="343233F5" w14:textId="77777777" w:rsidR="00BF5ACD" w:rsidRDefault="00BF5ACD">
      <w:pPr>
        <w:autoSpaceDE/>
        <w:autoSpaceDN/>
        <w:adjustRightInd/>
        <w:snapToGrid/>
        <w:spacing w:after="160" w:line="259" w:lineRule="auto"/>
        <w:jc w:val="left"/>
        <w:rPr>
          <w:b/>
          <w:i/>
        </w:rPr>
      </w:pPr>
    </w:p>
    <w:p w14:paraId="05001D64" w14:textId="77777777" w:rsidR="00BF5ACD" w:rsidRDefault="00FA6E05">
      <w:pPr>
        <w:autoSpaceDE/>
        <w:autoSpaceDN/>
        <w:adjustRightInd/>
        <w:snapToGrid/>
        <w:spacing w:after="160" w:line="259" w:lineRule="auto"/>
        <w:jc w:val="left"/>
        <w:rPr>
          <w:b/>
          <w:i/>
        </w:rPr>
      </w:pPr>
      <w:r>
        <w:rPr>
          <w:b/>
          <w:i/>
        </w:rPr>
        <w:t>Summary of key observations based on submitted contributions:</w:t>
      </w:r>
    </w:p>
    <w:p w14:paraId="08C76DCA" w14:textId="6073ACBA" w:rsidR="002962B0" w:rsidRPr="00BB4114" w:rsidRDefault="002962B0">
      <w:pPr>
        <w:numPr>
          <w:ilvl w:val="0"/>
          <w:numId w:val="14"/>
        </w:numPr>
        <w:autoSpaceDE/>
        <w:autoSpaceDN/>
        <w:adjustRightInd/>
        <w:snapToGrid/>
        <w:spacing w:after="160" w:line="259" w:lineRule="auto"/>
        <w:jc w:val="left"/>
        <w:rPr>
          <w:rFonts w:ascii="Calibri" w:eastAsia="Calibri" w:hAnsi="Calibri"/>
          <w:u w:val="single"/>
        </w:rPr>
      </w:pPr>
      <w:r w:rsidRPr="00BB4114">
        <w:rPr>
          <w:bCs/>
          <w:i/>
          <w:u w:val="single"/>
        </w:rPr>
        <w:t>On SL PRS resource sets</w:t>
      </w:r>
    </w:p>
    <w:p w14:paraId="3CE5A1E6" w14:textId="1BF6283C" w:rsidR="00BF5ACD" w:rsidRPr="007B7382" w:rsidRDefault="009A61DE">
      <w:pPr>
        <w:numPr>
          <w:ilvl w:val="1"/>
          <w:numId w:val="14"/>
        </w:numPr>
        <w:autoSpaceDE/>
        <w:autoSpaceDN/>
        <w:adjustRightInd/>
        <w:snapToGrid/>
        <w:spacing w:after="160" w:line="259" w:lineRule="auto"/>
        <w:jc w:val="left"/>
        <w:rPr>
          <w:rFonts w:ascii="Calibri" w:eastAsia="Calibri" w:hAnsi="Calibri"/>
        </w:rPr>
      </w:pPr>
      <w:r>
        <w:rPr>
          <w:bCs/>
          <w:i/>
        </w:rPr>
        <w:t xml:space="preserve">Multiple companies </w:t>
      </w:r>
      <w:r w:rsidR="00F36C76">
        <w:rPr>
          <w:bCs/>
          <w:i/>
        </w:rPr>
        <w:t>propose or assume definition of SL PRS resource sets</w:t>
      </w:r>
      <w:r w:rsidR="00A85C9D">
        <w:rPr>
          <w:bCs/>
          <w:i/>
        </w:rPr>
        <w:t xml:space="preserve"> wherein a SL PRS resource set comprises of a number of SL PRS resources</w:t>
      </w:r>
      <w:r w:rsidR="00EC56AD">
        <w:rPr>
          <w:bCs/>
          <w:i/>
        </w:rPr>
        <w:t>.</w:t>
      </w:r>
      <w:r w:rsidR="00085E81">
        <w:rPr>
          <w:bCs/>
          <w:i/>
        </w:rPr>
        <w:t xml:space="preserve"> However, </w:t>
      </w:r>
      <w:r w:rsidR="003A16C9">
        <w:rPr>
          <w:bCs/>
          <w:i/>
        </w:rPr>
        <w:t xml:space="preserve">in light of </w:t>
      </w:r>
      <w:r w:rsidR="003B0978">
        <w:rPr>
          <w:bCs/>
          <w:i/>
        </w:rPr>
        <w:t xml:space="preserve">the option of referring to SL PRS resource pools, </w:t>
      </w:r>
      <w:proofErr w:type="gramStart"/>
      <w:r w:rsidR="00085E81">
        <w:rPr>
          <w:bCs/>
          <w:i/>
        </w:rPr>
        <w:t>a clear need to define SL PRS resource sets remain</w:t>
      </w:r>
      <w:proofErr w:type="gramEnd"/>
      <w:r w:rsidR="00085E81">
        <w:rPr>
          <w:bCs/>
          <w:i/>
        </w:rPr>
        <w:t xml:space="preserve"> unclear.</w:t>
      </w:r>
    </w:p>
    <w:p w14:paraId="5BC9AA0C" w14:textId="558EF907" w:rsidR="002962B0" w:rsidRPr="00BA7964" w:rsidRDefault="003B0978">
      <w:pPr>
        <w:numPr>
          <w:ilvl w:val="2"/>
          <w:numId w:val="14"/>
        </w:numPr>
        <w:autoSpaceDE/>
        <w:autoSpaceDN/>
        <w:adjustRightInd/>
        <w:snapToGrid/>
        <w:spacing w:after="160" w:line="259" w:lineRule="auto"/>
        <w:jc w:val="left"/>
        <w:rPr>
          <w:rFonts w:ascii="Calibri" w:eastAsia="Calibri" w:hAnsi="Calibri"/>
        </w:rPr>
      </w:pPr>
      <w:r>
        <w:rPr>
          <w:bCs/>
          <w:i/>
        </w:rPr>
        <w:t>Thus, a p</w:t>
      </w:r>
      <w:r w:rsidR="002962B0">
        <w:rPr>
          <w:bCs/>
          <w:i/>
        </w:rPr>
        <w:t xml:space="preserve">rimary motivation of defining SL PRS resource sets </w:t>
      </w:r>
      <w:r>
        <w:rPr>
          <w:bCs/>
          <w:i/>
        </w:rPr>
        <w:t>can be seen</w:t>
      </w:r>
      <w:r w:rsidR="002962B0">
        <w:rPr>
          <w:bCs/>
          <w:i/>
        </w:rPr>
        <w:t xml:space="preserve"> from perspective of f</w:t>
      </w:r>
      <w:r w:rsidR="00EC56AD">
        <w:rPr>
          <w:bCs/>
          <w:i/>
        </w:rPr>
        <w:t>orward compatibility</w:t>
      </w:r>
      <w:r>
        <w:rPr>
          <w:bCs/>
          <w:i/>
        </w:rPr>
        <w:t>, e.g., for</w:t>
      </w:r>
      <w:r w:rsidR="00032B72">
        <w:rPr>
          <w:bCs/>
          <w:i/>
        </w:rPr>
        <w:t xml:space="preserve"> assigning different SL PRS resources within a SL PRS resource set with different spatial beams</w:t>
      </w:r>
      <w:r w:rsidR="00EC56AD">
        <w:rPr>
          <w:bCs/>
          <w:i/>
        </w:rPr>
        <w:t>. Thus, at least one company proposes that in Rel-18, the max number of SL PRS resource set is limited to one.</w:t>
      </w:r>
      <w:r w:rsidR="002962B0">
        <w:rPr>
          <w:bCs/>
          <w:i/>
        </w:rPr>
        <w:t xml:space="preserve"> </w:t>
      </w:r>
    </w:p>
    <w:p w14:paraId="55340DD7" w14:textId="2266F7AD" w:rsidR="00BA7964" w:rsidRPr="000E4A03" w:rsidRDefault="00BA7964">
      <w:pPr>
        <w:numPr>
          <w:ilvl w:val="2"/>
          <w:numId w:val="14"/>
        </w:numPr>
        <w:autoSpaceDE/>
        <w:autoSpaceDN/>
        <w:adjustRightInd/>
        <w:snapToGrid/>
        <w:spacing w:after="160" w:line="259" w:lineRule="auto"/>
        <w:jc w:val="left"/>
        <w:rPr>
          <w:rFonts w:ascii="Calibri" w:eastAsia="Calibri" w:hAnsi="Calibri"/>
        </w:rPr>
      </w:pPr>
      <w:r>
        <w:rPr>
          <w:bCs/>
          <w:i/>
        </w:rPr>
        <w:t xml:space="preserve">However, </w:t>
      </w:r>
      <w:r w:rsidR="00DA6A09">
        <w:rPr>
          <w:bCs/>
          <w:i/>
        </w:rPr>
        <w:t xml:space="preserve">it should be noted that, </w:t>
      </w:r>
      <w:r w:rsidR="00393F92">
        <w:rPr>
          <w:bCs/>
          <w:i/>
        </w:rPr>
        <w:t xml:space="preserve">if needed, SL PRS resource sets </w:t>
      </w:r>
      <w:r w:rsidR="00F01F6E">
        <w:rPr>
          <w:bCs/>
          <w:i/>
        </w:rPr>
        <w:t>may</w:t>
      </w:r>
      <w:r w:rsidR="00393F92">
        <w:rPr>
          <w:bCs/>
          <w:i/>
        </w:rPr>
        <w:t xml:space="preserve"> be defined in future</w:t>
      </w:r>
      <w:r w:rsidR="00F01F6E">
        <w:rPr>
          <w:bCs/>
          <w:i/>
        </w:rPr>
        <w:t xml:space="preserve"> in a backward compatible manner.</w:t>
      </w:r>
      <w:r w:rsidR="00393F92">
        <w:rPr>
          <w:bCs/>
          <w:i/>
        </w:rPr>
        <w:t xml:space="preserve"> </w:t>
      </w:r>
    </w:p>
    <w:p w14:paraId="30D7547B" w14:textId="565834C5" w:rsidR="000E4A03" w:rsidRDefault="000E4A03">
      <w:pPr>
        <w:numPr>
          <w:ilvl w:val="1"/>
          <w:numId w:val="14"/>
        </w:numPr>
        <w:autoSpaceDE/>
        <w:autoSpaceDN/>
        <w:adjustRightInd/>
        <w:snapToGrid/>
        <w:spacing w:after="160" w:line="259" w:lineRule="auto"/>
        <w:jc w:val="left"/>
        <w:rPr>
          <w:rFonts w:ascii="Calibri" w:eastAsia="Calibri" w:hAnsi="Calibri"/>
        </w:rPr>
      </w:pPr>
      <w:r>
        <w:rPr>
          <w:bCs/>
          <w:i/>
        </w:rPr>
        <w:t>At least three companies explicitly propose not to introduce SL PRS resource sets</w:t>
      </w:r>
      <w:r w:rsidR="00EC56AD">
        <w:rPr>
          <w:bCs/>
          <w:i/>
        </w:rPr>
        <w:t xml:space="preserve">. </w:t>
      </w:r>
    </w:p>
    <w:p w14:paraId="2101911D" w14:textId="77777777" w:rsidR="0031417C" w:rsidRPr="00BB4114" w:rsidRDefault="0031417C">
      <w:pPr>
        <w:numPr>
          <w:ilvl w:val="0"/>
          <w:numId w:val="14"/>
        </w:numPr>
        <w:autoSpaceDE/>
        <w:autoSpaceDN/>
        <w:adjustRightInd/>
        <w:snapToGrid/>
        <w:spacing w:after="160" w:line="259" w:lineRule="auto"/>
        <w:jc w:val="left"/>
        <w:rPr>
          <w:bCs/>
          <w:i/>
          <w:u w:val="single"/>
        </w:rPr>
      </w:pPr>
      <w:r w:rsidRPr="00BB4114">
        <w:rPr>
          <w:bCs/>
          <w:i/>
          <w:u w:val="single"/>
        </w:rPr>
        <w:t xml:space="preserve">On SL PRS resources </w:t>
      </w:r>
    </w:p>
    <w:p w14:paraId="3FE5E16F" w14:textId="77777777" w:rsidR="00F16CF4" w:rsidRPr="00F16CF4" w:rsidRDefault="00FA6E05">
      <w:pPr>
        <w:numPr>
          <w:ilvl w:val="1"/>
          <w:numId w:val="14"/>
        </w:numPr>
        <w:autoSpaceDE/>
        <w:autoSpaceDN/>
        <w:adjustRightInd/>
        <w:snapToGrid/>
        <w:spacing w:after="160" w:line="259" w:lineRule="auto"/>
        <w:jc w:val="left"/>
        <w:rPr>
          <w:rFonts w:ascii="Calibri" w:eastAsia="Calibri" w:hAnsi="Calibri"/>
        </w:rPr>
      </w:pPr>
      <w:r>
        <w:rPr>
          <w:bCs/>
          <w:i/>
        </w:rPr>
        <w:t xml:space="preserve">As a starting point, SL PRS resources can be defined using </w:t>
      </w:r>
      <w:r w:rsidR="0031417C">
        <w:rPr>
          <w:bCs/>
          <w:i/>
        </w:rPr>
        <w:t>similar</w:t>
      </w:r>
      <w:r>
        <w:rPr>
          <w:bCs/>
          <w:i/>
        </w:rPr>
        <w:t xml:space="preserve"> </w:t>
      </w:r>
      <w:r w:rsidR="0031417C">
        <w:rPr>
          <w:bCs/>
          <w:i/>
        </w:rPr>
        <w:t>approach as</w:t>
      </w:r>
      <w:r>
        <w:rPr>
          <w:bCs/>
          <w:i/>
        </w:rPr>
        <w:t xml:space="preserve"> for DL PRS resources</w:t>
      </w:r>
      <w:r w:rsidR="0031417C">
        <w:rPr>
          <w:bCs/>
          <w:i/>
        </w:rPr>
        <w:t xml:space="preserve">, with possible exception of </w:t>
      </w:r>
      <w:r w:rsidR="00F16CF4">
        <w:rPr>
          <w:bCs/>
          <w:i/>
        </w:rPr>
        <w:t>periodicity</w:t>
      </w:r>
      <w:r>
        <w:rPr>
          <w:bCs/>
          <w:i/>
        </w:rPr>
        <w:t>.</w:t>
      </w:r>
    </w:p>
    <w:p w14:paraId="56B8B7F9" w14:textId="02834F24" w:rsidR="00BF5ACD" w:rsidRPr="00F53AF6" w:rsidRDefault="00F53AF6">
      <w:pPr>
        <w:numPr>
          <w:ilvl w:val="2"/>
          <w:numId w:val="14"/>
        </w:numPr>
        <w:autoSpaceDE/>
        <w:autoSpaceDN/>
        <w:adjustRightInd/>
        <w:snapToGrid/>
        <w:spacing w:after="160" w:line="259" w:lineRule="auto"/>
        <w:jc w:val="left"/>
        <w:rPr>
          <w:rFonts w:ascii="Calibri" w:eastAsia="Calibri" w:hAnsi="Calibri"/>
        </w:rPr>
      </w:pPr>
      <w:r>
        <w:rPr>
          <w:bCs/>
          <w:i/>
        </w:rPr>
        <w:t>Thus,</w:t>
      </w:r>
      <w:r w:rsidR="00FA6E05">
        <w:rPr>
          <w:bCs/>
          <w:i/>
        </w:rPr>
        <w:t xml:space="preserve"> </w:t>
      </w:r>
      <w:r>
        <w:rPr>
          <w:bCs/>
          <w:i/>
        </w:rPr>
        <w:t>a SL PRS resource may be defined by reference to</w:t>
      </w:r>
      <w:r w:rsidR="00E91525">
        <w:rPr>
          <w:bCs/>
          <w:i/>
        </w:rPr>
        <w:t xml:space="preserve"> a combination of</w:t>
      </w:r>
      <w:r>
        <w:rPr>
          <w:bCs/>
          <w:i/>
        </w:rPr>
        <w:t>:</w:t>
      </w:r>
    </w:p>
    <w:p w14:paraId="4EE7A251" w14:textId="77777777" w:rsidR="00F53AF6" w:rsidRDefault="00F53AF6">
      <w:pPr>
        <w:numPr>
          <w:ilvl w:val="3"/>
          <w:numId w:val="14"/>
        </w:numPr>
        <w:autoSpaceDE/>
        <w:autoSpaceDN/>
        <w:adjustRightInd/>
        <w:snapToGrid/>
        <w:spacing w:after="160" w:line="259" w:lineRule="auto"/>
        <w:jc w:val="left"/>
        <w:rPr>
          <w:bCs/>
          <w:i/>
        </w:rPr>
      </w:pPr>
      <w:r w:rsidRPr="00F53AF6">
        <w:rPr>
          <w:bCs/>
          <w:i/>
        </w:rPr>
        <w:t xml:space="preserve">SL PRS resource ID, </w:t>
      </w:r>
    </w:p>
    <w:p w14:paraId="7BD54D05" w14:textId="199202F2" w:rsidR="00F53AF6" w:rsidRDefault="00F53AF6">
      <w:pPr>
        <w:numPr>
          <w:ilvl w:val="3"/>
          <w:numId w:val="14"/>
        </w:numPr>
        <w:autoSpaceDE/>
        <w:autoSpaceDN/>
        <w:adjustRightInd/>
        <w:snapToGrid/>
        <w:spacing w:after="160" w:line="259" w:lineRule="auto"/>
        <w:jc w:val="left"/>
        <w:rPr>
          <w:bCs/>
          <w:i/>
        </w:rPr>
      </w:pPr>
      <w:r w:rsidRPr="00F53AF6">
        <w:rPr>
          <w:bCs/>
          <w:i/>
        </w:rPr>
        <w:t>SL PRS comb offset</w:t>
      </w:r>
      <w:r w:rsidR="00BC4C15">
        <w:rPr>
          <w:bCs/>
          <w:i/>
        </w:rPr>
        <w:t xml:space="preserve"> and associated SL PRS comb size (N)</w:t>
      </w:r>
      <w:r w:rsidRPr="00F53AF6">
        <w:rPr>
          <w:bCs/>
          <w:i/>
        </w:rPr>
        <w:t xml:space="preserve">, </w:t>
      </w:r>
    </w:p>
    <w:p w14:paraId="7E46C7B3" w14:textId="59DEEB5C" w:rsidR="00844FC6" w:rsidRPr="00F53AF6" w:rsidRDefault="00844FC6">
      <w:pPr>
        <w:numPr>
          <w:ilvl w:val="3"/>
          <w:numId w:val="14"/>
        </w:numPr>
        <w:autoSpaceDE/>
        <w:autoSpaceDN/>
        <w:adjustRightInd/>
        <w:snapToGrid/>
        <w:spacing w:after="160" w:line="259" w:lineRule="auto"/>
        <w:jc w:val="left"/>
        <w:rPr>
          <w:bCs/>
          <w:i/>
        </w:rPr>
      </w:pPr>
      <w:r>
        <w:rPr>
          <w:bCs/>
          <w:i/>
        </w:rPr>
        <w:t>SL PRS starting symbol</w:t>
      </w:r>
      <w:r w:rsidR="00116B84">
        <w:rPr>
          <w:bCs/>
          <w:i/>
        </w:rPr>
        <w:t xml:space="preserve"> and number of </w:t>
      </w:r>
      <w:r w:rsidR="00BC4C15">
        <w:rPr>
          <w:bCs/>
          <w:i/>
        </w:rPr>
        <w:t xml:space="preserve">SL PRS </w:t>
      </w:r>
      <w:r w:rsidR="00116B84">
        <w:rPr>
          <w:bCs/>
          <w:i/>
        </w:rPr>
        <w:t>symbols</w:t>
      </w:r>
      <w:r w:rsidR="00BC4C15">
        <w:rPr>
          <w:bCs/>
          <w:i/>
        </w:rPr>
        <w:t xml:space="preserve"> (M)</w:t>
      </w:r>
    </w:p>
    <w:p w14:paraId="76159AE2" w14:textId="77777777" w:rsidR="00E04D86" w:rsidRDefault="00963833">
      <w:pPr>
        <w:numPr>
          <w:ilvl w:val="3"/>
          <w:numId w:val="14"/>
        </w:numPr>
        <w:autoSpaceDE/>
        <w:autoSpaceDN/>
        <w:adjustRightInd/>
        <w:snapToGrid/>
        <w:spacing w:after="160" w:line="259" w:lineRule="auto"/>
        <w:jc w:val="left"/>
        <w:rPr>
          <w:bCs/>
          <w:i/>
        </w:rPr>
      </w:pPr>
      <w:r>
        <w:rPr>
          <w:bCs/>
          <w:i/>
        </w:rPr>
        <w:t>SL PRS frequency domain alloc</w:t>
      </w:r>
      <w:r w:rsidR="00E04D86">
        <w:rPr>
          <w:bCs/>
          <w:i/>
        </w:rPr>
        <w:t>ation – e.g., starting PRB and number of PRBs,</w:t>
      </w:r>
    </w:p>
    <w:p w14:paraId="5ED31A08" w14:textId="77777777" w:rsidR="00A3720F" w:rsidRDefault="00E04D86">
      <w:pPr>
        <w:numPr>
          <w:ilvl w:val="3"/>
          <w:numId w:val="14"/>
        </w:numPr>
        <w:autoSpaceDE/>
        <w:autoSpaceDN/>
        <w:adjustRightInd/>
        <w:snapToGrid/>
        <w:spacing w:after="160" w:line="259" w:lineRule="auto"/>
        <w:jc w:val="left"/>
        <w:rPr>
          <w:bCs/>
          <w:i/>
        </w:rPr>
      </w:pPr>
      <w:r>
        <w:rPr>
          <w:bCs/>
          <w:i/>
        </w:rPr>
        <w:t>SL PRS periodicity</w:t>
      </w:r>
      <w:r w:rsidR="00A3720F">
        <w:rPr>
          <w:bCs/>
          <w:i/>
        </w:rPr>
        <w:t xml:space="preserve"> for periodic and semi-persistent SL PRS</w:t>
      </w:r>
      <w:r>
        <w:rPr>
          <w:bCs/>
          <w:i/>
        </w:rPr>
        <w:t xml:space="preserve">, </w:t>
      </w:r>
    </w:p>
    <w:p w14:paraId="699B6B03" w14:textId="5F7F73BD" w:rsidR="00F53AF6" w:rsidRPr="00E04D86" w:rsidRDefault="00E97ED5">
      <w:pPr>
        <w:numPr>
          <w:ilvl w:val="3"/>
          <w:numId w:val="14"/>
        </w:numPr>
        <w:autoSpaceDE/>
        <w:autoSpaceDN/>
        <w:adjustRightInd/>
        <w:snapToGrid/>
        <w:spacing w:after="160" w:line="259" w:lineRule="auto"/>
        <w:jc w:val="left"/>
        <w:rPr>
          <w:bCs/>
          <w:i/>
        </w:rPr>
      </w:pPr>
      <w:r w:rsidRPr="00E04D86">
        <w:rPr>
          <w:bCs/>
          <w:i/>
        </w:rPr>
        <w:t>SL PRS sequence ID if it is based on a higher layer-configured parameter</w:t>
      </w:r>
      <w:r w:rsidR="00E91525">
        <w:rPr>
          <w:bCs/>
          <w:i/>
        </w:rPr>
        <w:t>.</w:t>
      </w:r>
    </w:p>
    <w:p w14:paraId="24CC9822" w14:textId="2498FF46" w:rsidR="00D9012E" w:rsidRDefault="00DF24CB">
      <w:pPr>
        <w:numPr>
          <w:ilvl w:val="1"/>
          <w:numId w:val="14"/>
        </w:numPr>
        <w:autoSpaceDE/>
        <w:autoSpaceDN/>
        <w:adjustRightInd/>
        <w:snapToGrid/>
        <w:spacing w:after="160" w:line="259" w:lineRule="auto"/>
        <w:jc w:val="left"/>
        <w:rPr>
          <w:bCs/>
          <w:i/>
          <w:u w:val="single"/>
        </w:rPr>
      </w:pPr>
      <w:r w:rsidRPr="00C12681">
        <w:rPr>
          <w:bCs/>
          <w:i/>
          <w:u w:val="single"/>
        </w:rPr>
        <w:t>For time domain representation</w:t>
      </w:r>
      <w:r w:rsidR="00283941" w:rsidRPr="00C12681">
        <w:rPr>
          <w:bCs/>
          <w:i/>
          <w:u w:val="single"/>
        </w:rPr>
        <w:t xml:space="preserve"> of a SL PRS resource</w:t>
      </w:r>
      <w:r w:rsidRPr="00C12681">
        <w:rPr>
          <w:bCs/>
          <w:i/>
          <w:u w:val="single"/>
        </w:rPr>
        <w:t xml:space="preserve">, companies </w:t>
      </w:r>
      <w:r w:rsidR="000F3814" w:rsidRPr="00C12681">
        <w:rPr>
          <w:bCs/>
          <w:i/>
          <w:u w:val="single"/>
        </w:rPr>
        <w:t>e</w:t>
      </w:r>
      <w:r w:rsidR="00F01F43" w:rsidRPr="00C12681">
        <w:rPr>
          <w:bCs/>
          <w:i/>
          <w:u w:val="single"/>
        </w:rPr>
        <w:t xml:space="preserve">ither include or exclude AGC </w:t>
      </w:r>
      <w:r w:rsidR="00377534" w:rsidRPr="00C12681">
        <w:rPr>
          <w:bCs/>
          <w:i/>
          <w:u w:val="single"/>
        </w:rPr>
        <w:t>or AGC and</w:t>
      </w:r>
      <w:r w:rsidR="00F01F43" w:rsidRPr="00C12681">
        <w:rPr>
          <w:bCs/>
          <w:i/>
          <w:u w:val="single"/>
        </w:rPr>
        <w:t xml:space="preserve"> Guard Symbols within a </w:t>
      </w:r>
      <w:r w:rsidRPr="00C12681">
        <w:rPr>
          <w:bCs/>
          <w:i/>
          <w:u w:val="single"/>
        </w:rPr>
        <w:t xml:space="preserve">SL PRS </w:t>
      </w:r>
      <w:r w:rsidR="00F01F43" w:rsidRPr="00C12681">
        <w:rPr>
          <w:bCs/>
          <w:i/>
          <w:u w:val="single"/>
        </w:rPr>
        <w:t>resource</w:t>
      </w:r>
      <w:r w:rsidR="00377534" w:rsidRPr="00C12681">
        <w:rPr>
          <w:bCs/>
          <w:i/>
          <w:u w:val="single"/>
        </w:rPr>
        <w:t xml:space="preserve"> or not. </w:t>
      </w:r>
      <w:r w:rsidR="00FF6078" w:rsidRPr="00C12681">
        <w:rPr>
          <w:bCs/>
          <w:i/>
          <w:u w:val="single"/>
        </w:rPr>
        <w:t xml:space="preserve">In this regard, </w:t>
      </w:r>
      <w:r w:rsidR="006C3403" w:rsidRPr="00C12681">
        <w:rPr>
          <w:bCs/>
          <w:i/>
          <w:u w:val="single"/>
        </w:rPr>
        <w:t xml:space="preserve">given that the details of multiplexing of SL PRS with other SL channels/signals is still under discussion, </w:t>
      </w:r>
      <w:r w:rsidR="00FF6078" w:rsidRPr="00C12681">
        <w:rPr>
          <w:bCs/>
          <w:i/>
          <w:u w:val="single"/>
        </w:rPr>
        <w:t xml:space="preserve">it </w:t>
      </w:r>
      <w:r w:rsidR="000F3814" w:rsidRPr="00C12681">
        <w:rPr>
          <w:bCs/>
          <w:i/>
          <w:u w:val="single"/>
        </w:rPr>
        <w:t>would</w:t>
      </w:r>
      <w:r w:rsidR="00FF6078" w:rsidRPr="00C12681">
        <w:rPr>
          <w:bCs/>
          <w:i/>
          <w:u w:val="single"/>
        </w:rPr>
        <w:t xml:space="preserve"> be cleaner and simpler to </w:t>
      </w:r>
      <w:r w:rsidR="00D9012E" w:rsidRPr="00C12681">
        <w:rPr>
          <w:bCs/>
          <w:i/>
          <w:u w:val="single"/>
        </w:rPr>
        <w:t>define SL PRS resource and AGC and guard symbols separately.</w:t>
      </w:r>
    </w:p>
    <w:p w14:paraId="45A899C7" w14:textId="5F2E71FB" w:rsidR="00DC1569" w:rsidRPr="002F0616" w:rsidRDefault="00DC1569">
      <w:pPr>
        <w:numPr>
          <w:ilvl w:val="2"/>
          <w:numId w:val="14"/>
        </w:numPr>
        <w:autoSpaceDE/>
        <w:autoSpaceDN/>
        <w:adjustRightInd/>
        <w:snapToGrid/>
        <w:spacing w:after="160" w:line="259" w:lineRule="auto"/>
        <w:jc w:val="left"/>
        <w:rPr>
          <w:b/>
          <w:i/>
          <w:u w:val="single"/>
        </w:rPr>
      </w:pPr>
      <w:r w:rsidRPr="002F0616">
        <w:rPr>
          <w:b/>
          <w:i/>
        </w:rPr>
        <w:t xml:space="preserve">See </w:t>
      </w:r>
      <w:r w:rsidR="00B32482" w:rsidRPr="002F0616">
        <w:rPr>
          <w:b/>
          <w:i/>
        </w:rPr>
        <w:t>FL1 Proposal 2.3.5-</w:t>
      </w:r>
      <w:r w:rsidR="00C51BB5">
        <w:rPr>
          <w:b/>
          <w:i/>
        </w:rPr>
        <w:t>1</w:t>
      </w:r>
    </w:p>
    <w:p w14:paraId="04ECBF97" w14:textId="5A44056A" w:rsidR="00DF24CB" w:rsidRDefault="00B10FE1">
      <w:pPr>
        <w:numPr>
          <w:ilvl w:val="2"/>
          <w:numId w:val="14"/>
        </w:numPr>
        <w:autoSpaceDE/>
        <w:autoSpaceDN/>
        <w:adjustRightInd/>
        <w:snapToGrid/>
        <w:spacing w:after="160" w:line="259" w:lineRule="auto"/>
        <w:jc w:val="left"/>
        <w:rPr>
          <w:bCs/>
          <w:i/>
        </w:rPr>
      </w:pPr>
      <w:r>
        <w:rPr>
          <w:bCs/>
          <w:i/>
        </w:rPr>
        <w:lastRenderedPageBreak/>
        <w:t xml:space="preserve">NOTE: </w:t>
      </w:r>
      <w:r w:rsidR="00D9012E">
        <w:rPr>
          <w:bCs/>
          <w:i/>
        </w:rPr>
        <w:t>Certainly, an AGC</w:t>
      </w:r>
      <w:r w:rsidR="00F01F43">
        <w:rPr>
          <w:bCs/>
          <w:i/>
        </w:rPr>
        <w:t xml:space="preserve"> </w:t>
      </w:r>
      <w:r w:rsidR="00D9012E">
        <w:rPr>
          <w:bCs/>
          <w:i/>
        </w:rPr>
        <w:t xml:space="preserve">symbol may be generated </w:t>
      </w:r>
      <w:r w:rsidR="006C3403">
        <w:rPr>
          <w:bCs/>
          <w:i/>
        </w:rPr>
        <w:t xml:space="preserve">by transmission of a symbol </w:t>
      </w:r>
      <w:r w:rsidR="004F43FF">
        <w:rPr>
          <w:bCs/>
          <w:i/>
        </w:rPr>
        <w:t>containing REs with SL PRS.</w:t>
      </w:r>
      <w:r w:rsidR="002924A2">
        <w:rPr>
          <w:bCs/>
          <w:i/>
        </w:rPr>
        <w:t xml:space="preserve"> This can be discussed in the context of Section 2.3.5.</w:t>
      </w:r>
    </w:p>
    <w:p w14:paraId="09710733" w14:textId="4AE363B0" w:rsidR="00BA1F1B" w:rsidRDefault="001C143B">
      <w:pPr>
        <w:numPr>
          <w:ilvl w:val="1"/>
          <w:numId w:val="14"/>
        </w:numPr>
        <w:autoSpaceDE/>
        <w:autoSpaceDN/>
        <w:adjustRightInd/>
        <w:snapToGrid/>
        <w:spacing w:after="160" w:line="259" w:lineRule="auto"/>
        <w:jc w:val="left"/>
        <w:rPr>
          <w:bCs/>
          <w:i/>
        </w:rPr>
      </w:pPr>
      <w:r>
        <w:rPr>
          <w:bCs/>
          <w:i/>
        </w:rPr>
        <w:t xml:space="preserve">NOTE: </w:t>
      </w:r>
      <w:r w:rsidR="00540E77">
        <w:rPr>
          <w:bCs/>
          <w:i/>
        </w:rPr>
        <w:t>Details of c</w:t>
      </w:r>
      <w:r w:rsidR="00BA1F1B">
        <w:rPr>
          <w:bCs/>
          <w:i/>
        </w:rPr>
        <w:t xml:space="preserve">onfiguration of SL PRS resource </w:t>
      </w:r>
      <w:r w:rsidR="007A7229">
        <w:rPr>
          <w:bCs/>
          <w:i/>
        </w:rPr>
        <w:t>as part of SL PRS resource pool configuration</w:t>
      </w:r>
      <w:r w:rsidR="00390382">
        <w:rPr>
          <w:bCs/>
          <w:i/>
        </w:rPr>
        <w:t xml:space="preserve"> can be discussed once there is further progress on SL PRS multiplexing options and </w:t>
      </w:r>
      <w:r w:rsidR="00540E77">
        <w:rPr>
          <w:bCs/>
          <w:i/>
        </w:rPr>
        <w:t>need further coordination with AI 9.5.1.3.</w:t>
      </w:r>
    </w:p>
    <w:p w14:paraId="43BFB5D2" w14:textId="2DFD7E20" w:rsidR="00BB4114" w:rsidRDefault="00BB4114">
      <w:pPr>
        <w:numPr>
          <w:ilvl w:val="0"/>
          <w:numId w:val="14"/>
        </w:numPr>
        <w:autoSpaceDE/>
        <w:autoSpaceDN/>
        <w:adjustRightInd/>
        <w:snapToGrid/>
        <w:spacing w:after="160" w:line="259" w:lineRule="auto"/>
        <w:jc w:val="left"/>
        <w:rPr>
          <w:bCs/>
          <w:i/>
        </w:rPr>
      </w:pPr>
      <w:r>
        <w:rPr>
          <w:bCs/>
          <w:i/>
        </w:rPr>
        <w:t>On SL PRS periodicity</w:t>
      </w:r>
    </w:p>
    <w:p w14:paraId="505BE533" w14:textId="1B39A18A" w:rsidR="00BB4114" w:rsidRDefault="00260008">
      <w:pPr>
        <w:numPr>
          <w:ilvl w:val="1"/>
          <w:numId w:val="14"/>
        </w:numPr>
        <w:autoSpaceDE/>
        <w:autoSpaceDN/>
        <w:adjustRightInd/>
        <w:snapToGrid/>
        <w:spacing w:after="160" w:line="259" w:lineRule="auto"/>
        <w:jc w:val="left"/>
        <w:rPr>
          <w:bCs/>
          <w:i/>
        </w:rPr>
      </w:pPr>
      <w:r>
        <w:rPr>
          <w:bCs/>
          <w:i/>
        </w:rPr>
        <w:t xml:space="preserve">There are some limited views expressed regarding supported periodicity values for </w:t>
      </w:r>
      <w:r w:rsidR="007E2274">
        <w:rPr>
          <w:bCs/>
          <w:i/>
        </w:rPr>
        <w:t xml:space="preserve">periodic and/or semi-persistent </w:t>
      </w:r>
      <w:r>
        <w:rPr>
          <w:bCs/>
          <w:i/>
        </w:rPr>
        <w:t xml:space="preserve">SL </w:t>
      </w:r>
      <w:r w:rsidR="007E2274">
        <w:rPr>
          <w:bCs/>
          <w:i/>
        </w:rPr>
        <w:t>PRS</w:t>
      </w:r>
      <w:r w:rsidR="00672270">
        <w:rPr>
          <w:bCs/>
          <w:i/>
        </w:rPr>
        <w:t xml:space="preserve">. More inputs and further progress in AI 9.5.1.3 may be necessary </w:t>
      </w:r>
      <w:r w:rsidR="00501BD0">
        <w:rPr>
          <w:bCs/>
          <w:i/>
        </w:rPr>
        <w:t>prior to addressing this point.</w:t>
      </w:r>
    </w:p>
    <w:p w14:paraId="1A2F7BB4" w14:textId="77777777" w:rsidR="00BF5ACD" w:rsidRDefault="00BF5ACD"/>
    <w:p w14:paraId="2AA95859" w14:textId="3EC65F93" w:rsidR="00BF5ACD" w:rsidRDefault="00FA6E05">
      <w:pPr>
        <w:pStyle w:val="3"/>
      </w:pPr>
      <w:r>
        <w:t>[</w:t>
      </w:r>
      <w:r w:rsidR="00C50047">
        <w:t>High</w:t>
      </w:r>
      <w:r>
        <w:t>] FL1 Proposal 2.1-1</w:t>
      </w:r>
    </w:p>
    <w:p w14:paraId="0038BD69" w14:textId="7C94E1D2" w:rsidR="00BF5ACD" w:rsidRPr="00540E77" w:rsidRDefault="00C50047" w:rsidP="00540E77">
      <w:pPr>
        <w:numPr>
          <w:ilvl w:val="0"/>
          <w:numId w:val="12"/>
        </w:numPr>
        <w:autoSpaceDE/>
        <w:autoSpaceDN/>
        <w:adjustRightInd/>
        <w:snapToGrid/>
        <w:spacing w:after="160" w:line="259" w:lineRule="auto"/>
        <w:jc w:val="left"/>
        <w:rPr>
          <w:rFonts w:ascii="Calibri" w:eastAsia="Calibri" w:hAnsi="Calibri"/>
        </w:rPr>
      </w:pPr>
      <w:r>
        <w:rPr>
          <w:bCs/>
          <w:i/>
        </w:rPr>
        <w:t>SL PRS resource sets are not defined</w:t>
      </w:r>
      <w:r w:rsidR="00E91525">
        <w:rPr>
          <w:bCs/>
          <w:i/>
        </w:rPr>
        <w:t xml:space="preserve"> in Rel-18</w:t>
      </w:r>
      <w:r w:rsidR="00FA6E05" w:rsidRPr="00540E77">
        <w:rPr>
          <w:bCs/>
          <w:i/>
        </w:rPr>
        <w:t>.</w:t>
      </w:r>
    </w:p>
    <w:p w14:paraId="1BC716AD" w14:textId="77777777" w:rsidR="00BF5ACD" w:rsidRDefault="00BF5ACD">
      <w:pPr>
        <w:pStyle w:val="af3"/>
        <w:rPr>
          <w:i/>
          <w:iCs/>
        </w:rPr>
      </w:pPr>
    </w:p>
    <w:tbl>
      <w:tblPr>
        <w:tblStyle w:val="ae"/>
        <w:tblW w:w="0" w:type="auto"/>
        <w:tblLook w:val="04A0" w:firstRow="1" w:lastRow="0" w:firstColumn="1" w:lastColumn="0" w:noHBand="0" w:noVBand="1"/>
      </w:tblPr>
      <w:tblGrid>
        <w:gridCol w:w="1431"/>
        <w:gridCol w:w="6870"/>
      </w:tblGrid>
      <w:tr w:rsidR="00BF5ACD" w14:paraId="57C1B09A" w14:textId="77777777">
        <w:tc>
          <w:tcPr>
            <w:tcW w:w="1431" w:type="dxa"/>
          </w:tcPr>
          <w:p w14:paraId="3FBDA0CC" w14:textId="77777777" w:rsidR="00BF5ACD" w:rsidRDefault="00FA6E05">
            <w:pPr>
              <w:rPr>
                <w:b/>
                <w:bCs/>
                <w:sz w:val="20"/>
                <w:szCs w:val="20"/>
                <w:lang w:eastAsia="zh-CN"/>
              </w:rPr>
            </w:pPr>
            <w:r>
              <w:rPr>
                <w:b/>
                <w:bCs/>
                <w:sz w:val="20"/>
                <w:szCs w:val="20"/>
                <w:lang w:eastAsia="zh-CN"/>
              </w:rPr>
              <w:t>Company</w:t>
            </w:r>
          </w:p>
        </w:tc>
        <w:tc>
          <w:tcPr>
            <w:tcW w:w="6870" w:type="dxa"/>
          </w:tcPr>
          <w:p w14:paraId="68CE91F1" w14:textId="77777777" w:rsidR="00BF5ACD" w:rsidRDefault="00FA6E05">
            <w:pPr>
              <w:rPr>
                <w:b/>
                <w:bCs/>
                <w:sz w:val="20"/>
                <w:szCs w:val="20"/>
                <w:lang w:eastAsia="zh-CN"/>
              </w:rPr>
            </w:pPr>
            <w:r>
              <w:rPr>
                <w:b/>
                <w:bCs/>
                <w:sz w:val="20"/>
                <w:szCs w:val="20"/>
                <w:lang w:eastAsia="zh-CN"/>
              </w:rPr>
              <w:t>Comments</w:t>
            </w:r>
          </w:p>
        </w:tc>
      </w:tr>
      <w:tr w:rsidR="00BF5ACD" w14:paraId="1D66A29B" w14:textId="77777777">
        <w:tc>
          <w:tcPr>
            <w:tcW w:w="1431" w:type="dxa"/>
          </w:tcPr>
          <w:p w14:paraId="3CA0ECEC" w14:textId="1314B887" w:rsidR="00BF5ACD" w:rsidRDefault="00470E87">
            <w:pPr>
              <w:rPr>
                <w:bCs/>
                <w:sz w:val="20"/>
                <w:szCs w:val="20"/>
                <w:lang w:eastAsia="zh-CN"/>
              </w:rPr>
            </w:pPr>
            <w:r>
              <w:rPr>
                <w:bCs/>
                <w:sz w:val="20"/>
                <w:szCs w:val="20"/>
                <w:lang w:eastAsia="zh-CN"/>
              </w:rPr>
              <w:t>CATT</w:t>
            </w:r>
          </w:p>
        </w:tc>
        <w:tc>
          <w:tcPr>
            <w:tcW w:w="6870" w:type="dxa"/>
          </w:tcPr>
          <w:p w14:paraId="049112D5" w14:textId="77777777" w:rsidR="00BF5ACD" w:rsidRDefault="00470E87">
            <w:pPr>
              <w:rPr>
                <w:rFonts w:hint="eastAsia"/>
                <w:bCs/>
                <w:sz w:val="20"/>
                <w:szCs w:val="20"/>
                <w:lang w:eastAsia="zh-CN"/>
              </w:rPr>
            </w:pPr>
            <w:r>
              <w:rPr>
                <w:rFonts w:hint="eastAsia"/>
                <w:bCs/>
                <w:sz w:val="20"/>
                <w:szCs w:val="20"/>
                <w:lang w:eastAsia="zh-CN"/>
              </w:rPr>
              <w:t>We prefer to define SL PRS resource set in order to align with the DL-PRS/SRS-</w:t>
            </w:r>
            <w:proofErr w:type="spellStart"/>
            <w:r>
              <w:rPr>
                <w:rFonts w:hint="eastAsia"/>
                <w:bCs/>
                <w:sz w:val="20"/>
                <w:szCs w:val="20"/>
                <w:lang w:eastAsia="zh-CN"/>
              </w:rPr>
              <w:t>pos</w:t>
            </w:r>
            <w:proofErr w:type="spellEnd"/>
            <w:r>
              <w:rPr>
                <w:rFonts w:hint="eastAsia"/>
                <w:bCs/>
                <w:sz w:val="20"/>
                <w:szCs w:val="20"/>
                <w:lang w:eastAsia="zh-CN"/>
              </w:rPr>
              <w:t xml:space="preserve"> resource set definition in Rel-16. </w:t>
            </w:r>
          </w:p>
          <w:p w14:paraId="04ADDF92" w14:textId="211F9B4A" w:rsidR="00470E87" w:rsidRDefault="00470E87">
            <w:pPr>
              <w:rPr>
                <w:bCs/>
                <w:sz w:val="20"/>
                <w:szCs w:val="20"/>
                <w:lang w:eastAsia="zh-CN"/>
              </w:rPr>
            </w:pPr>
            <w:r>
              <w:rPr>
                <w:rFonts w:hint="eastAsia"/>
                <w:bCs/>
                <w:sz w:val="20"/>
                <w:szCs w:val="20"/>
                <w:lang w:eastAsia="zh-CN"/>
              </w:rPr>
              <w:t xml:space="preserve">If the </w:t>
            </w:r>
            <w:proofErr w:type="gramStart"/>
            <w:r>
              <w:rPr>
                <w:rFonts w:hint="eastAsia"/>
                <w:bCs/>
                <w:sz w:val="20"/>
                <w:szCs w:val="20"/>
                <w:lang w:eastAsia="zh-CN"/>
              </w:rPr>
              <w:t>majority support</w:t>
            </w:r>
            <w:proofErr w:type="gramEnd"/>
            <w:r>
              <w:rPr>
                <w:rFonts w:hint="eastAsia"/>
                <w:bCs/>
                <w:sz w:val="20"/>
                <w:szCs w:val="20"/>
                <w:lang w:eastAsia="zh-CN"/>
              </w:rPr>
              <w:t xml:space="preserve"> not to define the SL PRS resource set, we can live with the proposal.</w:t>
            </w:r>
          </w:p>
        </w:tc>
      </w:tr>
      <w:tr w:rsidR="00BF5ACD" w14:paraId="0977AF31" w14:textId="77777777">
        <w:tc>
          <w:tcPr>
            <w:tcW w:w="1431" w:type="dxa"/>
          </w:tcPr>
          <w:p w14:paraId="0578E17D" w14:textId="468FA066" w:rsidR="00BF5ACD" w:rsidRDefault="00BF5ACD">
            <w:pPr>
              <w:rPr>
                <w:bCs/>
                <w:sz w:val="20"/>
                <w:szCs w:val="20"/>
                <w:lang w:eastAsia="zh-CN"/>
              </w:rPr>
            </w:pPr>
          </w:p>
        </w:tc>
        <w:tc>
          <w:tcPr>
            <w:tcW w:w="6870" w:type="dxa"/>
          </w:tcPr>
          <w:p w14:paraId="096F2F56" w14:textId="524BF1FF" w:rsidR="00BF5ACD" w:rsidRDefault="00BF5ACD">
            <w:pPr>
              <w:rPr>
                <w:bCs/>
                <w:sz w:val="20"/>
                <w:szCs w:val="20"/>
                <w:lang w:eastAsia="zh-CN"/>
              </w:rPr>
            </w:pPr>
          </w:p>
        </w:tc>
      </w:tr>
      <w:tr w:rsidR="00BF5ACD" w14:paraId="75862AFE" w14:textId="77777777">
        <w:tc>
          <w:tcPr>
            <w:tcW w:w="1431" w:type="dxa"/>
          </w:tcPr>
          <w:p w14:paraId="4F88A013" w14:textId="709A6565" w:rsidR="00BF5ACD" w:rsidRDefault="00BF5ACD">
            <w:pPr>
              <w:rPr>
                <w:bCs/>
                <w:sz w:val="20"/>
                <w:szCs w:val="20"/>
                <w:lang w:eastAsia="zh-CN"/>
              </w:rPr>
            </w:pPr>
          </w:p>
        </w:tc>
        <w:tc>
          <w:tcPr>
            <w:tcW w:w="6870" w:type="dxa"/>
          </w:tcPr>
          <w:p w14:paraId="4771D85C" w14:textId="0F093DF4" w:rsidR="00BF5ACD" w:rsidRDefault="00BF5ACD">
            <w:pPr>
              <w:rPr>
                <w:bCs/>
                <w:sz w:val="20"/>
                <w:szCs w:val="20"/>
                <w:lang w:eastAsia="zh-CN"/>
              </w:rPr>
            </w:pPr>
          </w:p>
        </w:tc>
      </w:tr>
      <w:tr w:rsidR="00BF5ACD" w14:paraId="37EAE67E" w14:textId="77777777">
        <w:tc>
          <w:tcPr>
            <w:tcW w:w="1431" w:type="dxa"/>
          </w:tcPr>
          <w:p w14:paraId="372C4FDB" w14:textId="62B0C4C3" w:rsidR="00BF5ACD" w:rsidRDefault="00BF5ACD">
            <w:pPr>
              <w:rPr>
                <w:bCs/>
                <w:sz w:val="20"/>
                <w:szCs w:val="20"/>
                <w:lang w:eastAsia="zh-CN"/>
              </w:rPr>
            </w:pPr>
          </w:p>
        </w:tc>
        <w:tc>
          <w:tcPr>
            <w:tcW w:w="6870" w:type="dxa"/>
          </w:tcPr>
          <w:p w14:paraId="3A004885" w14:textId="6E30D6E3" w:rsidR="00BF5ACD" w:rsidRDefault="00BF5ACD">
            <w:pPr>
              <w:rPr>
                <w:bCs/>
                <w:sz w:val="20"/>
                <w:szCs w:val="20"/>
                <w:lang w:eastAsia="zh-CN"/>
              </w:rPr>
            </w:pPr>
          </w:p>
        </w:tc>
      </w:tr>
      <w:tr w:rsidR="00BF5ACD" w14:paraId="20E6C23A" w14:textId="77777777">
        <w:tc>
          <w:tcPr>
            <w:tcW w:w="1431" w:type="dxa"/>
          </w:tcPr>
          <w:p w14:paraId="499930E3" w14:textId="76A118F1" w:rsidR="00BF5ACD" w:rsidRDefault="00BF5ACD">
            <w:pPr>
              <w:rPr>
                <w:bCs/>
                <w:sz w:val="20"/>
                <w:szCs w:val="20"/>
                <w:lang w:eastAsia="zh-CN"/>
              </w:rPr>
            </w:pPr>
          </w:p>
        </w:tc>
        <w:tc>
          <w:tcPr>
            <w:tcW w:w="6870" w:type="dxa"/>
          </w:tcPr>
          <w:p w14:paraId="14F54863" w14:textId="3279683F" w:rsidR="00BF5ACD" w:rsidRDefault="00BF5ACD">
            <w:pPr>
              <w:rPr>
                <w:bCs/>
                <w:sz w:val="20"/>
                <w:szCs w:val="20"/>
                <w:lang w:eastAsia="zh-CN"/>
              </w:rPr>
            </w:pPr>
          </w:p>
        </w:tc>
      </w:tr>
      <w:tr w:rsidR="00BF5ACD" w14:paraId="2438283B" w14:textId="77777777">
        <w:tc>
          <w:tcPr>
            <w:tcW w:w="1431" w:type="dxa"/>
          </w:tcPr>
          <w:p w14:paraId="4FB5F0C1" w14:textId="40B9E7EA" w:rsidR="00BF5ACD" w:rsidRDefault="00BF5ACD">
            <w:pPr>
              <w:rPr>
                <w:bCs/>
                <w:sz w:val="20"/>
                <w:szCs w:val="20"/>
                <w:lang w:eastAsia="zh-CN"/>
              </w:rPr>
            </w:pPr>
          </w:p>
        </w:tc>
        <w:tc>
          <w:tcPr>
            <w:tcW w:w="6870" w:type="dxa"/>
          </w:tcPr>
          <w:p w14:paraId="11E1F31C" w14:textId="1D46D083" w:rsidR="00BF5ACD" w:rsidRDefault="00BF5ACD">
            <w:pPr>
              <w:rPr>
                <w:bCs/>
                <w:sz w:val="20"/>
                <w:szCs w:val="20"/>
                <w:lang w:eastAsia="zh-CN"/>
              </w:rPr>
            </w:pPr>
          </w:p>
        </w:tc>
      </w:tr>
      <w:tr w:rsidR="00BF5ACD" w14:paraId="40634EE1" w14:textId="77777777">
        <w:tc>
          <w:tcPr>
            <w:tcW w:w="1431" w:type="dxa"/>
          </w:tcPr>
          <w:p w14:paraId="196C159C" w14:textId="0109AC12" w:rsidR="00BF5ACD" w:rsidRDefault="00BF5ACD">
            <w:pPr>
              <w:rPr>
                <w:bCs/>
                <w:sz w:val="20"/>
                <w:szCs w:val="20"/>
                <w:lang w:eastAsia="zh-CN"/>
              </w:rPr>
            </w:pPr>
          </w:p>
        </w:tc>
        <w:tc>
          <w:tcPr>
            <w:tcW w:w="6870" w:type="dxa"/>
          </w:tcPr>
          <w:p w14:paraId="6285C1A9" w14:textId="3702C9EF" w:rsidR="00BF5ACD" w:rsidRDefault="00BF5ACD">
            <w:pPr>
              <w:rPr>
                <w:bCs/>
                <w:sz w:val="20"/>
                <w:szCs w:val="20"/>
                <w:lang w:eastAsia="zh-CN"/>
              </w:rPr>
            </w:pPr>
          </w:p>
        </w:tc>
      </w:tr>
    </w:tbl>
    <w:p w14:paraId="22A8B3DC" w14:textId="77777777" w:rsidR="00BF5ACD" w:rsidRPr="00BC3799" w:rsidRDefault="00BF5ACD" w:rsidP="007C5DC1">
      <w:pPr>
        <w:widowControl w:val="0"/>
        <w:rPr>
          <w:rFonts w:eastAsia="Malgun Gothic"/>
          <w:bCs/>
          <w:sz w:val="20"/>
          <w:szCs w:val="20"/>
          <w:lang w:eastAsia="ko-KR"/>
        </w:rPr>
      </w:pPr>
    </w:p>
    <w:p w14:paraId="3D08BA91" w14:textId="71604FF1" w:rsidR="00BF5ACD" w:rsidRDefault="00FA6E05">
      <w:pPr>
        <w:pStyle w:val="3"/>
      </w:pPr>
      <w:r>
        <w:t>[</w:t>
      </w:r>
      <w:r w:rsidR="00662E09">
        <w:t>High</w:t>
      </w:r>
      <w:r>
        <w:t>] FL1 Proposal 2.1-2</w:t>
      </w:r>
    </w:p>
    <w:p w14:paraId="12EA16A2" w14:textId="1B5FBBB0" w:rsidR="00BF5ACD" w:rsidRDefault="00662E09">
      <w:pPr>
        <w:numPr>
          <w:ilvl w:val="0"/>
          <w:numId w:val="12"/>
        </w:numPr>
        <w:autoSpaceDE/>
        <w:autoSpaceDN/>
        <w:adjustRightInd/>
        <w:snapToGrid/>
        <w:spacing w:after="160" w:line="259" w:lineRule="auto"/>
        <w:jc w:val="left"/>
        <w:rPr>
          <w:rFonts w:ascii="Calibri" w:eastAsia="Calibri" w:hAnsi="Calibri"/>
        </w:rPr>
      </w:pPr>
      <w:r>
        <w:rPr>
          <w:bCs/>
          <w:i/>
        </w:rPr>
        <w:t xml:space="preserve">A </w:t>
      </w:r>
      <w:r w:rsidR="00FA6E05">
        <w:rPr>
          <w:bCs/>
          <w:i/>
        </w:rPr>
        <w:t>SL PRS resource</w:t>
      </w:r>
      <w:r>
        <w:rPr>
          <w:bCs/>
          <w:i/>
        </w:rPr>
        <w:t xml:space="preserve"> is</w:t>
      </w:r>
      <w:r w:rsidR="00FA6E05">
        <w:rPr>
          <w:bCs/>
          <w:i/>
        </w:rPr>
        <w:t xml:space="preserve"> </w:t>
      </w:r>
      <w:r w:rsidR="00A52C61">
        <w:rPr>
          <w:bCs/>
          <w:i/>
        </w:rPr>
        <w:t>identified by a combination of</w:t>
      </w:r>
      <w:r w:rsidR="00E211F4">
        <w:rPr>
          <w:bCs/>
          <w:i/>
        </w:rPr>
        <w:t>:</w:t>
      </w:r>
      <w:r w:rsidR="00FA6E05">
        <w:rPr>
          <w:bCs/>
          <w:i/>
        </w:rPr>
        <w:t xml:space="preserve"> </w:t>
      </w:r>
    </w:p>
    <w:p w14:paraId="17CFA3A4"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 xml:space="preserve">SL PRS resource ID, </w:t>
      </w:r>
    </w:p>
    <w:p w14:paraId="13C584A7"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1B7EA561" w14:textId="74902B6D" w:rsidR="0003514B" w:rsidRPr="00F53AF6" w:rsidRDefault="0003514B" w:rsidP="0003514B">
      <w:pPr>
        <w:numPr>
          <w:ilvl w:val="1"/>
          <w:numId w:val="12"/>
        </w:numPr>
        <w:autoSpaceDE/>
        <w:autoSpaceDN/>
        <w:adjustRightInd/>
        <w:snapToGrid/>
        <w:spacing w:after="160" w:line="259" w:lineRule="auto"/>
        <w:jc w:val="left"/>
        <w:rPr>
          <w:bCs/>
          <w:i/>
        </w:rPr>
      </w:pPr>
      <w:r>
        <w:rPr>
          <w:bCs/>
          <w:i/>
        </w:rPr>
        <w:t>SL PRS starting symbol and number of SL PRS symbols (M)</w:t>
      </w:r>
    </w:p>
    <w:p w14:paraId="649B423E" w14:textId="0E0B3870" w:rsidR="0003514B" w:rsidRDefault="0003514B" w:rsidP="0003514B">
      <w:pPr>
        <w:numPr>
          <w:ilvl w:val="1"/>
          <w:numId w:val="12"/>
        </w:numPr>
        <w:autoSpaceDE/>
        <w:autoSpaceDN/>
        <w:adjustRightInd/>
        <w:snapToGrid/>
        <w:spacing w:after="160" w:line="259" w:lineRule="auto"/>
        <w:jc w:val="left"/>
        <w:rPr>
          <w:bCs/>
          <w:i/>
        </w:rPr>
      </w:pPr>
      <w:r>
        <w:rPr>
          <w:bCs/>
          <w:i/>
        </w:rPr>
        <w:t xml:space="preserve">SL PRS frequency domain allocation – e.g., </w:t>
      </w:r>
      <w:r w:rsidR="008A1966">
        <w:rPr>
          <w:bCs/>
          <w:i/>
        </w:rPr>
        <w:t xml:space="preserve">at least information on </w:t>
      </w:r>
      <w:r>
        <w:rPr>
          <w:bCs/>
          <w:i/>
        </w:rPr>
        <w:t>starting PRB and number of PRBs,</w:t>
      </w:r>
    </w:p>
    <w:p w14:paraId="334933B8" w14:textId="77777777" w:rsidR="0003514B" w:rsidRDefault="0003514B" w:rsidP="0003514B">
      <w:pPr>
        <w:numPr>
          <w:ilvl w:val="1"/>
          <w:numId w:val="12"/>
        </w:numPr>
        <w:autoSpaceDE/>
        <w:autoSpaceDN/>
        <w:adjustRightInd/>
        <w:snapToGrid/>
        <w:spacing w:after="160" w:line="259" w:lineRule="auto"/>
        <w:jc w:val="left"/>
        <w:rPr>
          <w:bCs/>
          <w:i/>
        </w:rPr>
      </w:pPr>
      <w:r>
        <w:rPr>
          <w:bCs/>
          <w:i/>
        </w:rPr>
        <w:t xml:space="preserve">SL PRS periodicity for periodic and semi-persistent SL PRS, </w:t>
      </w:r>
    </w:p>
    <w:p w14:paraId="1A51E29A" w14:textId="77777777" w:rsidR="0003514B" w:rsidRDefault="0003514B" w:rsidP="0003514B">
      <w:pPr>
        <w:numPr>
          <w:ilvl w:val="1"/>
          <w:numId w:val="12"/>
        </w:numPr>
        <w:autoSpaceDE/>
        <w:autoSpaceDN/>
        <w:adjustRightInd/>
        <w:snapToGrid/>
        <w:spacing w:after="160" w:line="259" w:lineRule="auto"/>
        <w:jc w:val="left"/>
        <w:rPr>
          <w:bCs/>
          <w:i/>
        </w:rPr>
      </w:pPr>
      <w:r w:rsidRPr="00E04D86">
        <w:rPr>
          <w:bCs/>
          <w:i/>
        </w:rPr>
        <w:t>SL PRS sequence ID if it is based on a higher layer-configured parameter</w:t>
      </w:r>
      <w:r>
        <w:rPr>
          <w:bCs/>
          <w:i/>
        </w:rPr>
        <w:t>.</w:t>
      </w:r>
    </w:p>
    <w:p w14:paraId="4E222AFB" w14:textId="51F37A9B" w:rsidR="00AF1575" w:rsidRDefault="00BC1539" w:rsidP="0003514B">
      <w:pPr>
        <w:numPr>
          <w:ilvl w:val="0"/>
          <w:numId w:val="12"/>
        </w:numPr>
        <w:autoSpaceDE/>
        <w:autoSpaceDN/>
        <w:adjustRightInd/>
        <w:snapToGrid/>
        <w:spacing w:after="160" w:line="259" w:lineRule="auto"/>
        <w:jc w:val="left"/>
        <w:rPr>
          <w:bCs/>
          <w:i/>
        </w:rPr>
      </w:pPr>
      <w:r>
        <w:rPr>
          <w:bCs/>
          <w:i/>
        </w:rPr>
        <w:t>NOTE</w:t>
      </w:r>
      <w:r w:rsidR="00AF1575">
        <w:rPr>
          <w:bCs/>
          <w:i/>
        </w:rPr>
        <w:t xml:space="preserve"> 1</w:t>
      </w:r>
      <w:r>
        <w:rPr>
          <w:bCs/>
          <w:i/>
        </w:rPr>
        <w:t xml:space="preserve">: </w:t>
      </w:r>
      <w:r w:rsidR="00175E66">
        <w:rPr>
          <w:bCs/>
          <w:i/>
        </w:rPr>
        <w:t>The above does not imply signal</w:t>
      </w:r>
      <w:r w:rsidR="00B275F0">
        <w:rPr>
          <w:bCs/>
          <w:i/>
        </w:rPr>
        <w:t>ling</w:t>
      </w:r>
      <w:r w:rsidR="00175E66">
        <w:rPr>
          <w:bCs/>
          <w:i/>
        </w:rPr>
        <w:t>/(pre-)configur</w:t>
      </w:r>
      <w:r w:rsidR="00B275F0">
        <w:rPr>
          <w:bCs/>
          <w:i/>
        </w:rPr>
        <w:t xml:space="preserve">ation of these parameters but only serves to define a SL PRS resource. </w:t>
      </w:r>
    </w:p>
    <w:p w14:paraId="19485188" w14:textId="04B36062" w:rsidR="0003514B" w:rsidRPr="00E04D86" w:rsidRDefault="00AF1575" w:rsidP="0003514B">
      <w:pPr>
        <w:numPr>
          <w:ilvl w:val="0"/>
          <w:numId w:val="12"/>
        </w:numPr>
        <w:autoSpaceDE/>
        <w:autoSpaceDN/>
        <w:adjustRightInd/>
        <w:snapToGrid/>
        <w:spacing w:after="160" w:line="259" w:lineRule="auto"/>
        <w:jc w:val="left"/>
        <w:rPr>
          <w:bCs/>
          <w:i/>
        </w:rPr>
      </w:pPr>
      <w:r>
        <w:rPr>
          <w:bCs/>
          <w:i/>
        </w:rPr>
        <w:lastRenderedPageBreak/>
        <w:t xml:space="preserve">NOTE 2: </w:t>
      </w:r>
      <w:r w:rsidR="00883379">
        <w:rPr>
          <w:bCs/>
          <w:i/>
        </w:rPr>
        <w:t xml:space="preserve">SL </w:t>
      </w:r>
      <w:r w:rsidR="009D3E24">
        <w:rPr>
          <w:bCs/>
          <w:i/>
        </w:rPr>
        <w:t xml:space="preserve">PRS resource configuration </w:t>
      </w:r>
      <w:r w:rsidR="007F688C">
        <w:rPr>
          <w:bCs/>
          <w:i/>
        </w:rPr>
        <w:t xml:space="preserve">that may be provided as part of SL PRS resource pool configuration may only include </w:t>
      </w:r>
      <w:r w:rsidR="00B42728">
        <w:rPr>
          <w:bCs/>
          <w:i/>
        </w:rPr>
        <w:t>some of the above</w:t>
      </w:r>
      <w:r w:rsidR="00BC1539">
        <w:rPr>
          <w:bCs/>
          <w:i/>
        </w:rPr>
        <w:t xml:space="preserve">. </w:t>
      </w:r>
    </w:p>
    <w:p w14:paraId="0C488DB3" w14:textId="77777777" w:rsidR="00BF5ACD" w:rsidRDefault="00BF5ACD">
      <w:pPr>
        <w:pStyle w:val="af3"/>
        <w:rPr>
          <w:i/>
          <w:iCs/>
        </w:rPr>
      </w:pPr>
    </w:p>
    <w:p w14:paraId="5670B131" w14:textId="77777777" w:rsidR="00BF5ACD" w:rsidRDefault="00BF5ACD">
      <w:pPr>
        <w:pStyle w:val="af3"/>
        <w:rPr>
          <w:i/>
          <w:iCs/>
        </w:rPr>
      </w:pPr>
    </w:p>
    <w:tbl>
      <w:tblPr>
        <w:tblStyle w:val="ae"/>
        <w:tblW w:w="0" w:type="auto"/>
        <w:tblLook w:val="04A0" w:firstRow="1" w:lastRow="0" w:firstColumn="1" w:lastColumn="0" w:noHBand="0" w:noVBand="1"/>
      </w:tblPr>
      <w:tblGrid>
        <w:gridCol w:w="1431"/>
        <w:gridCol w:w="6870"/>
      </w:tblGrid>
      <w:tr w:rsidR="00BF5ACD" w14:paraId="0960EA65" w14:textId="77777777">
        <w:tc>
          <w:tcPr>
            <w:tcW w:w="1431" w:type="dxa"/>
          </w:tcPr>
          <w:p w14:paraId="3C4A823D" w14:textId="77777777" w:rsidR="00BF5ACD" w:rsidRDefault="00FA6E05">
            <w:pPr>
              <w:rPr>
                <w:b/>
                <w:bCs/>
                <w:sz w:val="20"/>
                <w:szCs w:val="20"/>
                <w:lang w:eastAsia="zh-CN"/>
              </w:rPr>
            </w:pPr>
            <w:r>
              <w:rPr>
                <w:b/>
                <w:bCs/>
                <w:sz w:val="20"/>
                <w:szCs w:val="20"/>
                <w:lang w:eastAsia="zh-CN"/>
              </w:rPr>
              <w:t>Company</w:t>
            </w:r>
          </w:p>
        </w:tc>
        <w:tc>
          <w:tcPr>
            <w:tcW w:w="6870" w:type="dxa"/>
          </w:tcPr>
          <w:p w14:paraId="1173250C" w14:textId="77777777" w:rsidR="00BF5ACD" w:rsidRDefault="00FA6E05">
            <w:pPr>
              <w:rPr>
                <w:b/>
                <w:bCs/>
                <w:sz w:val="20"/>
                <w:szCs w:val="20"/>
                <w:lang w:eastAsia="zh-CN"/>
              </w:rPr>
            </w:pPr>
            <w:r>
              <w:rPr>
                <w:b/>
                <w:bCs/>
                <w:sz w:val="20"/>
                <w:szCs w:val="20"/>
                <w:lang w:eastAsia="zh-CN"/>
              </w:rPr>
              <w:t>Comments</w:t>
            </w:r>
          </w:p>
        </w:tc>
      </w:tr>
      <w:tr w:rsidR="00BF5ACD" w14:paraId="2516ADAD" w14:textId="77777777">
        <w:tc>
          <w:tcPr>
            <w:tcW w:w="1431" w:type="dxa"/>
          </w:tcPr>
          <w:p w14:paraId="660CDE89" w14:textId="44EE56F7" w:rsidR="00BF5ACD" w:rsidRDefault="006F04AE">
            <w:pPr>
              <w:rPr>
                <w:bCs/>
                <w:sz w:val="20"/>
                <w:szCs w:val="20"/>
                <w:lang w:eastAsia="zh-CN"/>
              </w:rPr>
            </w:pPr>
            <w:r>
              <w:rPr>
                <w:bCs/>
                <w:sz w:val="20"/>
                <w:szCs w:val="20"/>
                <w:lang w:eastAsia="zh-CN"/>
              </w:rPr>
              <w:t>CATT</w:t>
            </w:r>
          </w:p>
        </w:tc>
        <w:tc>
          <w:tcPr>
            <w:tcW w:w="6870" w:type="dxa"/>
          </w:tcPr>
          <w:p w14:paraId="2DF82E58" w14:textId="4E4CD2BE" w:rsidR="00BF5ACD" w:rsidRDefault="00096C42">
            <w:pPr>
              <w:rPr>
                <w:rFonts w:hint="eastAsia"/>
                <w:bCs/>
                <w:sz w:val="20"/>
                <w:szCs w:val="20"/>
                <w:lang w:eastAsia="zh-CN"/>
              </w:rPr>
            </w:pPr>
            <w:r>
              <w:rPr>
                <w:rFonts w:hint="eastAsia"/>
                <w:bCs/>
                <w:sz w:val="20"/>
                <w:szCs w:val="20"/>
                <w:lang w:eastAsia="zh-CN"/>
              </w:rPr>
              <w:t>For the last bullet (</w:t>
            </w:r>
            <w:r w:rsidRPr="00096C42">
              <w:rPr>
                <w:bCs/>
                <w:sz w:val="20"/>
                <w:szCs w:val="20"/>
                <w:lang w:eastAsia="zh-CN"/>
              </w:rPr>
              <w:t>SL PRS sequence ID</w:t>
            </w:r>
            <w:r w:rsidRPr="00096C42">
              <w:rPr>
                <w:rFonts w:hint="eastAsia"/>
                <w:bCs/>
                <w:sz w:val="20"/>
                <w:szCs w:val="20"/>
                <w:lang w:eastAsia="zh-CN"/>
              </w:rPr>
              <w:t>)</w:t>
            </w:r>
            <w:r>
              <w:rPr>
                <w:rFonts w:hint="eastAsia"/>
                <w:bCs/>
                <w:sz w:val="20"/>
                <w:szCs w:val="20"/>
                <w:lang w:eastAsia="zh-CN"/>
              </w:rPr>
              <w:t xml:space="preserve">, how to determine the </w:t>
            </w:r>
            <w:r w:rsidRPr="00096C42">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BF5ACD" w14:paraId="02F1E1A7" w14:textId="77777777">
        <w:tc>
          <w:tcPr>
            <w:tcW w:w="1431" w:type="dxa"/>
          </w:tcPr>
          <w:p w14:paraId="7211992A" w14:textId="580B9A57" w:rsidR="00BF5ACD" w:rsidRDefault="00BF5ACD">
            <w:pPr>
              <w:rPr>
                <w:bCs/>
                <w:sz w:val="20"/>
                <w:szCs w:val="20"/>
                <w:lang w:eastAsia="zh-CN"/>
              </w:rPr>
            </w:pPr>
          </w:p>
        </w:tc>
        <w:tc>
          <w:tcPr>
            <w:tcW w:w="6870" w:type="dxa"/>
          </w:tcPr>
          <w:p w14:paraId="282DDFDD" w14:textId="537203E0" w:rsidR="00BF5ACD" w:rsidRDefault="00BF5ACD">
            <w:pPr>
              <w:rPr>
                <w:bCs/>
                <w:sz w:val="20"/>
                <w:szCs w:val="20"/>
                <w:lang w:eastAsia="zh-CN"/>
              </w:rPr>
            </w:pPr>
          </w:p>
        </w:tc>
      </w:tr>
      <w:tr w:rsidR="00BF5ACD" w14:paraId="0B1DB54B" w14:textId="77777777">
        <w:tc>
          <w:tcPr>
            <w:tcW w:w="1431" w:type="dxa"/>
          </w:tcPr>
          <w:p w14:paraId="146A7845" w14:textId="5CA60DCC" w:rsidR="00BF5ACD" w:rsidRDefault="00BF5ACD">
            <w:pPr>
              <w:rPr>
                <w:bCs/>
                <w:sz w:val="20"/>
                <w:szCs w:val="20"/>
                <w:lang w:eastAsia="zh-CN"/>
              </w:rPr>
            </w:pPr>
          </w:p>
        </w:tc>
        <w:tc>
          <w:tcPr>
            <w:tcW w:w="6870" w:type="dxa"/>
          </w:tcPr>
          <w:p w14:paraId="5394B62D" w14:textId="03CCA36C" w:rsidR="00BF5ACD" w:rsidRDefault="00BF5ACD">
            <w:pPr>
              <w:rPr>
                <w:bCs/>
                <w:sz w:val="20"/>
                <w:szCs w:val="20"/>
                <w:lang w:eastAsia="zh-CN"/>
              </w:rPr>
            </w:pPr>
          </w:p>
        </w:tc>
      </w:tr>
      <w:tr w:rsidR="00BF5ACD" w14:paraId="0613881C" w14:textId="77777777">
        <w:tc>
          <w:tcPr>
            <w:tcW w:w="1431" w:type="dxa"/>
          </w:tcPr>
          <w:p w14:paraId="0DC0A2AA" w14:textId="74485627" w:rsidR="00BF5ACD" w:rsidRDefault="00BF5ACD">
            <w:pPr>
              <w:rPr>
                <w:bCs/>
                <w:sz w:val="20"/>
                <w:szCs w:val="20"/>
                <w:lang w:eastAsia="zh-CN"/>
              </w:rPr>
            </w:pPr>
          </w:p>
        </w:tc>
        <w:tc>
          <w:tcPr>
            <w:tcW w:w="6870" w:type="dxa"/>
          </w:tcPr>
          <w:p w14:paraId="322D11E0" w14:textId="696C215A" w:rsidR="00BF5ACD" w:rsidRDefault="00BF5ACD">
            <w:pPr>
              <w:rPr>
                <w:bCs/>
                <w:sz w:val="20"/>
                <w:szCs w:val="20"/>
                <w:lang w:eastAsia="zh-CN"/>
              </w:rPr>
            </w:pPr>
          </w:p>
        </w:tc>
      </w:tr>
      <w:tr w:rsidR="00BF5ACD" w14:paraId="66EBA838" w14:textId="77777777">
        <w:tc>
          <w:tcPr>
            <w:tcW w:w="1431" w:type="dxa"/>
          </w:tcPr>
          <w:p w14:paraId="36594375" w14:textId="169895A0" w:rsidR="00BF5ACD" w:rsidRDefault="00BF5ACD">
            <w:pPr>
              <w:rPr>
                <w:bCs/>
                <w:sz w:val="20"/>
                <w:szCs w:val="20"/>
                <w:lang w:eastAsia="zh-CN"/>
              </w:rPr>
            </w:pPr>
          </w:p>
        </w:tc>
        <w:tc>
          <w:tcPr>
            <w:tcW w:w="6870" w:type="dxa"/>
          </w:tcPr>
          <w:p w14:paraId="45DA689A" w14:textId="77777777" w:rsidR="00BF5ACD" w:rsidRDefault="00BF5ACD">
            <w:pPr>
              <w:rPr>
                <w:bCs/>
                <w:sz w:val="20"/>
                <w:szCs w:val="20"/>
                <w:lang w:eastAsia="zh-CN"/>
              </w:rPr>
            </w:pPr>
          </w:p>
        </w:tc>
      </w:tr>
      <w:tr w:rsidR="00BF5ACD" w14:paraId="6A831BD3" w14:textId="77777777">
        <w:tc>
          <w:tcPr>
            <w:tcW w:w="1431" w:type="dxa"/>
          </w:tcPr>
          <w:p w14:paraId="79A16919" w14:textId="792C0D84" w:rsidR="00BF5ACD" w:rsidRDefault="00BF5ACD">
            <w:pPr>
              <w:rPr>
                <w:bCs/>
                <w:sz w:val="20"/>
                <w:szCs w:val="20"/>
                <w:lang w:eastAsia="zh-CN"/>
              </w:rPr>
            </w:pPr>
          </w:p>
        </w:tc>
        <w:tc>
          <w:tcPr>
            <w:tcW w:w="6870" w:type="dxa"/>
          </w:tcPr>
          <w:p w14:paraId="4049CE7B" w14:textId="76B0D6C4" w:rsidR="00BF5ACD" w:rsidRDefault="00BF5ACD">
            <w:pPr>
              <w:rPr>
                <w:bCs/>
                <w:sz w:val="20"/>
                <w:szCs w:val="20"/>
                <w:lang w:eastAsia="zh-CN"/>
              </w:rPr>
            </w:pPr>
          </w:p>
        </w:tc>
      </w:tr>
      <w:tr w:rsidR="00BF5ACD" w14:paraId="544C3CEB" w14:textId="77777777">
        <w:tc>
          <w:tcPr>
            <w:tcW w:w="1431" w:type="dxa"/>
          </w:tcPr>
          <w:p w14:paraId="42CF5102" w14:textId="31789AA8" w:rsidR="00BF5ACD" w:rsidRDefault="00BF5ACD">
            <w:pPr>
              <w:rPr>
                <w:bCs/>
                <w:sz w:val="20"/>
                <w:szCs w:val="20"/>
                <w:lang w:eastAsia="zh-CN"/>
              </w:rPr>
            </w:pPr>
          </w:p>
        </w:tc>
        <w:tc>
          <w:tcPr>
            <w:tcW w:w="6870" w:type="dxa"/>
          </w:tcPr>
          <w:p w14:paraId="26638E06" w14:textId="2A0F8BF2" w:rsidR="00BF5ACD" w:rsidRDefault="00BF5ACD">
            <w:pPr>
              <w:rPr>
                <w:bCs/>
                <w:sz w:val="20"/>
                <w:szCs w:val="20"/>
                <w:lang w:eastAsia="zh-CN"/>
              </w:rPr>
            </w:pPr>
          </w:p>
        </w:tc>
      </w:tr>
      <w:tr w:rsidR="00BF5ACD" w14:paraId="7020DDC5" w14:textId="77777777">
        <w:tc>
          <w:tcPr>
            <w:tcW w:w="1431" w:type="dxa"/>
          </w:tcPr>
          <w:p w14:paraId="0BC9DAD1" w14:textId="628D8878" w:rsidR="00BF5ACD" w:rsidRDefault="00BF5ACD">
            <w:pPr>
              <w:rPr>
                <w:rFonts w:eastAsia="Malgun Gothic"/>
                <w:bCs/>
                <w:sz w:val="20"/>
                <w:szCs w:val="20"/>
                <w:lang w:eastAsia="ko-KR"/>
              </w:rPr>
            </w:pPr>
          </w:p>
        </w:tc>
        <w:tc>
          <w:tcPr>
            <w:tcW w:w="6870" w:type="dxa"/>
          </w:tcPr>
          <w:p w14:paraId="59DC366D" w14:textId="7AD1ED67" w:rsidR="00BF5ACD" w:rsidRDefault="00BF5ACD">
            <w:pPr>
              <w:rPr>
                <w:rFonts w:eastAsia="Malgun Gothic"/>
                <w:bCs/>
                <w:sz w:val="20"/>
                <w:szCs w:val="20"/>
                <w:lang w:eastAsia="ko-KR"/>
              </w:rPr>
            </w:pPr>
          </w:p>
        </w:tc>
      </w:tr>
      <w:tr w:rsidR="00BF5ACD" w14:paraId="099D0AFF" w14:textId="77777777">
        <w:tc>
          <w:tcPr>
            <w:tcW w:w="1431" w:type="dxa"/>
          </w:tcPr>
          <w:p w14:paraId="37E8B72B" w14:textId="61E940CD" w:rsidR="00BF5ACD" w:rsidRDefault="00BF5ACD">
            <w:pPr>
              <w:rPr>
                <w:rFonts w:eastAsia="Malgun Gothic"/>
                <w:bCs/>
                <w:sz w:val="20"/>
                <w:szCs w:val="20"/>
                <w:lang w:eastAsia="ko-KR"/>
              </w:rPr>
            </w:pPr>
          </w:p>
        </w:tc>
        <w:tc>
          <w:tcPr>
            <w:tcW w:w="6870" w:type="dxa"/>
          </w:tcPr>
          <w:p w14:paraId="75C7B5F9" w14:textId="6AB94DC4" w:rsidR="00BF5ACD" w:rsidRDefault="00BF5ACD">
            <w:pPr>
              <w:rPr>
                <w:rFonts w:eastAsia="Malgun Gothic"/>
                <w:bCs/>
                <w:sz w:val="20"/>
                <w:szCs w:val="20"/>
                <w:lang w:eastAsia="ko-KR"/>
              </w:rPr>
            </w:pPr>
          </w:p>
        </w:tc>
      </w:tr>
      <w:tr w:rsidR="00EC0019" w14:paraId="24FDB60F" w14:textId="77777777">
        <w:tc>
          <w:tcPr>
            <w:tcW w:w="1431" w:type="dxa"/>
          </w:tcPr>
          <w:p w14:paraId="79A462A9" w14:textId="494372F9" w:rsidR="00EC0019" w:rsidRDefault="00EC0019" w:rsidP="00EC0019">
            <w:pPr>
              <w:rPr>
                <w:bCs/>
                <w:sz w:val="20"/>
                <w:szCs w:val="20"/>
                <w:lang w:eastAsia="zh-CN"/>
              </w:rPr>
            </w:pPr>
          </w:p>
        </w:tc>
        <w:tc>
          <w:tcPr>
            <w:tcW w:w="6870" w:type="dxa"/>
          </w:tcPr>
          <w:p w14:paraId="3269EEDF" w14:textId="4C67E831" w:rsidR="00EC0019" w:rsidRDefault="00EC0019" w:rsidP="00EC0019">
            <w:pPr>
              <w:rPr>
                <w:bCs/>
                <w:sz w:val="20"/>
                <w:szCs w:val="20"/>
                <w:lang w:eastAsia="zh-CN"/>
              </w:rPr>
            </w:pPr>
          </w:p>
        </w:tc>
      </w:tr>
    </w:tbl>
    <w:p w14:paraId="68BB7DB9" w14:textId="77777777" w:rsidR="00BF5ACD" w:rsidRDefault="00BF5ACD">
      <w:pPr>
        <w:autoSpaceDE/>
        <w:autoSpaceDN/>
        <w:adjustRightInd/>
        <w:snapToGrid/>
        <w:spacing w:after="160" w:line="259" w:lineRule="auto"/>
        <w:jc w:val="left"/>
        <w:rPr>
          <w:bCs/>
          <w:i/>
        </w:rPr>
      </w:pPr>
    </w:p>
    <w:p w14:paraId="76572381"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07FA015B" w14:textId="77777777" w:rsidR="00BF5ACD" w:rsidRDefault="00BF5ACD">
      <w:pPr>
        <w:rPr>
          <w:b/>
          <w:bCs/>
        </w:rPr>
      </w:pPr>
    </w:p>
    <w:p w14:paraId="1D12AC58" w14:textId="77777777" w:rsidR="00BF5ACD" w:rsidRDefault="00FA6E05">
      <w:r>
        <w:rPr>
          <w:b/>
          <w:bCs/>
        </w:rPr>
        <w:t>Background:</w:t>
      </w:r>
    </w:p>
    <w:tbl>
      <w:tblPr>
        <w:tblStyle w:val="ae"/>
        <w:tblW w:w="0" w:type="auto"/>
        <w:tblLook w:val="04A0" w:firstRow="1" w:lastRow="0" w:firstColumn="1" w:lastColumn="0" w:noHBand="0" w:noVBand="1"/>
      </w:tblPr>
      <w:tblGrid>
        <w:gridCol w:w="9350"/>
      </w:tblGrid>
      <w:tr w:rsidR="00BF5ACD" w14:paraId="58C32E29" w14:textId="77777777">
        <w:tc>
          <w:tcPr>
            <w:tcW w:w="9350" w:type="dxa"/>
          </w:tcPr>
          <w:p w14:paraId="706A6CDB" w14:textId="77777777" w:rsidR="00BF5ACD" w:rsidRDefault="00FA6E05">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3DDEF2F0"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2D1AB1E3"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3" w:name="OLE_LINK3"/>
          <w:bookmarkStart w:id="4" w:name="OLE_LINK4"/>
          <w:p w14:paraId="74271CFD" w14:textId="77777777" w:rsidR="00BF5ACD" w:rsidRDefault="006F04AE">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5"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5"/>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3"/>
            <w:bookmarkEnd w:id="4"/>
            <w:r w:rsidR="00FA6E05">
              <w:rPr>
                <w:sz w:val="24"/>
                <w:szCs w:val="24"/>
                <w:lang w:eastAsia="zh-CN"/>
              </w:rPr>
              <w:t>.</w:t>
            </w:r>
          </w:p>
          <w:p w14:paraId="1B9019B6" w14:textId="77777777" w:rsidR="00BF5ACD" w:rsidRDefault="00BF5ACD">
            <w:pPr>
              <w:autoSpaceDE/>
              <w:autoSpaceDN/>
              <w:adjustRightInd/>
              <w:snapToGrid/>
              <w:spacing w:after="0"/>
              <w:jc w:val="left"/>
              <w:rPr>
                <w:bCs/>
                <w:iCs/>
                <w:sz w:val="20"/>
                <w:szCs w:val="20"/>
                <w:lang w:eastAsia="zh-CN"/>
              </w:rPr>
            </w:pPr>
          </w:p>
          <w:p w14:paraId="02372214"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18230D45" w14:textId="77777777" w:rsidR="00BF5ACD" w:rsidRDefault="00BF5ACD">
            <w:pPr>
              <w:autoSpaceDE/>
              <w:autoSpaceDN/>
              <w:adjustRightInd/>
              <w:snapToGrid/>
              <w:spacing w:after="0"/>
              <w:jc w:val="left"/>
              <w:rPr>
                <w:bCs/>
                <w:iCs/>
                <w:sz w:val="20"/>
                <w:szCs w:val="20"/>
                <w:lang w:eastAsia="zh-CN"/>
              </w:rPr>
            </w:pPr>
          </w:p>
          <w:p w14:paraId="13C0C5CC"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6570D04A"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3F39507" w14:textId="77777777" w:rsidR="00BF5ACD" w:rsidRDefault="006F04AE">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FA6E05">
              <w:rPr>
                <w:rFonts w:eastAsia="宋体"/>
                <w:sz w:val="24"/>
                <w:szCs w:val="24"/>
                <w:lang w:eastAsia="zh-CN"/>
              </w:rPr>
              <w:t>.</w:t>
            </w:r>
          </w:p>
          <w:p w14:paraId="22A907D5" w14:textId="77777777" w:rsidR="00BF5ACD" w:rsidRDefault="00BF5ACD">
            <w:pPr>
              <w:autoSpaceDE/>
              <w:autoSpaceDN/>
              <w:adjustRightInd/>
              <w:snapToGrid/>
              <w:spacing w:after="0"/>
              <w:jc w:val="left"/>
              <w:rPr>
                <w:bCs/>
                <w:iCs/>
                <w:sz w:val="20"/>
                <w:szCs w:val="20"/>
                <w:lang w:eastAsia="zh-CN"/>
              </w:rPr>
            </w:pPr>
          </w:p>
          <w:p w14:paraId="499E4B7F" w14:textId="77777777" w:rsidR="00BF5ACD" w:rsidRDefault="00BF5ACD">
            <w:pPr>
              <w:autoSpaceDE/>
              <w:autoSpaceDN/>
              <w:adjustRightInd/>
              <w:snapToGrid/>
              <w:spacing w:after="0"/>
              <w:jc w:val="left"/>
              <w:rPr>
                <w:bCs/>
                <w:iCs/>
                <w:sz w:val="20"/>
                <w:szCs w:val="20"/>
                <w:lang w:eastAsia="zh-CN"/>
              </w:rPr>
            </w:pPr>
          </w:p>
        </w:tc>
      </w:tr>
    </w:tbl>
    <w:p w14:paraId="52CED1BB" w14:textId="77777777" w:rsidR="00BF5ACD" w:rsidRDefault="00BF5ACD">
      <w:pPr>
        <w:rPr>
          <w:b/>
          <w:bCs/>
        </w:rPr>
      </w:pPr>
    </w:p>
    <w:p w14:paraId="67393EA8" w14:textId="60283A5F" w:rsidR="00410A59" w:rsidRDefault="00410A59">
      <w:r w:rsidRPr="00410A59">
        <w:t xml:space="preserve">During </w:t>
      </w:r>
      <w:r>
        <w:t xml:space="preserve">RAN1 #112 meeting, the following </w:t>
      </w:r>
      <w:r w:rsidR="00430529">
        <w:t>agreements</w:t>
      </w:r>
      <w:r>
        <w:t xml:space="preserve"> were made:</w:t>
      </w:r>
    </w:p>
    <w:tbl>
      <w:tblPr>
        <w:tblStyle w:val="ae"/>
        <w:tblW w:w="0" w:type="auto"/>
        <w:tblLook w:val="04A0" w:firstRow="1" w:lastRow="0" w:firstColumn="1" w:lastColumn="0" w:noHBand="0" w:noVBand="1"/>
      </w:tblPr>
      <w:tblGrid>
        <w:gridCol w:w="9350"/>
      </w:tblGrid>
      <w:tr w:rsidR="00410A59" w14:paraId="3FBEB5C8" w14:textId="77777777" w:rsidTr="00410A59">
        <w:tc>
          <w:tcPr>
            <w:tcW w:w="9350" w:type="dxa"/>
          </w:tcPr>
          <w:p w14:paraId="5E134BA0" w14:textId="77777777" w:rsidR="00430529" w:rsidRPr="007D6583" w:rsidRDefault="00430529" w:rsidP="00430529">
            <w:pPr>
              <w:contextualSpacing/>
              <w:rPr>
                <w:rFonts w:ascii="Times" w:eastAsia="Batang" w:hAnsi="Times"/>
                <w:b/>
                <w:sz w:val="20"/>
                <w:szCs w:val="24"/>
                <w:lang w:val="en-GB"/>
              </w:rPr>
            </w:pPr>
            <w:r w:rsidRPr="007D6583">
              <w:rPr>
                <w:rFonts w:ascii="Times" w:eastAsia="Batang" w:hAnsi="Times"/>
                <w:b/>
                <w:sz w:val="20"/>
                <w:szCs w:val="24"/>
                <w:highlight w:val="green"/>
                <w:lang w:val="en-GB"/>
              </w:rPr>
              <w:t>Agreement</w:t>
            </w:r>
          </w:p>
          <w:p w14:paraId="254933C9" w14:textId="77777777" w:rsidR="00430529" w:rsidRPr="007D6583" w:rsidRDefault="00430529" w:rsidP="00430529">
            <w:pPr>
              <w:contextualSpacing/>
              <w:rPr>
                <w:rFonts w:ascii="Times" w:eastAsia="Batang" w:hAnsi="Times"/>
                <w:iCs/>
                <w:sz w:val="20"/>
                <w:szCs w:val="24"/>
                <w:lang w:val="en-GB"/>
              </w:rPr>
            </w:pPr>
            <w:r w:rsidRPr="007D6583">
              <w:rPr>
                <w:rFonts w:ascii="Times" w:eastAsia="Batang" w:hAnsi="Times"/>
                <w:iCs/>
                <w:sz w:val="20"/>
                <w:szCs w:val="24"/>
                <w:lang w:val="en-GB"/>
              </w:rPr>
              <w:t>SL PRS sequence is generated based on Gold sequence:</w:t>
            </w:r>
          </w:p>
          <w:p w14:paraId="045466C3" w14:textId="77777777" w:rsidR="00430529" w:rsidRPr="007D6583" w:rsidRDefault="00430529" w:rsidP="00430529">
            <w:pPr>
              <w:ind w:left="360"/>
              <w:contextualSpacing/>
              <w:jc w:val="left"/>
              <w:rPr>
                <w:rFonts w:ascii="Times" w:eastAsia="Batang" w:hAnsi="Times"/>
                <w:iCs/>
                <w:sz w:val="20"/>
                <w:szCs w:val="24"/>
                <w:lang w:val="en-GB"/>
              </w:rPr>
            </w:pPr>
            <m:oMathPara>
              <m:oMath>
                <m:r>
                  <w:rPr>
                    <w:rFonts w:ascii="Cambria Math" w:eastAsia="Times New Roman"/>
                  </w:rPr>
                  <w:lastRenderedPageBreak/>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34F6F7EB" w14:textId="77777777" w:rsidR="00430529" w:rsidRDefault="00430529" w:rsidP="00430529">
            <w:pPr>
              <w:rPr>
                <w:rFonts w:ascii="Times" w:eastAsia="Batang" w:hAnsi="Times"/>
                <w:sz w:val="20"/>
                <w:szCs w:val="24"/>
                <w:lang w:val="en-GB"/>
              </w:rPr>
            </w:pPr>
            <w:r w:rsidRPr="007D6583">
              <w:rPr>
                <w:rFonts w:ascii="Times" w:eastAsia="Batang" w:hAnsi="Times"/>
                <w:sz w:val="20"/>
                <w:szCs w:val="24"/>
                <w:lang w:val="en-GB"/>
              </w:rPr>
              <w:t>where c(i) is a pseudo-random sequence as defined in Clause 5.2.1 of TS 38.211.</w:t>
            </w:r>
          </w:p>
          <w:p w14:paraId="0191CB3D" w14:textId="77777777" w:rsidR="00430529" w:rsidRDefault="00430529" w:rsidP="00430529">
            <w:pPr>
              <w:rPr>
                <w:rFonts w:ascii="Times" w:eastAsia="Batang" w:hAnsi="Times"/>
                <w:sz w:val="20"/>
                <w:szCs w:val="24"/>
                <w:lang w:val="en-GB"/>
              </w:rPr>
            </w:pPr>
          </w:p>
          <w:p w14:paraId="512EA6F8"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05C860B3" w14:textId="77777777" w:rsidR="00430529" w:rsidRDefault="00430529" w:rsidP="00430529">
            <w:pPr>
              <w:numPr>
                <w:ilvl w:val="0"/>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 xml:space="preserve">For SL PRS sequence generation, the pseudo-random sequence c(i) initialization equation is defined as a function of at least: </w:t>
            </w:r>
            <w:r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w:t>
            </w:r>
          </w:p>
          <w:p w14:paraId="7332617B" w14:textId="77777777" w:rsidR="00430529" w:rsidRDefault="00430529" w:rsidP="00430529">
            <w:pPr>
              <w:numPr>
                <w:ilvl w:val="0"/>
                <w:numId w:val="12"/>
              </w:numPr>
              <w:contextualSpacing/>
              <w:rPr>
                <w:rFonts w:ascii="Times" w:eastAsia="Batang" w:hAnsi="Times"/>
                <w:iCs/>
                <w:sz w:val="20"/>
                <w:szCs w:val="24"/>
                <w:lang w:val="en-GB" w:eastAsia="x-none"/>
              </w:rPr>
            </w:pPr>
            <w:r w:rsidRPr="00BA4E51">
              <w:rPr>
                <w:rFonts w:ascii="Times" w:eastAsia="Batang" w:hAnsi="Times"/>
                <w:iCs/>
                <w:sz w:val="20"/>
                <w:szCs w:val="24"/>
                <w:lang w:val="en-GB" w:eastAsia="x-none"/>
              </w:rPr>
              <w:t>The pseudo-random sequence c(i) initialization equation is based on initialization equation as for DL PRS</w:t>
            </w:r>
          </w:p>
          <w:p w14:paraId="6ED29D33" w14:textId="77777777" w:rsidR="00430529" w:rsidRDefault="00430529" w:rsidP="00430529">
            <w:pPr>
              <w:contextualSpacing/>
              <w:rPr>
                <w:rFonts w:ascii="Times" w:eastAsia="Batang" w:hAnsi="Times"/>
                <w:iCs/>
                <w:sz w:val="20"/>
                <w:szCs w:val="24"/>
                <w:lang w:val="en-GB" w:eastAsia="x-none"/>
              </w:rPr>
            </w:pPr>
          </w:p>
          <w:p w14:paraId="20E58E90" w14:textId="77777777" w:rsidR="00430529" w:rsidRDefault="00430529" w:rsidP="00430529">
            <w:pPr>
              <w:contextualSpacing/>
              <w:rPr>
                <w:rFonts w:ascii="Times" w:eastAsia="Batang" w:hAnsi="Times"/>
                <w:iCs/>
                <w:sz w:val="20"/>
                <w:szCs w:val="24"/>
                <w:lang w:val="en-GB" w:eastAsia="x-none"/>
              </w:rPr>
            </w:pPr>
          </w:p>
          <w:p w14:paraId="219AE67B"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4E88D10D"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consider at least the following options to define the</w:t>
            </w:r>
            <w:r w:rsidRPr="00340DBB">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iCs/>
                <w:sz w:val="20"/>
                <w:szCs w:val="24"/>
                <w:lang w:val="en-GB" w:eastAsia="x-none"/>
              </w:rPr>
              <w:t>, and select one option:</w:t>
            </w:r>
          </w:p>
          <w:p w14:paraId="71C8CDC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a higher layer configured parameter</w:t>
            </w:r>
          </w:p>
          <w:p w14:paraId="3F8BB811"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iCs/>
                <w:sz w:val="20"/>
                <w:szCs w:val="24"/>
                <w:lang w:val="en-GB" w:eastAsia="x-none"/>
              </w:rPr>
              <w:t>based on 12 bits CRC of PSCCH associated with the SL PRS transmission</w:t>
            </w:r>
          </w:p>
          <w:p w14:paraId="6E213D6A" w14:textId="77777777" w:rsidR="00430529" w:rsidRPr="00340DBB" w:rsidRDefault="00430529" w:rsidP="00430529">
            <w:pPr>
              <w:numPr>
                <w:ilvl w:val="1"/>
                <w:numId w:val="12"/>
              </w:numPr>
              <w:jc w:val="left"/>
              <w:rPr>
                <w:rFonts w:ascii="Times" w:eastAsia="Batang" w:hAnsi="Times"/>
                <w:iCs/>
                <w:sz w:val="20"/>
                <w:szCs w:val="24"/>
                <w:lang w:val="en-GB"/>
              </w:rPr>
            </w:pPr>
            <w:r w:rsidRPr="00340DBB">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0C3DF22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12bits LSB of destination ID</w:t>
            </w:r>
          </w:p>
          <w:p w14:paraId="3F7FE30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8 bits of source ID + 4 zero bits</w:t>
            </w:r>
          </w:p>
          <w:p w14:paraId="2835CFCD"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the CRC field of the 2nd SCI associated with SL PRS transmission, if there is a 2</w:t>
            </w:r>
            <w:r w:rsidRPr="00340DBB">
              <w:rPr>
                <w:rFonts w:ascii="Times" w:eastAsia="Batang" w:hAnsi="Times"/>
                <w:bCs/>
                <w:iCs/>
                <w:sz w:val="20"/>
                <w:szCs w:val="24"/>
                <w:vertAlign w:val="superscript"/>
                <w:lang w:val="en-GB" w:eastAsia="x-none"/>
              </w:rPr>
              <w:t>nd</w:t>
            </w:r>
            <w:r w:rsidRPr="00340DBB">
              <w:rPr>
                <w:rFonts w:ascii="Times" w:eastAsia="Batang" w:hAnsi="Times"/>
                <w:bCs/>
                <w:iCs/>
                <w:sz w:val="20"/>
                <w:szCs w:val="24"/>
                <w:lang w:val="en-GB" w:eastAsia="x-none"/>
              </w:rPr>
              <w:t xml:space="preserve"> SCI defined.</w:t>
            </w:r>
          </w:p>
          <w:p w14:paraId="3371A4CB" w14:textId="77777777" w:rsidR="00430529" w:rsidRDefault="00430529" w:rsidP="00430529">
            <w:pPr>
              <w:contextualSpacing/>
              <w:rPr>
                <w:rFonts w:ascii="Times" w:eastAsia="Batang" w:hAnsi="Times"/>
                <w:iCs/>
                <w:sz w:val="20"/>
                <w:szCs w:val="24"/>
                <w:lang w:val="en-GB" w:eastAsia="x-none"/>
              </w:rPr>
            </w:pPr>
          </w:p>
          <w:p w14:paraId="29CBD7DD" w14:textId="77777777" w:rsidR="00430529" w:rsidRPr="00A35AC9" w:rsidRDefault="00430529" w:rsidP="00430529">
            <w:pPr>
              <w:contextualSpacing/>
              <w:rPr>
                <w:rFonts w:ascii="Times" w:eastAsia="Batang" w:hAnsi="Times"/>
                <w:iCs/>
                <w:sz w:val="20"/>
                <w:szCs w:val="24"/>
                <w:lang w:val="en-GB" w:eastAsia="x-none"/>
              </w:rPr>
            </w:pPr>
            <w:r w:rsidRPr="00A35AC9">
              <w:rPr>
                <w:rFonts w:ascii="Times" w:eastAsia="Batang" w:hAnsi="Times"/>
                <w:b/>
                <w:sz w:val="20"/>
                <w:szCs w:val="24"/>
                <w:highlight w:val="green"/>
                <w:lang w:val="en-GB" w:eastAsia="x-none"/>
              </w:rPr>
              <w:t>Agreement</w:t>
            </w:r>
            <w:r w:rsidRPr="00A35AC9">
              <w:rPr>
                <w:rFonts w:ascii="Times" w:eastAsia="Batang" w:hAnsi="Times"/>
                <w:iCs/>
                <w:sz w:val="20"/>
                <w:szCs w:val="24"/>
                <w:lang w:val="en-GB" w:eastAsia="x-none"/>
              </w:rPr>
              <w:t xml:space="preserve"> </w:t>
            </w:r>
          </w:p>
          <w:p w14:paraId="5E56B731" w14:textId="04D8E820" w:rsidR="00410A59" w:rsidRPr="00430529" w:rsidRDefault="00430529">
            <w:pPr>
              <w:contextualSpacing/>
              <w:rPr>
                <w:rFonts w:ascii="Times" w:eastAsia="Batang" w:hAnsi="Times"/>
                <w:iCs/>
                <w:sz w:val="20"/>
                <w:szCs w:val="24"/>
                <w:lang w:val="en-GB" w:eastAsia="x-none"/>
              </w:rPr>
            </w:pPr>
            <w:r w:rsidRPr="00A35AC9">
              <w:rPr>
                <w:rFonts w:ascii="Times" w:eastAsia="Batang" w:hAnsi="Times"/>
                <w:iCs/>
                <w:sz w:val="20"/>
                <w:szCs w:val="24"/>
                <w:lang w:val="en-GB" w:eastAsia="x-none"/>
              </w:rPr>
              <w:t>Range of the</w:t>
            </w:r>
            <w:r w:rsidRPr="00A35AC9">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A35AC9">
              <w:rPr>
                <w:rFonts w:ascii="Times" w:eastAsia="Batang" w:hAnsi="Times"/>
                <w:sz w:val="24"/>
                <w:szCs w:val="24"/>
                <w:lang w:val="en-GB" w:eastAsia="x-none"/>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F9B206F" w14:textId="77777777" w:rsidR="00410A59" w:rsidRDefault="00410A59"/>
    <w:p w14:paraId="2AD9D205" w14:textId="71725C1F" w:rsidR="00CD4935" w:rsidRDefault="00167692">
      <w:r>
        <w:t>Three</w:t>
      </w:r>
      <w:r w:rsidR="00CD4935">
        <w:t xml:space="preserve"> key opens on this topic are on: (1) de</w:t>
      </w:r>
      <w:r>
        <w:t xml:space="preserv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w:t>
      </w:r>
      <w:r w:rsidR="00A43887">
        <w:t xml:space="preserve">SL PRS sequence generation - </w:t>
      </w:r>
      <w:r>
        <w:t xml:space="preserve">dependence on </w:t>
      </w:r>
      <w:r w:rsidR="005C3E6B">
        <w:t xml:space="preserve">parameters other than </w:t>
      </w:r>
      <w:r w:rsidR="005C3E6B"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005C3E6B">
        <w:t xml:space="preserve">; and (3) the resulting equation for the sequence generation. </w:t>
      </w:r>
      <w:r>
        <w:t xml:space="preserve"> </w:t>
      </w:r>
    </w:p>
    <w:p w14:paraId="0C5B63C6" w14:textId="77777777" w:rsidR="005C3E6B" w:rsidRPr="00410A59" w:rsidRDefault="005C3E6B"/>
    <w:p w14:paraId="6350CFEB" w14:textId="02542F8C" w:rsidR="00BF5ACD" w:rsidRDefault="00FA6E05">
      <w:r>
        <w:t>Inputs from submitted contributions</w:t>
      </w:r>
      <w:r w:rsidR="00871237">
        <w:t xml:space="preserve"> to RAN1 #112bis-e</w:t>
      </w:r>
      <w:r>
        <w:t xml:space="preserve">. </w:t>
      </w:r>
    </w:p>
    <w:tbl>
      <w:tblPr>
        <w:tblStyle w:val="TableGrid2"/>
        <w:tblW w:w="0" w:type="auto"/>
        <w:tblLook w:val="04A0" w:firstRow="1" w:lastRow="0" w:firstColumn="1" w:lastColumn="0" w:noHBand="0" w:noVBand="1"/>
      </w:tblPr>
      <w:tblGrid>
        <w:gridCol w:w="1243"/>
        <w:gridCol w:w="8193"/>
      </w:tblGrid>
      <w:tr w:rsidR="00BF5ACD" w14:paraId="007313FD" w14:textId="77777777">
        <w:tc>
          <w:tcPr>
            <w:tcW w:w="1157" w:type="dxa"/>
            <w:shd w:val="clear" w:color="auto" w:fill="A6A6A6" w:themeFill="background1" w:themeFillShade="A6"/>
          </w:tcPr>
          <w:p w14:paraId="2E45542C" w14:textId="77777777" w:rsidR="00BF5ACD" w:rsidRDefault="00FA6E05">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4BAE1BE" w14:textId="77777777" w:rsidR="00BF5ACD" w:rsidRDefault="00FA6E05">
            <w:pPr>
              <w:autoSpaceDE/>
              <w:autoSpaceDN/>
              <w:adjustRightInd/>
              <w:snapToGrid/>
              <w:spacing w:after="0"/>
              <w:jc w:val="left"/>
              <w:rPr>
                <w:b/>
                <w:bCs/>
              </w:rPr>
            </w:pPr>
            <w:r>
              <w:rPr>
                <w:b/>
                <w:bCs/>
              </w:rPr>
              <w:t>Views</w:t>
            </w:r>
          </w:p>
        </w:tc>
      </w:tr>
      <w:tr w:rsidR="00BF5ACD" w14:paraId="5A0C3EA1" w14:textId="77777777">
        <w:tc>
          <w:tcPr>
            <w:tcW w:w="1157" w:type="dxa"/>
          </w:tcPr>
          <w:p w14:paraId="59D27BD8" w14:textId="0298957D" w:rsidR="00BF5ACD" w:rsidRDefault="00FA6E05">
            <w:pPr>
              <w:autoSpaceDE/>
              <w:autoSpaceDN/>
              <w:adjustRightInd/>
              <w:snapToGrid/>
              <w:spacing w:after="0"/>
              <w:jc w:val="left"/>
            </w:pPr>
            <w:r>
              <w:t>Nokia [</w:t>
            </w:r>
            <w:r w:rsidR="00DE17E0">
              <w:t>4</w:t>
            </w:r>
            <w:r>
              <w:t>]</w:t>
            </w:r>
          </w:p>
        </w:tc>
        <w:tc>
          <w:tcPr>
            <w:tcW w:w="8193" w:type="dxa"/>
          </w:tcPr>
          <w:p w14:paraId="615D7988" w14:textId="2295C069" w:rsidR="00BF5ACD" w:rsidRDefault="008B2667" w:rsidP="008B2667">
            <w:pPr>
              <w:rPr>
                <w:i/>
                <w:iCs/>
              </w:rPr>
            </w:pPr>
            <w:r w:rsidRPr="008B2667">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sidRPr="008B2667">
              <w:rPr>
                <w:i/>
                <w:iCs/>
              </w:rPr>
              <w:t xml:space="preserve">  is a parameter provided by higher layer (Option 1).</w:t>
            </w:r>
          </w:p>
        </w:tc>
      </w:tr>
      <w:tr w:rsidR="00BF5ACD" w14:paraId="13B291FB" w14:textId="77777777">
        <w:tc>
          <w:tcPr>
            <w:tcW w:w="1157" w:type="dxa"/>
          </w:tcPr>
          <w:p w14:paraId="22CB99BB" w14:textId="4EFDD7CA" w:rsidR="00BF5ACD" w:rsidRDefault="00DD1D5B">
            <w:pPr>
              <w:autoSpaceDE/>
              <w:autoSpaceDN/>
              <w:adjustRightInd/>
              <w:snapToGrid/>
              <w:spacing w:after="0"/>
              <w:jc w:val="left"/>
            </w:pPr>
            <w:r>
              <w:t>Futurewei [5]</w:t>
            </w:r>
          </w:p>
        </w:tc>
        <w:tc>
          <w:tcPr>
            <w:tcW w:w="8193" w:type="dxa"/>
          </w:tcPr>
          <w:p w14:paraId="4F448BC3" w14:textId="723E382E" w:rsidR="00BF5ACD" w:rsidRPr="00AB4FFA" w:rsidRDefault="00DD1D5B" w:rsidP="00AB4FFA">
            <w:pPr>
              <w:rPr>
                <w:rFonts w:eastAsia="宋体"/>
                <w:i/>
                <w:iCs/>
                <w:lang w:val="en-GB"/>
              </w:rPr>
            </w:pPr>
            <w:r w:rsidRPr="00DD1D5B">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DD1D5B">
              <w:rPr>
                <w:rFonts w:eastAsia="宋体"/>
                <w:i/>
                <w:iCs/>
              </w:rPr>
              <w:t>, down select Options 1-3 for further discussion. Clarify the intent of Option 1.</w:t>
            </w:r>
          </w:p>
        </w:tc>
      </w:tr>
      <w:tr w:rsidR="00BF5ACD" w14:paraId="04FD9D3B" w14:textId="77777777">
        <w:tc>
          <w:tcPr>
            <w:tcW w:w="1157" w:type="dxa"/>
          </w:tcPr>
          <w:p w14:paraId="4497115E" w14:textId="5F6C1ACD" w:rsidR="00BF5ACD" w:rsidRDefault="00F24145">
            <w:pPr>
              <w:autoSpaceDE/>
              <w:autoSpaceDN/>
              <w:adjustRightInd/>
              <w:snapToGrid/>
              <w:spacing w:after="0"/>
              <w:jc w:val="left"/>
            </w:pPr>
            <w:r>
              <w:t>HW-</w:t>
            </w:r>
            <w:proofErr w:type="spellStart"/>
            <w:r>
              <w:t>HiSi</w:t>
            </w:r>
            <w:proofErr w:type="spellEnd"/>
            <w:r>
              <w:t xml:space="preserve"> [6]</w:t>
            </w:r>
          </w:p>
        </w:tc>
        <w:tc>
          <w:tcPr>
            <w:tcW w:w="8193" w:type="dxa"/>
          </w:tcPr>
          <w:p w14:paraId="2053533A" w14:textId="77777777" w:rsidR="000218EA" w:rsidRPr="000218EA" w:rsidRDefault="000218EA" w:rsidP="000218EA">
            <w:pPr>
              <w:rPr>
                <w:rFonts w:eastAsia="宋体"/>
                <w:bCs/>
                <w:i/>
                <w:lang w:val="en-GB" w:eastAsia="zh-CN"/>
              </w:rPr>
            </w:pPr>
            <w:r w:rsidRPr="000218EA">
              <w:rPr>
                <w:rFonts w:eastAsia="宋体"/>
                <w:bCs/>
                <w:i/>
                <w:lang w:val="en-GB" w:eastAsia="zh-CN"/>
              </w:rPr>
              <w:t xml:space="preserve">Proposal </w:t>
            </w:r>
            <w:r w:rsidRPr="000218EA">
              <w:rPr>
                <w:rFonts w:eastAsia="宋体"/>
                <w:bCs/>
                <w:i/>
                <w:lang w:val="en-GB" w:eastAsia="zh-CN"/>
              </w:rPr>
              <w:fldChar w:fldCharType="begin"/>
            </w:r>
            <w:r w:rsidRPr="000218EA">
              <w:rPr>
                <w:rFonts w:eastAsia="宋体"/>
                <w:bCs/>
                <w:i/>
                <w:lang w:val="en-GB" w:eastAsia="zh-CN"/>
              </w:rPr>
              <w:instrText xml:space="preserve"> SEQ Proposal \* ARABIC </w:instrText>
            </w:r>
            <w:r w:rsidRPr="000218EA">
              <w:rPr>
                <w:rFonts w:eastAsia="宋体"/>
                <w:bCs/>
                <w:i/>
                <w:lang w:val="en-GB" w:eastAsia="zh-CN"/>
              </w:rPr>
              <w:fldChar w:fldCharType="separate"/>
            </w:r>
            <w:r w:rsidRPr="000218EA">
              <w:rPr>
                <w:rFonts w:eastAsia="宋体"/>
                <w:bCs/>
                <w:i/>
                <w:noProof/>
                <w:lang w:val="en-GB" w:eastAsia="zh-CN"/>
              </w:rPr>
              <w:t>5</w:t>
            </w:r>
            <w:r w:rsidRPr="000218EA">
              <w:rPr>
                <w:rFonts w:eastAsia="宋体"/>
                <w:bCs/>
                <w:i/>
                <w:lang w:val="en-GB" w:eastAsia="zh-CN"/>
              </w:rPr>
              <w:fldChar w:fldCharType="end"/>
            </w:r>
            <w:r w:rsidRPr="000218EA">
              <w:rPr>
                <w:rFonts w:eastAsia="宋体"/>
                <w:bCs/>
                <w:i/>
                <w:lang w:val="en-GB" w:eastAsia="zh-CN"/>
              </w:rPr>
              <w:t>: For SL-PRS sequence generation, support the following Option 3:</w:t>
            </w:r>
          </w:p>
          <w:p w14:paraId="021544D0" w14:textId="2F9DE6CE" w:rsidR="00BF5ACD" w:rsidRPr="000218EA" w:rsidRDefault="000218EA">
            <w:pPr>
              <w:numPr>
                <w:ilvl w:val="0"/>
                <w:numId w:val="35"/>
              </w:numPr>
              <w:rPr>
                <w:rFonts w:eastAsia="宋体"/>
                <w:b/>
                <w:i/>
                <w:lang w:val="en-GB"/>
              </w:rPr>
            </w:pPr>
            <w:r w:rsidRPr="000218EA">
              <w:rPr>
                <w:rFonts w:eastAsia="宋体"/>
                <w:bCs/>
                <w:i/>
                <w:lang w:val="en-GB"/>
              </w:rPr>
              <w:t>Option 3: based on a combination of higher layer configured parameter from a configured ID list and 12 bits of CRC of PSCCH associated with the SL PRS transmission</w:t>
            </w:r>
          </w:p>
        </w:tc>
      </w:tr>
      <w:tr w:rsidR="00BF5ACD" w14:paraId="45DD5544" w14:textId="77777777">
        <w:tc>
          <w:tcPr>
            <w:tcW w:w="1157" w:type="dxa"/>
          </w:tcPr>
          <w:p w14:paraId="1085A6B9" w14:textId="69365514" w:rsidR="00BF5ACD" w:rsidRDefault="005A77FC">
            <w:pPr>
              <w:autoSpaceDE/>
              <w:autoSpaceDN/>
              <w:adjustRightInd/>
              <w:snapToGrid/>
              <w:spacing w:after="0"/>
              <w:jc w:val="left"/>
            </w:pPr>
            <w:r>
              <w:lastRenderedPageBreak/>
              <w:t>vivo [</w:t>
            </w:r>
            <w:r w:rsidR="00241263">
              <w:t>8]</w:t>
            </w:r>
          </w:p>
        </w:tc>
        <w:tc>
          <w:tcPr>
            <w:tcW w:w="8193" w:type="dxa"/>
          </w:tcPr>
          <w:p w14:paraId="29DD50D8" w14:textId="77777777" w:rsidR="00241263" w:rsidRPr="00241263" w:rsidRDefault="00241263">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73BA2B1" w14:textId="718FF7AA" w:rsidR="00BF5ACD" w:rsidRPr="00241263" w:rsidRDefault="00241263">
            <w:pPr>
              <w:numPr>
                <w:ilvl w:val="0"/>
                <w:numId w:val="13"/>
              </w:numPr>
              <w:autoSpaceDE/>
              <w:autoSpaceDN/>
              <w:adjustRightInd/>
              <w:snapToGrid/>
              <w:spacing w:line="260" w:lineRule="exact"/>
              <w:rPr>
                <w:rFonts w:eastAsia="宋体"/>
                <w:b/>
                <w:bCs/>
                <w:i/>
                <w:iCs/>
                <w:color w:val="000000"/>
                <w:sz w:val="20"/>
                <w:szCs w:val="20"/>
                <w:lang w:val="en-GB" w:eastAsia="zh-CN"/>
              </w:rPr>
            </w:pPr>
            <w:r w:rsidRPr="00241263">
              <w:rPr>
                <w:rFonts w:eastAsia="MS Mincho"/>
                <w:bCs/>
                <w:i/>
                <w:iCs/>
                <w:color w:val="000000"/>
                <w:sz w:val="20"/>
                <w:szCs w:val="20"/>
                <w:lang w:val="en-GB"/>
              </w:rPr>
              <w:t>The</w:t>
            </w:r>
            <w:r w:rsidRPr="00241263">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sidRPr="00241263">
              <w:rPr>
                <w:rFonts w:eastAsia="MS Mincho"/>
                <w:bCs/>
                <w:i/>
                <w:iCs/>
                <w:color w:val="000000"/>
                <w:sz w:val="20"/>
                <w:szCs w:val="20"/>
                <w:lang w:val="en-GB"/>
              </w:rPr>
              <w:t xml:space="preserve"> of SL PRS is a </w:t>
            </w:r>
            <w:r w:rsidRPr="00241263">
              <w:rPr>
                <w:rFonts w:eastAsia="宋体"/>
                <w:bCs/>
                <w:i/>
                <w:iCs/>
                <w:color w:val="000000"/>
                <w:sz w:val="20"/>
                <w:szCs w:val="20"/>
                <w:lang w:val="en-GB" w:eastAsia="zh-CN"/>
              </w:rPr>
              <w:t>higher layer configured parameter</w:t>
            </w:r>
            <w:r w:rsidRPr="00241263">
              <w:rPr>
                <w:rFonts w:eastAsia="MS Mincho"/>
                <w:bCs/>
                <w:i/>
                <w:iCs/>
                <w:color w:val="000000"/>
                <w:sz w:val="20"/>
                <w:szCs w:val="20"/>
                <w:lang w:val="en-GB"/>
              </w:rPr>
              <w:t xml:space="preserve"> (i.e., Option 1 should be supported). </w:t>
            </w:r>
          </w:p>
        </w:tc>
      </w:tr>
      <w:tr w:rsidR="00BF5ACD" w14:paraId="761CF094" w14:textId="77777777">
        <w:tc>
          <w:tcPr>
            <w:tcW w:w="1157" w:type="dxa"/>
          </w:tcPr>
          <w:p w14:paraId="571CDA02" w14:textId="750E6E7D" w:rsidR="00BF5ACD" w:rsidRDefault="004758A7">
            <w:pPr>
              <w:autoSpaceDE/>
              <w:autoSpaceDN/>
              <w:adjustRightInd/>
              <w:snapToGrid/>
              <w:spacing w:after="0"/>
              <w:jc w:val="left"/>
            </w:pPr>
            <w:r>
              <w:t>OPPO [9]</w:t>
            </w:r>
          </w:p>
        </w:tc>
        <w:tc>
          <w:tcPr>
            <w:tcW w:w="8193" w:type="dxa"/>
          </w:tcPr>
          <w:p w14:paraId="1190ABD6" w14:textId="648E2CBC" w:rsidR="00BF5ACD" w:rsidRDefault="004758A7">
            <w:pPr>
              <w:tabs>
                <w:tab w:val="left" w:pos="1304"/>
                <w:tab w:val="left" w:pos="1701"/>
              </w:tabs>
              <w:autoSpaceDE/>
              <w:autoSpaceDN/>
              <w:adjustRightInd/>
              <w:snapToGrid/>
              <w:ind w:left="1304" w:hanging="1304"/>
              <w:jc w:val="left"/>
              <w:rPr>
                <w:i/>
                <w:iCs/>
              </w:rPr>
            </w:pPr>
            <w:r w:rsidRPr="004758A7">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4758A7">
              <w:rPr>
                <w:i/>
                <w:iCs/>
              </w:rPr>
              <w:t xml:space="preserve">  is based on 12 bits CRC of PSCCH associated with the SL PRS transmission.</w:t>
            </w:r>
          </w:p>
        </w:tc>
      </w:tr>
      <w:tr w:rsidR="00BF5ACD" w14:paraId="11640206" w14:textId="77777777">
        <w:tc>
          <w:tcPr>
            <w:tcW w:w="1157" w:type="dxa"/>
          </w:tcPr>
          <w:p w14:paraId="4F4654AD" w14:textId="597CB9F7" w:rsidR="00BF5ACD" w:rsidRDefault="009B07E1">
            <w:pPr>
              <w:autoSpaceDE/>
              <w:autoSpaceDN/>
              <w:adjustRightInd/>
              <w:snapToGrid/>
              <w:spacing w:after="0"/>
              <w:jc w:val="left"/>
            </w:pPr>
            <w:r>
              <w:t>Spreadtrum [11]</w:t>
            </w:r>
          </w:p>
        </w:tc>
        <w:tc>
          <w:tcPr>
            <w:tcW w:w="8193" w:type="dxa"/>
          </w:tcPr>
          <w:p w14:paraId="582B54E0" w14:textId="46AC3D31" w:rsidR="00BF5ACD" w:rsidRPr="009B07E1" w:rsidRDefault="009B07E1" w:rsidP="009B07E1">
            <w:pPr>
              <w:shd w:val="clear" w:color="auto" w:fill="FFFFFF"/>
              <w:autoSpaceDE/>
              <w:autoSpaceDN/>
              <w:adjustRightInd/>
              <w:snapToGrid/>
              <w:spacing w:after="0" w:line="252" w:lineRule="auto"/>
              <w:jc w:val="left"/>
              <w:rPr>
                <w:rFonts w:eastAsia="宋体"/>
                <w:bCs/>
                <w:i/>
                <w:lang w:val="en-GB" w:eastAsia="zh-CN"/>
              </w:rPr>
            </w:pPr>
            <w:r w:rsidRPr="009B07E1">
              <w:rPr>
                <w:rFonts w:eastAsia="宋体" w:hint="eastAsia"/>
                <w:bCs/>
                <w:i/>
                <w:lang w:val="en-GB" w:eastAsia="zh-CN"/>
              </w:rPr>
              <w:t>P</w:t>
            </w:r>
            <w:r w:rsidRPr="009B07E1">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sidRPr="009B07E1">
              <w:rPr>
                <w:rFonts w:ascii="Times" w:eastAsia="Batang" w:hAnsi="Times"/>
                <w:bCs/>
                <w:i/>
                <w:lang w:val="en-GB" w:eastAsia="x-none"/>
              </w:rPr>
              <w:t xml:space="preserve"> is </w:t>
            </w:r>
            <w:r w:rsidRPr="009B07E1">
              <w:rPr>
                <w:rFonts w:ascii="Times" w:eastAsia="Batang" w:hAnsi="Times"/>
                <w:bCs/>
                <w:i/>
                <w:iCs/>
                <w:lang w:val="en-GB" w:eastAsia="x-none"/>
              </w:rPr>
              <w:t>based on 8 bits of source ID + 4 zero bits</w:t>
            </w:r>
            <w:r w:rsidRPr="009B07E1">
              <w:rPr>
                <w:rFonts w:eastAsia="宋体"/>
                <w:bCs/>
                <w:i/>
                <w:lang w:val="en-GB" w:eastAsia="zh-CN"/>
              </w:rPr>
              <w:t>.</w:t>
            </w:r>
          </w:p>
        </w:tc>
      </w:tr>
      <w:tr w:rsidR="00BF5ACD" w14:paraId="1EC6A23E" w14:textId="77777777">
        <w:tc>
          <w:tcPr>
            <w:tcW w:w="1157" w:type="dxa"/>
          </w:tcPr>
          <w:p w14:paraId="44AE6231" w14:textId="1040A8CD" w:rsidR="00BF5ACD" w:rsidRDefault="00895136">
            <w:pPr>
              <w:autoSpaceDE/>
              <w:autoSpaceDN/>
              <w:adjustRightInd/>
              <w:snapToGrid/>
              <w:spacing w:after="0"/>
              <w:jc w:val="left"/>
            </w:pPr>
            <w:r>
              <w:t>CATT, GOHIGH</w:t>
            </w:r>
            <w:r w:rsidR="008F7B6B">
              <w:t xml:space="preserve"> [12]</w:t>
            </w:r>
          </w:p>
        </w:tc>
        <w:tc>
          <w:tcPr>
            <w:tcW w:w="8193" w:type="dxa"/>
          </w:tcPr>
          <w:p w14:paraId="5CEFC38B" w14:textId="77777777" w:rsidR="00FB0183" w:rsidRPr="00FB0183" w:rsidRDefault="00FB0183" w:rsidP="00FB0183">
            <w:pPr>
              <w:autoSpaceDE/>
              <w:autoSpaceDN/>
              <w:adjustRightInd/>
              <w:snapToGrid/>
              <w:spacing w:afterLines="50"/>
              <w:rPr>
                <w:rFonts w:eastAsia="DengXian"/>
                <w:bCs/>
                <w:i/>
                <w:iCs/>
                <w:lang w:eastAsia="zh-CN"/>
              </w:rPr>
            </w:pPr>
            <w:r w:rsidRPr="00FB0183">
              <w:rPr>
                <w:rFonts w:eastAsia="DengXian"/>
                <w:bCs/>
                <w:i/>
                <w:iCs/>
                <w:lang w:eastAsia="zh-CN"/>
              </w:rPr>
              <w:t>Proposal 1: The pseudo-random sequence generator shall be initialized with:</w:t>
            </w:r>
          </w:p>
          <w:p w14:paraId="752D9D4F" w14:textId="269E8934" w:rsidR="00FB0183" w:rsidRPr="00FB0183" w:rsidRDefault="006F04AE" w:rsidP="00FB0183">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noProof/>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noProof/>
                        <w:szCs w:val="20"/>
                      </w:rPr>
                    </m:ctrlPr>
                  </m:dPr>
                  <m:e>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noProof/>
                            <w:szCs w:val="20"/>
                          </w:rPr>
                        </m:ctrlPr>
                      </m:dPr>
                      <m:e>
                        <m:f>
                          <m:fPr>
                            <m:ctrlPr>
                              <w:rPr>
                                <w:rFonts w:ascii="Cambria Math" w:hAnsi="Cambria Math"/>
                                <w:bCs/>
                                <w:i/>
                                <w:iCs/>
                                <w:noProof/>
                                <w:szCs w:val="20"/>
                              </w:rPr>
                            </m:ctrlPr>
                          </m:fPr>
                          <m:num>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noProof/>
                            <w:szCs w:val="20"/>
                          </w:rPr>
                        </m:ctrlPr>
                      </m:dPr>
                      <m:e>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noProof/>
                            <w:szCs w:val="20"/>
                          </w:rPr>
                        </m:ctrlPr>
                      </m:dPr>
                      <m:e>
                        <m:r>
                          <w:rPr>
                            <w:rFonts w:ascii="Cambria Math" w:eastAsia="宋体" w:hAnsi="Cambria Math"/>
                            <w:szCs w:val="20"/>
                          </w:rPr>
                          <m:t>2</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DengXian"/>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DengXian"/>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71F8DC87" w14:textId="3E432AD0" w:rsidR="00FB0183" w:rsidRPr="00FB0183" w:rsidRDefault="00FB0183" w:rsidP="00FB0183">
            <w:pPr>
              <w:autoSpaceDE/>
              <w:autoSpaceDN/>
              <w:adjustRightInd/>
              <w:snapToGrid/>
              <w:spacing w:afterLines="50"/>
              <w:ind w:firstLine="720"/>
              <w:rPr>
                <w:rFonts w:eastAsia="DengXian"/>
                <w:bCs/>
                <w:i/>
                <w:iCs/>
                <w:sz w:val="20"/>
                <w:szCs w:val="20"/>
                <w:lang w:eastAsia="zh-CN"/>
              </w:rPr>
            </w:pPr>
            <w:r w:rsidRPr="00FB0183">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sidRPr="00FB0183">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is the OFDM symbol within the slot to which the sequence is mapped.</w:t>
            </w:r>
            <w:r w:rsidRPr="00FB0183">
              <w:rPr>
                <w:rFonts w:eastAsia="DengXian"/>
                <w:bCs/>
                <w:i/>
                <w:iCs/>
                <w:sz w:val="20"/>
                <w:szCs w:val="20"/>
                <w:lang w:eastAsia="zh-CN"/>
              </w:rPr>
              <w:t xml:space="preserve"> </w:t>
            </w:r>
          </w:p>
          <w:p w14:paraId="7331188E" w14:textId="4F1AC8AC" w:rsidR="00FB0183" w:rsidRPr="00FB0183" w:rsidRDefault="00FB0183" w:rsidP="00FB0183">
            <w:pPr>
              <w:autoSpaceDE/>
              <w:autoSpaceDN/>
              <w:adjustRightInd/>
              <w:snapToGrid/>
              <w:spacing w:afterLines="50"/>
              <w:rPr>
                <w:rFonts w:eastAsia="DengXian"/>
                <w:bCs/>
                <w:i/>
                <w:iCs/>
                <w:kern w:val="2"/>
                <w:sz w:val="20"/>
                <w:szCs w:val="20"/>
                <w:lang w:eastAsia="zh-CN"/>
              </w:rPr>
            </w:pPr>
            <w:r w:rsidRPr="00FB0183">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sidRPr="00FB0183">
              <w:rPr>
                <w:rFonts w:eastAsia="DengXian"/>
                <w:bCs/>
                <w:i/>
                <w:iCs/>
                <w:sz w:val="20"/>
                <w:szCs w:val="20"/>
                <w:lang w:eastAsia="zh-CN"/>
              </w:rPr>
              <w:t xml:space="preserve"> is calculated from the CRC for the sidelink</w:t>
            </w:r>
            <w:r w:rsidRPr="00FB0183">
              <w:rPr>
                <w:rFonts w:eastAsia="DengXian"/>
                <w:bCs/>
                <w:i/>
                <w:iCs/>
                <w:kern w:val="2"/>
                <w:sz w:val="20"/>
                <w:szCs w:val="20"/>
                <w:lang w:eastAsia="zh-CN"/>
              </w:rPr>
              <w:t xml:space="preserve"> control information mapped to the PSCCH associated with the SL-PRS.</w:t>
            </w:r>
          </w:p>
          <w:p w14:paraId="627788C4" w14:textId="30AADF40" w:rsidR="00BF5ACD" w:rsidRPr="00FB0183" w:rsidRDefault="00FB0183" w:rsidP="00FB0183">
            <w:pPr>
              <w:autoSpaceDE/>
              <w:autoSpaceDN/>
              <w:adjustRightInd/>
              <w:snapToGrid/>
              <w:spacing w:afterLines="50"/>
              <w:ind w:firstLine="720"/>
              <w:rPr>
                <w:rFonts w:eastAsia="DengXian"/>
                <w:b/>
                <w:bCs/>
                <w:color w:val="000000"/>
                <w:sz w:val="20"/>
                <w:szCs w:val="20"/>
                <w:lang w:eastAsia="zh-CN"/>
              </w:rPr>
            </w:pPr>
            <w:r w:rsidRPr="00FB0183">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sidRPr="00FB0183">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sidRPr="00FB0183">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sidRPr="00FB0183">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given by clause 7.3.2 in TS 38.212 </w:t>
            </w:r>
            <w:r w:rsidRPr="00FB0183">
              <w:rPr>
                <w:rFonts w:eastAsia="DengXian"/>
                <w:bCs/>
                <w:i/>
                <w:iCs/>
                <w:color w:val="000000"/>
                <w:sz w:val="20"/>
                <w:szCs w:val="20"/>
                <w:lang w:eastAsia="zh-CN"/>
              </w:rPr>
              <w:fldChar w:fldCharType="begin"/>
            </w:r>
            <w:r w:rsidRPr="00FB0183">
              <w:rPr>
                <w:rFonts w:eastAsia="DengXian"/>
                <w:bCs/>
                <w:i/>
                <w:iCs/>
                <w:color w:val="000000"/>
                <w:sz w:val="20"/>
                <w:szCs w:val="20"/>
                <w:lang w:eastAsia="zh-CN"/>
              </w:rPr>
              <w:instrText xml:space="preserve"> REF _Ref127518094 \r \h  \* MERGEFORMAT </w:instrText>
            </w:r>
            <w:r w:rsidRPr="00FB0183">
              <w:rPr>
                <w:rFonts w:eastAsia="DengXian"/>
                <w:bCs/>
                <w:i/>
                <w:iCs/>
                <w:color w:val="000000"/>
                <w:sz w:val="20"/>
                <w:szCs w:val="20"/>
                <w:lang w:eastAsia="zh-CN"/>
              </w:rPr>
            </w:r>
            <w:r w:rsidRPr="00FB0183">
              <w:rPr>
                <w:rFonts w:eastAsia="DengXian"/>
                <w:bCs/>
                <w:i/>
                <w:iCs/>
                <w:color w:val="000000"/>
                <w:sz w:val="20"/>
                <w:szCs w:val="20"/>
                <w:lang w:eastAsia="zh-CN"/>
              </w:rPr>
              <w:fldChar w:fldCharType="separate"/>
            </w:r>
            <w:r w:rsidRPr="00FB0183">
              <w:rPr>
                <w:rFonts w:eastAsia="DengXian"/>
                <w:bCs/>
                <w:i/>
                <w:iCs/>
                <w:color w:val="000000"/>
                <w:sz w:val="20"/>
                <w:szCs w:val="20"/>
                <w:lang w:eastAsia="zh-CN"/>
              </w:rPr>
              <w:t>[3]</w:t>
            </w:r>
            <w:r w:rsidRPr="00FB0183">
              <w:rPr>
                <w:rFonts w:eastAsia="DengXian"/>
                <w:bCs/>
                <w:i/>
                <w:iCs/>
                <w:color w:val="000000"/>
                <w:sz w:val="20"/>
                <w:szCs w:val="20"/>
                <w:lang w:eastAsia="zh-CN"/>
              </w:rPr>
              <w:fldChar w:fldCharType="end"/>
            </w:r>
            <w:r w:rsidRPr="00FB0183">
              <w:rPr>
                <w:rFonts w:eastAsia="DengXian"/>
                <w:bCs/>
                <w:i/>
                <w:iCs/>
                <w:color w:val="000000"/>
                <w:sz w:val="20"/>
                <w:szCs w:val="20"/>
                <w:lang w:eastAsia="zh-CN"/>
              </w:rPr>
              <w:t>.</w:t>
            </w:r>
          </w:p>
        </w:tc>
      </w:tr>
      <w:tr w:rsidR="00BF5ACD" w14:paraId="00614EB2" w14:textId="77777777">
        <w:tc>
          <w:tcPr>
            <w:tcW w:w="1157" w:type="dxa"/>
          </w:tcPr>
          <w:p w14:paraId="454AF299" w14:textId="776786B8" w:rsidR="00BF5ACD" w:rsidRDefault="00241009">
            <w:pPr>
              <w:autoSpaceDE/>
              <w:autoSpaceDN/>
              <w:adjustRightInd/>
              <w:snapToGrid/>
              <w:spacing w:after="0"/>
              <w:jc w:val="left"/>
            </w:pPr>
            <w:r>
              <w:t>Intel [13]</w:t>
            </w:r>
          </w:p>
        </w:tc>
        <w:tc>
          <w:tcPr>
            <w:tcW w:w="8193" w:type="dxa"/>
          </w:tcPr>
          <w:p w14:paraId="6A426AB3" w14:textId="77777777" w:rsidR="00241009" w:rsidRPr="00241009" w:rsidRDefault="00241009" w:rsidP="00241009">
            <w:pPr>
              <w:overflowPunct w:val="0"/>
              <w:snapToGrid/>
              <w:spacing w:before="240" w:after="0"/>
              <w:textAlignment w:val="baseline"/>
              <w:rPr>
                <w:rFonts w:eastAsia="宋体"/>
                <w:bCs/>
                <w:i/>
                <w:iCs/>
                <w:sz w:val="20"/>
                <w:szCs w:val="20"/>
              </w:rPr>
            </w:pPr>
            <w:r w:rsidRPr="00241009">
              <w:rPr>
                <w:rFonts w:eastAsia="宋体"/>
                <w:bCs/>
                <w:i/>
                <w:iCs/>
                <w:sz w:val="20"/>
                <w:szCs w:val="20"/>
              </w:rPr>
              <w:t>Proposal 1</w:t>
            </w:r>
          </w:p>
          <w:p w14:paraId="11044652" w14:textId="77777777" w:rsidR="00241009" w:rsidRPr="00241009" w:rsidRDefault="00241009">
            <w:pPr>
              <w:numPr>
                <w:ilvl w:val="0"/>
                <w:numId w:val="16"/>
              </w:numPr>
              <w:autoSpaceDE/>
              <w:autoSpaceDN/>
              <w:adjustRightInd/>
              <w:snapToGrid/>
              <w:spacing w:before="60" w:after="0"/>
              <w:ind w:left="288" w:hanging="288"/>
              <w:rPr>
                <w:rFonts w:eastAsia="宋体"/>
                <w:i/>
                <w:sz w:val="20"/>
                <w:szCs w:val="20"/>
              </w:rPr>
            </w:pPr>
            <w:r w:rsidRPr="00241009">
              <w:rPr>
                <w:rFonts w:eastAsia="宋体"/>
                <w:i/>
                <w:sz w:val="20"/>
                <w:szCs w:val="20"/>
              </w:rPr>
              <w:t xml:space="preserve">For SL PRS sequence generation, at least Option 1 is supported: </w:t>
            </w:r>
          </w:p>
          <w:p w14:paraId="6C0A83D7" w14:textId="77777777" w:rsidR="00241009" w:rsidRPr="00241009" w:rsidRDefault="00241009">
            <w:pPr>
              <w:numPr>
                <w:ilvl w:val="0"/>
                <w:numId w:val="24"/>
              </w:numPr>
              <w:autoSpaceDE/>
              <w:autoSpaceDN/>
              <w:adjustRightInd/>
              <w:snapToGrid/>
              <w:spacing w:before="60" w:after="0"/>
              <w:rPr>
                <w:rFonts w:eastAsia="宋体"/>
                <w:i/>
                <w:sz w:val="20"/>
                <w:szCs w:val="20"/>
              </w:rPr>
            </w:pPr>
            <w:r w:rsidRPr="00241009">
              <w:rPr>
                <w:rFonts w:eastAsia="宋体" w:hint="eastAsia"/>
                <w:i/>
                <w:sz w:val="20"/>
                <w:szCs w:val="20"/>
              </w:rPr>
              <w:t xml:space="preserve">Sequence ID can be (pre-)configured </w:t>
            </w:r>
            <w:r w:rsidRPr="00241009">
              <w:rPr>
                <w:rFonts w:eastAsia="宋体"/>
                <w:i/>
                <w:sz w:val="20"/>
                <w:szCs w:val="20"/>
              </w:rPr>
              <w:t xml:space="preserve">per UE </w:t>
            </w:r>
            <w:r w:rsidRPr="00241009">
              <w:rPr>
                <w:rFonts w:eastAsia="宋体" w:hint="eastAsia"/>
                <w:i/>
                <w:sz w:val="20"/>
                <w:szCs w:val="20"/>
              </w:rPr>
              <w:t>as part of SL PRS resource configuration</w:t>
            </w:r>
            <w:r w:rsidRPr="00241009">
              <w:rPr>
                <w:rFonts w:eastAsia="宋体"/>
                <w:i/>
                <w:sz w:val="20"/>
                <w:szCs w:val="20"/>
              </w:rPr>
              <w:t xml:space="preserve">. </w:t>
            </w:r>
          </w:p>
          <w:p w14:paraId="4436AB95" w14:textId="00B4B2C9" w:rsidR="00BF5ACD" w:rsidRPr="00241009" w:rsidRDefault="00241009">
            <w:pPr>
              <w:numPr>
                <w:ilvl w:val="0"/>
                <w:numId w:val="24"/>
              </w:numPr>
              <w:autoSpaceDE/>
              <w:autoSpaceDN/>
              <w:adjustRightInd/>
              <w:snapToGrid/>
              <w:spacing w:before="60" w:after="0"/>
              <w:rPr>
                <w:rFonts w:eastAsia="宋体"/>
                <w:iCs/>
                <w:sz w:val="20"/>
                <w:szCs w:val="20"/>
              </w:rPr>
            </w:pPr>
            <w:r w:rsidRPr="00241009">
              <w:rPr>
                <w:rFonts w:eastAsia="宋体"/>
                <w:i/>
                <w:sz w:val="20"/>
                <w:szCs w:val="20"/>
              </w:rPr>
              <w:t xml:space="preserve">FFS: Option 2. </w:t>
            </w:r>
          </w:p>
        </w:tc>
      </w:tr>
      <w:tr w:rsidR="00BF5ACD" w14:paraId="6C4BA65B" w14:textId="77777777">
        <w:tc>
          <w:tcPr>
            <w:tcW w:w="1157" w:type="dxa"/>
          </w:tcPr>
          <w:p w14:paraId="3014B4CB" w14:textId="00C0FB0B" w:rsidR="00BF5ACD" w:rsidRDefault="00B3605F">
            <w:pPr>
              <w:autoSpaceDE/>
              <w:autoSpaceDN/>
              <w:adjustRightInd/>
              <w:snapToGrid/>
              <w:spacing w:after="0"/>
              <w:jc w:val="left"/>
            </w:pPr>
            <w:r>
              <w:t>SONY [</w:t>
            </w:r>
            <w:r w:rsidR="00B94FD1">
              <w:t>14]</w:t>
            </w:r>
          </w:p>
        </w:tc>
        <w:tc>
          <w:tcPr>
            <w:tcW w:w="8193" w:type="dxa"/>
          </w:tcPr>
          <w:p w14:paraId="0B703FC9" w14:textId="6BFC4EFF" w:rsidR="00BF5ACD" w:rsidRDefault="00117103" w:rsidP="00685D77">
            <w:pPr>
              <w:widowControl w:val="0"/>
              <w:overflowPunct w:val="0"/>
              <w:spacing w:afterLines="50"/>
              <w:contextualSpacing/>
              <w:textAlignment w:val="baseline"/>
              <w:rPr>
                <w:rFonts w:eastAsia="宋体"/>
                <w:i/>
                <w:iCs/>
                <w:kern w:val="2"/>
                <w:sz w:val="20"/>
                <w:szCs w:val="20"/>
                <w:lang w:eastAsia="ja-JP"/>
              </w:rPr>
            </w:pPr>
            <w:r w:rsidRPr="00117103">
              <w:rPr>
                <w:rFonts w:eastAsia="宋体"/>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sidRPr="00117103">
              <w:rPr>
                <w:rFonts w:eastAsia="宋体"/>
                <w:i/>
                <w:iCs/>
                <w:kern w:val="2"/>
                <w:sz w:val="20"/>
                <w:szCs w:val="20"/>
                <w:lang w:eastAsia="ja-JP"/>
              </w:rPr>
              <w:t xml:space="preserve"> generation is based on bits of source ID and 4 zero bits (also known as option 6).</w:t>
            </w:r>
          </w:p>
        </w:tc>
      </w:tr>
      <w:tr w:rsidR="00BF5ACD" w14:paraId="1C9FA3D9" w14:textId="77777777">
        <w:tc>
          <w:tcPr>
            <w:tcW w:w="1157" w:type="dxa"/>
          </w:tcPr>
          <w:p w14:paraId="2D39F4EF" w14:textId="64363FBC" w:rsidR="00BF5ACD" w:rsidRDefault="00A37506">
            <w:pPr>
              <w:autoSpaceDE/>
              <w:autoSpaceDN/>
              <w:adjustRightInd/>
              <w:snapToGrid/>
              <w:spacing w:after="0"/>
              <w:jc w:val="left"/>
            </w:pPr>
            <w:r>
              <w:t>Panasonic [15]</w:t>
            </w:r>
          </w:p>
        </w:tc>
        <w:tc>
          <w:tcPr>
            <w:tcW w:w="8193" w:type="dxa"/>
          </w:tcPr>
          <w:p w14:paraId="46176672" w14:textId="77777777" w:rsidR="00A37506" w:rsidRPr="00A37506" w:rsidRDefault="006F04AE" w:rsidP="00A37506">
            <w:pPr>
              <w:tabs>
                <w:tab w:val="right" w:leader="dot" w:pos="9630"/>
              </w:tabs>
              <w:autoSpaceDE/>
              <w:autoSpaceDN/>
              <w:adjustRightInd/>
              <w:ind w:left="992" w:hanging="992"/>
              <w:jc w:val="left"/>
              <w:rPr>
                <w:rFonts w:ascii="Century" w:eastAsia="MS Mincho" w:hAnsi="Century"/>
                <w:i/>
                <w:iCs/>
                <w:noProof/>
                <w:lang w:val="en-SG" w:eastAsia="zh-CN"/>
              </w:rPr>
            </w:pPr>
            <w:hyperlink w:anchor="_Toc131521783" w:history="1">
              <w:r w:rsidR="00A37506" w:rsidRPr="00A37506">
                <w:rPr>
                  <w:rFonts w:eastAsia="MS Mincho"/>
                  <w:i/>
                  <w:iCs/>
                  <w:noProof/>
                  <w:sz w:val="20"/>
                  <w:szCs w:val="20"/>
                  <w:lang w:val="en-GB"/>
                </w:rPr>
                <w:t>Proposal 3: The</w:t>
              </w:r>
              <w:r w:rsidR="00A37506" w:rsidRPr="00A37506">
                <w:rPr>
                  <w:rFonts w:eastAsia="MS Mincho"/>
                  <w:i/>
                  <w:iCs/>
                  <w:noProof/>
                  <w:sz w:val="20"/>
                  <w:szCs w:val="20"/>
                  <w:lang w:val="en-GB" w:eastAsia="x-none"/>
                </w:rPr>
                <w:t xml:space="preserve"> SL-PRS sequence ID needs to be separately allocated for Scheme 1 and Scheme 2</w:t>
              </w:r>
            </w:hyperlink>
          </w:p>
          <w:p w14:paraId="0AE8B620" w14:textId="55B90FEA" w:rsidR="00BF5ACD" w:rsidRPr="00A37506" w:rsidRDefault="006F04AE" w:rsidP="00A37506">
            <w:pPr>
              <w:tabs>
                <w:tab w:val="right" w:leader="dot" w:pos="9630"/>
              </w:tabs>
              <w:autoSpaceDE/>
              <w:autoSpaceDN/>
              <w:adjustRightInd/>
              <w:ind w:left="992" w:hanging="992"/>
              <w:jc w:val="left"/>
              <w:rPr>
                <w:rFonts w:ascii="Century" w:eastAsia="MS Mincho" w:hAnsi="Century"/>
                <w:noProof/>
                <w:lang w:val="en-SG" w:eastAsia="zh-CN"/>
              </w:rPr>
            </w:pPr>
            <w:hyperlink w:anchor="_Toc131521784" w:history="1">
              <w:r w:rsidR="00A37506" w:rsidRPr="00A37506">
                <w:rPr>
                  <w:rFonts w:eastAsia="MS Mincho"/>
                  <w:i/>
                  <w:iCs/>
                  <w:noProof/>
                  <w:sz w:val="20"/>
                  <w:szCs w:val="20"/>
                  <w:lang w:val="en-GB"/>
                </w:rPr>
                <w:t xml:space="preserve">Proposal 4: </w:t>
              </w:r>
              <m:oMath>
                <m:r>
                  <w:rPr>
                    <w:rFonts w:ascii="Cambria Math" w:eastAsia="MS Mincho" w:hAnsi="Cambria Math"/>
                    <w:noProof/>
                    <w:szCs w:val="20"/>
                  </w:rPr>
                  <m:t>n</m:t>
                </m:r>
                <m:r>
                  <m:rPr>
                    <m:nor/>
                  </m:rPr>
                  <w:rPr>
                    <w:rFonts w:eastAsia="MS Mincho"/>
                    <w:i/>
                    <w:iCs/>
                    <w:noProof/>
                    <w:szCs w:val="20"/>
                  </w:rPr>
                  <m:t>ID,seq</m:t>
                </m:r>
                <m:r>
                  <m:rPr>
                    <m:nor/>
                  </m:rPr>
                  <w:rPr>
                    <w:rFonts w:ascii="Cambria Math" w:eastAsia="MS Mincho"/>
                    <w:i/>
                    <w:iCs/>
                    <w:noProof/>
                    <w:szCs w:val="20"/>
                  </w:rPr>
                  <m:t>SL-</m:t>
                </m:r>
                <m:r>
                  <m:rPr>
                    <m:nor/>
                  </m:rPr>
                  <w:rPr>
                    <w:rFonts w:eastAsia="MS Mincho"/>
                    <w:i/>
                    <w:iCs/>
                    <w:noProof/>
                    <w:szCs w:val="20"/>
                  </w:rPr>
                  <m:t>PRS</m:t>
                </m:r>
              </m:oMath>
              <w:r w:rsidR="00A37506" w:rsidRPr="00A37506">
                <w:rPr>
                  <w:rFonts w:eastAsia="MS Mincho"/>
                  <w:i/>
                  <w:iCs/>
                  <w:noProof/>
                  <w:sz w:val="20"/>
                  <w:szCs w:val="20"/>
                  <w:lang w:val="en-GB"/>
                </w:rPr>
                <w:t xml:space="preserve"> is either a higher layer configured parameter</w:t>
              </w:r>
              <w:r w:rsidR="00A37506" w:rsidRPr="00A37506">
                <w:rPr>
                  <w:rFonts w:eastAsia="MS Mincho"/>
                  <w:i/>
                  <w:iCs/>
                  <w:noProof/>
                  <w:sz w:val="20"/>
                  <w:szCs w:val="20"/>
                  <w:lang w:val="en-GB" w:eastAsia="x-none"/>
                </w:rPr>
                <w:t xml:space="preserve"> or based on a combination of higher layer configured parameter from a configured ID list and 12 bits of CRC of PSCCH associated with the SL PRS transmission</w:t>
              </w:r>
            </w:hyperlink>
          </w:p>
        </w:tc>
      </w:tr>
      <w:tr w:rsidR="00BF5ACD" w14:paraId="7549CF5B" w14:textId="77777777">
        <w:tc>
          <w:tcPr>
            <w:tcW w:w="1157" w:type="dxa"/>
          </w:tcPr>
          <w:p w14:paraId="335D747B" w14:textId="194D9F92" w:rsidR="00BF5ACD" w:rsidRDefault="00123DED">
            <w:pPr>
              <w:autoSpaceDE/>
              <w:autoSpaceDN/>
              <w:adjustRightInd/>
              <w:snapToGrid/>
              <w:spacing w:after="0"/>
              <w:jc w:val="left"/>
            </w:pPr>
            <w:r>
              <w:t>LGE [16]</w:t>
            </w:r>
          </w:p>
        </w:tc>
        <w:tc>
          <w:tcPr>
            <w:tcW w:w="8193" w:type="dxa"/>
          </w:tcPr>
          <w:p w14:paraId="234A5273" w14:textId="7C592E83" w:rsidR="00BF5ACD" w:rsidRPr="00DA5CF6" w:rsidRDefault="00123DED" w:rsidP="00123DED">
            <w:pPr>
              <w:widowControl w:val="0"/>
              <w:spacing w:before="100" w:beforeAutospacing="1" w:after="100" w:afterAutospacing="1" w:line="264" w:lineRule="auto"/>
              <w:rPr>
                <w:rFonts w:eastAsia="宋体"/>
                <w:bCs/>
                <w:i/>
                <w:iCs/>
                <w:sz w:val="20"/>
                <w:szCs w:val="20"/>
              </w:rPr>
            </w:pPr>
            <w:r w:rsidRPr="00123DED">
              <w:rPr>
                <w:rFonts w:eastAsia="宋体"/>
                <w:bCs/>
                <w:i/>
                <w:iCs/>
                <w:sz w:val="20"/>
                <w:szCs w:val="20"/>
              </w:rPr>
              <w:t>Proposal 1: SL PRS sequence ID used for SL PRS sequence initialization is determined based on the CRC field of the 2nd SCI associated with SL PRS transmission.</w:t>
            </w:r>
          </w:p>
        </w:tc>
      </w:tr>
      <w:tr w:rsidR="00BF5ACD" w14:paraId="7D4C4B81" w14:textId="77777777">
        <w:tc>
          <w:tcPr>
            <w:tcW w:w="1157" w:type="dxa"/>
          </w:tcPr>
          <w:p w14:paraId="2BA4BE23" w14:textId="235D6D4D" w:rsidR="00BF5ACD" w:rsidRDefault="003536C6">
            <w:pPr>
              <w:autoSpaceDE/>
              <w:autoSpaceDN/>
              <w:adjustRightInd/>
              <w:snapToGrid/>
              <w:spacing w:after="0"/>
              <w:jc w:val="left"/>
            </w:pPr>
            <w:r>
              <w:t xml:space="preserve">Xiaomi </w:t>
            </w:r>
            <w:r w:rsidR="000811A6">
              <w:t>[17]</w:t>
            </w:r>
          </w:p>
        </w:tc>
        <w:tc>
          <w:tcPr>
            <w:tcW w:w="8193" w:type="dxa"/>
          </w:tcPr>
          <w:p w14:paraId="7AE80507" w14:textId="58A1D6CF" w:rsidR="000811A6" w:rsidRPr="000811A6" w:rsidRDefault="000811A6" w:rsidP="000811A6">
            <w:pPr>
              <w:autoSpaceDE/>
              <w:autoSpaceDN/>
              <w:adjustRightInd/>
              <w:snapToGrid/>
              <w:spacing w:beforeLines="50" w:before="120" w:after="0"/>
              <w:rPr>
                <w:rFonts w:eastAsia="宋体"/>
                <w:i/>
                <w:color w:val="000000"/>
                <w:sz w:val="21"/>
                <w:lang w:val="en-GB" w:eastAsia="zh-CN"/>
              </w:rPr>
            </w:pPr>
            <w:r w:rsidRPr="000811A6">
              <w:rPr>
                <w:rFonts w:ascii="Times" w:eastAsia="Batang" w:hAnsi="Times"/>
                <w:i/>
                <w:sz w:val="20"/>
                <w:szCs w:val="24"/>
                <w:lang w:val="en-GB" w:eastAsia="x-none"/>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sidRPr="000811A6">
              <w:rPr>
                <w:rFonts w:ascii="Times" w:eastAsia="Batang" w:hAnsi="Times"/>
                <w:i/>
                <w:sz w:val="24"/>
                <w:szCs w:val="24"/>
                <w:lang w:val="en-GB" w:eastAsia="x-none"/>
              </w:rPr>
              <w:t xml:space="preserve"> is </w:t>
            </w:r>
            <w:r w:rsidRPr="000811A6">
              <w:rPr>
                <w:rFonts w:ascii="Times" w:eastAsia="Batang" w:hAnsi="Times"/>
                <w:i/>
                <w:sz w:val="20"/>
                <w:szCs w:val="24"/>
                <w:lang w:val="en-GB" w:eastAsia="x-none"/>
              </w:rPr>
              <w:t>based on 12 bits CRC of PSCCH associated with the SL PRS transmission</w:t>
            </w:r>
          </w:p>
          <w:p w14:paraId="42DEED8E" w14:textId="6846D306" w:rsidR="00BF5ACD" w:rsidRDefault="00BF5ACD" w:rsidP="000811A6">
            <w:pPr>
              <w:autoSpaceDE/>
              <w:autoSpaceDN/>
              <w:adjustRightInd/>
              <w:snapToGrid/>
              <w:spacing w:before="60" w:after="0"/>
              <w:rPr>
                <w:rFonts w:eastAsia="宋体"/>
                <w:i/>
                <w:iCs/>
                <w:sz w:val="20"/>
                <w:szCs w:val="20"/>
              </w:rPr>
            </w:pPr>
          </w:p>
        </w:tc>
      </w:tr>
      <w:tr w:rsidR="00BF5ACD" w14:paraId="0A23B5C8" w14:textId="77777777">
        <w:tc>
          <w:tcPr>
            <w:tcW w:w="1157" w:type="dxa"/>
          </w:tcPr>
          <w:p w14:paraId="72F99BC8" w14:textId="680FD33B" w:rsidR="00BF5ACD" w:rsidRDefault="00027EDC">
            <w:pPr>
              <w:autoSpaceDE/>
              <w:autoSpaceDN/>
              <w:adjustRightInd/>
              <w:snapToGrid/>
              <w:spacing w:after="0"/>
              <w:jc w:val="left"/>
            </w:pPr>
            <w:r>
              <w:t>China Telecom [18]</w:t>
            </w:r>
          </w:p>
        </w:tc>
        <w:tc>
          <w:tcPr>
            <w:tcW w:w="8193" w:type="dxa"/>
          </w:tcPr>
          <w:p w14:paraId="6CDA34AD" w14:textId="726AEA8F" w:rsidR="00BF5ACD" w:rsidRPr="00027EDC" w:rsidRDefault="00027EDC" w:rsidP="00027EDC">
            <w:pPr>
              <w:autoSpaceDE/>
              <w:autoSpaceDN/>
              <w:adjustRightInd/>
              <w:snapToGrid/>
              <w:spacing w:after="0"/>
              <w:rPr>
                <w:rFonts w:eastAsia="Batang"/>
                <w:bCs/>
                <w:i/>
                <w:sz w:val="20"/>
                <w:szCs w:val="24"/>
                <w:lang w:val="en-GB"/>
              </w:rPr>
            </w:pPr>
            <w:r w:rsidRPr="00027EDC">
              <w:rPr>
                <w:rFonts w:eastAsia="Batang"/>
                <w:bCs/>
                <w:i/>
                <w:sz w:val="20"/>
                <w:szCs w:val="24"/>
                <w:lang w:val="en-GB"/>
              </w:rPr>
              <w:t xml:space="preserve">Proposal 1: </w:t>
            </w:r>
            <w:r w:rsidRPr="00027EDC">
              <w:rPr>
                <w:rFonts w:eastAsia="Batang" w:hint="eastAsia"/>
                <w:bCs/>
                <w:i/>
                <w:sz w:val="20"/>
                <w:szCs w:val="24"/>
                <w:lang w:val="en-GB"/>
              </w:rPr>
              <w:t>F</w:t>
            </w:r>
            <w:r w:rsidRPr="00027EDC">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27EDC">
              <w:rPr>
                <w:rFonts w:eastAsia="Batang" w:hint="eastAsia"/>
                <w:bCs/>
                <w:i/>
                <w:sz w:val="20"/>
                <w:szCs w:val="24"/>
                <w:lang w:val="en-GB"/>
              </w:rPr>
              <w:t>,</w:t>
            </w:r>
            <w:r w:rsidRPr="00027EDC">
              <w:rPr>
                <w:rFonts w:eastAsia="Batang"/>
                <w:bCs/>
                <w:i/>
                <w:sz w:val="20"/>
                <w:szCs w:val="24"/>
                <w:lang w:val="en-GB"/>
              </w:rPr>
              <w:t xml:space="preserve"> we support either option 1 </w:t>
            </w:r>
            <w:r w:rsidRPr="00027EDC">
              <w:rPr>
                <w:rFonts w:eastAsia="Batang" w:hint="eastAsia"/>
                <w:bCs/>
                <w:i/>
                <w:sz w:val="20"/>
                <w:szCs w:val="24"/>
                <w:lang w:val="en-GB"/>
              </w:rPr>
              <w:t>(</w:t>
            </w:r>
            <w:r w:rsidRPr="00027EDC">
              <w:rPr>
                <w:rFonts w:eastAsia="Batang"/>
                <w:bCs/>
                <w:i/>
                <w:sz w:val="20"/>
                <w:szCs w:val="24"/>
                <w:lang w:val="en-GB"/>
              </w:rPr>
              <w:t>higher layer configured) or option 2 (12 bits CRC of PSCCH based).</w:t>
            </w:r>
          </w:p>
        </w:tc>
      </w:tr>
      <w:tr w:rsidR="00BF5ACD" w14:paraId="18AE369F" w14:textId="77777777">
        <w:tc>
          <w:tcPr>
            <w:tcW w:w="1157" w:type="dxa"/>
          </w:tcPr>
          <w:p w14:paraId="1701608C" w14:textId="73D9C155" w:rsidR="00BF5ACD" w:rsidRDefault="00DF5E60">
            <w:pPr>
              <w:autoSpaceDE/>
              <w:autoSpaceDN/>
              <w:adjustRightInd/>
              <w:snapToGrid/>
              <w:spacing w:after="0"/>
              <w:jc w:val="left"/>
            </w:pPr>
            <w:r>
              <w:t>Sharp [19]</w:t>
            </w:r>
          </w:p>
        </w:tc>
        <w:tc>
          <w:tcPr>
            <w:tcW w:w="8193" w:type="dxa"/>
          </w:tcPr>
          <w:p w14:paraId="01D30D34" w14:textId="3F414425" w:rsidR="00BF5ACD" w:rsidRDefault="000C67B6" w:rsidP="009D71A0">
            <w:pPr>
              <w:tabs>
                <w:tab w:val="left" w:pos="1440"/>
              </w:tabs>
              <w:overflowPunct w:val="0"/>
              <w:snapToGrid/>
              <w:textAlignment w:val="baseline"/>
              <w:rPr>
                <w:rFonts w:eastAsia="MS Mincho"/>
                <w:i/>
                <w:iCs/>
                <w:sz w:val="20"/>
                <w:szCs w:val="20"/>
                <w:lang w:val="en-GB" w:eastAsia="en-GB"/>
              </w:rPr>
            </w:pPr>
            <w:r w:rsidRPr="000C67B6">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C67B6">
              <w:rPr>
                <w:rFonts w:eastAsia="MS Mincho"/>
                <w:i/>
                <w:iCs/>
                <w:sz w:val="20"/>
                <w:szCs w:val="20"/>
                <w:lang w:val="en-GB" w:eastAsia="en-GB"/>
              </w:rPr>
              <w:t xml:space="preserve"> , RE offset is used as a parameter for SL-PRS sequence initialization.</w:t>
            </w:r>
          </w:p>
        </w:tc>
      </w:tr>
      <w:tr w:rsidR="00BF5ACD" w14:paraId="78543591" w14:textId="77777777">
        <w:tc>
          <w:tcPr>
            <w:tcW w:w="1157" w:type="dxa"/>
          </w:tcPr>
          <w:p w14:paraId="6E72241D" w14:textId="38CC4F2B" w:rsidR="00BF5ACD" w:rsidRDefault="00324FFC">
            <w:pPr>
              <w:autoSpaceDE/>
              <w:autoSpaceDN/>
              <w:adjustRightInd/>
              <w:snapToGrid/>
              <w:spacing w:after="0"/>
              <w:jc w:val="left"/>
            </w:pPr>
            <w:r>
              <w:lastRenderedPageBreak/>
              <w:t>Samsung [20]</w:t>
            </w:r>
          </w:p>
        </w:tc>
        <w:tc>
          <w:tcPr>
            <w:tcW w:w="8193" w:type="dxa"/>
          </w:tcPr>
          <w:p w14:paraId="2444A3FF" w14:textId="3CB24111" w:rsidR="00BF5ACD" w:rsidRPr="00324FFC" w:rsidRDefault="00324FFC" w:rsidP="00324FFC">
            <w:pPr>
              <w:autoSpaceDE/>
              <w:autoSpaceDN/>
              <w:adjustRightInd/>
              <w:snapToGrid/>
              <w:spacing w:before="60" w:after="60" w:line="288" w:lineRule="auto"/>
              <w:rPr>
                <w:rFonts w:eastAsia="Malgun Gothic" w:cs="Batang"/>
                <w:i/>
                <w:spacing w:val="-2"/>
                <w:sz w:val="20"/>
                <w:szCs w:val="20"/>
                <w:lang w:val="en-GB" w:eastAsia="ko-KR"/>
              </w:rPr>
            </w:pPr>
            <w:r w:rsidRPr="00324FFC">
              <w:rPr>
                <w:rFonts w:eastAsia="Malgun Gothic" w:cs="Batang" w:hint="eastAsia"/>
                <w:b/>
                <w:i/>
                <w:spacing w:val="-2"/>
                <w:sz w:val="20"/>
                <w:szCs w:val="20"/>
                <w:u w:val="single"/>
                <w:lang w:val="en-GB" w:eastAsia="ko-KR"/>
              </w:rPr>
              <w:t xml:space="preserve">Proposal </w:t>
            </w:r>
            <w:r w:rsidRPr="00324FFC">
              <w:rPr>
                <w:rFonts w:eastAsia="Malgun Gothic" w:cs="Batang"/>
                <w:b/>
                <w:i/>
                <w:spacing w:val="-2"/>
                <w:sz w:val="20"/>
                <w:szCs w:val="20"/>
                <w:u w:val="single"/>
                <w:lang w:val="en-GB" w:eastAsia="ko-KR"/>
              </w:rPr>
              <w:t>2</w:t>
            </w:r>
            <w:r w:rsidRPr="00324FFC">
              <w:rPr>
                <w:rFonts w:eastAsia="Malgun Gothic" w:cs="Batang" w:hint="eastAsia"/>
                <w:b/>
                <w:i/>
                <w:spacing w:val="-2"/>
                <w:sz w:val="20"/>
                <w:szCs w:val="20"/>
                <w:u w:val="single"/>
                <w:lang w:val="en-GB" w:eastAsia="ko-KR"/>
              </w:rPr>
              <w:t>:</w:t>
            </w:r>
            <w:r w:rsidRPr="00324FFC">
              <w:rPr>
                <w:rFonts w:eastAsia="Malgun Gothic" w:cs="Batang" w:hint="eastAsia"/>
                <w:b/>
                <w:i/>
                <w:spacing w:val="-2"/>
                <w:sz w:val="20"/>
                <w:szCs w:val="20"/>
                <w:lang w:val="en-GB" w:eastAsia="ko-KR"/>
              </w:rPr>
              <w:t xml:space="preserve"> </w:t>
            </w:r>
            <w:r w:rsidRPr="00324FFC">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sidRPr="00324FFC">
              <w:rPr>
                <w:rFonts w:eastAsia="Malgun Gothic" w:cs="Batang"/>
                <w:sz w:val="20"/>
                <w:szCs w:val="20"/>
                <w:lang w:val="en-GB" w:eastAsia="ko-KR"/>
              </w:rPr>
              <w:t xml:space="preserve"> is </w:t>
            </w:r>
            <w:r w:rsidRPr="00324FFC">
              <w:rPr>
                <w:rFonts w:eastAsia="Malgun Gothic" w:cs="Batang"/>
                <w:iCs/>
                <w:sz w:val="20"/>
                <w:szCs w:val="20"/>
                <w:lang w:val="en-GB" w:eastAsia="ko-KR"/>
              </w:rPr>
              <w:t>based on 12 bits CRC of PSCCH associated with the SL PRS transmission.</w:t>
            </w:r>
          </w:p>
        </w:tc>
      </w:tr>
      <w:tr w:rsidR="00BF5ACD" w14:paraId="14FBF065" w14:textId="77777777">
        <w:tc>
          <w:tcPr>
            <w:tcW w:w="1157" w:type="dxa"/>
          </w:tcPr>
          <w:p w14:paraId="5197E3E6" w14:textId="21101FAA" w:rsidR="00BF5ACD" w:rsidRDefault="002A066D">
            <w:pPr>
              <w:autoSpaceDE/>
              <w:autoSpaceDN/>
              <w:adjustRightInd/>
              <w:snapToGrid/>
              <w:spacing w:after="0"/>
              <w:jc w:val="left"/>
            </w:pPr>
            <w:r>
              <w:t>CMCC [21]</w:t>
            </w:r>
          </w:p>
        </w:tc>
        <w:tc>
          <w:tcPr>
            <w:tcW w:w="8193" w:type="dxa"/>
          </w:tcPr>
          <w:p w14:paraId="1A0301B0" w14:textId="77777777" w:rsidR="00446A5B" w:rsidRPr="00446A5B" w:rsidRDefault="00446A5B" w:rsidP="00446A5B">
            <w:pPr>
              <w:overflowPunct w:val="0"/>
              <w:snapToGrid/>
              <w:spacing w:beforeLines="50" w:before="120" w:after="0" w:line="288" w:lineRule="auto"/>
              <w:textAlignment w:val="baseline"/>
              <w:rPr>
                <w:rFonts w:eastAsia="宋体"/>
                <w:i/>
                <w:iCs/>
                <w:sz w:val="20"/>
                <w:szCs w:val="20"/>
                <w:lang w:val="en-GB" w:eastAsia="zh-CN"/>
              </w:rPr>
            </w:pPr>
            <w:r w:rsidRPr="00446A5B">
              <w:rPr>
                <w:rFonts w:eastAsia="宋体"/>
                <w:i/>
                <w:iCs/>
                <w:sz w:val="20"/>
                <w:szCs w:val="20"/>
                <w:lang w:val="en-GB" w:eastAsia="zh-CN"/>
              </w:rPr>
              <w:t>Proposal 1: For SL PRS generation, down-select between the following two options, and Option 1 is slightly preferred:</w:t>
            </w:r>
          </w:p>
          <w:p w14:paraId="0064895E" w14:textId="6968E522" w:rsidR="00446A5B" w:rsidRPr="00446A5B" w:rsidRDefault="00446A5B" w:rsidP="00446A5B">
            <w:pPr>
              <w:numPr>
                <w:ilvl w:val="1"/>
                <w:numId w:val="12"/>
              </w:numPr>
              <w:adjustRightInd/>
              <w:snapToGrid/>
              <w:spacing w:after="0" w:line="288" w:lineRule="auto"/>
              <w:contextualSpacing/>
              <w:jc w:val="left"/>
              <w:rPr>
                <w:i/>
                <w:iCs/>
                <w:sz w:val="20"/>
                <w:szCs w:val="20"/>
              </w:rPr>
            </w:pPr>
            <w:r w:rsidRPr="00446A5B">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sidRPr="00446A5B">
              <w:rPr>
                <w:i/>
                <w:iCs/>
                <w:sz w:val="20"/>
                <w:szCs w:val="20"/>
              </w:rPr>
              <w:t xml:space="preserve"> is a higher layer configured parameter</w:t>
            </w:r>
          </w:p>
          <w:p w14:paraId="2BF6991E" w14:textId="77777777" w:rsidR="00446A5B" w:rsidRPr="00446A5B" w:rsidRDefault="00446A5B" w:rsidP="00446A5B">
            <w:pPr>
              <w:numPr>
                <w:ilvl w:val="1"/>
                <w:numId w:val="12"/>
              </w:numPr>
              <w:adjustRightInd/>
              <w:snapToGrid/>
              <w:spacing w:after="0" w:line="288" w:lineRule="auto"/>
              <w:contextualSpacing/>
              <w:jc w:val="left"/>
              <w:rPr>
                <w:rFonts w:eastAsia="宋体"/>
                <w:i/>
                <w:iCs/>
                <w:sz w:val="20"/>
                <w:szCs w:val="20"/>
                <w:lang w:val="en-GB"/>
              </w:rPr>
            </w:pPr>
            <w:r w:rsidRPr="00446A5B">
              <w:rPr>
                <w:rFonts w:eastAsia="宋体"/>
                <w:i/>
                <w:iCs/>
                <w:sz w:val="20"/>
                <w:szCs w:val="20"/>
                <w:lang w:val="en-GB"/>
              </w:rPr>
              <w:t>Option 3: based on a combination of higher layer configured parameter from a configured ID list and 12 bits of CRC of PSCCH associated with the SL PRS transmission</w:t>
            </w:r>
          </w:p>
          <w:p w14:paraId="4B0EE1DE" w14:textId="4C994189" w:rsidR="00BF5ACD" w:rsidRPr="0049493D" w:rsidRDefault="00446A5B" w:rsidP="0049493D">
            <w:pPr>
              <w:overflowPunct w:val="0"/>
              <w:snapToGrid/>
              <w:spacing w:beforeLines="50" w:before="120" w:afterLines="50" w:line="288" w:lineRule="auto"/>
              <w:textAlignment w:val="baseline"/>
              <w:rPr>
                <w:rFonts w:eastAsia="宋体"/>
                <w:i/>
                <w:iCs/>
                <w:sz w:val="20"/>
                <w:szCs w:val="20"/>
                <w:lang w:val="en-GB" w:eastAsia="zh-CN"/>
              </w:rPr>
            </w:pPr>
            <w:r w:rsidRPr="00446A5B">
              <w:rPr>
                <w:rFonts w:eastAsia="宋体"/>
                <w:i/>
                <w:iCs/>
                <w:sz w:val="20"/>
                <w:szCs w:val="20"/>
                <w:lang w:val="en-GB" w:eastAsia="zh-CN"/>
              </w:rPr>
              <w:t>Proposal 2: The sequence ID of SL PRS should be higher layer configured per UE.</w:t>
            </w:r>
          </w:p>
        </w:tc>
      </w:tr>
      <w:tr w:rsidR="00BF5ACD" w14:paraId="5CEA3734" w14:textId="77777777">
        <w:tc>
          <w:tcPr>
            <w:tcW w:w="1157" w:type="dxa"/>
          </w:tcPr>
          <w:p w14:paraId="20421801" w14:textId="22E81633" w:rsidR="00BF5ACD" w:rsidRDefault="0045392C">
            <w:pPr>
              <w:autoSpaceDE/>
              <w:autoSpaceDN/>
              <w:adjustRightInd/>
              <w:snapToGrid/>
              <w:spacing w:after="0"/>
              <w:jc w:val="left"/>
            </w:pPr>
            <w:r>
              <w:t>Lenovo [22]</w:t>
            </w:r>
          </w:p>
        </w:tc>
        <w:tc>
          <w:tcPr>
            <w:tcW w:w="8193" w:type="dxa"/>
          </w:tcPr>
          <w:p w14:paraId="478FC782" w14:textId="08B23E4C" w:rsidR="0045392C" w:rsidRPr="0045392C" w:rsidRDefault="0045392C" w:rsidP="0045392C">
            <w:pPr>
              <w:autoSpaceDE/>
              <w:autoSpaceDN/>
              <w:adjustRightInd/>
              <w:snapToGrid/>
              <w:spacing w:after="0"/>
              <w:rPr>
                <w:rFonts w:eastAsia="Batang"/>
                <w:i/>
                <w:iCs/>
                <w:szCs w:val="20"/>
                <w:lang w:val="en-GB"/>
              </w:rPr>
            </w:pPr>
            <w:r w:rsidRPr="0045392C">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sidRPr="0045392C">
              <w:rPr>
                <w:rFonts w:eastAsia="Batang"/>
                <w:i/>
                <w:iCs/>
                <w:szCs w:val="20"/>
                <w:lang w:val="en-GB"/>
              </w:rPr>
              <w:t>):</w:t>
            </w:r>
          </w:p>
          <w:p w14:paraId="71E59533" w14:textId="77777777" w:rsidR="0045392C" w:rsidRPr="0045392C" w:rsidRDefault="0045392C">
            <w:pPr>
              <w:numPr>
                <w:ilvl w:val="0"/>
                <w:numId w:val="37"/>
              </w:numPr>
              <w:autoSpaceDE/>
              <w:autoSpaceDN/>
              <w:adjustRightInd/>
              <w:snapToGrid/>
              <w:spacing w:after="0" w:line="276" w:lineRule="auto"/>
              <w:contextualSpacing/>
              <w:rPr>
                <w:rFonts w:eastAsia="Times New Roman"/>
                <w:i/>
                <w:iCs/>
                <w:lang w:bidi="en-US"/>
              </w:rPr>
            </w:pPr>
            <w:r w:rsidRPr="0045392C">
              <w:rPr>
                <w:rFonts w:eastAsia="Times New Roman"/>
                <w:i/>
                <w:iCs/>
                <w:lang w:bidi="en-US"/>
              </w:rPr>
              <w:t>Option 1: Higher-layer configured parameter</w:t>
            </w:r>
          </w:p>
          <w:p w14:paraId="224F728C" w14:textId="18555E52" w:rsidR="00BF5ACD" w:rsidRPr="0045392C" w:rsidRDefault="0045392C">
            <w:pPr>
              <w:numPr>
                <w:ilvl w:val="0"/>
                <w:numId w:val="37"/>
              </w:numPr>
              <w:autoSpaceDE/>
              <w:autoSpaceDN/>
              <w:adjustRightInd/>
              <w:snapToGrid/>
              <w:spacing w:after="0" w:line="276" w:lineRule="auto"/>
              <w:contextualSpacing/>
              <w:rPr>
                <w:rFonts w:eastAsia="Times New Roman"/>
                <w:b/>
                <w:bCs/>
                <w:i/>
                <w:iCs/>
                <w:lang w:bidi="en-US"/>
              </w:rPr>
            </w:pPr>
            <w:r w:rsidRPr="0045392C">
              <w:rPr>
                <w:rFonts w:eastAsia="Times New Roman"/>
                <w:i/>
                <w:iCs/>
                <w:lang w:bidi="en-US"/>
              </w:rPr>
              <w:t>Option 5: Based on 12 LSBs of destination ID.</w:t>
            </w:r>
          </w:p>
        </w:tc>
      </w:tr>
      <w:tr w:rsidR="00BF5ACD" w14:paraId="63276CAB" w14:textId="77777777">
        <w:tc>
          <w:tcPr>
            <w:tcW w:w="1157" w:type="dxa"/>
          </w:tcPr>
          <w:p w14:paraId="2054B7A2" w14:textId="7D5F6A01" w:rsidR="00BF5ACD" w:rsidRDefault="005C0557">
            <w:pPr>
              <w:autoSpaceDE/>
              <w:autoSpaceDN/>
              <w:adjustRightInd/>
              <w:snapToGrid/>
              <w:spacing w:after="0"/>
              <w:jc w:val="left"/>
            </w:pPr>
            <w:r>
              <w:t>ZTE [</w:t>
            </w:r>
            <w:r w:rsidR="00D55038">
              <w:t>23]</w:t>
            </w:r>
          </w:p>
        </w:tc>
        <w:tc>
          <w:tcPr>
            <w:tcW w:w="8193" w:type="dxa"/>
          </w:tcPr>
          <w:p w14:paraId="6E9ADCCF" w14:textId="77777777" w:rsidR="00A57C88" w:rsidRPr="00A57C88" w:rsidRDefault="00A57C88" w:rsidP="00A57C88">
            <w:pPr>
              <w:spacing w:beforeLines="50" w:before="120" w:afterLines="50"/>
              <w:rPr>
                <w:rFonts w:eastAsia="宋体"/>
                <w:i/>
                <w:iCs/>
                <w:sz w:val="20"/>
                <w:szCs w:val="20"/>
                <w:lang w:eastAsia="zh-CN"/>
              </w:rPr>
            </w:pPr>
            <w:r w:rsidRPr="00A57C88">
              <w:rPr>
                <w:rFonts w:eastAsia="宋体"/>
                <w:b/>
                <w:bCs/>
                <w:i/>
                <w:iCs/>
                <w:sz w:val="20"/>
                <w:szCs w:val="20"/>
                <w:lang w:eastAsia="zh-CN"/>
              </w:rPr>
              <w:t>Proposal 2:</w:t>
            </w:r>
            <w:r w:rsidRPr="00A57C88">
              <w:rPr>
                <w:rFonts w:eastAsia="宋体"/>
                <w:i/>
                <w:iCs/>
                <w:sz w:val="20"/>
                <w:szCs w:val="20"/>
                <w:lang w:eastAsia="zh-CN"/>
              </w:rPr>
              <w:t xml:space="preserve"> For pseudorandom-based SL PRS:</w:t>
            </w:r>
          </w:p>
          <w:p w14:paraId="4615ED95"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zh-CN"/>
              </w:rPr>
              <w:t>Select one of the following options regarding SL PRS sequence configuration:</w:t>
            </w:r>
          </w:p>
          <w:p w14:paraId="524834AF" w14:textId="77777777"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Option1: SL PRS sequence ID is configured via high layer signaling</w:t>
            </w:r>
          </w:p>
          <w:p w14:paraId="371A0952" w14:textId="3B2EEF09"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7CE47044"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MS Mincho"/>
                <w:i/>
                <w:iCs/>
                <w:sz w:val="20"/>
                <w:szCs w:val="20"/>
                <w:lang w:eastAsia="ja-JP"/>
              </w:rPr>
              <w:t>Reuse the formula of DL-PRS sequence generation</w:t>
            </w:r>
          </w:p>
          <w:p w14:paraId="348B6827" w14:textId="6D534D7F" w:rsidR="00BF5ACD" w:rsidRPr="00A57C88" w:rsidRDefault="006F04AE" w:rsidP="00A57C88">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BF5ACD" w14:paraId="79DA699E" w14:textId="77777777">
        <w:tc>
          <w:tcPr>
            <w:tcW w:w="1157" w:type="dxa"/>
          </w:tcPr>
          <w:p w14:paraId="7A80C76A" w14:textId="16D3C6E9" w:rsidR="00BF5ACD" w:rsidRDefault="002D6F14">
            <w:pPr>
              <w:autoSpaceDE/>
              <w:autoSpaceDN/>
              <w:adjustRightInd/>
              <w:snapToGrid/>
              <w:spacing w:after="0"/>
              <w:jc w:val="left"/>
            </w:pPr>
            <w:proofErr w:type="spellStart"/>
            <w:r>
              <w:t>CEWiT</w:t>
            </w:r>
            <w:proofErr w:type="spellEnd"/>
            <w:r w:rsidR="00941ACF">
              <w:t xml:space="preserve"> [</w:t>
            </w:r>
            <w:r w:rsidR="004961DD">
              <w:t>24]</w:t>
            </w:r>
          </w:p>
        </w:tc>
        <w:tc>
          <w:tcPr>
            <w:tcW w:w="8193" w:type="dxa"/>
          </w:tcPr>
          <w:p w14:paraId="0C72F2EB" w14:textId="7F76DB3E" w:rsidR="00460644" w:rsidRPr="00460644" w:rsidRDefault="00460644" w:rsidP="00460644">
            <w:pPr>
              <w:suppressAutoHyphens/>
              <w:autoSpaceDE/>
              <w:autoSpaceDN/>
              <w:adjustRightInd/>
              <w:snapToGrid/>
              <w:spacing w:after="0"/>
              <w:rPr>
                <w:rFonts w:eastAsia="Noto Serif CJK SC"/>
                <w:i/>
                <w:iCs/>
                <w:kern w:val="2"/>
                <w:sz w:val="20"/>
                <w:szCs w:val="20"/>
                <w:lang w:val="en-IN" w:eastAsia="zh-CN" w:bidi="hi-IN"/>
              </w:rPr>
            </w:pPr>
            <w:r w:rsidRPr="00460644">
              <w:rPr>
                <w:rFonts w:eastAsia="Noto Serif CJK SC"/>
                <w:b/>
                <w:bCs/>
                <w:i/>
                <w:iCs/>
                <w:kern w:val="2"/>
                <w:sz w:val="20"/>
                <w:szCs w:val="20"/>
                <w:lang w:val="en-IN" w:eastAsia="zh-CN" w:bidi="hi-IN"/>
              </w:rPr>
              <w:t>Proposal 1:</w:t>
            </w:r>
            <w:r w:rsidRPr="00460644">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initialization one of the following options can be supported:</w:t>
            </w:r>
          </w:p>
          <w:p w14:paraId="30DDCD35" w14:textId="5AECFA02"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is based on 12 bits CRC of PSCCH associated with the SL PRS transmission.</w:t>
            </w:r>
          </w:p>
          <w:p w14:paraId="481627B2" w14:textId="7CCEFE79"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eastAsia="zh-CN" w:bidi="hi-IN"/>
              </w:rPr>
              <w:t>is based on a combination of higher layer configured parameter from a configured.</w:t>
            </w:r>
          </w:p>
          <w:p w14:paraId="396F31E8" w14:textId="56887207" w:rsidR="00BF5ACD" w:rsidRPr="00460644" w:rsidRDefault="00BF5ACD" w:rsidP="00460644">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BF5ACD" w14:paraId="56D1EBE3" w14:textId="77777777">
        <w:tc>
          <w:tcPr>
            <w:tcW w:w="1157" w:type="dxa"/>
          </w:tcPr>
          <w:p w14:paraId="4B12D885" w14:textId="6A5F7F82" w:rsidR="00BF5ACD" w:rsidRDefault="00893B22">
            <w:pPr>
              <w:autoSpaceDE/>
              <w:autoSpaceDN/>
              <w:adjustRightInd/>
              <w:snapToGrid/>
              <w:spacing w:after="0"/>
              <w:jc w:val="left"/>
            </w:pPr>
            <w:r>
              <w:t>IDCC [26]</w:t>
            </w:r>
          </w:p>
        </w:tc>
        <w:tc>
          <w:tcPr>
            <w:tcW w:w="8193" w:type="dxa"/>
          </w:tcPr>
          <w:p w14:paraId="758A5453" w14:textId="4DE0DDFB" w:rsidR="00BF5ACD" w:rsidRPr="00893B22" w:rsidRDefault="00893B22" w:rsidP="00893B22">
            <w:pPr>
              <w:spacing w:after="160" w:line="259" w:lineRule="auto"/>
              <w:jc w:val="left"/>
              <w:rPr>
                <w:rFonts w:eastAsia="Times New Roman"/>
                <w:i/>
                <w:iCs/>
                <w:lang w:eastAsia="ja-JP"/>
              </w:rPr>
            </w:pPr>
            <w:r w:rsidRPr="00893B22">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sidRPr="00893B22">
              <w:rPr>
                <w:rFonts w:eastAsia="Times New Roman"/>
                <w:i/>
                <w:iCs/>
                <w:sz w:val="24"/>
                <w:lang w:eastAsia="ja-JP"/>
              </w:rPr>
              <w:t xml:space="preserve"> is </w:t>
            </w:r>
            <w:r w:rsidRPr="00893B22">
              <w:rPr>
                <w:rFonts w:eastAsia="Times New Roman"/>
                <w:i/>
                <w:iCs/>
                <w:lang w:eastAsia="ja-JP"/>
              </w:rPr>
              <w:t>a higher layer configured parameter.</w:t>
            </w:r>
          </w:p>
        </w:tc>
      </w:tr>
      <w:tr w:rsidR="00893B22" w14:paraId="6A2E8553" w14:textId="77777777">
        <w:tc>
          <w:tcPr>
            <w:tcW w:w="1157" w:type="dxa"/>
          </w:tcPr>
          <w:p w14:paraId="3511F8A1" w14:textId="6F471B32" w:rsidR="00893B22" w:rsidRDefault="00073AB4">
            <w:pPr>
              <w:autoSpaceDE/>
              <w:autoSpaceDN/>
              <w:adjustRightInd/>
              <w:snapToGrid/>
              <w:spacing w:after="0"/>
              <w:jc w:val="left"/>
            </w:pPr>
            <w:r>
              <w:t>Apple [27]</w:t>
            </w:r>
          </w:p>
        </w:tc>
        <w:tc>
          <w:tcPr>
            <w:tcW w:w="8193" w:type="dxa"/>
          </w:tcPr>
          <w:p w14:paraId="34064C35" w14:textId="6C9AB27D" w:rsidR="00073AB4" w:rsidRPr="00073AB4" w:rsidRDefault="00073AB4" w:rsidP="00073AB4">
            <w:pPr>
              <w:autoSpaceDE/>
              <w:autoSpaceDN/>
              <w:adjustRightInd/>
              <w:snapToGrid/>
              <w:spacing w:after="0"/>
              <w:rPr>
                <w:rFonts w:eastAsia="Times New Roman"/>
                <w:i/>
                <w:iCs/>
                <w:lang w:val="en-GB" w:eastAsia="zh-CN"/>
              </w:rPr>
            </w:pPr>
            <w:r w:rsidRPr="00073AB4">
              <w:rPr>
                <w:rFonts w:eastAsia="Times New Roman"/>
                <w:i/>
                <w:iCs/>
                <w:lang w:eastAsia="zh-CN"/>
              </w:rPr>
              <w:t xml:space="preserve">Proposal 2: For </w:t>
            </w:r>
            <w:r w:rsidRPr="00073AB4">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073AB4">
              <w:rPr>
                <w:rFonts w:eastAsia="Times New Roman"/>
                <w:i/>
                <w:iCs/>
                <w:lang w:val="en-GB" w:eastAsia="zh-CN"/>
              </w:rPr>
              <w:t xml:space="preserve"> is a higher layer configured parameter</w:t>
            </w:r>
          </w:p>
          <w:p w14:paraId="0D7C073E" w14:textId="77777777" w:rsidR="00893B22" w:rsidRPr="00893B22" w:rsidRDefault="00893B22" w:rsidP="00893B22">
            <w:pPr>
              <w:spacing w:after="160" w:line="259" w:lineRule="auto"/>
              <w:jc w:val="left"/>
              <w:rPr>
                <w:rFonts w:eastAsia="Times New Roman"/>
                <w:i/>
                <w:iCs/>
                <w:lang w:eastAsia="zh-CN"/>
              </w:rPr>
            </w:pPr>
          </w:p>
        </w:tc>
      </w:tr>
      <w:tr w:rsidR="00073AB4" w14:paraId="64E1F098" w14:textId="77777777">
        <w:tc>
          <w:tcPr>
            <w:tcW w:w="1157" w:type="dxa"/>
          </w:tcPr>
          <w:p w14:paraId="76E36F6E" w14:textId="0E5A56A7" w:rsidR="00073AB4" w:rsidRDefault="001505A6">
            <w:pPr>
              <w:autoSpaceDE/>
              <w:autoSpaceDN/>
              <w:adjustRightInd/>
              <w:snapToGrid/>
              <w:spacing w:after="0"/>
              <w:jc w:val="left"/>
            </w:pPr>
            <w:r>
              <w:t>Ericsson [28]</w:t>
            </w:r>
          </w:p>
        </w:tc>
        <w:tc>
          <w:tcPr>
            <w:tcW w:w="8193" w:type="dxa"/>
          </w:tcPr>
          <w:p w14:paraId="1A7702C4" w14:textId="3C792D61" w:rsidR="001505A6" w:rsidRPr="001505A6" w:rsidRDefault="006F04AE" w:rsidP="001505A6">
            <w:pPr>
              <w:autoSpaceDE/>
              <w:autoSpaceDN/>
              <w:adjustRightInd/>
              <w:snapToGrid/>
              <w:rPr>
                <w:rFonts w:eastAsia="MS Mincho"/>
                <w:i/>
                <w:iCs/>
                <w:szCs w:val="24"/>
                <w:lang w:eastAsia="x-none"/>
              </w:rPr>
            </w:pPr>
            <w:hyperlink w:anchor="_Toc131753060" w:history="1">
              <w:r w:rsidR="001505A6" w:rsidRPr="001505A6">
                <w:rPr>
                  <w:rFonts w:eastAsia="MS Mincho"/>
                  <w:i/>
                  <w:iCs/>
                  <w:szCs w:val="24"/>
                  <w:lang w:eastAsia="x-none"/>
                </w:rPr>
                <w:t>Proposal 2</w:t>
              </w:r>
              <w:r w:rsidR="001505A6" w:rsidRPr="001505A6">
                <w:rPr>
                  <w:rFonts w:eastAsia="MS Mincho"/>
                  <w:i/>
                  <w:iCs/>
                  <w:szCs w:val="24"/>
                  <w:lang w:eastAsia="x-none"/>
                </w:rPr>
                <w:tab/>
                <w:t xml:space="preserve">For SL PRS sequence generation, </w:t>
              </w:r>
              <m:oMath>
                <m:sSubSup>
                  <m:sSubSupPr>
                    <m:ctrlPr>
                      <w:rPr>
                        <w:rFonts w:ascii="Cambria Math" w:eastAsia="宋体" w:hAnsi="Cambria Math" w:cs="宋体"/>
                        <w:i/>
                        <w:iCs/>
                        <w:sz w:val="24"/>
                      </w:rPr>
                    </m:ctrlPr>
                  </m:sSubSupPr>
                  <m:e>
                    <m: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sidR="001505A6" w:rsidRPr="001505A6">
                <w:rPr>
                  <w:rFonts w:eastAsia="MS Mincho"/>
                  <w:i/>
                  <w:iCs/>
                  <w:szCs w:val="24"/>
                  <w:lang w:eastAsia="x-none"/>
                </w:rPr>
                <w:t xml:space="preserve"> is a higher layer configured </w:t>
              </w:r>
              <w:r w:rsidR="001505A6" w:rsidRPr="001505A6">
                <w:rPr>
                  <w:rFonts w:eastAsia="MS Mincho"/>
                  <w:i/>
                  <w:iCs/>
                  <w:szCs w:val="24"/>
                  <w:lang w:eastAsia="x-none"/>
                </w:rPr>
                <w:lastRenderedPageBreak/>
                <w:t>parameter</w:t>
              </w:r>
            </w:hyperlink>
          </w:p>
          <w:p w14:paraId="62B1C64F" w14:textId="77777777" w:rsidR="001505A6" w:rsidRPr="001505A6" w:rsidRDefault="006F04AE" w:rsidP="001505A6">
            <w:pPr>
              <w:autoSpaceDE/>
              <w:autoSpaceDN/>
              <w:adjustRightInd/>
              <w:snapToGrid/>
              <w:rPr>
                <w:rFonts w:eastAsia="MS Mincho"/>
                <w:i/>
                <w:iCs/>
                <w:szCs w:val="24"/>
                <w:lang w:eastAsia="x-none"/>
              </w:rPr>
            </w:pPr>
            <w:hyperlink w:anchor="_Toc131753061" w:history="1">
              <w:r w:rsidR="001505A6" w:rsidRPr="001505A6">
                <w:rPr>
                  <w:rFonts w:eastAsia="MS Mincho"/>
                  <w:i/>
                  <w:iCs/>
                  <w:szCs w:val="24"/>
                  <w:lang w:eastAsia="x-none"/>
                </w:rPr>
                <w:t>a.</w:t>
              </w:r>
              <w:r w:rsidR="001505A6" w:rsidRPr="001505A6">
                <w:rPr>
                  <w:rFonts w:eastAsia="MS Mincho"/>
                  <w:i/>
                  <w:iCs/>
                  <w:szCs w:val="24"/>
                  <w:lang w:eastAsia="x-none"/>
                </w:rPr>
                <w:tab/>
                <w:t>The listening UE receives the SL PRS sequence initialization as part of the assistance data via the transmitting UE higher layers or the LMF (LPP, SLPP).</w:t>
              </w:r>
            </w:hyperlink>
          </w:p>
          <w:p w14:paraId="5911ABE0" w14:textId="77777777" w:rsidR="001505A6" w:rsidRPr="001505A6" w:rsidRDefault="006F04AE" w:rsidP="001505A6">
            <w:pPr>
              <w:autoSpaceDE/>
              <w:autoSpaceDN/>
              <w:adjustRightInd/>
              <w:snapToGrid/>
              <w:rPr>
                <w:rFonts w:eastAsia="MS Mincho"/>
                <w:i/>
                <w:iCs/>
                <w:szCs w:val="24"/>
                <w:lang w:eastAsia="x-none"/>
              </w:rPr>
            </w:pPr>
            <w:hyperlink w:anchor="_Toc131753062" w:history="1">
              <w:r w:rsidR="001505A6" w:rsidRPr="001505A6">
                <w:rPr>
                  <w:rFonts w:eastAsia="MS Mincho"/>
                  <w:i/>
                  <w:iCs/>
                  <w:szCs w:val="24"/>
                  <w:lang w:eastAsia="x-none"/>
                </w:rPr>
                <w:t>b.</w:t>
              </w:r>
              <w:r w:rsidR="001505A6" w:rsidRPr="001505A6">
                <w:rPr>
                  <w:rFonts w:eastAsia="MS Mincho"/>
                  <w:i/>
                  <w:iCs/>
                  <w:szCs w:val="24"/>
                  <w:lang w:eastAsia="x-none"/>
                </w:rPr>
                <w:tab/>
                <w:t>For resources in Scheme 1, the transmitting UE receives the SL PRS sequence initialization ID from the network higher layers, i.e., via RRC signalling.</w:t>
              </w:r>
            </w:hyperlink>
          </w:p>
          <w:p w14:paraId="0E36BC49" w14:textId="2B19AE0D" w:rsidR="00073AB4" w:rsidRPr="001505A6" w:rsidRDefault="006F04AE" w:rsidP="001505A6">
            <w:pPr>
              <w:autoSpaceDE/>
              <w:autoSpaceDN/>
              <w:adjustRightInd/>
              <w:snapToGrid/>
              <w:rPr>
                <w:rFonts w:eastAsia="MS Mincho"/>
                <w:szCs w:val="24"/>
                <w:lang w:eastAsia="x-none"/>
              </w:rPr>
            </w:pPr>
            <w:hyperlink w:anchor="_Toc131753063" w:history="1">
              <w:r w:rsidR="001505A6" w:rsidRPr="001505A6">
                <w:rPr>
                  <w:rFonts w:eastAsia="MS Mincho"/>
                  <w:i/>
                  <w:iCs/>
                  <w:szCs w:val="24"/>
                  <w:lang w:eastAsia="x-none"/>
                </w:rPr>
                <w:t>c.</w:t>
              </w:r>
              <w:r w:rsidR="001505A6" w:rsidRPr="001505A6">
                <w:rPr>
                  <w:rFonts w:eastAsia="MS Mincho"/>
                  <w:i/>
                  <w:iCs/>
                  <w:szCs w:val="24"/>
                  <w:lang w:eastAsia="x-none"/>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1505A6" w14:paraId="11A3D22C" w14:textId="77777777">
        <w:tc>
          <w:tcPr>
            <w:tcW w:w="1157" w:type="dxa"/>
          </w:tcPr>
          <w:p w14:paraId="75BE0BBD" w14:textId="233925F8" w:rsidR="001505A6" w:rsidRDefault="007923FB">
            <w:pPr>
              <w:autoSpaceDE/>
              <w:autoSpaceDN/>
              <w:adjustRightInd/>
              <w:snapToGrid/>
              <w:spacing w:after="0"/>
              <w:jc w:val="left"/>
            </w:pPr>
            <w:r>
              <w:lastRenderedPageBreak/>
              <w:t>Qualcomm [29]</w:t>
            </w:r>
          </w:p>
        </w:tc>
        <w:tc>
          <w:tcPr>
            <w:tcW w:w="8193" w:type="dxa"/>
          </w:tcPr>
          <w:p w14:paraId="16D55829" w14:textId="5681E53D" w:rsidR="001505A6" w:rsidRPr="00D35432" w:rsidRDefault="00D35432" w:rsidP="001505A6">
            <w:pPr>
              <w:autoSpaceDE/>
              <w:autoSpaceDN/>
              <w:adjustRightInd/>
              <w:snapToGrid/>
              <w:rPr>
                <w:rFonts w:eastAsia="MS Mincho"/>
                <w:i/>
                <w:iCs/>
                <w:szCs w:val="24"/>
                <w:lang w:eastAsia="x-none"/>
              </w:rPr>
            </w:pPr>
            <w:r w:rsidRPr="00D35432">
              <w:rPr>
                <w:rFonts w:eastAsia="MS Mincho"/>
                <w:i/>
                <w:iCs/>
                <w:szCs w:val="24"/>
                <w:lang w:eastAsia="x-none"/>
              </w:rPr>
              <w:t xml:space="preserve">Proposal 6: </w:t>
            </w:r>
            <w:proofErr w:type="spellStart"/>
            <w:r w:rsidRPr="00D35432">
              <w:rPr>
                <w:rFonts w:eastAsia="MS Mincho"/>
                <w:i/>
                <w:iCs/>
                <w:szCs w:val="24"/>
                <w:lang w:eastAsia="x-none"/>
              </w:rPr>
              <w:t>n"ID,seqSL</w:t>
            </w:r>
            <w:proofErr w:type="spellEnd"/>
            <w:r w:rsidRPr="00D35432">
              <w:rPr>
                <w:rFonts w:eastAsia="MS Mincho"/>
                <w:i/>
                <w:iCs/>
                <w:szCs w:val="24"/>
                <w:lang w:eastAsia="x-none"/>
              </w:rPr>
              <w:t>-PRS"  is a higher layer configured (i.e. SLPP) parameter (Option 1)</w:t>
            </w:r>
          </w:p>
        </w:tc>
      </w:tr>
      <w:tr w:rsidR="00D35432" w14:paraId="7D17B9A9" w14:textId="77777777">
        <w:tc>
          <w:tcPr>
            <w:tcW w:w="1157" w:type="dxa"/>
          </w:tcPr>
          <w:p w14:paraId="3562E01B" w14:textId="1BC8B885" w:rsidR="00D35432" w:rsidRDefault="00752C7B">
            <w:pPr>
              <w:autoSpaceDE/>
              <w:autoSpaceDN/>
              <w:adjustRightInd/>
              <w:snapToGrid/>
              <w:spacing w:after="0"/>
              <w:jc w:val="left"/>
            </w:pPr>
            <w:r>
              <w:t>ASUSTeK [31]</w:t>
            </w:r>
          </w:p>
        </w:tc>
        <w:tc>
          <w:tcPr>
            <w:tcW w:w="8193" w:type="dxa"/>
          </w:tcPr>
          <w:p w14:paraId="2D3C4B0B" w14:textId="74C06769" w:rsidR="00D35432" w:rsidRPr="00752C7B" w:rsidRDefault="00752C7B" w:rsidP="00752C7B">
            <w:pPr>
              <w:overflowPunct w:val="0"/>
              <w:snapToGrid/>
              <w:spacing w:after="180"/>
              <w:ind w:left="1320" w:rightChars="-70" w:right="-154" w:hangingChars="600" w:hanging="1320"/>
              <w:jc w:val="left"/>
              <w:textAlignment w:val="baseline"/>
              <w:rPr>
                <w:rFonts w:eastAsia="PMingLiU"/>
                <w:i/>
                <w:iCs/>
                <w:lang w:eastAsia="zh-TW"/>
              </w:rPr>
            </w:pPr>
            <w:r w:rsidRPr="00752C7B">
              <w:rPr>
                <w:rFonts w:eastAsia="PMingLiU"/>
                <w:i/>
                <w:iCs/>
                <w:lang w:eastAsia="zh-TW"/>
              </w:rPr>
              <w:t>Proposal</w:t>
            </w:r>
            <w:r w:rsidRPr="00752C7B">
              <w:rPr>
                <w:rFonts w:eastAsia="PMingLiU" w:hint="eastAsia"/>
                <w:i/>
                <w:iCs/>
                <w:lang w:eastAsia="zh-TW"/>
              </w:rPr>
              <w:t xml:space="preserve"> </w:t>
            </w:r>
            <w:r w:rsidRPr="00752C7B">
              <w:rPr>
                <w:rFonts w:eastAsia="PMingLiU"/>
                <w:i/>
                <w:iCs/>
                <w:lang w:eastAsia="zh-TW"/>
              </w:rPr>
              <w:t>1</w:t>
            </w:r>
            <w:r w:rsidRPr="00752C7B">
              <w:rPr>
                <w:rFonts w:eastAsia="PMingLiU" w:hint="eastAsia"/>
                <w:i/>
                <w:iCs/>
                <w:lang w:eastAsia="zh-TW"/>
              </w:rPr>
              <w:t xml:space="preserve">: </w:t>
            </w:r>
            <w:r w:rsidRPr="00752C7B">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sidRPr="00752C7B">
              <w:rPr>
                <w:rFonts w:eastAsia="PMingLiU"/>
                <w:i/>
                <w:iCs/>
                <w:lang w:eastAsia="zh-TW"/>
              </w:rPr>
              <w:t>, support one of option 2, 5, 6</w:t>
            </w:r>
            <w:r w:rsidRPr="00752C7B">
              <w:rPr>
                <w:rFonts w:eastAsia="PMingLiU"/>
                <w:i/>
                <w:iCs/>
                <w:sz w:val="24"/>
                <w:lang w:eastAsia="zh-TW"/>
              </w:rPr>
              <w:t>.</w:t>
            </w:r>
          </w:p>
        </w:tc>
      </w:tr>
      <w:tr w:rsidR="00752C7B" w14:paraId="66ED4638" w14:textId="77777777">
        <w:tc>
          <w:tcPr>
            <w:tcW w:w="1157" w:type="dxa"/>
          </w:tcPr>
          <w:p w14:paraId="3534BDD8" w14:textId="1133881A" w:rsidR="00752C7B" w:rsidRDefault="001B108E">
            <w:pPr>
              <w:autoSpaceDE/>
              <w:autoSpaceDN/>
              <w:adjustRightInd/>
              <w:snapToGrid/>
              <w:spacing w:after="0"/>
              <w:jc w:val="left"/>
            </w:pPr>
            <w:r>
              <w:t>MTK [32]</w:t>
            </w:r>
          </w:p>
        </w:tc>
        <w:tc>
          <w:tcPr>
            <w:tcW w:w="8193" w:type="dxa"/>
          </w:tcPr>
          <w:p w14:paraId="4363CE47" w14:textId="00F90DF6" w:rsidR="00752C7B" w:rsidRPr="00D570BE" w:rsidRDefault="001B108E" w:rsidP="00752C7B">
            <w:pPr>
              <w:overflowPunct w:val="0"/>
              <w:snapToGrid/>
              <w:spacing w:after="180"/>
              <w:ind w:left="1320" w:rightChars="-70" w:right="-154" w:hangingChars="600" w:hanging="1320"/>
              <w:jc w:val="left"/>
              <w:textAlignment w:val="baseline"/>
              <w:rPr>
                <w:rFonts w:eastAsia="PMingLiU"/>
                <w:i/>
                <w:iCs/>
                <w:lang w:eastAsia="zh-TW"/>
              </w:rPr>
            </w:pPr>
            <w:r w:rsidRPr="00D570BE">
              <w:rPr>
                <w:i/>
                <w:iCs/>
                <w:szCs w:val="20"/>
              </w:rPr>
              <w:t>Proposal 5-1: For the sequence ID value generation for SL-PRS, option 2 that is based on the CRC of PSCCH associated with the transmission is considered</w:t>
            </w:r>
          </w:p>
        </w:tc>
      </w:tr>
    </w:tbl>
    <w:p w14:paraId="4E53477E" w14:textId="77777777" w:rsidR="00BF5ACD" w:rsidRDefault="00BF5ACD">
      <w:pPr>
        <w:autoSpaceDE/>
        <w:autoSpaceDN/>
        <w:adjustRightInd/>
        <w:snapToGrid/>
        <w:spacing w:after="160" w:line="259" w:lineRule="auto"/>
        <w:jc w:val="left"/>
        <w:rPr>
          <w:rFonts w:ascii="Calibri" w:eastAsia="Calibri" w:hAnsi="Calibri"/>
        </w:rPr>
      </w:pPr>
    </w:p>
    <w:p w14:paraId="6BEA996B"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218EE912" w14:textId="1846E292" w:rsidR="00AD310D" w:rsidRPr="00400D80" w:rsidRDefault="00AD310D">
      <w:pPr>
        <w:numPr>
          <w:ilvl w:val="0"/>
          <w:numId w:val="14"/>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C92826B" w14:textId="726EC18B" w:rsidR="008435AF" w:rsidRPr="00400D80" w:rsidRDefault="008435AF">
      <w:pPr>
        <w:numPr>
          <w:ilvl w:val="1"/>
          <w:numId w:val="14"/>
        </w:numPr>
        <w:autoSpaceDE/>
        <w:autoSpaceDN/>
        <w:adjustRightInd/>
        <w:snapToGrid/>
        <w:spacing w:after="160" w:line="259" w:lineRule="auto"/>
        <w:jc w:val="left"/>
        <w:rPr>
          <w:rFonts w:ascii="Calibri" w:eastAsia="Calibri" w:hAnsi="Calibri"/>
        </w:rPr>
      </w:pPr>
      <w:r>
        <w:rPr>
          <w:bCs/>
          <w:i/>
        </w:rPr>
        <w:t>Options for</w:t>
      </w:r>
      <w:r w:rsidR="00E84F63">
        <w:rPr>
          <w:bCs/>
          <w:i/>
        </w:rPr>
        <w:t xml:space="preserve"> defining the</w:t>
      </w:r>
      <w:r>
        <w:rPr>
          <w:bCs/>
          <w:i/>
        </w:rPr>
        <w:t xml:space="preserv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sidR="00E84F63">
        <w:rPr>
          <w:bCs/>
          <w:i/>
        </w:rPr>
        <w:t>parameter</w:t>
      </w:r>
      <w:r w:rsidR="00AD310D">
        <w:rPr>
          <w:bCs/>
          <w:i/>
        </w:rPr>
        <w:t>:</w:t>
      </w:r>
    </w:p>
    <w:p w14:paraId="4B701D3F" w14:textId="00D31E73" w:rsidR="00400D80" w:rsidRPr="00C767A4" w:rsidRDefault="00400D80">
      <w:pPr>
        <w:numPr>
          <w:ilvl w:val="2"/>
          <w:numId w:val="14"/>
        </w:numPr>
        <w:autoSpaceDE/>
        <w:autoSpaceDN/>
        <w:adjustRightInd/>
        <w:snapToGrid/>
        <w:spacing w:after="160" w:line="259" w:lineRule="auto"/>
        <w:jc w:val="left"/>
        <w:rPr>
          <w:rFonts w:ascii="Calibri" w:eastAsia="Calibri" w:hAnsi="Calibri"/>
        </w:rPr>
      </w:pPr>
      <w:r>
        <w:rPr>
          <w:bCs/>
          <w:i/>
        </w:rPr>
        <w:t>Option 1 (higher layer parameter):</w:t>
      </w:r>
      <w:r w:rsidR="009224AC">
        <w:rPr>
          <w:bCs/>
          <w:i/>
        </w:rPr>
        <w:t xml:space="preserve"> </w:t>
      </w:r>
      <w:r w:rsidR="007C71F4">
        <w:rPr>
          <w:bCs/>
          <w:i/>
        </w:rPr>
        <w:t xml:space="preserve">Nokia, Futurewei </w:t>
      </w:r>
      <w:r w:rsidR="007A2590">
        <w:rPr>
          <w:bCs/>
          <w:i/>
        </w:rPr>
        <w:t xml:space="preserve">(Options 1 – 3), vivo, Intel, Panasonic (for Scheme 1 RA), </w:t>
      </w:r>
      <w:r w:rsidR="00854A9D">
        <w:rPr>
          <w:bCs/>
          <w:i/>
        </w:rPr>
        <w:t xml:space="preserve">China Telecom, CMCC, Lenovo, ZTE, IDCC, Apple, Ericsson, Qualcomm </w:t>
      </w:r>
      <w:r w:rsidR="00854A9D" w:rsidRPr="008804F0">
        <w:rPr>
          <w:b/>
          <w:i/>
        </w:rPr>
        <w:t>(13)</w:t>
      </w:r>
      <w:r w:rsidR="007A2590">
        <w:rPr>
          <w:bCs/>
          <w:i/>
        </w:rPr>
        <w:t xml:space="preserve"> </w:t>
      </w:r>
    </w:p>
    <w:p w14:paraId="71A7A477" w14:textId="5371630B" w:rsidR="0002104E" w:rsidRPr="0002104E" w:rsidRDefault="00C767A4">
      <w:pPr>
        <w:numPr>
          <w:ilvl w:val="2"/>
          <w:numId w:val="14"/>
        </w:numPr>
        <w:autoSpaceDE/>
        <w:autoSpaceDN/>
        <w:adjustRightInd/>
        <w:snapToGrid/>
        <w:spacing w:after="160" w:line="259" w:lineRule="auto"/>
        <w:jc w:val="left"/>
        <w:rPr>
          <w:rFonts w:ascii="Calibri" w:eastAsia="Calibri" w:hAnsi="Calibri"/>
        </w:rPr>
      </w:pPr>
      <w:r>
        <w:rPr>
          <w:bCs/>
          <w:i/>
        </w:rPr>
        <w:t>Option 2 (</w:t>
      </w:r>
      <w:r w:rsidR="00AF577B" w:rsidRPr="00AF577B">
        <w:rPr>
          <w:bCs/>
          <w:i/>
        </w:rPr>
        <w:t>based on 12 bits CRC of PSCCH associated with the SL PRS transmission</w:t>
      </w:r>
      <w:r>
        <w:rPr>
          <w:bCs/>
          <w:i/>
        </w:rPr>
        <w:t>)</w:t>
      </w:r>
      <w:r w:rsidR="0002104E">
        <w:rPr>
          <w:bCs/>
          <w:i/>
        </w:rPr>
        <w:t>:</w:t>
      </w:r>
      <w:r w:rsidR="008804F0">
        <w:rPr>
          <w:bCs/>
          <w:i/>
        </w:rPr>
        <w:t xml:space="preserve"> OPPO, CATT, Futurewei (Options 1 – 3), [Intel</w:t>
      </w:r>
      <w:r w:rsidR="007B68FA">
        <w:rPr>
          <w:bCs/>
          <w:i/>
        </w:rPr>
        <w:t xml:space="preserve">], Xiaomi, China Telecom, Samsung, </w:t>
      </w:r>
      <w:proofErr w:type="spellStart"/>
      <w:r w:rsidR="007B68FA">
        <w:rPr>
          <w:bCs/>
          <w:i/>
        </w:rPr>
        <w:t>CEWiT</w:t>
      </w:r>
      <w:proofErr w:type="spellEnd"/>
      <w:r w:rsidR="007B68FA">
        <w:rPr>
          <w:bCs/>
          <w:i/>
        </w:rPr>
        <w:t xml:space="preserve">, ASUSTeK, MTK </w:t>
      </w:r>
      <w:r w:rsidR="007B68FA" w:rsidRPr="007B68FA">
        <w:rPr>
          <w:b/>
          <w:i/>
        </w:rPr>
        <w:t>(9)</w:t>
      </w:r>
    </w:p>
    <w:p w14:paraId="4293B158" w14:textId="1DD09F27" w:rsidR="0002104E" w:rsidRPr="00EC2F4D" w:rsidRDefault="0002104E">
      <w:pPr>
        <w:numPr>
          <w:ilvl w:val="2"/>
          <w:numId w:val="14"/>
        </w:numPr>
        <w:autoSpaceDE/>
        <w:autoSpaceDN/>
        <w:adjustRightInd/>
        <w:snapToGrid/>
        <w:spacing w:after="160" w:line="259" w:lineRule="auto"/>
        <w:jc w:val="left"/>
        <w:rPr>
          <w:bCs/>
          <w:i/>
        </w:rPr>
      </w:pPr>
      <w:r>
        <w:rPr>
          <w:bCs/>
          <w:i/>
        </w:rPr>
        <w:t>Option 3 (</w:t>
      </w:r>
      <w:r w:rsidR="00C61B98" w:rsidRPr="00C61B98">
        <w:rPr>
          <w:bCs/>
          <w:i/>
        </w:rPr>
        <w:t>based on a combination of higher layer configured parameter from a configured ID list and 12 bits of CRC of PSCCH associated with the SL PRS transmission</w:t>
      </w:r>
      <w:r>
        <w:rPr>
          <w:bCs/>
          <w:i/>
        </w:rPr>
        <w:t>):</w:t>
      </w:r>
      <w:r w:rsidR="007B68FA">
        <w:rPr>
          <w:bCs/>
          <w:i/>
        </w:rPr>
        <w:t xml:space="preserve"> HW-</w:t>
      </w:r>
      <w:proofErr w:type="spellStart"/>
      <w:r w:rsidR="007B68FA">
        <w:rPr>
          <w:bCs/>
          <w:i/>
        </w:rPr>
        <w:t>HiSi</w:t>
      </w:r>
      <w:proofErr w:type="spellEnd"/>
      <w:r w:rsidR="007B68FA">
        <w:rPr>
          <w:bCs/>
          <w:i/>
        </w:rPr>
        <w:t xml:space="preserve">, </w:t>
      </w:r>
      <w:proofErr w:type="spellStart"/>
      <w:r w:rsidR="00A278F5">
        <w:rPr>
          <w:bCs/>
          <w:i/>
        </w:rPr>
        <w:t>Futurewei</w:t>
      </w:r>
      <w:proofErr w:type="spellEnd"/>
      <w:r w:rsidR="00A278F5">
        <w:rPr>
          <w:bCs/>
          <w:i/>
        </w:rPr>
        <w:t xml:space="preserve"> (Options 1 – 3), Panasonic (Scheme 2 RA), CMCC, </w:t>
      </w:r>
      <w:proofErr w:type="spellStart"/>
      <w:r w:rsidR="00A278F5">
        <w:rPr>
          <w:bCs/>
          <w:i/>
        </w:rPr>
        <w:t>CEWiT</w:t>
      </w:r>
      <w:proofErr w:type="spellEnd"/>
      <w:r w:rsidR="00A278F5">
        <w:rPr>
          <w:bCs/>
          <w:i/>
        </w:rPr>
        <w:t xml:space="preserve"> </w:t>
      </w:r>
      <w:r w:rsidR="00A278F5" w:rsidRPr="00A278F5">
        <w:rPr>
          <w:b/>
          <w:i/>
        </w:rPr>
        <w:t>(5)</w:t>
      </w:r>
    </w:p>
    <w:p w14:paraId="14B5E879" w14:textId="3B5F3751" w:rsidR="0002104E" w:rsidRPr="00EC2F4D" w:rsidRDefault="0002104E">
      <w:pPr>
        <w:numPr>
          <w:ilvl w:val="2"/>
          <w:numId w:val="14"/>
        </w:numPr>
        <w:autoSpaceDE/>
        <w:autoSpaceDN/>
        <w:adjustRightInd/>
        <w:snapToGrid/>
        <w:spacing w:after="160" w:line="259" w:lineRule="auto"/>
        <w:jc w:val="left"/>
        <w:rPr>
          <w:bCs/>
          <w:i/>
        </w:rPr>
      </w:pPr>
      <w:r>
        <w:rPr>
          <w:bCs/>
          <w:i/>
        </w:rPr>
        <w:t xml:space="preserve">Option </w:t>
      </w:r>
      <w:r w:rsidR="00EC2F4D">
        <w:rPr>
          <w:bCs/>
          <w:i/>
        </w:rPr>
        <w:t>5</w:t>
      </w:r>
      <w:r>
        <w:rPr>
          <w:bCs/>
          <w:i/>
        </w:rPr>
        <w:t xml:space="preserve"> (</w:t>
      </w:r>
      <w:r w:rsidR="00627481" w:rsidRPr="00627481">
        <w:rPr>
          <w:bCs/>
          <w:i/>
        </w:rPr>
        <w:t>based on 12bits LSB of destination ID</w:t>
      </w:r>
      <w:r>
        <w:rPr>
          <w:bCs/>
          <w:i/>
        </w:rPr>
        <w:t>):</w:t>
      </w:r>
      <w:r w:rsidR="00FF5291">
        <w:rPr>
          <w:bCs/>
          <w:i/>
        </w:rPr>
        <w:t xml:space="preserve"> Lenovo, ASUSTeK </w:t>
      </w:r>
      <w:r w:rsidR="00FF5291" w:rsidRPr="00FF5291">
        <w:rPr>
          <w:b/>
          <w:i/>
        </w:rPr>
        <w:t>(2)</w:t>
      </w:r>
    </w:p>
    <w:p w14:paraId="60349AE7" w14:textId="1250381E" w:rsidR="0002104E" w:rsidRPr="00FF5291" w:rsidRDefault="00EC2F4D">
      <w:pPr>
        <w:numPr>
          <w:ilvl w:val="2"/>
          <w:numId w:val="14"/>
        </w:numPr>
        <w:autoSpaceDE/>
        <w:autoSpaceDN/>
        <w:adjustRightInd/>
        <w:snapToGrid/>
        <w:spacing w:after="160" w:line="259" w:lineRule="auto"/>
        <w:jc w:val="left"/>
        <w:rPr>
          <w:b/>
          <w:i/>
        </w:rPr>
      </w:pPr>
      <w:r w:rsidRPr="00EC2F4D">
        <w:rPr>
          <w:bCs/>
          <w:i/>
        </w:rPr>
        <w:t>Option 6 (</w:t>
      </w:r>
      <w:r w:rsidR="0064549B" w:rsidRPr="0064549B">
        <w:rPr>
          <w:bCs/>
          <w:i/>
        </w:rPr>
        <w:t>based on 8 bits of source ID + 4 zero bits</w:t>
      </w:r>
      <w:r w:rsidRPr="00EC2F4D">
        <w:rPr>
          <w:bCs/>
          <w:i/>
        </w:rPr>
        <w:t>):</w:t>
      </w:r>
      <w:r w:rsidR="00FF5291">
        <w:rPr>
          <w:bCs/>
          <w:i/>
        </w:rPr>
        <w:t xml:space="preserve"> Spreadtrum, SONY, ASUSTeK</w:t>
      </w:r>
      <w:r w:rsidR="00FF5291" w:rsidRPr="00FF5291">
        <w:rPr>
          <w:b/>
          <w:i/>
        </w:rPr>
        <w:t xml:space="preserve"> (3)</w:t>
      </w:r>
    </w:p>
    <w:p w14:paraId="11612220" w14:textId="72670F88" w:rsidR="00EC2F4D" w:rsidRPr="001D5A2F" w:rsidRDefault="00EC2F4D">
      <w:pPr>
        <w:numPr>
          <w:ilvl w:val="2"/>
          <w:numId w:val="14"/>
        </w:numPr>
        <w:autoSpaceDE/>
        <w:autoSpaceDN/>
        <w:adjustRightInd/>
        <w:snapToGrid/>
        <w:spacing w:after="160" w:line="259" w:lineRule="auto"/>
        <w:jc w:val="left"/>
        <w:rPr>
          <w:b/>
          <w:i/>
        </w:rPr>
      </w:pPr>
      <w:r w:rsidRPr="00EC2F4D">
        <w:rPr>
          <w:bCs/>
          <w:i/>
        </w:rPr>
        <w:t>Option 7 (</w:t>
      </w:r>
      <w:r w:rsidR="009224AC" w:rsidRPr="009224AC">
        <w:rPr>
          <w:bCs/>
          <w:i/>
        </w:rPr>
        <w:t>based on the CRC field of the 2nd SCI associated with SL PRS transmission, if there is a 2nd SCI defined</w:t>
      </w:r>
      <w:r w:rsidRPr="00EC2F4D">
        <w:rPr>
          <w:bCs/>
          <w:i/>
        </w:rPr>
        <w:t>):</w:t>
      </w:r>
      <w:r w:rsidR="00FF5291">
        <w:rPr>
          <w:bCs/>
          <w:i/>
        </w:rPr>
        <w:t xml:space="preserve"> </w:t>
      </w:r>
      <w:r w:rsidR="007B131C">
        <w:rPr>
          <w:bCs/>
          <w:i/>
        </w:rPr>
        <w:t>LGE</w:t>
      </w:r>
      <w:r w:rsidR="007B131C" w:rsidRPr="001D5A2F">
        <w:rPr>
          <w:b/>
          <w:i/>
        </w:rPr>
        <w:t xml:space="preserve"> (1)</w:t>
      </w:r>
    </w:p>
    <w:p w14:paraId="01161F8C" w14:textId="6563B281" w:rsidR="007B131C" w:rsidRPr="00EC2F4D" w:rsidRDefault="005A4499">
      <w:pPr>
        <w:numPr>
          <w:ilvl w:val="2"/>
          <w:numId w:val="14"/>
        </w:numPr>
        <w:autoSpaceDE/>
        <w:autoSpaceDN/>
        <w:adjustRightInd/>
        <w:snapToGrid/>
        <w:spacing w:after="160" w:line="259" w:lineRule="auto"/>
        <w:jc w:val="left"/>
        <w:rPr>
          <w:bCs/>
          <w:i/>
        </w:rPr>
      </w:pPr>
      <w:r>
        <w:rPr>
          <w:bCs/>
          <w:i/>
        </w:rPr>
        <w:t xml:space="preserve">(New) </w:t>
      </w:r>
      <w:r w:rsidR="007B131C">
        <w:rPr>
          <w:bCs/>
          <w:i/>
        </w:rPr>
        <w:t>Option 8 (</w:t>
      </w:r>
      <w:r w:rsidR="00E22788" w:rsidRPr="00A57C88">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sidR="00E22788">
        <w:rPr>
          <w:bCs/>
          <w:i/>
        </w:rPr>
        <w:t>)</w:t>
      </w:r>
      <w:r w:rsidR="00AB0EB2">
        <w:rPr>
          <w:bCs/>
          <w:i/>
        </w:rPr>
        <w:t>: ZTE</w:t>
      </w:r>
      <w:r w:rsidR="00AB0EB2" w:rsidRPr="001D5A2F">
        <w:rPr>
          <w:b/>
          <w:i/>
        </w:rPr>
        <w:t xml:space="preserve"> (1)</w:t>
      </w:r>
    </w:p>
    <w:p w14:paraId="2FFBB8A2" w14:textId="70816D88" w:rsidR="008728AA" w:rsidRPr="00941098" w:rsidRDefault="00B77026">
      <w:pPr>
        <w:numPr>
          <w:ilvl w:val="1"/>
          <w:numId w:val="14"/>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w:t>
      </w:r>
      <w:r w:rsidR="00941098">
        <w:rPr>
          <w:bCs/>
          <w:i/>
        </w:rPr>
        <w:t xml:space="preserve">favored by the majority. </w:t>
      </w:r>
    </w:p>
    <w:p w14:paraId="77D9784E" w14:textId="179CF653" w:rsidR="00357405" w:rsidRPr="00357405" w:rsidRDefault="00941098">
      <w:pPr>
        <w:numPr>
          <w:ilvl w:val="2"/>
          <w:numId w:val="14"/>
        </w:numPr>
        <w:autoSpaceDE/>
        <w:autoSpaceDN/>
        <w:adjustRightInd/>
        <w:snapToGrid/>
        <w:spacing w:after="160" w:line="259" w:lineRule="auto"/>
        <w:jc w:val="left"/>
        <w:rPr>
          <w:rFonts w:ascii="Calibri" w:eastAsia="Calibri" w:hAnsi="Calibri"/>
        </w:rPr>
      </w:pPr>
      <w:r>
        <w:rPr>
          <w:bCs/>
          <w:i/>
        </w:rPr>
        <w:lastRenderedPageBreak/>
        <w:t>For Option 2</w:t>
      </w:r>
      <w:r w:rsidR="00D35C54">
        <w:rPr>
          <w:bCs/>
          <w:i/>
        </w:rPr>
        <w:t>,</w:t>
      </w:r>
      <w:r w:rsidR="007B3478">
        <w:rPr>
          <w:bCs/>
          <w:i/>
        </w:rPr>
        <w:t xml:space="preserve"> the main motivation cited is that </w:t>
      </w:r>
      <w:r w:rsidR="00357405">
        <w:rPr>
          <w:bCs/>
          <w:i/>
        </w:rPr>
        <w:t xml:space="preserve">such an approach is used for some existing SL signals like SL CSI-RS. Sequence generation latency is cited as another reason but the practical significance of this is unclear. </w:t>
      </w:r>
    </w:p>
    <w:p w14:paraId="6E30A87A" w14:textId="24BB4A82" w:rsidR="00D35C54" w:rsidRDefault="00357405">
      <w:pPr>
        <w:numPr>
          <w:ilvl w:val="2"/>
          <w:numId w:val="14"/>
        </w:numPr>
        <w:autoSpaceDE/>
        <w:autoSpaceDN/>
        <w:adjustRightInd/>
        <w:snapToGrid/>
        <w:spacing w:after="160" w:line="259" w:lineRule="auto"/>
        <w:jc w:val="left"/>
        <w:rPr>
          <w:rFonts w:ascii="Calibri" w:eastAsia="Calibri" w:hAnsi="Calibri"/>
        </w:rPr>
      </w:pPr>
      <w:r>
        <w:rPr>
          <w:bCs/>
          <w:i/>
        </w:rPr>
        <w:t>A</w:t>
      </w:r>
      <w:r w:rsidR="00D35C54">
        <w:rPr>
          <w:bCs/>
          <w:i/>
        </w:rPr>
        <w:t xml:space="preserve"> concern raised relates to privacy concerns since PSCCH is expected to be decodable by any receiving UE</w:t>
      </w:r>
      <w:r w:rsidR="007B3478">
        <w:rPr>
          <w:bCs/>
          <w:i/>
        </w:rPr>
        <w:t>, which can be addressed by Option 1.</w:t>
      </w:r>
    </w:p>
    <w:p w14:paraId="6AC6CAF2" w14:textId="430471A8" w:rsidR="00D35C54" w:rsidRPr="00FE0551" w:rsidRDefault="00357405">
      <w:pPr>
        <w:numPr>
          <w:ilvl w:val="2"/>
          <w:numId w:val="14"/>
        </w:numPr>
        <w:autoSpaceDE/>
        <w:autoSpaceDN/>
        <w:adjustRightInd/>
        <w:snapToGrid/>
        <w:spacing w:after="160" w:line="259" w:lineRule="auto"/>
        <w:jc w:val="left"/>
        <w:rPr>
          <w:bCs/>
          <w:i/>
        </w:rPr>
      </w:pPr>
      <w:r w:rsidRPr="00FE0551">
        <w:rPr>
          <w:bCs/>
          <w:i/>
        </w:rPr>
        <w:t xml:space="preserve">Option 3 </w:t>
      </w:r>
      <w:r w:rsidR="009C72CE" w:rsidRPr="00FE0551">
        <w:rPr>
          <w:bCs/>
          <w:i/>
        </w:rPr>
        <w:t xml:space="preserve">aims to combine Options 1 and 2, but it is not clear </w:t>
      </w:r>
      <w:r w:rsidR="00FE0551" w:rsidRPr="00FE0551">
        <w:rPr>
          <w:bCs/>
          <w:i/>
        </w:rPr>
        <w:t>of the benefits compared to Option 1 as long as the higher layer parameter is UE-specific</w:t>
      </w:r>
      <w:r w:rsidR="006A7883">
        <w:rPr>
          <w:bCs/>
          <w:i/>
        </w:rPr>
        <w:t xml:space="preserve"> (see next point)</w:t>
      </w:r>
      <w:r w:rsidR="00FE0551" w:rsidRPr="00FE0551">
        <w:rPr>
          <w:bCs/>
          <w:i/>
        </w:rPr>
        <w:t>.</w:t>
      </w:r>
      <w:r w:rsidR="00D35C54" w:rsidRPr="00FE0551">
        <w:rPr>
          <w:bCs/>
          <w:i/>
        </w:rPr>
        <w:t xml:space="preserve"> </w:t>
      </w:r>
    </w:p>
    <w:p w14:paraId="79179409" w14:textId="4B62FFCA" w:rsidR="00515B70" w:rsidRPr="009224AC" w:rsidRDefault="00AF7878">
      <w:pPr>
        <w:numPr>
          <w:ilvl w:val="0"/>
          <w:numId w:val="14"/>
        </w:numPr>
        <w:autoSpaceDE/>
        <w:autoSpaceDN/>
        <w:adjustRightInd/>
        <w:snapToGrid/>
        <w:spacing w:after="160" w:line="259" w:lineRule="auto"/>
        <w:jc w:val="left"/>
        <w:rPr>
          <w:rFonts w:ascii="Calibri" w:eastAsia="Calibri" w:hAnsi="Calibri"/>
        </w:rPr>
      </w:pPr>
      <w:r>
        <w:rPr>
          <w:bCs/>
          <w:i/>
        </w:rPr>
        <w:t xml:space="preserve">Clarification on Option 1: whether the higher layer parameter is UE-specific or resource </w:t>
      </w:r>
      <w:r w:rsidR="00204090">
        <w:rPr>
          <w:bCs/>
          <w:i/>
        </w:rPr>
        <w:t>pool-specific.</w:t>
      </w:r>
    </w:p>
    <w:p w14:paraId="648E5DC3" w14:textId="3C1CB7F4" w:rsidR="009224AC" w:rsidRPr="00515B70" w:rsidRDefault="009224AC">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w:t>
      </w:r>
      <w:r w:rsidR="002B46B9">
        <w:rPr>
          <w:bCs/>
          <w:i/>
        </w:rPr>
        <w:t xml:space="preserve">a </w:t>
      </w:r>
      <w:r w:rsidR="00EB7E5D">
        <w:rPr>
          <w:bCs/>
          <w:i/>
        </w:rPr>
        <w:t xml:space="preserve">(transmitting) </w:t>
      </w:r>
      <w:r w:rsidR="002B46B9">
        <w:rPr>
          <w:bCs/>
          <w:i/>
        </w:rPr>
        <w:t xml:space="preserve">UE-specific higher layer parameter. </w:t>
      </w:r>
    </w:p>
    <w:p w14:paraId="5F7D3582" w14:textId="2C952188" w:rsidR="001B5749" w:rsidRPr="002B46B9" w:rsidRDefault="00E84F63">
      <w:pPr>
        <w:numPr>
          <w:ilvl w:val="0"/>
          <w:numId w:val="14"/>
        </w:numPr>
        <w:autoSpaceDE/>
        <w:autoSpaceDN/>
        <w:adjustRightInd/>
        <w:snapToGrid/>
        <w:spacing w:after="160" w:line="259" w:lineRule="auto"/>
        <w:jc w:val="left"/>
        <w:rPr>
          <w:rFonts w:ascii="Calibri" w:eastAsia="Calibri" w:hAnsi="Calibri"/>
        </w:rPr>
      </w:pPr>
      <w:r w:rsidRPr="001B5749">
        <w:rPr>
          <w:bCs/>
          <w:i/>
        </w:rPr>
        <w:t xml:space="preserve">Whether to include </w:t>
      </w:r>
      <w:r w:rsidR="00A43887" w:rsidRPr="001B5749">
        <w:rPr>
          <w:i/>
        </w:rPr>
        <w:t xml:space="preserve">any parameter other than </w:t>
      </w:r>
      <w:r w:rsidR="00A43887" w:rsidRPr="001B5749">
        <w:rPr>
          <w:rFonts w:ascii="Times" w:eastAsia="Batang" w:hAnsi="Times"/>
          <w:bCs/>
          <w:i/>
          <w:sz w:val="20"/>
          <w:szCs w:val="24"/>
          <w:lang w:val="en-GB" w:eastAsia="x-none"/>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sidR="00400D80">
        <w:rPr>
          <w:rFonts w:ascii="Times" w:eastAsia="Batang" w:hAnsi="Times"/>
          <w:i/>
          <w:sz w:val="24"/>
        </w:rPr>
        <w:t>.</w:t>
      </w:r>
    </w:p>
    <w:p w14:paraId="527BBF1E" w14:textId="2F43D6D1" w:rsidR="002B46B9" w:rsidRDefault="002B46B9">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include </w:t>
      </w:r>
      <w:r w:rsidR="0041519F">
        <w:rPr>
          <w:bCs/>
          <w:i/>
        </w:rPr>
        <w:t>SL PRS RE offset as an additional parameter</w:t>
      </w:r>
      <w:r w:rsidR="0041519F" w:rsidRPr="0041519F">
        <w:rPr>
          <w:rFonts w:ascii="Calibri" w:eastAsia="Calibri" w:hAnsi="Calibri"/>
        </w:rPr>
        <w:t>.</w:t>
      </w:r>
    </w:p>
    <w:p w14:paraId="5D475EBE" w14:textId="57DD23C1" w:rsidR="00D97BC1" w:rsidRPr="001B5749" w:rsidRDefault="00D97BC1">
      <w:pPr>
        <w:numPr>
          <w:ilvl w:val="1"/>
          <w:numId w:val="14"/>
        </w:numPr>
        <w:autoSpaceDE/>
        <w:autoSpaceDN/>
        <w:adjustRightInd/>
        <w:snapToGrid/>
        <w:spacing w:after="160" w:line="259" w:lineRule="auto"/>
        <w:jc w:val="left"/>
        <w:rPr>
          <w:rFonts w:ascii="Calibri" w:eastAsia="Calibri" w:hAnsi="Calibri"/>
        </w:rPr>
      </w:pPr>
      <w:r>
        <w:rPr>
          <w:bCs/>
          <w:i/>
        </w:rPr>
        <w:t xml:space="preserve">It is cited that it would be desirable to </w:t>
      </w:r>
      <w:r w:rsidR="005F54E2">
        <w:rPr>
          <w:bCs/>
          <w:i/>
        </w:rPr>
        <w:t>have additional scrambling according to RE-offsets for SL PRS multiplexed via comb. However,</w:t>
      </w:r>
      <w:r w:rsidR="00432D3F">
        <w:rPr>
          <w:bCs/>
          <w:i/>
        </w:rPr>
        <w:t xml:space="preserve"> with UE-specific </w:t>
      </w:r>
      <w:proofErr w:type="spellStart"/>
      <w:r w:rsidR="00432D3F">
        <w:rPr>
          <w:bCs/>
          <w:i/>
        </w:rPr>
        <w:t>nID</w:t>
      </w:r>
      <w:proofErr w:type="spellEnd"/>
      <w:r w:rsidR="00432D3F">
        <w:rPr>
          <w:bCs/>
          <w:i/>
        </w:rPr>
        <w:t xml:space="preserve"> value f</w:t>
      </w:r>
      <w:r w:rsidR="009468AE">
        <w:rPr>
          <w:bCs/>
          <w:i/>
        </w:rPr>
        <w:t xml:space="preserve">or SL PRS sequence generation, it is not clear if additional scrambling based on RE-offsets would be necessary. </w:t>
      </w:r>
      <w:r w:rsidR="00EB7E5D">
        <w:rPr>
          <w:bCs/>
          <w:i/>
        </w:rPr>
        <w:t xml:space="preserve">Further, benefits of additional scrambling for sequences multiplexed </w:t>
      </w:r>
      <w:r w:rsidR="006D2284">
        <w:rPr>
          <w:bCs/>
          <w:i/>
        </w:rPr>
        <w:t>on different</w:t>
      </w:r>
      <w:r w:rsidR="00EB7E5D">
        <w:rPr>
          <w:bCs/>
          <w:i/>
        </w:rPr>
        <w:t xml:space="preserve"> comb</w:t>
      </w:r>
      <w:r w:rsidR="006D2284">
        <w:rPr>
          <w:bCs/>
          <w:i/>
        </w:rPr>
        <w:t xml:space="preserve"> offsets may not be significant.</w:t>
      </w:r>
    </w:p>
    <w:p w14:paraId="03026C96" w14:textId="70342FB3" w:rsidR="001B5749" w:rsidRPr="0041519F" w:rsidRDefault="001B5749">
      <w:pPr>
        <w:numPr>
          <w:ilvl w:val="0"/>
          <w:numId w:val="14"/>
        </w:numPr>
        <w:autoSpaceDE/>
        <w:autoSpaceDN/>
        <w:adjustRightInd/>
        <w:snapToGrid/>
        <w:spacing w:after="160" w:line="259" w:lineRule="auto"/>
        <w:jc w:val="left"/>
        <w:rPr>
          <w:rFonts w:ascii="Calibri" w:eastAsia="Calibri" w:hAnsi="Calibri"/>
        </w:rPr>
      </w:pPr>
      <w:r>
        <w:rPr>
          <w:bCs/>
          <w:i/>
        </w:rPr>
        <w:t>Equation for SL PRS sequence generation</w:t>
      </w:r>
      <w:r w:rsidR="00400D80">
        <w:rPr>
          <w:bCs/>
          <w:i/>
        </w:rPr>
        <w:t>.</w:t>
      </w:r>
    </w:p>
    <w:p w14:paraId="63CD5664" w14:textId="4ED6C093" w:rsidR="0041519F" w:rsidRPr="001B5749" w:rsidRDefault="0041519F">
      <w:pPr>
        <w:numPr>
          <w:ilvl w:val="1"/>
          <w:numId w:val="14"/>
        </w:numPr>
        <w:autoSpaceDE/>
        <w:autoSpaceDN/>
        <w:adjustRightInd/>
        <w:snapToGrid/>
        <w:spacing w:after="160" w:line="259" w:lineRule="auto"/>
        <w:jc w:val="left"/>
        <w:rPr>
          <w:rFonts w:ascii="Calibri" w:eastAsia="Calibri" w:hAnsi="Calibri"/>
        </w:rPr>
      </w:pPr>
      <w:r>
        <w:rPr>
          <w:bCs/>
          <w:i/>
        </w:rPr>
        <w:t>Several companies propose use of the equation ba</w:t>
      </w:r>
      <w:r w:rsidR="005B5340">
        <w:rPr>
          <w:bCs/>
          <w:i/>
        </w:rPr>
        <w:t>sed on the DL PRS equation. It can be decided once use of input parameters to the equation is finalized.</w:t>
      </w:r>
    </w:p>
    <w:p w14:paraId="768AAE01" w14:textId="77777777" w:rsidR="00BF5ACD" w:rsidRDefault="00BF5ACD"/>
    <w:p w14:paraId="414254EC" w14:textId="77777777" w:rsidR="00BF5ACD" w:rsidRDefault="00FA6E05">
      <w:pPr>
        <w:pStyle w:val="3"/>
      </w:pPr>
      <w:r>
        <w:t>[High] FL1 Proposal 2.2-1</w:t>
      </w:r>
    </w:p>
    <w:p w14:paraId="28C0C59E" w14:textId="094914AD" w:rsidR="00BF5ACD" w:rsidRPr="00D53724" w:rsidRDefault="008F608A">
      <w:pPr>
        <w:pStyle w:val="af3"/>
        <w:numPr>
          <w:ilvl w:val="0"/>
          <w:numId w:val="12"/>
        </w:numPr>
        <w:rPr>
          <w:i/>
          <w:sz w:val="24"/>
          <w:szCs w:val="24"/>
        </w:rPr>
      </w:pPr>
      <w:r w:rsidRPr="00D53724">
        <w:rPr>
          <w:rFonts w:eastAsia="Batang"/>
          <w:i/>
          <w:szCs w:val="28"/>
          <w:lang w:val="en-GB" w:eastAsia="x-none"/>
        </w:rPr>
        <w:t xml:space="preserve">For SL PRS sequence generation, </w:t>
      </w:r>
      <w:r w:rsidR="00CC6156" w:rsidRPr="00D53724">
        <w:rPr>
          <w:rFonts w:eastAsia="Batang"/>
          <w:i/>
          <w:szCs w:val="28"/>
          <w:lang w:val="en-GB" w:eastAsia="x-none"/>
        </w:rPr>
        <w:t xml:space="preserve">one of </w:t>
      </w:r>
      <w:r w:rsidRPr="00D53724">
        <w:rPr>
          <w:rFonts w:eastAsia="Batang"/>
          <w:i/>
          <w:szCs w:val="28"/>
          <w:lang w:val="en-GB" w:eastAsia="x-none"/>
        </w:rPr>
        <w:t xml:space="preserve">the following options </w:t>
      </w:r>
      <w:r w:rsidR="00CC6156" w:rsidRPr="00D53724">
        <w:rPr>
          <w:rFonts w:eastAsia="Batang"/>
          <w:i/>
          <w:szCs w:val="28"/>
          <w:lang w:val="en-GB" w:eastAsia="x-none"/>
        </w:rPr>
        <w:t xml:space="preserve">is down-selected </w:t>
      </w:r>
      <w:r w:rsidRPr="00D53724">
        <w:rPr>
          <w:rFonts w:eastAsia="Batang"/>
          <w:i/>
          <w:szCs w:val="28"/>
          <w:lang w:val="en-GB" w:eastAsia="x-none"/>
        </w:rPr>
        <w:t>to define the</w:t>
      </w:r>
      <w:r w:rsidRPr="00D53724">
        <w:rPr>
          <w:rFonts w:eastAsia="Batang"/>
          <w:bCs/>
          <w:i/>
          <w:szCs w:val="28"/>
          <w:lang w:val="en-GB" w:eastAsia="x-none"/>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sidRPr="00D53724">
        <w:rPr>
          <w:rFonts w:eastAsia="Batang"/>
          <w:i/>
          <w:szCs w:val="28"/>
          <w:lang w:val="en-GB" w:eastAsia="x-none"/>
        </w:rPr>
        <w:t>:</w:t>
      </w:r>
    </w:p>
    <w:p w14:paraId="0CCDC139" w14:textId="59ACEBD5" w:rsidR="000F26E7" w:rsidRDefault="000F26E7" w:rsidP="000F26E7">
      <w:pPr>
        <w:pStyle w:val="af3"/>
        <w:numPr>
          <w:ilvl w:val="1"/>
          <w:numId w:val="12"/>
        </w:numPr>
        <w:jc w:val="left"/>
        <w:rPr>
          <w:bCs/>
          <w:i/>
          <w:iCs/>
        </w:rPr>
      </w:pPr>
      <w:r>
        <w:rPr>
          <w:i/>
          <w:iCs/>
        </w:rPr>
        <w:t>Option 1</w:t>
      </w:r>
      <w:r w:rsidR="00876237">
        <w:rPr>
          <w:i/>
          <w:iCs/>
        </w:rPr>
        <w:t xml:space="preserve"> </w:t>
      </w:r>
      <w:r w:rsidR="00876237" w:rsidRPr="002B2CCE">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sidRPr="002B2CCE">
        <w:rPr>
          <w:bCs/>
          <w:i/>
          <w:iCs/>
          <w:color w:val="FF0000"/>
        </w:rPr>
        <w:t xml:space="preserve">that is </w:t>
      </w:r>
      <w:r w:rsidR="0063340C" w:rsidRPr="002B2CCE">
        <w:rPr>
          <w:bCs/>
          <w:i/>
          <w:iCs/>
          <w:color w:val="FF0000"/>
        </w:rPr>
        <w:t>(pre-)configured in a UE-specific manner</w:t>
      </w:r>
      <w:r w:rsidR="006749D0">
        <w:rPr>
          <w:bCs/>
          <w:i/>
          <w:iCs/>
          <w:color w:val="FF0000"/>
        </w:rPr>
        <w:t xml:space="preserve"> for a transmitting UE</w:t>
      </w:r>
      <w:r w:rsidR="0063340C">
        <w:rPr>
          <w:bCs/>
          <w:i/>
          <w:iCs/>
        </w:rPr>
        <w:t>.</w:t>
      </w:r>
    </w:p>
    <w:p w14:paraId="4C7A6320" w14:textId="34D4DBD6" w:rsidR="000F26E7" w:rsidRDefault="000F26E7" w:rsidP="000F26E7">
      <w:pPr>
        <w:pStyle w:val="af3"/>
        <w:numPr>
          <w:ilvl w:val="1"/>
          <w:numId w:val="12"/>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based on 12 bits CRC of PSCCH</w:t>
      </w:r>
      <w:r w:rsidR="002B2CCE">
        <w:rPr>
          <w:i/>
          <w:iCs/>
        </w:rPr>
        <w:t>.</w:t>
      </w:r>
      <w:r>
        <w:rPr>
          <w:i/>
          <w:iCs/>
        </w:rPr>
        <w:t xml:space="preserve"> </w:t>
      </w:r>
    </w:p>
    <w:p w14:paraId="2A2BC7A4" w14:textId="0F08D2D6" w:rsidR="00BF5ACD" w:rsidRPr="000F26E7" w:rsidRDefault="000F26E7" w:rsidP="000F26E7">
      <w:pPr>
        <w:numPr>
          <w:ilvl w:val="1"/>
          <w:numId w:val="12"/>
        </w:numPr>
        <w:jc w:val="left"/>
        <w:rPr>
          <w:i/>
          <w:iCs/>
        </w:rPr>
      </w:pPr>
      <w:r>
        <w:rPr>
          <w:i/>
          <w:iCs/>
        </w:rPr>
        <w:t>Option 3: based on a combination of higher layer configured parameter from a configured ID list and 12 bits of CRC of PSCCH</w:t>
      </w:r>
      <w:r w:rsidR="00FA6E05" w:rsidRPr="000F26E7">
        <w:rPr>
          <w:i/>
          <w:iCs/>
        </w:rPr>
        <w:t xml:space="preserve">. </w:t>
      </w:r>
    </w:p>
    <w:tbl>
      <w:tblPr>
        <w:tblStyle w:val="ae"/>
        <w:tblW w:w="0" w:type="auto"/>
        <w:tblLook w:val="04A0" w:firstRow="1" w:lastRow="0" w:firstColumn="1" w:lastColumn="0" w:noHBand="0" w:noVBand="1"/>
      </w:tblPr>
      <w:tblGrid>
        <w:gridCol w:w="1431"/>
        <w:gridCol w:w="6870"/>
      </w:tblGrid>
      <w:tr w:rsidR="00BF5ACD" w14:paraId="57FA95A2" w14:textId="77777777">
        <w:tc>
          <w:tcPr>
            <w:tcW w:w="1431" w:type="dxa"/>
          </w:tcPr>
          <w:p w14:paraId="6C96B8A4" w14:textId="77777777" w:rsidR="00BF5ACD" w:rsidRDefault="00FA6E05">
            <w:pPr>
              <w:rPr>
                <w:b/>
                <w:bCs/>
                <w:sz w:val="20"/>
                <w:szCs w:val="20"/>
                <w:lang w:eastAsia="zh-CN"/>
              </w:rPr>
            </w:pPr>
            <w:r>
              <w:rPr>
                <w:b/>
                <w:bCs/>
                <w:sz w:val="20"/>
                <w:szCs w:val="20"/>
                <w:lang w:eastAsia="zh-CN"/>
              </w:rPr>
              <w:t>Company</w:t>
            </w:r>
          </w:p>
        </w:tc>
        <w:tc>
          <w:tcPr>
            <w:tcW w:w="6870" w:type="dxa"/>
          </w:tcPr>
          <w:p w14:paraId="6D365227" w14:textId="77777777" w:rsidR="00BF5ACD" w:rsidRDefault="00FA6E05">
            <w:pPr>
              <w:rPr>
                <w:b/>
                <w:bCs/>
                <w:sz w:val="20"/>
                <w:szCs w:val="20"/>
                <w:lang w:eastAsia="zh-CN"/>
              </w:rPr>
            </w:pPr>
            <w:r>
              <w:rPr>
                <w:b/>
                <w:bCs/>
                <w:sz w:val="20"/>
                <w:szCs w:val="20"/>
                <w:lang w:eastAsia="zh-CN"/>
              </w:rPr>
              <w:t>Comments</w:t>
            </w:r>
          </w:p>
        </w:tc>
      </w:tr>
      <w:tr w:rsidR="00BF5ACD" w14:paraId="62D2C6E0" w14:textId="77777777">
        <w:tc>
          <w:tcPr>
            <w:tcW w:w="1431" w:type="dxa"/>
          </w:tcPr>
          <w:p w14:paraId="434B3E3E" w14:textId="043C43CE" w:rsidR="00BF5ACD" w:rsidRDefault="00B076FA">
            <w:pPr>
              <w:rPr>
                <w:bCs/>
                <w:sz w:val="20"/>
                <w:szCs w:val="20"/>
                <w:lang w:eastAsia="zh-CN"/>
              </w:rPr>
            </w:pPr>
            <w:r>
              <w:rPr>
                <w:rFonts w:hint="eastAsia"/>
                <w:bCs/>
                <w:sz w:val="20"/>
                <w:szCs w:val="20"/>
                <w:lang w:eastAsia="zh-CN"/>
              </w:rPr>
              <w:t>CATT</w:t>
            </w:r>
          </w:p>
        </w:tc>
        <w:tc>
          <w:tcPr>
            <w:tcW w:w="6870" w:type="dxa"/>
          </w:tcPr>
          <w:p w14:paraId="17D04D6D" w14:textId="77777777" w:rsidR="00BF5ACD" w:rsidRDefault="00B076FA">
            <w:pPr>
              <w:rPr>
                <w:rFonts w:hint="eastAsia"/>
                <w:bCs/>
                <w:sz w:val="20"/>
                <w:szCs w:val="20"/>
                <w:lang w:eastAsia="zh-CN"/>
              </w:rPr>
            </w:pPr>
            <w:r>
              <w:rPr>
                <w:rFonts w:hint="eastAsia"/>
                <w:bCs/>
                <w:sz w:val="20"/>
                <w:szCs w:val="20"/>
                <w:lang w:eastAsia="zh-CN"/>
              </w:rPr>
              <w:t>Support.</w:t>
            </w:r>
          </w:p>
          <w:p w14:paraId="389FBAEC" w14:textId="1173A36C" w:rsidR="00B076FA" w:rsidRDefault="00B076FA">
            <w:pPr>
              <w:rPr>
                <w:bCs/>
                <w:sz w:val="20"/>
                <w:szCs w:val="20"/>
                <w:lang w:eastAsia="zh-CN"/>
              </w:rPr>
            </w:pPr>
            <w:r>
              <w:rPr>
                <w:rFonts w:hint="eastAsia"/>
                <w:bCs/>
                <w:sz w:val="20"/>
                <w:szCs w:val="20"/>
                <w:lang w:eastAsia="zh-CN"/>
              </w:rPr>
              <w:t>We prefer Option 2.</w:t>
            </w:r>
          </w:p>
        </w:tc>
      </w:tr>
      <w:tr w:rsidR="00BF5ACD" w14:paraId="0333BC2D" w14:textId="77777777">
        <w:tc>
          <w:tcPr>
            <w:tcW w:w="1431" w:type="dxa"/>
          </w:tcPr>
          <w:p w14:paraId="4B2462BB" w14:textId="157158F2" w:rsidR="00BF5ACD" w:rsidRDefault="00BF5ACD">
            <w:pPr>
              <w:rPr>
                <w:bCs/>
                <w:sz w:val="20"/>
                <w:szCs w:val="20"/>
                <w:lang w:eastAsia="zh-CN"/>
              </w:rPr>
            </w:pPr>
          </w:p>
        </w:tc>
        <w:tc>
          <w:tcPr>
            <w:tcW w:w="6870" w:type="dxa"/>
          </w:tcPr>
          <w:p w14:paraId="4DEC743A" w14:textId="68796DAC" w:rsidR="00BF5ACD" w:rsidRDefault="00BF5ACD">
            <w:pPr>
              <w:rPr>
                <w:bCs/>
                <w:sz w:val="20"/>
                <w:szCs w:val="20"/>
                <w:lang w:eastAsia="zh-CN"/>
              </w:rPr>
            </w:pPr>
          </w:p>
        </w:tc>
      </w:tr>
      <w:tr w:rsidR="00BF5ACD" w14:paraId="24A4391F" w14:textId="77777777">
        <w:tc>
          <w:tcPr>
            <w:tcW w:w="1431" w:type="dxa"/>
          </w:tcPr>
          <w:p w14:paraId="72C6BB6C" w14:textId="6F0C63E6" w:rsidR="00BF5ACD" w:rsidRDefault="00BF5ACD">
            <w:pPr>
              <w:rPr>
                <w:bCs/>
                <w:sz w:val="20"/>
                <w:szCs w:val="20"/>
                <w:lang w:eastAsia="zh-CN"/>
              </w:rPr>
            </w:pPr>
          </w:p>
        </w:tc>
        <w:tc>
          <w:tcPr>
            <w:tcW w:w="6870" w:type="dxa"/>
          </w:tcPr>
          <w:p w14:paraId="4D111D77" w14:textId="386E0040" w:rsidR="00BF5ACD" w:rsidRDefault="00BF5ACD">
            <w:pPr>
              <w:rPr>
                <w:bCs/>
                <w:sz w:val="20"/>
                <w:szCs w:val="20"/>
                <w:lang w:eastAsia="zh-CN"/>
              </w:rPr>
            </w:pPr>
          </w:p>
        </w:tc>
      </w:tr>
      <w:tr w:rsidR="00BF5ACD" w14:paraId="1632C6CB" w14:textId="77777777">
        <w:tc>
          <w:tcPr>
            <w:tcW w:w="1431" w:type="dxa"/>
          </w:tcPr>
          <w:p w14:paraId="4B301A66" w14:textId="38D78654" w:rsidR="00BF5ACD" w:rsidRDefault="00BF5ACD">
            <w:pPr>
              <w:rPr>
                <w:bCs/>
                <w:sz w:val="20"/>
                <w:szCs w:val="20"/>
                <w:lang w:eastAsia="zh-CN"/>
              </w:rPr>
            </w:pPr>
          </w:p>
        </w:tc>
        <w:tc>
          <w:tcPr>
            <w:tcW w:w="6870" w:type="dxa"/>
          </w:tcPr>
          <w:p w14:paraId="0F71A77B" w14:textId="496167CA" w:rsidR="00BF5ACD" w:rsidRDefault="00BF5ACD">
            <w:pPr>
              <w:rPr>
                <w:bCs/>
                <w:sz w:val="20"/>
                <w:szCs w:val="20"/>
                <w:lang w:eastAsia="zh-CN"/>
              </w:rPr>
            </w:pPr>
          </w:p>
        </w:tc>
      </w:tr>
      <w:tr w:rsidR="00BF5ACD" w14:paraId="61E7A42A" w14:textId="77777777">
        <w:tc>
          <w:tcPr>
            <w:tcW w:w="1431" w:type="dxa"/>
          </w:tcPr>
          <w:p w14:paraId="35011A8F" w14:textId="6F55A650" w:rsidR="00BF5ACD" w:rsidRDefault="00BF5ACD">
            <w:pPr>
              <w:rPr>
                <w:bCs/>
                <w:sz w:val="20"/>
                <w:szCs w:val="20"/>
                <w:lang w:eastAsia="zh-CN"/>
              </w:rPr>
            </w:pPr>
          </w:p>
        </w:tc>
        <w:tc>
          <w:tcPr>
            <w:tcW w:w="6870" w:type="dxa"/>
          </w:tcPr>
          <w:p w14:paraId="0664BE5D" w14:textId="3F49051B" w:rsidR="00BF5ACD" w:rsidRDefault="00BF5ACD">
            <w:pPr>
              <w:rPr>
                <w:bCs/>
                <w:sz w:val="20"/>
                <w:szCs w:val="20"/>
                <w:lang w:eastAsia="zh-CN"/>
              </w:rPr>
            </w:pPr>
          </w:p>
        </w:tc>
      </w:tr>
      <w:tr w:rsidR="00BF5ACD" w14:paraId="01E39420" w14:textId="77777777">
        <w:tc>
          <w:tcPr>
            <w:tcW w:w="1431" w:type="dxa"/>
          </w:tcPr>
          <w:p w14:paraId="0E91C9CF" w14:textId="23DD570C" w:rsidR="00BF5ACD" w:rsidRDefault="00BF5ACD">
            <w:pPr>
              <w:rPr>
                <w:bCs/>
                <w:sz w:val="20"/>
                <w:szCs w:val="20"/>
                <w:lang w:eastAsia="zh-CN"/>
              </w:rPr>
            </w:pPr>
            <w:bookmarkStart w:id="6" w:name="_Hlk128353980"/>
          </w:p>
        </w:tc>
        <w:tc>
          <w:tcPr>
            <w:tcW w:w="6870" w:type="dxa"/>
          </w:tcPr>
          <w:p w14:paraId="09F7C8EB" w14:textId="43DA2C2B" w:rsidR="00BF5ACD" w:rsidRDefault="00BF5ACD">
            <w:pPr>
              <w:rPr>
                <w:bCs/>
                <w:sz w:val="20"/>
                <w:szCs w:val="20"/>
                <w:lang w:eastAsia="zh-CN"/>
              </w:rPr>
            </w:pPr>
          </w:p>
        </w:tc>
      </w:tr>
      <w:tr w:rsidR="00BF5ACD" w14:paraId="17450C4B" w14:textId="77777777">
        <w:tc>
          <w:tcPr>
            <w:tcW w:w="1431" w:type="dxa"/>
          </w:tcPr>
          <w:p w14:paraId="12B63E4F" w14:textId="1493CFC8" w:rsidR="00BF5ACD" w:rsidRDefault="00BF5ACD">
            <w:pPr>
              <w:rPr>
                <w:bCs/>
                <w:sz w:val="20"/>
                <w:szCs w:val="20"/>
                <w:lang w:eastAsia="zh-CN"/>
              </w:rPr>
            </w:pPr>
          </w:p>
        </w:tc>
        <w:tc>
          <w:tcPr>
            <w:tcW w:w="6870" w:type="dxa"/>
          </w:tcPr>
          <w:p w14:paraId="74811665" w14:textId="7D6130A3" w:rsidR="00BF5ACD" w:rsidRDefault="00BF5ACD">
            <w:pPr>
              <w:rPr>
                <w:bCs/>
                <w:sz w:val="20"/>
                <w:szCs w:val="20"/>
                <w:lang w:eastAsia="zh-CN"/>
              </w:rPr>
            </w:pPr>
          </w:p>
        </w:tc>
      </w:tr>
      <w:tr w:rsidR="00BF5ACD" w14:paraId="19FEA051" w14:textId="77777777">
        <w:tc>
          <w:tcPr>
            <w:tcW w:w="1431" w:type="dxa"/>
          </w:tcPr>
          <w:p w14:paraId="4EF5466D" w14:textId="0C2DFCA9" w:rsidR="00BF5ACD" w:rsidRDefault="00BF5ACD">
            <w:pPr>
              <w:rPr>
                <w:rFonts w:eastAsia="Malgun Gothic"/>
                <w:bCs/>
                <w:sz w:val="20"/>
                <w:szCs w:val="20"/>
                <w:lang w:eastAsia="ko-KR"/>
              </w:rPr>
            </w:pPr>
          </w:p>
        </w:tc>
        <w:tc>
          <w:tcPr>
            <w:tcW w:w="6870" w:type="dxa"/>
          </w:tcPr>
          <w:p w14:paraId="329BB1BE" w14:textId="0596FB29" w:rsidR="00BF5ACD" w:rsidRDefault="00BF5ACD">
            <w:pPr>
              <w:rPr>
                <w:rFonts w:eastAsia="Malgun Gothic"/>
                <w:bCs/>
                <w:sz w:val="20"/>
                <w:szCs w:val="20"/>
                <w:lang w:eastAsia="ko-KR"/>
              </w:rPr>
            </w:pPr>
          </w:p>
        </w:tc>
      </w:tr>
      <w:bookmarkEnd w:id="6"/>
    </w:tbl>
    <w:p w14:paraId="156BC957" w14:textId="77777777" w:rsidR="00BF5ACD" w:rsidRDefault="00BF5ACD"/>
    <w:p w14:paraId="6317D21D" w14:textId="77777777" w:rsidR="00BF5ACD" w:rsidRDefault="00BF5ACD"/>
    <w:p w14:paraId="23E495A1" w14:textId="12B825E8" w:rsidR="00BF5ACD" w:rsidRDefault="00FA6E05">
      <w:pPr>
        <w:pStyle w:val="3"/>
      </w:pPr>
      <w:r>
        <w:t>[</w:t>
      </w:r>
      <w:r w:rsidR="00D53724">
        <w:t>Medium</w:t>
      </w:r>
      <w:r>
        <w:t>] FL1 Proposal 2.2-2</w:t>
      </w:r>
    </w:p>
    <w:p w14:paraId="51A3FC6C" w14:textId="666A1669" w:rsidR="00BF5ACD" w:rsidRPr="007A19AC" w:rsidRDefault="00FA6E05" w:rsidP="007A19AC">
      <w:pPr>
        <w:pStyle w:val="af3"/>
        <w:numPr>
          <w:ilvl w:val="0"/>
          <w:numId w:val="12"/>
        </w:numPr>
        <w:rPr>
          <w:i/>
          <w:iCs/>
        </w:rPr>
      </w:pPr>
      <w:r>
        <w:rPr>
          <w:i/>
          <w:iCs/>
        </w:rPr>
        <w:t xml:space="preserve">For SL PRS sequence generation, </w:t>
      </w:r>
      <w:r w:rsidR="008A1966">
        <w:rPr>
          <w:i/>
          <w:iCs/>
        </w:rPr>
        <w:t xml:space="preserve">no additional parameters other than </w:t>
      </w:r>
      <w:r w:rsidR="005E1FD5">
        <w:rPr>
          <w:i/>
          <w:iCs/>
        </w:rPr>
        <w:t>the following input parameters are used:</w:t>
      </w:r>
      <w:r w:rsidR="00853D55">
        <w:rPr>
          <w:i/>
          <w:iCs/>
        </w:rPr>
        <w:t xml:space="preserve"> </w:t>
      </w:r>
      <w:r w:rsidR="00853D55" w:rsidRPr="001B5749">
        <w:rPr>
          <w:rFonts w:ascii="Times" w:eastAsia="Batang" w:hAnsi="Times"/>
          <w:bCs/>
          <w:i/>
          <w:sz w:val="20"/>
          <w:szCs w:val="24"/>
          <w:lang w:val="en-GB" w:eastAsia="x-none"/>
        </w:rPr>
        <w:t xml:space="preserve">slot number, symbol number, and </w:t>
      </w:r>
      <w:r w:rsidR="005E1FD5">
        <w:rPr>
          <w:rFonts w:ascii="Times" w:eastAsia="Batang" w:hAnsi="Times"/>
          <w:bCs/>
          <w:i/>
          <w:sz w:val="20"/>
          <w:szCs w:val="24"/>
          <w:lang w:val="en-GB" w:eastAsia="x-none"/>
        </w:rPr>
        <w:t>the</w:t>
      </w:r>
      <w:r w:rsidR="00853D55" w:rsidRPr="001B5749">
        <w:rPr>
          <w:rFonts w:ascii="Times" w:eastAsia="Batang" w:hAnsi="Times"/>
          <w:bCs/>
          <w:i/>
          <w:sz w:val="20"/>
          <w:szCs w:val="24"/>
          <w:lang w:val="en-GB" w:eastAsia="x-none"/>
        </w:rPr>
        <w:t xml:space="preserv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sidR="007A19AC">
        <w:rPr>
          <w:i/>
          <w:iCs/>
        </w:rPr>
        <w:t>.</w:t>
      </w:r>
    </w:p>
    <w:p w14:paraId="1B17AD5A" w14:textId="77777777" w:rsidR="00BF5ACD" w:rsidRDefault="00BF5ACD">
      <w:pPr>
        <w:pStyle w:val="af3"/>
        <w:rPr>
          <w:i/>
          <w:iCs/>
        </w:rPr>
      </w:pPr>
    </w:p>
    <w:tbl>
      <w:tblPr>
        <w:tblStyle w:val="ae"/>
        <w:tblW w:w="0" w:type="auto"/>
        <w:tblLook w:val="04A0" w:firstRow="1" w:lastRow="0" w:firstColumn="1" w:lastColumn="0" w:noHBand="0" w:noVBand="1"/>
      </w:tblPr>
      <w:tblGrid>
        <w:gridCol w:w="1431"/>
        <w:gridCol w:w="6870"/>
      </w:tblGrid>
      <w:tr w:rsidR="00BF5ACD" w14:paraId="39587EBE" w14:textId="77777777">
        <w:tc>
          <w:tcPr>
            <w:tcW w:w="1431" w:type="dxa"/>
          </w:tcPr>
          <w:p w14:paraId="766221AB" w14:textId="77777777" w:rsidR="00BF5ACD" w:rsidRDefault="00FA6E05">
            <w:pPr>
              <w:rPr>
                <w:b/>
                <w:bCs/>
                <w:sz w:val="20"/>
                <w:szCs w:val="20"/>
                <w:lang w:eastAsia="zh-CN"/>
              </w:rPr>
            </w:pPr>
            <w:r>
              <w:rPr>
                <w:b/>
                <w:bCs/>
                <w:sz w:val="20"/>
                <w:szCs w:val="20"/>
                <w:lang w:eastAsia="zh-CN"/>
              </w:rPr>
              <w:t>Company</w:t>
            </w:r>
          </w:p>
        </w:tc>
        <w:tc>
          <w:tcPr>
            <w:tcW w:w="6870" w:type="dxa"/>
          </w:tcPr>
          <w:p w14:paraId="2DB2A45E" w14:textId="77777777" w:rsidR="00BF5ACD" w:rsidRDefault="00FA6E05">
            <w:pPr>
              <w:rPr>
                <w:b/>
                <w:bCs/>
                <w:sz w:val="20"/>
                <w:szCs w:val="20"/>
                <w:lang w:eastAsia="zh-CN"/>
              </w:rPr>
            </w:pPr>
            <w:r>
              <w:rPr>
                <w:b/>
                <w:bCs/>
                <w:sz w:val="20"/>
                <w:szCs w:val="20"/>
                <w:lang w:eastAsia="zh-CN"/>
              </w:rPr>
              <w:t>Comments</w:t>
            </w:r>
          </w:p>
        </w:tc>
      </w:tr>
      <w:tr w:rsidR="00292DE0" w:rsidRPr="0057330E" w14:paraId="04EA1263" w14:textId="77777777" w:rsidTr="00A2660B">
        <w:tc>
          <w:tcPr>
            <w:tcW w:w="1431" w:type="dxa"/>
          </w:tcPr>
          <w:p w14:paraId="1781F864" w14:textId="4D799210" w:rsidR="00292DE0" w:rsidRDefault="00B42CF9" w:rsidP="00292DE0">
            <w:pPr>
              <w:rPr>
                <w:bCs/>
                <w:sz w:val="20"/>
                <w:szCs w:val="20"/>
                <w:lang w:eastAsia="zh-CN"/>
              </w:rPr>
            </w:pPr>
            <w:r>
              <w:rPr>
                <w:rFonts w:hint="eastAsia"/>
                <w:bCs/>
                <w:sz w:val="20"/>
                <w:szCs w:val="20"/>
                <w:lang w:eastAsia="zh-CN"/>
              </w:rPr>
              <w:t>CATT</w:t>
            </w:r>
          </w:p>
        </w:tc>
        <w:tc>
          <w:tcPr>
            <w:tcW w:w="6870" w:type="dxa"/>
          </w:tcPr>
          <w:p w14:paraId="7022DFA1" w14:textId="41409F35" w:rsidR="00292DE0" w:rsidRDefault="00B42CF9" w:rsidP="00292DE0">
            <w:pPr>
              <w:rPr>
                <w:bCs/>
                <w:sz w:val="20"/>
                <w:szCs w:val="20"/>
                <w:lang w:eastAsia="zh-CN"/>
              </w:rPr>
            </w:pPr>
            <w:r>
              <w:rPr>
                <w:rFonts w:hint="eastAsia"/>
                <w:bCs/>
                <w:sz w:val="20"/>
                <w:szCs w:val="20"/>
                <w:lang w:eastAsia="zh-CN"/>
              </w:rPr>
              <w:t>Support.</w:t>
            </w:r>
          </w:p>
        </w:tc>
      </w:tr>
      <w:tr w:rsidR="00BC3799" w:rsidRPr="00EC77A6" w14:paraId="58F14904" w14:textId="77777777" w:rsidTr="00BC3799">
        <w:tc>
          <w:tcPr>
            <w:tcW w:w="1431" w:type="dxa"/>
          </w:tcPr>
          <w:p w14:paraId="31E77215" w14:textId="479E42C1" w:rsidR="00BC3799" w:rsidRPr="00EC77A6" w:rsidRDefault="00BC3799" w:rsidP="006F04AE">
            <w:pPr>
              <w:rPr>
                <w:bCs/>
                <w:sz w:val="20"/>
                <w:szCs w:val="20"/>
              </w:rPr>
            </w:pPr>
          </w:p>
        </w:tc>
        <w:tc>
          <w:tcPr>
            <w:tcW w:w="6870" w:type="dxa"/>
          </w:tcPr>
          <w:p w14:paraId="6C998787" w14:textId="5096E364" w:rsidR="00BC3799" w:rsidRPr="00EC77A6" w:rsidRDefault="00BC3799" w:rsidP="006F04AE">
            <w:pPr>
              <w:rPr>
                <w:bCs/>
                <w:sz w:val="20"/>
                <w:szCs w:val="20"/>
              </w:rPr>
            </w:pPr>
          </w:p>
        </w:tc>
      </w:tr>
      <w:tr w:rsidR="001F5D91" w:rsidRPr="00EC77A6" w14:paraId="56C8AEA2" w14:textId="77777777" w:rsidTr="00BC3799">
        <w:tc>
          <w:tcPr>
            <w:tcW w:w="1431" w:type="dxa"/>
          </w:tcPr>
          <w:p w14:paraId="088BAFFA" w14:textId="79F163D5" w:rsidR="001F5D91" w:rsidRPr="00EC77A6" w:rsidRDefault="001F5D91" w:rsidP="001F5D91">
            <w:pPr>
              <w:rPr>
                <w:sz w:val="20"/>
                <w:lang w:val="en-GB" w:eastAsia="ko-KR"/>
              </w:rPr>
            </w:pPr>
          </w:p>
        </w:tc>
        <w:tc>
          <w:tcPr>
            <w:tcW w:w="6870" w:type="dxa"/>
          </w:tcPr>
          <w:p w14:paraId="71EAC65C" w14:textId="1D73AE46" w:rsidR="001F5D91" w:rsidRPr="00EC77A6" w:rsidRDefault="001F5D91" w:rsidP="001F5D91">
            <w:pPr>
              <w:rPr>
                <w:bCs/>
                <w:sz w:val="20"/>
              </w:rPr>
            </w:pPr>
          </w:p>
        </w:tc>
      </w:tr>
      <w:tr w:rsidR="007D6583" w:rsidRPr="00EC77A6" w14:paraId="4A3C1781" w14:textId="77777777" w:rsidTr="00BC3799">
        <w:tc>
          <w:tcPr>
            <w:tcW w:w="1431" w:type="dxa"/>
          </w:tcPr>
          <w:p w14:paraId="1215FBBE" w14:textId="1A8D8383" w:rsidR="007D6583" w:rsidRPr="0077105E" w:rsidRDefault="007D6583" w:rsidP="001F5D91">
            <w:pPr>
              <w:rPr>
                <w:bCs/>
                <w:sz w:val="20"/>
                <w:szCs w:val="20"/>
                <w:lang w:eastAsia="zh-CN"/>
              </w:rPr>
            </w:pPr>
          </w:p>
        </w:tc>
        <w:tc>
          <w:tcPr>
            <w:tcW w:w="6870" w:type="dxa"/>
          </w:tcPr>
          <w:p w14:paraId="70676935" w14:textId="75D22976" w:rsidR="007D6583" w:rsidRPr="001616D8" w:rsidRDefault="007D6583" w:rsidP="006749D0">
            <w:pPr>
              <w:contextualSpacing/>
              <w:rPr>
                <w:rFonts w:ascii="Times" w:eastAsia="Batang" w:hAnsi="Times"/>
                <w:b/>
                <w:iCs/>
                <w:sz w:val="20"/>
                <w:szCs w:val="24"/>
                <w:lang w:val="en-GB" w:eastAsia="x-none"/>
              </w:rPr>
            </w:pPr>
          </w:p>
        </w:tc>
      </w:tr>
      <w:tr w:rsidR="006749D0" w:rsidRPr="00EC77A6" w14:paraId="246E4C2F" w14:textId="77777777" w:rsidTr="00BC3799">
        <w:tc>
          <w:tcPr>
            <w:tcW w:w="1431" w:type="dxa"/>
          </w:tcPr>
          <w:p w14:paraId="4BB92650" w14:textId="77777777" w:rsidR="006749D0" w:rsidRPr="0077105E" w:rsidRDefault="006749D0" w:rsidP="001F5D91">
            <w:pPr>
              <w:rPr>
                <w:bCs/>
                <w:sz w:val="20"/>
                <w:szCs w:val="20"/>
                <w:lang w:eastAsia="zh-CN"/>
              </w:rPr>
            </w:pPr>
          </w:p>
        </w:tc>
        <w:tc>
          <w:tcPr>
            <w:tcW w:w="6870" w:type="dxa"/>
          </w:tcPr>
          <w:p w14:paraId="18FFB277" w14:textId="77777777" w:rsidR="006749D0" w:rsidRPr="001616D8" w:rsidRDefault="006749D0" w:rsidP="006749D0">
            <w:pPr>
              <w:contextualSpacing/>
              <w:rPr>
                <w:rFonts w:ascii="Times" w:eastAsia="Batang" w:hAnsi="Times"/>
                <w:b/>
                <w:iCs/>
                <w:sz w:val="20"/>
                <w:szCs w:val="24"/>
                <w:lang w:val="en-GB" w:eastAsia="x-none"/>
              </w:rPr>
            </w:pPr>
          </w:p>
        </w:tc>
      </w:tr>
      <w:tr w:rsidR="006749D0" w:rsidRPr="00EC77A6" w14:paraId="1874AEC3" w14:textId="77777777" w:rsidTr="00BC3799">
        <w:tc>
          <w:tcPr>
            <w:tcW w:w="1431" w:type="dxa"/>
          </w:tcPr>
          <w:p w14:paraId="4C7B2613" w14:textId="77777777" w:rsidR="006749D0" w:rsidRPr="0077105E" w:rsidRDefault="006749D0" w:rsidP="001F5D91">
            <w:pPr>
              <w:rPr>
                <w:bCs/>
                <w:sz w:val="20"/>
                <w:szCs w:val="20"/>
                <w:lang w:eastAsia="zh-CN"/>
              </w:rPr>
            </w:pPr>
          </w:p>
        </w:tc>
        <w:tc>
          <w:tcPr>
            <w:tcW w:w="6870" w:type="dxa"/>
          </w:tcPr>
          <w:p w14:paraId="2B7090ED" w14:textId="77777777" w:rsidR="006749D0" w:rsidRPr="001616D8" w:rsidRDefault="006749D0" w:rsidP="006749D0">
            <w:pPr>
              <w:contextualSpacing/>
              <w:rPr>
                <w:rFonts w:ascii="Times" w:eastAsia="Batang" w:hAnsi="Times"/>
                <w:b/>
                <w:iCs/>
                <w:sz w:val="20"/>
                <w:szCs w:val="24"/>
                <w:lang w:val="en-GB" w:eastAsia="x-none"/>
              </w:rPr>
            </w:pPr>
          </w:p>
        </w:tc>
      </w:tr>
    </w:tbl>
    <w:p w14:paraId="7FA3876D" w14:textId="77777777" w:rsidR="00BF5ACD" w:rsidRDefault="00BF5ACD"/>
    <w:p w14:paraId="702CCAB4" w14:textId="77777777" w:rsidR="00F15ED6" w:rsidRDefault="00F15ED6"/>
    <w:p w14:paraId="0F3E023F"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58E8EEFF" w14:textId="77777777" w:rsidR="00BF5ACD" w:rsidRDefault="00FA6E05">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e"/>
        <w:tblW w:w="0" w:type="auto"/>
        <w:tblLook w:val="04A0" w:firstRow="1" w:lastRow="0" w:firstColumn="1" w:lastColumn="0" w:noHBand="0" w:noVBand="1"/>
      </w:tblPr>
      <w:tblGrid>
        <w:gridCol w:w="9350"/>
      </w:tblGrid>
      <w:tr w:rsidR="00BF5ACD" w14:paraId="44E947B4" w14:textId="77777777">
        <w:tc>
          <w:tcPr>
            <w:tcW w:w="9350" w:type="dxa"/>
          </w:tcPr>
          <w:p w14:paraId="7B25A1BF" w14:textId="77777777" w:rsidR="00BF5ACD" w:rsidRDefault="00FA6E05">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6DBB18EA" w14:textId="77777777" w:rsidR="00BF5ACD" w:rsidRDefault="00FA6E05">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DB7C504"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4E0DF5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08941C45"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350D3831"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7318152"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13B18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32BC8C6"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71C2454B" w14:textId="77777777" w:rsidR="00BF5ACD" w:rsidRDefault="00BF5ACD">
            <w:pPr>
              <w:autoSpaceDE/>
              <w:autoSpaceDN/>
              <w:adjustRightInd/>
              <w:snapToGrid/>
              <w:spacing w:after="0"/>
              <w:jc w:val="left"/>
              <w:rPr>
                <w:iCs/>
                <w:sz w:val="20"/>
                <w:szCs w:val="20"/>
                <w:lang w:eastAsia="zh-CN"/>
              </w:rPr>
            </w:pPr>
          </w:p>
        </w:tc>
      </w:tr>
    </w:tbl>
    <w:p w14:paraId="4470AF2A" w14:textId="77777777" w:rsidR="00BF5ACD" w:rsidRDefault="00BF5ACD">
      <w:pPr>
        <w:rPr>
          <w:b/>
          <w:bCs/>
        </w:rPr>
      </w:pPr>
    </w:p>
    <w:p w14:paraId="772D629A" w14:textId="34CCC0A8" w:rsidR="00FD45CE" w:rsidRDefault="00FD45CE">
      <w:r>
        <w:t>The key opens include:</w:t>
      </w:r>
    </w:p>
    <w:p w14:paraId="77E17329" w14:textId="69D94A90" w:rsidR="00FD45CE" w:rsidRDefault="005E2BB6">
      <w:pPr>
        <w:numPr>
          <w:ilvl w:val="0"/>
          <w:numId w:val="14"/>
        </w:numPr>
      </w:pPr>
      <w:r>
        <w:t>Comb sizes and offsets for SL PRS</w:t>
      </w:r>
    </w:p>
    <w:p w14:paraId="5B0A97FF" w14:textId="15D84224" w:rsidR="00000BB2" w:rsidRDefault="00DE7258">
      <w:pPr>
        <w:numPr>
          <w:ilvl w:val="1"/>
          <w:numId w:val="14"/>
        </w:numPr>
      </w:pPr>
      <w:r>
        <w:lastRenderedPageBreak/>
        <w:t>Supported comb</w:t>
      </w:r>
      <w:r w:rsidR="008C1949">
        <w:t xml:space="preserve"> </w:t>
      </w:r>
      <w:r>
        <w:t>sizes (values of N) in dedicated and shared resource pools</w:t>
      </w:r>
    </w:p>
    <w:p w14:paraId="711A155A" w14:textId="28BC5DB5" w:rsidR="00DE7258" w:rsidRDefault="00DE7258">
      <w:pPr>
        <w:numPr>
          <w:ilvl w:val="1"/>
          <w:numId w:val="14"/>
        </w:numPr>
      </w:pPr>
      <w:r>
        <w:t xml:space="preserve">RE offset sequence as function of SL PRS symbols </w:t>
      </w:r>
    </w:p>
    <w:p w14:paraId="5D4DA656" w14:textId="0AD3B271" w:rsidR="005E2BB6" w:rsidRDefault="005E2BB6">
      <w:pPr>
        <w:numPr>
          <w:ilvl w:val="0"/>
          <w:numId w:val="14"/>
        </w:numPr>
      </w:pPr>
      <w:r>
        <w:t>Frequency domain characteristics of SL PRS</w:t>
      </w:r>
    </w:p>
    <w:p w14:paraId="1F2EAED3" w14:textId="2B4B6837" w:rsidR="00DE7258" w:rsidRDefault="00E24799">
      <w:pPr>
        <w:numPr>
          <w:ilvl w:val="1"/>
          <w:numId w:val="14"/>
        </w:numPr>
      </w:pPr>
      <w:r>
        <w:t>SL PRS bandwidth in dedicated and shared resource pools</w:t>
      </w:r>
    </w:p>
    <w:p w14:paraId="55A9966F" w14:textId="37570ED7" w:rsidR="00E24799" w:rsidRDefault="00E24799">
      <w:pPr>
        <w:numPr>
          <w:ilvl w:val="1"/>
          <w:numId w:val="14"/>
        </w:numPr>
      </w:pPr>
      <w:r>
        <w:t>Granularity of SL PRS allocation in frequency domain</w:t>
      </w:r>
    </w:p>
    <w:p w14:paraId="766EA7BC" w14:textId="6CDB36E3" w:rsidR="005E2BB6" w:rsidRDefault="005E2BB6">
      <w:pPr>
        <w:numPr>
          <w:ilvl w:val="0"/>
          <w:numId w:val="14"/>
        </w:numPr>
      </w:pPr>
      <w:r>
        <w:t>Time domain characteristics of SL PRS</w:t>
      </w:r>
      <w:r w:rsidR="00000BB2">
        <w:t>, including AGC and gap symbols</w:t>
      </w:r>
    </w:p>
    <w:p w14:paraId="769325C3" w14:textId="33989BD8" w:rsidR="00BB74DB" w:rsidRDefault="00BB74DB">
      <w:pPr>
        <w:numPr>
          <w:ilvl w:val="1"/>
          <w:numId w:val="14"/>
        </w:numPr>
      </w:pPr>
      <w:r>
        <w:t>Supported values of number of symbols (values of M) for SL PRS in dedicated and shared resource pools</w:t>
      </w:r>
    </w:p>
    <w:p w14:paraId="60736840" w14:textId="4B478CD6" w:rsidR="00B03741" w:rsidRDefault="00142984">
      <w:pPr>
        <w:numPr>
          <w:ilvl w:val="1"/>
          <w:numId w:val="14"/>
        </w:numPr>
      </w:pPr>
      <w:r>
        <w:t>SL PRS mapping to consecutive/non-consecutive symbols in time</w:t>
      </w:r>
      <w:r w:rsidR="00E90B37">
        <w:t xml:space="preserve"> in shared resource pools</w:t>
      </w:r>
    </w:p>
    <w:p w14:paraId="0CF12157" w14:textId="4FC5C96B" w:rsidR="00000BB2" w:rsidRDefault="00000BB2">
      <w:pPr>
        <w:numPr>
          <w:ilvl w:val="0"/>
          <w:numId w:val="14"/>
        </w:numPr>
      </w:pPr>
      <w:r>
        <w:t>SL PRS patterns</w:t>
      </w:r>
    </w:p>
    <w:p w14:paraId="50642F3E" w14:textId="77777777" w:rsidR="00BE0EC7" w:rsidRDefault="00BE0EC7">
      <w:pPr>
        <w:numPr>
          <w:ilvl w:val="1"/>
          <w:numId w:val="14"/>
        </w:numPr>
      </w:pPr>
      <w:r>
        <w:t>Supported (M, N) values in dedicated and shared resource pools</w:t>
      </w:r>
    </w:p>
    <w:p w14:paraId="400BA86F" w14:textId="00E79C4F" w:rsidR="00A22A43" w:rsidRDefault="00A22A43">
      <w:pPr>
        <w:numPr>
          <w:ilvl w:val="1"/>
          <w:numId w:val="14"/>
        </w:numPr>
      </w:pPr>
      <w:r>
        <w:t>Fully staggered patterns</w:t>
      </w:r>
    </w:p>
    <w:p w14:paraId="165D0EDE" w14:textId="1A498092" w:rsidR="00142984" w:rsidRDefault="00F2743D">
      <w:pPr>
        <w:numPr>
          <w:ilvl w:val="1"/>
          <w:numId w:val="14"/>
        </w:numPr>
      </w:pPr>
      <w:r>
        <w:t>Support of partial staggering and effective comb sizes</w:t>
      </w:r>
    </w:p>
    <w:p w14:paraId="0F24C178" w14:textId="5B8AF67A" w:rsidR="005851CB" w:rsidRDefault="005851CB">
      <w:pPr>
        <w:numPr>
          <w:ilvl w:val="1"/>
          <w:numId w:val="14"/>
        </w:numPr>
      </w:pPr>
      <w:r>
        <w:t xml:space="preserve">Support </w:t>
      </w:r>
      <w:r w:rsidR="00BE0EC7">
        <w:t xml:space="preserve">of </w:t>
      </w:r>
      <w:r w:rsidR="006933C3">
        <w:t xml:space="preserve">(M, N) patterns with </w:t>
      </w:r>
      <w:r w:rsidR="00BE0EC7">
        <w:t xml:space="preserve">M &gt; N </w:t>
      </w:r>
    </w:p>
    <w:p w14:paraId="1795E462" w14:textId="54279180" w:rsidR="00F2743D" w:rsidRDefault="005851CB">
      <w:pPr>
        <w:numPr>
          <w:ilvl w:val="1"/>
          <w:numId w:val="14"/>
        </w:numPr>
      </w:pPr>
      <w:r>
        <w:t xml:space="preserve">Support of </w:t>
      </w:r>
      <w:r w:rsidR="00F2743D">
        <w:t>SL PRS repetitions</w:t>
      </w:r>
    </w:p>
    <w:p w14:paraId="12D2AB17" w14:textId="7A328021" w:rsidR="00F2743D" w:rsidRDefault="006933C3">
      <w:pPr>
        <w:numPr>
          <w:ilvl w:val="1"/>
          <w:numId w:val="14"/>
        </w:numPr>
      </w:pPr>
      <w:r>
        <w:t>Repetition of first symbol of SL PRS as the last symbol of a SL PRS resource</w:t>
      </w:r>
    </w:p>
    <w:p w14:paraId="51FA4455" w14:textId="70DF6BA7" w:rsidR="009635C6" w:rsidRDefault="009635C6">
      <w:pPr>
        <w:numPr>
          <w:ilvl w:val="0"/>
          <w:numId w:val="14"/>
        </w:numPr>
      </w:pPr>
      <w:r>
        <w:t>AGC and gap symbols</w:t>
      </w:r>
    </w:p>
    <w:p w14:paraId="090FF796" w14:textId="77777777" w:rsidR="00E90B37" w:rsidRDefault="00E90B37"/>
    <w:p w14:paraId="5BB1457E" w14:textId="12F2D632" w:rsidR="00482547" w:rsidRDefault="00482547">
      <w:r>
        <w:t>The following were agreed during RAN1 #112 meeting:</w:t>
      </w:r>
    </w:p>
    <w:tbl>
      <w:tblPr>
        <w:tblStyle w:val="ae"/>
        <w:tblW w:w="0" w:type="auto"/>
        <w:tblLook w:val="04A0" w:firstRow="1" w:lastRow="0" w:firstColumn="1" w:lastColumn="0" w:noHBand="0" w:noVBand="1"/>
      </w:tblPr>
      <w:tblGrid>
        <w:gridCol w:w="9350"/>
      </w:tblGrid>
      <w:tr w:rsidR="00482547" w14:paraId="30F25EB8" w14:textId="77777777" w:rsidTr="00482547">
        <w:tc>
          <w:tcPr>
            <w:tcW w:w="9350" w:type="dxa"/>
          </w:tcPr>
          <w:p w14:paraId="083DBC47" w14:textId="77777777"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436CA751" w14:textId="77777777" w:rsidR="007237F7" w:rsidRPr="007237F7" w:rsidRDefault="007237F7" w:rsidP="007237F7">
            <w:pPr>
              <w:overflowPunct w:val="0"/>
              <w:snapToGrid/>
              <w:jc w:val="left"/>
              <w:textAlignment w:val="baseline"/>
              <w:rPr>
                <w:rFonts w:eastAsia="宋体"/>
                <w:iCs/>
                <w:sz w:val="20"/>
                <w:szCs w:val="20"/>
                <w:lang w:val="en-GB"/>
              </w:rPr>
            </w:pPr>
            <w:r w:rsidRPr="007237F7">
              <w:rPr>
                <w:rFonts w:eastAsia="宋体"/>
                <w:iCs/>
                <w:sz w:val="20"/>
                <w:szCs w:val="20"/>
                <w:lang w:val="en-GB"/>
              </w:rPr>
              <w:t>For RE-offset sequence for SL PRS, the RE-offset sequences specified for DL PRS are considered as a starting point.</w:t>
            </w:r>
          </w:p>
          <w:p w14:paraId="3A5B98C1" w14:textId="77777777" w:rsidR="007237F7" w:rsidRPr="007237F7" w:rsidRDefault="007237F7">
            <w:pPr>
              <w:numPr>
                <w:ilvl w:val="0"/>
                <w:numId w:val="33"/>
              </w:numPr>
              <w:autoSpaceDE/>
              <w:autoSpaceDN/>
              <w:adjustRightInd/>
              <w:snapToGrid/>
              <w:spacing w:after="0"/>
              <w:jc w:val="left"/>
              <w:rPr>
                <w:rFonts w:eastAsia="Calibri"/>
                <w:iCs/>
                <w:sz w:val="20"/>
                <w:szCs w:val="20"/>
                <w:lang w:val="en-GB"/>
              </w:rPr>
            </w:pPr>
            <w:r w:rsidRPr="007237F7">
              <w:rPr>
                <w:rFonts w:eastAsia="Calibri"/>
                <w:iCs/>
                <w:sz w:val="20"/>
                <w:szCs w:val="20"/>
                <w:lang w:val="en-GB"/>
              </w:rPr>
              <w:t xml:space="preserve">FFS: Exact RE-offset sequences </w:t>
            </w:r>
          </w:p>
          <w:p w14:paraId="0E2B4FFB" w14:textId="77777777" w:rsidR="00C228E9" w:rsidRDefault="00C228E9" w:rsidP="007237F7">
            <w:pPr>
              <w:spacing w:after="0"/>
              <w:contextualSpacing/>
              <w:rPr>
                <w:rFonts w:eastAsia="Calibri"/>
                <w:b/>
                <w:highlight w:val="green"/>
              </w:rPr>
            </w:pPr>
          </w:p>
          <w:p w14:paraId="40B523E7" w14:textId="64CFACF6"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002F271E" w14:textId="77777777" w:rsidR="007237F7" w:rsidRPr="007237F7" w:rsidRDefault="007237F7" w:rsidP="007237F7">
            <w:pPr>
              <w:overflowPunct w:val="0"/>
              <w:snapToGrid/>
              <w:jc w:val="left"/>
              <w:textAlignment w:val="baseline"/>
              <w:rPr>
                <w:rFonts w:eastAsia="Calibri"/>
                <w:iCs/>
                <w:sz w:val="20"/>
                <w:szCs w:val="20"/>
                <w:lang w:val="en-GB"/>
              </w:rPr>
            </w:pPr>
            <w:r w:rsidRPr="007237F7">
              <w:rPr>
                <w:rFonts w:eastAsia="Calibri"/>
                <w:iCs/>
                <w:sz w:val="20"/>
                <w:szCs w:val="20"/>
                <w:lang w:val="en-GB"/>
              </w:rPr>
              <w:t xml:space="preserve">For SL PRS in shared or dedicated resource pools, </w:t>
            </w:r>
          </w:p>
          <w:p w14:paraId="2BFC6757"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at least comb sizes (N) 2, 4 are supported.</w:t>
            </w:r>
          </w:p>
          <w:p w14:paraId="0D154C5A"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6 is supported at least in dedicated resource pool</w:t>
            </w:r>
          </w:p>
          <w:p w14:paraId="051ECF1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6 in shared resource pool</w:t>
            </w:r>
          </w:p>
          <w:p w14:paraId="09FBA09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1 is supported at least in shared resource pool</w:t>
            </w:r>
          </w:p>
          <w:p w14:paraId="154D792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1 in dedicated resource pool</w:t>
            </w:r>
          </w:p>
          <w:p w14:paraId="582DD05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sizes (N) &gt; 12 are not supported.</w:t>
            </w:r>
          </w:p>
          <w:p w14:paraId="709F8202"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comb sizes (N) of 8, 12.</w:t>
            </w:r>
          </w:p>
          <w:p w14:paraId="01B7B882" w14:textId="77777777" w:rsidR="00C228E9" w:rsidRDefault="00C228E9" w:rsidP="007237F7">
            <w:pPr>
              <w:spacing w:after="0"/>
              <w:contextualSpacing/>
              <w:rPr>
                <w:rFonts w:eastAsia="Calibri"/>
                <w:b/>
                <w:highlight w:val="green"/>
              </w:rPr>
            </w:pPr>
          </w:p>
          <w:p w14:paraId="324B7B17" w14:textId="2EA81844"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14BDFEA5" w14:textId="77777777" w:rsidR="007237F7" w:rsidRPr="007237F7" w:rsidRDefault="007237F7" w:rsidP="007237F7">
            <w:pPr>
              <w:overflowPunct w:val="0"/>
              <w:textAlignment w:val="baseline"/>
              <w:rPr>
                <w:rFonts w:eastAsia="宋体"/>
                <w:iCs/>
                <w:sz w:val="20"/>
                <w:szCs w:val="20"/>
                <w:lang w:val="en-GB"/>
              </w:rPr>
            </w:pPr>
            <w:r w:rsidRPr="007237F7">
              <w:rPr>
                <w:rFonts w:eastAsia="Calibri"/>
                <w:iCs/>
                <w:sz w:val="20"/>
                <w:szCs w:val="20"/>
                <w:lang w:val="en-GB"/>
              </w:rPr>
              <w:t xml:space="preserve">For SL PRS in shared and dedicated resource pools, </w:t>
            </w:r>
          </w:p>
          <w:p w14:paraId="57DEB8E3"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full staggering are supported.</w:t>
            </w:r>
          </w:p>
          <w:p w14:paraId="1667B81B"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whether (M,N)=(6,6) is supported</w:t>
            </w:r>
          </w:p>
          <w:p w14:paraId="240E9CE8"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partial staggering are supported at least for the following (M,N) pairs:</w:t>
            </w:r>
          </w:p>
          <w:p w14:paraId="5FA6337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2) with M = {1} </w:t>
            </w:r>
          </w:p>
          <w:p w14:paraId="06123FF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4) with M = {2} </w:t>
            </w:r>
          </w:p>
          <w:p w14:paraId="052DB73D"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lastRenderedPageBreak/>
              <w:t>FFS: constraints on maximum effective comb size</w:t>
            </w:r>
          </w:p>
          <w:p w14:paraId="45DB48F8"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partial staggering for other comb sizes</w:t>
            </w:r>
          </w:p>
          <w:p w14:paraId="6D42A64A" w14:textId="605EAAA7" w:rsidR="0048254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SL PRS patterns with M &gt; N at least with full staggering.</w:t>
            </w:r>
          </w:p>
        </w:tc>
      </w:tr>
    </w:tbl>
    <w:p w14:paraId="1B2EB11A" w14:textId="77777777" w:rsidR="00482547" w:rsidRPr="00482547" w:rsidRDefault="00482547"/>
    <w:p w14:paraId="31FCB1E1" w14:textId="46FFC7F4" w:rsidR="00BF5ACD" w:rsidRDefault="00FA6E05">
      <w:r>
        <w:t>Inputs from submitted contributions</w:t>
      </w:r>
      <w:r w:rsidR="00871237">
        <w:t xml:space="preserve"> to RAN1 #112bis-e</w:t>
      </w:r>
      <w:r>
        <w:t xml:space="preserve">. </w:t>
      </w:r>
    </w:p>
    <w:tbl>
      <w:tblPr>
        <w:tblStyle w:val="TableGrid3"/>
        <w:tblW w:w="0" w:type="auto"/>
        <w:tblLook w:val="04A0" w:firstRow="1" w:lastRow="0" w:firstColumn="1" w:lastColumn="0" w:noHBand="0" w:noVBand="1"/>
      </w:tblPr>
      <w:tblGrid>
        <w:gridCol w:w="1202"/>
        <w:gridCol w:w="8374"/>
      </w:tblGrid>
      <w:tr w:rsidR="00BF5ACD" w14:paraId="16CD5B43" w14:textId="77777777">
        <w:tc>
          <w:tcPr>
            <w:tcW w:w="1345" w:type="dxa"/>
            <w:shd w:val="clear" w:color="auto" w:fill="A6A6A6" w:themeFill="background1" w:themeFillShade="A6"/>
          </w:tcPr>
          <w:p w14:paraId="4640D37D"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FFE3894" w14:textId="77777777" w:rsidR="00BF5ACD" w:rsidRDefault="00FA6E05">
            <w:pPr>
              <w:autoSpaceDE/>
              <w:autoSpaceDN/>
              <w:adjustRightInd/>
              <w:snapToGrid/>
              <w:spacing w:after="0"/>
              <w:jc w:val="left"/>
              <w:rPr>
                <w:b/>
                <w:bCs/>
              </w:rPr>
            </w:pPr>
            <w:r>
              <w:rPr>
                <w:b/>
                <w:bCs/>
              </w:rPr>
              <w:t>Views</w:t>
            </w:r>
          </w:p>
        </w:tc>
      </w:tr>
      <w:tr w:rsidR="00BF5ACD" w14:paraId="5805780E" w14:textId="77777777">
        <w:tc>
          <w:tcPr>
            <w:tcW w:w="1345" w:type="dxa"/>
          </w:tcPr>
          <w:p w14:paraId="5F32D67B" w14:textId="5FC7A10C" w:rsidR="00BF5ACD" w:rsidRDefault="00FA6E05">
            <w:pPr>
              <w:autoSpaceDE/>
              <w:autoSpaceDN/>
              <w:adjustRightInd/>
              <w:snapToGrid/>
              <w:spacing w:after="0"/>
              <w:jc w:val="left"/>
            </w:pPr>
            <w:r>
              <w:t>Nokia [</w:t>
            </w:r>
            <w:r w:rsidR="00E90B37">
              <w:t>4</w:t>
            </w:r>
            <w:r>
              <w:t>]</w:t>
            </w:r>
          </w:p>
        </w:tc>
        <w:tc>
          <w:tcPr>
            <w:tcW w:w="8005" w:type="dxa"/>
          </w:tcPr>
          <w:p w14:paraId="0E1A437B" w14:textId="4E6037BE" w:rsidR="00835AB5" w:rsidRPr="00835AB5" w:rsidRDefault="00835AB5" w:rsidP="00835AB5">
            <w:pPr>
              <w:overflowPunct w:val="0"/>
              <w:snapToGrid/>
              <w:spacing w:after="180"/>
              <w:jc w:val="left"/>
              <w:textAlignment w:val="baseline"/>
              <w:rPr>
                <w:rFonts w:ascii="CG Times (WN)" w:eastAsia="宋体" w:hAnsi="CG Times (WN)"/>
                <w:i/>
                <w:iCs/>
                <w:sz w:val="20"/>
                <w:szCs w:val="20"/>
                <w:lang w:eastAsia="ja-JP"/>
              </w:rPr>
            </w:pPr>
            <w:r w:rsidRPr="00835AB5">
              <w:rPr>
                <w:rFonts w:eastAsia="宋体"/>
                <w:i/>
                <w:iCs/>
              </w:rPr>
              <w:fldChar w:fldCharType="begin"/>
            </w:r>
            <w:r w:rsidRPr="00835AB5">
              <w:rPr>
                <w:rFonts w:eastAsia="宋体"/>
                <w:i/>
                <w:iCs/>
              </w:rPr>
              <w:instrText xml:space="preserve"> REF Proposal67653 \h  \* MERGEFORMAT </w:instrText>
            </w:r>
            <w:r w:rsidRPr="00835AB5">
              <w:rPr>
                <w:rFonts w:eastAsia="宋体"/>
                <w:i/>
                <w:iCs/>
              </w:rPr>
            </w:r>
            <w:r w:rsidRPr="00835AB5">
              <w:rPr>
                <w:rFonts w:eastAsia="宋体"/>
                <w:i/>
                <w:iCs/>
              </w:rPr>
              <w:fldChar w:fldCharType="separate"/>
            </w:r>
          </w:p>
          <w:tbl>
            <w:tblPr>
              <w:tblW w:w="0" w:type="auto"/>
              <w:tblLook w:val="04A0" w:firstRow="1" w:lastRow="0" w:firstColumn="1" w:lastColumn="0" w:noHBand="0" w:noVBand="1"/>
            </w:tblPr>
            <w:tblGrid>
              <w:gridCol w:w="8158"/>
            </w:tblGrid>
            <w:tr w:rsidR="00835AB5" w:rsidRPr="00835AB5" w14:paraId="06A352C0" w14:textId="77777777" w:rsidTr="006F04AE">
              <w:tc>
                <w:tcPr>
                  <w:tcW w:w="9962" w:type="dxa"/>
                  <w:shd w:val="clear" w:color="auto" w:fill="auto"/>
                </w:tcPr>
                <w:p w14:paraId="209B86F3" w14:textId="77777777" w:rsidR="00835AB5" w:rsidRPr="00835AB5" w:rsidRDefault="00835AB5" w:rsidP="00835AB5">
                  <w:pPr>
                    <w:overflowPunct w:val="0"/>
                    <w:snapToGrid/>
                    <w:spacing w:after="0"/>
                    <w:ind w:hanging="110"/>
                    <w:textAlignment w:val="baseline"/>
                    <w:rPr>
                      <w:rFonts w:eastAsia="宋体"/>
                      <w:i/>
                      <w:iCs/>
                      <w:lang w:val="en-GB"/>
                    </w:rPr>
                  </w:pPr>
                  <w:r w:rsidRPr="00835AB5">
                    <w:rPr>
                      <w:rFonts w:eastAsia="宋体"/>
                      <w:i/>
                      <w:iCs/>
                      <w:lang w:val="en-GB"/>
                    </w:rPr>
                    <w:t xml:space="preserve">Proposal </w:t>
                  </w:r>
                  <w:r w:rsidRPr="00835AB5">
                    <w:rPr>
                      <w:rFonts w:eastAsia="宋体"/>
                      <w:i/>
                      <w:iCs/>
                      <w:noProof/>
                      <w:sz w:val="20"/>
                      <w:szCs w:val="20"/>
                    </w:rPr>
                    <w:t>2</w:t>
                  </w:r>
                  <w:r w:rsidRPr="00835AB5">
                    <w:rPr>
                      <w:rFonts w:eastAsia="宋体"/>
                      <w:i/>
                      <w:iCs/>
                      <w:lang w:val="en-GB"/>
                    </w:rPr>
                    <w:t xml:space="preserve">: Support the following parameters of SL-PRS structures: </w:t>
                  </w:r>
                </w:p>
                <w:p w14:paraId="0994D3C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1 in dedicated resource pool</w:t>
                  </w:r>
                </w:p>
                <w:p w14:paraId="2D8D0EF3"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2, 4, 6, 8 for flexibility.</w:t>
                  </w:r>
                </w:p>
                <w:p w14:paraId="178346B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Don’t support N = 12. </w:t>
                  </w:r>
                </w:p>
                <w:p w14:paraId="223C8411"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The number of symbols (M) of SL-PRS: 1, 2, 4, 6, 8. </w:t>
                  </w:r>
                  <w:proofErr w:type="gramStart"/>
                  <w:r w:rsidRPr="00835AB5">
                    <w:rPr>
                      <w:rFonts w:eastAsia="宋体"/>
                      <w:i/>
                      <w:iCs/>
                      <w:lang w:val="en-GB"/>
                    </w:rPr>
                    <w:t>Other</w:t>
                  </w:r>
                  <w:proofErr w:type="gramEnd"/>
                  <w:r w:rsidRPr="00835AB5">
                    <w:rPr>
                      <w:rFonts w:eastAsia="宋体"/>
                      <w:i/>
                      <w:iCs/>
                      <w:lang w:val="en-GB"/>
                    </w:rPr>
                    <w:t xml:space="preserve"> values of M (1~8) can also be considered depending on resource allocation and SL-PRS multiplexing to be agreed. </w:t>
                  </w:r>
                </w:p>
              </w:tc>
            </w:tr>
          </w:tbl>
          <w:p w14:paraId="42AA49AB" w14:textId="5C474D7D" w:rsidR="00835AB5" w:rsidRPr="00835AB5" w:rsidRDefault="00835AB5" w:rsidP="00835AB5">
            <w:pPr>
              <w:overflowPunct w:val="0"/>
              <w:snapToGrid/>
              <w:spacing w:after="180"/>
              <w:jc w:val="left"/>
              <w:textAlignment w:val="baseline"/>
              <w:rPr>
                <w:rFonts w:ascii="Calibri" w:eastAsia="Times New Roman" w:hAnsi="Calibri"/>
                <w:i/>
                <w:iCs/>
                <w:lang w:val="en-GB" w:eastAsia="ko-KR"/>
              </w:rPr>
            </w:pPr>
            <w:r w:rsidRPr="00835AB5">
              <w:rPr>
                <w:rFonts w:eastAsia="宋体"/>
                <w:i/>
                <w:iCs/>
              </w:rPr>
              <w:fldChar w:fldCharType="end"/>
            </w:r>
            <w:r w:rsidRPr="00835AB5">
              <w:rPr>
                <w:rFonts w:eastAsia="宋体"/>
                <w:i/>
                <w:iCs/>
              </w:rPr>
              <w:fldChar w:fldCharType="begin"/>
            </w:r>
            <w:r w:rsidRPr="00835AB5">
              <w:rPr>
                <w:rFonts w:eastAsia="宋体"/>
                <w:i/>
                <w:iCs/>
              </w:rPr>
              <w:instrText xml:space="preserve"> REF Proposal67654 \h  \* MERGEFORMAT </w:instrText>
            </w:r>
            <w:r w:rsidRPr="00835AB5">
              <w:rPr>
                <w:rFonts w:eastAsia="宋体"/>
                <w:i/>
                <w:iCs/>
              </w:rPr>
            </w:r>
            <w:r w:rsidRPr="00835AB5">
              <w:rPr>
                <w:rFonts w:eastAsia="宋体"/>
                <w:i/>
                <w:iCs/>
              </w:rPr>
              <w:fldChar w:fldCharType="separate"/>
            </w:r>
            <w:r w:rsidRPr="00835AB5">
              <w:rPr>
                <w:rFonts w:eastAsia="宋体"/>
                <w:i/>
                <w:iCs/>
                <w:lang w:val="en-GB"/>
              </w:rPr>
              <w:t xml:space="preserve">Proposal </w:t>
            </w:r>
            <w:r w:rsidRPr="00835AB5">
              <w:rPr>
                <w:rFonts w:ascii="Calibri" w:eastAsia="Times New Roman" w:hAnsi="Calibri"/>
                <w:i/>
                <w:iCs/>
                <w:noProof/>
                <w:lang w:eastAsia="ko-KR"/>
              </w:rPr>
              <w:t>3</w:t>
            </w:r>
            <w:r w:rsidRPr="00835AB5">
              <w:rPr>
                <w:rFonts w:eastAsia="宋体"/>
                <w:i/>
                <w:iCs/>
                <w:lang w:val="en-GB"/>
              </w:rPr>
              <w:t>: Consider that a subset of N and M from the whole set specified is (pre-</w:t>
            </w:r>
            <w:proofErr w:type="gramStart"/>
            <w:r w:rsidRPr="00835AB5">
              <w:rPr>
                <w:rFonts w:eastAsia="宋体"/>
                <w:i/>
                <w:iCs/>
                <w:lang w:val="en-GB"/>
              </w:rPr>
              <w:t>)configured</w:t>
            </w:r>
            <w:proofErr w:type="gramEnd"/>
            <w:r w:rsidRPr="00835AB5">
              <w:rPr>
                <w:rFonts w:eastAsia="宋体"/>
                <w:i/>
                <w:iCs/>
                <w:lang w:val="en-GB"/>
              </w:rPr>
              <w:t xml:space="preserve"> by network for each resource pool.  </w:t>
            </w:r>
          </w:p>
          <w:p w14:paraId="7446B7C8" w14:textId="19D90E9F" w:rsidR="00BF5ACD" w:rsidRDefault="00835AB5" w:rsidP="00835AB5">
            <w:pPr>
              <w:overflowPunct w:val="0"/>
              <w:snapToGrid/>
              <w:spacing w:after="180" w:line="259" w:lineRule="auto"/>
              <w:jc w:val="left"/>
              <w:textAlignment w:val="baseline"/>
              <w:rPr>
                <w:i/>
                <w:lang w:val="en-GB" w:eastAsia="zh-CN"/>
              </w:rPr>
            </w:pPr>
            <w:r w:rsidRPr="00835AB5">
              <w:rPr>
                <w:rFonts w:eastAsia="宋体"/>
                <w:i/>
                <w:iCs/>
              </w:rPr>
              <w:fldChar w:fldCharType="end"/>
            </w:r>
          </w:p>
        </w:tc>
      </w:tr>
      <w:tr w:rsidR="00BF5ACD" w14:paraId="68BA6449" w14:textId="77777777">
        <w:tc>
          <w:tcPr>
            <w:tcW w:w="1345" w:type="dxa"/>
          </w:tcPr>
          <w:p w14:paraId="64DB896D" w14:textId="725FA3F4" w:rsidR="00BF5ACD" w:rsidRDefault="00835AB5">
            <w:pPr>
              <w:autoSpaceDE/>
              <w:autoSpaceDN/>
              <w:adjustRightInd/>
              <w:snapToGrid/>
              <w:spacing w:after="0"/>
              <w:jc w:val="left"/>
            </w:pPr>
            <w:r>
              <w:t>Futurewei [5]</w:t>
            </w:r>
          </w:p>
        </w:tc>
        <w:tc>
          <w:tcPr>
            <w:tcW w:w="8005" w:type="dxa"/>
          </w:tcPr>
          <w:p w14:paraId="51482C3D" w14:textId="77777777" w:rsidR="00446FAA" w:rsidRPr="00446FAA" w:rsidRDefault="00446FAA" w:rsidP="00446FAA">
            <w:pPr>
              <w:rPr>
                <w:rFonts w:eastAsia="宋体"/>
                <w:bCs/>
                <w:i/>
                <w:iCs/>
                <w:lang w:val="en-GB"/>
              </w:rPr>
            </w:pPr>
            <w:r w:rsidRPr="00446FAA">
              <w:rPr>
                <w:rFonts w:eastAsia="宋体"/>
                <w:bCs/>
                <w:i/>
                <w:iCs/>
                <w:lang w:val="en-GB"/>
              </w:rPr>
              <w:t xml:space="preserve">Proposal 2: Consider increasing the range of M and N values and supporting the duplication of first SL-PRS symbol into the last SL-PRS symbol for large M values. </w:t>
            </w:r>
          </w:p>
          <w:p w14:paraId="58D5F2A8" w14:textId="77777777" w:rsidR="00446FAA" w:rsidRPr="00446FAA" w:rsidRDefault="00446FAA" w:rsidP="00446FAA">
            <w:pPr>
              <w:rPr>
                <w:rFonts w:eastAsia="宋体"/>
                <w:bCs/>
                <w:i/>
                <w:iCs/>
              </w:rPr>
            </w:pPr>
            <w:r w:rsidRPr="00446FAA">
              <w:rPr>
                <w:rFonts w:eastAsia="宋体"/>
                <w:bCs/>
                <w:i/>
                <w:iCs/>
              </w:rPr>
              <w:t>Proposal 3: Support multiple dedicated positioning resource pools within one SL BWP. In each of the dedicated RP SL-PRS occupies the entire BW.</w:t>
            </w:r>
          </w:p>
          <w:p w14:paraId="540541CE" w14:textId="1587D942" w:rsidR="00BF5ACD" w:rsidRPr="00446FAA" w:rsidRDefault="00446FAA" w:rsidP="00446FAA">
            <w:pPr>
              <w:rPr>
                <w:rFonts w:eastAsia="宋体"/>
                <w:bCs/>
                <w:i/>
                <w:iCs/>
              </w:rPr>
            </w:pPr>
            <w:r w:rsidRPr="00446FAA">
              <w:rPr>
                <w:rFonts w:eastAsia="宋体"/>
                <w:bCs/>
                <w:i/>
                <w:iCs/>
              </w:rPr>
              <w:t>Observation 1: In the shared resource pools SL-PRS BW may be less than the BW of the RP.</w:t>
            </w:r>
          </w:p>
        </w:tc>
      </w:tr>
      <w:tr w:rsidR="00BF5ACD" w14:paraId="70414FA6" w14:textId="77777777">
        <w:tc>
          <w:tcPr>
            <w:tcW w:w="1345" w:type="dxa"/>
          </w:tcPr>
          <w:p w14:paraId="51A6264D" w14:textId="72ACF503" w:rsidR="00BF5ACD" w:rsidRDefault="00331A27">
            <w:pPr>
              <w:autoSpaceDE/>
              <w:autoSpaceDN/>
              <w:adjustRightInd/>
              <w:snapToGrid/>
              <w:spacing w:after="0"/>
              <w:jc w:val="left"/>
            </w:pPr>
            <w:r>
              <w:t>HW-</w:t>
            </w:r>
            <w:proofErr w:type="spellStart"/>
            <w:r>
              <w:t>HiSi</w:t>
            </w:r>
            <w:proofErr w:type="spellEnd"/>
            <w:r>
              <w:t xml:space="preserve"> [6]</w:t>
            </w:r>
          </w:p>
        </w:tc>
        <w:tc>
          <w:tcPr>
            <w:tcW w:w="8005" w:type="dxa"/>
          </w:tcPr>
          <w:p w14:paraId="228A2DFD" w14:textId="77777777" w:rsidR="002A24BB" w:rsidRPr="002A24BB" w:rsidRDefault="002A24BB" w:rsidP="002A24BB">
            <w:pPr>
              <w:rPr>
                <w:rFonts w:eastAsia="宋体"/>
                <w:bCs/>
                <w:i/>
                <w:lang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1</w:t>
            </w:r>
            <w:r w:rsidRPr="002A24BB">
              <w:rPr>
                <w:rFonts w:eastAsia="宋体"/>
                <w:bCs/>
                <w:i/>
                <w:color w:val="000000"/>
              </w:rPr>
              <w:fldChar w:fldCharType="end"/>
            </w:r>
            <w:r w:rsidRPr="002A24BB">
              <w:rPr>
                <w:rFonts w:eastAsia="宋体"/>
                <w:bCs/>
                <w:i/>
                <w:color w:val="000000"/>
              </w:rPr>
              <w:t xml:space="preserve">: </w:t>
            </w:r>
            <w:r w:rsidRPr="002A24BB">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A130D3E" w14:textId="77777777" w:rsidR="002A24BB" w:rsidRPr="002A24BB" w:rsidRDefault="002A24BB" w:rsidP="002A24BB">
            <w:pPr>
              <w:rPr>
                <w:rFonts w:eastAsia="宋体"/>
                <w:bCs/>
                <w:lang w:val="en-GB"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2</w:t>
            </w:r>
            <w:r w:rsidRPr="002A24BB">
              <w:rPr>
                <w:rFonts w:eastAsia="宋体"/>
                <w:bCs/>
                <w:i/>
                <w:color w:val="000000"/>
              </w:rPr>
              <w:fldChar w:fldCharType="end"/>
            </w:r>
            <w:r w:rsidRPr="002A24BB">
              <w:rPr>
                <w:rFonts w:eastAsia="宋体"/>
                <w:bCs/>
                <w:i/>
                <w:color w:val="000000"/>
              </w:rPr>
              <w:t>: The maximum number of SL-PRS resources within a slot for the dedicated resource pool should be more than 20 to match the maximum subchannels in a RP used for PSCCH transmission.</w:t>
            </w:r>
          </w:p>
          <w:p w14:paraId="6BC0712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1</w:t>
            </w:r>
            <w:r w:rsidRPr="00EC0F5C">
              <w:rPr>
                <w:rFonts w:eastAsia="宋体"/>
                <w:bCs/>
              </w:rPr>
              <w:fldChar w:fldCharType="end"/>
            </w:r>
            <w:r w:rsidRPr="00EC0F5C">
              <w:rPr>
                <w:rFonts w:eastAsia="宋体"/>
                <w:bCs/>
                <w:i/>
              </w:rPr>
              <w:t>: Support the comb size of 12 with partial staggering mapping with (M</w:t>
            </w:r>
            <w:proofErr w:type="gramStart"/>
            <w:r w:rsidRPr="00EC0F5C">
              <w:rPr>
                <w:rFonts w:eastAsia="宋体"/>
                <w:bCs/>
                <w:i/>
              </w:rPr>
              <w:t>,N</w:t>
            </w:r>
            <w:proofErr w:type="gramEnd"/>
            <w:r w:rsidRPr="00EC0F5C">
              <w:rPr>
                <w:rFonts w:eastAsia="宋体"/>
                <w:bCs/>
                <w:i/>
              </w:rPr>
              <w:t>)=(5,12).</w:t>
            </w:r>
          </w:p>
          <w:p w14:paraId="50C12E65" w14:textId="77777777" w:rsidR="00EC0F5C" w:rsidRPr="00EC0F5C" w:rsidRDefault="00EC0F5C">
            <w:pPr>
              <w:numPr>
                <w:ilvl w:val="0"/>
                <w:numId w:val="35"/>
              </w:numPr>
              <w:rPr>
                <w:rFonts w:eastAsia="宋体"/>
                <w:bCs/>
                <w:i/>
              </w:rPr>
            </w:pPr>
            <w:r w:rsidRPr="00EC0F5C">
              <w:rPr>
                <w:rFonts w:eastAsia="宋体"/>
                <w:bCs/>
                <w:i/>
                <w:lang w:eastAsia="zh-CN"/>
              </w:rPr>
              <w:t>The RE offset sequence takes the first 4 entries and the fifth symbol repeats the first symbol.</w:t>
            </w:r>
          </w:p>
          <w:p w14:paraId="1E1DBB1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2</w:t>
            </w:r>
            <w:r w:rsidRPr="00EC0F5C">
              <w:rPr>
                <w:rFonts w:eastAsia="宋体"/>
                <w:bCs/>
                <w:i/>
              </w:rPr>
              <w:fldChar w:fldCharType="end"/>
            </w:r>
            <w:r w:rsidRPr="00EC0F5C">
              <w:rPr>
                <w:rFonts w:eastAsia="宋体"/>
                <w:bCs/>
                <w:i/>
              </w:rPr>
              <w:t>: Support flexible number of SL-PRS symbols, i.e., M could be the value within {1, 2, …, 9}.</w:t>
            </w:r>
          </w:p>
          <w:p w14:paraId="759E8E55"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3</w:t>
            </w:r>
            <w:r w:rsidRPr="00EC0F5C">
              <w:rPr>
                <w:rFonts w:eastAsia="宋体"/>
                <w:bCs/>
              </w:rPr>
              <w:fldChar w:fldCharType="end"/>
            </w:r>
            <w:r w:rsidRPr="00EC0F5C">
              <w:rPr>
                <w:rFonts w:eastAsia="宋体"/>
                <w:bCs/>
                <w:i/>
              </w:rPr>
              <w:t>: For partial staggering, support to introduce repetition pattern to improve Doppler frequency shift estimation and compensation performance.</w:t>
            </w:r>
          </w:p>
          <w:p w14:paraId="5EC74930"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4</w:t>
            </w:r>
            <w:r w:rsidRPr="00EC0F5C">
              <w:rPr>
                <w:rFonts w:eastAsia="宋体"/>
                <w:bCs/>
                <w:i/>
              </w:rPr>
              <w:fldChar w:fldCharType="end"/>
            </w:r>
            <w:r w:rsidRPr="00EC0F5C">
              <w:rPr>
                <w:rFonts w:eastAsia="宋体"/>
                <w:bCs/>
                <w:i/>
              </w:rPr>
              <w:t>: For full staggering, support the pattern M &gt; N, where M is the number of SL-PRS symbols and N is the comb size.</w:t>
            </w:r>
          </w:p>
          <w:p w14:paraId="6EE6D42C" w14:textId="77777777" w:rsidR="00323AB8" w:rsidRPr="00323AB8" w:rsidRDefault="00323AB8" w:rsidP="00323AB8">
            <w:pPr>
              <w:rPr>
                <w:rFonts w:eastAsia="宋体"/>
                <w:bCs/>
                <w:i/>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6</w:t>
            </w:r>
            <w:r w:rsidRPr="00323AB8">
              <w:rPr>
                <w:rFonts w:eastAsia="宋体"/>
                <w:bCs/>
                <w:i/>
              </w:rPr>
              <w:fldChar w:fldCharType="end"/>
            </w:r>
            <w:r w:rsidRPr="00323AB8">
              <w:rPr>
                <w:rFonts w:eastAsia="宋体"/>
                <w:bCs/>
                <w:i/>
              </w:rPr>
              <w:t>: Support full RB frequency domain pattern of SL-PRS within the dedicated resource pool.</w:t>
            </w:r>
          </w:p>
          <w:p w14:paraId="5510600A" w14:textId="75D0384A" w:rsidR="00BF5ACD" w:rsidRPr="00CC7502" w:rsidRDefault="00323AB8" w:rsidP="00D2729B">
            <w:pPr>
              <w:autoSpaceDE/>
              <w:adjustRightInd/>
              <w:snapToGrid/>
              <w:rPr>
                <w:rFonts w:eastAsia="宋体"/>
                <w:bCs/>
                <w:lang w:eastAsia="zh-CN"/>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7</w:t>
            </w:r>
            <w:r w:rsidRPr="00323AB8">
              <w:rPr>
                <w:rFonts w:eastAsia="宋体"/>
                <w:bCs/>
                <w:i/>
              </w:rPr>
              <w:fldChar w:fldCharType="end"/>
            </w:r>
            <w:r w:rsidRPr="00323AB8">
              <w:rPr>
                <w:rFonts w:eastAsia="宋体"/>
                <w:bCs/>
                <w:i/>
              </w:rPr>
              <w:t>: Support flexible bandwidth of SL-PRS within the share resource pool.</w:t>
            </w:r>
          </w:p>
        </w:tc>
      </w:tr>
      <w:tr w:rsidR="00BF5ACD" w14:paraId="360702BD" w14:textId="77777777">
        <w:tc>
          <w:tcPr>
            <w:tcW w:w="1345" w:type="dxa"/>
          </w:tcPr>
          <w:p w14:paraId="1499825A" w14:textId="3C63A5A7" w:rsidR="00BF5ACD" w:rsidRDefault="00D2729B">
            <w:pPr>
              <w:autoSpaceDE/>
              <w:autoSpaceDN/>
              <w:adjustRightInd/>
              <w:snapToGrid/>
              <w:spacing w:after="0"/>
              <w:jc w:val="left"/>
            </w:pPr>
            <w:r w:rsidRPr="00D2729B">
              <w:t>Continenta</w:t>
            </w:r>
            <w:r w:rsidRPr="00D2729B">
              <w:lastRenderedPageBreak/>
              <w:t>l Automotive</w:t>
            </w:r>
            <w:r>
              <w:t xml:space="preserve"> [7]</w:t>
            </w:r>
          </w:p>
        </w:tc>
        <w:tc>
          <w:tcPr>
            <w:tcW w:w="8005" w:type="dxa"/>
          </w:tcPr>
          <w:p w14:paraId="4DD9C27D" w14:textId="46D79E43" w:rsidR="00BF5ACD" w:rsidRPr="00CC7502" w:rsidRDefault="00491D19" w:rsidP="00CC7502">
            <w:pPr>
              <w:autoSpaceDE/>
              <w:autoSpaceDN/>
              <w:adjustRightInd/>
              <w:snapToGrid/>
              <w:spacing w:after="160"/>
              <w:jc w:val="left"/>
              <w:rPr>
                <w:bCs/>
                <w:i/>
                <w:iCs/>
              </w:rPr>
            </w:pPr>
            <w:r w:rsidRPr="00491D19">
              <w:rPr>
                <w:bCs/>
                <w:i/>
                <w:iCs/>
                <w:u w:val="single"/>
              </w:rPr>
              <w:lastRenderedPageBreak/>
              <w:t>Observation 1</w:t>
            </w:r>
            <w:r w:rsidRPr="00491D19">
              <w:rPr>
                <w:bCs/>
                <w:i/>
                <w:iCs/>
              </w:rPr>
              <w:t xml:space="preserve">: With comb-based multiplexing of SL PRS, UEs in the same RP may transmit </w:t>
            </w:r>
            <w:r w:rsidRPr="00491D19">
              <w:rPr>
                <w:bCs/>
                <w:i/>
                <w:iCs/>
              </w:rPr>
              <w:lastRenderedPageBreak/>
              <w:t>SL PRSs using the same comb size and RE-offset values, leading to potential interference in SL PRS transmissions and performance degradation. This necessitates some form of coordination between UEs on selection of these parameters.</w:t>
            </w:r>
          </w:p>
        </w:tc>
      </w:tr>
      <w:tr w:rsidR="00BF5ACD" w14:paraId="7B1BDC77" w14:textId="77777777">
        <w:tc>
          <w:tcPr>
            <w:tcW w:w="1345" w:type="dxa"/>
          </w:tcPr>
          <w:p w14:paraId="4600D185" w14:textId="781EE119" w:rsidR="00BF5ACD" w:rsidRDefault="006C70D6">
            <w:pPr>
              <w:autoSpaceDE/>
              <w:autoSpaceDN/>
              <w:adjustRightInd/>
              <w:snapToGrid/>
              <w:spacing w:after="0"/>
              <w:jc w:val="left"/>
            </w:pPr>
            <w:r>
              <w:lastRenderedPageBreak/>
              <w:t>v</w:t>
            </w:r>
            <w:r w:rsidR="00585DA1">
              <w:t>ivo [8]</w:t>
            </w:r>
          </w:p>
        </w:tc>
        <w:tc>
          <w:tcPr>
            <w:tcW w:w="8005" w:type="dxa"/>
          </w:tcPr>
          <w:p w14:paraId="523E87F1" w14:textId="77777777" w:rsidR="00196654" w:rsidRPr="00196654" w:rsidRDefault="00196654" w:rsidP="00196654">
            <w:pPr>
              <w:autoSpaceDE/>
              <w:autoSpaceDN/>
              <w:adjustRightInd/>
              <w:snapToGrid/>
              <w:spacing w:line="260" w:lineRule="exact"/>
              <w:rPr>
                <w:rFonts w:eastAsia="宋体"/>
                <w:bCs/>
                <w:i/>
                <w:iCs/>
                <w:sz w:val="20"/>
                <w:szCs w:val="24"/>
                <w:lang w:val="en-GB" w:eastAsia="zh-CN"/>
              </w:rPr>
            </w:pPr>
            <w:r w:rsidRPr="00196654">
              <w:rPr>
                <w:rFonts w:eastAsia="宋体" w:hint="eastAsia"/>
                <w:bCs/>
                <w:i/>
                <w:iCs/>
                <w:sz w:val="20"/>
                <w:szCs w:val="24"/>
                <w:lang w:val="en-GB" w:eastAsia="zh-CN"/>
              </w:rPr>
              <w:t>O</w:t>
            </w:r>
            <w:r w:rsidRPr="00196654">
              <w:rPr>
                <w:rFonts w:eastAsia="宋体"/>
                <w:bCs/>
                <w:i/>
                <w:iCs/>
                <w:sz w:val="20"/>
                <w:szCs w:val="24"/>
                <w:lang w:val="en-GB" w:eastAsia="zh-CN"/>
              </w:rPr>
              <w:t>bservation 1:</w:t>
            </w:r>
          </w:p>
          <w:p w14:paraId="43F1FC65" w14:textId="77777777" w:rsidR="00196654" w:rsidRPr="00196654" w:rsidRDefault="00196654">
            <w:pPr>
              <w:numPr>
                <w:ilvl w:val="0"/>
                <w:numId w:val="13"/>
              </w:numPr>
              <w:autoSpaceDE/>
              <w:autoSpaceDN/>
              <w:adjustRightInd/>
              <w:snapToGrid/>
              <w:spacing w:line="260" w:lineRule="exact"/>
              <w:rPr>
                <w:rFonts w:eastAsia="宋体"/>
                <w:bCs/>
                <w:sz w:val="20"/>
                <w:szCs w:val="24"/>
                <w:lang w:val="en-GB" w:eastAsia="zh-CN"/>
              </w:rPr>
            </w:pPr>
            <w:r w:rsidRPr="00196654">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0D935B12" w14:textId="77777777" w:rsidR="000C52D4" w:rsidRPr="000C52D4" w:rsidRDefault="000C52D4">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69198679" w14:textId="77777777" w:rsidR="000C52D4" w:rsidRPr="000C52D4" w:rsidRDefault="000C52D4">
            <w:pPr>
              <w:numPr>
                <w:ilvl w:val="0"/>
                <w:numId w:val="13"/>
              </w:numPr>
              <w:autoSpaceDE/>
              <w:autoSpaceDN/>
              <w:adjustRightInd/>
              <w:snapToGrid/>
              <w:spacing w:line="260" w:lineRule="exact"/>
              <w:rPr>
                <w:rFonts w:eastAsia="MS Mincho"/>
                <w:bCs/>
                <w:i/>
                <w:iCs/>
                <w:color w:val="000000"/>
                <w:sz w:val="20"/>
                <w:szCs w:val="20"/>
                <w:lang w:val="en-GB"/>
              </w:rPr>
            </w:pPr>
            <w:r w:rsidRPr="000C52D4">
              <w:rPr>
                <w:rFonts w:eastAsia="宋体"/>
                <w:bCs/>
                <w:i/>
                <w:iCs/>
                <w:color w:val="000000"/>
                <w:sz w:val="20"/>
                <w:szCs w:val="20"/>
                <w:lang w:val="en-GB" w:eastAsia="zh-CN"/>
              </w:rPr>
              <w:t xml:space="preserve">For the comb size of SL-PRS in the shared or dedicated resource pool </w:t>
            </w:r>
          </w:p>
          <w:p w14:paraId="1348ADFF"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hint="eastAsia"/>
                <w:bCs/>
                <w:i/>
                <w:iCs/>
                <w:color w:val="000000"/>
                <w:sz w:val="20"/>
                <w:szCs w:val="20"/>
                <w:lang w:val="en-GB"/>
              </w:rPr>
              <w:t>S</w:t>
            </w:r>
            <w:r w:rsidRPr="000C52D4">
              <w:rPr>
                <w:rFonts w:eastAsia="MS Mincho"/>
                <w:bCs/>
                <w:i/>
                <w:iCs/>
                <w:color w:val="000000"/>
                <w:sz w:val="20"/>
                <w:szCs w:val="20"/>
                <w:lang w:val="en-GB"/>
              </w:rPr>
              <w:t>upport comb size 6 in the shared resource pool with partial staggering;</w:t>
            </w:r>
          </w:p>
          <w:p w14:paraId="6647C189"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bCs/>
                <w:i/>
                <w:iCs/>
                <w:color w:val="000000"/>
                <w:sz w:val="20"/>
                <w:szCs w:val="20"/>
                <w:lang w:val="en-GB"/>
              </w:rPr>
              <w:t xml:space="preserve">Comb size 12 can be supported with partial staggering. </w:t>
            </w:r>
          </w:p>
          <w:p w14:paraId="07C1822A" w14:textId="77777777" w:rsidR="00860907" w:rsidRPr="00860907" w:rsidRDefault="00860907">
            <w:pPr>
              <w:pStyle w:val="af3"/>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37279963" w14:textId="77777777" w:rsidR="00860907" w:rsidRPr="00860907" w:rsidRDefault="00860907">
            <w:pPr>
              <w:pStyle w:val="af3"/>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2AD7415" w14:textId="77777777" w:rsidR="00860907" w:rsidRPr="00860907" w:rsidRDefault="00860907">
            <w:pPr>
              <w:pStyle w:val="af3"/>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6994D60" w14:textId="77777777" w:rsidR="00860907" w:rsidRPr="00860907" w:rsidRDefault="00860907">
            <w:pPr>
              <w:pStyle w:val="af3"/>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2BB11A48" w14:textId="134B30BC"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44A0177"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With regards to AGC training</w:t>
            </w:r>
          </w:p>
          <w:p w14:paraId="66270CBE" w14:textId="77777777" w:rsidR="00B26ECE" w:rsidRPr="00B26ECE" w:rsidRDefault="00B26ECE">
            <w:pPr>
              <w:numPr>
                <w:ilvl w:val="1"/>
                <w:numId w:val="13"/>
              </w:numPr>
              <w:autoSpaceDE/>
              <w:autoSpaceDN/>
              <w:adjustRightInd/>
              <w:snapToGrid/>
              <w:spacing w:line="260" w:lineRule="exact"/>
              <w:rPr>
                <w:rFonts w:eastAsia="MS Mincho"/>
                <w:bCs/>
                <w:i/>
                <w:iCs/>
                <w:sz w:val="20"/>
                <w:szCs w:val="20"/>
                <w:lang w:val="en-GB"/>
              </w:rPr>
            </w:pPr>
            <w:r w:rsidRPr="00B26ECE">
              <w:rPr>
                <w:rFonts w:eastAsia="Times New Roman"/>
                <w:bCs/>
                <w:i/>
                <w:iCs/>
                <w:sz w:val="20"/>
                <w:szCs w:val="20"/>
              </w:rPr>
              <w:t xml:space="preserve">One symbol preceding </w:t>
            </w:r>
            <w:r w:rsidRPr="00B26ECE">
              <w:rPr>
                <w:rFonts w:eastAsia="Times New Roman"/>
                <w:bCs/>
                <w:i/>
                <w:iCs/>
                <w:sz w:val="20"/>
                <w:szCs w:val="20"/>
                <w:lang w:val="en-GB"/>
              </w:rPr>
              <w:t>a SL-PRS resource</w:t>
            </w:r>
            <w:r w:rsidRPr="00B26ECE">
              <w:rPr>
                <w:rFonts w:eastAsia="Times New Roman"/>
                <w:bCs/>
                <w:i/>
                <w:iCs/>
                <w:strike/>
                <w:sz w:val="20"/>
                <w:szCs w:val="20"/>
              </w:rPr>
              <w:t xml:space="preserve"> </w:t>
            </w:r>
            <w:r w:rsidRPr="00B26ECE">
              <w:rPr>
                <w:rFonts w:eastAsia="Times New Roman"/>
                <w:bCs/>
                <w:i/>
                <w:iCs/>
                <w:sz w:val="20"/>
                <w:szCs w:val="20"/>
              </w:rPr>
              <w:t xml:space="preserve">can be used </w:t>
            </w:r>
          </w:p>
          <w:p w14:paraId="0320BF0D" w14:textId="77777777" w:rsidR="00B26ECE" w:rsidRPr="00B26ECE" w:rsidRDefault="00B26ECE">
            <w:pPr>
              <w:numPr>
                <w:ilvl w:val="0"/>
                <w:numId w:val="13"/>
              </w:numPr>
              <w:autoSpaceDE/>
              <w:autoSpaceDN/>
              <w:adjustRightInd/>
              <w:snapToGrid/>
              <w:spacing w:line="260" w:lineRule="exact"/>
              <w:rPr>
                <w:rFonts w:eastAsia="MS Mincho"/>
                <w:bCs/>
                <w:i/>
                <w:iCs/>
                <w:sz w:val="20"/>
                <w:szCs w:val="20"/>
                <w:lang w:val="en-GB"/>
              </w:rPr>
            </w:pPr>
            <w:r w:rsidRPr="00B26ECE">
              <w:rPr>
                <w:rFonts w:eastAsia="MS Mincho"/>
                <w:bCs/>
                <w:i/>
                <w:iCs/>
                <w:sz w:val="20"/>
                <w:szCs w:val="20"/>
                <w:lang w:val="en-GB"/>
              </w:rPr>
              <w:t>With regards to Rx/Tx turnaround</w:t>
            </w:r>
          </w:p>
          <w:p w14:paraId="1A4E0A06"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Times New Roman"/>
                <w:bCs/>
                <w:i/>
                <w:iCs/>
                <w:sz w:val="20"/>
                <w:szCs w:val="20"/>
              </w:rPr>
              <w:t>At least, one GP symbol is required at the end of slot</w:t>
            </w:r>
          </w:p>
          <w:p w14:paraId="3EE359C8"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宋体" w:hint="eastAsia"/>
                <w:bCs/>
                <w:i/>
                <w:iCs/>
                <w:sz w:val="20"/>
                <w:szCs w:val="20"/>
                <w:lang w:eastAsia="zh-CN"/>
              </w:rPr>
              <w:t>F</w:t>
            </w:r>
            <w:r w:rsidRPr="00B26ECE">
              <w:rPr>
                <w:rFonts w:eastAsia="宋体"/>
                <w:bCs/>
                <w:i/>
                <w:iCs/>
                <w:sz w:val="20"/>
                <w:szCs w:val="20"/>
                <w:lang w:eastAsia="zh-CN"/>
              </w:rPr>
              <w:t>FS one GP symbol after an SL-PRS resource</w:t>
            </w:r>
          </w:p>
          <w:p w14:paraId="32F810B8" w14:textId="77777777"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1A62C1F"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 xml:space="preserve">For a dedicated resource pool, </w:t>
            </w:r>
            <w:r w:rsidRPr="00B26ECE">
              <w:rPr>
                <w:rFonts w:eastAsia="宋体"/>
                <w:bCs/>
                <w:i/>
                <w:iCs/>
                <w:color w:val="000000"/>
                <w:sz w:val="20"/>
                <w:szCs w:val="20"/>
                <w:lang w:val="en-GB" w:eastAsia="zh-CN"/>
              </w:rPr>
              <w:t>the bandwidth of SL-PRS can be the same or smaller than that of the resource pool</w:t>
            </w:r>
          </w:p>
          <w:p w14:paraId="10893751" w14:textId="4CE08CB3" w:rsidR="00BF5ACD" w:rsidRPr="00860907" w:rsidRDefault="00B26ECE">
            <w:pPr>
              <w:numPr>
                <w:ilvl w:val="0"/>
                <w:numId w:val="13"/>
              </w:numPr>
              <w:autoSpaceDE/>
              <w:autoSpaceDN/>
              <w:adjustRightInd/>
              <w:snapToGrid/>
              <w:spacing w:line="260" w:lineRule="exact"/>
              <w:rPr>
                <w:rFonts w:eastAsia="MS Mincho"/>
                <w:b/>
                <w:i/>
                <w:iCs/>
                <w:color w:val="000000"/>
                <w:sz w:val="20"/>
                <w:szCs w:val="20"/>
                <w:lang w:val="en-GB"/>
              </w:rPr>
            </w:pPr>
            <w:r w:rsidRPr="00B26ECE">
              <w:rPr>
                <w:rFonts w:eastAsia="MS Mincho"/>
                <w:bCs/>
                <w:i/>
                <w:iCs/>
                <w:color w:val="000000"/>
                <w:sz w:val="20"/>
                <w:szCs w:val="20"/>
                <w:lang w:val="en-GB"/>
              </w:rPr>
              <w:t>For a shared resource pool, the bandwidth of SL-PRS should be the same as the indicated bandwidth of SL PSSCH.</w:t>
            </w:r>
            <w:r w:rsidRPr="00B26ECE">
              <w:rPr>
                <w:rFonts w:eastAsia="MS Mincho"/>
                <w:b/>
                <w:i/>
                <w:iCs/>
                <w:color w:val="000000"/>
                <w:sz w:val="20"/>
                <w:szCs w:val="20"/>
                <w:lang w:val="en-GB"/>
              </w:rPr>
              <w:t xml:space="preserve"> </w:t>
            </w:r>
          </w:p>
        </w:tc>
      </w:tr>
      <w:tr w:rsidR="00BF5ACD" w14:paraId="00776FA9" w14:textId="77777777">
        <w:tc>
          <w:tcPr>
            <w:tcW w:w="1345" w:type="dxa"/>
          </w:tcPr>
          <w:p w14:paraId="6AC86820" w14:textId="0FC1704E" w:rsidR="00BF5ACD" w:rsidRDefault="005D2EA4">
            <w:pPr>
              <w:autoSpaceDE/>
              <w:autoSpaceDN/>
              <w:adjustRightInd/>
              <w:snapToGrid/>
              <w:spacing w:after="0"/>
              <w:jc w:val="left"/>
            </w:pPr>
            <w:r>
              <w:t>OPPO [</w:t>
            </w:r>
            <w:r w:rsidR="006F43B1">
              <w:t>9]</w:t>
            </w:r>
          </w:p>
        </w:tc>
        <w:tc>
          <w:tcPr>
            <w:tcW w:w="8005" w:type="dxa"/>
          </w:tcPr>
          <w:p w14:paraId="54820CEE" w14:textId="77777777" w:rsidR="00015091" w:rsidRPr="00015091" w:rsidRDefault="00015091" w:rsidP="00015091">
            <w:pPr>
              <w:tabs>
                <w:tab w:val="right" w:leader="dot" w:pos="9062"/>
              </w:tabs>
              <w:autoSpaceDE/>
              <w:autoSpaceDN/>
              <w:adjustRightInd/>
              <w:snapToGrid/>
              <w:spacing w:beforeLines="50" w:before="120" w:afterLines="50"/>
              <w:rPr>
                <w:rFonts w:eastAsia="宋体"/>
                <w:i/>
                <w:iCs/>
                <w:noProof/>
                <w:kern w:val="2"/>
                <w:sz w:val="21"/>
                <w:lang w:eastAsia="zh-CN"/>
              </w:rPr>
            </w:pPr>
            <w:r w:rsidRPr="00FE22FE">
              <w:rPr>
                <w:rFonts w:eastAsia="Malgun Gothic"/>
                <w:i/>
                <w:iCs/>
                <w:sz w:val="20"/>
                <w:szCs w:val="20"/>
                <w:lang w:val="en-GB"/>
              </w:rPr>
              <w:fldChar w:fldCharType="begin"/>
            </w:r>
            <w:r w:rsidRPr="00015091">
              <w:rPr>
                <w:rFonts w:eastAsia="Malgun Gothic"/>
                <w:i/>
                <w:iCs/>
                <w:sz w:val="20"/>
                <w:szCs w:val="20"/>
                <w:lang w:val="en-GB"/>
              </w:rPr>
              <w:instrText xml:space="preserve"> TOC \n \h \z \c "Observation" </w:instrText>
            </w:r>
            <w:r w:rsidRPr="00FE22FE">
              <w:rPr>
                <w:rFonts w:eastAsia="Malgun Gothic"/>
                <w:i/>
                <w:iCs/>
                <w:sz w:val="20"/>
                <w:szCs w:val="20"/>
                <w:lang w:val="en-GB"/>
              </w:rPr>
              <w:fldChar w:fldCharType="separate"/>
            </w:r>
            <w:hyperlink w:anchor="_Toc131693933" w:history="1">
              <w:r w:rsidRPr="00015091">
                <w:rPr>
                  <w:rFonts w:eastAsia="宋体"/>
                  <w:i/>
                  <w:iCs/>
                  <w:noProof/>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3FBB70E3" w14:textId="77777777" w:rsidR="00444FAD" w:rsidRPr="00FE22FE" w:rsidRDefault="00015091" w:rsidP="00444FAD">
            <w:pPr>
              <w:tabs>
                <w:tab w:val="right" w:leader="dot" w:pos="9062"/>
              </w:tabs>
              <w:spacing w:beforeLines="50" w:before="120" w:afterLines="50"/>
              <w:rPr>
                <w:rFonts w:eastAsia="宋体"/>
                <w:i/>
                <w:iCs/>
                <w:noProof/>
                <w:kern w:val="2"/>
                <w:sz w:val="21"/>
                <w:lang w:eastAsia="zh-CN"/>
              </w:rPr>
            </w:pPr>
            <w:r w:rsidRPr="00FE22FE">
              <w:rPr>
                <w:i/>
                <w:iCs/>
              </w:rPr>
              <w:fldChar w:fldCharType="end"/>
            </w:r>
            <w:hyperlink w:anchor="_Toc131693935" w:history="1">
              <w:r w:rsidR="00444FAD" w:rsidRPr="00FE22FE">
                <w:rPr>
                  <w:rFonts w:eastAsia="宋体"/>
                  <w:i/>
                  <w:iCs/>
                  <w:noProof/>
                  <w:kern w:val="2"/>
                  <w:sz w:val="20"/>
                  <w:szCs w:val="20"/>
                  <w:lang w:eastAsia="zh-CN"/>
                </w:rPr>
                <w:t>Proposal 2: For SL PRS in shared or dedicated resource pools comb sizes {1,6,8,12} are supported.</w:t>
              </w:r>
            </w:hyperlink>
          </w:p>
          <w:p w14:paraId="14E68F0E" w14:textId="77777777" w:rsidR="00444FAD" w:rsidRPr="00444FAD" w:rsidRDefault="006F04AE"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6" w:history="1">
              <w:r w:rsidR="00444FAD" w:rsidRPr="00444FAD">
                <w:rPr>
                  <w:rFonts w:eastAsia="宋体"/>
                  <w:i/>
                  <w:iCs/>
                  <w:noProof/>
                  <w:kern w:val="2"/>
                  <w:sz w:val="20"/>
                  <w:szCs w:val="20"/>
                  <w:lang w:eastAsia="zh-CN"/>
                </w:rPr>
                <w:t>Proposal 3: For SL PRS in shared or dedicated resource pools M&gt;N is supported.</w:t>
              </w:r>
            </w:hyperlink>
          </w:p>
          <w:p w14:paraId="6C0AD6B6" w14:textId="77777777" w:rsidR="00444FAD" w:rsidRPr="00444FAD" w:rsidRDefault="006F04AE"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7" w:history="1">
              <w:r w:rsidR="00444FAD" w:rsidRPr="00444FAD">
                <w:rPr>
                  <w:rFonts w:eastAsia="宋体"/>
                  <w:i/>
                  <w:iCs/>
                  <w:noProof/>
                  <w:kern w:val="2"/>
                  <w:sz w:val="20"/>
                  <w:szCs w:val="20"/>
                  <w:lang w:eastAsia="zh-CN"/>
                </w:rPr>
                <w:t>Proposal 4: Whether to have in the end of the SL PRS pattern a symbol with the same RE-offset as the first symbol is up to (pre-)configuration.</w:t>
              </w:r>
            </w:hyperlink>
          </w:p>
          <w:p w14:paraId="76DC0105" w14:textId="77777777" w:rsidR="00444FAD" w:rsidRPr="00444FAD" w:rsidRDefault="006F04AE"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8" w:history="1">
              <w:r w:rsidR="00444FAD" w:rsidRPr="00444FAD">
                <w:rPr>
                  <w:rFonts w:eastAsia="宋体"/>
                  <w:i/>
                  <w:iCs/>
                  <w:noProof/>
                  <w:kern w:val="2"/>
                  <w:sz w:val="20"/>
                  <w:szCs w:val="20"/>
                  <w:lang w:eastAsia="zh-CN"/>
                </w:rPr>
                <w:t>Proposal 5: In shared resource pool, the symbols of a SL PRS resource within a slot are consecutive symbols or non-consecutive symbols.</w:t>
              </w:r>
            </w:hyperlink>
          </w:p>
          <w:p w14:paraId="71201539" w14:textId="219DBBB4" w:rsidR="00444FAD" w:rsidRPr="00444FAD" w:rsidRDefault="006F04AE"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9" w:history="1">
              <w:r w:rsidR="00444FAD" w:rsidRPr="00444FAD">
                <w:rPr>
                  <w:rFonts w:eastAsia="宋体"/>
                  <w:i/>
                  <w:iCs/>
                  <w:noProof/>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444FAD" w:rsidRPr="00444FAD">
                <w:rPr>
                  <w:rFonts w:eastAsia="宋体"/>
                  <w:i/>
                  <w:iCs/>
                  <w:noProof/>
                  <w:kern w:val="2"/>
                  <w:sz w:val="20"/>
                  <w:szCs w:val="20"/>
                  <w:lang w:eastAsia="zh-CN"/>
                </w:rPr>
                <w:t xml:space="preserve"> and </w:t>
              </w:r>
              <m:oMath>
                <m:r>
                  <w:rPr>
                    <w:rFonts w:ascii="Cambria Math" w:eastAsia="宋体" w:hAnsi="Cambria Math"/>
                    <w:noProof/>
                    <w:kern w:val="2"/>
                    <w:szCs w:val="20"/>
                    <w:lang w:eastAsia="zh-CN"/>
                  </w:rPr>
                  <m:t>l</m:t>
                </m:r>
              </m:oMath>
              <w:r w:rsidR="00444FAD" w:rsidRPr="00444FAD">
                <w:rPr>
                  <w:rFonts w:eastAsia="宋体"/>
                  <w:i/>
                  <w:iCs/>
                  <w:noProof/>
                  <w:kern w:val="2"/>
                  <w:sz w:val="20"/>
                  <w:szCs w:val="20"/>
                  <w:lang w:eastAsia="zh-CN"/>
                </w:rPr>
                <w:t xml:space="preserve"> should be interpreted as the index of a symbol/starting symbol within the SL PRS resource.</w:t>
              </w:r>
            </w:hyperlink>
          </w:p>
          <w:p w14:paraId="43781514" w14:textId="77777777" w:rsidR="0043480E" w:rsidRPr="0043480E" w:rsidRDefault="006F04AE" w:rsidP="0043480E">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2" w:history="1">
              <w:r w:rsidR="0043480E" w:rsidRPr="0043480E">
                <w:rPr>
                  <w:rFonts w:eastAsia="宋体"/>
                  <w:i/>
                  <w:iCs/>
                  <w:noProof/>
                  <w:kern w:val="2"/>
                  <w:sz w:val="20"/>
                  <w:szCs w:val="20"/>
                  <w:lang w:eastAsia="zh-CN"/>
                </w:rPr>
                <w:t>Proposal 9: With regards to the bandwidth of SL-PRS transmission, the bandwidth of SL-PRS shall be the same as that of the resource pool, and the minimum bandwidth of SL PRS is 20MHz.</w:t>
              </w:r>
            </w:hyperlink>
          </w:p>
          <w:p w14:paraId="5ECD1837" w14:textId="77777777" w:rsidR="00E115D3" w:rsidRPr="00E115D3" w:rsidRDefault="006F04AE"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6" w:history="1">
              <w:r w:rsidR="00E115D3" w:rsidRPr="00E115D3">
                <w:rPr>
                  <w:rFonts w:eastAsia="宋体"/>
                  <w:i/>
                  <w:iCs/>
                  <w:noProof/>
                  <w:kern w:val="2"/>
                  <w:sz w:val="20"/>
                  <w:szCs w:val="20"/>
                  <w:lang w:eastAsia="zh-CN"/>
                </w:rPr>
                <w:t>Proposal 13: The first symbol of a SL PRS time resource is used for AGC.</w:t>
              </w:r>
            </w:hyperlink>
          </w:p>
          <w:p w14:paraId="7D26EA7E" w14:textId="77777777" w:rsidR="00E115D3" w:rsidRPr="00E115D3" w:rsidRDefault="006F04AE"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7" w:history="1">
              <w:r w:rsidR="00E115D3" w:rsidRPr="00E115D3">
                <w:rPr>
                  <w:rFonts w:eastAsia="宋体"/>
                  <w:i/>
                  <w:iCs/>
                  <w:noProof/>
                  <w:kern w:val="2"/>
                  <w:sz w:val="20"/>
                  <w:szCs w:val="20"/>
                  <w:lang w:eastAsia="zh-CN"/>
                </w:rPr>
                <w:t>Proposal 14: The granularity of a SL PRS time resource should be equal to or larger than 3 OFDM symbols.</w:t>
              </w:r>
            </w:hyperlink>
          </w:p>
          <w:p w14:paraId="75776555" w14:textId="30AFAD76" w:rsidR="00BF5ACD" w:rsidRPr="00FE22FE" w:rsidRDefault="006F04AE" w:rsidP="00303D7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8" w:history="1">
              <w:r w:rsidR="00E115D3" w:rsidRPr="00E115D3">
                <w:rPr>
                  <w:rFonts w:eastAsia="宋体"/>
                  <w:i/>
                  <w:iCs/>
                  <w:noProof/>
                  <w:kern w:val="2"/>
                  <w:sz w:val="20"/>
                  <w:szCs w:val="20"/>
                  <w:lang w:eastAsia="zh-CN"/>
                </w:rPr>
                <w:t>Proposal 15: The last symbol of a SL PRS time resource can be used for Rx/Tx turnaround (if needed), FFS under which condition the symbol for Rx/Tx turnaround is needed.</w:t>
              </w:r>
            </w:hyperlink>
          </w:p>
        </w:tc>
      </w:tr>
      <w:tr w:rsidR="00BF5ACD" w14:paraId="34353D56" w14:textId="77777777">
        <w:tc>
          <w:tcPr>
            <w:tcW w:w="1345" w:type="dxa"/>
          </w:tcPr>
          <w:p w14:paraId="01034A97" w14:textId="655540DB" w:rsidR="00BF5ACD" w:rsidRDefault="000D4B1C">
            <w:pPr>
              <w:autoSpaceDE/>
              <w:autoSpaceDN/>
              <w:adjustRightInd/>
              <w:snapToGrid/>
              <w:spacing w:after="0"/>
              <w:jc w:val="left"/>
            </w:pPr>
            <w:r>
              <w:lastRenderedPageBreak/>
              <w:t>Spreadtrum [11]</w:t>
            </w:r>
          </w:p>
        </w:tc>
        <w:tc>
          <w:tcPr>
            <w:tcW w:w="8005" w:type="dxa"/>
          </w:tcPr>
          <w:p w14:paraId="4BEE42AF" w14:textId="77777777" w:rsidR="00F7612A" w:rsidRPr="00F7612A" w:rsidRDefault="00F7612A" w:rsidP="00F7612A">
            <w:pPr>
              <w:rPr>
                <w:rFonts w:eastAsia="宋体"/>
                <w:i/>
                <w:iCs/>
                <w:lang w:eastAsia="zh-CN"/>
              </w:rPr>
            </w:pPr>
            <w:r w:rsidRPr="00F7612A">
              <w:rPr>
                <w:rFonts w:eastAsia="宋体"/>
                <w:i/>
                <w:iCs/>
                <w:lang w:eastAsia="zh-CN"/>
              </w:rPr>
              <w:t>Observation 1:</w:t>
            </w:r>
            <w:r w:rsidRPr="00F7612A">
              <w:rPr>
                <w:rFonts w:eastAsia="宋体"/>
                <w:i/>
                <w:iCs/>
              </w:rPr>
              <w:t xml:space="preserve"> </w:t>
            </w:r>
            <w:r w:rsidRPr="00F7612A">
              <w:rPr>
                <w:rFonts w:eastAsia="宋体"/>
                <w:i/>
                <w:iCs/>
                <w:lang w:eastAsia="zh-CN"/>
              </w:rPr>
              <w:t>AGC training and Rx-Tx turnaround time are always needed for SL-PRS transmission.</w:t>
            </w:r>
          </w:p>
          <w:p w14:paraId="75D294B2" w14:textId="77777777" w:rsidR="00B90BDD" w:rsidRPr="00B90BDD" w:rsidRDefault="00B90BDD" w:rsidP="00B90BDD">
            <w:pPr>
              <w:rPr>
                <w:rFonts w:eastAsia="宋体"/>
                <w:i/>
                <w:iCs/>
                <w:lang w:val="en-GB" w:eastAsia="zh-CN"/>
              </w:rPr>
            </w:pPr>
            <w:r w:rsidRPr="00B90BDD">
              <w:rPr>
                <w:rFonts w:eastAsia="宋体"/>
                <w:i/>
                <w:iCs/>
                <w:lang w:val="en-GB" w:eastAsia="zh-CN"/>
              </w:rPr>
              <w:t>Proposal 2: Comb size 6 should be supported in shared resource pool.</w:t>
            </w:r>
          </w:p>
          <w:p w14:paraId="2A9F627B" w14:textId="77777777" w:rsidR="00B90BDD" w:rsidRPr="00B90BDD" w:rsidRDefault="00B90BDD" w:rsidP="00B90BDD">
            <w:pPr>
              <w:rPr>
                <w:rFonts w:eastAsia="宋体"/>
                <w:i/>
                <w:iCs/>
                <w:lang w:val="en-GB" w:eastAsia="zh-CN"/>
              </w:rPr>
            </w:pPr>
            <w:r w:rsidRPr="00B90BDD">
              <w:rPr>
                <w:rFonts w:eastAsia="宋体"/>
                <w:i/>
                <w:iCs/>
                <w:lang w:val="en-GB" w:eastAsia="zh-CN"/>
              </w:rPr>
              <w:t>Proposal 3: Comb size 1 should be supported in dedicated resource pool.</w:t>
            </w:r>
          </w:p>
          <w:p w14:paraId="3F91DF3A" w14:textId="77777777" w:rsidR="00B90BDD" w:rsidRPr="00B90BDD" w:rsidRDefault="00B90BDD" w:rsidP="00B90BDD">
            <w:pPr>
              <w:rPr>
                <w:rFonts w:eastAsia="宋体"/>
                <w:i/>
                <w:iCs/>
                <w:lang w:val="en-GB" w:eastAsia="zh-CN"/>
              </w:rPr>
            </w:pPr>
            <w:r w:rsidRPr="00B90BDD">
              <w:rPr>
                <w:rFonts w:eastAsia="宋体"/>
                <w:i/>
                <w:iCs/>
                <w:lang w:val="en-GB" w:eastAsia="zh-CN"/>
              </w:rPr>
              <w:t>Proposal 4: (M</w:t>
            </w:r>
            <w:proofErr w:type="gramStart"/>
            <w:r w:rsidRPr="00B90BDD">
              <w:rPr>
                <w:rFonts w:eastAsia="宋体"/>
                <w:i/>
                <w:iCs/>
                <w:lang w:val="en-GB" w:eastAsia="zh-CN"/>
              </w:rPr>
              <w:t>,N</w:t>
            </w:r>
            <w:proofErr w:type="gramEnd"/>
            <w:r w:rsidRPr="00B90BDD">
              <w:rPr>
                <w:rFonts w:eastAsia="宋体"/>
                <w:i/>
                <w:iCs/>
                <w:lang w:val="en-GB" w:eastAsia="zh-CN"/>
              </w:rPr>
              <w:t>)=(6,6) should be supported in both shared resource pool and dedicated resource pool.</w:t>
            </w:r>
          </w:p>
          <w:p w14:paraId="06038F6A" w14:textId="77777777" w:rsidR="00EA3309" w:rsidRPr="00EA3309" w:rsidRDefault="00EA3309" w:rsidP="00EA3309">
            <w:pPr>
              <w:rPr>
                <w:rFonts w:eastAsia="宋体"/>
                <w:i/>
                <w:iCs/>
                <w:lang w:eastAsia="zh-CN"/>
              </w:rPr>
            </w:pPr>
            <w:r w:rsidRPr="00EA3309">
              <w:rPr>
                <w:rFonts w:eastAsia="宋体"/>
                <w:i/>
                <w:iCs/>
                <w:lang w:eastAsia="zh-CN"/>
              </w:rPr>
              <w:t xml:space="preserve">Proposal 10: For AGC training, one symbol preceding the set of SL-PRS symbols can be used </w:t>
            </w:r>
          </w:p>
          <w:p w14:paraId="612A70C6" w14:textId="787D79E9" w:rsidR="00BF5ACD" w:rsidRPr="00FE22FE" w:rsidRDefault="00EA3309" w:rsidP="00EA3309">
            <w:pPr>
              <w:rPr>
                <w:rFonts w:eastAsia="宋体"/>
                <w:i/>
                <w:iCs/>
                <w:lang w:eastAsia="zh-CN"/>
              </w:rPr>
            </w:pPr>
            <w:r w:rsidRPr="00EA3309">
              <w:rPr>
                <w:rFonts w:eastAsia="宋体"/>
                <w:i/>
                <w:iCs/>
                <w:lang w:eastAsia="zh-CN"/>
              </w:rPr>
              <w:t>Proposal 11: For Rx/Tx turnaround, one symbol after the set of SL-PRS symbols can be used.</w:t>
            </w:r>
          </w:p>
        </w:tc>
      </w:tr>
      <w:tr w:rsidR="00BF5ACD" w14:paraId="01D6C87E" w14:textId="77777777">
        <w:tc>
          <w:tcPr>
            <w:tcW w:w="1345" w:type="dxa"/>
          </w:tcPr>
          <w:p w14:paraId="797EEB2C" w14:textId="1159E55E" w:rsidR="00BF5ACD" w:rsidRDefault="00354A74">
            <w:pPr>
              <w:autoSpaceDE/>
              <w:autoSpaceDN/>
              <w:adjustRightInd/>
              <w:snapToGrid/>
              <w:spacing w:after="0"/>
              <w:jc w:val="left"/>
            </w:pPr>
            <w:r>
              <w:t>CATT, GOHIGH [12]</w:t>
            </w:r>
          </w:p>
        </w:tc>
        <w:tc>
          <w:tcPr>
            <w:tcW w:w="8005" w:type="dxa"/>
          </w:tcPr>
          <w:p w14:paraId="049F4185"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5:</w:t>
            </w:r>
            <w:r w:rsidRPr="00B41282">
              <w:rPr>
                <w:rFonts w:eastAsia="Times New Roman"/>
                <w:i/>
                <w:iCs/>
                <w:sz w:val="20"/>
                <w:szCs w:val="20"/>
              </w:rPr>
              <w:t xml:space="preserve">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symbol numbers of SL-PRS within a slot M</w:t>
            </w:r>
            <w:proofErr w:type="gramStart"/>
            <w:r w:rsidRPr="00B41282">
              <w:rPr>
                <w:rFonts w:eastAsia="DengXian"/>
                <w:i/>
                <w:iCs/>
                <w:sz w:val="20"/>
                <w:szCs w:val="20"/>
                <w:lang w:eastAsia="zh-CN"/>
              </w:rPr>
              <w:t>={</w:t>
            </w:r>
            <w:proofErr w:type="gramEnd"/>
            <w:r w:rsidRPr="00B41282">
              <w:rPr>
                <w:rFonts w:eastAsia="DengXian"/>
                <w:i/>
                <w:iCs/>
                <w:sz w:val="20"/>
                <w:szCs w:val="20"/>
                <w:lang w:eastAsia="zh-CN"/>
              </w:rPr>
              <w:t xml:space="preserve">1, 2, 4, 6} should be supported. </w:t>
            </w:r>
          </w:p>
          <w:p w14:paraId="6CA14B3A"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6: </w:t>
            </w:r>
            <w:r w:rsidRPr="00B41282">
              <w:rPr>
                <w:i/>
                <w:iCs/>
                <w:sz w:val="20"/>
                <w:szCs w:val="20"/>
              </w:rPr>
              <w:t>For SL</w:t>
            </w:r>
            <w:r w:rsidRPr="00B41282">
              <w:rPr>
                <w:rFonts w:eastAsia="DengXian"/>
                <w:i/>
                <w:iCs/>
                <w:sz w:val="20"/>
                <w:szCs w:val="20"/>
                <w:lang w:eastAsia="zh-CN"/>
              </w:rPr>
              <w:t>-</w:t>
            </w:r>
            <w:r w:rsidRPr="00B41282">
              <w:rPr>
                <w:i/>
                <w:iCs/>
                <w:sz w:val="20"/>
                <w:szCs w:val="20"/>
              </w:rPr>
              <w:t>PRS in shared resource pools,</w:t>
            </w:r>
            <w:r w:rsidRPr="00B41282">
              <w:rPr>
                <w:rFonts w:eastAsia="DengXian"/>
                <w:i/>
                <w:iCs/>
                <w:sz w:val="20"/>
                <w:szCs w:val="20"/>
                <w:lang w:eastAsia="zh-CN"/>
              </w:rPr>
              <w:t xml:space="preserve"> c</w:t>
            </w:r>
            <w:r w:rsidRPr="00B41282">
              <w:rPr>
                <w:rFonts w:eastAsia="Times New Roman"/>
                <w:i/>
                <w:iCs/>
                <w:sz w:val="20"/>
                <w:szCs w:val="20"/>
              </w:rPr>
              <w:t xml:space="preserve">omb size 6 </w:t>
            </w:r>
            <w:r w:rsidRPr="00B41282">
              <w:rPr>
                <w:rFonts w:eastAsia="DengXian"/>
                <w:i/>
                <w:iCs/>
                <w:sz w:val="20"/>
                <w:szCs w:val="20"/>
                <w:lang w:eastAsia="zh-CN"/>
              </w:rPr>
              <w:t>should be</w:t>
            </w:r>
            <w:r w:rsidRPr="00B41282">
              <w:rPr>
                <w:rFonts w:eastAsia="Times New Roman"/>
                <w:i/>
                <w:iCs/>
                <w:sz w:val="20"/>
                <w:szCs w:val="20"/>
              </w:rPr>
              <w:t xml:space="preserve"> supported.</w:t>
            </w:r>
          </w:p>
          <w:p w14:paraId="02CFEDF4"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7: </w:t>
            </w:r>
            <w:r w:rsidRPr="00B41282">
              <w:rPr>
                <w:i/>
                <w:iCs/>
                <w:sz w:val="20"/>
                <w:szCs w:val="20"/>
              </w:rPr>
              <w:t>For SL</w:t>
            </w:r>
            <w:r w:rsidRPr="00B41282">
              <w:rPr>
                <w:rFonts w:eastAsia="DengXian"/>
                <w:i/>
                <w:iCs/>
                <w:sz w:val="20"/>
                <w:szCs w:val="20"/>
                <w:lang w:eastAsia="zh-CN"/>
              </w:rPr>
              <w:t>-</w:t>
            </w:r>
            <w:r w:rsidRPr="00B41282">
              <w:rPr>
                <w:i/>
                <w:iCs/>
                <w:sz w:val="20"/>
                <w:szCs w:val="20"/>
              </w:rPr>
              <w:t xml:space="preserve">PRS in </w:t>
            </w:r>
            <w:r w:rsidRPr="00B41282">
              <w:rPr>
                <w:rFonts w:eastAsia="DengXian"/>
                <w:i/>
                <w:iCs/>
                <w:sz w:val="20"/>
                <w:szCs w:val="20"/>
                <w:lang w:eastAsia="zh-CN"/>
              </w:rPr>
              <w:t>dedicated</w:t>
            </w:r>
            <w:r w:rsidRPr="00B41282">
              <w:rPr>
                <w:i/>
                <w:iCs/>
                <w:sz w:val="20"/>
                <w:szCs w:val="20"/>
              </w:rPr>
              <w:t xml:space="preserve"> resource pools,</w:t>
            </w:r>
            <w:r w:rsidRPr="00B41282">
              <w:rPr>
                <w:rFonts w:eastAsia="DengXian"/>
                <w:i/>
                <w:iCs/>
                <w:sz w:val="20"/>
                <w:szCs w:val="20"/>
                <w:lang w:eastAsia="zh-CN"/>
              </w:rPr>
              <w:t xml:space="preserve"> c</w:t>
            </w:r>
            <w:r w:rsidRPr="00B41282">
              <w:rPr>
                <w:rFonts w:eastAsia="Times New Roman"/>
                <w:i/>
                <w:iCs/>
                <w:sz w:val="20"/>
                <w:szCs w:val="20"/>
              </w:rPr>
              <w:t xml:space="preserve">omb size </w:t>
            </w:r>
            <w:r w:rsidRPr="00B41282">
              <w:rPr>
                <w:rFonts w:eastAsia="DengXian"/>
                <w:i/>
                <w:iCs/>
                <w:sz w:val="20"/>
                <w:szCs w:val="20"/>
                <w:lang w:eastAsia="zh-CN"/>
              </w:rPr>
              <w:t>1</w:t>
            </w:r>
            <w:r w:rsidRPr="00B41282">
              <w:rPr>
                <w:rFonts w:eastAsia="Times New Roman"/>
                <w:i/>
                <w:iCs/>
                <w:sz w:val="20"/>
                <w:szCs w:val="20"/>
              </w:rPr>
              <w:t xml:space="preserve"> </w:t>
            </w:r>
            <w:r w:rsidRPr="00B41282">
              <w:rPr>
                <w:rFonts w:eastAsia="DengXian"/>
                <w:i/>
                <w:iCs/>
                <w:sz w:val="20"/>
                <w:szCs w:val="20"/>
                <w:lang w:eastAsia="zh-CN"/>
              </w:rPr>
              <w:t>should be</w:t>
            </w:r>
            <w:r w:rsidRPr="00B41282">
              <w:rPr>
                <w:rFonts w:eastAsia="Times New Roman"/>
                <w:i/>
                <w:iCs/>
                <w:sz w:val="20"/>
                <w:szCs w:val="20"/>
              </w:rPr>
              <w:t xml:space="preserve"> supported.</w:t>
            </w:r>
          </w:p>
          <w:p w14:paraId="7DE8631B"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8: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w:t>
            </w:r>
            <w:r w:rsidRPr="00B41282">
              <w:rPr>
                <w:rFonts w:eastAsia="Times New Roman"/>
                <w:i/>
                <w:iCs/>
                <w:sz w:val="20"/>
                <w:szCs w:val="20"/>
              </w:rPr>
              <w:t>comb sizes</w:t>
            </w:r>
            <w:r w:rsidRPr="00B41282">
              <w:rPr>
                <w:rFonts w:eastAsia="DengXian"/>
                <w:i/>
                <w:iCs/>
                <w:sz w:val="20"/>
                <w:szCs w:val="20"/>
                <w:lang w:eastAsia="zh-CN"/>
              </w:rPr>
              <w:t xml:space="preserve"> </w:t>
            </w:r>
            <w:r w:rsidRPr="00B41282">
              <w:rPr>
                <w:rFonts w:eastAsia="Times New Roman"/>
                <w:i/>
                <w:iCs/>
                <w:sz w:val="20"/>
                <w:szCs w:val="20"/>
              </w:rPr>
              <w:t>of 8, 12</w:t>
            </w:r>
            <w:r w:rsidRPr="00B41282">
              <w:rPr>
                <w:rFonts w:eastAsia="DengXian"/>
                <w:i/>
                <w:iCs/>
                <w:sz w:val="20"/>
                <w:szCs w:val="20"/>
                <w:lang w:eastAsia="zh-CN"/>
              </w:rPr>
              <w:t xml:space="preserve"> are not supported.</w:t>
            </w:r>
          </w:p>
          <w:p w14:paraId="572F0F3A"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 xml:space="preserve">Proposal 9: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comb sizes N</w:t>
            </w:r>
            <w:proofErr w:type="gramStart"/>
            <w:r w:rsidRPr="00B41282">
              <w:rPr>
                <w:rFonts w:eastAsia="DengXian"/>
                <w:i/>
                <w:iCs/>
                <w:sz w:val="20"/>
                <w:szCs w:val="20"/>
                <w:lang w:eastAsia="zh-CN"/>
              </w:rPr>
              <w:t>={</w:t>
            </w:r>
            <w:proofErr w:type="gramEnd"/>
            <w:r w:rsidRPr="00B41282">
              <w:rPr>
                <w:rFonts w:eastAsia="DengXian"/>
                <w:i/>
                <w:iCs/>
                <w:sz w:val="20"/>
                <w:szCs w:val="20"/>
                <w:lang w:eastAsia="zh-CN"/>
              </w:rPr>
              <w:t xml:space="preserve">1, 2, 4, 6} should be supported. </w:t>
            </w:r>
          </w:p>
          <w:p w14:paraId="4367FDC2"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10: For SL-PRS in shared and dedicated resource pools, SL-PRS pattern with full staggering of (M</w:t>
            </w:r>
            <w:proofErr w:type="gramStart"/>
            <w:r w:rsidRPr="00B41282">
              <w:rPr>
                <w:rFonts w:eastAsia="DengXian"/>
                <w:i/>
                <w:iCs/>
                <w:sz w:val="20"/>
                <w:szCs w:val="20"/>
                <w:lang w:eastAsia="zh-CN"/>
              </w:rPr>
              <w:t>,N</w:t>
            </w:r>
            <w:proofErr w:type="gramEnd"/>
            <w:r w:rsidRPr="00B41282">
              <w:rPr>
                <w:rFonts w:eastAsia="DengXian"/>
                <w:i/>
                <w:iCs/>
                <w:sz w:val="20"/>
                <w:szCs w:val="20"/>
                <w:lang w:eastAsia="zh-CN"/>
              </w:rPr>
              <w:t>)=(6,6) should be supported.</w:t>
            </w:r>
          </w:p>
          <w:p w14:paraId="077EE594"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11: For SL-PRS in shared and dedicated resource pools, there is no need to support other SL-PRS patterns with partial staggering, except for (M</w:t>
            </w:r>
            <w:proofErr w:type="gramStart"/>
            <w:r w:rsidRPr="00B41282">
              <w:rPr>
                <w:rFonts w:eastAsia="DengXian"/>
                <w:i/>
                <w:iCs/>
                <w:sz w:val="20"/>
                <w:szCs w:val="20"/>
                <w:lang w:eastAsia="zh-CN"/>
              </w:rPr>
              <w:t>,N</w:t>
            </w:r>
            <w:proofErr w:type="gramEnd"/>
            <w:r w:rsidRPr="00B41282">
              <w:rPr>
                <w:rFonts w:eastAsia="DengXian"/>
                <w:i/>
                <w:iCs/>
                <w:sz w:val="20"/>
                <w:szCs w:val="20"/>
                <w:lang w:eastAsia="zh-CN"/>
              </w:rPr>
              <w:t>)=(1,2) and (2,4).</w:t>
            </w:r>
          </w:p>
          <w:p w14:paraId="2A3A1A09"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FE22FE" w:rsidRPr="00FE22FE" w14:paraId="4FAA9BE6" w14:textId="77777777" w:rsidTr="006F04AE">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598C0" w14:textId="1488E30C" w:rsidR="00B41282" w:rsidRPr="00B41282" w:rsidRDefault="006F04AE"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hideMark/>
                </w:tcPr>
                <w:p w14:paraId="7BC1AA2E" w14:textId="2FADBAAB" w:rsidR="00B41282" w:rsidRPr="00B41282" w:rsidRDefault="006F04AE" w:rsidP="00B41282">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FE22FE" w:rsidRPr="00FE22FE" w14:paraId="1DC31E65" w14:textId="77777777" w:rsidTr="006F04AE">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BA3B0" w14:textId="77777777" w:rsidR="00B41282" w:rsidRPr="00B41282" w:rsidRDefault="00B41282" w:rsidP="00B41282">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hideMark/>
                </w:tcPr>
                <w:p w14:paraId="28338EAD" w14:textId="512FCC9A" w:rsidR="00B41282" w:rsidRPr="00B41282" w:rsidRDefault="006F04AE"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5CF5405D" w14:textId="082B2EE4" w:rsidR="00B41282" w:rsidRPr="00B41282" w:rsidRDefault="006F04AE"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47B30E7F" w14:textId="2CE8D1E6" w:rsidR="00B41282" w:rsidRPr="00B41282" w:rsidRDefault="006F04AE"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hideMark/>
                </w:tcPr>
                <w:p w14:paraId="3B3FE864" w14:textId="18EC63A6" w:rsidR="00B41282" w:rsidRPr="00B41282" w:rsidRDefault="006F04AE"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FE22FE" w:rsidRPr="00FE22FE" w14:paraId="7DF92AE8"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71C8E7"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394E"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45B0C"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Times New Roman"/>
                      <w:i/>
                      <w:iCs/>
                      <w:sz w:val="20"/>
                      <w:szCs w:val="20"/>
                      <w:lang w:eastAsia="ja-JP"/>
                    </w:rPr>
                    <w:t xml:space="preserve">0, </w:t>
                  </w:r>
                  <w:r w:rsidRPr="00B41282">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5C2E9"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A933F88"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13CBBDBE"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EFF2B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3EB6F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FCDCF7"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B5F062"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4BD3B4CB"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Times New Roman"/>
                      <w:i/>
                      <w:iCs/>
                      <w:sz w:val="20"/>
                      <w:szCs w:val="20"/>
                      <w:lang w:eastAsia="ja-JP"/>
                    </w:rPr>
                    <w:t>0, 1, 0, 1</w:t>
                  </w:r>
                  <w:r w:rsidRPr="00B41282">
                    <w:rPr>
                      <w:rFonts w:eastAsia="DengXian"/>
                      <w:i/>
                      <w:iCs/>
                      <w:sz w:val="20"/>
                      <w:szCs w:val="20"/>
                      <w:lang w:eastAsia="zh-CN"/>
                    </w:rPr>
                    <w:t>, 0, 1</w:t>
                  </w:r>
                </w:p>
              </w:tc>
            </w:tr>
            <w:tr w:rsidR="00FE22FE" w:rsidRPr="00FE22FE" w14:paraId="0C3C617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AEE61"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D7B63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77021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976A6B"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EDA6AB5"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7B1B0E1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31508"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A736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290EC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29C216"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207AA4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r w:rsidRPr="00B41282">
                    <w:rPr>
                      <w:rFonts w:eastAsia="DengXian"/>
                      <w:i/>
                      <w:iCs/>
                      <w:sz w:val="20"/>
                      <w:szCs w:val="20"/>
                      <w:lang w:eastAsia="zh-CN"/>
                    </w:rPr>
                    <w:t xml:space="preserve"> </w:t>
                  </w:r>
                  <w:r w:rsidRPr="00B41282">
                    <w:rPr>
                      <w:rFonts w:eastAsia="Times New Roman"/>
                      <w:i/>
                      <w:iCs/>
                      <w:sz w:val="20"/>
                      <w:szCs w:val="20"/>
                      <w:lang w:eastAsia="ja-JP"/>
                    </w:rPr>
                    <w:t>3,</w:t>
                  </w:r>
                  <w:r w:rsidRPr="00B41282">
                    <w:rPr>
                      <w:rFonts w:eastAsia="DengXian"/>
                      <w:i/>
                      <w:iCs/>
                      <w:sz w:val="20"/>
                      <w:szCs w:val="20"/>
                      <w:lang w:eastAsia="zh-CN"/>
                    </w:rPr>
                    <w:t xml:space="preserve"> </w:t>
                  </w:r>
                  <w:r w:rsidRPr="00B41282">
                    <w:rPr>
                      <w:rFonts w:eastAsia="Times New Roman"/>
                      <w:i/>
                      <w:iCs/>
                      <w:sz w:val="20"/>
                      <w:szCs w:val="20"/>
                      <w:lang w:eastAsia="ja-JP"/>
                    </w:rPr>
                    <w:t>1,</w:t>
                  </w:r>
                  <w:r w:rsidRPr="00B41282">
                    <w:rPr>
                      <w:rFonts w:eastAsia="DengXian"/>
                      <w:i/>
                      <w:iCs/>
                      <w:sz w:val="20"/>
                      <w:szCs w:val="20"/>
                      <w:lang w:eastAsia="zh-CN"/>
                    </w:rPr>
                    <w:t xml:space="preserve"> </w:t>
                  </w:r>
                  <w:r w:rsidRPr="00B41282">
                    <w:rPr>
                      <w:rFonts w:eastAsia="Times New Roman"/>
                      <w:i/>
                      <w:iCs/>
                      <w:sz w:val="20"/>
                      <w:szCs w:val="20"/>
                      <w:lang w:eastAsia="ja-JP"/>
                    </w:rPr>
                    <w:t>4,</w:t>
                  </w:r>
                  <w:r w:rsidRPr="00B41282">
                    <w:rPr>
                      <w:rFonts w:eastAsia="DengXian"/>
                      <w:i/>
                      <w:iCs/>
                      <w:sz w:val="20"/>
                      <w:szCs w:val="20"/>
                      <w:lang w:eastAsia="zh-CN"/>
                    </w:rPr>
                    <w:t xml:space="preserve"> </w:t>
                  </w:r>
                  <w:r w:rsidRPr="00B41282">
                    <w:rPr>
                      <w:rFonts w:eastAsia="Times New Roman"/>
                      <w:i/>
                      <w:iCs/>
                      <w:sz w:val="20"/>
                      <w:szCs w:val="20"/>
                      <w:lang w:eastAsia="ja-JP"/>
                    </w:rPr>
                    <w:t>2,</w:t>
                  </w:r>
                  <w:r w:rsidRPr="00B41282">
                    <w:rPr>
                      <w:rFonts w:eastAsia="DengXian"/>
                      <w:i/>
                      <w:iCs/>
                      <w:sz w:val="20"/>
                      <w:szCs w:val="20"/>
                      <w:lang w:eastAsia="zh-CN"/>
                    </w:rPr>
                    <w:t xml:space="preserve"> </w:t>
                  </w:r>
                  <w:r w:rsidRPr="00B41282">
                    <w:rPr>
                      <w:rFonts w:eastAsia="Times New Roman"/>
                      <w:i/>
                      <w:iCs/>
                      <w:sz w:val="20"/>
                      <w:szCs w:val="20"/>
                      <w:lang w:eastAsia="ja-JP"/>
                    </w:rPr>
                    <w:t>5</w:t>
                  </w:r>
                </w:p>
              </w:tc>
            </w:tr>
          </w:tbl>
          <w:p w14:paraId="57F7CAEA" w14:textId="77777777" w:rsidR="00B41282" w:rsidRPr="00B41282" w:rsidRDefault="00B41282" w:rsidP="00B41282">
            <w:pPr>
              <w:autoSpaceDE/>
              <w:autoSpaceDN/>
              <w:adjustRightInd/>
              <w:snapToGrid/>
              <w:spacing w:after="50"/>
              <w:jc w:val="left"/>
              <w:rPr>
                <w:rFonts w:eastAsia="DengXian"/>
                <w:i/>
                <w:iCs/>
                <w:sz w:val="20"/>
                <w:szCs w:val="20"/>
                <w:lang w:val="en-GB"/>
              </w:rPr>
            </w:pPr>
          </w:p>
          <w:p w14:paraId="58306606"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13: The symbols of a SL-PRS resource within a slot should be consecutive symbols</w:t>
            </w:r>
            <w:r w:rsidRPr="00B41282">
              <w:rPr>
                <w:rFonts w:eastAsia="Times New Roman"/>
                <w:i/>
                <w:iCs/>
                <w:sz w:val="20"/>
                <w:szCs w:val="20"/>
              </w:rPr>
              <w:t xml:space="preserve"> </w:t>
            </w:r>
            <w:r w:rsidRPr="00B41282">
              <w:rPr>
                <w:rFonts w:eastAsia="DengXian"/>
                <w:i/>
                <w:iCs/>
                <w:sz w:val="20"/>
                <w:szCs w:val="20"/>
                <w:lang w:eastAsia="zh-CN"/>
              </w:rPr>
              <w:t>for shared resource pool, in order to keep the unified design of SL-PRS resource pattern for both dedicated resource pool and shared resource pool.</w:t>
            </w:r>
          </w:p>
          <w:p w14:paraId="701C2517" w14:textId="77777777" w:rsidR="00BF5ACD" w:rsidRPr="00FE22FE"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7F1DB767" w14:textId="77777777" w:rsidR="00F653E4" w:rsidRPr="00F653E4" w:rsidRDefault="00F653E4" w:rsidP="00B41282">
            <w:pPr>
              <w:autoSpaceDE/>
              <w:autoSpaceDN/>
              <w:adjustRightInd/>
              <w:snapToGrid/>
              <w:spacing w:afterLines="50"/>
              <w:rPr>
                <w:rFonts w:eastAsia="DengXian"/>
                <w:i/>
                <w:iCs/>
                <w:sz w:val="20"/>
                <w:szCs w:val="20"/>
                <w:lang w:eastAsia="zh-CN"/>
              </w:rPr>
            </w:pPr>
            <w:r w:rsidRPr="00F653E4">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3E6A1B7" w14:textId="7C590B91" w:rsidR="006B1C8F" w:rsidRPr="00FE22FE" w:rsidRDefault="006B1C8F" w:rsidP="00B41282">
            <w:pPr>
              <w:autoSpaceDE/>
              <w:autoSpaceDN/>
              <w:adjustRightInd/>
              <w:snapToGrid/>
              <w:spacing w:afterLines="50"/>
              <w:rPr>
                <w:rFonts w:eastAsia="DengXian"/>
                <w:i/>
                <w:iCs/>
                <w:sz w:val="20"/>
                <w:szCs w:val="20"/>
                <w:lang w:eastAsia="zh-CN"/>
              </w:rPr>
            </w:pPr>
            <w:r w:rsidRPr="006B1C8F">
              <w:rPr>
                <w:rFonts w:eastAsia="DengXian"/>
                <w:i/>
                <w:iCs/>
                <w:sz w:val="20"/>
                <w:szCs w:val="20"/>
                <w:lang w:eastAsia="zh-CN"/>
              </w:rPr>
              <w:t>Proposal 19: For a SL-PRS transmission, the first symbol is used for AGC handling. The duplication mechanism of first symbol is left to UE implementation.</w:t>
            </w:r>
          </w:p>
        </w:tc>
      </w:tr>
      <w:tr w:rsidR="00BF5ACD" w14:paraId="328FAC35" w14:textId="77777777">
        <w:tc>
          <w:tcPr>
            <w:tcW w:w="1345" w:type="dxa"/>
          </w:tcPr>
          <w:p w14:paraId="27D6498A" w14:textId="7F91C92B" w:rsidR="00BF5ACD" w:rsidRDefault="00E71197">
            <w:pPr>
              <w:autoSpaceDE/>
              <w:autoSpaceDN/>
              <w:adjustRightInd/>
              <w:snapToGrid/>
              <w:spacing w:after="0"/>
              <w:jc w:val="left"/>
            </w:pPr>
            <w:r>
              <w:lastRenderedPageBreak/>
              <w:t>Intel [13]</w:t>
            </w:r>
          </w:p>
        </w:tc>
        <w:tc>
          <w:tcPr>
            <w:tcW w:w="8005" w:type="dxa"/>
          </w:tcPr>
          <w:p w14:paraId="5AE1FD45"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2</w:t>
            </w:r>
          </w:p>
          <w:p w14:paraId="2ABE1BB5"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dedicated resource pool, the bandwidth of SL PRS is the same as that of the resource pool. </w:t>
            </w:r>
          </w:p>
          <w:p w14:paraId="5A39A7D9"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shared resource pool, SL PRS transmission is associated with PSSCH and occupies same BW as the PSSCH. </w:t>
            </w:r>
          </w:p>
          <w:p w14:paraId="70E91967"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3</w:t>
            </w:r>
          </w:p>
          <w:p w14:paraId="39808200"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lang w:eastAsia="zh-CN"/>
              </w:rPr>
              <w:t>For dedicated resource pool</w:t>
            </w:r>
          </w:p>
          <w:p w14:paraId="1207FDF7"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Comb size N with {2, 4, 6, 8, 12} is supported. </w:t>
            </w:r>
          </w:p>
          <w:p w14:paraId="57A6968A" w14:textId="2544973C"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 &gt; N is supported for SL PRS with fully staggered pattern, where M = </w:t>
            </w:r>
            <m:oMath>
              <m:r>
                <w:rPr>
                  <w:rFonts w:ascii="Cambria Math" w:eastAsia="宋体" w:hAnsi="Cambria Math"/>
                  <w:szCs w:val="20"/>
                </w:rPr>
                <m:t>k⋅</m:t>
              </m:r>
            </m:oMath>
            <w:r w:rsidRPr="00E71197">
              <w:rPr>
                <w:rFonts w:eastAsia="宋体"/>
                <w:i/>
                <w:iCs/>
                <w:sz w:val="20"/>
                <w:szCs w:val="20"/>
              </w:rPr>
              <w:t xml:space="preserve">N and </w:t>
            </w:r>
            <m:oMath>
              <m:r>
                <w:rPr>
                  <w:rFonts w:ascii="Cambria Math" w:eastAsia="宋体" w:hAnsi="Cambria Math"/>
                  <w:szCs w:val="20"/>
                </w:rPr>
                <m:t>k</m:t>
              </m:r>
            </m:oMath>
            <w:r w:rsidRPr="00E71197">
              <w:rPr>
                <w:rFonts w:eastAsia="宋体"/>
                <w:i/>
                <w:iCs/>
                <w:sz w:val="20"/>
                <w:szCs w:val="20"/>
              </w:rPr>
              <w:t xml:space="preserve"> is a positive integer. </w:t>
            </w:r>
          </w:p>
          <w:p w14:paraId="2CEA139C"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Maximum effective comb size is 2 for SL PRS with partially staggered pattern. </w:t>
            </w:r>
          </w:p>
          <w:p w14:paraId="2AFF1B98"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For shared resource pool</w:t>
            </w:r>
          </w:p>
          <w:p w14:paraId="17D25A7B"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(M, N) pairs with (1, 1), (1, 2), (2, 4), (2, 2) are supported.</w:t>
            </w:r>
          </w:p>
          <w:p w14:paraId="7BE5E65D"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FFS: maximum value of M as 4. </w:t>
            </w:r>
          </w:p>
          <w:p w14:paraId="3DC37B24"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4</w:t>
            </w:r>
          </w:p>
          <w:p w14:paraId="20D0A574" w14:textId="77777777" w:rsidR="00286E7A" w:rsidRPr="00286E7A"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Granularity of time-domain resource allocation for SL PRS transmission is based on SL PRS resource.</w:t>
            </w:r>
          </w:p>
          <w:p w14:paraId="70A11240" w14:textId="77777777" w:rsidR="00BF5ACD" w:rsidRPr="00E01611" w:rsidRDefault="00E71197">
            <w:pPr>
              <w:numPr>
                <w:ilvl w:val="0"/>
                <w:numId w:val="16"/>
              </w:numPr>
              <w:autoSpaceDE/>
              <w:autoSpaceDN/>
              <w:adjustRightInd/>
              <w:snapToGrid/>
              <w:spacing w:before="60" w:after="0"/>
              <w:ind w:left="288" w:hanging="288"/>
              <w:rPr>
                <w:rFonts w:eastAsia="宋体"/>
                <w:iCs/>
                <w:sz w:val="20"/>
                <w:szCs w:val="20"/>
              </w:rPr>
            </w:pPr>
            <w:r w:rsidRPr="00286E7A">
              <w:rPr>
                <w:rFonts w:eastAsia="宋体" w:hint="eastAsia"/>
                <w:i/>
                <w:iCs/>
                <w:sz w:val="20"/>
                <w:szCs w:val="20"/>
              </w:rPr>
              <w:t>Only consecutive symbols for a SL PRS transmission are supported</w:t>
            </w:r>
            <w:r w:rsidRPr="00286E7A">
              <w:rPr>
                <w:rFonts w:eastAsia="宋体"/>
                <w:i/>
                <w:iCs/>
                <w:sz w:val="20"/>
                <w:szCs w:val="20"/>
              </w:rPr>
              <w:t xml:space="preserve"> for both dedicated and shared resource pools.</w:t>
            </w:r>
          </w:p>
          <w:p w14:paraId="7B2125FF" w14:textId="77777777" w:rsidR="00E01611" w:rsidRPr="00E01611" w:rsidRDefault="00E01611" w:rsidP="00E01611">
            <w:pPr>
              <w:overflowPunct w:val="0"/>
              <w:snapToGrid/>
              <w:spacing w:before="240" w:after="0"/>
              <w:textAlignment w:val="baseline"/>
              <w:rPr>
                <w:rFonts w:eastAsia="宋体"/>
                <w:b/>
                <w:i/>
                <w:iCs/>
                <w:sz w:val="20"/>
                <w:szCs w:val="20"/>
              </w:rPr>
            </w:pPr>
            <w:r w:rsidRPr="00E01611">
              <w:rPr>
                <w:rFonts w:eastAsia="宋体"/>
                <w:b/>
                <w:i/>
                <w:iCs/>
                <w:sz w:val="20"/>
                <w:szCs w:val="20"/>
              </w:rPr>
              <w:t>Proposal 7</w:t>
            </w:r>
          </w:p>
          <w:p w14:paraId="41BB9927" w14:textId="77777777" w:rsidR="00E01611" w:rsidRPr="00E01611" w:rsidRDefault="00E01611">
            <w:pPr>
              <w:numPr>
                <w:ilvl w:val="0"/>
                <w:numId w:val="16"/>
              </w:numPr>
              <w:autoSpaceDE/>
              <w:autoSpaceDN/>
              <w:adjustRightInd/>
              <w:snapToGrid/>
              <w:spacing w:before="60" w:after="0"/>
              <w:ind w:left="288" w:hanging="288"/>
              <w:rPr>
                <w:rFonts w:eastAsia="宋体"/>
                <w:i/>
                <w:iCs/>
                <w:sz w:val="20"/>
                <w:szCs w:val="20"/>
              </w:rPr>
            </w:pPr>
            <w:r w:rsidRPr="00E01611">
              <w:rPr>
                <w:rFonts w:eastAsia="宋体"/>
                <w:i/>
                <w:iCs/>
                <w:sz w:val="20"/>
                <w:szCs w:val="20"/>
              </w:rPr>
              <w:t>Support AGC and guard symbol for Tx-Rx turnaround time for a SL PRS transmission in a dedicated SL PRS resource pool.</w:t>
            </w:r>
          </w:p>
          <w:p w14:paraId="54EF4E33" w14:textId="77777777" w:rsidR="00E01611" w:rsidRPr="00E01611" w:rsidRDefault="00E01611">
            <w:pPr>
              <w:numPr>
                <w:ilvl w:val="0"/>
                <w:numId w:val="24"/>
              </w:numPr>
              <w:autoSpaceDE/>
              <w:autoSpaceDN/>
              <w:adjustRightInd/>
              <w:snapToGrid/>
              <w:spacing w:before="60" w:after="0"/>
              <w:rPr>
                <w:rFonts w:eastAsia="宋体"/>
                <w:i/>
                <w:iCs/>
                <w:sz w:val="20"/>
                <w:szCs w:val="20"/>
              </w:rPr>
            </w:pPr>
            <w:r w:rsidRPr="00E01611">
              <w:rPr>
                <w:rFonts w:eastAsia="宋体"/>
                <w:i/>
                <w:iCs/>
                <w:sz w:val="20"/>
                <w:szCs w:val="20"/>
              </w:rPr>
              <w:t>The first symbol of SL PRS transmission is repeated to generate AGC symbol</w:t>
            </w:r>
          </w:p>
          <w:p w14:paraId="056298E1" w14:textId="476D5CDD" w:rsidR="00E01611" w:rsidRPr="00E01611" w:rsidRDefault="00E01611">
            <w:pPr>
              <w:numPr>
                <w:ilvl w:val="0"/>
                <w:numId w:val="16"/>
              </w:numPr>
              <w:autoSpaceDE/>
              <w:autoSpaceDN/>
              <w:adjustRightInd/>
              <w:snapToGrid/>
              <w:spacing w:before="60" w:after="0"/>
              <w:ind w:left="288" w:hanging="288"/>
              <w:rPr>
                <w:rFonts w:eastAsia="宋体"/>
                <w:iCs/>
                <w:sz w:val="20"/>
                <w:szCs w:val="20"/>
              </w:rPr>
            </w:pPr>
            <w:r w:rsidRPr="00E01611">
              <w:rPr>
                <w:rFonts w:eastAsia="宋体"/>
                <w:i/>
                <w:iCs/>
                <w:sz w:val="20"/>
                <w:szCs w:val="20"/>
              </w:rPr>
              <w:t xml:space="preserve">In case of TDM based multiplexing of SL PRS transmission from different UEs, AGC and guard symbols are inserted between SL PRS transmissions. </w:t>
            </w:r>
          </w:p>
        </w:tc>
      </w:tr>
      <w:tr w:rsidR="00BF5ACD" w14:paraId="1E41122F" w14:textId="77777777">
        <w:tc>
          <w:tcPr>
            <w:tcW w:w="1345" w:type="dxa"/>
          </w:tcPr>
          <w:p w14:paraId="4CCE3722" w14:textId="1E3B3C4B" w:rsidR="00BF5ACD" w:rsidRPr="003D7E42" w:rsidRDefault="00BC6725" w:rsidP="003D7E42">
            <w:pPr>
              <w:autoSpaceDE/>
              <w:autoSpaceDN/>
              <w:adjustRightInd/>
              <w:snapToGrid/>
              <w:spacing w:after="0"/>
              <w:jc w:val="left"/>
              <w:rPr>
                <w:rFonts w:eastAsia="宋体"/>
                <w:i/>
                <w:sz w:val="20"/>
                <w:szCs w:val="20"/>
                <w:lang w:val="en-GB" w:eastAsia="zh-CN"/>
              </w:rPr>
            </w:pPr>
            <w:r w:rsidRPr="003D7E42">
              <w:t>SONY [14]</w:t>
            </w:r>
          </w:p>
        </w:tc>
        <w:tc>
          <w:tcPr>
            <w:tcW w:w="8005" w:type="dxa"/>
          </w:tcPr>
          <w:p w14:paraId="69114889" w14:textId="77777777" w:rsidR="00E01028"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1: Support SL-PRS frequency domain with comb structure. The legacy comb-N structure in legacy NR positioning can be used as the baseline.</w:t>
            </w:r>
          </w:p>
          <w:p w14:paraId="175B90D8" w14:textId="77777777" w:rsidR="00BF5ACD"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2: Support the time-gap prior to and after the SL-PRS transmission. The first and second gap are used for AGC and Rx/Tx retuning.</w:t>
            </w:r>
          </w:p>
          <w:p w14:paraId="762CA0F1" w14:textId="77777777" w:rsidR="00E01028" w:rsidRDefault="00FB01C3"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4: SL-PRS bandwidth within a resource pool is reconfigurable up-to the maximum resource pool bandwidth.</w:t>
            </w:r>
          </w:p>
          <w:p w14:paraId="10120471" w14:textId="7DE01DD0" w:rsidR="003D7E42" w:rsidRPr="003D7E42" w:rsidRDefault="003D7E42" w:rsidP="003D7E42">
            <w:pPr>
              <w:widowControl w:val="0"/>
              <w:overflowPunct w:val="0"/>
              <w:snapToGrid/>
              <w:spacing w:beforeLines="50" w:before="120" w:line="288" w:lineRule="auto"/>
              <w:textAlignment w:val="baseline"/>
              <w:rPr>
                <w:rFonts w:eastAsia="宋体"/>
                <w:i/>
                <w:sz w:val="20"/>
                <w:szCs w:val="20"/>
                <w:lang w:val="en-GB" w:eastAsia="zh-CN"/>
              </w:rPr>
            </w:pPr>
            <w:r w:rsidRPr="003D7E42">
              <w:rPr>
                <w:rFonts w:eastAsia="宋体" w:hint="eastAsia"/>
                <w:i/>
                <w:sz w:val="20"/>
                <w:szCs w:val="20"/>
                <w:lang w:val="en-GB" w:eastAsia="zh-CN"/>
              </w:rPr>
              <w:t>Proposal 5: For TDM-based multiplexing, the SL-PRSs can be configured using comb-1 structure with comb size N= 1, M</w:t>
            </w:r>
            <w:r w:rsidRPr="003D7E42">
              <w:rPr>
                <w:rFonts w:eastAsia="宋体" w:hint="eastAsia"/>
                <w:i/>
                <w:sz w:val="20"/>
                <w:szCs w:val="20"/>
                <w:lang w:val="en-GB" w:eastAsia="zh-CN"/>
              </w:rPr>
              <w:t>≥</w:t>
            </w:r>
            <w:r w:rsidRPr="003D7E42">
              <w:rPr>
                <w:rFonts w:eastAsia="宋体" w:hint="eastAsia"/>
                <w:i/>
                <w:sz w:val="20"/>
                <w:szCs w:val="20"/>
                <w:lang w:val="en-GB" w:eastAsia="zh-CN"/>
              </w:rPr>
              <w:t>1.</w:t>
            </w:r>
          </w:p>
        </w:tc>
      </w:tr>
      <w:tr w:rsidR="00BF5ACD" w14:paraId="4B84EBFC" w14:textId="77777777">
        <w:tc>
          <w:tcPr>
            <w:tcW w:w="1345" w:type="dxa"/>
          </w:tcPr>
          <w:p w14:paraId="41635DB8" w14:textId="00F80CE9" w:rsidR="00BF5ACD" w:rsidRDefault="003025E3">
            <w:pPr>
              <w:autoSpaceDE/>
              <w:autoSpaceDN/>
              <w:adjustRightInd/>
              <w:snapToGrid/>
              <w:spacing w:after="0"/>
              <w:jc w:val="left"/>
            </w:pPr>
            <w:r>
              <w:t>Panasonic [15]</w:t>
            </w:r>
          </w:p>
        </w:tc>
        <w:tc>
          <w:tcPr>
            <w:tcW w:w="8005" w:type="dxa"/>
          </w:tcPr>
          <w:p w14:paraId="34322E7D" w14:textId="77777777" w:rsidR="002802C6" w:rsidRPr="002802C6"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9: SL-PRS repetition (if &gt;2) may be either to reuse the DL fixed time-gap concept for simplicity, or to design a one-to-one or one-to-many chain reservation by using SCI.</w:t>
            </w:r>
          </w:p>
          <w:p w14:paraId="1C74E514" w14:textId="042E33A7" w:rsidR="00BF5ACD"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10: AGC symbol is necessary for SL-PRS.</w:t>
            </w:r>
          </w:p>
        </w:tc>
      </w:tr>
      <w:tr w:rsidR="00BF5ACD" w14:paraId="33BF0CAE" w14:textId="77777777">
        <w:tc>
          <w:tcPr>
            <w:tcW w:w="1345" w:type="dxa"/>
          </w:tcPr>
          <w:p w14:paraId="455DF378" w14:textId="1601A483" w:rsidR="00BF5ACD" w:rsidRDefault="00BD35F2">
            <w:pPr>
              <w:autoSpaceDE/>
              <w:autoSpaceDN/>
              <w:adjustRightInd/>
              <w:snapToGrid/>
              <w:spacing w:after="0"/>
              <w:jc w:val="left"/>
            </w:pPr>
            <w:r>
              <w:t>LGE [16]</w:t>
            </w:r>
          </w:p>
        </w:tc>
        <w:tc>
          <w:tcPr>
            <w:tcW w:w="8005" w:type="dxa"/>
          </w:tcPr>
          <w:p w14:paraId="5C81D75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3:</w:t>
            </w:r>
            <w:r w:rsidRPr="00E20CC9">
              <w:rPr>
                <w:rFonts w:eastAsia="Batang"/>
                <w:i/>
                <w:kern w:val="2"/>
                <w:lang w:eastAsia="ko-KR"/>
              </w:rPr>
              <w:t xml:space="preserve"> For a dedicated resource pool, the comb sizes N</w:t>
            </w:r>
            <w:proofErr w:type="gramStart"/>
            <w:r w:rsidRPr="00E20CC9">
              <w:rPr>
                <w:rFonts w:eastAsia="Batang"/>
                <w:i/>
                <w:kern w:val="2"/>
                <w:lang w:eastAsia="ko-KR"/>
              </w:rPr>
              <w:t>={</w:t>
            </w:r>
            <w:proofErr w:type="gramEnd"/>
            <w:r w:rsidRPr="00E20CC9">
              <w:rPr>
                <w:rFonts w:eastAsia="Batang"/>
                <w:i/>
                <w:kern w:val="2"/>
                <w:lang w:eastAsia="ko-KR"/>
              </w:rPr>
              <w:t>1, 8, 10} are additionally supported.</w:t>
            </w:r>
          </w:p>
          <w:p w14:paraId="7C2EBCE1"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4:</w:t>
            </w:r>
            <w:r w:rsidRPr="00E20CC9">
              <w:rPr>
                <w:rFonts w:eastAsia="Batang"/>
                <w:i/>
                <w:kern w:val="2"/>
                <w:lang w:eastAsia="ko-KR"/>
              </w:rPr>
              <w:t xml:space="preserve"> For a dedicated resource pool, the fully staggered patterns (M</w:t>
            </w:r>
            <w:proofErr w:type="gramStart"/>
            <w:r w:rsidRPr="00E20CC9">
              <w:rPr>
                <w:rFonts w:eastAsia="Batang"/>
                <w:i/>
                <w:kern w:val="2"/>
                <w:lang w:eastAsia="ko-KR"/>
              </w:rPr>
              <w:t>,N</w:t>
            </w:r>
            <w:proofErr w:type="gramEnd"/>
            <w:r w:rsidRPr="00E20CC9">
              <w:rPr>
                <w:rFonts w:eastAsia="Batang"/>
                <w:i/>
                <w:kern w:val="2"/>
                <w:lang w:eastAsia="ko-KR"/>
              </w:rPr>
              <w:t xml:space="preserve">)=(1,1), (6,6,), </w:t>
            </w:r>
            <w:r w:rsidRPr="00E20CC9">
              <w:rPr>
                <w:rFonts w:eastAsia="Batang"/>
                <w:i/>
                <w:kern w:val="2"/>
                <w:lang w:eastAsia="ko-KR"/>
              </w:rPr>
              <w:lastRenderedPageBreak/>
              <w:t>(8,8), (10,10) are additionally supported.</w:t>
            </w:r>
          </w:p>
          <w:p w14:paraId="2810FE3F"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5:</w:t>
            </w:r>
            <w:r w:rsidRPr="00E20CC9">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EF69021"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44040247"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68D831C9"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(M,10) with M={2,4,6,8}</w:t>
            </w:r>
          </w:p>
          <w:p w14:paraId="48FADD9C"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6:</w:t>
            </w:r>
            <w:r w:rsidRPr="00E20CC9">
              <w:rPr>
                <w:rFonts w:eastAsia="Batang"/>
                <w:i/>
                <w:kern w:val="2"/>
                <w:lang w:eastAsia="ko-KR"/>
              </w:rPr>
              <w:t xml:space="preserve"> For a shared resource pool, the comb sizes N</w:t>
            </w:r>
            <w:proofErr w:type="gramStart"/>
            <w:r w:rsidRPr="00E20CC9">
              <w:rPr>
                <w:rFonts w:eastAsia="Batang"/>
                <w:i/>
                <w:kern w:val="2"/>
                <w:lang w:eastAsia="ko-KR"/>
              </w:rPr>
              <w:t>={</w:t>
            </w:r>
            <w:proofErr w:type="gramEnd"/>
            <w:r w:rsidRPr="00E20CC9">
              <w:rPr>
                <w:rFonts w:eastAsia="Batang"/>
                <w:i/>
                <w:kern w:val="2"/>
                <w:lang w:eastAsia="ko-KR"/>
              </w:rPr>
              <w:t>6, 8} are additionally supported.</w:t>
            </w:r>
          </w:p>
          <w:p w14:paraId="5B149199"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7:</w:t>
            </w:r>
            <w:r w:rsidRPr="00E20CC9">
              <w:rPr>
                <w:rFonts w:eastAsia="Batang"/>
                <w:i/>
                <w:kern w:val="2"/>
                <w:lang w:eastAsia="ko-KR"/>
              </w:rPr>
              <w:t xml:space="preserve"> For a shared resource pool, the fully staggered patterns (M</w:t>
            </w:r>
            <w:proofErr w:type="gramStart"/>
            <w:r w:rsidRPr="00E20CC9">
              <w:rPr>
                <w:rFonts w:eastAsia="Batang"/>
                <w:i/>
                <w:kern w:val="2"/>
                <w:lang w:eastAsia="ko-KR"/>
              </w:rPr>
              <w:t>,N</w:t>
            </w:r>
            <w:proofErr w:type="gramEnd"/>
            <w:r w:rsidRPr="00E20CC9">
              <w:rPr>
                <w:rFonts w:eastAsia="Batang"/>
                <w:i/>
                <w:kern w:val="2"/>
                <w:lang w:eastAsia="ko-KR"/>
              </w:rPr>
              <w:t>)=(1,1), (6,6), (8,8) are additionally supported.</w:t>
            </w:r>
          </w:p>
          <w:p w14:paraId="3F2271F3"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8:</w:t>
            </w:r>
            <w:r w:rsidRPr="00E20CC9">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77A492D"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19560B48"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14FB8B0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9:</w:t>
            </w:r>
            <w:r w:rsidRPr="00E20CC9">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11110BB2"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10:</w:t>
            </w:r>
            <w:r w:rsidRPr="00E20CC9">
              <w:rPr>
                <w:rFonts w:eastAsia="Batang"/>
                <w:i/>
                <w:kern w:val="2"/>
                <w:lang w:eastAsia="ko-KR"/>
              </w:rPr>
              <w:t xml:space="preserve"> For the partially staggered comb pattern, it is supported that SL PRS symbols can be repeated to fill a slot or a TDM duration, with the following ways.</w:t>
            </w:r>
          </w:p>
          <w:p w14:paraId="55FA6D1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1. Simple repetition of the partially staggered SL PRS</w:t>
            </w:r>
          </w:p>
          <w:p w14:paraId="033761B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2. Expansion toward the fully staggered SL PRS and its repetition</w:t>
            </w:r>
          </w:p>
          <w:p w14:paraId="63A01231"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12:</w:t>
            </w:r>
            <w:r w:rsidRPr="006909BA">
              <w:rPr>
                <w:rFonts w:eastAsia="Batang"/>
                <w:i/>
                <w:kern w:val="2"/>
                <w:lang w:eastAsia="ko-KR"/>
              </w:rPr>
              <w:t xml:space="preserve"> One AGC symbol is located before every SL PRS resource.</w:t>
            </w:r>
          </w:p>
          <w:p w14:paraId="0EE6DDBC"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13:</w:t>
            </w:r>
            <w:r w:rsidRPr="006909BA">
              <w:rPr>
                <w:rFonts w:eastAsia="Batang"/>
                <w:i/>
                <w:kern w:val="2"/>
                <w:lang w:eastAsia="ko-KR"/>
              </w:rPr>
              <w:t xml:space="preserve"> One TX/RX turnaround symbol is located after every SL PRS resource.</w:t>
            </w:r>
          </w:p>
          <w:p w14:paraId="49D53968" w14:textId="77777777" w:rsidR="006909BA" w:rsidRPr="006909BA" w:rsidRDefault="006909BA" w:rsidP="006909BA">
            <w:pPr>
              <w:widowControl w:val="0"/>
              <w:spacing w:before="100" w:beforeAutospacing="1" w:after="100" w:afterAutospacing="1" w:line="264" w:lineRule="auto"/>
              <w:jc w:val="left"/>
              <w:rPr>
                <w:rFonts w:eastAsia="Batang"/>
                <w:i/>
                <w:kern w:val="2"/>
                <w:lang w:eastAsia="ko-KR"/>
              </w:rPr>
            </w:pPr>
            <w:r w:rsidRPr="006909BA">
              <w:rPr>
                <w:rFonts w:eastAsia="Batang"/>
                <w:b/>
                <w:i/>
                <w:kern w:val="2"/>
                <w:lang w:eastAsia="ko-KR"/>
              </w:rPr>
              <w:t>Proposal 14:</w:t>
            </w:r>
            <w:r w:rsidRPr="006909BA">
              <w:rPr>
                <w:rFonts w:eastAsia="Batang"/>
                <w:i/>
                <w:kern w:val="2"/>
                <w:lang w:eastAsia="ko-KR"/>
              </w:rPr>
              <w:t xml:space="preserve"> AGC symbol is filled with:</w:t>
            </w:r>
          </w:p>
          <w:p w14:paraId="140828E5" w14:textId="77777777" w:rsidR="006909BA" w:rsidRPr="006909BA"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1. the copy of the last SL PRS symbol</w:t>
            </w:r>
          </w:p>
          <w:p w14:paraId="1BDACB89" w14:textId="5F97AE14" w:rsidR="00BF5ACD" w:rsidRPr="00A954F1"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2. the last symbol of the fully-staggered comb pattern corresponding the comb size</w:t>
            </w:r>
          </w:p>
        </w:tc>
      </w:tr>
      <w:tr w:rsidR="00BF5ACD" w14:paraId="30D96A39" w14:textId="77777777">
        <w:tc>
          <w:tcPr>
            <w:tcW w:w="1345" w:type="dxa"/>
          </w:tcPr>
          <w:p w14:paraId="2AB2188F" w14:textId="331CB1E4" w:rsidR="00BF5ACD" w:rsidRDefault="003D7F39">
            <w:pPr>
              <w:autoSpaceDE/>
              <w:autoSpaceDN/>
              <w:adjustRightInd/>
              <w:snapToGrid/>
              <w:spacing w:after="0"/>
              <w:jc w:val="left"/>
            </w:pPr>
            <w:r>
              <w:lastRenderedPageBreak/>
              <w:t>Xiaomi [17]</w:t>
            </w:r>
          </w:p>
        </w:tc>
        <w:tc>
          <w:tcPr>
            <w:tcW w:w="8005" w:type="dxa"/>
          </w:tcPr>
          <w:p w14:paraId="46868988" w14:textId="77777777" w:rsidR="000C264C" w:rsidRPr="000C264C" w:rsidRDefault="000C264C" w:rsidP="000C264C">
            <w:pPr>
              <w:autoSpaceDE/>
              <w:autoSpaceDN/>
              <w:adjustRightInd/>
              <w:snapToGrid/>
              <w:spacing w:beforeLines="50" w:before="120" w:after="0"/>
              <w:rPr>
                <w:rFonts w:eastAsia="DengXian"/>
                <w:i/>
                <w:iCs/>
                <w:sz w:val="21"/>
                <w:szCs w:val="21"/>
                <w:lang w:val="en-GB" w:eastAsia="zh-CN"/>
              </w:rPr>
            </w:pPr>
            <w:r w:rsidRPr="000C264C">
              <w:rPr>
                <w:rFonts w:eastAsia="DengXian"/>
                <w:i/>
                <w:iCs/>
                <w:sz w:val="21"/>
                <w:szCs w:val="21"/>
                <w:lang w:val="en-GB" w:eastAsia="zh-CN"/>
              </w:rPr>
              <w:t xml:space="preserve">Proposal 2: SL PRS transmission with number of OFDM symbols from 2 to 9 shall be supported. </w:t>
            </w:r>
          </w:p>
          <w:p w14:paraId="325700FF"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lastRenderedPageBreak/>
              <w:t>Proposal 3: SL PRS transmission with flexible bandwidth is supported in both dedicated resource pool and shared resource pool</w:t>
            </w:r>
          </w:p>
          <w:p w14:paraId="4ECE0144"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t>-- PRS subchannel is defined as the frequency domain resource allocation granularity</w:t>
            </w:r>
          </w:p>
          <w:p w14:paraId="52B97C11" w14:textId="132D3448" w:rsidR="00BF5ACD" w:rsidRPr="000C264C" w:rsidRDefault="000C264C" w:rsidP="000C264C">
            <w:pPr>
              <w:autoSpaceDE/>
              <w:autoSpaceDN/>
              <w:adjustRightInd/>
              <w:snapToGrid/>
              <w:spacing w:beforeLines="50" w:before="120" w:after="0"/>
              <w:rPr>
                <w:rFonts w:eastAsia="宋体"/>
                <w:b/>
                <w:bCs/>
                <w:color w:val="000000"/>
                <w:sz w:val="21"/>
                <w:lang w:val="en-GB" w:eastAsia="zh-CN"/>
              </w:rPr>
            </w:pPr>
            <w:r w:rsidRPr="000C264C">
              <w:rPr>
                <w:rFonts w:eastAsia="宋体"/>
                <w:i/>
                <w:iCs/>
                <w:color w:val="000000"/>
                <w:sz w:val="21"/>
                <w:lang w:val="en-GB" w:eastAsia="zh-CN"/>
              </w:rPr>
              <w:t>Proposal 4: For shared SL resource pool, SL PRS are not transmitted in the OFDM symbol(s) of PSSCH DMRS symbol.</w:t>
            </w:r>
          </w:p>
        </w:tc>
      </w:tr>
      <w:tr w:rsidR="00BF5ACD" w14:paraId="7C1DFC0C" w14:textId="77777777">
        <w:tc>
          <w:tcPr>
            <w:tcW w:w="1345" w:type="dxa"/>
          </w:tcPr>
          <w:p w14:paraId="1FCCE294" w14:textId="65275A8C" w:rsidR="00BF5ACD" w:rsidRDefault="00FE15C2">
            <w:pPr>
              <w:autoSpaceDE/>
              <w:autoSpaceDN/>
              <w:adjustRightInd/>
              <w:snapToGrid/>
              <w:spacing w:after="0"/>
              <w:jc w:val="left"/>
            </w:pPr>
            <w:r>
              <w:lastRenderedPageBreak/>
              <w:t>China Telecom [18]</w:t>
            </w:r>
          </w:p>
        </w:tc>
        <w:tc>
          <w:tcPr>
            <w:tcW w:w="8005" w:type="dxa"/>
          </w:tcPr>
          <w:p w14:paraId="6B5FA890"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2: Support both comb size 8 and 12 in a dedicated resource pool to accommodate more comb-based multiplexing of SL-PRS.</w:t>
            </w:r>
          </w:p>
          <w:p w14:paraId="4FD27ACC"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3: Support repetition of the RE-offset in the SL-PRS pattern, e.g., the time domain consecutive symbol number M is larger than the frequency comb size N.</w:t>
            </w:r>
          </w:p>
          <w:p w14:paraId="206920DA" w14:textId="3E224F0A" w:rsidR="00BF5ACD" w:rsidRDefault="00BF5ACD">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F0313F" w14:paraId="5724A7DE" w14:textId="77777777">
        <w:tc>
          <w:tcPr>
            <w:tcW w:w="1345" w:type="dxa"/>
          </w:tcPr>
          <w:p w14:paraId="65EDEEA6" w14:textId="79762801" w:rsidR="00F0313F" w:rsidRDefault="004F010C">
            <w:pPr>
              <w:autoSpaceDE/>
              <w:autoSpaceDN/>
              <w:adjustRightInd/>
              <w:snapToGrid/>
              <w:spacing w:after="0"/>
              <w:jc w:val="left"/>
            </w:pPr>
            <w:r>
              <w:t>Sharp [19]</w:t>
            </w:r>
          </w:p>
        </w:tc>
        <w:tc>
          <w:tcPr>
            <w:tcW w:w="8005" w:type="dxa"/>
          </w:tcPr>
          <w:p w14:paraId="7F4F2B57" w14:textId="77777777" w:rsidR="00F97FA7" w:rsidRPr="00F97FA7" w:rsidRDefault="00F97FA7" w:rsidP="00F97FA7">
            <w:pPr>
              <w:autoSpaceDE/>
              <w:autoSpaceDN/>
              <w:adjustRightInd/>
              <w:spacing w:before="100" w:beforeAutospacing="1" w:after="100" w:afterAutospacing="1"/>
              <w:rPr>
                <w:rFonts w:eastAsia="Malgun Gothic"/>
                <w:sz w:val="24"/>
                <w:szCs w:val="20"/>
                <w:lang w:val="en-GB" w:eastAsia="ko-KR"/>
              </w:rPr>
            </w:pPr>
            <w:r w:rsidRPr="00F97FA7">
              <w:rPr>
                <w:rFonts w:eastAsia="MS Gothic"/>
                <w:b/>
                <w:bCs/>
                <w:sz w:val="24"/>
                <w:szCs w:val="20"/>
                <w:lang w:val="en-GB" w:eastAsia="ja-JP"/>
              </w:rPr>
              <w:t xml:space="preserve">Proposal </w:t>
            </w:r>
            <w:r w:rsidRPr="00F97FA7">
              <w:rPr>
                <w:rFonts w:eastAsia="MS Gothic"/>
                <w:b/>
                <w:bCs/>
                <w:sz w:val="24"/>
                <w:szCs w:val="20"/>
                <w:lang w:val="en-GB" w:eastAsia="ja-JP"/>
              </w:rPr>
              <w:fldChar w:fldCharType="begin"/>
            </w:r>
            <w:r w:rsidRPr="00F97FA7">
              <w:rPr>
                <w:rFonts w:eastAsia="MS Gothic"/>
                <w:b/>
                <w:bCs/>
                <w:sz w:val="24"/>
                <w:szCs w:val="20"/>
                <w:lang w:val="en-GB" w:eastAsia="ja-JP"/>
              </w:rPr>
              <w:instrText xml:space="preserve"> SEQ Proposal \* ARABIC </w:instrText>
            </w:r>
            <w:r w:rsidRPr="00F97FA7">
              <w:rPr>
                <w:rFonts w:eastAsia="MS Gothic"/>
                <w:b/>
                <w:bCs/>
                <w:sz w:val="24"/>
                <w:szCs w:val="20"/>
                <w:lang w:val="en-GB" w:eastAsia="ja-JP"/>
              </w:rPr>
              <w:fldChar w:fldCharType="separate"/>
            </w:r>
            <w:r w:rsidRPr="00F97FA7">
              <w:rPr>
                <w:rFonts w:eastAsia="MS Gothic"/>
                <w:b/>
                <w:bCs/>
                <w:sz w:val="24"/>
                <w:szCs w:val="20"/>
                <w:lang w:val="en-GB" w:eastAsia="ja-JP"/>
              </w:rPr>
              <w:t>5</w:t>
            </w:r>
            <w:r w:rsidRPr="00F97FA7">
              <w:rPr>
                <w:rFonts w:eastAsia="MS Gothic"/>
                <w:b/>
                <w:bCs/>
                <w:sz w:val="24"/>
                <w:szCs w:val="20"/>
                <w:lang w:val="en-GB" w:eastAsia="ja-JP"/>
              </w:rPr>
              <w:fldChar w:fldCharType="end"/>
            </w:r>
            <w:r w:rsidRPr="00F97FA7">
              <w:rPr>
                <w:rFonts w:eastAsia="MS Gothic"/>
                <w:b/>
                <w:bCs/>
                <w:sz w:val="24"/>
                <w:szCs w:val="20"/>
                <w:lang w:val="en-GB" w:eastAsia="ja-JP"/>
              </w:rPr>
              <w:t>:</w:t>
            </w:r>
            <w:r w:rsidRPr="00F97FA7">
              <w:rPr>
                <w:rFonts w:eastAsia="MS Gothic"/>
                <w:sz w:val="24"/>
                <w:szCs w:val="20"/>
                <w:lang w:val="en-GB" w:eastAsia="ja-JP"/>
              </w:rPr>
              <w:t xml:space="preserve"> </w:t>
            </w:r>
            <w:r w:rsidRPr="00F97FA7">
              <w:rPr>
                <w:rFonts w:eastAsia="宋体" w:hint="eastAsia"/>
                <w:sz w:val="24"/>
                <w:szCs w:val="20"/>
                <w:lang w:eastAsia="zh-CN"/>
              </w:rPr>
              <w:t>The SL-PRS pattern with (M</w:t>
            </w:r>
            <w:proofErr w:type="gramStart"/>
            <w:r w:rsidRPr="00F97FA7">
              <w:rPr>
                <w:rFonts w:eastAsia="宋体" w:hint="eastAsia"/>
                <w:sz w:val="24"/>
                <w:szCs w:val="20"/>
                <w:lang w:eastAsia="zh-CN"/>
              </w:rPr>
              <w:t>,N</w:t>
            </w:r>
            <w:proofErr w:type="gramEnd"/>
            <w:r w:rsidRPr="00F97FA7">
              <w:rPr>
                <w:rFonts w:eastAsia="宋体" w:hint="eastAsia"/>
                <w:sz w:val="24"/>
                <w:szCs w:val="20"/>
                <w:lang w:eastAsia="zh-CN"/>
              </w:rPr>
              <w:t>)=(6,6) is supported</w:t>
            </w:r>
            <w:r w:rsidRPr="00F97FA7">
              <w:rPr>
                <w:rFonts w:eastAsia="Malgun Gothic"/>
                <w:sz w:val="24"/>
                <w:szCs w:val="20"/>
                <w:lang w:val="en-GB" w:eastAsia="ko-KR"/>
              </w:rPr>
              <w:t>.</w:t>
            </w:r>
          </w:p>
          <w:p w14:paraId="233EDEE6" w14:textId="77777777" w:rsidR="00AB15D6" w:rsidRPr="00AB15D6" w:rsidRDefault="00AB15D6" w:rsidP="00AB15D6">
            <w:pPr>
              <w:autoSpaceDE/>
              <w:autoSpaceDN/>
              <w:adjustRightInd/>
              <w:spacing w:before="100" w:beforeAutospacing="1" w:after="100" w:afterAutospacing="1"/>
              <w:rPr>
                <w:rFonts w:eastAsia="宋体"/>
                <w:sz w:val="24"/>
                <w:szCs w:val="20"/>
                <w:lang w:val="en-GB" w:eastAsia="zh-CN"/>
              </w:rPr>
            </w:pPr>
            <w:r w:rsidRPr="00AB15D6">
              <w:rPr>
                <w:rFonts w:eastAsia="MS Gothic"/>
                <w:b/>
                <w:bCs/>
                <w:sz w:val="24"/>
                <w:szCs w:val="20"/>
                <w:lang w:val="en-GB" w:eastAsia="ja-JP"/>
              </w:rPr>
              <w:t xml:space="preserve">Proposal </w:t>
            </w:r>
            <w:r w:rsidRPr="00AB15D6">
              <w:rPr>
                <w:rFonts w:eastAsia="MS Gothic"/>
                <w:b/>
                <w:bCs/>
                <w:sz w:val="24"/>
                <w:szCs w:val="20"/>
                <w:lang w:val="en-GB" w:eastAsia="ja-JP"/>
              </w:rPr>
              <w:fldChar w:fldCharType="begin"/>
            </w:r>
            <w:r w:rsidRPr="00AB15D6">
              <w:rPr>
                <w:rFonts w:eastAsia="MS Gothic"/>
                <w:b/>
                <w:bCs/>
                <w:sz w:val="24"/>
                <w:szCs w:val="20"/>
                <w:lang w:val="en-GB" w:eastAsia="ja-JP"/>
              </w:rPr>
              <w:instrText xml:space="preserve"> SEQ Proposal \* ARABIC </w:instrText>
            </w:r>
            <w:r w:rsidRPr="00AB15D6">
              <w:rPr>
                <w:rFonts w:eastAsia="MS Gothic"/>
                <w:b/>
                <w:bCs/>
                <w:sz w:val="24"/>
                <w:szCs w:val="20"/>
                <w:lang w:val="en-GB" w:eastAsia="ja-JP"/>
              </w:rPr>
              <w:fldChar w:fldCharType="separate"/>
            </w:r>
            <w:r w:rsidRPr="00AB15D6">
              <w:rPr>
                <w:rFonts w:eastAsia="MS Gothic"/>
                <w:b/>
                <w:bCs/>
                <w:sz w:val="24"/>
                <w:szCs w:val="20"/>
                <w:lang w:val="en-GB" w:eastAsia="ja-JP"/>
              </w:rPr>
              <w:t>7</w:t>
            </w:r>
            <w:r w:rsidRPr="00AB15D6">
              <w:rPr>
                <w:rFonts w:eastAsia="MS Gothic"/>
                <w:b/>
                <w:bCs/>
                <w:sz w:val="24"/>
                <w:szCs w:val="20"/>
                <w:lang w:val="en-GB" w:eastAsia="ja-JP"/>
              </w:rPr>
              <w:fldChar w:fldCharType="end"/>
            </w:r>
            <w:r w:rsidRPr="00AB15D6">
              <w:rPr>
                <w:rFonts w:eastAsia="MS Gothic"/>
                <w:b/>
                <w:bCs/>
                <w:sz w:val="24"/>
                <w:szCs w:val="20"/>
                <w:lang w:val="en-GB" w:eastAsia="ja-JP"/>
              </w:rPr>
              <w:t>:</w:t>
            </w:r>
            <w:r w:rsidRPr="00AB15D6">
              <w:rPr>
                <w:rFonts w:eastAsia="MS Gothic"/>
                <w:sz w:val="24"/>
                <w:szCs w:val="20"/>
                <w:lang w:val="en-GB" w:eastAsia="ja-JP"/>
              </w:rPr>
              <w:t xml:space="preserve"> Regarding AGC training and TX/RX turnaround, </w:t>
            </w:r>
            <w:r w:rsidRPr="00AB15D6">
              <w:rPr>
                <w:rFonts w:eastAsia="宋体"/>
                <w:sz w:val="24"/>
                <w:szCs w:val="20"/>
                <w:lang w:val="en-GB" w:eastAsia="zh-CN"/>
              </w:rPr>
              <w:t>one symbol is used for AGC training, and one symbol is used for RX/TX turnaround.</w:t>
            </w:r>
          </w:p>
          <w:p w14:paraId="73E945B8" w14:textId="298DE07E" w:rsidR="00F0313F" w:rsidRPr="00F0313F" w:rsidRDefault="00F01D48" w:rsidP="00F0313F">
            <w:pPr>
              <w:autoSpaceDE/>
              <w:autoSpaceDN/>
              <w:adjustRightInd/>
              <w:snapToGrid/>
              <w:spacing w:after="0"/>
              <w:rPr>
                <w:rFonts w:eastAsia="Batang"/>
                <w:bCs/>
                <w:i/>
                <w:sz w:val="20"/>
                <w:szCs w:val="24"/>
                <w:lang w:val="en-GB"/>
              </w:rPr>
            </w:pPr>
            <w:r w:rsidRPr="0083577F">
              <w:rPr>
                <w:rFonts w:eastAsia="MS Gothic"/>
                <w:b/>
                <w:bCs/>
                <w:sz w:val="24"/>
                <w:szCs w:val="20"/>
                <w:lang w:eastAsia="ja-JP"/>
              </w:rPr>
              <w:t xml:space="preserve">Proposal </w:t>
            </w:r>
            <w:r w:rsidRPr="0083577F">
              <w:rPr>
                <w:rFonts w:eastAsia="MS Gothic"/>
                <w:b/>
                <w:bCs/>
                <w:sz w:val="24"/>
                <w:szCs w:val="20"/>
                <w:lang w:eastAsia="ja-JP"/>
              </w:rPr>
              <w:fldChar w:fldCharType="begin"/>
            </w:r>
            <w:r w:rsidRPr="0083577F">
              <w:rPr>
                <w:rFonts w:eastAsia="MS Gothic"/>
                <w:b/>
                <w:bCs/>
                <w:sz w:val="24"/>
                <w:szCs w:val="20"/>
                <w:lang w:eastAsia="ja-JP"/>
              </w:rPr>
              <w:instrText xml:space="preserve"> SEQ Proposal \* ARABIC </w:instrText>
            </w:r>
            <w:r w:rsidRPr="0083577F">
              <w:rPr>
                <w:rFonts w:eastAsia="MS Gothic"/>
                <w:b/>
                <w:bCs/>
                <w:sz w:val="24"/>
                <w:szCs w:val="20"/>
                <w:lang w:eastAsia="ja-JP"/>
              </w:rPr>
              <w:fldChar w:fldCharType="separate"/>
            </w:r>
            <w:r w:rsidRPr="0083577F">
              <w:rPr>
                <w:rFonts w:eastAsia="MS Gothic"/>
                <w:b/>
                <w:bCs/>
                <w:sz w:val="24"/>
                <w:szCs w:val="20"/>
                <w:lang w:eastAsia="ja-JP"/>
              </w:rPr>
              <w:t>10</w:t>
            </w:r>
            <w:r w:rsidRPr="0083577F">
              <w:rPr>
                <w:rFonts w:eastAsia="MS Gothic"/>
                <w:b/>
                <w:bCs/>
                <w:sz w:val="24"/>
                <w:szCs w:val="20"/>
                <w:lang w:eastAsia="ja-JP"/>
              </w:rPr>
              <w:fldChar w:fldCharType="end"/>
            </w:r>
            <w:r w:rsidRPr="0083577F">
              <w:rPr>
                <w:rFonts w:eastAsia="MS Gothic"/>
                <w:b/>
                <w:bCs/>
                <w:sz w:val="24"/>
                <w:szCs w:val="20"/>
                <w:lang w:eastAsia="ja-JP"/>
              </w:rPr>
              <w:t>:</w:t>
            </w:r>
            <w:r w:rsidRPr="0083577F">
              <w:rPr>
                <w:rFonts w:eastAsia="MS Gothic"/>
                <w:sz w:val="24"/>
                <w:szCs w:val="20"/>
                <w:lang w:eastAsia="ja-JP"/>
              </w:rPr>
              <w:t xml:space="preserve"> </w:t>
            </w:r>
            <w:r w:rsidRPr="0083577F">
              <w:rPr>
                <w:rFonts w:eastAsia="宋体"/>
                <w:sz w:val="24"/>
                <w:szCs w:val="20"/>
                <w:lang w:eastAsia="zh-CN"/>
              </w:rPr>
              <w:t>With regards to the bandwidth of SL-PRS transmission</w:t>
            </w:r>
            <w:r w:rsidRPr="0083577F">
              <w:rPr>
                <w:rFonts w:eastAsia="Malgun Gothic"/>
                <w:sz w:val="24"/>
                <w:szCs w:val="20"/>
                <w:lang w:eastAsia="ko-KR"/>
              </w:rPr>
              <w:t>, at least for a dedicated resource pool, adopt Alt. 1 (</w:t>
            </w:r>
            <w:r w:rsidRPr="0083577F">
              <w:rPr>
                <w:rFonts w:eastAsia="宋体" w:hint="eastAsia"/>
                <w:sz w:val="24"/>
                <w:szCs w:val="20"/>
                <w:lang w:eastAsia="zh-CN"/>
              </w:rPr>
              <w:t xml:space="preserve">i.e. </w:t>
            </w:r>
            <w:r w:rsidRPr="0083577F">
              <w:rPr>
                <w:rFonts w:eastAsia="Malgun Gothic"/>
                <w:sz w:val="24"/>
                <w:szCs w:val="20"/>
                <w:lang w:eastAsia="ko-KR"/>
              </w:rPr>
              <w:t>the bandwidth of SL-PRS can be same or smaller than that of the resource pool).</w:t>
            </w:r>
          </w:p>
        </w:tc>
      </w:tr>
      <w:tr w:rsidR="00F01D48" w14:paraId="5389ACD8" w14:textId="77777777">
        <w:tc>
          <w:tcPr>
            <w:tcW w:w="1345" w:type="dxa"/>
          </w:tcPr>
          <w:p w14:paraId="04D28494" w14:textId="7C5DF28A" w:rsidR="00F01D48" w:rsidRDefault="00B14F72">
            <w:pPr>
              <w:autoSpaceDE/>
              <w:autoSpaceDN/>
              <w:adjustRightInd/>
              <w:snapToGrid/>
              <w:spacing w:after="0"/>
              <w:jc w:val="left"/>
            </w:pPr>
            <w:r>
              <w:t>Samsung [20]</w:t>
            </w:r>
          </w:p>
        </w:tc>
        <w:tc>
          <w:tcPr>
            <w:tcW w:w="8005" w:type="dxa"/>
          </w:tcPr>
          <w:p w14:paraId="601F35C2" w14:textId="77777777" w:rsidR="003B7E9D" w:rsidRPr="003B7E9D" w:rsidRDefault="003B7E9D" w:rsidP="003B7E9D">
            <w:pPr>
              <w:autoSpaceDE/>
              <w:autoSpaceDN/>
              <w:adjustRightInd/>
              <w:snapToGrid/>
              <w:spacing w:before="60" w:after="60" w:line="288" w:lineRule="auto"/>
              <w:rPr>
                <w:rFonts w:eastAsia="Malgun Gothic"/>
                <w:bCs/>
                <w:i/>
                <w:iCs/>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3</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 xml:space="preserve">For SL PRS in shared and dedicated resource pools, </w:t>
            </w:r>
          </w:p>
          <w:p w14:paraId="285E2A65"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comb sizes N = {1,2,4,6,8,12} are supported.</w:t>
            </w:r>
          </w:p>
          <w:p w14:paraId="3F8D332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symbol lengths M = {1,2,4,6,8,12} are supported.</w:t>
            </w:r>
          </w:p>
          <w:p w14:paraId="26EFCCBD"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bCs/>
                <w:i/>
                <w:iCs/>
                <w:sz w:val="20"/>
                <w:szCs w:val="20"/>
                <w:lang w:val="en-GB"/>
              </w:rPr>
              <w:t>(M, N) pair can be configured flexibly from supported N and M values.</w:t>
            </w:r>
          </w:p>
          <w:p w14:paraId="588E2E46"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4</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S Mincho" w:cs="Batang"/>
                <w:i/>
                <w:iCs/>
                <w:sz w:val="20"/>
                <w:szCs w:val="20"/>
                <w:lang w:val="en-GB" w:eastAsia="en-GB"/>
              </w:rPr>
              <w:t>The first sub-carrier location of SL PRS in each symbol becomes (X mod N = 0) where</w:t>
            </w:r>
          </w:p>
          <w:p w14:paraId="6192156F"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X=(reference sub-carrier location + value for comb offset + value for staggered pattern in symbol)</w:t>
            </w:r>
          </w:p>
          <w:p w14:paraId="3C4D33A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N=SL PRS comb size</w:t>
            </w:r>
          </w:p>
          <w:p w14:paraId="78C2FF21"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5</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The bandwidth of SL PRS can be same or smaller than that of the resource pool.</w:t>
            </w:r>
          </w:p>
          <w:p w14:paraId="38C75B6A"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6</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shared resource pool(s) with SL communication, SL PRS is transmitted in the existing slot structure with the following principle as</w:t>
            </w:r>
          </w:p>
          <w:p w14:paraId="530AC40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can be transmitted in symbols for PSSCH.</w:t>
            </w:r>
          </w:p>
          <w:p w14:paraId="5F0E33AD"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not transmitted in symbols for 2nd SCI. </w:t>
            </w:r>
          </w:p>
          <w:p w14:paraId="3EE16178"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is not transmitted in symbols for PSCCH</w:t>
            </w:r>
          </w:p>
          <w:p w14:paraId="67650877"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transmitted in consecutive symbols </w:t>
            </w:r>
          </w:p>
          <w:p w14:paraId="2A02AF33"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7</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dedicated resource pool(s) for SL-PRS, new PHY structure is considered for SL PRS transmission including at least</w:t>
            </w:r>
          </w:p>
          <w:p w14:paraId="4407F59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One AGC symbol before first symbol</w:t>
            </w:r>
            <w:r w:rsidRPr="006A641B">
              <w:rPr>
                <w:rFonts w:eastAsia="Malgun Gothic" w:hint="eastAsia"/>
                <w:i/>
                <w:sz w:val="20"/>
                <w:szCs w:val="20"/>
                <w:lang w:val="en-GB" w:eastAsia="ko-KR"/>
              </w:rPr>
              <w:t xml:space="preserve">, </w:t>
            </w:r>
            <w:r w:rsidRPr="006A641B">
              <w:rPr>
                <w:rFonts w:eastAsia="MS Mincho"/>
                <w:i/>
                <w:sz w:val="20"/>
                <w:szCs w:val="20"/>
                <w:lang w:val="en-GB" w:eastAsia="en-GB"/>
              </w:rPr>
              <w:t>One GAP symbol after last symbol</w:t>
            </w:r>
          </w:p>
          <w:p w14:paraId="0064A4C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PSCCH (contain the 1st stage SCI)</w:t>
            </w:r>
          </w:p>
          <w:p w14:paraId="3013203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symbols</w:t>
            </w:r>
          </w:p>
          <w:p w14:paraId="1B34CC2D" w14:textId="2AB4119A" w:rsidR="00F01D48" w:rsidRPr="003D3E93" w:rsidRDefault="006A641B">
            <w:pPr>
              <w:numPr>
                <w:ilvl w:val="0"/>
                <w:numId w:val="17"/>
              </w:numPr>
              <w:overflowPunct w:val="0"/>
              <w:snapToGrid/>
              <w:ind w:left="720"/>
              <w:textAlignment w:val="baseline"/>
              <w:rPr>
                <w:rFonts w:eastAsia="MS Mincho"/>
                <w:i/>
                <w:strike/>
                <w:sz w:val="20"/>
                <w:szCs w:val="20"/>
                <w:lang w:val="en-GB" w:eastAsia="en-GB"/>
              </w:rPr>
            </w:pPr>
            <w:r w:rsidRPr="006A641B">
              <w:rPr>
                <w:rFonts w:eastAsia="Malgun Gothic"/>
                <w:i/>
                <w:sz w:val="20"/>
                <w:szCs w:val="20"/>
                <w:lang w:val="en-GB" w:eastAsia="ko-KR"/>
              </w:rPr>
              <w:t>PSSCH (only contain the 2nd stage SCI)</w:t>
            </w:r>
          </w:p>
        </w:tc>
      </w:tr>
      <w:tr w:rsidR="003D3E93" w14:paraId="07A32F3D" w14:textId="77777777">
        <w:tc>
          <w:tcPr>
            <w:tcW w:w="1345" w:type="dxa"/>
          </w:tcPr>
          <w:p w14:paraId="412F4FE5" w14:textId="5E32A62B" w:rsidR="003D3E93" w:rsidRDefault="00AA653A">
            <w:pPr>
              <w:autoSpaceDE/>
              <w:autoSpaceDN/>
              <w:adjustRightInd/>
              <w:snapToGrid/>
              <w:spacing w:after="0"/>
              <w:jc w:val="left"/>
            </w:pPr>
            <w:r>
              <w:t>CMCC [21]</w:t>
            </w:r>
          </w:p>
        </w:tc>
        <w:tc>
          <w:tcPr>
            <w:tcW w:w="8005" w:type="dxa"/>
          </w:tcPr>
          <w:p w14:paraId="2E78AAFC"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 xml:space="preserve">Proposal 9: A SL-PRS slot should at least consist of SL PRS and its associated PSCCH, and it </w:t>
            </w:r>
            <w:r w:rsidRPr="00AA653A">
              <w:rPr>
                <w:rFonts w:eastAsia="宋体"/>
                <w:i/>
                <w:iCs/>
                <w:sz w:val="20"/>
                <w:szCs w:val="20"/>
                <w:lang w:val="en-GB" w:eastAsia="zh-CN"/>
              </w:rPr>
              <w:lastRenderedPageBreak/>
              <w:t>includes:</w:t>
            </w:r>
          </w:p>
          <w:p w14:paraId="6644629B"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rFonts w:eastAsia="宋体"/>
                <w:i/>
                <w:iCs/>
                <w:sz w:val="20"/>
                <w:szCs w:val="20"/>
                <w:lang w:eastAsia="zh-CN"/>
              </w:rPr>
              <w:t>PSCCH occupies 2 or 3 symbols.</w:t>
            </w:r>
          </w:p>
          <w:p w14:paraId="6887C513"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The 1st symbol of SL-PRS should be used as the AGC symbol, which is the duplication of the 2nd symbol of SL-PRS.</w:t>
            </w:r>
          </w:p>
          <w:p w14:paraId="3BA051E7"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A GAP symbol for Rx-Tx turnaround is also required immediately after the last symbol of SL-PRS.</w:t>
            </w:r>
          </w:p>
          <w:p w14:paraId="1072E942"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10: For SL-PRS in shared and dedicated resource pools:</w:t>
            </w:r>
          </w:p>
          <w:p w14:paraId="236B3064"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6 is supported in shared resource pool.</w:t>
            </w:r>
          </w:p>
          <w:p w14:paraId="622C34A2"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1 is supported in dedicated resource pool.</w:t>
            </w:r>
          </w:p>
          <w:p w14:paraId="54EC0F8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lang w:val="en-GB" w:eastAsia="zh-CN"/>
              </w:rPr>
            </w:pPr>
            <w:r w:rsidRPr="00AA653A">
              <w:rPr>
                <w:rFonts w:eastAsia="宋体"/>
                <w:i/>
                <w:iCs/>
                <w:sz w:val="20"/>
                <w:szCs w:val="20"/>
                <w:lang w:eastAsia="zh-CN"/>
              </w:rPr>
              <w:t xml:space="preserve">Comb </w:t>
            </w:r>
            <w:r w:rsidRPr="00AA653A">
              <w:rPr>
                <w:i/>
                <w:iCs/>
                <w:sz w:val="20"/>
                <w:szCs w:val="20"/>
                <w:lang w:eastAsia="zh-CN"/>
              </w:rPr>
              <w:t>size</w:t>
            </w:r>
            <w:r w:rsidRPr="00AA653A">
              <w:rPr>
                <w:rFonts w:eastAsia="宋体"/>
                <w:i/>
                <w:iCs/>
                <w:sz w:val="20"/>
                <w:szCs w:val="20"/>
                <w:lang w:eastAsia="zh-CN"/>
              </w:rPr>
              <w:t xml:space="preserve"> 8 is supported.</w:t>
            </w:r>
          </w:p>
          <w:p w14:paraId="7F1D9938"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11: For SL PRS in shared and dedicated resource pools:</w:t>
            </w:r>
          </w:p>
          <w:p w14:paraId="2D8BE2F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At least a maximum effective comb size [6] can be supported.</w:t>
            </w:r>
          </w:p>
          <w:p w14:paraId="6A90089B"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S</w:t>
            </w:r>
            <w:r w:rsidRPr="00AA653A">
              <w:rPr>
                <w:i/>
                <w:iCs/>
                <w:sz w:val="20"/>
                <w:szCs w:val="20"/>
                <w:lang w:eastAsia="zh-CN"/>
              </w:rPr>
              <w:t>L PRS patterns with partial staggering are further supported for the following (M,N) pairs:</w:t>
            </w:r>
          </w:p>
          <w:p w14:paraId="32A71673"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 xml:space="preserve">(M, 6) with M = {1, 2} </w:t>
            </w:r>
          </w:p>
          <w:p w14:paraId="4F150215"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4) with M = {1}</w:t>
            </w:r>
          </w:p>
          <w:p w14:paraId="73FDC454"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8) with M = {2}</w:t>
            </w:r>
          </w:p>
          <w:p w14:paraId="4F18DB55" w14:textId="618A1BFD" w:rsidR="003D3E93" w:rsidRPr="00AA653A" w:rsidRDefault="00AA653A" w:rsidP="00AA653A">
            <w:pPr>
              <w:widowControl w:val="0"/>
              <w:overflowPunct w:val="0"/>
              <w:snapToGrid/>
              <w:spacing w:beforeLines="50" w:before="120" w:line="288" w:lineRule="auto"/>
              <w:textAlignment w:val="baseline"/>
              <w:rPr>
                <w:rFonts w:ascii="Arial" w:eastAsia="宋体" w:hAnsi="Arial" w:cs="Arial"/>
                <w:b/>
                <w:sz w:val="20"/>
                <w:szCs w:val="20"/>
                <w:lang w:val="en-GB" w:eastAsia="zh-CN"/>
              </w:rPr>
            </w:pPr>
            <w:r w:rsidRPr="00AA653A">
              <w:rPr>
                <w:rFonts w:eastAsia="宋体"/>
                <w:i/>
                <w:iCs/>
                <w:sz w:val="20"/>
                <w:szCs w:val="20"/>
                <w:lang w:val="en-GB" w:eastAsia="zh-CN"/>
              </w:rPr>
              <w:t>Proposal 12: RAN1 does not consider non-consecutive symbols SL-PRS for shared resource pool.</w:t>
            </w:r>
          </w:p>
        </w:tc>
      </w:tr>
      <w:tr w:rsidR="00AA653A" w14:paraId="69C48B55" w14:textId="77777777">
        <w:tc>
          <w:tcPr>
            <w:tcW w:w="1345" w:type="dxa"/>
          </w:tcPr>
          <w:p w14:paraId="7F48B449" w14:textId="16CAAE6B" w:rsidR="00AA653A" w:rsidRDefault="00E0666F">
            <w:pPr>
              <w:autoSpaceDE/>
              <w:autoSpaceDN/>
              <w:adjustRightInd/>
              <w:snapToGrid/>
              <w:spacing w:after="0"/>
              <w:jc w:val="left"/>
            </w:pPr>
            <w:r>
              <w:lastRenderedPageBreak/>
              <w:t>Lenovo [</w:t>
            </w:r>
            <w:r w:rsidR="00D072AE">
              <w:t>22]</w:t>
            </w:r>
          </w:p>
        </w:tc>
        <w:tc>
          <w:tcPr>
            <w:tcW w:w="8005" w:type="dxa"/>
          </w:tcPr>
          <w:p w14:paraId="7E5116A9" w14:textId="77777777" w:rsidR="00BA3BC2" w:rsidRPr="00BA3BC2" w:rsidRDefault="00BA3BC2" w:rsidP="00BA3BC2">
            <w:pPr>
              <w:autoSpaceDE/>
              <w:autoSpaceDN/>
              <w:adjustRightInd/>
              <w:snapToGrid/>
              <w:spacing w:after="0"/>
              <w:rPr>
                <w:rFonts w:eastAsia="Batang"/>
                <w:i/>
                <w:iCs/>
                <w:lang w:val="en-GB"/>
              </w:rPr>
            </w:pPr>
            <w:r w:rsidRPr="00BA3BC2">
              <w:rPr>
                <w:rFonts w:eastAsia="Batang"/>
                <w:i/>
                <w:iCs/>
                <w:lang w:val="en-GB"/>
              </w:rPr>
              <w:t>Proposal 6: Support the following options of SL-PRS comb sizes (N) in the following cases:</w:t>
            </w:r>
          </w:p>
          <w:p w14:paraId="07DF5712"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en-GB" w:bidi="en-US"/>
              </w:rPr>
              <w:t>For a dedicated resource pool, support N = {1,8,12}</w:t>
            </w:r>
          </w:p>
          <w:p w14:paraId="1E1C02D1"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x-none" w:bidi="en-US"/>
              </w:rPr>
              <w:t>For a shared resource pool, support N= {6} and do not support N= {8,12}</w:t>
            </w:r>
          </w:p>
          <w:p w14:paraId="33A4C506" w14:textId="77777777" w:rsidR="00BA3BC2" w:rsidRPr="00BA3BC2" w:rsidRDefault="00BA3BC2" w:rsidP="00BA3BC2">
            <w:pPr>
              <w:autoSpaceDE/>
              <w:autoSpaceDN/>
              <w:adjustRightInd/>
              <w:snapToGrid/>
              <w:spacing w:after="0"/>
              <w:jc w:val="left"/>
              <w:rPr>
                <w:rFonts w:eastAsia="Batang"/>
                <w:i/>
                <w:iCs/>
                <w:lang w:val="en-GB"/>
              </w:rPr>
            </w:pPr>
            <w:r w:rsidRPr="00BA3BC2">
              <w:rPr>
                <w:rFonts w:eastAsia="Batang"/>
                <w:i/>
                <w:iCs/>
                <w:lang w:val="en-GB"/>
              </w:rPr>
              <w:t>Proposal 7: At least for a dedicated resource pool, support at least M=6 for a fully staggered SL-PRS, i.e. (M, N) = (6, 6). Additional M=8 may also be supported pending support of N=8 for a dedicated resource pool.</w:t>
            </w:r>
          </w:p>
          <w:p w14:paraId="53273A64" w14:textId="77777777" w:rsidR="00BA3BC2" w:rsidRPr="00BA3BC2" w:rsidRDefault="00BA3BC2" w:rsidP="00BA3BC2">
            <w:pPr>
              <w:autoSpaceDE/>
              <w:autoSpaceDN/>
              <w:adjustRightInd/>
              <w:snapToGrid/>
              <w:spacing w:after="0"/>
              <w:jc w:val="left"/>
              <w:rPr>
                <w:rFonts w:eastAsia="Batang"/>
                <w:i/>
                <w:iCs/>
                <w:lang w:val="en-GB"/>
              </w:rPr>
            </w:pPr>
          </w:p>
          <w:p w14:paraId="22F7E58C" w14:textId="77777777" w:rsidR="00BA3BC2" w:rsidRPr="00BA3BC2" w:rsidRDefault="00BA3BC2" w:rsidP="00BA3BC2">
            <w:pPr>
              <w:autoSpaceDE/>
              <w:autoSpaceDN/>
              <w:adjustRightInd/>
              <w:snapToGrid/>
              <w:spacing w:after="180"/>
              <w:rPr>
                <w:rFonts w:eastAsia="Batang"/>
                <w:i/>
                <w:iCs/>
                <w:szCs w:val="20"/>
                <w:lang w:val="en-GB"/>
              </w:rPr>
            </w:pPr>
            <w:r w:rsidRPr="00BA3BC2">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5C2806FA" w14:textId="77777777" w:rsidR="00801854" w:rsidRPr="00801854" w:rsidRDefault="00801854" w:rsidP="00801854">
            <w:pPr>
              <w:autoSpaceDE/>
              <w:autoSpaceDN/>
              <w:adjustRightInd/>
              <w:snapToGrid/>
              <w:spacing w:after="0"/>
              <w:jc w:val="left"/>
              <w:rPr>
                <w:rFonts w:eastAsia="Batang"/>
                <w:i/>
                <w:iCs/>
                <w:lang w:val="en-GB"/>
              </w:rPr>
            </w:pPr>
            <w:r w:rsidRPr="00801854">
              <w:rPr>
                <w:rFonts w:eastAsia="Batang"/>
                <w:i/>
                <w:iCs/>
                <w:lang w:val="en-GB" w:eastAsia="zh-CN"/>
              </w:rPr>
              <w:t>Proposal 11: Mini-slot of various symbol length of SL-PRS e.g., 2, 4, and 6 can be further studied at least for dedicated resource pools. FFS the applicability to shared resource pools.</w:t>
            </w:r>
          </w:p>
          <w:p w14:paraId="233956D2" w14:textId="3EFA45BD" w:rsidR="00AA653A" w:rsidRPr="00801854" w:rsidRDefault="00801854" w:rsidP="00801854">
            <w:pPr>
              <w:autoSpaceDE/>
              <w:autoSpaceDN/>
              <w:adjustRightInd/>
              <w:snapToGrid/>
              <w:spacing w:before="240" w:after="0"/>
              <w:jc w:val="left"/>
              <w:rPr>
                <w:rFonts w:eastAsia="Batang"/>
                <w:i/>
                <w:iCs/>
                <w:szCs w:val="20"/>
                <w:lang w:val="en-GB" w:eastAsia="zh-CN"/>
              </w:rPr>
            </w:pPr>
            <w:r w:rsidRPr="00801854">
              <w:rPr>
                <w:rFonts w:eastAsia="Batang"/>
                <w:i/>
                <w:iCs/>
                <w:szCs w:val="20"/>
                <w:lang w:val="en-GB" w:eastAsia="zh-CN"/>
              </w:rPr>
              <w:t>Proposal 12: In the case of a dedicated resource pool, the bandwidth of SL-PRS shall be the same as that of the resource pool.</w:t>
            </w:r>
          </w:p>
        </w:tc>
      </w:tr>
      <w:tr w:rsidR="00AA653A" w14:paraId="600AE59E" w14:textId="77777777">
        <w:tc>
          <w:tcPr>
            <w:tcW w:w="1345" w:type="dxa"/>
          </w:tcPr>
          <w:p w14:paraId="7BBCC744" w14:textId="17A32062" w:rsidR="00AA653A" w:rsidRDefault="00BE7B49">
            <w:pPr>
              <w:autoSpaceDE/>
              <w:autoSpaceDN/>
              <w:adjustRightInd/>
              <w:snapToGrid/>
              <w:spacing w:after="0"/>
              <w:jc w:val="left"/>
            </w:pPr>
            <w:r>
              <w:t>ZTE [23]</w:t>
            </w:r>
          </w:p>
        </w:tc>
        <w:tc>
          <w:tcPr>
            <w:tcW w:w="8005" w:type="dxa"/>
          </w:tcPr>
          <w:p w14:paraId="5EDB2D0A" w14:textId="77777777" w:rsidR="007E76A9" w:rsidRPr="007E76A9" w:rsidRDefault="007E76A9" w:rsidP="007E76A9">
            <w:pPr>
              <w:spacing w:beforeLines="50" w:before="120" w:afterLines="50"/>
              <w:rPr>
                <w:rFonts w:eastAsia="宋体"/>
                <w:i/>
                <w:iCs/>
                <w:sz w:val="20"/>
                <w:szCs w:val="20"/>
                <w:lang w:eastAsia="zh-CN"/>
              </w:rPr>
            </w:pPr>
            <w:r w:rsidRPr="007E76A9">
              <w:rPr>
                <w:rFonts w:eastAsia="宋体"/>
                <w:b/>
                <w:bCs/>
                <w:i/>
                <w:iCs/>
                <w:sz w:val="20"/>
                <w:szCs w:val="20"/>
                <w:lang w:eastAsia="zh-CN"/>
              </w:rPr>
              <w:t>Proposal 3:</w:t>
            </w:r>
            <w:r w:rsidRPr="007E76A9">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195BB15A"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Comb sizes (N) {1, 2, 4, 6, 8 ,12} are supported</w:t>
            </w:r>
          </w:p>
          <w:p w14:paraId="6DAF7F9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The number of SL PRS symbols can be {1, 2, 3, 4, 6, 8, 12}</w:t>
            </w:r>
          </w:p>
          <w:p w14:paraId="00BDCE86"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One symbol SL PRS excluding the AGC-symbol and Gap symbol should be supported</w:t>
            </w:r>
          </w:p>
          <w:p w14:paraId="0CA88D13"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lastRenderedPageBreak/>
              <w:t>S</w:t>
            </w:r>
            <w:r w:rsidRPr="007E76A9">
              <w:rPr>
                <w:rFonts w:eastAsia="宋体"/>
                <w:i/>
                <w:sz w:val="20"/>
                <w:szCs w:val="20"/>
                <w:lang w:eastAsia="zh-CN"/>
              </w:rPr>
              <w:t>L PRS pattern with full staggering are supported</w:t>
            </w:r>
          </w:p>
          <w:p w14:paraId="3938D3B1"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(M, N) = (1, 1), (2, 2), (4, 4), (6, 6), (8, 8), FFS</w:t>
            </w:r>
            <w:r w:rsidRPr="007E76A9">
              <w:rPr>
                <w:rFonts w:eastAsia="宋体" w:hint="eastAsia"/>
                <w:i/>
                <w:sz w:val="20"/>
                <w:szCs w:val="20"/>
                <w:lang w:eastAsia="zh-CN"/>
              </w:rPr>
              <w:t>:</w:t>
            </w:r>
            <w:r w:rsidRPr="007E76A9">
              <w:rPr>
                <w:rFonts w:eastAsia="宋体"/>
                <w:i/>
                <w:sz w:val="20"/>
                <w:szCs w:val="20"/>
                <w:lang w:eastAsia="zh-CN"/>
              </w:rPr>
              <w:t xml:space="preserve"> (12, 12)</w:t>
            </w:r>
          </w:p>
          <w:p w14:paraId="541DFEB6"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S</w:t>
            </w:r>
            <w:r w:rsidRPr="007E76A9">
              <w:rPr>
                <w:rFonts w:eastAsia="宋体"/>
                <w:i/>
                <w:sz w:val="20"/>
                <w:szCs w:val="20"/>
                <w:lang w:eastAsia="zh-CN"/>
              </w:rPr>
              <w:t>L PRS pattern with partial staggering are supported</w:t>
            </w:r>
          </w:p>
          <w:p w14:paraId="1DC16057"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 xml:space="preserve">(1, 2), (1, 4), (2, 4), (1, 6), (2, 6), (1, 8), (2, 8), (4, 8), (1, 12), (2, 12), (4, 12) </w:t>
            </w:r>
          </w:p>
          <w:p w14:paraId="1E99A36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T</w:t>
            </w:r>
            <w:r w:rsidRPr="007E76A9">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7E76A9" w:rsidRPr="007E76A9" w14:paraId="7B3F060A" w14:textId="77777777" w:rsidTr="006F04AE">
              <w:trPr>
                <w:trHeight w:val="243"/>
                <w:jc w:val="center"/>
              </w:trPr>
              <w:tc>
                <w:tcPr>
                  <w:tcW w:w="1019" w:type="dxa"/>
                  <w:vMerge w:val="restart"/>
                  <w:shd w:val="clear" w:color="auto" w:fill="auto"/>
                </w:tcPr>
                <w:p w14:paraId="071D7571" w14:textId="77777777" w:rsidR="007E76A9" w:rsidRPr="007E76A9" w:rsidRDefault="007E76A9" w:rsidP="007E76A9">
                  <w:pPr>
                    <w:spacing w:after="0"/>
                    <w:jc w:val="center"/>
                    <w:rPr>
                      <w:rFonts w:eastAsia="宋体"/>
                      <w:b/>
                      <w:sz w:val="20"/>
                      <w:szCs w:val="20"/>
                      <w:lang w:eastAsia="zh-CN"/>
                    </w:rPr>
                  </w:pPr>
                  <w:r w:rsidRPr="007E76A9">
                    <w:rPr>
                      <w:rFonts w:eastAsia="宋体"/>
                      <w:b/>
                      <w:sz w:val="20"/>
                      <w:szCs w:val="20"/>
                      <w:lang w:eastAsia="zh-CN"/>
                    </w:rPr>
                    <w:t>N:comb size</w:t>
                  </w:r>
                </w:p>
              </w:tc>
              <w:tc>
                <w:tcPr>
                  <w:tcW w:w="7486" w:type="dxa"/>
                  <w:gridSpan w:val="7"/>
                  <w:shd w:val="clear" w:color="auto" w:fill="auto"/>
                </w:tcPr>
                <w:p w14:paraId="102F222E" w14:textId="77777777" w:rsidR="007E76A9" w:rsidRPr="007E76A9" w:rsidRDefault="007E76A9" w:rsidP="007E76A9">
                  <w:pPr>
                    <w:spacing w:after="0"/>
                    <w:jc w:val="center"/>
                    <w:rPr>
                      <w:rFonts w:eastAsia="宋体"/>
                      <w:b/>
                      <w:sz w:val="20"/>
                      <w:szCs w:val="20"/>
                      <w:lang w:eastAsia="zh-CN"/>
                    </w:rPr>
                  </w:pPr>
                  <w:r w:rsidRPr="007E76A9">
                    <w:rPr>
                      <w:rFonts w:eastAsia="宋体"/>
                      <w:b/>
                      <w:sz w:val="20"/>
                      <w:szCs w:val="20"/>
                      <w:lang w:eastAsia="zh-CN"/>
                    </w:rPr>
                    <w:t xml:space="preserve">M: </w:t>
                  </w:r>
                  <w:r w:rsidRPr="007E76A9">
                    <w:rPr>
                      <w:rFonts w:eastAsia="宋体" w:hint="eastAsia"/>
                      <w:b/>
                      <w:sz w:val="20"/>
                      <w:szCs w:val="20"/>
                      <w:lang w:eastAsia="zh-CN"/>
                    </w:rPr>
                    <w:t>N</w:t>
                  </w:r>
                  <w:r w:rsidRPr="007E76A9">
                    <w:rPr>
                      <w:rFonts w:eastAsia="宋体"/>
                      <w:b/>
                      <w:sz w:val="20"/>
                      <w:szCs w:val="20"/>
                      <w:lang w:eastAsia="zh-CN"/>
                    </w:rPr>
                    <w:t>umber of symbols for SL PRS</w:t>
                  </w:r>
                </w:p>
              </w:tc>
            </w:tr>
            <w:tr w:rsidR="007E76A9" w:rsidRPr="007E76A9" w14:paraId="4F93D6E9" w14:textId="77777777" w:rsidTr="006F04AE">
              <w:trPr>
                <w:trHeight w:val="243"/>
                <w:jc w:val="center"/>
              </w:trPr>
              <w:tc>
                <w:tcPr>
                  <w:tcW w:w="1019" w:type="dxa"/>
                  <w:vMerge/>
                  <w:shd w:val="clear" w:color="auto" w:fill="auto"/>
                </w:tcPr>
                <w:p w14:paraId="3BD7AAD7" w14:textId="77777777" w:rsidR="007E76A9" w:rsidRPr="007E76A9" w:rsidRDefault="007E76A9" w:rsidP="007E76A9">
                  <w:pPr>
                    <w:spacing w:after="0"/>
                    <w:jc w:val="center"/>
                    <w:rPr>
                      <w:rFonts w:eastAsia="宋体"/>
                      <w:sz w:val="20"/>
                      <w:szCs w:val="20"/>
                      <w:lang w:eastAsia="zh-CN"/>
                    </w:rPr>
                  </w:pPr>
                </w:p>
              </w:tc>
              <w:tc>
                <w:tcPr>
                  <w:tcW w:w="360" w:type="dxa"/>
                  <w:shd w:val="clear" w:color="auto" w:fill="auto"/>
                </w:tcPr>
                <w:p w14:paraId="5BC1C1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531" w:type="dxa"/>
                  <w:shd w:val="clear" w:color="auto" w:fill="auto"/>
                </w:tcPr>
                <w:p w14:paraId="332F5C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702" w:type="dxa"/>
                  <w:shd w:val="clear" w:color="auto" w:fill="auto"/>
                </w:tcPr>
                <w:p w14:paraId="3AEEB28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3</w:t>
                  </w:r>
                </w:p>
              </w:tc>
              <w:tc>
                <w:tcPr>
                  <w:tcW w:w="873" w:type="dxa"/>
                  <w:shd w:val="clear" w:color="auto" w:fill="auto"/>
                </w:tcPr>
                <w:p w14:paraId="7244FDD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1216" w:type="dxa"/>
                  <w:shd w:val="clear" w:color="auto" w:fill="auto"/>
                </w:tcPr>
                <w:p w14:paraId="5BCB6F3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1558" w:type="dxa"/>
                  <w:shd w:val="clear" w:color="auto" w:fill="auto"/>
                </w:tcPr>
                <w:p w14:paraId="26771EF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2242" w:type="dxa"/>
                  <w:shd w:val="clear" w:color="auto" w:fill="auto"/>
                </w:tcPr>
                <w:p w14:paraId="42EB15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r>
            <w:tr w:rsidR="007E76A9" w:rsidRPr="007E76A9" w14:paraId="6F9A18B8" w14:textId="77777777" w:rsidTr="006F04AE">
              <w:trPr>
                <w:trHeight w:val="243"/>
                <w:jc w:val="center"/>
              </w:trPr>
              <w:tc>
                <w:tcPr>
                  <w:tcW w:w="1019" w:type="dxa"/>
                  <w:shd w:val="clear" w:color="auto" w:fill="auto"/>
                </w:tcPr>
                <w:p w14:paraId="75A889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360" w:type="dxa"/>
                  <w:shd w:val="clear" w:color="auto" w:fill="auto"/>
                </w:tcPr>
                <w:p w14:paraId="5DA2753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3C775C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w:t>
                  </w:r>
                </w:p>
              </w:tc>
              <w:tc>
                <w:tcPr>
                  <w:tcW w:w="702" w:type="dxa"/>
                  <w:shd w:val="clear" w:color="auto" w:fill="auto"/>
                </w:tcPr>
                <w:p w14:paraId="4A2769F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w:t>
                  </w:r>
                </w:p>
              </w:tc>
              <w:tc>
                <w:tcPr>
                  <w:tcW w:w="873" w:type="dxa"/>
                  <w:shd w:val="clear" w:color="auto" w:fill="auto"/>
                </w:tcPr>
                <w:p w14:paraId="651803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w:t>
                  </w:r>
                </w:p>
              </w:tc>
              <w:tc>
                <w:tcPr>
                  <w:tcW w:w="1216" w:type="dxa"/>
                  <w:shd w:val="clear" w:color="auto" w:fill="auto"/>
                </w:tcPr>
                <w:p w14:paraId="655164A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w:t>
                  </w:r>
                </w:p>
              </w:tc>
              <w:tc>
                <w:tcPr>
                  <w:tcW w:w="1558" w:type="dxa"/>
                  <w:shd w:val="clear" w:color="auto" w:fill="auto"/>
                </w:tcPr>
                <w:p w14:paraId="7E902B7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w:t>
                  </w:r>
                </w:p>
              </w:tc>
              <w:tc>
                <w:tcPr>
                  <w:tcW w:w="2242" w:type="dxa"/>
                  <w:shd w:val="clear" w:color="auto" w:fill="auto"/>
                </w:tcPr>
                <w:p w14:paraId="7BE086A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,0,0,0,0,0,0,0,0,0,0,0</w:t>
                  </w:r>
                </w:p>
              </w:tc>
            </w:tr>
            <w:tr w:rsidR="007E76A9" w:rsidRPr="007E76A9" w14:paraId="1FEF391A" w14:textId="77777777" w:rsidTr="006F04AE">
              <w:trPr>
                <w:trHeight w:val="243"/>
                <w:jc w:val="center"/>
              </w:trPr>
              <w:tc>
                <w:tcPr>
                  <w:tcW w:w="1019" w:type="dxa"/>
                  <w:shd w:val="clear" w:color="auto" w:fill="auto"/>
                </w:tcPr>
                <w:p w14:paraId="05B32E4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360" w:type="dxa"/>
                  <w:shd w:val="clear" w:color="auto" w:fill="auto"/>
                </w:tcPr>
                <w:p w14:paraId="46030EC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7E5A5F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w:t>
                  </w:r>
                </w:p>
              </w:tc>
              <w:tc>
                <w:tcPr>
                  <w:tcW w:w="702" w:type="dxa"/>
                  <w:shd w:val="clear" w:color="auto" w:fill="auto"/>
                </w:tcPr>
                <w:p w14:paraId="6C012ED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046FAA1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p>
              </w:tc>
              <w:tc>
                <w:tcPr>
                  <w:tcW w:w="1216" w:type="dxa"/>
                  <w:shd w:val="clear" w:color="auto" w:fill="auto"/>
                </w:tcPr>
                <w:p w14:paraId="4ADC9A5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,1,0,1,0,1</w:t>
                  </w:r>
                </w:p>
              </w:tc>
              <w:tc>
                <w:tcPr>
                  <w:tcW w:w="1558" w:type="dxa"/>
                  <w:shd w:val="clear" w:color="auto" w:fill="auto"/>
                </w:tcPr>
                <w:p w14:paraId="0C1A6DC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c>
                <w:tcPr>
                  <w:tcW w:w="2242" w:type="dxa"/>
                  <w:shd w:val="clear" w:color="auto" w:fill="auto"/>
                </w:tcPr>
                <w:p w14:paraId="6CF2212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r>
            <w:tr w:rsidR="007E76A9" w:rsidRPr="007E76A9" w14:paraId="6AD0A835" w14:textId="77777777" w:rsidTr="006F04AE">
              <w:trPr>
                <w:trHeight w:val="243"/>
                <w:jc w:val="center"/>
              </w:trPr>
              <w:tc>
                <w:tcPr>
                  <w:tcW w:w="1019" w:type="dxa"/>
                  <w:shd w:val="clear" w:color="auto" w:fill="auto"/>
                </w:tcPr>
                <w:p w14:paraId="376E633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360" w:type="dxa"/>
                  <w:shd w:val="clear" w:color="auto" w:fill="auto"/>
                </w:tcPr>
                <w:p w14:paraId="20E083A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6028701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w:t>
                  </w:r>
                </w:p>
              </w:tc>
              <w:tc>
                <w:tcPr>
                  <w:tcW w:w="702" w:type="dxa"/>
                  <w:shd w:val="clear" w:color="auto" w:fill="auto"/>
                </w:tcPr>
                <w:p w14:paraId="0A621AC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70AACD2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p>
              </w:tc>
              <w:tc>
                <w:tcPr>
                  <w:tcW w:w="1216" w:type="dxa"/>
                  <w:shd w:val="clear" w:color="auto" w:fill="auto"/>
                </w:tcPr>
                <w:p w14:paraId="638DA1E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4B89904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c>
                <w:tcPr>
                  <w:tcW w:w="2242" w:type="dxa"/>
                  <w:shd w:val="clear" w:color="auto" w:fill="auto"/>
                </w:tcPr>
                <w:p w14:paraId="7771FBA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r>
            <w:tr w:rsidR="007E76A9" w:rsidRPr="007E76A9" w14:paraId="6684C485" w14:textId="77777777" w:rsidTr="006F04AE">
              <w:trPr>
                <w:trHeight w:val="243"/>
                <w:jc w:val="center"/>
              </w:trPr>
              <w:tc>
                <w:tcPr>
                  <w:tcW w:w="1019" w:type="dxa"/>
                  <w:shd w:val="clear" w:color="auto" w:fill="auto"/>
                </w:tcPr>
                <w:p w14:paraId="61D1F86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360" w:type="dxa"/>
                  <w:shd w:val="clear" w:color="auto" w:fill="auto"/>
                </w:tcPr>
                <w:p w14:paraId="4F3391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850E0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w:t>
                  </w:r>
                </w:p>
              </w:tc>
              <w:tc>
                <w:tcPr>
                  <w:tcW w:w="702" w:type="dxa"/>
                  <w:shd w:val="clear" w:color="auto" w:fill="auto"/>
                </w:tcPr>
                <w:p w14:paraId="21B389F0"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873" w:type="dxa"/>
                  <w:shd w:val="clear" w:color="auto" w:fill="auto"/>
                </w:tcPr>
                <w:p w14:paraId="7FBF934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216" w:type="dxa"/>
                  <w:shd w:val="clear" w:color="auto" w:fill="auto"/>
                </w:tcPr>
                <w:p w14:paraId="738100F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p>
              </w:tc>
              <w:tc>
                <w:tcPr>
                  <w:tcW w:w="1558" w:type="dxa"/>
                  <w:shd w:val="clear" w:color="auto" w:fill="auto"/>
                </w:tcPr>
                <w:p w14:paraId="3710357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3E0EA2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r w:rsidRPr="007E76A9">
                    <w:rPr>
                      <w:rFonts w:eastAsia="宋体" w:hint="eastAsia"/>
                      <w:sz w:val="20"/>
                      <w:szCs w:val="20"/>
                      <w:lang w:eastAsia="zh-CN"/>
                    </w:rPr>
                    <w:t>0</w:t>
                  </w:r>
                  <w:r w:rsidRPr="007E76A9">
                    <w:rPr>
                      <w:rFonts w:eastAsia="宋体"/>
                      <w:sz w:val="20"/>
                      <w:szCs w:val="20"/>
                      <w:lang w:eastAsia="zh-CN"/>
                    </w:rPr>
                    <w:t>,3,1,4,2,5</w:t>
                  </w:r>
                </w:p>
              </w:tc>
            </w:tr>
            <w:tr w:rsidR="007E76A9" w:rsidRPr="007E76A9" w14:paraId="6D241A5F" w14:textId="77777777" w:rsidTr="006F04AE">
              <w:trPr>
                <w:trHeight w:val="243"/>
                <w:jc w:val="center"/>
              </w:trPr>
              <w:tc>
                <w:tcPr>
                  <w:tcW w:w="1019" w:type="dxa"/>
                  <w:shd w:val="clear" w:color="auto" w:fill="auto"/>
                </w:tcPr>
                <w:p w14:paraId="0E740C0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360" w:type="dxa"/>
                  <w:shd w:val="clear" w:color="auto" w:fill="auto"/>
                </w:tcPr>
                <w:p w14:paraId="14FEC0C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C36C11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702" w:type="dxa"/>
                  <w:shd w:val="clear" w:color="auto" w:fill="auto"/>
                </w:tcPr>
                <w:p w14:paraId="2B9AD35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6DAB9D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w:t>
                  </w:r>
                </w:p>
              </w:tc>
              <w:tc>
                <w:tcPr>
                  <w:tcW w:w="1216" w:type="dxa"/>
                  <w:shd w:val="clear" w:color="auto" w:fill="auto"/>
                </w:tcPr>
                <w:p w14:paraId="6BC92E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1FFE490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w:t>
                  </w:r>
                </w:p>
              </w:tc>
              <w:tc>
                <w:tcPr>
                  <w:tcW w:w="2242" w:type="dxa"/>
                  <w:shd w:val="clear" w:color="auto" w:fill="auto"/>
                </w:tcPr>
                <w:p w14:paraId="794528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,4,2,6,1,5,3,7,0,4,2,6</w:t>
                  </w:r>
                </w:p>
              </w:tc>
            </w:tr>
            <w:tr w:rsidR="007E76A9" w:rsidRPr="007E76A9" w14:paraId="390EFC07" w14:textId="77777777" w:rsidTr="006F04AE">
              <w:trPr>
                <w:trHeight w:val="243"/>
                <w:jc w:val="center"/>
              </w:trPr>
              <w:tc>
                <w:tcPr>
                  <w:tcW w:w="1019" w:type="dxa"/>
                  <w:shd w:val="clear" w:color="auto" w:fill="auto"/>
                </w:tcPr>
                <w:p w14:paraId="1D14937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c>
                <w:tcPr>
                  <w:tcW w:w="360" w:type="dxa"/>
                  <w:shd w:val="clear" w:color="auto" w:fill="auto"/>
                </w:tcPr>
                <w:p w14:paraId="3969234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117C253B"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w:t>
                  </w:r>
                </w:p>
              </w:tc>
              <w:tc>
                <w:tcPr>
                  <w:tcW w:w="702" w:type="dxa"/>
                  <w:shd w:val="clear" w:color="auto" w:fill="auto"/>
                </w:tcPr>
                <w:p w14:paraId="62ACFD42"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217CA8FE"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0,6,3,9</w:t>
                  </w:r>
                </w:p>
              </w:tc>
              <w:tc>
                <w:tcPr>
                  <w:tcW w:w="1216" w:type="dxa"/>
                  <w:shd w:val="clear" w:color="auto" w:fill="auto"/>
                </w:tcPr>
                <w:p w14:paraId="466BCDD9"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1558" w:type="dxa"/>
                  <w:shd w:val="clear" w:color="auto" w:fill="auto"/>
                </w:tcPr>
                <w:p w14:paraId="30C4D2C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9D7DB9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,6,3,9,1,7,4,10,2,8,5,11</w:t>
                  </w:r>
                </w:p>
              </w:tc>
            </w:tr>
          </w:tbl>
          <w:p w14:paraId="0EE774C8" w14:textId="77777777" w:rsidR="007E76A9" w:rsidRPr="007E76A9" w:rsidRDefault="007E76A9" w:rsidP="007E76A9">
            <w:pPr>
              <w:spacing w:beforeLines="50" w:before="120" w:after="0"/>
              <w:rPr>
                <w:rFonts w:eastAsia="Times New Roman"/>
                <w:i/>
                <w:sz w:val="20"/>
                <w:szCs w:val="20"/>
              </w:rPr>
            </w:pPr>
            <w:r w:rsidRPr="007E76A9">
              <w:rPr>
                <w:rFonts w:eastAsia="宋体"/>
                <w:b/>
                <w:bCs/>
                <w:i/>
                <w:iCs/>
                <w:sz w:val="20"/>
                <w:szCs w:val="20"/>
                <w:lang w:eastAsia="zh-CN"/>
              </w:rPr>
              <w:t>Proposal 4:</w:t>
            </w:r>
            <w:r w:rsidRPr="007E76A9">
              <w:rPr>
                <w:rFonts w:eastAsia="宋体"/>
                <w:i/>
                <w:iCs/>
                <w:sz w:val="20"/>
                <w:szCs w:val="20"/>
                <w:lang w:eastAsia="zh-CN"/>
              </w:rPr>
              <w:t xml:space="preserve"> </w:t>
            </w:r>
            <w:r w:rsidRPr="007E76A9">
              <w:rPr>
                <w:rFonts w:eastAsia="Times New Roman"/>
                <w:i/>
                <w:sz w:val="20"/>
                <w:szCs w:val="20"/>
              </w:rPr>
              <w:t xml:space="preserve">At least for the dedicated SL PRS resource pool, and assuming a SL PRS resource with contiguous symbols,  </w:t>
            </w:r>
          </w:p>
          <w:p w14:paraId="6077E722"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AGC training</w:t>
            </w:r>
          </w:p>
          <w:p w14:paraId="72EAF251"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preceding </w:t>
            </w:r>
            <w:r w:rsidRPr="007E76A9">
              <w:rPr>
                <w:rFonts w:eastAsia="Times New Roman"/>
                <w:i/>
                <w:sz w:val="20"/>
                <w:szCs w:val="20"/>
                <w:lang w:val="en-GB"/>
              </w:rPr>
              <w:t>a SL PRS resource</w:t>
            </w:r>
            <w:r w:rsidRPr="007E76A9">
              <w:rPr>
                <w:rFonts w:eastAsia="Times New Roman"/>
                <w:i/>
                <w:sz w:val="20"/>
                <w:szCs w:val="20"/>
              </w:rPr>
              <w:t xml:space="preserve"> can be used </w:t>
            </w:r>
          </w:p>
          <w:p w14:paraId="3A5F0E01" w14:textId="77777777" w:rsidR="007E76A9" w:rsidRPr="007E76A9" w:rsidRDefault="007E76A9">
            <w:pPr>
              <w:numPr>
                <w:ilvl w:val="1"/>
                <w:numId w:val="23"/>
              </w:numPr>
              <w:overflowPunct w:val="0"/>
              <w:spacing w:after="0"/>
              <w:ind w:hanging="357"/>
              <w:contextualSpacing/>
              <w:jc w:val="left"/>
              <w:textAlignment w:val="baseline"/>
              <w:rPr>
                <w:rFonts w:eastAsia="Times New Roman"/>
                <w:i/>
                <w:sz w:val="20"/>
                <w:szCs w:val="20"/>
              </w:rPr>
            </w:pPr>
            <w:r w:rsidRPr="007E76A9">
              <w:rPr>
                <w:rFonts w:eastAsia="Times New Roman"/>
                <w:i/>
                <w:sz w:val="20"/>
                <w:szCs w:val="20"/>
              </w:rPr>
              <w:t>AGC symbol is a duplication of the expected symbol next to the final symbol of fully/partially staggered SL PRS</w:t>
            </w:r>
          </w:p>
          <w:p w14:paraId="6BA90A83"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Rx/Tx turnaround (gap symbol)</w:t>
            </w:r>
          </w:p>
          <w:p w14:paraId="4F052EBD"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after a </w:t>
            </w:r>
            <w:r w:rsidRPr="007E76A9">
              <w:rPr>
                <w:rFonts w:eastAsia="Times New Roman"/>
                <w:i/>
                <w:sz w:val="20"/>
                <w:szCs w:val="20"/>
                <w:lang w:val="en-GB"/>
              </w:rPr>
              <w:t xml:space="preserve">SL PRS resource </w:t>
            </w:r>
            <w:r w:rsidRPr="007E76A9">
              <w:rPr>
                <w:rFonts w:eastAsia="Times New Roman"/>
                <w:i/>
                <w:sz w:val="20"/>
                <w:szCs w:val="20"/>
              </w:rPr>
              <w:t>can be used</w:t>
            </w:r>
          </w:p>
          <w:p w14:paraId="14DED8E9" w14:textId="77777777" w:rsidR="007E76A9" w:rsidRPr="007E76A9" w:rsidRDefault="007E76A9" w:rsidP="007E76A9">
            <w:pPr>
              <w:autoSpaceDE/>
              <w:autoSpaceDN/>
              <w:adjustRightInd/>
              <w:spacing w:afterLines="50"/>
              <w:rPr>
                <w:rFonts w:eastAsia="Times New Roman"/>
                <w:i/>
                <w:sz w:val="20"/>
                <w:szCs w:val="20"/>
              </w:rPr>
            </w:pPr>
            <w:r w:rsidRPr="007E76A9">
              <w:rPr>
                <w:rFonts w:eastAsia="宋体"/>
                <w:b/>
                <w:bCs/>
                <w:i/>
                <w:iCs/>
                <w:sz w:val="20"/>
                <w:szCs w:val="20"/>
                <w:lang w:eastAsia="zh-CN"/>
              </w:rPr>
              <w:t>Proposal 5:</w:t>
            </w:r>
            <w:r w:rsidRPr="007E76A9">
              <w:rPr>
                <w:rFonts w:eastAsia="宋体"/>
                <w:i/>
                <w:iCs/>
                <w:sz w:val="20"/>
                <w:szCs w:val="20"/>
                <w:lang w:eastAsia="zh-CN"/>
              </w:rPr>
              <w:t xml:space="preserve"> </w:t>
            </w:r>
            <w:r w:rsidRPr="007E76A9">
              <w:rPr>
                <w:rFonts w:eastAsia="Times New Roman"/>
                <w:i/>
                <w:sz w:val="20"/>
                <w:szCs w:val="20"/>
              </w:rPr>
              <w:t>For shared resource pool, with regards to SL PRS bandwidth configuration, down-select between the following two options:</w:t>
            </w:r>
          </w:p>
          <w:p w14:paraId="44342ABA" w14:textId="77777777" w:rsidR="007E76A9"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1: SL PRS bandwidth is indicated in SCI;</w:t>
            </w:r>
          </w:p>
          <w:p w14:paraId="14356907" w14:textId="48876842" w:rsidR="00AA653A"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2: SL PRS bandwidth is up to higher layer configuration in a resource pool.</w:t>
            </w:r>
          </w:p>
        </w:tc>
      </w:tr>
      <w:tr w:rsidR="00AA653A" w14:paraId="7939BDE2" w14:textId="77777777">
        <w:tc>
          <w:tcPr>
            <w:tcW w:w="1345" w:type="dxa"/>
          </w:tcPr>
          <w:p w14:paraId="52D11E52" w14:textId="71A99C65" w:rsidR="00AA653A" w:rsidRDefault="00B7237B">
            <w:pPr>
              <w:autoSpaceDE/>
              <w:autoSpaceDN/>
              <w:adjustRightInd/>
              <w:snapToGrid/>
              <w:spacing w:after="0"/>
              <w:jc w:val="left"/>
            </w:pPr>
            <w:proofErr w:type="spellStart"/>
            <w:r>
              <w:lastRenderedPageBreak/>
              <w:t>CEWiT</w:t>
            </w:r>
            <w:proofErr w:type="spellEnd"/>
            <w:r>
              <w:t xml:space="preserve"> </w:t>
            </w:r>
            <w:r w:rsidR="0079669C">
              <w:t>[24]</w:t>
            </w:r>
          </w:p>
        </w:tc>
        <w:tc>
          <w:tcPr>
            <w:tcW w:w="8005" w:type="dxa"/>
          </w:tcPr>
          <w:p w14:paraId="35F1B38A"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2:</w:t>
            </w:r>
            <w:r w:rsidRPr="00781E6B">
              <w:rPr>
                <w:i/>
                <w:kern w:val="2"/>
                <w:sz w:val="20"/>
                <w:szCs w:val="20"/>
                <w:lang w:val="en-IN" w:eastAsia="zh-CN" w:bidi="hi-IN"/>
              </w:rPr>
              <w:t xml:space="preserve"> In shared resource pool, SL PRS with Comb size 6 should be supported.</w:t>
            </w:r>
          </w:p>
          <w:p w14:paraId="14817E7E"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46DE5495"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sidRPr="00781E6B">
              <w:rPr>
                <w:b/>
                <w:bCs/>
                <w:i/>
                <w:kern w:val="2"/>
                <w:sz w:val="20"/>
                <w:szCs w:val="20"/>
                <w:lang w:val="en-IN" w:eastAsia="zh-CN" w:bidi="hi-IN"/>
              </w:rPr>
              <w:t>Proposal 3:</w:t>
            </w:r>
            <w:r w:rsidRPr="00781E6B">
              <w:rPr>
                <w:i/>
                <w:kern w:val="2"/>
                <w:sz w:val="20"/>
                <w:szCs w:val="20"/>
                <w:lang w:val="en-IN" w:eastAsia="zh-CN" w:bidi="hi-IN"/>
              </w:rPr>
              <w:t xml:space="preserve"> In dedicated resource pool, SL PRS with Comb size 1 should be supported.</w:t>
            </w:r>
          </w:p>
          <w:p w14:paraId="5A5FA36E"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220DA1DB"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4:</w:t>
            </w:r>
            <w:r w:rsidRPr="00781E6B">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00721CF"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2CA8AE1C"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5:</w:t>
            </w:r>
            <w:r w:rsidRPr="00781E6B">
              <w:rPr>
                <w:i/>
                <w:kern w:val="2"/>
                <w:sz w:val="20"/>
                <w:szCs w:val="20"/>
                <w:lang w:val="en-IN" w:eastAsia="zh-CN" w:bidi="hi-IN"/>
              </w:rPr>
              <w:t xml:space="preserve"> For SL-PRS in shared and dedicated resource pool full staggering with M&gt;N is supported for the following combination {2,1}, {4,1}, {4,2}, {6,1}, {6,2}, {8,2}, {8,4}.</w:t>
            </w:r>
          </w:p>
          <w:p w14:paraId="5E2C2C95"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5FB73162"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6:</w:t>
            </w:r>
            <w:r w:rsidRPr="00781E6B">
              <w:rPr>
                <w:i/>
                <w:kern w:val="2"/>
                <w:sz w:val="20"/>
                <w:szCs w:val="20"/>
                <w:lang w:val="en-IN" w:eastAsia="zh-CN" w:bidi="hi-IN"/>
              </w:rPr>
              <w:t xml:space="preserve"> SL-PRS Frequency offsets are given in the following table.</w:t>
            </w:r>
          </w:p>
          <w:p w14:paraId="11EE73F7" w14:textId="0682594C"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6D1767B0" wp14:editId="3FD5C20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4EB4B" id="Freeform: Shape 2" o:spid="_x0000_s1026" style="position:absolute;margin-left:109pt;margin-top:25.3pt;width:94.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781E6B" w:rsidRPr="00781E6B" w14:paraId="63914CBF" w14:textId="77777777" w:rsidTr="006F04AE">
              <w:trPr>
                <w:trHeight w:val="246"/>
                <w:jc w:val="center"/>
              </w:trPr>
              <w:tc>
                <w:tcPr>
                  <w:tcW w:w="1872" w:type="dxa"/>
                  <w:shd w:val="clear" w:color="auto" w:fill="auto"/>
                </w:tcPr>
                <w:p w14:paraId="03E38BC6"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SL-PRS symbols (M)</w:t>
                  </w:r>
                </w:p>
                <w:p w14:paraId="4B75D18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p>
                <w:p w14:paraId="01F3A3B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k-comb (N)</w:t>
                  </w:r>
                </w:p>
              </w:tc>
              <w:tc>
                <w:tcPr>
                  <w:tcW w:w="431" w:type="dxa"/>
                  <w:shd w:val="clear" w:color="auto" w:fill="auto"/>
                </w:tcPr>
                <w:p w14:paraId="7ADBCF5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5DADF0C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74FA1D3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3A3F9F8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35D88C4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F8B935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38A0F00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2" w:type="dxa"/>
                  <w:shd w:val="clear" w:color="auto" w:fill="auto"/>
                </w:tcPr>
                <w:p w14:paraId="11256B4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7</w:t>
                  </w:r>
                </w:p>
              </w:tc>
            </w:tr>
            <w:tr w:rsidR="00781E6B" w:rsidRPr="00781E6B" w14:paraId="166E18AA" w14:textId="77777777" w:rsidTr="006F04AE">
              <w:trPr>
                <w:trHeight w:val="256"/>
                <w:jc w:val="center"/>
              </w:trPr>
              <w:tc>
                <w:tcPr>
                  <w:tcW w:w="1872" w:type="dxa"/>
                  <w:shd w:val="clear" w:color="auto" w:fill="auto"/>
                </w:tcPr>
                <w:p w14:paraId="583A1FF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1" w:type="dxa"/>
                  <w:shd w:val="clear" w:color="auto" w:fill="auto"/>
                </w:tcPr>
                <w:p w14:paraId="48E8314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0EB62FC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3" w:type="dxa"/>
                  <w:shd w:val="clear" w:color="auto" w:fill="auto"/>
                </w:tcPr>
                <w:p w14:paraId="7E53C2B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6246D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B4393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7A7D50C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4921CD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468756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r>
            <w:tr w:rsidR="00781E6B" w:rsidRPr="00781E6B" w14:paraId="7EFCA8AC" w14:textId="77777777" w:rsidTr="006F04AE">
              <w:trPr>
                <w:trHeight w:val="246"/>
                <w:jc w:val="center"/>
              </w:trPr>
              <w:tc>
                <w:tcPr>
                  <w:tcW w:w="1872" w:type="dxa"/>
                  <w:shd w:val="clear" w:color="auto" w:fill="auto"/>
                </w:tcPr>
                <w:p w14:paraId="18B4F6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716022B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1020F7D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5BD0A47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42F76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A1AC3ED"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0FDB1EE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643D92E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2938B17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r>
            <w:tr w:rsidR="00781E6B" w:rsidRPr="00781E6B" w14:paraId="55BC60EB" w14:textId="77777777" w:rsidTr="006F04AE">
              <w:trPr>
                <w:trHeight w:val="246"/>
                <w:jc w:val="center"/>
              </w:trPr>
              <w:tc>
                <w:tcPr>
                  <w:tcW w:w="1872" w:type="dxa"/>
                  <w:shd w:val="clear" w:color="auto" w:fill="auto"/>
                </w:tcPr>
                <w:p w14:paraId="3DDFC02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BDB60C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A1C662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3" w:type="dxa"/>
                  <w:shd w:val="clear" w:color="auto" w:fill="auto"/>
                </w:tcPr>
                <w:p w14:paraId="6E87679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5B9DF7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5619B19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32BF9C1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7BD4FAB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34A269A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r w:rsidR="00781E6B" w:rsidRPr="00781E6B" w14:paraId="1121CD64" w14:textId="77777777" w:rsidTr="006F04AE">
              <w:trPr>
                <w:trHeight w:val="246"/>
                <w:jc w:val="center"/>
              </w:trPr>
              <w:tc>
                <w:tcPr>
                  <w:tcW w:w="1872" w:type="dxa"/>
                  <w:shd w:val="clear" w:color="auto" w:fill="auto"/>
                </w:tcPr>
                <w:p w14:paraId="36DF001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1" w:type="dxa"/>
                  <w:shd w:val="clear" w:color="auto" w:fill="auto"/>
                </w:tcPr>
                <w:p w14:paraId="24147C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0FB1E84"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3" w:type="dxa"/>
                  <w:shd w:val="clear" w:color="auto" w:fill="auto"/>
                </w:tcPr>
                <w:p w14:paraId="7CCE7A0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82B603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2" w:type="dxa"/>
                  <w:shd w:val="clear" w:color="auto" w:fill="auto"/>
                </w:tcPr>
                <w:p w14:paraId="5316EE8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31C995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1D65E05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85B49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bl>
          <w:p w14:paraId="3B8505BB"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p>
        </w:tc>
      </w:tr>
      <w:tr w:rsidR="00781E6B" w14:paraId="1451E2E5" w14:textId="77777777">
        <w:tc>
          <w:tcPr>
            <w:tcW w:w="1345" w:type="dxa"/>
          </w:tcPr>
          <w:p w14:paraId="6837F0CA" w14:textId="2842D53A" w:rsidR="00781E6B" w:rsidRDefault="00EB3D22">
            <w:pPr>
              <w:autoSpaceDE/>
              <w:autoSpaceDN/>
              <w:adjustRightInd/>
              <w:snapToGrid/>
              <w:spacing w:after="0"/>
              <w:jc w:val="left"/>
            </w:pPr>
            <w:r>
              <w:t>Fraunhofer [25]</w:t>
            </w:r>
          </w:p>
        </w:tc>
        <w:tc>
          <w:tcPr>
            <w:tcW w:w="8005" w:type="dxa"/>
          </w:tcPr>
          <w:p w14:paraId="7F46104F" w14:textId="77777777" w:rsidR="00EB3D22" w:rsidRPr="00EB3D22" w:rsidRDefault="00EB3D22" w:rsidP="00EB3D22">
            <w:pPr>
              <w:autoSpaceDE/>
              <w:autoSpaceDN/>
              <w:adjustRightInd/>
              <w:snapToGrid/>
              <w:spacing w:after="0"/>
              <w:ind w:left="1843" w:hanging="1843"/>
              <w:jc w:val="left"/>
              <w:rPr>
                <w:rFonts w:eastAsia="Times New Roman" w:cs="Arial"/>
                <w:i/>
                <w:iCs/>
                <w:sz w:val="24"/>
                <w:szCs w:val="24"/>
              </w:rPr>
            </w:pPr>
            <w:r w:rsidRPr="00EB3D22">
              <w:rPr>
                <w:rFonts w:eastAsia="Times New Roman" w:cs="Arial"/>
                <w:i/>
                <w:iCs/>
                <w:sz w:val="24"/>
                <w:szCs w:val="24"/>
              </w:rPr>
              <w:t xml:space="preserve">Observation 2: </w:t>
            </w:r>
            <w:r w:rsidRPr="00EB3D22">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667A6B4" w14:textId="77777777" w:rsidR="004A695C" w:rsidRPr="004A695C" w:rsidRDefault="004A695C" w:rsidP="004A695C">
            <w:pPr>
              <w:autoSpaceDE/>
              <w:autoSpaceDN/>
              <w:adjustRightInd/>
              <w:snapToGrid/>
              <w:spacing w:after="0"/>
              <w:ind w:left="1843" w:hanging="1843"/>
              <w:jc w:val="left"/>
              <w:rPr>
                <w:rFonts w:eastAsia="Times New Roman" w:cs="Arial"/>
                <w:i/>
                <w:iCs/>
                <w:sz w:val="24"/>
                <w:szCs w:val="24"/>
              </w:rPr>
            </w:pPr>
            <w:r w:rsidRPr="004A695C">
              <w:rPr>
                <w:rFonts w:eastAsia="Times New Roman" w:cs="Arial"/>
                <w:i/>
                <w:iCs/>
                <w:sz w:val="24"/>
                <w:szCs w:val="24"/>
              </w:rPr>
              <w:t xml:space="preserve">Proposal 3: </w:t>
            </w:r>
            <w:r w:rsidRPr="004A695C">
              <w:rPr>
                <w:rFonts w:eastAsia="Times New Roman" w:cs="Arial"/>
                <w:i/>
                <w:iCs/>
                <w:sz w:val="24"/>
                <w:szCs w:val="24"/>
              </w:rPr>
              <w:tab/>
              <w:t>Consider non-contiguous frequency allocation of the SL-PRS according to the sub-channel structure of the SL resource pool.</w:t>
            </w:r>
          </w:p>
          <w:p w14:paraId="451D68FF" w14:textId="77777777" w:rsidR="00781E6B" w:rsidRPr="00781E6B" w:rsidRDefault="00781E6B" w:rsidP="00781E6B">
            <w:pPr>
              <w:suppressAutoHyphens/>
              <w:autoSpaceDE/>
              <w:autoSpaceDN/>
              <w:adjustRightInd/>
              <w:snapToGrid/>
              <w:spacing w:after="0"/>
              <w:rPr>
                <w:b/>
                <w:bCs/>
                <w:i/>
                <w:kern w:val="2"/>
                <w:sz w:val="20"/>
                <w:szCs w:val="20"/>
                <w:lang w:val="en-IN" w:eastAsia="zh-CN" w:bidi="hi-IN"/>
              </w:rPr>
            </w:pPr>
          </w:p>
        </w:tc>
      </w:tr>
      <w:tr w:rsidR="004A695C" w14:paraId="26038226" w14:textId="77777777">
        <w:tc>
          <w:tcPr>
            <w:tcW w:w="1345" w:type="dxa"/>
          </w:tcPr>
          <w:p w14:paraId="7E5D19E7" w14:textId="360BD4DF" w:rsidR="004A695C" w:rsidRDefault="00D06951">
            <w:pPr>
              <w:autoSpaceDE/>
              <w:autoSpaceDN/>
              <w:adjustRightInd/>
              <w:snapToGrid/>
              <w:spacing w:after="0"/>
              <w:jc w:val="left"/>
            </w:pPr>
            <w:r>
              <w:lastRenderedPageBreak/>
              <w:t>IDCC [26]</w:t>
            </w:r>
          </w:p>
        </w:tc>
        <w:tc>
          <w:tcPr>
            <w:tcW w:w="8005" w:type="dxa"/>
          </w:tcPr>
          <w:p w14:paraId="5DA96F07"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3: In a dedicated resource pool for SL-PRS, support one AGC symbol at the beginning of each sub-slot.</w:t>
            </w:r>
          </w:p>
          <w:p w14:paraId="481543A6"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4: In a dedicated resource pool for SL-PRS, support one GAP symbol at the end of each slot.</w:t>
            </w:r>
          </w:p>
          <w:p w14:paraId="54B7B0B9" w14:textId="545A6832" w:rsidR="004A695C" w:rsidRPr="00590158" w:rsidRDefault="005C23E7" w:rsidP="00A57480">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5: One GAP symbol between two sub-slots in a slot is configurable in a dedicated resource pool for SL-PRS.</w:t>
            </w:r>
          </w:p>
        </w:tc>
      </w:tr>
      <w:tr w:rsidR="00A57480" w14:paraId="22ED1CCC" w14:textId="77777777">
        <w:tc>
          <w:tcPr>
            <w:tcW w:w="1345" w:type="dxa"/>
          </w:tcPr>
          <w:p w14:paraId="08FA6719" w14:textId="3E51F886" w:rsidR="00A57480" w:rsidRDefault="00A57480">
            <w:pPr>
              <w:autoSpaceDE/>
              <w:autoSpaceDN/>
              <w:adjustRightInd/>
              <w:snapToGrid/>
              <w:spacing w:after="0"/>
              <w:jc w:val="left"/>
            </w:pPr>
            <w:r>
              <w:t>Apple [27]</w:t>
            </w:r>
          </w:p>
        </w:tc>
        <w:tc>
          <w:tcPr>
            <w:tcW w:w="8005" w:type="dxa"/>
          </w:tcPr>
          <w:p w14:paraId="44730802"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3: </w:t>
            </w:r>
            <w:r w:rsidRPr="00A57480">
              <w:rPr>
                <w:rFonts w:eastAsia="Times New Roman"/>
                <w:i/>
                <w:iCs/>
                <w:lang w:eastAsia="zh-CN"/>
              </w:rPr>
              <w:t>For supportable bandwidths</w:t>
            </w:r>
            <w:proofErr w:type="gramStart"/>
            <w:r w:rsidRPr="00A57480">
              <w:rPr>
                <w:rFonts w:eastAsia="Times New Roman"/>
                <w:i/>
                <w:iCs/>
                <w:lang w:eastAsia="zh-CN"/>
              </w:rPr>
              <w:t>,  lower</w:t>
            </w:r>
            <w:proofErr w:type="gramEnd"/>
            <w:r w:rsidRPr="00A57480">
              <w:rPr>
                <w:rFonts w:eastAsia="Times New Roman"/>
                <w:i/>
                <w:iCs/>
                <w:lang w:eastAsia="zh-CN"/>
              </w:rPr>
              <w:t xml:space="preserve"> the minimum number of PRBs from 24 (as specified for DL-PRS) to enable support for UEs with smaller bandwidths. </w:t>
            </w:r>
          </w:p>
          <w:p w14:paraId="0C071DB4" w14:textId="77777777" w:rsidR="00A57480" w:rsidRPr="00A57480" w:rsidRDefault="00A57480" w:rsidP="00A57480">
            <w:pPr>
              <w:autoSpaceDE/>
              <w:autoSpaceDN/>
              <w:adjustRightInd/>
              <w:snapToGrid/>
              <w:spacing w:after="0"/>
              <w:rPr>
                <w:rFonts w:eastAsia="Times New Roman"/>
                <w:i/>
                <w:iCs/>
                <w:lang w:eastAsia="zh-CN"/>
              </w:rPr>
            </w:pPr>
          </w:p>
          <w:p w14:paraId="080B483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4: </w:t>
            </w:r>
            <w:r w:rsidRPr="00A57480">
              <w:rPr>
                <w:rFonts w:eastAsia="Times New Roman"/>
                <w:i/>
                <w:iCs/>
                <w:lang w:eastAsia="zh-CN"/>
              </w:rPr>
              <w:t>Based on the agreements made in RAN1 #112, the following comb sizes should be considered:</w:t>
            </w:r>
          </w:p>
          <w:p w14:paraId="33DE97A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shared resource pools, given the limited # of slots with transmission of other channels, comb size 6 should not be supported.</w:t>
            </w:r>
          </w:p>
          <w:p w14:paraId="7D6C156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a dedicated resource pools, comb size 1 can be supported.</w:t>
            </w:r>
          </w:p>
          <w:p w14:paraId="367D7A9D"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 xml:space="preserve">For a dedicated resource pool Comb size N = 8 and 12 can be supported. These sizes are not supported for the shared resource pool. </w:t>
            </w:r>
          </w:p>
          <w:p w14:paraId="06D5B86C" w14:textId="77777777" w:rsidR="00A57480" w:rsidRPr="00A57480" w:rsidRDefault="00A57480" w:rsidP="00A57480">
            <w:pPr>
              <w:autoSpaceDE/>
              <w:autoSpaceDN/>
              <w:adjustRightInd/>
              <w:snapToGrid/>
              <w:spacing w:after="0"/>
              <w:rPr>
                <w:rFonts w:eastAsia="Times New Roman"/>
                <w:i/>
                <w:iCs/>
                <w:sz w:val="24"/>
                <w:szCs w:val="20"/>
                <w:lang w:eastAsia="zh-CN"/>
              </w:rPr>
            </w:pPr>
          </w:p>
          <w:p w14:paraId="5010C37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5: </w:t>
            </w:r>
            <w:r w:rsidRPr="00A57480">
              <w:rPr>
                <w:rFonts w:eastAsia="Times New Roman"/>
                <w:i/>
                <w:iCs/>
                <w:lang w:eastAsia="zh-CN"/>
              </w:rPr>
              <w:t xml:space="preserve">Based on the agreements made in RAN1 #112, the following staggering patterns should be considered: </w:t>
            </w:r>
          </w:p>
          <w:p w14:paraId="2E27FAA9"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pattern with full staggering, (M,N) = (6,6) is supported</w:t>
            </w:r>
          </w:p>
          <w:p w14:paraId="4EC7E8FB"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PRS patterns with M&gt;N should be supported with full staggering</w:t>
            </w:r>
          </w:p>
          <w:p w14:paraId="6641B8E0" w14:textId="77777777" w:rsidR="00A57480" w:rsidRPr="00A57480" w:rsidRDefault="00A57480" w:rsidP="00A57480">
            <w:pPr>
              <w:autoSpaceDE/>
              <w:autoSpaceDN/>
              <w:adjustRightInd/>
              <w:snapToGrid/>
              <w:spacing w:after="0"/>
              <w:rPr>
                <w:rFonts w:eastAsia="Times New Roman"/>
                <w:i/>
                <w:iCs/>
                <w:sz w:val="24"/>
                <w:szCs w:val="20"/>
                <w:lang w:eastAsia="zh-CN"/>
              </w:rPr>
            </w:pPr>
          </w:p>
          <w:p w14:paraId="025E6576"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6: For shared resource pools, non-consecutive symbols should be allowed to enable the PRS avoid resources with higher priority signals e.g. DMRS. </w:t>
            </w:r>
          </w:p>
          <w:p w14:paraId="7A670B8C" w14:textId="77777777" w:rsidR="00A57480" w:rsidRPr="00A57480" w:rsidRDefault="00A57480" w:rsidP="00A57480">
            <w:pPr>
              <w:autoSpaceDE/>
              <w:autoSpaceDN/>
              <w:adjustRightInd/>
              <w:snapToGrid/>
              <w:spacing w:after="0"/>
              <w:rPr>
                <w:rFonts w:eastAsia="Times New Roman"/>
                <w:i/>
                <w:iCs/>
                <w:lang w:eastAsia="zh-CN"/>
              </w:rPr>
            </w:pPr>
          </w:p>
          <w:p w14:paraId="5E32F617"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7: The end of the SL-PRS pattern should </w:t>
            </w:r>
            <w:proofErr w:type="gramStart"/>
            <w:r w:rsidRPr="00A57480">
              <w:rPr>
                <w:rFonts w:eastAsia="Times New Roman"/>
                <w:i/>
                <w:iCs/>
                <w:lang w:eastAsia="zh-CN"/>
              </w:rPr>
              <w:t>be  a</w:t>
            </w:r>
            <w:proofErr w:type="gramEnd"/>
            <w:r w:rsidRPr="00A57480">
              <w:rPr>
                <w:rFonts w:eastAsia="Times New Roman"/>
                <w:i/>
                <w:iCs/>
                <w:lang w:eastAsia="zh-CN"/>
              </w:rPr>
              <w:t xml:space="preserve"> symbol with the same RE-offset as the first symbol, for phase-tracking purposes.</w:t>
            </w:r>
          </w:p>
          <w:p w14:paraId="6417C76A" w14:textId="77777777" w:rsidR="00A57480" w:rsidRPr="00A57480" w:rsidRDefault="00A57480" w:rsidP="00A57480">
            <w:pPr>
              <w:autoSpaceDE/>
              <w:autoSpaceDN/>
              <w:adjustRightInd/>
              <w:snapToGrid/>
              <w:spacing w:after="0"/>
              <w:rPr>
                <w:rFonts w:eastAsia="Times New Roman"/>
                <w:i/>
                <w:iCs/>
                <w:lang w:eastAsia="zh-CN"/>
              </w:rPr>
            </w:pPr>
          </w:p>
          <w:p w14:paraId="0951D1DF" w14:textId="5F92ECE4" w:rsidR="00A57480" w:rsidRPr="00590158" w:rsidRDefault="00A57480" w:rsidP="00A34A51">
            <w:pPr>
              <w:autoSpaceDE/>
              <w:autoSpaceDN/>
              <w:adjustRightInd/>
              <w:snapToGrid/>
              <w:spacing w:after="0"/>
              <w:jc w:val="left"/>
              <w:rPr>
                <w:rFonts w:eastAsia="Times New Roman"/>
                <w:i/>
                <w:iCs/>
                <w:lang w:val="en-GB" w:eastAsia="zh-CN"/>
              </w:rPr>
            </w:pPr>
            <w:r w:rsidRPr="00A57480">
              <w:rPr>
                <w:rFonts w:eastAsia="Times New Roman"/>
                <w:i/>
                <w:iCs/>
                <w:lang w:eastAsia="zh-CN"/>
              </w:rPr>
              <w:t xml:space="preserve">Proposal 8: </w:t>
            </w:r>
            <w:proofErr w:type="gramStart"/>
            <w:r w:rsidRPr="00A57480">
              <w:rPr>
                <w:rFonts w:eastAsia="Times New Roman"/>
                <w:i/>
                <w:iCs/>
                <w:lang w:eastAsia="zh-CN"/>
              </w:rPr>
              <w:t>A  new</w:t>
            </w:r>
            <w:proofErr w:type="gramEnd"/>
            <w:r w:rsidRPr="00A57480">
              <w:rPr>
                <w:rFonts w:eastAsia="Times New Roman"/>
                <w:i/>
                <w:iCs/>
                <w:lang w:eastAsia="zh-CN"/>
              </w:rPr>
              <w:t xml:space="preserve"> AGC symbol should be placed in front of the SL-PRS symbol to allow for AGC training and for  </w:t>
            </w:r>
            <w:proofErr w:type="spellStart"/>
            <w:r w:rsidRPr="00A57480">
              <w:rPr>
                <w:rFonts w:eastAsia="Times New Roman"/>
                <w:i/>
                <w:iCs/>
                <w:lang w:eastAsia="zh-CN"/>
              </w:rPr>
              <w:t>RxTx</w:t>
            </w:r>
            <w:proofErr w:type="spellEnd"/>
            <w:r w:rsidRPr="00A57480">
              <w:rPr>
                <w:rFonts w:eastAsia="Times New Roman"/>
                <w:i/>
                <w:iCs/>
                <w:lang w:eastAsia="zh-CN"/>
              </w:rPr>
              <w:t xml:space="preserve"> Turnaround. </w:t>
            </w:r>
          </w:p>
        </w:tc>
      </w:tr>
      <w:tr w:rsidR="00A34A51" w14:paraId="62DF6907" w14:textId="77777777">
        <w:tc>
          <w:tcPr>
            <w:tcW w:w="1345" w:type="dxa"/>
          </w:tcPr>
          <w:p w14:paraId="58517BEB" w14:textId="0EC81510" w:rsidR="00A34A51" w:rsidRDefault="00A34A51">
            <w:pPr>
              <w:autoSpaceDE/>
              <w:autoSpaceDN/>
              <w:adjustRightInd/>
              <w:snapToGrid/>
              <w:spacing w:after="0"/>
              <w:jc w:val="left"/>
            </w:pPr>
            <w:r>
              <w:t>Ericsson [</w:t>
            </w:r>
            <w:r w:rsidR="006B5C86">
              <w:t>28]</w:t>
            </w:r>
          </w:p>
        </w:tc>
        <w:tc>
          <w:tcPr>
            <w:tcW w:w="8005" w:type="dxa"/>
          </w:tcPr>
          <w:p w14:paraId="1E80EF4B"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begin"/>
            </w:r>
            <w:r w:rsidRPr="006B5C86">
              <w:rPr>
                <w:rFonts w:eastAsia="MS Mincho"/>
                <w:i/>
                <w:iCs/>
                <w:szCs w:val="24"/>
                <w:lang w:eastAsia="x-none"/>
              </w:rPr>
              <w:instrText xml:space="preserve"> TOC \f O \n \h \z \t "Observation" \c </w:instrText>
            </w:r>
            <w:r w:rsidRPr="006B5C86">
              <w:rPr>
                <w:rFonts w:eastAsia="MS Mincho"/>
                <w:i/>
                <w:iCs/>
                <w:szCs w:val="24"/>
                <w:lang w:eastAsia="x-none"/>
              </w:rPr>
              <w:fldChar w:fldCharType="separate"/>
            </w:r>
            <w:hyperlink w:anchor="_Toc131686646" w:history="1">
              <w:r w:rsidRPr="006B5C86">
                <w:rPr>
                  <w:rFonts w:eastAsia="MS Mincho"/>
                  <w:i/>
                  <w:iCs/>
                  <w:szCs w:val="24"/>
                  <w:lang w:eastAsia="x-none"/>
                </w:rPr>
                <w:t>Observation 1</w:t>
              </w:r>
              <w:r w:rsidRPr="006B5C86">
                <w:rPr>
                  <w:rFonts w:eastAsia="MS Mincho"/>
                  <w:i/>
                  <w:iCs/>
                  <w:szCs w:val="24"/>
                  <w:lang w:eastAsia="x-none"/>
                </w:rPr>
                <w:tab/>
                <w:t>Partially staggered comb patterns have a TOA range of at least 200m for comb 12, up to 1.5km for comb 2 with the largest SCS, which is well in range for the use cases in sidelink positioning.</w:t>
              </w:r>
            </w:hyperlink>
          </w:p>
          <w:p w14:paraId="5368E0CB" w14:textId="77777777" w:rsidR="006B5C86" w:rsidRPr="006B5C86" w:rsidRDefault="006F04AE" w:rsidP="006B5C86">
            <w:pPr>
              <w:autoSpaceDE/>
              <w:autoSpaceDN/>
              <w:adjustRightInd/>
              <w:snapToGrid/>
              <w:rPr>
                <w:rFonts w:eastAsia="MS Mincho"/>
                <w:i/>
                <w:iCs/>
                <w:szCs w:val="24"/>
                <w:lang w:eastAsia="x-none"/>
              </w:rPr>
            </w:pPr>
            <w:hyperlink w:anchor="_Toc131686647" w:history="1">
              <w:r w:rsidR="006B5C86" w:rsidRPr="006B5C86">
                <w:rPr>
                  <w:rFonts w:eastAsia="MS Mincho"/>
                  <w:i/>
                  <w:iCs/>
                  <w:szCs w:val="24"/>
                  <w:lang w:eastAsia="x-none"/>
                </w:rPr>
                <w:t>Observation 2</w:t>
              </w:r>
              <w:r w:rsidR="006B5C86" w:rsidRPr="006B5C86">
                <w:rPr>
                  <w:rFonts w:eastAsia="MS Mincho"/>
                  <w:i/>
                  <w:iCs/>
                  <w:szCs w:val="24"/>
                  <w:lang w:eastAsia="x-none"/>
                </w:rPr>
                <w:tab/>
                <w:t>Large comb sizes with partial staggering are compatible with the use cases for sidelink PRS.</w:t>
              </w:r>
            </w:hyperlink>
          </w:p>
          <w:p w14:paraId="7984AFB2"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end"/>
            </w:r>
          </w:p>
          <w:p w14:paraId="3D3A55DB" w14:textId="77777777" w:rsidR="00111279" w:rsidRPr="00111279" w:rsidRDefault="006F04AE" w:rsidP="00111279">
            <w:pPr>
              <w:autoSpaceDE/>
              <w:autoSpaceDN/>
              <w:adjustRightInd/>
              <w:snapToGrid/>
              <w:rPr>
                <w:rFonts w:eastAsia="MS Mincho"/>
                <w:i/>
                <w:iCs/>
                <w:szCs w:val="24"/>
                <w:lang w:eastAsia="x-none"/>
              </w:rPr>
            </w:pPr>
            <w:hyperlink w:anchor="_Toc131753064" w:history="1">
              <w:r w:rsidR="00111279" w:rsidRPr="00111279">
                <w:rPr>
                  <w:rFonts w:eastAsia="MS Mincho"/>
                  <w:i/>
                  <w:iCs/>
                  <w:szCs w:val="24"/>
                  <w:lang w:eastAsia="x-none"/>
                </w:rPr>
                <w:t>Proposal 3</w:t>
              </w:r>
              <w:r w:rsidR="00111279" w:rsidRPr="00111279">
                <w:rPr>
                  <w:rFonts w:eastAsia="MS Mincho"/>
                  <w:i/>
                  <w:iCs/>
                  <w:szCs w:val="24"/>
                  <w:lang w:eastAsia="x-none"/>
                </w:rPr>
                <w:tab/>
                <w:t>The existing comb sizes (e.g., 1,2,4,6,12) for DL PRS are supported for SL PRS.</w:t>
              </w:r>
            </w:hyperlink>
          </w:p>
          <w:p w14:paraId="01FC782C" w14:textId="77777777" w:rsidR="00111279" w:rsidRPr="00111279" w:rsidRDefault="006F04AE" w:rsidP="00111279">
            <w:pPr>
              <w:autoSpaceDE/>
              <w:autoSpaceDN/>
              <w:adjustRightInd/>
              <w:snapToGrid/>
              <w:rPr>
                <w:rFonts w:eastAsia="MS Mincho"/>
                <w:i/>
                <w:iCs/>
                <w:szCs w:val="24"/>
                <w:lang w:eastAsia="x-none"/>
              </w:rPr>
            </w:pPr>
            <w:hyperlink w:anchor="_Toc131753065" w:history="1">
              <w:r w:rsidR="00111279" w:rsidRPr="00111279">
                <w:rPr>
                  <w:rFonts w:eastAsia="MS Mincho"/>
                  <w:i/>
                  <w:iCs/>
                  <w:szCs w:val="24"/>
                  <w:lang w:eastAsia="x-none"/>
                </w:rPr>
                <w:t>Proposal 4</w:t>
              </w:r>
              <w:r w:rsidR="00111279" w:rsidRPr="00111279">
                <w:rPr>
                  <w:rFonts w:eastAsia="MS Mincho"/>
                  <w:i/>
                  <w:iCs/>
                  <w:szCs w:val="24"/>
                  <w:lang w:eastAsia="x-none"/>
                </w:rPr>
                <w:tab/>
                <w:t>Support partial staggering in SL-PRS with the following combinations (M,N) of M-symbols for comb N:</w:t>
              </w:r>
            </w:hyperlink>
          </w:p>
          <w:p w14:paraId="4D9AD9A5" w14:textId="77777777" w:rsidR="00111279" w:rsidRPr="00111279" w:rsidRDefault="006F04AE" w:rsidP="00111279">
            <w:pPr>
              <w:autoSpaceDE/>
              <w:autoSpaceDN/>
              <w:adjustRightInd/>
              <w:snapToGrid/>
              <w:rPr>
                <w:rFonts w:eastAsia="MS Mincho"/>
                <w:i/>
                <w:iCs/>
                <w:szCs w:val="24"/>
                <w:lang w:eastAsia="x-none"/>
              </w:rPr>
            </w:pPr>
            <w:hyperlink w:anchor="_Toc131753066" w:history="1">
              <w:r w:rsidR="00111279" w:rsidRPr="00111279">
                <w:rPr>
                  <w:rFonts w:eastAsia="MS Mincho"/>
                  <w:i/>
                  <w:iCs/>
                  <w:szCs w:val="24"/>
                  <w:lang w:eastAsia="x-none"/>
                </w:rPr>
                <w:t>a.</w:t>
              </w:r>
              <w:r w:rsidR="00111279" w:rsidRPr="00111279">
                <w:rPr>
                  <w:rFonts w:eastAsia="MS Mincho"/>
                  <w:i/>
                  <w:iCs/>
                  <w:szCs w:val="24"/>
                  <w:lang w:eastAsia="x-none"/>
                </w:rPr>
                <w:tab/>
                <w:t>1 symbol SL PRS: {1,2}, {1,4}, {1,6}, {1,12},</w:t>
              </w:r>
            </w:hyperlink>
          </w:p>
          <w:p w14:paraId="489C687C" w14:textId="77777777" w:rsidR="00111279" w:rsidRPr="00111279" w:rsidRDefault="006F04AE" w:rsidP="00111279">
            <w:pPr>
              <w:autoSpaceDE/>
              <w:autoSpaceDN/>
              <w:adjustRightInd/>
              <w:snapToGrid/>
              <w:rPr>
                <w:rFonts w:eastAsia="MS Mincho"/>
                <w:i/>
                <w:iCs/>
                <w:szCs w:val="24"/>
                <w:lang w:eastAsia="x-none"/>
              </w:rPr>
            </w:pPr>
            <w:hyperlink w:anchor="_Toc131753067" w:history="1">
              <w:r w:rsidR="00111279" w:rsidRPr="00111279">
                <w:rPr>
                  <w:rFonts w:eastAsia="MS Mincho"/>
                  <w:i/>
                  <w:iCs/>
                  <w:szCs w:val="24"/>
                  <w:lang w:eastAsia="x-none"/>
                </w:rPr>
                <w:t>b.</w:t>
              </w:r>
              <w:r w:rsidR="00111279" w:rsidRPr="00111279">
                <w:rPr>
                  <w:rFonts w:eastAsia="MS Mincho"/>
                  <w:i/>
                  <w:iCs/>
                  <w:szCs w:val="24"/>
                  <w:lang w:eastAsia="x-none"/>
                </w:rPr>
                <w:tab/>
                <w:t>2 symbols SL PRS: {2,2}, {2,4}, {2,6}, {2,12},</w:t>
              </w:r>
            </w:hyperlink>
          </w:p>
          <w:p w14:paraId="336129D9" w14:textId="77777777" w:rsidR="00111279" w:rsidRPr="00111279" w:rsidRDefault="006F04AE" w:rsidP="00111279">
            <w:pPr>
              <w:autoSpaceDE/>
              <w:autoSpaceDN/>
              <w:adjustRightInd/>
              <w:snapToGrid/>
              <w:rPr>
                <w:rFonts w:eastAsia="MS Mincho"/>
                <w:i/>
                <w:iCs/>
                <w:szCs w:val="24"/>
                <w:lang w:eastAsia="x-none"/>
              </w:rPr>
            </w:pPr>
            <w:hyperlink w:anchor="_Toc131753068" w:history="1">
              <w:r w:rsidR="00111279" w:rsidRPr="00111279">
                <w:rPr>
                  <w:rFonts w:eastAsia="MS Mincho"/>
                  <w:i/>
                  <w:iCs/>
                  <w:szCs w:val="24"/>
                  <w:lang w:eastAsia="x-none"/>
                </w:rPr>
                <w:t>c.</w:t>
              </w:r>
              <w:r w:rsidR="00111279" w:rsidRPr="00111279">
                <w:rPr>
                  <w:rFonts w:eastAsia="MS Mincho"/>
                  <w:i/>
                  <w:iCs/>
                  <w:szCs w:val="24"/>
                  <w:lang w:eastAsia="x-none"/>
                </w:rPr>
                <w:tab/>
                <w:t>4 symbols SL PRS: {4,4}, {4,12},</w:t>
              </w:r>
            </w:hyperlink>
          </w:p>
          <w:p w14:paraId="318F4AA4" w14:textId="77777777" w:rsidR="00111279" w:rsidRPr="00111279" w:rsidRDefault="006F04AE" w:rsidP="00111279">
            <w:pPr>
              <w:autoSpaceDE/>
              <w:autoSpaceDN/>
              <w:adjustRightInd/>
              <w:snapToGrid/>
              <w:rPr>
                <w:rFonts w:eastAsia="MS Mincho"/>
                <w:i/>
                <w:iCs/>
                <w:szCs w:val="24"/>
                <w:lang w:eastAsia="x-none"/>
              </w:rPr>
            </w:pPr>
            <w:hyperlink w:anchor="_Toc131753069" w:history="1">
              <w:r w:rsidR="00111279" w:rsidRPr="00111279">
                <w:rPr>
                  <w:rFonts w:eastAsia="MS Mincho"/>
                  <w:i/>
                  <w:iCs/>
                  <w:szCs w:val="24"/>
                  <w:lang w:eastAsia="x-none"/>
                </w:rPr>
                <w:t>d.</w:t>
              </w:r>
              <w:r w:rsidR="00111279" w:rsidRPr="00111279">
                <w:rPr>
                  <w:rFonts w:eastAsia="MS Mincho"/>
                  <w:i/>
                  <w:iCs/>
                  <w:szCs w:val="24"/>
                  <w:lang w:eastAsia="x-none"/>
                </w:rPr>
                <w:tab/>
                <w:t>6 symbols SL PRS: {6,6}</w:t>
              </w:r>
            </w:hyperlink>
          </w:p>
          <w:p w14:paraId="612F4321" w14:textId="77777777" w:rsidR="00111279" w:rsidRPr="00111279" w:rsidRDefault="006F04AE" w:rsidP="00111279">
            <w:pPr>
              <w:autoSpaceDE/>
              <w:autoSpaceDN/>
              <w:adjustRightInd/>
              <w:snapToGrid/>
              <w:rPr>
                <w:rFonts w:eastAsia="MS Mincho"/>
                <w:i/>
                <w:iCs/>
                <w:szCs w:val="24"/>
                <w:lang w:eastAsia="x-none"/>
              </w:rPr>
            </w:pPr>
            <w:hyperlink w:anchor="_Toc131753070" w:history="1">
              <w:r w:rsidR="00111279" w:rsidRPr="00111279">
                <w:rPr>
                  <w:rFonts w:eastAsia="MS Mincho"/>
                  <w:i/>
                  <w:iCs/>
                  <w:szCs w:val="24"/>
                  <w:lang w:eastAsia="x-none"/>
                </w:rPr>
                <w:t>e.</w:t>
              </w:r>
              <w:r w:rsidR="00111279" w:rsidRPr="00111279">
                <w:rPr>
                  <w:rFonts w:eastAsia="MS Mincho"/>
                  <w:i/>
                  <w:iCs/>
                  <w:szCs w:val="24"/>
                  <w:lang w:eastAsia="x-none"/>
                </w:rPr>
                <w:tab/>
                <w:t>12 symbols SL PRS: {6,12}, {12,12},</w:t>
              </w:r>
            </w:hyperlink>
          </w:p>
          <w:p w14:paraId="6D2F22C0" w14:textId="77777777" w:rsidR="00111279" w:rsidRPr="00111279" w:rsidRDefault="006F04AE" w:rsidP="00111279">
            <w:pPr>
              <w:autoSpaceDE/>
              <w:autoSpaceDN/>
              <w:adjustRightInd/>
              <w:snapToGrid/>
              <w:rPr>
                <w:rFonts w:eastAsia="MS Mincho"/>
                <w:i/>
                <w:iCs/>
                <w:szCs w:val="24"/>
                <w:lang w:eastAsia="x-none"/>
              </w:rPr>
            </w:pPr>
            <w:hyperlink w:anchor="_Toc131753071" w:history="1">
              <w:r w:rsidR="00111279" w:rsidRPr="00111279">
                <w:rPr>
                  <w:rFonts w:eastAsia="MS Mincho"/>
                  <w:i/>
                  <w:iCs/>
                  <w:szCs w:val="24"/>
                  <w:lang w:eastAsia="x-none"/>
                </w:rPr>
                <w:t>Proposal 5</w:t>
              </w:r>
              <w:r w:rsidR="00111279" w:rsidRPr="00111279">
                <w:rPr>
                  <w:rFonts w:eastAsia="MS Mincho"/>
                  <w:i/>
                  <w:iCs/>
                  <w:szCs w:val="24"/>
                  <w:lang w:eastAsia="x-none"/>
                </w:rPr>
                <w:tab/>
                <w:t>For SL PRS patterns, reuse the SL PRS mapping equation, with the offset table updated as follow:</w:t>
              </w:r>
            </w:hyperlink>
          </w:p>
          <w:tbl>
            <w:tblPr>
              <w:tblStyle w:val="ae"/>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E0602" w:rsidRPr="00590158" w14:paraId="5D4D74F1" w14:textId="77777777" w:rsidTr="006F04AE">
              <w:trPr>
                <w:jc w:val="center"/>
              </w:trPr>
              <w:tc>
                <w:tcPr>
                  <w:tcW w:w="709" w:type="dxa"/>
                  <w:vMerge w:val="restart"/>
                </w:tcPr>
                <w:p w14:paraId="7FCE8EBC" w14:textId="0B0901EA" w:rsidR="003E0602" w:rsidRPr="00590158" w:rsidRDefault="006F04AE" w:rsidP="003E0602">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3246B2FD" w14:textId="5FC17953" w:rsidR="003E0602" w:rsidRPr="00590158" w:rsidRDefault="003E0602" w:rsidP="003E0602">
                  <w:pPr>
                    <w:pStyle w:val="TAH"/>
                    <w:rPr>
                      <w:rFonts w:ascii="Times New Roman" w:hAnsi="Times New Roman"/>
                      <w:b w:val="0"/>
                      <w:i/>
                      <w:iCs/>
                    </w:rPr>
                  </w:pPr>
                  <w:r w:rsidRPr="00590158">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3E0602" w:rsidRPr="00590158" w14:paraId="73141E62" w14:textId="77777777" w:rsidTr="006F04AE">
              <w:trPr>
                <w:jc w:val="center"/>
              </w:trPr>
              <w:tc>
                <w:tcPr>
                  <w:tcW w:w="709" w:type="dxa"/>
                  <w:vMerge/>
                </w:tcPr>
                <w:p w14:paraId="7F8C2401" w14:textId="77777777" w:rsidR="003E0602" w:rsidRPr="00590158" w:rsidRDefault="003E0602" w:rsidP="003E0602">
                  <w:pPr>
                    <w:pStyle w:val="TAH"/>
                    <w:rPr>
                      <w:rFonts w:ascii="Times New Roman" w:hAnsi="Times New Roman"/>
                      <w:b w:val="0"/>
                      <w:i/>
                      <w:iCs/>
                    </w:rPr>
                  </w:pPr>
                </w:p>
              </w:tc>
              <w:tc>
                <w:tcPr>
                  <w:tcW w:w="567" w:type="dxa"/>
                  <w:tcBorders>
                    <w:top w:val="nil"/>
                  </w:tcBorders>
                </w:tcPr>
                <w:p w14:paraId="3E4E2E2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0</w:t>
                  </w:r>
                </w:p>
              </w:tc>
              <w:tc>
                <w:tcPr>
                  <w:tcW w:w="567" w:type="dxa"/>
                  <w:tcBorders>
                    <w:top w:val="nil"/>
                  </w:tcBorders>
                </w:tcPr>
                <w:p w14:paraId="584C73E4"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w:t>
                  </w:r>
                </w:p>
              </w:tc>
              <w:tc>
                <w:tcPr>
                  <w:tcW w:w="567" w:type="dxa"/>
                  <w:tcBorders>
                    <w:top w:val="nil"/>
                  </w:tcBorders>
                </w:tcPr>
                <w:p w14:paraId="0806CBBF"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2</w:t>
                  </w:r>
                </w:p>
              </w:tc>
              <w:tc>
                <w:tcPr>
                  <w:tcW w:w="567" w:type="dxa"/>
                  <w:tcBorders>
                    <w:top w:val="nil"/>
                  </w:tcBorders>
                </w:tcPr>
                <w:p w14:paraId="07C310AB"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3</w:t>
                  </w:r>
                </w:p>
              </w:tc>
              <w:tc>
                <w:tcPr>
                  <w:tcW w:w="567" w:type="dxa"/>
                  <w:tcBorders>
                    <w:top w:val="nil"/>
                  </w:tcBorders>
                </w:tcPr>
                <w:p w14:paraId="61631F06"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4</w:t>
                  </w:r>
                </w:p>
              </w:tc>
              <w:tc>
                <w:tcPr>
                  <w:tcW w:w="567" w:type="dxa"/>
                  <w:tcBorders>
                    <w:top w:val="nil"/>
                  </w:tcBorders>
                </w:tcPr>
                <w:p w14:paraId="32AA1E25"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5</w:t>
                  </w:r>
                </w:p>
              </w:tc>
              <w:tc>
                <w:tcPr>
                  <w:tcW w:w="567" w:type="dxa"/>
                  <w:tcBorders>
                    <w:top w:val="nil"/>
                  </w:tcBorders>
                </w:tcPr>
                <w:p w14:paraId="435339AC"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6</w:t>
                  </w:r>
                </w:p>
              </w:tc>
              <w:tc>
                <w:tcPr>
                  <w:tcW w:w="567" w:type="dxa"/>
                  <w:tcBorders>
                    <w:top w:val="nil"/>
                  </w:tcBorders>
                </w:tcPr>
                <w:p w14:paraId="6AD85938"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7</w:t>
                  </w:r>
                </w:p>
              </w:tc>
              <w:tc>
                <w:tcPr>
                  <w:tcW w:w="567" w:type="dxa"/>
                  <w:tcBorders>
                    <w:top w:val="nil"/>
                  </w:tcBorders>
                </w:tcPr>
                <w:p w14:paraId="08E39C1A"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8</w:t>
                  </w:r>
                </w:p>
              </w:tc>
              <w:tc>
                <w:tcPr>
                  <w:tcW w:w="567" w:type="dxa"/>
                  <w:tcBorders>
                    <w:top w:val="nil"/>
                  </w:tcBorders>
                </w:tcPr>
                <w:p w14:paraId="1EE85482"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9</w:t>
                  </w:r>
                </w:p>
              </w:tc>
              <w:tc>
                <w:tcPr>
                  <w:tcW w:w="567" w:type="dxa"/>
                  <w:tcBorders>
                    <w:top w:val="nil"/>
                  </w:tcBorders>
                </w:tcPr>
                <w:p w14:paraId="51FEC88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10</w:t>
                  </w:r>
                </w:p>
              </w:tc>
              <w:tc>
                <w:tcPr>
                  <w:tcW w:w="567" w:type="dxa"/>
                  <w:tcBorders>
                    <w:top w:val="nil"/>
                  </w:tcBorders>
                </w:tcPr>
                <w:p w14:paraId="365EEF6E"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11</w:t>
                  </w:r>
                </w:p>
              </w:tc>
            </w:tr>
            <w:tr w:rsidR="003E0602" w:rsidRPr="00590158" w14:paraId="2E1D539D" w14:textId="77777777" w:rsidTr="006F04AE">
              <w:trPr>
                <w:jc w:val="center"/>
              </w:trPr>
              <w:tc>
                <w:tcPr>
                  <w:tcW w:w="709" w:type="dxa"/>
                </w:tcPr>
                <w:p w14:paraId="65DE841E"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47F701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7FC834A"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D4592A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1184300"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0ACF162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59227D1"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30E5F9C"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9769F9E"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46D62FDD"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1F7055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C954642"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5B50F6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r>
            <w:tr w:rsidR="003E0602" w:rsidRPr="00590158" w14:paraId="51FEED90" w14:textId="77777777" w:rsidTr="006F04AE">
              <w:trPr>
                <w:jc w:val="center"/>
              </w:trPr>
              <w:tc>
                <w:tcPr>
                  <w:tcW w:w="709" w:type="dxa"/>
                </w:tcPr>
                <w:p w14:paraId="361D7C69"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243AA1D6"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785F5279"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7BEBF3F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25FAA531"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BA022A4"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695DBF3F"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4C7ED3A4"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88A08C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22809297"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98476D5"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9CFAA4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EC3A0DC"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r>
            <w:tr w:rsidR="003E0602" w:rsidRPr="00590158" w14:paraId="3C09F9A0" w14:textId="77777777" w:rsidTr="006F04AE">
              <w:trPr>
                <w:jc w:val="center"/>
              </w:trPr>
              <w:tc>
                <w:tcPr>
                  <w:tcW w:w="709" w:type="dxa"/>
                </w:tcPr>
                <w:p w14:paraId="3BEC9EC1"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7F932C1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C0FC10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36E073C" w14:textId="77777777" w:rsidR="003E0602" w:rsidRPr="00590158" w:rsidRDefault="003E0602" w:rsidP="003E0602">
                  <w:pPr>
                    <w:pStyle w:val="TAC"/>
                    <w:rPr>
                      <w:rFonts w:ascii="Times New Roman" w:hAnsi="Times New Roman"/>
                      <w:i/>
                      <w:iCs/>
                      <w:lang w:val="sv-SE"/>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7F1857C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3EC0BA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71875BC8"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70D8F340"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DF8D828"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E8964C0"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57EAFB01"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CAC4CB9"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29083C9C"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r>
            <w:tr w:rsidR="003E0602" w:rsidRPr="00590158" w14:paraId="6214E9C1" w14:textId="77777777" w:rsidTr="006F04AE">
              <w:trPr>
                <w:jc w:val="center"/>
              </w:trPr>
              <w:tc>
                <w:tcPr>
                  <w:tcW w:w="709" w:type="dxa"/>
                </w:tcPr>
                <w:p w14:paraId="65BA3781" w14:textId="77777777" w:rsidR="003E0602" w:rsidRPr="00590158" w:rsidRDefault="003E0602" w:rsidP="003E0602">
                  <w:pPr>
                    <w:pStyle w:val="TAC"/>
                    <w:rPr>
                      <w:rFonts w:ascii="Times New Roman" w:hAnsi="Times New Roman"/>
                      <w:i/>
                      <w:iCs/>
                    </w:rPr>
                  </w:pPr>
                  <w:r w:rsidRPr="00590158">
                    <w:rPr>
                      <w:rFonts w:ascii="Times New Roman" w:hAnsi="Times New Roman"/>
                      <w:i/>
                      <w:iCs/>
                    </w:rPr>
                    <w:t>12</w:t>
                  </w:r>
                </w:p>
              </w:tc>
              <w:tc>
                <w:tcPr>
                  <w:tcW w:w="567" w:type="dxa"/>
                </w:tcPr>
                <w:p w14:paraId="33F03B8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228D149"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12F1A12F"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AC13C5F" w14:textId="77777777" w:rsidR="003E0602" w:rsidRPr="00590158" w:rsidRDefault="003E0602" w:rsidP="003E0602">
                  <w:pPr>
                    <w:pStyle w:val="TAC"/>
                    <w:rPr>
                      <w:rFonts w:ascii="Times New Roman" w:hAnsi="Times New Roman"/>
                      <w:i/>
                      <w:iCs/>
                    </w:rPr>
                  </w:pPr>
                  <w:r w:rsidRPr="00590158">
                    <w:rPr>
                      <w:rFonts w:ascii="Times New Roman" w:hAnsi="Times New Roman"/>
                      <w:i/>
                      <w:iCs/>
                    </w:rPr>
                    <w:t>9</w:t>
                  </w:r>
                </w:p>
              </w:tc>
              <w:tc>
                <w:tcPr>
                  <w:tcW w:w="567" w:type="dxa"/>
                </w:tcPr>
                <w:p w14:paraId="42360079"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2CBCF461" w14:textId="77777777" w:rsidR="003E0602" w:rsidRPr="00590158" w:rsidRDefault="003E0602" w:rsidP="003E0602">
                  <w:pPr>
                    <w:pStyle w:val="TAC"/>
                    <w:rPr>
                      <w:rFonts w:ascii="Times New Roman" w:hAnsi="Times New Roman"/>
                      <w:i/>
                      <w:iCs/>
                    </w:rPr>
                  </w:pPr>
                  <w:r w:rsidRPr="00590158">
                    <w:rPr>
                      <w:rFonts w:ascii="Times New Roman" w:hAnsi="Times New Roman"/>
                      <w:i/>
                      <w:iCs/>
                    </w:rPr>
                    <w:t>7</w:t>
                  </w:r>
                </w:p>
              </w:tc>
              <w:tc>
                <w:tcPr>
                  <w:tcW w:w="567" w:type="dxa"/>
                </w:tcPr>
                <w:p w14:paraId="67F7FF9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3014E8DF" w14:textId="77777777" w:rsidR="003E0602" w:rsidRPr="00590158" w:rsidRDefault="003E0602" w:rsidP="003E0602">
                  <w:pPr>
                    <w:pStyle w:val="TAC"/>
                    <w:rPr>
                      <w:rFonts w:ascii="Times New Roman" w:hAnsi="Times New Roman"/>
                      <w:i/>
                      <w:iCs/>
                    </w:rPr>
                  </w:pPr>
                  <w:r w:rsidRPr="00590158">
                    <w:rPr>
                      <w:rFonts w:ascii="Times New Roman" w:hAnsi="Times New Roman"/>
                      <w:i/>
                      <w:iCs/>
                    </w:rPr>
                    <w:t>10</w:t>
                  </w:r>
                </w:p>
              </w:tc>
              <w:tc>
                <w:tcPr>
                  <w:tcW w:w="567" w:type="dxa"/>
                </w:tcPr>
                <w:p w14:paraId="2D36828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1F39AAB7" w14:textId="77777777" w:rsidR="003E0602" w:rsidRPr="00590158" w:rsidRDefault="003E0602" w:rsidP="003E0602">
                  <w:pPr>
                    <w:pStyle w:val="TAC"/>
                    <w:rPr>
                      <w:rFonts w:ascii="Times New Roman" w:hAnsi="Times New Roman"/>
                      <w:i/>
                      <w:iCs/>
                    </w:rPr>
                  </w:pPr>
                  <w:r w:rsidRPr="00590158">
                    <w:rPr>
                      <w:rFonts w:ascii="Times New Roman" w:hAnsi="Times New Roman"/>
                      <w:i/>
                      <w:iCs/>
                    </w:rPr>
                    <w:t>8</w:t>
                  </w:r>
                </w:p>
              </w:tc>
              <w:tc>
                <w:tcPr>
                  <w:tcW w:w="567" w:type="dxa"/>
                </w:tcPr>
                <w:p w14:paraId="02570121"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5ED30FE0" w14:textId="77777777" w:rsidR="003E0602" w:rsidRPr="00590158" w:rsidRDefault="003E0602" w:rsidP="003E0602">
                  <w:pPr>
                    <w:pStyle w:val="TAC"/>
                    <w:rPr>
                      <w:rFonts w:ascii="Times New Roman" w:hAnsi="Times New Roman"/>
                      <w:i/>
                      <w:iCs/>
                    </w:rPr>
                  </w:pPr>
                  <w:r w:rsidRPr="00590158">
                    <w:rPr>
                      <w:rFonts w:ascii="Times New Roman" w:hAnsi="Times New Roman"/>
                      <w:i/>
                      <w:iCs/>
                    </w:rPr>
                    <w:t>11</w:t>
                  </w:r>
                </w:p>
              </w:tc>
            </w:tr>
          </w:tbl>
          <w:p w14:paraId="00349AE2" w14:textId="77777777" w:rsidR="00A34A51" w:rsidRPr="00590158" w:rsidRDefault="00A34A51" w:rsidP="00A57480">
            <w:pPr>
              <w:autoSpaceDE/>
              <w:autoSpaceDN/>
              <w:adjustRightInd/>
              <w:snapToGrid/>
              <w:spacing w:after="0"/>
              <w:rPr>
                <w:rFonts w:eastAsia="Times New Roman"/>
                <w:i/>
                <w:iCs/>
                <w:sz w:val="24"/>
                <w:szCs w:val="20"/>
                <w:lang w:eastAsia="zh-CN"/>
              </w:rPr>
            </w:pPr>
          </w:p>
          <w:p w14:paraId="1AFCF967" w14:textId="77777777" w:rsidR="005D3DF7" w:rsidRPr="005D3DF7" w:rsidRDefault="006F04AE" w:rsidP="005D3DF7">
            <w:pPr>
              <w:autoSpaceDE/>
              <w:autoSpaceDN/>
              <w:adjustRightInd/>
              <w:snapToGrid/>
              <w:rPr>
                <w:rFonts w:eastAsia="MS Mincho"/>
                <w:i/>
                <w:iCs/>
                <w:szCs w:val="24"/>
                <w:lang w:eastAsia="x-none"/>
              </w:rPr>
            </w:pPr>
            <w:hyperlink w:anchor="_Toc131753072" w:history="1">
              <w:r w:rsidR="005D3DF7" w:rsidRPr="005D3DF7">
                <w:rPr>
                  <w:rFonts w:eastAsia="MS Mincho"/>
                  <w:i/>
                  <w:iCs/>
                  <w:szCs w:val="24"/>
                  <w:lang w:eastAsia="x-none"/>
                </w:rPr>
                <w:t>Proposal 6</w:t>
              </w:r>
              <w:r w:rsidR="005D3DF7" w:rsidRPr="005D3DF7">
                <w:rPr>
                  <w:rFonts w:eastAsia="MS Mincho"/>
                  <w:i/>
                  <w:iCs/>
                  <w:szCs w:val="24"/>
                  <w:lang w:eastAsia="x-none"/>
                </w:rPr>
                <w:tab/>
                <w:t>Doppler or tracking is handled with multiple SL PRS resource instances, i.e., do not specify repeating patterns for SL PRS resources.</w:t>
              </w:r>
            </w:hyperlink>
          </w:p>
          <w:p w14:paraId="247620B3" w14:textId="77777777" w:rsidR="003B4893" w:rsidRPr="003B4893" w:rsidRDefault="006F04AE" w:rsidP="003B4893">
            <w:pPr>
              <w:autoSpaceDE/>
              <w:autoSpaceDN/>
              <w:adjustRightInd/>
              <w:snapToGrid/>
              <w:rPr>
                <w:rFonts w:eastAsia="MS Mincho"/>
                <w:i/>
                <w:iCs/>
                <w:szCs w:val="24"/>
                <w:lang w:eastAsia="x-none"/>
              </w:rPr>
            </w:pPr>
            <w:hyperlink w:anchor="_Toc131753087" w:history="1">
              <w:r w:rsidR="003B4893" w:rsidRPr="003B4893">
                <w:rPr>
                  <w:rFonts w:eastAsia="MS Mincho"/>
                  <w:i/>
                  <w:iCs/>
                  <w:szCs w:val="24"/>
                  <w:lang w:eastAsia="x-none"/>
                </w:rPr>
                <w:t>Proposal 14</w:t>
              </w:r>
              <w:r w:rsidR="003B4893" w:rsidRPr="003B4893">
                <w:rPr>
                  <w:rFonts w:eastAsia="MS Mincho"/>
                  <w:i/>
                  <w:iCs/>
                  <w:szCs w:val="24"/>
                  <w:lang w:eastAsia="x-none"/>
                </w:rPr>
                <w:tab/>
                <w:t>For the case of SL PRS TDMed in a SL slot, each SL PRS is assigned a separate AGC symbol.</w:t>
              </w:r>
            </w:hyperlink>
          </w:p>
          <w:p w14:paraId="5FE27EC6" w14:textId="77777777" w:rsidR="005D3DF7" w:rsidRPr="00590158" w:rsidRDefault="005D3DF7" w:rsidP="00A57480">
            <w:pPr>
              <w:autoSpaceDE/>
              <w:autoSpaceDN/>
              <w:adjustRightInd/>
              <w:snapToGrid/>
              <w:spacing w:after="0"/>
              <w:rPr>
                <w:rFonts w:eastAsia="Times New Roman"/>
                <w:i/>
                <w:iCs/>
                <w:sz w:val="24"/>
                <w:szCs w:val="20"/>
                <w:lang w:eastAsia="zh-CN"/>
              </w:rPr>
            </w:pPr>
          </w:p>
          <w:p w14:paraId="7B214701" w14:textId="77777777" w:rsidR="001A646E" w:rsidRPr="001A646E" w:rsidRDefault="006F04AE" w:rsidP="001A646E">
            <w:pPr>
              <w:autoSpaceDE/>
              <w:autoSpaceDN/>
              <w:adjustRightInd/>
              <w:snapToGrid/>
              <w:rPr>
                <w:rFonts w:eastAsia="MS Mincho"/>
                <w:i/>
                <w:iCs/>
                <w:szCs w:val="24"/>
                <w:lang w:eastAsia="x-none"/>
              </w:rPr>
            </w:pPr>
            <w:hyperlink w:anchor="_Toc131753089" w:history="1">
              <w:r w:rsidR="001A646E" w:rsidRPr="001A646E">
                <w:rPr>
                  <w:rFonts w:eastAsia="MS Mincho"/>
                  <w:i/>
                  <w:iCs/>
                  <w:szCs w:val="24"/>
                  <w:lang w:eastAsia="x-none"/>
                </w:rPr>
                <w:t>Proposal 16</w:t>
              </w:r>
              <w:r w:rsidR="001A646E" w:rsidRPr="001A646E">
                <w:rPr>
                  <w:rFonts w:eastAsia="MS Mincho"/>
                  <w:i/>
                  <w:iCs/>
                  <w:szCs w:val="24"/>
                  <w:lang w:eastAsia="x-none"/>
                </w:rPr>
                <w:tab/>
                <w:t>The AGC symbol for SL PRS is placed in the first available symbol not occupied by PSCCH, before the SL PRS, and is a duplicate of the SL PRS first symbol.</w:t>
              </w:r>
            </w:hyperlink>
          </w:p>
          <w:p w14:paraId="490BC05C" w14:textId="1164BF83" w:rsidR="005D3DF7" w:rsidRPr="00590158" w:rsidRDefault="006F04AE" w:rsidP="001A646E">
            <w:pPr>
              <w:autoSpaceDE/>
              <w:autoSpaceDN/>
              <w:adjustRightInd/>
              <w:snapToGrid/>
              <w:rPr>
                <w:rFonts w:eastAsia="MS Mincho"/>
                <w:i/>
                <w:iCs/>
                <w:szCs w:val="24"/>
                <w:lang w:eastAsia="x-none"/>
              </w:rPr>
            </w:pPr>
            <w:hyperlink w:anchor="_Toc131753090" w:history="1">
              <w:r w:rsidR="001A646E" w:rsidRPr="001A646E">
                <w:rPr>
                  <w:rFonts w:eastAsia="MS Mincho"/>
                  <w:i/>
                  <w:iCs/>
                  <w:szCs w:val="24"/>
                  <w:lang w:eastAsia="x-none"/>
                </w:rPr>
                <w:t>Proposal 17</w:t>
              </w:r>
              <w:r w:rsidR="001A646E" w:rsidRPr="001A646E">
                <w:rPr>
                  <w:rFonts w:eastAsia="MS Mincho"/>
                  <w:i/>
                  <w:iCs/>
                  <w:szCs w:val="24"/>
                  <w:lang w:eastAsia="x-none"/>
                </w:rPr>
                <w:tab/>
                <w:t>Send an LS to RAN4 asking to study suitable guard time values to enable SL RTT within and across SL slots</w:t>
              </w:r>
            </w:hyperlink>
          </w:p>
        </w:tc>
      </w:tr>
      <w:tr w:rsidR="001A646E" w14:paraId="01B07C86" w14:textId="77777777">
        <w:tc>
          <w:tcPr>
            <w:tcW w:w="1345" w:type="dxa"/>
          </w:tcPr>
          <w:p w14:paraId="174C6BFB" w14:textId="6CEF0C6C" w:rsidR="001A646E" w:rsidRDefault="003630E5">
            <w:pPr>
              <w:autoSpaceDE/>
              <w:autoSpaceDN/>
              <w:adjustRightInd/>
              <w:snapToGrid/>
              <w:spacing w:after="0"/>
              <w:jc w:val="left"/>
            </w:pPr>
            <w:r>
              <w:lastRenderedPageBreak/>
              <w:t>Qualcomm [29]</w:t>
            </w:r>
          </w:p>
        </w:tc>
        <w:tc>
          <w:tcPr>
            <w:tcW w:w="8005" w:type="dxa"/>
          </w:tcPr>
          <w:p w14:paraId="756D2775" w14:textId="77777777" w:rsidR="00CE065B" w:rsidRPr="00CE065B" w:rsidRDefault="00CE065B" w:rsidP="00CE065B">
            <w:pPr>
              <w:autoSpaceDE/>
              <w:autoSpaceDN/>
              <w:adjustRightInd/>
              <w:snapToGrid/>
              <w:rPr>
                <w:rFonts w:eastAsia="MS Mincho"/>
                <w:i/>
                <w:iCs/>
                <w:szCs w:val="24"/>
                <w:lang w:eastAsia="x-none"/>
              </w:rPr>
            </w:pPr>
            <w:r w:rsidRPr="00CE065B">
              <w:rPr>
                <w:rFonts w:eastAsia="MS Mincho"/>
                <w:i/>
                <w:iCs/>
                <w:szCs w:val="24"/>
                <w:lang w:eastAsia="x-none"/>
              </w:rPr>
              <w:t>Proposal 2: In the shared resource, the existing slot structure is reused for transmission with SL-PRS, including the AGC symbol, PSCCH, PSSCH, and the gap symbol.</w:t>
            </w:r>
          </w:p>
          <w:p w14:paraId="5004B40C" w14:textId="77777777" w:rsidR="003B07D6" w:rsidRPr="003B07D6" w:rsidRDefault="003B07D6" w:rsidP="003B07D6">
            <w:pPr>
              <w:autoSpaceDE/>
              <w:autoSpaceDN/>
              <w:adjustRightInd/>
              <w:snapToGrid/>
              <w:rPr>
                <w:rFonts w:eastAsia="MS Mincho"/>
                <w:i/>
                <w:iCs/>
                <w:szCs w:val="24"/>
                <w:lang w:eastAsia="x-none"/>
              </w:rPr>
            </w:pPr>
            <w:r w:rsidRPr="003B07D6">
              <w:rPr>
                <w:rFonts w:eastAsia="MS Mincho"/>
                <w:i/>
                <w:iCs/>
                <w:szCs w:val="24"/>
                <w:lang w:eastAsia="x-none"/>
              </w:rPr>
              <w:t xml:space="preserve">Proposal 5: SL-PRS is mapped on contiguous symbols only and is not mapped on symbols with PSSCH DMRS, i.e. SL-PRS can only be mapped on one set of contiguous symbol </w:t>
            </w:r>
            <w:proofErr w:type="gramStart"/>
            <w:r w:rsidRPr="003B07D6">
              <w:rPr>
                <w:rFonts w:eastAsia="MS Mincho"/>
                <w:i/>
                <w:iCs/>
                <w:szCs w:val="24"/>
                <w:lang w:eastAsia="x-none"/>
              </w:rPr>
              <w:t>either before</w:t>
            </w:r>
            <w:proofErr w:type="gramEnd"/>
            <w:r w:rsidRPr="003B07D6">
              <w:rPr>
                <w:rFonts w:eastAsia="MS Mincho"/>
                <w:i/>
                <w:iCs/>
                <w:szCs w:val="24"/>
                <w:lang w:eastAsia="x-none"/>
              </w:rPr>
              <w:t>, between, or after PSSCH DMRS.</w:t>
            </w:r>
          </w:p>
          <w:p w14:paraId="000E8D1B"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7: Comb-6 is not supported in the shared resource pool.</w:t>
            </w:r>
          </w:p>
          <w:p w14:paraId="4947F3CA"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8: Support SL-PRS transmission on 2, 4, 6, 9, and 10 symbols.</w:t>
            </w:r>
          </w:p>
          <w:p w14:paraId="686061F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9: Support SL PRS patterns with M &gt; N with full staggering.</w:t>
            </w:r>
          </w:p>
          <w:p w14:paraId="549A9F6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10: SL-PRS reuses existing RE offset sequences from DL-PRS.</w:t>
            </w:r>
          </w:p>
          <w:p w14:paraId="69D73F9E" w14:textId="4C1033A7" w:rsidR="001A646E" w:rsidRPr="00590158" w:rsidRDefault="00932011" w:rsidP="006B5C86">
            <w:pPr>
              <w:autoSpaceDE/>
              <w:autoSpaceDN/>
              <w:adjustRightInd/>
              <w:snapToGrid/>
              <w:rPr>
                <w:rFonts w:eastAsia="MS Mincho"/>
                <w:i/>
                <w:iCs/>
                <w:szCs w:val="24"/>
                <w:lang w:eastAsia="x-none"/>
              </w:rPr>
            </w:pPr>
            <w:r w:rsidRPr="00932011">
              <w:rPr>
                <w:rFonts w:eastAsia="MS Mincho"/>
                <w:i/>
                <w:iCs/>
                <w:szCs w:val="24"/>
                <w:lang w:eastAsia="x-none"/>
              </w:rPr>
              <w:t>Proposal 11: A symbol for AGC training and a gap duration are included before and after transmissions containing SL-PRS, respectively.</w:t>
            </w:r>
          </w:p>
        </w:tc>
      </w:tr>
      <w:tr w:rsidR="00932011" w14:paraId="19AB737B" w14:textId="77777777">
        <w:tc>
          <w:tcPr>
            <w:tcW w:w="1345" w:type="dxa"/>
          </w:tcPr>
          <w:p w14:paraId="6D062B59" w14:textId="406EDBBD" w:rsidR="00932011" w:rsidRDefault="007F22F3">
            <w:pPr>
              <w:autoSpaceDE/>
              <w:autoSpaceDN/>
              <w:adjustRightInd/>
              <w:snapToGrid/>
              <w:spacing w:after="0"/>
              <w:jc w:val="left"/>
            </w:pPr>
            <w:r>
              <w:t>NEC [30]</w:t>
            </w:r>
          </w:p>
        </w:tc>
        <w:tc>
          <w:tcPr>
            <w:tcW w:w="8005" w:type="dxa"/>
          </w:tcPr>
          <w:p w14:paraId="62220619"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val="en-GB" w:eastAsia="zh-CN"/>
              </w:rPr>
            </w:pPr>
            <w:r w:rsidRPr="007F22F3">
              <w:rPr>
                <w:rFonts w:eastAsia="宋体"/>
                <w:i/>
                <w:iCs/>
                <w:kern w:val="2"/>
                <w:sz w:val="20"/>
                <w:szCs w:val="20"/>
                <w:lang w:val="en-GB" w:eastAsia="zh-CN"/>
              </w:rPr>
              <w:t xml:space="preserve">Proposal 1: At least for </w:t>
            </w:r>
            <w:r w:rsidRPr="007F22F3">
              <w:rPr>
                <w:rFonts w:eastAsia="Times New Roman"/>
                <w:i/>
                <w:iCs/>
                <w:kern w:val="2"/>
                <w:sz w:val="20"/>
                <w:szCs w:val="20"/>
                <w:lang w:eastAsia="zh-CN"/>
              </w:rPr>
              <w:t xml:space="preserve">dedicated resource pool, the bandwidth of SL-PRS can be same or smaller than that of the resource pool. </w:t>
            </w:r>
          </w:p>
          <w:p w14:paraId="4E50E3EB"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eastAsia="zh-CN"/>
              </w:rPr>
            </w:pPr>
            <w:r w:rsidRPr="007F22F3">
              <w:rPr>
                <w:rFonts w:eastAsia="宋体"/>
                <w:i/>
                <w:iCs/>
                <w:kern w:val="2"/>
                <w:sz w:val="20"/>
                <w:szCs w:val="20"/>
                <w:lang w:eastAsia="zh-CN"/>
              </w:rPr>
              <w:t>Proposal 2: With respect to the number of SL-PRS symbols within a slot excluding the AGC and GP symbol(s), the candidate values M</w:t>
            </w:r>
            <w:proofErr w:type="gramStart"/>
            <w:r w:rsidRPr="007F22F3">
              <w:rPr>
                <w:rFonts w:eastAsia="宋体"/>
                <w:i/>
                <w:iCs/>
                <w:kern w:val="2"/>
                <w:sz w:val="20"/>
                <w:szCs w:val="20"/>
                <w:lang w:eastAsia="zh-CN"/>
              </w:rPr>
              <w:t>={</w:t>
            </w:r>
            <w:proofErr w:type="gramEnd"/>
            <w:r w:rsidRPr="007F22F3">
              <w:rPr>
                <w:rFonts w:eastAsia="宋体"/>
                <w:i/>
                <w:iCs/>
                <w:kern w:val="2"/>
                <w:sz w:val="20"/>
                <w:szCs w:val="20"/>
                <w:lang w:eastAsia="zh-CN"/>
              </w:rPr>
              <w:t>1, 2, 4, 6, 8, 12}</w:t>
            </w:r>
            <w:r w:rsidRPr="007F22F3">
              <w:rPr>
                <w:rFonts w:eastAsia="Times New Roman"/>
                <w:i/>
                <w:iCs/>
                <w:kern w:val="2"/>
                <w:sz w:val="20"/>
                <w:szCs w:val="20"/>
                <w:lang w:eastAsia="zh-CN"/>
              </w:rPr>
              <w:t xml:space="preserve"> should be supported</w:t>
            </w:r>
            <w:r w:rsidRPr="007F22F3">
              <w:rPr>
                <w:rFonts w:eastAsia="宋体"/>
                <w:i/>
                <w:iCs/>
                <w:kern w:val="2"/>
                <w:sz w:val="20"/>
                <w:szCs w:val="20"/>
                <w:lang w:eastAsia="zh-CN"/>
              </w:rPr>
              <w:t xml:space="preserve">. </w:t>
            </w:r>
          </w:p>
          <w:p w14:paraId="20B9F9A8" w14:textId="255A1792" w:rsidR="00932011" w:rsidRPr="00590158" w:rsidRDefault="00AB6D6F" w:rsidP="00AB6D6F">
            <w:pPr>
              <w:tabs>
                <w:tab w:val="num" w:pos="0"/>
              </w:tabs>
              <w:autoSpaceDE/>
              <w:autoSpaceDN/>
              <w:adjustRightInd/>
              <w:spacing w:beforeLines="50" w:before="120" w:afterLines="50"/>
              <w:rPr>
                <w:rFonts w:eastAsia="宋体"/>
                <w:i/>
                <w:iCs/>
                <w:color w:val="FF0000"/>
                <w:kern w:val="2"/>
                <w:sz w:val="20"/>
                <w:szCs w:val="20"/>
                <w:lang w:eastAsia="zh-CN"/>
              </w:rPr>
            </w:pPr>
            <w:r w:rsidRPr="00AB6D6F">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sidRPr="00AB6D6F">
              <w:rPr>
                <w:rFonts w:eastAsia="宋体"/>
                <w:i/>
                <w:iCs/>
                <w:color w:val="FF0000"/>
                <w:kern w:val="2"/>
                <w:sz w:val="20"/>
                <w:szCs w:val="20"/>
                <w:lang w:eastAsia="zh-CN"/>
              </w:rPr>
              <w:t xml:space="preserve"> </w:t>
            </w:r>
          </w:p>
        </w:tc>
      </w:tr>
      <w:tr w:rsidR="007F22F3" w14:paraId="113C35A8" w14:textId="77777777">
        <w:tc>
          <w:tcPr>
            <w:tcW w:w="1345" w:type="dxa"/>
          </w:tcPr>
          <w:p w14:paraId="74141346" w14:textId="3B8EA4F9" w:rsidR="007F22F3" w:rsidRDefault="00E66118">
            <w:pPr>
              <w:autoSpaceDE/>
              <w:autoSpaceDN/>
              <w:adjustRightInd/>
              <w:snapToGrid/>
              <w:spacing w:after="0"/>
              <w:jc w:val="left"/>
            </w:pPr>
            <w:r>
              <w:t>MTK [32]</w:t>
            </w:r>
          </w:p>
        </w:tc>
        <w:tc>
          <w:tcPr>
            <w:tcW w:w="8005" w:type="dxa"/>
          </w:tcPr>
          <w:p w14:paraId="11FEDEE4" w14:textId="77777777" w:rsidR="00E66118" w:rsidRPr="00E66118" w:rsidRDefault="00E66118" w:rsidP="00E66118">
            <w:pPr>
              <w:autoSpaceDE/>
              <w:autoSpaceDN/>
              <w:adjustRightInd/>
              <w:snapToGrid/>
              <w:spacing w:after="0"/>
              <w:rPr>
                <w:i/>
                <w:iCs/>
                <w:sz w:val="20"/>
                <w:szCs w:val="20"/>
              </w:rPr>
            </w:pPr>
            <w:r w:rsidRPr="00E66118">
              <w:rPr>
                <w:i/>
                <w:iCs/>
                <w:sz w:val="20"/>
                <w:szCs w:val="20"/>
              </w:rPr>
              <w:t>Proposal 2-1: M (symbol number) &gt; N (comb size) is not supported</w:t>
            </w:r>
          </w:p>
          <w:p w14:paraId="5D7D085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2-2: (M,N) = (6,6) is not supported</w:t>
            </w:r>
          </w:p>
          <w:p w14:paraId="0FA2E4B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2-3: Comb size 1 in dedicated resource pool is not supported</w:t>
            </w:r>
          </w:p>
          <w:p w14:paraId="65166659"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2-7: Prefer to also support comb size 8, since SRS for positioning supports this comb size, and also comb size 2, 4 and 8 form the hierarchy</w:t>
            </w:r>
          </w:p>
          <w:p w14:paraId="58B7AE5D"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lastRenderedPageBreak/>
              <w:t>Proposal 2-8: Support comb-6 with 2 symbols to obtain an equivalent comb-3 structure</w:t>
            </w:r>
          </w:p>
          <w:p w14:paraId="53094EDF" w14:textId="77777777" w:rsidR="007F22F3" w:rsidRDefault="00E95B25" w:rsidP="00590158">
            <w:pPr>
              <w:autoSpaceDE/>
              <w:autoSpaceDN/>
              <w:adjustRightInd/>
              <w:snapToGrid/>
              <w:spacing w:after="160" w:line="259" w:lineRule="auto"/>
              <w:rPr>
                <w:i/>
                <w:iCs/>
                <w:sz w:val="20"/>
                <w:szCs w:val="20"/>
              </w:rPr>
            </w:pPr>
            <w:r w:rsidRPr="00E95B25">
              <w:rPr>
                <w:i/>
                <w:iCs/>
                <w:sz w:val="20"/>
                <w:szCs w:val="20"/>
              </w:rPr>
              <w:t>Proposal 2-9: SL-PRS is also applied with the RE offset sequence for the DL-PRS, and the SL-PRS has the own symbol number set different from that for DL-PRS</w:t>
            </w:r>
          </w:p>
          <w:p w14:paraId="41345F63" w14:textId="5C24D58F" w:rsidR="00BF5391" w:rsidRPr="00590158" w:rsidRDefault="00BF5391" w:rsidP="00590158">
            <w:pPr>
              <w:autoSpaceDE/>
              <w:autoSpaceDN/>
              <w:adjustRightInd/>
              <w:snapToGrid/>
              <w:spacing w:after="160" w:line="259" w:lineRule="auto"/>
              <w:rPr>
                <w:i/>
                <w:iCs/>
                <w:sz w:val="20"/>
                <w:szCs w:val="20"/>
              </w:rPr>
            </w:pPr>
            <w:r w:rsidRPr="00BF5391">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55B42AF" w14:textId="77777777" w:rsidR="00BF5ACD" w:rsidRDefault="00BF5ACD"/>
    <w:p w14:paraId="391A03D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B600DBC" w14:textId="3347B189" w:rsidR="00342527" w:rsidRPr="008F1481" w:rsidRDefault="006B3AE2" w:rsidP="009D0F6A">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342527" w:rsidRPr="008F1481">
        <w:rPr>
          <w:rFonts w:ascii="Arial" w:eastAsia="宋体" w:hAnsi="Arial"/>
          <w:sz w:val="32"/>
          <w:szCs w:val="20"/>
          <w:lang w:val="en-GB" w:eastAsia="zh-CN"/>
        </w:rPr>
        <w:t>Comb sizes and offsets for SL PRS</w:t>
      </w:r>
    </w:p>
    <w:p w14:paraId="47248420" w14:textId="77777777" w:rsidR="00391161" w:rsidRDefault="00391161" w:rsidP="00391161">
      <w:pPr>
        <w:tabs>
          <w:tab w:val="left" w:pos="432"/>
        </w:tabs>
        <w:rPr>
          <w:rFonts w:eastAsia="宋体"/>
          <w:b/>
          <w:bCs/>
          <w:i/>
          <w:iCs/>
        </w:rPr>
      </w:pPr>
    </w:p>
    <w:p w14:paraId="5F07FAAA" w14:textId="1ADA78B5" w:rsidR="00391161" w:rsidRP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0EFBBD57" w14:textId="3BC6728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dedicated resource pools</w:t>
      </w:r>
      <w:r w:rsidRPr="004D5229">
        <w:rPr>
          <w:rFonts w:eastAsia="宋体"/>
          <w:b/>
          <w:bCs/>
          <w:i/>
          <w:iCs/>
        </w:rPr>
        <w:t xml:space="preserve"> (2, 4, 6 already agreed; FFS: 1, 8, 12)</w:t>
      </w:r>
    </w:p>
    <w:p w14:paraId="6A9B767D" w14:textId="77777777" w:rsidR="00342527" w:rsidRDefault="00342527">
      <w:pPr>
        <w:numPr>
          <w:ilvl w:val="1"/>
          <w:numId w:val="14"/>
        </w:numPr>
        <w:tabs>
          <w:tab w:val="left" w:pos="576"/>
        </w:tabs>
        <w:rPr>
          <w:rFonts w:eastAsia="宋体"/>
          <w:i/>
          <w:iCs/>
        </w:rPr>
      </w:pPr>
      <w:r>
        <w:rPr>
          <w:rFonts w:eastAsia="宋体"/>
          <w:i/>
          <w:iCs/>
        </w:rPr>
        <w:t xml:space="preserve">1: </w:t>
      </w:r>
    </w:p>
    <w:p w14:paraId="691D88FA" w14:textId="77777777" w:rsidR="00342527" w:rsidRDefault="00342527">
      <w:pPr>
        <w:numPr>
          <w:ilvl w:val="2"/>
          <w:numId w:val="14"/>
        </w:numPr>
        <w:tabs>
          <w:tab w:val="left" w:pos="720"/>
        </w:tabs>
        <w:rPr>
          <w:rFonts w:eastAsia="宋体"/>
          <w:i/>
          <w:iCs/>
        </w:rPr>
      </w:pPr>
      <w:r>
        <w:rPr>
          <w:rFonts w:eastAsia="宋体"/>
          <w:i/>
          <w:iCs/>
        </w:rPr>
        <w:t xml:space="preserve">Yes: Nokia, OPPO, Spreadtrum, CATT, LGE, Samsung, CMCC, Lenovo, ZTE, </w:t>
      </w:r>
      <w:proofErr w:type="spellStart"/>
      <w:r w:rsidRPr="009225C4">
        <w:rPr>
          <w:rFonts w:eastAsia="宋体"/>
          <w:i/>
          <w:iCs/>
        </w:rPr>
        <w:t>CEWiT</w:t>
      </w:r>
      <w:proofErr w:type="spellEnd"/>
      <w:r>
        <w:rPr>
          <w:rFonts w:eastAsia="宋体"/>
          <w:i/>
          <w:iCs/>
        </w:rPr>
        <w:t xml:space="preserve">, Apple, Ericsson </w:t>
      </w:r>
    </w:p>
    <w:p w14:paraId="2D1CCA6B" w14:textId="77777777" w:rsidR="00342527" w:rsidRDefault="00342527">
      <w:pPr>
        <w:numPr>
          <w:ilvl w:val="2"/>
          <w:numId w:val="14"/>
        </w:numPr>
        <w:tabs>
          <w:tab w:val="left" w:pos="720"/>
        </w:tabs>
        <w:rPr>
          <w:rFonts w:eastAsia="宋体"/>
          <w:i/>
          <w:iCs/>
        </w:rPr>
      </w:pPr>
      <w:r>
        <w:rPr>
          <w:rFonts w:eastAsia="宋体"/>
          <w:i/>
          <w:iCs/>
        </w:rPr>
        <w:t>No: MTK</w:t>
      </w:r>
    </w:p>
    <w:p w14:paraId="448E3E6B" w14:textId="77777777" w:rsidR="00342527" w:rsidRDefault="00342527">
      <w:pPr>
        <w:numPr>
          <w:ilvl w:val="1"/>
          <w:numId w:val="14"/>
        </w:numPr>
        <w:tabs>
          <w:tab w:val="left" w:pos="576"/>
        </w:tabs>
        <w:rPr>
          <w:rFonts w:eastAsia="宋体"/>
          <w:i/>
          <w:iCs/>
        </w:rPr>
      </w:pPr>
      <w:r>
        <w:rPr>
          <w:rFonts w:eastAsia="宋体"/>
          <w:i/>
          <w:iCs/>
        </w:rPr>
        <w:t>8:</w:t>
      </w:r>
    </w:p>
    <w:p w14:paraId="1FFD56A8" w14:textId="77777777" w:rsidR="00342527" w:rsidRDefault="00342527">
      <w:pPr>
        <w:numPr>
          <w:ilvl w:val="2"/>
          <w:numId w:val="14"/>
        </w:numPr>
        <w:tabs>
          <w:tab w:val="left" w:pos="720"/>
        </w:tabs>
        <w:rPr>
          <w:rFonts w:eastAsia="宋体"/>
          <w:i/>
          <w:iCs/>
        </w:rPr>
      </w:pPr>
      <w:r>
        <w:rPr>
          <w:rFonts w:eastAsia="宋体"/>
          <w:i/>
          <w:iCs/>
        </w:rPr>
        <w:t>Yes: Nokia, OPPO, Intel, LGE, China Telecom, Samsung, CMCC, 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 xml:space="preserve">Apple, MTK </w:t>
      </w:r>
    </w:p>
    <w:p w14:paraId="54F21EF5" w14:textId="77777777" w:rsidR="00342527" w:rsidRDefault="00342527">
      <w:pPr>
        <w:numPr>
          <w:ilvl w:val="2"/>
          <w:numId w:val="14"/>
        </w:numPr>
        <w:tabs>
          <w:tab w:val="left" w:pos="720"/>
        </w:tabs>
        <w:rPr>
          <w:rFonts w:eastAsia="宋体"/>
          <w:i/>
          <w:iCs/>
        </w:rPr>
      </w:pPr>
      <w:r>
        <w:rPr>
          <w:rFonts w:eastAsia="宋体"/>
          <w:i/>
          <w:iCs/>
        </w:rPr>
        <w:t xml:space="preserve">No: CATT </w:t>
      </w:r>
    </w:p>
    <w:p w14:paraId="679A721F" w14:textId="77777777" w:rsidR="00342527" w:rsidRDefault="00342527">
      <w:pPr>
        <w:numPr>
          <w:ilvl w:val="1"/>
          <w:numId w:val="14"/>
        </w:numPr>
        <w:tabs>
          <w:tab w:val="left" w:pos="576"/>
        </w:tabs>
        <w:rPr>
          <w:rFonts w:eastAsia="宋体"/>
          <w:i/>
          <w:iCs/>
        </w:rPr>
      </w:pPr>
      <w:r>
        <w:rPr>
          <w:rFonts w:eastAsia="宋体"/>
          <w:i/>
          <w:iCs/>
        </w:rPr>
        <w:t xml:space="preserve">10: </w:t>
      </w:r>
    </w:p>
    <w:p w14:paraId="2B18F64A" w14:textId="77777777" w:rsidR="00342527" w:rsidRDefault="00342527">
      <w:pPr>
        <w:numPr>
          <w:ilvl w:val="2"/>
          <w:numId w:val="14"/>
        </w:numPr>
        <w:tabs>
          <w:tab w:val="left" w:pos="720"/>
        </w:tabs>
        <w:rPr>
          <w:rFonts w:eastAsia="宋体"/>
          <w:i/>
          <w:iCs/>
        </w:rPr>
      </w:pPr>
      <w:r>
        <w:rPr>
          <w:rFonts w:eastAsia="宋体"/>
          <w:i/>
          <w:iCs/>
        </w:rPr>
        <w:t xml:space="preserve">Yes: LGE </w:t>
      </w:r>
    </w:p>
    <w:p w14:paraId="77AD455A" w14:textId="77777777" w:rsidR="00342527" w:rsidRDefault="00342527">
      <w:pPr>
        <w:numPr>
          <w:ilvl w:val="1"/>
          <w:numId w:val="14"/>
        </w:numPr>
        <w:tabs>
          <w:tab w:val="left" w:pos="576"/>
        </w:tabs>
        <w:rPr>
          <w:rFonts w:eastAsia="宋体"/>
          <w:i/>
          <w:iCs/>
        </w:rPr>
      </w:pPr>
      <w:r>
        <w:rPr>
          <w:rFonts w:eastAsia="宋体"/>
          <w:i/>
          <w:iCs/>
        </w:rPr>
        <w:t>12:</w:t>
      </w:r>
    </w:p>
    <w:p w14:paraId="4D4A910B"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w:t>
      </w:r>
      <w:r w:rsidRPr="009225C4">
        <w:rPr>
          <w:rFonts w:eastAsia="宋体"/>
          <w:i/>
          <w:iCs/>
        </w:rPr>
        <w:t xml:space="preserve"> </w:t>
      </w:r>
      <w:r>
        <w:rPr>
          <w:rFonts w:eastAsia="宋体"/>
          <w:i/>
          <w:iCs/>
        </w:rPr>
        <w:t>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Apple,</w:t>
      </w:r>
      <w:r w:rsidRPr="009225C4">
        <w:rPr>
          <w:rFonts w:eastAsia="宋体"/>
          <w:i/>
          <w:iCs/>
        </w:rPr>
        <w:t xml:space="preserve"> </w:t>
      </w:r>
      <w:r>
        <w:rPr>
          <w:rFonts w:eastAsia="宋体"/>
          <w:i/>
          <w:iCs/>
        </w:rPr>
        <w:t>Ericsson</w:t>
      </w:r>
    </w:p>
    <w:p w14:paraId="40AB3CDF" w14:textId="77777777" w:rsidR="00342527" w:rsidRDefault="00342527">
      <w:pPr>
        <w:numPr>
          <w:ilvl w:val="2"/>
          <w:numId w:val="14"/>
        </w:numPr>
        <w:tabs>
          <w:tab w:val="left" w:pos="576"/>
          <w:tab w:val="left" w:pos="720"/>
        </w:tabs>
        <w:rPr>
          <w:rFonts w:eastAsia="宋体"/>
          <w:i/>
          <w:iCs/>
        </w:rPr>
      </w:pPr>
      <w:r>
        <w:rPr>
          <w:rFonts w:eastAsia="宋体"/>
          <w:i/>
          <w:iCs/>
        </w:rPr>
        <w:t>No: Nokia, CATT</w:t>
      </w:r>
    </w:p>
    <w:p w14:paraId="044B03BE" w14:textId="7777777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shared resource pools</w:t>
      </w:r>
      <w:r w:rsidRPr="004D5229">
        <w:rPr>
          <w:rFonts w:eastAsia="宋体"/>
          <w:b/>
          <w:bCs/>
          <w:i/>
          <w:iCs/>
        </w:rPr>
        <w:t xml:space="preserve"> (1, 2, 4 already agreed; FFS: 6, 8, 12)</w:t>
      </w:r>
    </w:p>
    <w:p w14:paraId="4CDB4380" w14:textId="77777777" w:rsidR="00342527" w:rsidRDefault="00342527">
      <w:pPr>
        <w:numPr>
          <w:ilvl w:val="1"/>
          <w:numId w:val="14"/>
        </w:numPr>
        <w:tabs>
          <w:tab w:val="left" w:pos="576"/>
        </w:tabs>
        <w:rPr>
          <w:rFonts w:eastAsia="宋体"/>
          <w:i/>
          <w:iCs/>
        </w:rPr>
      </w:pPr>
      <w:r>
        <w:rPr>
          <w:rFonts w:eastAsia="宋体"/>
          <w:i/>
          <w:iCs/>
        </w:rPr>
        <w:t xml:space="preserve">6: </w:t>
      </w:r>
    </w:p>
    <w:p w14:paraId="12B9572D" w14:textId="77777777" w:rsidR="00342527" w:rsidRDefault="00342527">
      <w:pPr>
        <w:numPr>
          <w:ilvl w:val="2"/>
          <w:numId w:val="14"/>
        </w:numPr>
        <w:tabs>
          <w:tab w:val="left" w:pos="720"/>
        </w:tabs>
        <w:rPr>
          <w:rFonts w:eastAsia="宋体"/>
          <w:i/>
          <w:iCs/>
        </w:rPr>
      </w:pPr>
      <w:r>
        <w:rPr>
          <w:rFonts w:eastAsia="宋体"/>
          <w:i/>
          <w:iCs/>
        </w:rPr>
        <w:t>Yes: Nokia, vivo (w/ partial staggering), OPPO, Spreadtrum, CATT, LGE, Samsung, CMCC, Lenovo,</w:t>
      </w:r>
      <w:r w:rsidRPr="009225C4">
        <w:rPr>
          <w:rFonts w:eastAsia="宋体"/>
          <w:i/>
          <w:iCs/>
        </w:rPr>
        <w:t xml:space="preserve"> </w:t>
      </w:r>
      <w:r>
        <w:rPr>
          <w:rFonts w:eastAsia="宋体"/>
          <w:i/>
          <w:iCs/>
        </w:rPr>
        <w:t>ZTE,</w:t>
      </w:r>
      <w:r w:rsidRPr="009225C4">
        <w:t xml:space="preserve"> </w:t>
      </w:r>
      <w:proofErr w:type="spellStart"/>
      <w:r w:rsidRPr="009225C4">
        <w:rPr>
          <w:rFonts w:eastAsia="宋体"/>
          <w:i/>
          <w:iCs/>
        </w:rPr>
        <w:t>CEWiT</w:t>
      </w:r>
      <w:proofErr w:type="spellEnd"/>
      <w:r>
        <w:rPr>
          <w:rFonts w:eastAsia="宋体"/>
          <w:i/>
          <w:iCs/>
        </w:rPr>
        <w:t>,</w:t>
      </w:r>
      <w:r w:rsidRPr="009225C4">
        <w:rPr>
          <w:rFonts w:eastAsia="宋体"/>
          <w:i/>
          <w:iCs/>
        </w:rPr>
        <w:t xml:space="preserve"> </w:t>
      </w:r>
      <w:r>
        <w:rPr>
          <w:rFonts w:eastAsia="宋体"/>
          <w:i/>
          <w:iCs/>
        </w:rPr>
        <w:t>Ericsson</w:t>
      </w:r>
    </w:p>
    <w:p w14:paraId="6B520C5F" w14:textId="77777777" w:rsidR="00342527" w:rsidRDefault="00342527">
      <w:pPr>
        <w:numPr>
          <w:ilvl w:val="2"/>
          <w:numId w:val="14"/>
        </w:numPr>
        <w:tabs>
          <w:tab w:val="left" w:pos="720"/>
        </w:tabs>
        <w:rPr>
          <w:rFonts w:eastAsia="宋体"/>
          <w:i/>
          <w:iCs/>
        </w:rPr>
      </w:pPr>
      <w:r>
        <w:rPr>
          <w:rFonts w:eastAsia="宋体"/>
          <w:i/>
          <w:iCs/>
        </w:rPr>
        <w:t xml:space="preserve">No: Apple, Qualcomm </w:t>
      </w:r>
    </w:p>
    <w:p w14:paraId="45B18D1A" w14:textId="77777777" w:rsidR="00342527" w:rsidRDefault="00342527">
      <w:pPr>
        <w:numPr>
          <w:ilvl w:val="1"/>
          <w:numId w:val="14"/>
        </w:numPr>
        <w:tabs>
          <w:tab w:val="left" w:pos="576"/>
        </w:tabs>
        <w:rPr>
          <w:rFonts w:eastAsia="宋体"/>
          <w:i/>
          <w:iCs/>
        </w:rPr>
      </w:pPr>
      <w:r>
        <w:rPr>
          <w:rFonts w:eastAsia="宋体"/>
          <w:i/>
          <w:iCs/>
        </w:rPr>
        <w:t>8:</w:t>
      </w:r>
    </w:p>
    <w:p w14:paraId="477EEA33" w14:textId="77777777" w:rsidR="00342527" w:rsidRDefault="00342527">
      <w:pPr>
        <w:numPr>
          <w:ilvl w:val="2"/>
          <w:numId w:val="14"/>
        </w:numPr>
        <w:tabs>
          <w:tab w:val="left" w:pos="720"/>
        </w:tabs>
        <w:rPr>
          <w:rFonts w:eastAsia="宋体"/>
          <w:i/>
          <w:iCs/>
        </w:rPr>
      </w:pPr>
      <w:r>
        <w:rPr>
          <w:rFonts w:eastAsia="宋体"/>
          <w:i/>
          <w:iCs/>
        </w:rPr>
        <w:t>Yes: Nokia, OPPO, LGE, Samsung, CMCC, ZTE, MTK</w:t>
      </w:r>
    </w:p>
    <w:p w14:paraId="6AEB7281" w14:textId="77777777" w:rsidR="00342527" w:rsidRDefault="00342527">
      <w:pPr>
        <w:numPr>
          <w:ilvl w:val="2"/>
          <w:numId w:val="14"/>
        </w:numPr>
        <w:tabs>
          <w:tab w:val="left" w:pos="720"/>
        </w:tabs>
        <w:rPr>
          <w:rFonts w:eastAsia="宋体"/>
          <w:i/>
          <w:iCs/>
        </w:rPr>
      </w:pPr>
      <w:r>
        <w:rPr>
          <w:rFonts w:eastAsia="宋体"/>
          <w:i/>
          <w:iCs/>
        </w:rPr>
        <w:t xml:space="preserve">No: CATT, Lenovo, Apple </w:t>
      </w:r>
    </w:p>
    <w:p w14:paraId="65949FBE" w14:textId="77777777" w:rsidR="00342527" w:rsidRDefault="00342527">
      <w:pPr>
        <w:numPr>
          <w:ilvl w:val="1"/>
          <w:numId w:val="14"/>
        </w:numPr>
        <w:tabs>
          <w:tab w:val="left" w:pos="576"/>
        </w:tabs>
        <w:rPr>
          <w:rFonts w:eastAsia="宋体"/>
          <w:i/>
          <w:iCs/>
        </w:rPr>
      </w:pPr>
      <w:r>
        <w:rPr>
          <w:rFonts w:eastAsia="宋体"/>
          <w:i/>
          <w:iCs/>
        </w:rPr>
        <w:lastRenderedPageBreak/>
        <w:t>12:</w:t>
      </w:r>
    </w:p>
    <w:p w14:paraId="11C136FC"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Ericsson</w:t>
      </w:r>
    </w:p>
    <w:p w14:paraId="3C6717CC" w14:textId="77777777" w:rsidR="00342527" w:rsidRDefault="00342527">
      <w:pPr>
        <w:numPr>
          <w:ilvl w:val="2"/>
          <w:numId w:val="14"/>
        </w:numPr>
        <w:tabs>
          <w:tab w:val="left" w:pos="576"/>
          <w:tab w:val="left" w:pos="720"/>
        </w:tabs>
        <w:rPr>
          <w:rFonts w:eastAsia="宋体"/>
          <w:i/>
          <w:iCs/>
        </w:rPr>
      </w:pPr>
      <w:r>
        <w:rPr>
          <w:rFonts w:eastAsia="宋体"/>
          <w:i/>
          <w:iCs/>
        </w:rPr>
        <w:t>No: Nokia, CATT, Lenovo, Apple</w:t>
      </w:r>
    </w:p>
    <w:p w14:paraId="14D865FC" w14:textId="2F78C496" w:rsidR="001258F2" w:rsidRDefault="004A6BB3">
      <w:pPr>
        <w:numPr>
          <w:ilvl w:val="1"/>
          <w:numId w:val="14"/>
        </w:numPr>
        <w:rPr>
          <w:rFonts w:eastAsia="宋体"/>
          <w:i/>
          <w:iCs/>
        </w:rPr>
      </w:pPr>
      <w:r>
        <w:rPr>
          <w:rFonts w:eastAsia="宋体"/>
          <w:i/>
          <w:iCs/>
        </w:rPr>
        <w:t>The primary</w:t>
      </w:r>
      <w:r w:rsidR="001258F2">
        <w:rPr>
          <w:rFonts w:eastAsia="宋体"/>
          <w:i/>
          <w:iCs/>
        </w:rPr>
        <w:t xml:space="preserve"> concern expressed regarding the support of larger comb sizes</w:t>
      </w:r>
      <w:r w:rsidR="00500288">
        <w:rPr>
          <w:rFonts w:eastAsia="宋体"/>
          <w:i/>
          <w:iCs/>
        </w:rPr>
        <w:t xml:space="preserve">, especially for shared resource pools, relate to potential challenges for Tx UE implementation of </w:t>
      </w:r>
      <w:r w:rsidR="00840488">
        <w:rPr>
          <w:rFonts w:eastAsia="宋体"/>
          <w:i/>
          <w:iCs/>
        </w:rPr>
        <w:t xml:space="preserve">large </w:t>
      </w:r>
      <w:r w:rsidR="00500288">
        <w:rPr>
          <w:rFonts w:eastAsia="宋体"/>
          <w:i/>
          <w:iCs/>
        </w:rPr>
        <w:t>power boosting</w:t>
      </w:r>
      <w:r w:rsidR="00840488">
        <w:rPr>
          <w:rFonts w:eastAsia="宋体"/>
          <w:i/>
          <w:iCs/>
        </w:rPr>
        <w:t xml:space="preserve"> values, e.g., relative to a symbol with PSSCH.</w:t>
      </w:r>
      <w:r w:rsidR="006E4351">
        <w:rPr>
          <w:rFonts w:eastAsia="宋体"/>
          <w:i/>
          <w:iCs/>
        </w:rPr>
        <w:t xml:space="preserve"> Current PUSCH DMRS specifications expect a power boosting amount of 4.77 dB</w:t>
      </w:r>
      <w:r w:rsidR="00B7003A">
        <w:rPr>
          <w:rFonts w:eastAsia="宋体"/>
          <w:i/>
          <w:iCs/>
        </w:rPr>
        <w:t xml:space="preserve">. </w:t>
      </w:r>
      <w:r w:rsidR="008358A4">
        <w:rPr>
          <w:rFonts w:eastAsia="宋体"/>
          <w:i/>
          <w:iCs/>
        </w:rPr>
        <w:t>For N = 6</w:t>
      </w:r>
      <w:r w:rsidR="00B037C9">
        <w:rPr>
          <w:rFonts w:eastAsia="宋体"/>
          <w:i/>
          <w:iCs/>
        </w:rPr>
        <w:t xml:space="preserve"> and above</w:t>
      </w:r>
      <w:r w:rsidR="006F3E89">
        <w:rPr>
          <w:rFonts w:eastAsia="宋体"/>
          <w:i/>
          <w:iCs/>
        </w:rPr>
        <w:t xml:space="preserve">, the power boosting amount may increase to 7.78 dB </w:t>
      </w:r>
      <w:r w:rsidR="00B037C9">
        <w:rPr>
          <w:rFonts w:eastAsia="宋体"/>
          <w:i/>
          <w:iCs/>
        </w:rPr>
        <w:t>and beyond.</w:t>
      </w:r>
      <w:r w:rsidR="005D02AB">
        <w:rPr>
          <w:rFonts w:eastAsia="宋体"/>
          <w:i/>
          <w:iCs/>
        </w:rPr>
        <w:t xml:space="preserve"> In such a case, additional transient time may also be necessary for a Tx UE – this may require further inputs and confirmation from RAN4.</w:t>
      </w:r>
    </w:p>
    <w:p w14:paraId="6CCF31AA" w14:textId="1ED7CC9C" w:rsidR="00125DF1" w:rsidRDefault="00125DF1">
      <w:pPr>
        <w:numPr>
          <w:ilvl w:val="2"/>
          <w:numId w:val="14"/>
        </w:numPr>
        <w:rPr>
          <w:rFonts w:eastAsia="宋体"/>
          <w:i/>
          <w:iCs/>
        </w:rPr>
      </w:pPr>
      <w:r>
        <w:rPr>
          <w:rFonts w:eastAsia="宋体"/>
          <w:i/>
          <w:iCs/>
        </w:rPr>
        <w:t xml:space="preserve">Alternatively, instead of aligning Tx power per symbol, Tx PSD may be aligned between a </w:t>
      </w:r>
      <w:r w:rsidR="005D02AB">
        <w:rPr>
          <w:rFonts w:eastAsia="宋体"/>
          <w:i/>
          <w:iCs/>
        </w:rPr>
        <w:t>PSSCH and SL PRS transmission in shared resource pool, in which case, additional AGC symbol may be necessary</w:t>
      </w:r>
      <w:r w:rsidR="003E1F5A">
        <w:rPr>
          <w:rFonts w:eastAsia="宋体"/>
          <w:i/>
          <w:iCs/>
        </w:rPr>
        <w:t>, thereby reducing overall efficiency considering limited time domain resources in a slot for shared resource pools.</w:t>
      </w:r>
    </w:p>
    <w:p w14:paraId="3E896F60" w14:textId="5F5D61D5" w:rsidR="004D5229" w:rsidRPr="004D5229" w:rsidRDefault="004D5229">
      <w:pPr>
        <w:numPr>
          <w:ilvl w:val="0"/>
          <w:numId w:val="14"/>
        </w:numPr>
        <w:rPr>
          <w:rFonts w:eastAsia="宋体"/>
          <w:b/>
          <w:bCs/>
          <w:i/>
          <w:iCs/>
        </w:rPr>
      </w:pPr>
      <w:r w:rsidRPr="004D5229">
        <w:rPr>
          <w:rFonts w:eastAsia="宋体"/>
          <w:b/>
          <w:bCs/>
          <w:i/>
          <w:iCs/>
        </w:rPr>
        <w:t>On RE offset sequence</w:t>
      </w:r>
    </w:p>
    <w:p w14:paraId="5A08B411" w14:textId="1C748E72" w:rsidR="00342527" w:rsidRPr="008F1481" w:rsidRDefault="00342527">
      <w:pPr>
        <w:numPr>
          <w:ilvl w:val="1"/>
          <w:numId w:val="14"/>
        </w:numPr>
        <w:rPr>
          <w:rFonts w:eastAsia="宋体"/>
          <w:i/>
          <w:iCs/>
        </w:rPr>
      </w:pPr>
      <w:r>
        <w:rPr>
          <w:rFonts w:eastAsia="宋体"/>
          <w:i/>
          <w:iCs/>
        </w:rPr>
        <w:t xml:space="preserve">Several companies indicate that for SL PRS, </w:t>
      </w:r>
      <w:r w:rsidRPr="008F1481">
        <w:rPr>
          <w:rFonts w:eastAsia="宋体"/>
          <w:i/>
          <w:iCs/>
        </w:rPr>
        <w:t xml:space="preserve">RE offset sequence </w:t>
      </w:r>
      <w:r>
        <w:rPr>
          <w:rFonts w:eastAsia="宋体"/>
          <w:i/>
          <w:iCs/>
        </w:rPr>
        <w:t>should be defined as a</w:t>
      </w:r>
      <w:r w:rsidRPr="008F1481">
        <w:rPr>
          <w:rFonts w:eastAsia="宋体"/>
          <w:i/>
          <w:iCs/>
        </w:rPr>
        <w:t xml:space="preserve"> function of SL PRS symbol</w:t>
      </w:r>
      <w:r>
        <w:rPr>
          <w:rFonts w:eastAsia="宋体"/>
          <w:i/>
          <w:iCs/>
        </w:rPr>
        <w:t xml:space="preserve"> index within a resource and not symbol index with respect to slot boundary. Accordingly, such a proposal is made below. </w:t>
      </w:r>
      <w:r w:rsidRPr="003E1F5A">
        <w:rPr>
          <w:rFonts w:eastAsia="宋体"/>
          <w:i/>
          <w:iCs/>
          <w:u w:val="single"/>
        </w:rPr>
        <w:t>Further details of RE offset sequence may be discussed once details of time domain mapping of SL PRS are clearer.</w:t>
      </w:r>
    </w:p>
    <w:p w14:paraId="196BA1AD" w14:textId="77777777" w:rsidR="00BF5ACD" w:rsidRDefault="00BF5ACD">
      <w:pPr>
        <w:autoSpaceDE/>
        <w:autoSpaceDN/>
        <w:adjustRightInd/>
        <w:snapToGrid/>
        <w:spacing w:after="160" w:line="259" w:lineRule="auto"/>
        <w:jc w:val="left"/>
        <w:rPr>
          <w:b/>
          <w:iCs/>
        </w:rPr>
      </w:pPr>
    </w:p>
    <w:p w14:paraId="51262963" w14:textId="443B3054" w:rsidR="00BF5ACD" w:rsidRDefault="00FA6E05">
      <w:pPr>
        <w:pStyle w:val="3"/>
      </w:pPr>
      <w:r>
        <w:t>[High] FL1 Proposal 2.3</w:t>
      </w:r>
      <w:r w:rsidR="00A762CC">
        <w:t>.1</w:t>
      </w:r>
      <w:r>
        <w:t>-1</w:t>
      </w:r>
    </w:p>
    <w:p w14:paraId="400E9601" w14:textId="2FEA9365" w:rsidR="00BF5ACD" w:rsidRDefault="00FA6E05">
      <w:pPr>
        <w:numPr>
          <w:ilvl w:val="0"/>
          <w:numId w:val="27"/>
        </w:numPr>
        <w:autoSpaceDE/>
        <w:autoSpaceDN/>
        <w:adjustRightInd/>
        <w:snapToGrid/>
        <w:spacing w:after="160" w:line="259" w:lineRule="auto"/>
        <w:jc w:val="left"/>
        <w:rPr>
          <w:rFonts w:eastAsia="Calibri"/>
          <w:i/>
          <w:iCs/>
        </w:rPr>
      </w:pPr>
      <w:r>
        <w:rPr>
          <w:rFonts w:eastAsia="Calibri"/>
          <w:i/>
          <w:iCs/>
        </w:rPr>
        <w:t>For SL PRS</w:t>
      </w:r>
      <w:r w:rsidR="00B92E73">
        <w:rPr>
          <w:rFonts w:eastAsia="Calibri"/>
          <w:i/>
          <w:iCs/>
        </w:rPr>
        <w:t xml:space="preserve"> in dedicated resource pools</w:t>
      </w:r>
      <w:r>
        <w:rPr>
          <w:rFonts w:eastAsia="Calibri"/>
          <w:i/>
          <w:iCs/>
        </w:rPr>
        <w:t xml:space="preserve">, </w:t>
      </w:r>
      <w:r w:rsidR="00364550">
        <w:rPr>
          <w:rFonts w:eastAsia="Calibri"/>
          <w:i/>
          <w:iCs/>
        </w:rPr>
        <w:t>in addition to the already-agreed comb sizes</w:t>
      </w:r>
      <w:r w:rsidR="00670183">
        <w:rPr>
          <w:rFonts w:eastAsia="Calibri"/>
          <w:i/>
          <w:iCs/>
        </w:rPr>
        <w:t xml:space="preserve"> (N)</w:t>
      </w:r>
      <w:r w:rsidR="00364550">
        <w:rPr>
          <w:rFonts w:eastAsia="Calibri"/>
          <w:i/>
          <w:iCs/>
        </w:rPr>
        <w:t xml:space="preserve"> of 2, 4, 6, the following values are also supported:</w:t>
      </w:r>
    </w:p>
    <w:p w14:paraId="553C16DE" w14:textId="079ACC50" w:rsidR="00BF5ACD" w:rsidRDefault="00A76C18">
      <w:pPr>
        <w:numPr>
          <w:ilvl w:val="1"/>
          <w:numId w:val="27"/>
        </w:numPr>
        <w:autoSpaceDE/>
        <w:autoSpaceDN/>
        <w:adjustRightInd/>
        <w:snapToGrid/>
        <w:spacing w:after="160" w:line="259" w:lineRule="auto"/>
        <w:jc w:val="left"/>
        <w:rPr>
          <w:rFonts w:eastAsia="Calibri"/>
          <w:i/>
          <w:iCs/>
        </w:rPr>
      </w:pPr>
      <w:r>
        <w:rPr>
          <w:rFonts w:eastAsia="Calibri"/>
          <w:i/>
          <w:iCs/>
        </w:rPr>
        <w:t xml:space="preserve">N = </w:t>
      </w:r>
      <w:r w:rsidR="00670183">
        <w:rPr>
          <w:rFonts w:eastAsia="Calibri"/>
          <w:i/>
          <w:iCs/>
        </w:rPr>
        <w:t>1, 8, 12</w:t>
      </w:r>
    </w:p>
    <w:p w14:paraId="7D4616DD" w14:textId="045BED75" w:rsidR="00BF5ACD" w:rsidRDefault="00FA6E05">
      <w:pPr>
        <w:numPr>
          <w:ilvl w:val="1"/>
          <w:numId w:val="27"/>
        </w:numPr>
        <w:autoSpaceDE/>
        <w:autoSpaceDN/>
        <w:adjustRightInd/>
        <w:snapToGrid/>
        <w:spacing w:after="160" w:line="259" w:lineRule="auto"/>
        <w:jc w:val="left"/>
        <w:rPr>
          <w:rFonts w:eastAsia="Calibri"/>
          <w:i/>
          <w:iCs/>
        </w:rPr>
      </w:pPr>
      <w:r>
        <w:rPr>
          <w:rFonts w:eastAsia="Calibri"/>
          <w:i/>
          <w:iCs/>
        </w:rPr>
        <w:t xml:space="preserve">FFS: </w:t>
      </w:r>
      <w:r w:rsidR="00670183">
        <w:rPr>
          <w:rFonts w:eastAsia="Calibri"/>
          <w:i/>
          <w:iCs/>
        </w:rPr>
        <w:t xml:space="preserve">for </w:t>
      </w:r>
      <w:r w:rsidR="003D666F">
        <w:rPr>
          <w:rFonts w:eastAsia="Calibri"/>
          <w:i/>
          <w:iCs/>
        </w:rPr>
        <w:t xml:space="preserve">one or both of </w:t>
      </w:r>
      <w:r w:rsidR="00670183">
        <w:rPr>
          <w:rFonts w:eastAsia="Calibri"/>
          <w:i/>
          <w:iCs/>
        </w:rPr>
        <w:t>N =</w:t>
      </w:r>
      <w:r>
        <w:rPr>
          <w:rFonts w:eastAsia="Calibri"/>
          <w:i/>
          <w:iCs/>
        </w:rPr>
        <w:t xml:space="preserve"> 8</w:t>
      </w:r>
      <w:r w:rsidR="003D666F">
        <w:rPr>
          <w:rFonts w:eastAsia="Calibri"/>
          <w:i/>
          <w:iCs/>
        </w:rPr>
        <w:t xml:space="preserve">, </w:t>
      </w:r>
      <w:r>
        <w:rPr>
          <w:rFonts w:eastAsia="Calibri"/>
          <w:i/>
          <w:iCs/>
        </w:rPr>
        <w:t>12</w:t>
      </w:r>
      <w:r w:rsidR="00670183">
        <w:rPr>
          <w:rFonts w:eastAsia="Calibri"/>
          <w:i/>
          <w:iCs/>
        </w:rPr>
        <w:t>, whether they are limited to partially staggered patterns only</w:t>
      </w:r>
      <w:r w:rsidR="003D666F">
        <w:rPr>
          <w:rFonts w:eastAsia="Calibri"/>
          <w:i/>
          <w:iCs/>
        </w:rPr>
        <w:t>.</w:t>
      </w:r>
    </w:p>
    <w:p w14:paraId="04E822C9" w14:textId="77777777" w:rsidR="00BF5ACD" w:rsidRDefault="00BF5ACD">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BF5ACD" w14:paraId="1F4F2CF8" w14:textId="77777777">
        <w:trPr>
          <w:trHeight w:val="304"/>
        </w:trPr>
        <w:tc>
          <w:tcPr>
            <w:tcW w:w="1435" w:type="dxa"/>
          </w:tcPr>
          <w:p w14:paraId="588B2E4B" w14:textId="77777777" w:rsidR="00BF5ACD" w:rsidRDefault="00FA6E05">
            <w:pPr>
              <w:rPr>
                <w:b/>
                <w:bCs/>
                <w:sz w:val="20"/>
                <w:szCs w:val="20"/>
                <w:lang w:eastAsia="zh-CN"/>
              </w:rPr>
            </w:pPr>
            <w:r>
              <w:rPr>
                <w:b/>
                <w:bCs/>
                <w:sz w:val="20"/>
                <w:szCs w:val="20"/>
                <w:lang w:eastAsia="zh-CN"/>
              </w:rPr>
              <w:t>Company</w:t>
            </w:r>
          </w:p>
        </w:tc>
        <w:tc>
          <w:tcPr>
            <w:tcW w:w="7957" w:type="dxa"/>
          </w:tcPr>
          <w:p w14:paraId="6E7BD2B4" w14:textId="77777777" w:rsidR="00BF5ACD" w:rsidRDefault="00FA6E05">
            <w:pPr>
              <w:rPr>
                <w:b/>
                <w:bCs/>
                <w:sz w:val="20"/>
                <w:szCs w:val="20"/>
                <w:lang w:eastAsia="zh-CN"/>
              </w:rPr>
            </w:pPr>
            <w:r>
              <w:rPr>
                <w:b/>
                <w:bCs/>
                <w:sz w:val="20"/>
                <w:szCs w:val="20"/>
                <w:lang w:eastAsia="zh-CN"/>
              </w:rPr>
              <w:t>Comments</w:t>
            </w:r>
          </w:p>
        </w:tc>
      </w:tr>
      <w:tr w:rsidR="00BF5ACD" w14:paraId="40101A39" w14:textId="77777777">
        <w:trPr>
          <w:trHeight w:val="304"/>
        </w:trPr>
        <w:tc>
          <w:tcPr>
            <w:tcW w:w="1435" w:type="dxa"/>
          </w:tcPr>
          <w:p w14:paraId="3B7CD706" w14:textId="611784EF" w:rsidR="00BF5ACD" w:rsidRDefault="00B42CF9">
            <w:pPr>
              <w:rPr>
                <w:bCs/>
                <w:sz w:val="20"/>
                <w:szCs w:val="20"/>
                <w:lang w:eastAsia="zh-CN"/>
              </w:rPr>
            </w:pPr>
            <w:r>
              <w:rPr>
                <w:rFonts w:hint="eastAsia"/>
                <w:bCs/>
                <w:sz w:val="20"/>
                <w:szCs w:val="20"/>
                <w:lang w:eastAsia="zh-CN"/>
              </w:rPr>
              <w:t>CATT</w:t>
            </w:r>
          </w:p>
        </w:tc>
        <w:tc>
          <w:tcPr>
            <w:tcW w:w="7957" w:type="dxa"/>
          </w:tcPr>
          <w:p w14:paraId="3F51CC1C" w14:textId="71E7ADD2" w:rsidR="00BF5ACD" w:rsidRDefault="00B20D8A" w:rsidP="00B11B7B">
            <w:pPr>
              <w:rPr>
                <w:bCs/>
                <w:sz w:val="20"/>
                <w:szCs w:val="20"/>
                <w:lang w:eastAsia="zh-CN"/>
              </w:rPr>
            </w:pPr>
            <w:r>
              <w:rPr>
                <w:rFonts w:hint="eastAsia"/>
                <w:bCs/>
                <w:sz w:val="20"/>
                <w:szCs w:val="20"/>
                <w:lang w:eastAsia="zh-CN"/>
              </w:rPr>
              <w:t xml:space="preserve">We support N=1 and </w:t>
            </w:r>
            <w:r w:rsidR="004A614F">
              <w:rPr>
                <w:rFonts w:hint="eastAsia"/>
                <w:bCs/>
                <w:sz w:val="20"/>
                <w:szCs w:val="20"/>
                <w:lang w:eastAsia="zh-CN"/>
              </w:rPr>
              <w:t xml:space="preserve">are </w:t>
            </w:r>
            <w:r w:rsidR="00B11B7B">
              <w:rPr>
                <w:rFonts w:hint="eastAsia"/>
                <w:bCs/>
                <w:sz w:val="20"/>
                <w:szCs w:val="20"/>
                <w:lang w:eastAsia="zh-CN"/>
              </w:rPr>
              <w:t>OK</w:t>
            </w:r>
            <w:r>
              <w:rPr>
                <w:rFonts w:hint="eastAsia"/>
                <w:bCs/>
                <w:sz w:val="20"/>
                <w:szCs w:val="20"/>
                <w:lang w:eastAsia="zh-CN"/>
              </w:rPr>
              <w:t xml:space="preserve"> with N=8, but we don</w:t>
            </w:r>
            <w:r>
              <w:rPr>
                <w:bCs/>
                <w:sz w:val="20"/>
                <w:szCs w:val="20"/>
                <w:lang w:eastAsia="zh-CN"/>
              </w:rPr>
              <w:t>’</w:t>
            </w:r>
            <w:r>
              <w:rPr>
                <w:rFonts w:hint="eastAsia"/>
                <w:bCs/>
                <w:sz w:val="20"/>
                <w:szCs w:val="20"/>
                <w:lang w:eastAsia="zh-CN"/>
              </w:rPr>
              <w:t>t think N=12 is really needed.</w:t>
            </w:r>
            <w:r w:rsidR="00B11B7B">
              <w:rPr>
                <w:rFonts w:hint="eastAsia"/>
                <w:bCs/>
                <w:sz w:val="20"/>
                <w:szCs w:val="20"/>
                <w:lang w:eastAsia="zh-CN"/>
              </w:rPr>
              <w:t xml:space="preserve"> If the majority want N=12, we can live with the proposal.</w:t>
            </w:r>
          </w:p>
        </w:tc>
      </w:tr>
      <w:tr w:rsidR="00BF5ACD" w14:paraId="755FB659" w14:textId="77777777">
        <w:trPr>
          <w:trHeight w:val="304"/>
        </w:trPr>
        <w:tc>
          <w:tcPr>
            <w:tcW w:w="1435" w:type="dxa"/>
          </w:tcPr>
          <w:p w14:paraId="44CAE48F" w14:textId="51F72543" w:rsidR="00BF5ACD" w:rsidRDefault="00BF5ACD">
            <w:pPr>
              <w:rPr>
                <w:sz w:val="20"/>
                <w:szCs w:val="20"/>
                <w:lang w:eastAsia="zh-CN"/>
              </w:rPr>
            </w:pPr>
          </w:p>
        </w:tc>
        <w:tc>
          <w:tcPr>
            <w:tcW w:w="7957" w:type="dxa"/>
          </w:tcPr>
          <w:p w14:paraId="36AF1259" w14:textId="2CE7C180" w:rsidR="00BF5ACD" w:rsidRDefault="00BF5ACD">
            <w:pPr>
              <w:rPr>
                <w:sz w:val="20"/>
                <w:szCs w:val="20"/>
                <w:lang w:eastAsia="zh-CN"/>
              </w:rPr>
            </w:pPr>
          </w:p>
        </w:tc>
      </w:tr>
      <w:tr w:rsidR="00BF5ACD" w14:paraId="44912410" w14:textId="77777777">
        <w:trPr>
          <w:trHeight w:val="304"/>
        </w:trPr>
        <w:tc>
          <w:tcPr>
            <w:tcW w:w="1435" w:type="dxa"/>
          </w:tcPr>
          <w:p w14:paraId="73E36240" w14:textId="4814AF4B" w:rsidR="00BF5ACD" w:rsidRDefault="00BF5ACD">
            <w:pPr>
              <w:rPr>
                <w:sz w:val="20"/>
                <w:szCs w:val="20"/>
                <w:lang w:eastAsia="zh-CN"/>
              </w:rPr>
            </w:pPr>
          </w:p>
        </w:tc>
        <w:tc>
          <w:tcPr>
            <w:tcW w:w="7957" w:type="dxa"/>
          </w:tcPr>
          <w:p w14:paraId="753D1D12" w14:textId="115D6C69" w:rsidR="00BF5ACD" w:rsidRDefault="00BF5ACD">
            <w:pPr>
              <w:rPr>
                <w:sz w:val="20"/>
                <w:szCs w:val="20"/>
                <w:lang w:eastAsia="zh-CN"/>
              </w:rPr>
            </w:pPr>
          </w:p>
        </w:tc>
      </w:tr>
      <w:tr w:rsidR="00BF5ACD" w14:paraId="255D4021" w14:textId="77777777">
        <w:trPr>
          <w:trHeight w:val="304"/>
        </w:trPr>
        <w:tc>
          <w:tcPr>
            <w:tcW w:w="1435" w:type="dxa"/>
          </w:tcPr>
          <w:p w14:paraId="0F2162A4" w14:textId="72DEF45A" w:rsidR="00BF5ACD" w:rsidRDefault="00BF5ACD">
            <w:pPr>
              <w:rPr>
                <w:bCs/>
                <w:sz w:val="20"/>
                <w:szCs w:val="20"/>
                <w:lang w:eastAsia="zh-CN"/>
              </w:rPr>
            </w:pPr>
          </w:p>
        </w:tc>
        <w:tc>
          <w:tcPr>
            <w:tcW w:w="7957" w:type="dxa"/>
          </w:tcPr>
          <w:p w14:paraId="0ED1E57A" w14:textId="5C959E18" w:rsidR="00BF5ACD" w:rsidRDefault="00BF5ACD">
            <w:pPr>
              <w:rPr>
                <w:bCs/>
                <w:sz w:val="20"/>
                <w:szCs w:val="20"/>
                <w:lang w:eastAsia="zh-CN"/>
              </w:rPr>
            </w:pPr>
          </w:p>
        </w:tc>
      </w:tr>
      <w:tr w:rsidR="00BF5ACD" w14:paraId="2B0B4FE6" w14:textId="77777777">
        <w:trPr>
          <w:trHeight w:val="304"/>
        </w:trPr>
        <w:tc>
          <w:tcPr>
            <w:tcW w:w="1435" w:type="dxa"/>
          </w:tcPr>
          <w:p w14:paraId="0571FE6B" w14:textId="3A6A9DAA" w:rsidR="00BF5ACD" w:rsidRDefault="00BF5ACD">
            <w:pPr>
              <w:rPr>
                <w:bCs/>
                <w:sz w:val="20"/>
                <w:szCs w:val="20"/>
                <w:lang w:eastAsia="zh-CN"/>
              </w:rPr>
            </w:pPr>
          </w:p>
        </w:tc>
        <w:tc>
          <w:tcPr>
            <w:tcW w:w="7957" w:type="dxa"/>
          </w:tcPr>
          <w:p w14:paraId="013A0CD7" w14:textId="6E5127A3" w:rsidR="00BF5ACD" w:rsidRDefault="00BF5ACD">
            <w:pPr>
              <w:rPr>
                <w:sz w:val="20"/>
                <w:szCs w:val="20"/>
                <w:lang w:eastAsia="zh-CN"/>
              </w:rPr>
            </w:pPr>
          </w:p>
        </w:tc>
      </w:tr>
      <w:tr w:rsidR="00BF5ACD" w14:paraId="68F10C33" w14:textId="77777777">
        <w:tc>
          <w:tcPr>
            <w:tcW w:w="1435" w:type="dxa"/>
          </w:tcPr>
          <w:p w14:paraId="6C050272" w14:textId="5C260C1A" w:rsidR="00BF5ACD" w:rsidRDefault="00BF5ACD">
            <w:pPr>
              <w:rPr>
                <w:bCs/>
                <w:sz w:val="20"/>
                <w:szCs w:val="20"/>
                <w:lang w:eastAsia="zh-CN"/>
              </w:rPr>
            </w:pPr>
          </w:p>
        </w:tc>
        <w:tc>
          <w:tcPr>
            <w:tcW w:w="7957" w:type="dxa"/>
          </w:tcPr>
          <w:p w14:paraId="173BB73B" w14:textId="272F4991" w:rsidR="00BF5ACD" w:rsidRDefault="00BF5ACD">
            <w:pPr>
              <w:rPr>
                <w:bCs/>
                <w:sz w:val="20"/>
                <w:szCs w:val="20"/>
                <w:lang w:eastAsia="zh-CN"/>
              </w:rPr>
            </w:pPr>
          </w:p>
        </w:tc>
      </w:tr>
      <w:tr w:rsidR="00BF5ACD" w14:paraId="7CE1A2EA" w14:textId="77777777">
        <w:tc>
          <w:tcPr>
            <w:tcW w:w="1435" w:type="dxa"/>
          </w:tcPr>
          <w:p w14:paraId="026E0275" w14:textId="5FBCA869" w:rsidR="00BF5ACD" w:rsidRDefault="00BF5ACD">
            <w:pPr>
              <w:rPr>
                <w:bCs/>
                <w:sz w:val="20"/>
                <w:szCs w:val="20"/>
                <w:lang w:eastAsia="zh-CN"/>
              </w:rPr>
            </w:pPr>
          </w:p>
        </w:tc>
        <w:tc>
          <w:tcPr>
            <w:tcW w:w="7957" w:type="dxa"/>
          </w:tcPr>
          <w:p w14:paraId="0F95B230" w14:textId="504AC6E2" w:rsidR="00BF5ACD" w:rsidRDefault="00BF5ACD">
            <w:pPr>
              <w:rPr>
                <w:bCs/>
                <w:sz w:val="20"/>
                <w:szCs w:val="20"/>
                <w:lang w:eastAsia="zh-CN"/>
              </w:rPr>
            </w:pPr>
          </w:p>
        </w:tc>
      </w:tr>
      <w:tr w:rsidR="00BF5ACD" w14:paraId="31B45C42" w14:textId="77777777">
        <w:tc>
          <w:tcPr>
            <w:tcW w:w="1435" w:type="dxa"/>
          </w:tcPr>
          <w:p w14:paraId="7733F626" w14:textId="02586A7E" w:rsidR="00BF5ACD" w:rsidRDefault="00BF5ACD">
            <w:pPr>
              <w:rPr>
                <w:rFonts w:eastAsia="Malgun Gothic"/>
                <w:bCs/>
                <w:sz w:val="20"/>
                <w:szCs w:val="20"/>
                <w:lang w:eastAsia="ko-KR"/>
              </w:rPr>
            </w:pPr>
          </w:p>
        </w:tc>
        <w:tc>
          <w:tcPr>
            <w:tcW w:w="7957" w:type="dxa"/>
          </w:tcPr>
          <w:p w14:paraId="1F76F57C" w14:textId="6395BBF4" w:rsidR="00BF5ACD" w:rsidRDefault="00BF5ACD">
            <w:pPr>
              <w:rPr>
                <w:rFonts w:eastAsia="Malgun Gothic"/>
                <w:bCs/>
                <w:sz w:val="20"/>
                <w:szCs w:val="20"/>
                <w:lang w:eastAsia="ko-KR"/>
              </w:rPr>
            </w:pPr>
          </w:p>
        </w:tc>
      </w:tr>
    </w:tbl>
    <w:p w14:paraId="687A2E8F" w14:textId="77777777" w:rsidR="00BF5ACD" w:rsidRDefault="00BF5ACD"/>
    <w:p w14:paraId="7A46B2D3" w14:textId="0F406AED" w:rsidR="00A762CC" w:rsidRDefault="00A762CC" w:rsidP="00A762CC">
      <w:pPr>
        <w:pStyle w:val="3"/>
      </w:pPr>
      <w:r>
        <w:t>[High] FL1 Proposal 2.3.1-2</w:t>
      </w:r>
    </w:p>
    <w:p w14:paraId="4089778E" w14:textId="50F4B572" w:rsidR="00A762CC" w:rsidRDefault="00A762CC">
      <w:pPr>
        <w:numPr>
          <w:ilvl w:val="0"/>
          <w:numId w:val="27"/>
        </w:numPr>
        <w:autoSpaceDE/>
        <w:autoSpaceDN/>
        <w:adjustRightInd/>
        <w:snapToGrid/>
        <w:spacing w:after="160" w:line="259" w:lineRule="auto"/>
        <w:jc w:val="left"/>
        <w:rPr>
          <w:rFonts w:eastAsia="Calibri"/>
          <w:i/>
          <w:iCs/>
        </w:rPr>
      </w:pPr>
      <w:r>
        <w:rPr>
          <w:rFonts w:eastAsia="Calibri"/>
          <w:i/>
          <w:iCs/>
        </w:rPr>
        <w:t xml:space="preserve">For SL PRS in </w:t>
      </w:r>
      <w:r w:rsidR="0090745F">
        <w:rPr>
          <w:rFonts w:eastAsia="Calibri"/>
          <w:i/>
          <w:iCs/>
        </w:rPr>
        <w:t>shared</w:t>
      </w:r>
      <w:r>
        <w:rPr>
          <w:rFonts w:eastAsia="Calibri"/>
          <w:i/>
          <w:iCs/>
        </w:rPr>
        <w:t xml:space="preserve"> resource pools, in addition to the already-agreed comb sizes (N) of </w:t>
      </w:r>
      <w:r w:rsidR="0090745F">
        <w:rPr>
          <w:rFonts w:eastAsia="Calibri"/>
          <w:i/>
          <w:iCs/>
        </w:rPr>
        <w:t xml:space="preserve">1, </w:t>
      </w:r>
      <w:r>
        <w:rPr>
          <w:rFonts w:eastAsia="Calibri"/>
          <w:i/>
          <w:iCs/>
        </w:rPr>
        <w:t>2, 4,</w:t>
      </w:r>
      <w:r w:rsidR="0090745F">
        <w:rPr>
          <w:rFonts w:eastAsia="Calibri"/>
          <w:i/>
          <w:iCs/>
        </w:rPr>
        <w:t xml:space="preserve"> </w:t>
      </w:r>
      <w:r w:rsidR="00067C45">
        <w:rPr>
          <w:rFonts w:eastAsia="Calibri"/>
          <w:i/>
          <w:iCs/>
        </w:rPr>
        <w:t xml:space="preserve">larger values of </w:t>
      </w:r>
      <w:r w:rsidR="004A6BB3">
        <w:rPr>
          <w:rFonts w:eastAsia="Calibri"/>
          <w:i/>
          <w:iCs/>
        </w:rPr>
        <w:t>N are NOT introduced.</w:t>
      </w:r>
    </w:p>
    <w:tbl>
      <w:tblPr>
        <w:tblStyle w:val="ae"/>
        <w:tblW w:w="9392" w:type="dxa"/>
        <w:tblLook w:val="04A0" w:firstRow="1" w:lastRow="0" w:firstColumn="1" w:lastColumn="0" w:noHBand="0" w:noVBand="1"/>
      </w:tblPr>
      <w:tblGrid>
        <w:gridCol w:w="1435"/>
        <w:gridCol w:w="7957"/>
      </w:tblGrid>
      <w:tr w:rsidR="00A762CC" w14:paraId="72AB631D" w14:textId="77777777" w:rsidTr="006F04AE">
        <w:trPr>
          <w:trHeight w:val="304"/>
        </w:trPr>
        <w:tc>
          <w:tcPr>
            <w:tcW w:w="1435" w:type="dxa"/>
          </w:tcPr>
          <w:p w14:paraId="74BC6BC8" w14:textId="77777777" w:rsidR="00A762CC" w:rsidRDefault="00A762CC" w:rsidP="006F04AE">
            <w:pPr>
              <w:rPr>
                <w:b/>
                <w:bCs/>
                <w:sz w:val="20"/>
                <w:szCs w:val="20"/>
                <w:lang w:eastAsia="zh-CN"/>
              </w:rPr>
            </w:pPr>
            <w:r>
              <w:rPr>
                <w:b/>
                <w:bCs/>
                <w:sz w:val="20"/>
                <w:szCs w:val="20"/>
                <w:lang w:eastAsia="zh-CN"/>
              </w:rPr>
              <w:t>Company</w:t>
            </w:r>
          </w:p>
        </w:tc>
        <w:tc>
          <w:tcPr>
            <w:tcW w:w="7957" w:type="dxa"/>
          </w:tcPr>
          <w:p w14:paraId="7B7FD8C1" w14:textId="77777777" w:rsidR="00A762CC" w:rsidRDefault="00A762CC" w:rsidP="006F04AE">
            <w:pPr>
              <w:rPr>
                <w:b/>
                <w:bCs/>
                <w:sz w:val="20"/>
                <w:szCs w:val="20"/>
                <w:lang w:eastAsia="zh-CN"/>
              </w:rPr>
            </w:pPr>
            <w:r>
              <w:rPr>
                <w:b/>
                <w:bCs/>
                <w:sz w:val="20"/>
                <w:szCs w:val="20"/>
                <w:lang w:eastAsia="zh-CN"/>
              </w:rPr>
              <w:t>Comments</w:t>
            </w:r>
          </w:p>
        </w:tc>
      </w:tr>
      <w:tr w:rsidR="00A762CC" w14:paraId="2E2CBFB3" w14:textId="77777777" w:rsidTr="006F04AE">
        <w:trPr>
          <w:trHeight w:val="304"/>
        </w:trPr>
        <w:tc>
          <w:tcPr>
            <w:tcW w:w="1435" w:type="dxa"/>
          </w:tcPr>
          <w:p w14:paraId="34064B3E" w14:textId="775C7512" w:rsidR="00A762CC" w:rsidRDefault="00040927" w:rsidP="006F04AE">
            <w:pPr>
              <w:rPr>
                <w:bCs/>
                <w:sz w:val="20"/>
                <w:szCs w:val="20"/>
                <w:lang w:eastAsia="zh-CN"/>
              </w:rPr>
            </w:pPr>
            <w:r>
              <w:rPr>
                <w:bCs/>
                <w:sz w:val="20"/>
                <w:szCs w:val="20"/>
                <w:lang w:eastAsia="zh-CN"/>
              </w:rPr>
              <w:t>CATT</w:t>
            </w:r>
          </w:p>
        </w:tc>
        <w:tc>
          <w:tcPr>
            <w:tcW w:w="7957" w:type="dxa"/>
          </w:tcPr>
          <w:p w14:paraId="586D04A5" w14:textId="77777777" w:rsidR="00A762CC" w:rsidRDefault="00040927" w:rsidP="006F04AE">
            <w:pPr>
              <w:rPr>
                <w:rFonts w:hint="eastAsia"/>
                <w:bCs/>
                <w:sz w:val="20"/>
                <w:szCs w:val="20"/>
                <w:lang w:eastAsia="zh-CN"/>
              </w:rPr>
            </w:pPr>
            <w:r>
              <w:rPr>
                <w:rFonts w:hint="eastAsia"/>
                <w:bCs/>
                <w:sz w:val="20"/>
                <w:szCs w:val="20"/>
                <w:lang w:eastAsia="zh-CN"/>
              </w:rPr>
              <w:t>Do not support.</w:t>
            </w:r>
          </w:p>
          <w:p w14:paraId="70815F2A" w14:textId="1864738A" w:rsidR="00040927" w:rsidRDefault="00040927" w:rsidP="006F04AE">
            <w:pPr>
              <w:rPr>
                <w:bCs/>
                <w:sz w:val="20"/>
                <w:szCs w:val="20"/>
                <w:lang w:eastAsia="zh-CN"/>
              </w:rPr>
            </w:pPr>
            <w:r>
              <w:rPr>
                <w:rFonts w:hint="eastAsia"/>
                <w:bCs/>
                <w:sz w:val="20"/>
                <w:szCs w:val="20"/>
                <w:lang w:eastAsia="zh-CN"/>
              </w:rPr>
              <w:t>We prefer to keep the same candidate values of N for dedicated RP and shared RP</w:t>
            </w:r>
            <w:r w:rsidR="002C5BBA">
              <w:rPr>
                <w:rFonts w:hint="eastAsia"/>
                <w:bCs/>
                <w:sz w:val="20"/>
                <w:szCs w:val="20"/>
                <w:lang w:eastAsia="zh-CN"/>
              </w:rPr>
              <w:t>.</w:t>
            </w:r>
          </w:p>
        </w:tc>
      </w:tr>
      <w:tr w:rsidR="00A762CC" w14:paraId="446E8FBE" w14:textId="77777777" w:rsidTr="006F04AE">
        <w:trPr>
          <w:trHeight w:val="304"/>
        </w:trPr>
        <w:tc>
          <w:tcPr>
            <w:tcW w:w="1435" w:type="dxa"/>
          </w:tcPr>
          <w:p w14:paraId="05C3102C" w14:textId="77777777" w:rsidR="00A762CC" w:rsidRDefault="00A762CC" w:rsidP="006F04AE">
            <w:pPr>
              <w:rPr>
                <w:sz w:val="20"/>
                <w:szCs w:val="20"/>
                <w:lang w:eastAsia="zh-CN"/>
              </w:rPr>
            </w:pPr>
          </w:p>
        </w:tc>
        <w:tc>
          <w:tcPr>
            <w:tcW w:w="7957" w:type="dxa"/>
          </w:tcPr>
          <w:p w14:paraId="275008CE" w14:textId="77777777" w:rsidR="00A762CC" w:rsidRDefault="00A762CC" w:rsidP="006F04AE">
            <w:pPr>
              <w:rPr>
                <w:sz w:val="20"/>
                <w:szCs w:val="20"/>
                <w:lang w:eastAsia="zh-CN"/>
              </w:rPr>
            </w:pPr>
          </w:p>
        </w:tc>
      </w:tr>
      <w:tr w:rsidR="00A762CC" w14:paraId="3B15B928" w14:textId="77777777" w:rsidTr="006F04AE">
        <w:trPr>
          <w:trHeight w:val="304"/>
        </w:trPr>
        <w:tc>
          <w:tcPr>
            <w:tcW w:w="1435" w:type="dxa"/>
          </w:tcPr>
          <w:p w14:paraId="608D3BBF" w14:textId="77777777" w:rsidR="00A762CC" w:rsidRDefault="00A762CC" w:rsidP="006F04AE">
            <w:pPr>
              <w:rPr>
                <w:sz w:val="20"/>
                <w:szCs w:val="20"/>
                <w:lang w:eastAsia="zh-CN"/>
              </w:rPr>
            </w:pPr>
          </w:p>
        </w:tc>
        <w:tc>
          <w:tcPr>
            <w:tcW w:w="7957" w:type="dxa"/>
          </w:tcPr>
          <w:p w14:paraId="2539F26B" w14:textId="77777777" w:rsidR="00A762CC" w:rsidRDefault="00A762CC" w:rsidP="006F04AE">
            <w:pPr>
              <w:rPr>
                <w:sz w:val="20"/>
                <w:szCs w:val="20"/>
                <w:lang w:eastAsia="zh-CN"/>
              </w:rPr>
            </w:pPr>
          </w:p>
        </w:tc>
      </w:tr>
      <w:tr w:rsidR="00A762CC" w14:paraId="6ABCA63B" w14:textId="77777777" w:rsidTr="006F04AE">
        <w:trPr>
          <w:trHeight w:val="304"/>
        </w:trPr>
        <w:tc>
          <w:tcPr>
            <w:tcW w:w="1435" w:type="dxa"/>
          </w:tcPr>
          <w:p w14:paraId="4B6CF58B" w14:textId="77777777" w:rsidR="00A762CC" w:rsidRDefault="00A762CC" w:rsidP="006F04AE">
            <w:pPr>
              <w:rPr>
                <w:bCs/>
                <w:sz w:val="20"/>
                <w:szCs w:val="20"/>
                <w:lang w:eastAsia="zh-CN"/>
              </w:rPr>
            </w:pPr>
          </w:p>
        </w:tc>
        <w:tc>
          <w:tcPr>
            <w:tcW w:w="7957" w:type="dxa"/>
          </w:tcPr>
          <w:p w14:paraId="2E14B050" w14:textId="77777777" w:rsidR="00A762CC" w:rsidRDefault="00A762CC" w:rsidP="006F04AE">
            <w:pPr>
              <w:rPr>
                <w:bCs/>
                <w:sz w:val="20"/>
                <w:szCs w:val="20"/>
                <w:lang w:eastAsia="zh-CN"/>
              </w:rPr>
            </w:pPr>
          </w:p>
        </w:tc>
      </w:tr>
      <w:tr w:rsidR="00A762CC" w14:paraId="0DADFDB6" w14:textId="77777777" w:rsidTr="006F04AE">
        <w:trPr>
          <w:trHeight w:val="304"/>
        </w:trPr>
        <w:tc>
          <w:tcPr>
            <w:tcW w:w="1435" w:type="dxa"/>
          </w:tcPr>
          <w:p w14:paraId="624215F9" w14:textId="77777777" w:rsidR="00A762CC" w:rsidRDefault="00A762CC" w:rsidP="006F04AE">
            <w:pPr>
              <w:rPr>
                <w:bCs/>
                <w:sz w:val="20"/>
                <w:szCs w:val="20"/>
                <w:lang w:eastAsia="zh-CN"/>
              </w:rPr>
            </w:pPr>
          </w:p>
        </w:tc>
        <w:tc>
          <w:tcPr>
            <w:tcW w:w="7957" w:type="dxa"/>
          </w:tcPr>
          <w:p w14:paraId="1C51EAEB" w14:textId="77777777" w:rsidR="00A762CC" w:rsidRDefault="00A762CC" w:rsidP="006F04AE">
            <w:pPr>
              <w:rPr>
                <w:sz w:val="20"/>
                <w:szCs w:val="20"/>
                <w:lang w:eastAsia="zh-CN"/>
              </w:rPr>
            </w:pPr>
          </w:p>
        </w:tc>
      </w:tr>
      <w:tr w:rsidR="00A762CC" w14:paraId="4489E176" w14:textId="77777777" w:rsidTr="006F04AE">
        <w:tc>
          <w:tcPr>
            <w:tcW w:w="1435" w:type="dxa"/>
          </w:tcPr>
          <w:p w14:paraId="66EAD567" w14:textId="77777777" w:rsidR="00A762CC" w:rsidRDefault="00A762CC" w:rsidP="006F04AE">
            <w:pPr>
              <w:rPr>
                <w:bCs/>
                <w:sz w:val="20"/>
                <w:szCs w:val="20"/>
                <w:lang w:eastAsia="zh-CN"/>
              </w:rPr>
            </w:pPr>
          </w:p>
        </w:tc>
        <w:tc>
          <w:tcPr>
            <w:tcW w:w="7957" w:type="dxa"/>
          </w:tcPr>
          <w:p w14:paraId="5A09C9A7" w14:textId="77777777" w:rsidR="00A762CC" w:rsidRDefault="00A762CC" w:rsidP="006F04AE">
            <w:pPr>
              <w:rPr>
                <w:bCs/>
                <w:sz w:val="20"/>
                <w:szCs w:val="20"/>
                <w:lang w:eastAsia="zh-CN"/>
              </w:rPr>
            </w:pPr>
          </w:p>
        </w:tc>
      </w:tr>
      <w:tr w:rsidR="00A762CC" w14:paraId="78395C43" w14:textId="77777777" w:rsidTr="006F04AE">
        <w:tc>
          <w:tcPr>
            <w:tcW w:w="1435" w:type="dxa"/>
          </w:tcPr>
          <w:p w14:paraId="789B44E1" w14:textId="77777777" w:rsidR="00A762CC" w:rsidRDefault="00A762CC" w:rsidP="006F04AE">
            <w:pPr>
              <w:rPr>
                <w:bCs/>
                <w:sz w:val="20"/>
                <w:szCs w:val="20"/>
                <w:lang w:eastAsia="zh-CN"/>
              </w:rPr>
            </w:pPr>
          </w:p>
        </w:tc>
        <w:tc>
          <w:tcPr>
            <w:tcW w:w="7957" w:type="dxa"/>
          </w:tcPr>
          <w:p w14:paraId="77AE63D8" w14:textId="77777777" w:rsidR="00A762CC" w:rsidRDefault="00A762CC" w:rsidP="006F04AE">
            <w:pPr>
              <w:rPr>
                <w:bCs/>
                <w:sz w:val="20"/>
                <w:szCs w:val="20"/>
                <w:lang w:eastAsia="zh-CN"/>
              </w:rPr>
            </w:pPr>
          </w:p>
        </w:tc>
      </w:tr>
      <w:tr w:rsidR="00A762CC" w14:paraId="37832391" w14:textId="77777777" w:rsidTr="006F04AE">
        <w:tc>
          <w:tcPr>
            <w:tcW w:w="1435" w:type="dxa"/>
          </w:tcPr>
          <w:p w14:paraId="4B956DDA" w14:textId="77777777" w:rsidR="00A762CC" w:rsidRDefault="00A762CC" w:rsidP="006F04AE">
            <w:pPr>
              <w:rPr>
                <w:rFonts w:eastAsia="Malgun Gothic"/>
                <w:bCs/>
                <w:sz w:val="20"/>
                <w:szCs w:val="20"/>
                <w:lang w:eastAsia="ko-KR"/>
              </w:rPr>
            </w:pPr>
          </w:p>
        </w:tc>
        <w:tc>
          <w:tcPr>
            <w:tcW w:w="7957" w:type="dxa"/>
          </w:tcPr>
          <w:p w14:paraId="3EA4133F" w14:textId="77777777" w:rsidR="00A762CC" w:rsidRDefault="00A762CC" w:rsidP="006F04AE">
            <w:pPr>
              <w:rPr>
                <w:rFonts w:eastAsia="Malgun Gothic"/>
                <w:bCs/>
                <w:sz w:val="20"/>
                <w:szCs w:val="20"/>
                <w:lang w:eastAsia="ko-KR"/>
              </w:rPr>
            </w:pPr>
          </w:p>
        </w:tc>
      </w:tr>
    </w:tbl>
    <w:p w14:paraId="3CF836AF" w14:textId="77777777" w:rsidR="00A762CC" w:rsidRDefault="00A762CC" w:rsidP="00A762CC"/>
    <w:p w14:paraId="32590D26" w14:textId="77777777" w:rsidR="00BF5ACD" w:rsidRDefault="00BF5ACD">
      <w:pPr>
        <w:autoSpaceDE/>
        <w:autoSpaceDN/>
        <w:adjustRightInd/>
        <w:snapToGrid/>
        <w:spacing w:after="160" w:line="259" w:lineRule="auto"/>
        <w:jc w:val="left"/>
        <w:rPr>
          <w:b/>
          <w:iCs/>
        </w:rPr>
      </w:pPr>
    </w:p>
    <w:p w14:paraId="596A70CD" w14:textId="5B6A97AF" w:rsidR="00DD21E3" w:rsidRPr="008F1481" w:rsidRDefault="00DD21E3" w:rsidP="00DD21E3">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C46474" w:rsidRPr="00C46474">
        <w:rPr>
          <w:rFonts w:ascii="Arial" w:eastAsia="宋体" w:hAnsi="Arial"/>
          <w:sz w:val="32"/>
          <w:szCs w:val="20"/>
          <w:lang w:val="en-GB" w:eastAsia="zh-CN"/>
        </w:rPr>
        <w:t>Frequency domain characteristics of SL PRS</w:t>
      </w:r>
    </w:p>
    <w:p w14:paraId="653911BD" w14:textId="77777777" w:rsidR="00DD21E3" w:rsidRDefault="00DD21E3">
      <w:pPr>
        <w:autoSpaceDE/>
        <w:autoSpaceDN/>
        <w:adjustRightInd/>
        <w:snapToGrid/>
        <w:spacing w:after="160" w:line="259" w:lineRule="auto"/>
        <w:jc w:val="left"/>
        <w:rPr>
          <w:b/>
          <w:iCs/>
        </w:rPr>
      </w:pPr>
    </w:p>
    <w:p w14:paraId="15B5182B" w14:textId="382698F3" w:rsidR="00391161" w:rsidRPr="00391161" w:rsidRDefault="00391161">
      <w:pPr>
        <w:autoSpaceDE/>
        <w:autoSpaceDN/>
        <w:adjustRightInd/>
        <w:snapToGrid/>
        <w:spacing w:after="160" w:line="259" w:lineRule="auto"/>
        <w:jc w:val="left"/>
        <w:rPr>
          <w:b/>
          <w:i/>
        </w:rPr>
      </w:pPr>
      <w:r>
        <w:rPr>
          <w:b/>
          <w:i/>
        </w:rPr>
        <w:t>Summary of observations based on submitted contributions:</w:t>
      </w:r>
    </w:p>
    <w:p w14:paraId="3F64F0EC"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dedicated resource pools</w:t>
      </w:r>
    </w:p>
    <w:p w14:paraId="1E7B76DC" w14:textId="437C6E7F" w:rsidR="006101E7" w:rsidRDefault="006101E7">
      <w:pPr>
        <w:numPr>
          <w:ilvl w:val="1"/>
          <w:numId w:val="14"/>
        </w:numPr>
        <w:tabs>
          <w:tab w:val="left" w:pos="432"/>
          <w:tab w:val="left" w:pos="576"/>
        </w:tabs>
        <w:rPr>
          <w:rFonts w:eastAsia="宋体"/>
          <w:i/>
          <w:iCs/>
        </w:rPr>
      </w:pPr>
      <w:r>
        <w:rPr>
          <w:rFonts w:eastAsia="宋体"/>
          <w:i/>
          <w:iCs/>
        </w:rPr>
        <w:t>Multiple</w:t>
      </w:r>
      <w:r w:rsidRPr="004E4690">
        <w:rPr>
          <w:rFonts w:eastAsia="宋体"/>
          <w:i/>
          <w:iCs/>
        </w:rPr>
        <w:t xml:space="preserve"> companies propose that SL PRS </w:t>
      </w:r>
      <w:r w:rsidR="007E2968">
        <w:rPr>
          <w:rFonts w:eastAsia="宋体"/>
          <w:i/>
          <w:iCs/>
        </w:rPr>
        <w:t xml:space="preserve">bandwidth </w:t>
      </w:r>
      <w:r w:rsidRPr="004E4690">
        <w:rPr>
          <w:rFonts w:eastAsia="宋体"/>
          <w:i/>
          <w:iCs/>
        </w:rPr>
        <w:t xml:space="preserve">is same as resource pool </w:t>
      </w:r>
      <w:r w:rsidR="007E2968">
        <w:rPr>
          <w:rFonts w:eastAsia="宋体"/>
          <w:i/>
          <w:iCs/>
        </w:rPr>
        <w:t xml:space="preserve">bandwidth </w:t>
      </w:r>
      <w:r w:rsidRPr="004E4690">
        <w:rPr>
          <w:rFonts w:eastAsia="宋体"/>
          <w:i/>
          <w:iCs/>
        </w:rPr>
        <w:t xml:space="preserve">for dedicated resource pools. This is primarily motivated by performance considerations. Given a dedicated SL PRS resource pool, using the max available SL PRS </w:t>
      </w:r>
      <w:r>
        <w:rPr>
          <w:rFonts w:eastAsia="宋体"/>
          <w:i/>
          <w:iCs/>
        </w:rPr>
        <w:t>bandwidth</w:t>
      </w:r>
      <w:r w:rsidRPr="004E4690">
        <w:rPr>
          <w:rFonts w:eastAsia="宋体"/>
          <w:i/>
          <w:iCs/>
        </w:rPr>
        <w:t xml:space="preserve"> can be seen as critical to achieve good localization/ranging accuracy.</w:t>
      </w:r>
    </w:p>
    <w:p w14:paraId="018BA9B2" w14:textId="77777777" w:rsidR="006101E7" w:rsidRDefault="006101E7">
      <w:pPr>
        <w:numPr>
          <w:ilvl w:val="2"/>
          <w:numId w:val="14"/>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65F9C7FC" w14:textId="77777777" w:rsidR="006101E7" w:rsidRDefault="006101E7">
      <w:pPr>
        <w:numPr>
          <w:ilvl w:val="1"/>
          <w:numId w:val="14"/>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3A7A02D6" w14:textId="77777777" w:rsidR="006101E7" w:rsidRDefault="006101E7">
      <w:pPr>
        <w:numPr>
          <w:ilvl w:val="2"/>
          <w:numId w:val="14"/>
        </w:numPr>
        <w:tabs>
          <w:tab w:val="left" w:pos="432"/>
          <w:tab w:val="left" w:pos="720"/>
        </w:tabs>
        <w:rPr>
          <w:rFonts w:eastAsia="宋体"/>
          <w:i/>
          <w:iCs/>
        </w:rPr>
      </w:pPr>
      <w:r>
        <w:rPr>
          <w:rFonts w:eastAsia="宋体"/>
          <w:i/>
          <w:iCs/>
        </w:rPr>
        <w:t xml:space="preserve">Supported by: vivo, SONY, Xiaomi, Sharp, Samsung, NEC, </w:t>
      </w:r>
    </w:p>
    <w:p w14:paraId="3BCC3DAB" w14:textId="0FDD419A" w:rsidR="00C01B83" w:rsidRDefault="00C01B83">
      <w:pPr>
        <w:numPr>
          <w:ilvl w:val="1"/>
          <w:numId w:val="14"/>
        </w:numPr>
        <w:tabs>
          <w:tab w:val="left" w:pos="432"/>
        </w:tabs>
        <w:rPr>
          <w:rFonts w:eastAsia="宋体"/>
          <w:i/>
          <w:iCs/>
        </w:rPr>
      </w:pPr>
      <w:r>
        <w:rPr>
          <w:rFonts w:eastAsia="宋体"/>
          <w:i/>
          <w:iCs/>
        </w:rPr>
        <w:t xml:space="preserve">Given the limited </w:t>
      </w:r>
      <w:r w:rsidR="007E2968">
        <w:rPr>
          <w:rFonts w:eastAsia="宋体"/>
          <w:i/>
          <w:iCs/>
        </w:rPr>
        <w:t>number</w:t>
      </w:r>
      <w:r>
        <w:rPr>
          <w:rFonts w:eastAsia="宋体"/>
          <w:i/>
          <w:iCs/>
        </w:rPr>
        <w:t xml:space="preserve"> of clear </w:t>
      </w:r>
      <w:r w:rsidR="0028365A">
        <w:rPr>
          <w:rFonts w:eastAsia="宋体"/>
          <w:i/>
          <w:iCs/>
        </w:rPr>
        <w:t>preferences</w:t>
      </w:r>
      <w:r>
        <w:rPr>
          <w:rFonts w:eastAsia="宋体"/>
          <w:i/>
          <w:iCs/>
        </w:rPr>
        <w:t xml:space="preserve"> </w:t>
      </w:r>
      <w:r w:rsidR="007E2968">
        <w:rPr>
          <w:rFonts w:eastAsia="宋体"/>
          <w:i/>
          <w:iCs/>
        </w:rPr>
        <w:t xml:space="preserve">expressed </w:t>
      </w:r>
      <w:r>
        <w:rPr>
          <w:rFonts w:eastAsia="宋体"/>
          <w:i/>
          <w:iCs/>
        </w:rPr>
        <w:t xml:space="preserve">in tdocs, </w:t>
      </w:r>
      <w:r w:rsidR="0028365A">
        <w:rPr>
          <w:rFonts w:eastAsia="宋体"/>
          <w:i/>
          <w:iCs/>
        </w:rPr>
        <w:t>further inputs and discussions would be necessary to resolve this issue.</w:t>
      </w:r>
    </w:p>
    <w:p w14:paraId="75CBAD7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shared resource pools</w:t>
      </w:r>
    </w:p>
    <w:p w14:paraId="21C9E939" w14:textId="77777777" w:rsidR="006101E7" w:rsidRPr="004E4690" w:rsidRDefault="006101E7">
      <w:pPr>
        <w:numPr>
          <w:ilvl w:val="1"/>
          <w:numId w:val="14"/>
        </w:numPr>
        <w:tabs>
          <w:tab w:val="left" w:pos="432"/>
        </w:tabs>
        <w:rPr>
          <w:rFonts w:eastAsia="宋体"/>
          <w:i/>
          <w:iCs/>
        </w:rPr>
      </w:pPr>
      <w:r w:rsidRPr="004E4690">
        <w:rPr>
          <w:rFonts w:eastAsia="宋体"/>
          <w:i/>
          <w:iCs/>
        </w:rPr>
        <w:t>Many companies propose that SL PRS BW can be smaller than resource pool BW.</w:t>
      </w:r>
    </w:p>
    <w:p w14:paraId="5A04FE75" w14:textId="77777777" w:rsidR="006101E7" w:rsidRPr="004E4690" w:rsidRDefault="006101E7">
      <w:pPr>
        <w:numPr>
          <w:ilvl w:val="2"/>
          <w:numId w:val="14"/>
        </w:numPr>
        <w:tabs>
          <w:tab w:val="left" w:pos="432"/>
        </w:tabs>
        <w:rPr>
          <w:rFonts w:eastAsia="宋体"/>
          <w:i/>
          <w:iCs/>
        </w:rPr>
      </w:pPr>
      <w:r w:rsidRPr="004E4690">
        <w:rPr>
          <w:rFonts w:eastAsia="宋体"/>
          <w:i/>
          <w:iCs/>
        </w:rPr>
        <w:t>Supported by: HW-</w:t>
      </w:r>
      <w:proofErr w:type="spellStart"/>
      <w:r w:rsidRPr="004E4690">
        <w:rPr>
          <w:rFonts w:eastAsia="宋体"/>
          <w:i/>
          <w:iCs/>
        </w:rPr>
        <w:t>HiSi</w:t>
      </w:r>
      <w:proofErr w:type="spellEnd"/>
      <w:r w:rsidRPr="004E4690">
        <w:rPr>
          <w:rFonts w:eastAsia="宋体"/>
          <w:i/>
          <w:iCs/>
        </w:rPr>
        <w:t xml:space="preserve">, </w:t>
      </w:r>
      <w:r>
        <w:rPr>
          <w:rFonts w:eastAsia="宋体"/>
          <w:i/>
          <w:iCs/>
        </w:rPr>
        <w:t>SONY, Xiaomi, Sharp, Samsung, ZTE, Futurewei</w:t>
      </w:r>
    </w:p>
    <w:p w14:paraId="0CA2A4AD" w14:textId="77777777" w:rsidR="006101E7" w:rsidRPr="004E4690" w:rsidRDefault="006101E7">
      <w:pPr>
        <w:numPr>
          <w:ilvl w:val="1"/>
          <w:numId w:val="14"/>
        </w:numPr>
        <w:tabs>
          <w:tab w:val="left" w:pos="432"/>
        </w:tabs>
        <w:rPr>
          <w:rFonts w:eastAsia="宋体"/>
          <w:i/>
          <w:iCs/>
        </w:rPr>
      </w:pPr>
      <w:r w:rsidRPr="004E4690">
        <w:rPr>
          <w:rFonts w:eastAsia="宋体"/>
          <w:i/>
          <w:iCs/>
        </w:rPr>
        <w:t>Some companies further propose that SL PRS BW is same as the BW indicated for PSSCH if/when PSSCH is present in a shared resource pool.</w:t>
      </w:r>
    </w:p>
    <w:p w14:paraId="56942FFA" w14:textId="629DD40F" w:rsidR="006101E7" w:rsidRDefault="004D5229">
      <w:pPr>
        <w:numPr>
          <w:ilvl w:val="2"/>
          <w:numId w:val="14"/>
        </w:numPr>
        <w:tabs>
          <w:tab w:val="left" w:pos="432"/>
        </w:tabs>
        <w:rPr>
          <w:rFonts w:eastAsia="宋体"/>
          <w:i/>
          <w:iCs/>
        </w:rPr>
      </w:pPr>
      <w:r>
        <w:rPr>
          <w:rFonts w:eastAsia="宋体"/>
          <w:i/>
          <w:iCs/>
        </w:rPr>
        <w:t xml:space="preserve">Supported by: </w:t>
      </w:r>
      <w:r w:rsidR="006101E7" w:rsidRPr="004E4690">
        <w:rPr>
          <w:rFonts w:eastAsia="宋体"/>
          <w:i/>
          <w:iCs/>
        </w:rPr>
        <w:t>vivo, CATT, Intel</w:t>
      </w:r>
    </w:p>
    <w:p w14:paraId="166ECBEE" w14:textId="752DFF2B" w:rsidR="0028365A" w:rsidRPr="004E4690" w:rsidRDefault="0028365A">
      <w:pPr>
        <w:numPr>
          <w:ilvl w:val="1"/>
          <w:numId w:val="14"/>
        </w:numPr>
        <w:tabs>
          <w:tab w:val="left" w:pos="432"/>
        </w:tabs>
        <w:rPr>
          <w:rFonts w:eastAsia="宋体"/>
          <w:i/>
          <w:iCs/>
        </w:rPr>
      </w:pPr>
      <w:r>
        <w:rPr>
          <w:rFonts w:eastAsia="宋体"/>
          <w:i/>
          <w:iCs/>
        </w:rPr>
        <w:lastRenderedPageBreak/>
        <w:t xml:space="preserve">Given the limited </w:t>
      </w:r>
      <w:r w:rsidR="005C6C08">
        <w:rPr>
          <w:rFonts w:eastAsia="宋体"/>
          <w:i/>
          <w:iCs/>
        </w:rPr>
        <w:t>number</w:t>
      </w:r>
      <w:r>
        <w:rPr>
          <w:rFonts w:eastAsia="宋体"/>
          <w:i/>
          <w:iCs/>
        </w:rPr>
        <w:t xml:space="preserve"> of clear preferences in tdocs, further inputs and discussions would be necessary to resolve this issue.</w:t>
      </w:r>
    </w:p>
    <w:p w14:paraId="67CBEB6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Granularity of SL PRS allocation in frequency domain</w:t>
      </w:r>
    </w:p>
    <w:p w14:paraId="1511ED77"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(OPPO) </w:t>
      </w:r>
      <w:r w:rsidRPr="00650778">
        <w:rPr>
          <w:rFonts w:eastAsia="宋体"/>
          <w:i/>
          <w:iCs/>
        </w:rPr>
        <w:t>proposes that minimum BW of SL PRS should be 20 MHz.</w:t>
      </w:r>
    </w:p>
    <w:p w14:paraId="6BCFA00E" w14:textId="77777777" w:rsidR="006101E7" w:rsidRDefault="006101E7">
      <w:pPr>
        <w:numPr>
          <w:ilvl w:val="1"/>
          <w:numId w:val="14"/>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173C3146" w14:textId="77777777" w:rsidR="006101E7" w:rsidRPr="0094623E" w:rsidRDefault="006101E7">
      <w:pPr>
        <w:numPr>
          <w:ilvl w:val="2"/>
          <w:numId w:val="14"/>
        </w:numPr>
        <w:tabs>
          <w:tab w:val="left" w:pos="432"/>
        </w:tabs>
        <w:rPr>
          <w:rFonts w:eastAsia="宋体"/>
          <w:i/>
          <w:iCs/>
        </w:rPr>
      </w:pPr>
      <w:r w:rsidRPr="0094623E">
        <w:rPr>
          <w:rFonts w:eastAsia="宋体"/>
          <w:i/>
          <w:iCs/>
        </w:rPr>
        <w:t xml:space="preserve">Note: For R16 SL, </w:t>
      </w:r>
      <w:proofErr w:type="spellStart"/>
      <w:r w:rsidRPr="0094623E">
        <w:rPr>
          <w:rFonts w:eastAsia="宋体"/>
          <w:i/>
          <w:iCs/>
        </w:rPr>
        <w:t>subchannelSize</w:t>
      </w:r>
      <w:proofErr w:type="spellEnd"/>
      <w:r w:rsidRPr="0094623E">
        <w:rPr>
          <w:rFonts w:eastAsia="宋体"/>
          <w:i/>
          <w:iCs/>
        </w:rPr>
        <w:t xml:space="preserve"> can be {10,12,15,20,25,50, 75,100} PRBs</w:t>
      </w:r>
    </w:p>
    <w:p w14:paraId="7B3B0B64"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(Apple) </w:t>
      </w:r>
      <w:r w:rsidRPr="00650778">
        <w:rPr>
          <w:rFonts w:eastAsia="宋体"/>
          <w:i/>
          <w:iCs/>
        </w:rPr>
        <w:t>proposes that SL PRS BW with smaller than 24 PRBs minimum BW and granularity smaller than 4 PRBs should be considered.</w:t>
      </w:r>
    </w:p>
    <w:p w14:paraId="2330E7AD" w14:textId="77777777" w:rsidR="006101E7" w:rsidRPr="00650778" w:rsidRDefault="006101E7">
      <w:pPr>
        <w:numPr>
          <w:ilvl w:val="2"/>
          <w:numId w:val="14"/>
        </w:numPr>
        <w:tabs>
          <w:tab w:val="left" w:pos="432"/>
        </w:tabs>
        <w:rPr>
          <w:rFonts w:eastAsia="宋体"/>
          <w:i/>
          <w:iCs/>
        </w:rPr>
      </w:pPr>
      <w:r w:rsidRPr="00650778">
        <w:rPr>
          <w:rFonts w:eastAsia="宋体"/>
          <w:i/>
          <w:iCs/>
        </w:rPr>
        <w:t>Note: For DL PRS, 24 PRBs is the minimum BW with granularity of 4 PRBs</w:t>
      </w:r>
    </w:p>
    <w:p w14:paraId="2634A480" w14:textId="77777777" w:rsidR="006101E7" w:rsidRDefault="006101E7">
      <w:pPr>
        <w:numPr>
          <w:ilvl w:val="1"/>
          <w:numId w:val="14"/>
        </w:numPr>
        <w:tabs>
          <w:tab w:val="left" w:pos="432"/>
          <w:tab w:val="left" w:pos="576"/>
        </w:tabs>
        <w:rPr>
          <w:rFonts w:eastAsia="宋体"/>
          <w:i/>
          <w:iCs/>
        </w:rPr>
      </w:pPr>
      <w:r>
        <w:rPr>
          <w:rFonts w:eastAsia="宋体"/>
          <w:i/>
          <w:iCs/>
        </w:rPr>
        <w:t xml:space="preserve">In addition, one company (Fraunhofer) proposes to consider </w:t>
      </w:r>
      <w:r w:rsidRPr="0094623E">
        <w:rPr>
          <w:rFonts w:eastAsia="宋体"/>
          <w:i/>
          <w:iCs/>
        </w:rPr>
        <w:t xml:space="preserve">non-contiguous frequency allocation </w:t>
      </w:r>
      <w:r>
        <w:rPr>
          <w:rFonts w:eastAsia="宋体"/>
          <w:i/>
          <w:iCs/>
        </w:rPr>
        <w:t>for</w:t>
      </w:r>
      <w:r w:rsidRPr="0094623E">
        <w:rPr>
          <w:rFonts w:eastAsia="宋体"/>
          <w:i/>
          <w:iCs/>
        </w:rPr>
        <w:t xml:space="preserve"> SL</w:t>
      </w:r>
      <w:r>
        <w:rPr>
          <w:rFonts w:eastAsia="宋体"/>
          <w:i/>
          <w:iCs/>
        </w:rPr>
        <w:t xml:space="preserve"> </w:t>
      </w:r>
      <w:r w:rsidRPr="0094623E">
        <w:rPr>
          <w:rFonts w:eastAsia="宋体"/>
          <w:i/>
          <w:iCs/>
        </w:rPr>
        <w:t>PRS according to the subchannel structure of the SL resource pool</w:t>
      </w:r>
      <w:r>
        <w:rPr>
          <w:rFonts w:eastAsia="宋体"/>
          <w:i/>
          <w:iCs/>
        </w:rPr>
        <w:t xml:space="preserve"> in case of fragmented bandwidth.</w:t>
      </w:r>
    </w:p>
    <w:p w14:paraId="4C97955F" w14:textId="77777777" w:rsidR="006101E7" w:rsidRDefault="006101E7">
      <w:pPr>
        <w:numPr>
          <w:ilvl w:val="1"/>
          <w:numId w:val="14"/>
        </w:numPr>
        <w:tabs>
          <w:tab w:val="left" w:pos="432"/>
          <w:tab w:val="left" w:pos="576"/>
        </w:tabs>
        <w:rPr>
          <w:rFonts w:eastAsia="宋体"/>
          <w:i/>
          <w:iCs/>
          <w:u w:val="single"/>
        </w:rPr>
      </w:pPr>
      <w:r w:rsidRPr="004D5229">
        <w:rPr>
          <w:rFonts w:eastAsia="宋体"/>
          <w:i/>
          <w:iCs/>
          <w:u w:val="single"/>
        </w:rPr>
        <w:t>This issue may be visited once further progress once the resource allocation aspects for SL PRS become clearer.</w:t>
      </w:r>
    </w:p>
    <w:p w14:paraId="477A40FC" w14:textId="77777777" w:rsidR="00331096" w:rsidRPr="004D5229" w:rsidRDefault="00331096" w:rsidP="00331096">
      <w:pPr>
        <w:tabs>
          <w:tab w:val="left" w:pos="432"/>
        </w:tabs>
        <w:rPr>
          <w:rFonts w:eastAsia="宋体"/>
          <w:i/>
          <w:iCs/>
          <w:u w:val="single"/>
        </w:rPr>
      </w:pPr>
    </w:p>
    <w:p w14:paraId="3E776F72" w14:textId="190F9388" w:rsidR="00BF5ACD" w:rsidRDefault="00FA6E05">
      <w:pPr>
        <w:pStyle w:val="3"/>
      </w:pPr>
      <w:bookmarkStart w:id="7" w:name="_Hlk128172394"/>
      <w:r>
        <w:t>[</w:t>
      </w:r>
      <w:r w:rsidR="00C01B83">
        <w:t>High</w:t>
      </w:r>
      <w:r>
        <w:t>] FL1 Proposal 2.3</w:t>
      </w:r>
      <w:r w:rsidR="00312A70">
        <w:t>.2</w:t>
      </w:r>
      <w:r>
        <w:t>-</w:t>
      </w:r>
      <w:bookmarkEnd w:id="7"/>
      <w:r w:rsidR="00312A70">
        <w:t>1</w:t>
      </w:r>
    </w:p>
    <w:p w14:paraId="06FB31B3" w14:textId="12FAD7C1" w:rsidR="00BF5ACD" w:rsidRDefault="00FA6E05">
      <w:pPr>
        <w:numPr>
          <w:ilvl w:val="0"/>
          <w:numId w:val="27"/>
        </w:numPr>
        <w:autoSpaceDE/>
        <w:autoSpaceDN/>
        <w:adjustRightInd/>
        <w:snapToGrid/>
        <w:spacing w:after="160" w:line="259" w:lineRule="auto"/>
        <w:jc w:val="left"/>
        <w:rPr>
          <w:bCs/>
          <w:i/>
        </w:rPr>
      </w:pPr>
      <w:r>
        <w:rPr>
          <w:bCs/>
          <w:i/>
        </w:rPr>
        <w:t xml:space="preserve">For </w:t>
      </w:r>
      <w:r w:rsidR="007E2968">
        <w:rPr>
          <w:bCs/>
          <w:i/>
        </w:rPr>
        <w:t>dedicated</w:t>
      </w:r>
      <w:r>
        <w:rPr>
          <w:bCs/>
          <w:i/>
        </w:rPr>
        <w:t xml:space="preserve"> resource pools</w:t>
      </w:r>
      <w:r w:rsidR="007E2968">
        <w:rPr>
          <w:bCs/>
          <w:i/>
        </w:rPr>
        <w:t>, RAN1 to down-select between:</w:t>
      </w:r>
    </w:p>
    <w:p w14:paraId="6DAE45DD" w14:textId="25AAE06C" w:rsidR="00BF5ACD" w:rsidRDefault="007E2968">
      <w:pPr>
        <w:numPr>
          <w:ilvl w:val="1"/>
          <w:numId w:val="27"/>
        </w:numPr>
        <w:autoSpaceDE/>
        <w:autoSpaceDN/>
        <w:adjustRightInd/>
        <w:snapToGrid/>
        <w:spacing w:after="160" w:line="259" w:lineRule="auto"/>
        <w:jc w:val="left"/>
        <w:rPr>
          <w:bCs/>
          <w:i/>
        </w:rPr>
      </w:pPr>
      <w:r>
        <w:rPr>
          <w:bCs/>
          <w:i/>
        </w:rPr>
        <w:t xml:space="preserve">Alt 1: </w:t>
      </w:r>
      <w:r w:rsidR="00FA6E05">
        <w:rPr>
          <w:bCs/>
          <w:i/>
        </w:rPr>
        <w:t xml:space="preserve">SL PRS </w:t>
      </w:r>
      <w:r w:rsidR="005C6C08">
        <w:rPr>
          <w:rFonts w:eastAsia="宋体"/>
          <w:i/>
          <w:iCs/>
        </w:rPr>
        <w:t xml:space="preserve">bandwidth </w:t>
      </w:r>
      <w:r w:rsidR="005C6C08">
        <w:rPr>
          <w:bCs/>
          <w:i/>
        </w:rPr>
        <w:t>is same as</w:t>
      </w:r>
      <w:r w:rsidR="00FA6E05">
        <w:rPr>
          <w:bCs/>
          <w:i/>
        </w:rPr>
        <w:t xml:space="preserve"> resource pool </w:t>
      </w:r>
      <w:r w:rsidR="005C6C08">
        <w:rPr>
          <w:rFonts w:eastAsia="宋体"/>
          <w:i/>
          <w:iCs/>
        </w:rPr>
        <w:t>bandwidth</w:t>
      </w:r>
      <w:r w:rsidR="00FA6E05">
        <w:rPr>
          <w:bCs/>
          <w:i/>
        </w:rPr>
        <w:t>.</w:t>
      </w:r>
    </w:p>
    <w:p w14:paraId="51BB2512" w14:textId="2CFBC916" w:rsidR="00BF5ACD" w:rsidRPr="005C6C08" w:rsidRDefault="007E2968">
      <w:pPr>
        <w:numPr>
          <w:ilvl w:val="1"/>
          <w:numId w:val="27"/>
        </w:numPr>
        <w:autoSpaceDE/>
        <w:autoSpaceDN/>
        <w:adjustRightInd/>
        <w:snapToGrid/>
        <w:spacing w:after="160" w:line="259" w:lineRule="auto"/>
        <w:jc w:val="left"/>
        <w:rPr>
          <w:bCs/>
          <w:i/>
        </w:rPr>
      </w:pPr>
      <w:r>
        <w:rPr>
          <w:bCs/>
          <w:i/>
        </w:rPr>
        <w:t xml:space="preserve">Alt 2: </w:t>
      </w:r>
      <w:r w:rsidR="005C6C08">
        <w:rPr>
          <w:bCs/>
          <w:i/>
        </w:rPr>
        <w:t xml:space="preserve">SL PRS </w:t>
      </w:r>
      <w:r w:rsidR="005C6C08">
        <w:rPr>
          <w:rFonts w:eastAsia="宋体"/>
          <w:i/>
          <w:iCs/>
        </w:rPr>
        <w:t xml:space="preserve">bandwidth </w:t>
      </w:r>
      <w:r w:rsidR="005C6C08">
        <w:rPr>
          <w:bCs/>
          <w:i/>
        </w:rPr>
        <w:t xml:space="preserve">can be same as or smaller than resource pool </w:t>
      </w:r>
      <w:r w:rsidR="005C6C08">
        <w:rPr>
          <w:rFonts w:eastAsia="宋体"/>
          <w:i/>
          <w:iCs/>
        </w:rPr>
        <w:t>bandwidth</w:t>
      </w:r>
      <w:r w:rsidR="005C6C08">
        <w:rPr>
          <w:bCs/>
          <w:i/>
        </w:rPr>
        <w:t>.</w:t>
      </w:r>
    </w:p>
    <w:p w14:paraId="138A1210" w14:textId="22C1C049" w:rsidR="00BF5ACD" w:rsidRDefault="005C6C08">
      <w:pPr>
        <w:autoSpaceDE/>
        <w:autoSpaceDN/>
        <w:adjustRightInd/>
        <w:snapToGrid/>
        <w:spacing w:after="160" w:line="259" w:lineRule="auto"/>
        <w:jc w:val="left"/>
        <w:rPr>
          <w:rFonts w:eastAsia="Calibri"/>
          <w:i/>
          <w:iCs/>
        </w:rPr>
      </w:pPr>
      <w:r>
        <w:rPr>
          <w:rFonts w:eastAsia="Calibri"/>
          <w:i/>
          <w:iCs/>
        </w:rPr>
        <w:t>Please provide clear justifications</w:t>
      </w:r>
      <w:r w:rsidR="00E62E45">
        <w:rPr>
          <w:rFonts w:eastAsia="Calibri"/>
          <w:i/>
          <w:iCs/>
        </w:rPr>
        <w:t xml:space="preserve"> in defense of</w:t>
      </w:r>
      <w:r>
        <w:rPr>
          <w:rFonts w:eastAsia="Calibri"/>
          <w:i/>
          <w:iCs/>
        </w:rPr>
        <w:t xml:space="preserve"> your preferen</w:t>
      </w:r>
      <w:r w:rsidR="00E62E45">
        <w:rPr>
          <w:rFonts w:eastAsia="Calibri"/>
          <w:i/>
          <w:iCs/>
        </w:rPr>
        <w:t>ce</w:t>
      </w:r>
      <w:r>
        <w:rPr>
          <w:rFonts w:eastAsia="Calibri"/>
          <w:i/>
          <w:iCs/>
        </w:rPr>
        <w:t>.</w:t>
      </w:r>
    </w:p>
    <w:tbl>
      <w:tblPr>
        <w:tblStyle w:val="ae"/>
        <w:tblW w:w="9350" w:type="dxa"/>
        <w:tblLook w:val="04A0" w:firstRow="1" w:lastRow="0" w:firstColumn="1" w:lastColumn="0" w:noHBand="0" w:noVBand="1"/>
      </w:tblPr>
      <w:tblGrid>
        <w:gridCol w:w="1332"/>
        <w:gridCol w:w="1273"/>
        <w:gridCol w:w="6745"/>
      </w:tblGrid>
      <w:tr w:rsidR="00E62E45" w14:paraId="770C6E75" w14:textId="77777777" w:rsidTr="00E62E45">
        <w:trPr>
          <w:trHeight w:val="304"/>
        </w:trPr>
        <w:tc>
          <w:tcPr>
            <w:tcW w:w="1332" w:type="dxa"/>
          </w:tcPr>
          <w:p w14:paraId="32E3A038" w14:textId="77777777" w:rsidR="00E62E45" w:rsidRDefault="00E62E45">
            <w:pPr>
              <w:rPr>
                <w:b/>
                <w:bCs/>
                <w:sz w:val="20"/>
                <w:szCs w:val="20"/>
                <w:lang w:eastAsia="zh-CN"/>
              </w:rPr>
            </w:pPr>
            <w:r>
              <w:rPr>
                <w:b/>
                <w:bCs/>
                <w:sz w:val="20"/>
                <w:szCs w:val="20"/>
                <w:lang w:eastAsia="zh-CN"/>
              </w:rPr>
              <w:t>Company</w:t>
            </w:r>
          </w:p>
        </w:tc>
        <w:tc>
          <w:tcPr>
            <w:tcW w:w="1273" w:type="dxa"/>
          </w:tcPr>
          <w:p w14:paraId="56825662" w14:textId="10C3234C" w:rsidR="00E62E45" w:rsidRDefault="00E62E45">
            <w:pPr>
              <w:rPr>
                <w:b/>
                <w:bCs/>
                <w:sz w:val="20"/>
                <w:szCs w:val="20"/>
                <w:lang w:eastAsia="zh-CN"/>
              </w:rPr>
            </w:pPr>
            <w:r>
              <w:rPr>
                <w:b/>
                <w:bCs/>
                <w:sz w:val="20"/>
                <w:szCs w:val="20"/>
                <w:lang w:eastAsia="zh-CN"/>
              </w:rPr>
              <w:t>Alt 1/Alt 2</w:t>
            </w:r>
          </w:p>
        </w:tc>
        <w:tc>
          <w:tcPr>
            <w:tcW w:w="6745" w:type="dxa"/>
          </w:tcPr>
          <w:p w14:paraId="618644DB" w14:textId="556D2070" w:rsidR="00E62E45" w:rsidRDefault="00E62E45">
            <w:pPr>
              <w:rPr>
                <w:b/>
                <w:bCs/>
                <w:sz w:val="20"/>
                <w:szCs w:val="20"/>
                <w:lang w:eastAsia="zh-CN"/>
              </w:rPr>
            </w:pPr>
            <w:r>
              <w:rPr>
                <w:b/>
                <w:bCs/>
                <w:sz w:val="20"/>
                <w:szCs w:val="20"/>
                <w:lang w:eastAsia="zh-CN"/>
              </w:rPr>
              <w:t>Comments</w:t>
            </w:r>
          </w:p>
        </w:tc>
      </w:tr>
      <w:tr w:rsidR="00E62E45" w:rsidRPr="00EC77A6" w14:paraId="64C2280C" w14:textId="77777777" w:rsidTr="00E62E45">
        <w:trPr>
          <w:trHeight w:val="304"/>
        </w:trPr>
        <w:tc>
          <w:tcPr>
            <w:tcW w:w="1332" w:type="dxa"/>
          </w:tcPr>
          <w:p w14:paraId="12A72DAF" w14:textId="24C9CBFF" w:rsidR="00E62E45" w:rsidRPr="00EC77A6" w:rsidRDefault="00A46359" w:rsidP="006F04AE">
            <w:pPr>
              <w:rPr>
                <w:sz w:val="20"/>
              </w:rPr>
            </w:pPr>
            <w:r>
              <w:rPr>
                <w:sz w:val="20"/>
              </w:rPr>
              <w:t>CATT</w:t>
            </w:r>
          </w:p>
        </w:tc>
        <w:tc>
          <w:tcPr>
            <w:tcW w:w="1273" w:type="dxa"/>
          </w:tcPr>
          <w:p w14:paraId="36D40EF2" w14:textId="3B8A5561" w:rsidR="00E62E45" w:rsidRPr="00EC77A6" w:rsidRDefault="00A46359" w:rsidP="006F04AE">
            <w:pPr>
              <w:rPr>
                <w:rFonts w:hint="eastAsia"/>
                <w:bCs/>
                <w:sz w:val="20"/>
                <w:lang w:eastAsia="zh-CN"/>
              </w:rPr>
            </w:pPr>
            <w:r>
              <w:rPr>
                <w:rFonts w:hint="eastAsia"/>
                <w:bCs/>
                <w:sz w:val="20"/>
                <w:lang w:eastAsia="zh-CN"/>
              </w:rPr>
              <w:t>Alt 2.</w:t>
            </w:r>
          </w:p>
        </w:tc>
        <w:tc>
          <w:tcPr>
            <w:tcW w:w="6745" w:type="dxa"/>
          </w:tcPr>
          <w:p w14:paraId="32904C0C" w14:textId="66E90FDB" w:rsidR="00E62E45" w:rsidRPr="00EC77A6" w:rsidRDefault="00A46359" w:rsidP="006F04AE">
            <w:pPr>
              <w:rPr>
                <w:rFonts w:hint="eastAsia"/>
                <w:bCs/>
                <w:sz w:val="20"/>
                <w:lang w:eastAsia="zh-CN"/>
              </w:rPr>
            </w:pPr>
            <w:r>
              <w:rPr>
                <w:rFonts w:hint="eastAsia"/>
                <w:bCs/>
                <w:sz w:val="20"/>
                <w:lang w:eastAsia="zh-CN"/>
              </w:rPr>
              <w:t>This issue is also discussed in AI 9.5.1.3. We prefer to discuss this issue only in one AI.</w:t>
            </w:r>
          </w:p>
        </w:tc>
      </w:tr>
      <w:tr w:rsidR="00E62E45" w:rsidRPr="00EC77A6" w14:paraId="7EC7C161" w14:textId="77777777" w:rsidTr="00E62E45">
        <w:trPr>
          <w:trHeight w:val="304"/>
        </w:trPr>
        <w:tc>
          <w:tcPr>
            <w:tcW w:w="1332" w:type="dxa"/>
          </w:tcPr>
          <w:p w14:paraId="19398B61" w14:textId="1F01BBA8" w:rsidR="00E62E45" w:rsidRPr="00EC77A6" w:rsidRDefault="00E62E45" w:rsidP="005E7281">
            <w:pPr>
              <w:rPr>
                <w:sz w:val="20"/>
                <w:lang w:val="en-GB" w:eastAsia="ko-KR"/>
              </w:rPr>
            </w:pPr>
          </w:p>
        </w:tc>
        <w:tc>
          <w:tcPr>
            <w:tcW w:w="1273" w:type="dxa"/>
          </w:tcPr>
          <w:p w14:paraId="73FDD187" w14:textId="77777777" w:rsidR="00E62E45" w:rsidRPr="00EC77A6" w:rsidRDefault="00E62E45" w:rsidP="005E7281">
            <w:pPr>
              <w:rPr>
                <w:bCs/>
                <w:sz w:val="20"/>
              </w:rPr>
            </w:pPr>
          </w:p>
        </w:tc>
        <w:tc>
          <w:tcPr>
            <w:tcW w:w="6745" w:type="dxa"/>
          </w:tcPr>
          <w:p w14:paraId="4FA4C288" w14:textId="54C3BB85" w:rsidR="00E62E45" w:rsidRPr="00EC77A6" w:rsidRDefault="00E62E45" w:rsidP="005E7281">
            <w:pPr>
              <w:rPr>
                <w:bCs/>
                <w:sz w:val="20"/>
              </w:rPr>
            </w:pPr>
          </w:p>
        </w:tc>
      </w:tr>
      <w:tr w:rsidR="00E62E45" w:rsidRPr="00EC77A6" w14:paraId="08A62149" w14:textId="77777777" w:rsidTr="00E62E45">
        <w:trPr>
          <w:trHeight w:val="304"/>
        </w:trPr>
        <w:tc>
          <w:tcPr>
            <w:tcW w:w="1332" w:type="dxa"/>
          </w:tcPr>
          <w:p w14:paraId="45354518" w14:textId="3E36C140" w:rsidR="00E62E45" w:rsidRPr="0077105E" w:rsidRDefault="00E62E45" w:rsidP="00E4670C">
            <w:pPr>
              <w:rPr>
                <w:bCs/>
                <w:sz w:val="20"/>
                <w:szCs w:val="20"/>
                <w:lang w:eastAsia="zh-CN"/>
              </w:rPr>
            </w:pPr>
          </w:p>
        </w:tc>
        <w:tc>
          <w:tcPr>
            <w:tcW w:w="1273" w:type="dxa"/>
          </w:tcPr>
          <w:p w14:paraId="19DFC3E5" w14:textId="77777777" w:rsidR="00E62E45" w:rsidRDefault="00E62E45" w:rsidP="00E4670C">
            <w:pPr>
              <w:rPr>
                <w:bCs/>
                <w:sz w:val="20"/>
                <w:szCs w:val="20"/>
                <w:lang w:eastAsia="zh-CN"/>
              </w:rPr>
            </w:pPr>
          </w:p>
        </w:tc>
        <w:tc>
          <w:tcPr>
            <w:tcW w:w="6745" w:type="dxa"/>
          </w:tcPr>
          <w:p w14:paraId="27A88FEC" w14:textId="30251693" w:rsidR="00E62E45" w:rsidRDefault="00E62E45" w:rsidP="00E4670C">
            <w:pPr>
              <w:rPr>
                <w:bCs/>
                <w:sz w:val="20"/>
                <w:szCs w:val="20"/>
                <w:lang w:eastAsia="zh-CN"/>
              </w:rPr>
            </w:pPr>
          </w:p>
        </w:tc>
      </w:tr>
      <w:tr w:rsidR="00E62E45" w:rsidRPr="00EC77A6" w14:paraId="5A88D08C" w14:textId="77777777" w:rsidTr="00E62E45">
        <w:trPr>
          <w:trHeight w:val="304"/>
        </w:trPr>
        <w:tc>
          <w:tcPr>
            <w:tcW w:w="1332" w:type="dxa"/>
          </w:tcPr>
          <w:p w14:paraId="3FAA6848" w14:textId="77777777" w:rsidR="00E62E45" w:rsidRPr="0077105E" w:rsidRDefault="00E62E45" w:rsidP="00E4670C">
            <w:pPr>
              <w:rPr>
                <w:bCs/>
                <w:sz w:val="20"/>
                <w:szCs w:val="20"/>
                <w:lang w:eastAsia="zh-CN"/>
              </w:rPr>
            </w:pPr>
          </w:p>
        </w:tc>
        <w:tc>
          <w:tcPr>
            <w:tcW w:w="1273" w:type="dxa"/>
          </w:tcPr>
          <w:p w14:paraId="365870B5" w14:textId="77777777" w:rsidR="00E62E45" w:rsidRDefault="00E62E45" w:rsidP="00E4670C">
            <w:pPr>
              <w:rPr>
                <w:bCs/>
                <w:sz w:val="20"/>
                <w:szCs w:val="20"/>
                <w:lang w:eastAsia="zh-CN"/>
              </w:rPr>
            </w:pPr>
          </w:p>
        </w:tc>
        <w:tc>
          <w:tcPr>
            <w:tcW w:w="6745" w:type="dxa"/>
          </w:tcPr>
          <w:p w14:paraId="076F7930" w14:textId="7240ADCC" w:rsidR="00E62E45" w:rsidRDefault="00E62E45" w:rsidP="00E4670C">
            <w:pPr>
              <w:rPr>
                <w:bCs/>
                <w:sz w:val="20"/>
                <w:szCs w:val="20"/>
                <w:lang w:eastAsia="zh-CN"/>
              </w:rPr>
            </w:pPr>
          </w:p>
        </w:tc>
      </w:tr>
      <w:tr w:rsidR="00E62E45" w:rsidRPr="00EC77A6" w14:paraId="5B32DF7B" w14:textId="77777777" w:rsidTr="00E62E45">
        <w:trPr>
          <w:trHeight w:val="304"/>
        </w:trPr>
        <w:tc>
          <w:tcPr>
            <w:tcW w:w="1332" w:type="dxa"/>
          </w:tcPr>
          <w:p w14:paraId="7CB323D2" w14:textId="77777777" w:rsidR="00E62E45" w:rsidRPr="0077105E" w:rsidRDefault="00E62E45" w:rsidP="00E4670C">
            <w:pPr>
              <w:rPr>
                <w:bCs/>
                <w:sz w:val="20"/>
                <w:szCs w:val="20"/>
                <w:lang w:eastAsia="zh-CN"/>
              </w:rPr>
            </w:pPr>
          </w:p>
        </w:tc>
        <w:tc>
          <w:tcPr>
            <w:tcW w:w="1273" w:type="dxa"/>
          </w:tcPr>
          <w:p w14:paraId="043FBD9A" w14:textId="77777777" w:rsidR="00E62E45" w:rsidRDefault="00E62E45" w:rsidP="00E4670C">
            <w:pPr>
              <w:rPr>
                <w:bCs/>
                <w:sz w:val="20"/>
                <w:szCs w:val="20"/>
                <w:lang w:eastAsia="zh-CN"/>
              </w:rPr>
            </w:pPr>
          </w:p>
        </w:tc>
        <w:tc>
          <w:tcPr>
            <w:tcW w:w="6745" w:type="dxa"/>
          </w:tcPr>
          <w:p w14:paraId="7F72339C" w14:textId="086ACCCE" w:rsidR="00E62E45" w:rsidRDefault="00E62E45" w:rsidP="00E4670C">
            <w:pPr>
              <w:rPr>
                <w:bCs/>
                <w:sz w:val="20"/>
                <w:szCs w:val="20"/>
                <w:lang w:eastAsia="zh-CN"/>
              </w:rPr>
            </w:pPr>
          </w:p>
        </w:tc>
      </w:tr>
      <w:tr w:rsidR="00E62E45" w:rsidRPr="00EC77A6" w14:paraId="01E8B13B" w14:textId="77777777" w:rsidTr="00E62E45">
        <w:trPr>
          <w:trHeight w:val="304"/>
        </w:trPr>
        <w:tc>
          <w:tcPr>
            <w:tcW w:w="1332" w:type="dxa"/>
          </w:tcPr>
          <w:p w14:paraId="7DD61627" w14:textId="77777777" w:rsidR="00E62E45" w:rsidRPr="0077105E" w:rsidRDefault="00E62E45" w:rsidP="00E4670C">
            <w:pPr>
              <w:rPr>
                <w:bCs/>
                <w:sz w:val="20"/>
                <w:szCs w:val="20"/>
                <w:lang w:eastAsia="zh-CN"/>
              </w:rPr>
            </w:pPr>
          </w:p>
        </w:tc>
        <w:tc>
          <w:tcPr>
            <w:tcW w:w="1273" w:type="dxa"/>
          </w:tcPr>
          <w:p w14:paraId="719F6D48" w14:textId="77777777" w:rsidR="00E62E45" w:rsidRDefault="00E62E45" w:rsidP="00E4670C">
            <w:pPr>
              <w:rPr>
                <w:bCs/>
                <w:sz w:val="20"/>
                <w:szCs w:val="20"/>
                <w:lang w:eastAsia="zh-CN"/>
              </w:rPr>
            </w:pPr>
          </w:p>
        </w:tc>
        <w:tc>
          <w:tcPr>
            <w:tcW w:w="6745" w:type="dxa"/>
          </w:tcPr>
          <w:p w14:paraId="191CD373" w14:textId="385A0C87" w:rsidR="00E62E45" w:rsidRDefault="00E62E45" w:rsidP="00E4670C">
            <w:pPr>
              <w:rPr>
                <w:bCs/>
                <w:sz w:val="20"/>
                <w:szCs w:val="20"/>
                <w:lang w:eastAsia="zh-CN"/>
              </w:rPr>
            </w:pPr>
          </w:p>
        </w:tc>
      </w:tr>
    </w:tbl>
    <w:p w14:paraId="5C08770F" w14:textId="77777777" w:rsidR="00BF5ACD" w:rsidRDefault="00BF5ACD"/>
    <w:p w14:paraId="28FD1C7E" w14:textId="77777777" w:rsidR="00AA2968" w:rsidRDefault="00AA2968"/>
    <w:p w14:paraId="3451C040" w14:textId="03662EB8" w:rsidR="00AA2968" w:rsidRDefault="00AA2968" w:rsidP="00AA2968">
      <w:pPr>
        <w:pStyle w:val="3"/>
      </w:pPr>
      <w:r>
        <w:t>[High] FL1 Proposal 2.3.2-2</w:t>
      </w:r>
    </w:p>
    <w:p w14:paraId="19118182" w14:textId="496CE640" w:rsidR="00AA2968" w:rsidRPr="000435A6" w:rsidRDefault="00AA2968">
      <w:pPr>
        <w:numPr>
          <w:ilvl w:val="0"/>
          <w:numId w:val="27"/>
        </w:numPr>
        <w:autoSpaceDE/>
        <w:autoSpaceDN/>
        <w:adjustRightInd/>
        <w:snapToGrid/>
        <w:spacing w:after="160" w:line="259" w:lineRule="auto"/>
        <w:jc w:val="left"/>
        <w:rPr>
          <w:bCs/>
          <w:i/>
        </w:rPr>
      </w:pPr>
      <w:r w:rsidRPr="000435A6">
        <w:rPr>
          <w:bCs/>
          <w:i/>
        </w:rPr>
        <w:t>For shared resource pools,</w:t>
      </w:r>
      <w:r w:rsidR="000435A6">
        <w:rPr>
          <w:bCs/>
          <w:i/>
        </w:rPr>
        <w:t xml:space="preserve"> S</w:t>
      </w:r>
      <w:r w:rsidRPr="000435A6">
        <w:rPr>
          <w:bCs/>
          <w:i/>
        </w:rPr>
        <w:t xml:space="preserve">L PRS </w:t>
      </w:r>
      <w:r w:rsidR="005510B6" w:rsidRPr="000435A6">
        <w:rPr>
          <w:bCs/>
          <w:i/>
        </w:rPr>
        <w:t>bandwidth</w:t>
      </w:r>
      <w:r w:rsidRPr="000435A6">
        <w:rPr>
          <w:bCs/>
          <w:i/>
        </w:rPr>
        <w:t xml:space="preserve"> can be smaller than resource pool </w:t>
      </w:r>
      <w:r w:rsidR="005510B6" w:rsidRPr="000435A6">
        <w:rPr>
          <w:bCs/>
          <w:i/>
        </w:rPr>
        <w:t>bandwidth</w:t>
      </w:r>
      <w:r w:rsidR="00B336D7" w:rsidRPr="000435A6">
        <w:rPr>
          <w:bCs/>
          <w:i/>
        </w:rPr>
        <w:t xml:space="preserve"> and</w:t>
      </w:r>
      <w:r w:rsidRPr="000435A6">
        <w:rPr>
          <w:bCs/>
          <w:i/>
        </w:rPr>
        <w:t xml:space="preserve"> is same as the </w:t>
      </w:r>
      <w:r w:rsidR="00F80F2C" w:rsidRPr="000435A6">
        <w:rPr>
          <w:bCs/>
          <w:i/>
        </w:rPr>
        <w:t>bandwidth</w:t>
      </w:r>
      <w:r w:rsidRPr="000435A6">
        <w:rPr>
          <w:bCs/>
          <w:i/>
        </w:rPr>
        <w:t xml:space="preserve"> indicated for PSSCH if/when PSSCH is present in a shared resource pool.</w:t>
      </w:r>
    </w:p>
    <w:p w14:paraId="4FA221E1" w14:textId="77777777" w:rsidR="00AA2968" w:rsidRDefault="00AA2968" w:rsidP="00AA2968">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20"/>
        <w:gridCol w:w="37"/>
      </w:tblGrid>
      <w:tr w:rsidR="00AA2968" w14:paraId="6314D222" w14:textId="77777777" w:rsidTr="006F04AE">
        <w:trPr>
          <w:trHeight w:val="304"/>
        </w:trPr>
        <w:tc>
          <w:tcPr>
            <w:tcW w:w="1435" w:type="dxa"/>
          </w:tcPr>
          <w:p w14:paraId="19FAA3C9" w14:textId="77777777" w:rsidR="00AA2968" w:rsidRDefault="00AA2968" w:rsidP="006F04AE">
            <w:pPr>
              <w:rPr>
                <w:b/>
                <w:bCs/>
                <w:sz w:val="20"/>
                <w:szCs w:val="20"/>
                <w:lang w:eastAsia="zh-CN"/>
              </w:rPr>
            </w:pPr>
            <w:r>
              <w:rPr>
                <w:b/>
                <w:bCs/>
                <w:sz w:val="20"/>
                <w:szCs w:val="20"/>
                <w:lang w:eastAsia="zh-CN"/>
              </w:rPr>
              <w:t>Company</w:t>
            </w:r>
          </w:p>
        </w:tc>
        <w:tc>
          <w:tcPr>
            <w:tcW w:w="7957" w:type="dxa"/>
            <w:gridSpan w:val="2"/>
          </w:tcPr>
          <w:p w14:paraId="3F6A10D7" w14:textId="77777777" w:rsidR="00AA2968" w:rsidRDefault="00AA2968" w:rsidP="006F04AE">
            <w:pPr>
              <w:rPr>
                <w:b/>
                <w:bCs/>
                <w:sz w:val="20"/>
                <w:szCs w:val="20"/>
                <w:lang w:eastAsia="zh-CN"/>
              </w:rPr>
            </w:pPr>
            <w:r>
              <w:rPr>
                <w:b/>
                <w:bCs/>
                <w:sz w:val="20"/>
                <w:szCs w:val="20"/>
                <w:lang w:eastAsia="zh-CN"/>
              </w:rPr>
              <w:t>Comments</w:t>
            </w:r>
          </w:p>
        </w:tc>
      </w:tr>
      <w:tr w:rsidR="00AA2968" w:rsidRPr="00EC77A6" w14:paraId="70AA9A8A" w14:textId="77777777" w:rsidTr="006F04AE">
        <w:trPr>
          <w:gridAfter w:val="1"/>
          <w:wAfter w:w="37" w:type="dxa"/>
          <w:trHeight w:val="304"/>
        </w:trPr>
        <w:tc>
          <w:tcPr>
            <w:tcW w:w="1435" w:type="dxa"/>
          </w:tcPr>
          <w:p w14:paraId="30CE4DE0" w14:textId="5A0B5153" w:rsidR="00AA2968" w:rsidRPr="00EC77A6" w:rsidRDefault="00701D7C" w:rsidP="006F04AE">
            <w:pPr>
              <w:rPr>
                <w:sz w:val="20"/>
              </w:rPr>
            </w:pPr>
            <w:r>
              <w:rPr>
                <w:sz w:val="20"/>
              </w:rPr>
              <w:lastRenderedPageBreak/>
              <w:t>CATT</w:t>
            </w:r>
          </w:p>
        </w:tc>
        <w:tc>
          <w:tcPr>
            <w:tcW w:w="7920" w:type="dxa"/>
          </w:tcPr>
          <w:p w14:paraId="087A50B3" w14:textId="77777777" w:rsidR="00AA2968" w:rsidRDefault="00701D7C" w:rsidP="006F04AE">
            <w:pPr>
              <w:rPr>
                <w:rFonts w:hint="eastAsia"/>
                <w:bCs/>
                <w:sz w:val="20"/>
                <w:lang w:eastAsia="zh-CN"/>
              </w:rPr>
            </w:pPr>
            <w:r>
              <w:rPr>
                <w:bCs/>
                <w:sz w:val="20"/>
              </w:rPr>
              <w:t>Support</w:t>
            </w:r>
            <w:r>
              <w:rPr>
                <w:rFonts w:hint="eastAsia"/>
                <w:bCs/>
                <w:sz w:val="20"/>
                <w:lang w:eastAsia="zh-CN"/>
              </w:rPr>
              <w:t>.</w:t>
            </w:r>
          </w:p>
          <w:p w14:paraId="758E56F3" w14:textId="17477F9E" w:rsidR="00701D7C" w:rsidRPr="00EC77A6" w:rsidRDefault="00701D7C" w:rsidP="006F04AE">
            <w:pPr>
              <w:rPr>
                <w:rFonts w:hint="eastAsia"/>
                <w:bCs/>
                <w:sz w:val="20"/>
                <w:lang w:eastAsia="zh-CN"/>
              </w:rPr>
            </w:pPr>
            <w:r>
              <w:rPr>
                <w:rFonts w:hint="eastAsia"/>
                <w:bCs/>
                <w:sz w:val="20"/>
                <w:lang w:eastAsia="zh-CN"/>
              </w:rPr>
              <w:t>This issue is also discussed in AI 9.5.1.3. We prefer to discuss this issue only in one AI.</w:t>
            </w:r>
          </w:p>
        </w:tc>
      </w:tr>
      <w:tr w:rsidR="00AA2968" w:rsidRPr="00EC77A6" w14:paraId="075AA20E" w14:textId="77777777" w:rsidTr="006F04AE">
        <w:trPr>
          <w:gridAfter w:val="1"/>
          <w:wAfter w:w="37" w:type="dxa"/>
          <w:trHeight w:val="304"/>
        </w:trPr>
        <w:tc>
          <w:tcPr>
            <w:tcW w:w="1435" w:type="dxa"/>
          </w:tcPr>
          <w:p w14:paraId="5BF7A07C" w14:textId="77777777" w:rsidR="00AA2968" w:rsidRPr="00EC77A6" w:rsidRDefault="00AA2968" w:rsidP="006F04AE">
            <w:pPr>
              <w:rPr>
                <w:sz w:val="20"/>
                <w:lang w:val="en-GB" w:eastAsia="ko-KR"/>
              </w:rPr>
            </w:pPr>
          </w:p>
        </w:tc>
        <w:tc>
          <w:tcPr>
            <w:tcW w:w="7920" w:type="dxa"/>
          </w:tcPr>
          <w:p w14:paraId="45D494BB" w14:textId="77777777" w:rsidR="00AA2968" w:rsidRPr="00EC77A6" w:rsidRDefault="00AA2968" w:rsidP="006F04AE">
            <w:pPr>
              <w:rPr>
                <w:bCs/>
                <w:sz w:val="20"/>
              </w:rPr>
            </w:pPr>
          </w:p>
        </w:tc>
      </w:tr>
      <w:tr w:rsidR="00AA2968" w:rsidRPr="00EC77A6" w14:paraId="433BE9CE" w14:textId="77777777" w:rsidTr="006F04AE">
        <w:trPr>
          <w:gridAfter w:val="1"/>
          <w:wAfter w:w="37" w:type="dxa"/>
          <w:trHeight w:val="304"/>
        </w:trPr>
        <w:tc>
          <w:tcPr>
            <w:tcW w:w="1435" w:type="dxa"/>
          </w:tcPr>
          <w:p w14:paraId="3B079794" w14:textId="77777777" w:rsidR="00AA2968" w:rsidRPr="0077105E" w:rsidRDefault="00AA2968" w:rsidP="006F04AE">
            <w:pPr>
              <w:rPr>
                <w:bCs/>
                <w:sz w:val="20"/>
                <w:szCs w:val="20"/>
                <w:lang w:eastAsia="zh-CN"/>
              </w:rPr>
            </w:pPr>
          </w:p>
        </w:tc>
        <w:tc>
          <w:tcPr>
            <w:tcW w:w="7920" w:type="dxa"/>
          </w:tcPr>
          <w:p w14:paraId="2D4ECDDA" w14:textId="77777777" w:rsidR="00AA2968" w:rsidRDefault="00AA2968" w:rsidP="006F04AE">
            <w:pPr>
              <w:rPr>
                <w:bCs/>
                <w:sz w:val="20"/>
                <w:szCs w:val="20"/>
                <w:lang w:eastAsia="zh-CN"/>
              </w:rPr>
            </w:pPr>
          </w:p>
        </w:tc>
      </w:tr>
      <w:tr w:rsidR="00AA2968" w:rsidRPr="00EC77A6" w14:paraId="57BEA31A" w14:textId="77777777" w:rsidTr="006F04AE">
        <w:trPr>
          <w:gridAfter w:val="1"/>
          <w:wAfter w:w="37" w:type="dxa"/>
          <w:trHeight w:val="304"/>
        </w:trPr>
        <w:tc>
          <w:tcPr>
            <w:tcW w:w="1435" w:type="dxa"/>
          </w:tcPr>
          <w:p w14:paraId="6C8553DB" w14:textId="77777777" w:rsidR="00AA2968" w:rsidRPr="0077105E" w:rsidRDefault="00AA2968" w:rsidP="006F04AE">
            <w:pPr>
              <w:rPr>
                <w:bCs/>
                <w:sz w:val="20"/>
                <w:szCs w:val="20"/>
                <w:lang w:eastAsia="zh-CN"/>
              </w:rPr>
            </w:pPr>
          </w:p>
        </w:tc>
        <w:tc>
          <w:tcPr>
            <w:tcW w:w="7920" w:type="dxa"/>
          </w:tcPr>
          <w:p w14:paraId="51EEF876" w14:textId="77777777" w:rsidR="00AA2968" w:rsidRDefault="00AA2968" w:rsidP="006F04AE">
            <w:pPr>
              <w:rPr>
                <w:bCs/>
                <w:sz w:val="20"/>
                <w:szCs w:val="20"/>
                <w:lang w:eastAsia="zh-CN"/>
              </w:rPr>
            </w:pPr>
          </w:p>
        </w:tc>
      </w:tr>
      <w:tr w:rsidR="00AA2968" w:rsidRPr="00EC77A6" w14:paraId="552CCD9F" w14:textId="77777777" w:rsidTr="006F04AE">
        <w:trPr>
          <w:gridAfter w:val="1"/>
          <w:wAfter w:w="37" w:type="dxa"/>
          <w:trHeight w:val="304"/>
        </w:trPr>
        <w:tc>
          <w:tcPr>
            <w:tcW w:w="1435" w:type="dxa"/>
          </w:tcPr>
          <w:p w14:paraId="47840D4A" w14:textId="77777777" w:rsidR="00AA2968" w:rsidRPr="0077105E" w:rsidRDefault="00AA2968" w:rsidP="006F04AE">
            <w:pPr>
              <w:rPr>
                <w:bCs/>
                <w:sz w:val="20"/>
                <w:szCs w:val="20"/>
                <w:lang w:eastAsia="zh-CN"/>
              </w:rPr>
            </w:pPr>
          </w:p>
        </w:tc>
        <w:tc>
          <w:tcPr>
            <w:tcW w:w="7920" w:type="dxa"/>
          </w:tcPr>
          <w:p w14:paraId="2FFE987D" w14:textId="77777777" w:rsidR="00AA2968" w:rsidRDefault="00AA2968" w:rsidP="006F04AE">
            <w:pPr>
              <w:rPr>
                <w:bCs/>
                <w:sz w:val="20"/>
                <w:szCs w:val="20"/>
                <w:lang w:eastAsia="zh-CN"/>
              </w:rPr>
            </w:pPr>
          </w:p>
        </w:tc>
      </w:tr>
      <w:tr w:rsidR="00AA2968" w:rsidRPr="00EC77A6" w14:paraId="3CA4CEDD" w14:textId="77777777" w:rsidTr="006F04AE">
        <w:trPr>
          <w:gridAfter w:val="1"/>
          <w:wAfter w:w="37" w:type="dxa"/>
          <w:trHeight w:val="304"/>
        </w:trPr>
        <w:tc>
          <w:tcPr>
            <w:tcW w:w="1435" w:type="dxa"/>
          </w:tcPr>
          <w:p w14:paraId="32D94147" w14:textId="77777777" w:rsidR="00AA2968" w:rsidRPr="0077105E" w:rsidRDefault="00AA2968" w:rsidP="006F04AE">
            <w:pPr>
              <w:rPr>
                <w:bCs/>
                <w:sz w:val="20"/>
                <w:szCs w:val="20"/>
                <w:lang w:eastAsia="zh-CN"/>
              </w:rPr>
            </w:pPr>
          </w:p>
        </w:tc>
        <w:tc>
          <w:tcPr>
            <w:tcW w:w="7920" w:type="dxa"/>
          </w:tcPr>
          <w:p w14:paraId="53AA0594" w14:textId="77777777" w:rsidR="00AA2968" w:rsidRDefault="00AA2968" w:rsidP="006F04AE">
            <w:pPr>
              <w:rPr>
                <w:bCs/>
                <w:sz w:val="20"/>
                <w:szCs w:val="20"/>
                <w:lang w:eastAsia="zh-CN"/>
              </w:rPr>
            </w:pPr>
          </w:p>
        </w:tc>
      </w:tr>
    </w:tbl>
    <w:p w14:paraId="19A0D4CC" w14:textId="77777777" w:rsidR="00AA2968" w:rsidRDefault="00AA2968" w:rsidP="00AA2968"/>
    <w:p w14:paraId="642681E3" w14:textId="77777777" w:rsidR="00AA2968" w:rsidRDefault="00AA2968"/>
    <w:p w14:paraId="1EF69AB2" w14:textId="1FDE7B8A" w:rsidR="00696344" w:rsidRPr="008F1481" w:rsidRDefault="009845A2" w:rsidP="0069634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Pr="009845A2">
        <w:rPr>
          <w:rFonts w:ascii="Arial" w:eastAsia="宋体" w:hAnsi="Arial"/>
          <w:sz w:val="32"/>
          <w:szCs w:val="20"/>
          <w:lang w:val="en-GB" w:eastAsia="zh-CN"/>
        </w:rPr>
        <w:t>Time domain characteristics of SL PRS</w:t>
      </w:r>
    </w:p>
    <w:p w14:paraId="17DAB17E" w14:textId="77777777" w:rsidR="00AA2968" w:rsidRDefault="00AA2968"/>
    <w:p w14:paraId="77AA92FC"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1E8ECB8" w14:textId="77777777" w:rsidR="00BD33E6" w:rsidRDefault="00BD33E6">
      <w:pPr>
        <w:numPr>
          <w:ilvl w:val="0"/>
          <w:numId w:val="14"/>
        </w:numPr>
        <w:tabs>
          <w:tab w:val="left" w:pos="576"/>
        </w:tabs>
        <w:rPr>
          <w:rFonts w:eastAsia="宋体"/>
          <w:i/>
          <w:iCs/>
        </w:rPr>
      </w:pPr>
      <w:r w:rsidRPr="00E367D5">
        <w:rPr>
          <w:rFonts w:eastAsia="宋体"/>
          <w:b/>
          <w:bCs/>
          <w:i/>
          <w:iCs/>
        </w:rPr>
        <w:t>On s</w:t>
      </w:r>
      <w:r w:rsidRPr="008F1481">
        <w:rPr>
          <w:rFonts w:eastAsia="宋体"/>
          <w:b/>
          <w:bCs/>
          <w:i/>
          <w:iCs/>
        </w:rPr>
        <w:t>upported values of number of symbols (values of M) for SL PRS in dedicated and shared resource pools</w:t>
      </w:r>
      <w:r>
        <w:rPr>
          <w:rFonts w:eastAsia="宋体"/>
          <w:i/>
          <w:iCs/>
        </w:rPr>
        <w:t xml:space="preserve">, </w:t>
      </w:r>
    </w:p>
    <w:p w14:paraId="2FCE08EB" w14:textId="77777777" w:rsidR="00BD33E6" w:rsidRDefault="00BD33E6">
      <w:pPr>
        <w:numPr>
          <w:ilvl w:val="1"/>
          <w:numId w:val="14"/>
        </w:numPr>
        <w:rPr>
          <w:rFonts w:eastAsia="宋体"/>
          <w:i/>
          <w:iCs/>
        </w:rPr>
      </w:pPr>
      <w:r>
        <w:rPr>
          <w:rFonts w:eastAsia="宋体"/>
          <w:i/>
          <w:iCs/>
        </w:rPr>
        <w:t>Views are divergent and summarized as below (From RAN1 #112, already-agreed values of M include: {1, 2, 4}):</w:t>
      </w:r>
    </w:p>
    <w:p w14:paraId="0E38E116"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iCs/>
          <w:lang w:val="en-GB"/>
        </w:rPr>
        <w:t>1, 2, 4, 6, 8</w:t>
      </w:r>
      <w:r>
        <w:rPr>
          <w:rFonts w:eastAsia="宋体"/>
          <w:i/>
          <w:iCs/>
        </w:rPr>
        <w:t>}, and additional values of M from within {1, …, 8} may also be supported depending on further progress on r</w:t>
      </w:r>
      <w:proofErr w:type="spellStart"/>
      <w:r w:rsidRPr="00912C4E">
        <w:rPr>
          <w:rFonts w:eastAsia="宋体"/>
          <w:i/>
          <w:iCs/>
          <w:lang w:val="en-GB"/>
        </w:rPr>
        <w:t>esource</w:t>
      </w:r>
      <w:proofErr w:type="spellEnd"/>
      <w:r w:rsidRPr="00912C4E">
        <w:rPr>
          <w:rFonts w:eastAsia="宋体"/>
          <w:i/>
          <w:iCs/>
          <w:lang w:val="en-GB"/>
        </w:rPr>
        <w:t xml:space="preserve"> allocation and SL-PRS multiplexing</w:t>
      </w:r>
      <w:r>
        <w:rPr>
          <w:rFonts w:eastAsia="宋体"/>
          <w:i/>
          <w:iCs/>
        </w:rPr>
        <w:t>: Nokia</w:t>
      </w:r>
    </w:p>
    <w:p w14:paraId="371FC7EF"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bCs/>
          <w:i/>
        </w:rPr>
        <w:t>1, 2, …, 9</w:t>
      </w:r>
      <w:r>
        <w:rPr>
          <w:rFonts w:eastAsia="宋体"/>
          <w:i/>
          <w:iCs/>
        </w:rPr>
        <w:t>}: HW-</w:t>
      </w:r>
      <w:proofErr w:type="spellStart"/>
      <w:r>
        <w:rPr>
          <w:rFonts w:eastAsia="宋体"/>
          <w:i/>
          <w:iCs/>
        </w:rPr>
        <w:t>HiSi</w:t>
      </w:r>
      <w:proofErr w:type="spellEnd"/>
    </w:p>
    <w:p w14:paraId="5945E57A" w14:textId="77777777" w:rsidR="00BD33E6" w:rsidRDefault="00BD33E6">
      <w:pPr>
        <w:numPr>
          <w:ilvl w:val="2"/>
          <w:numId w:val="14"/>
        </w:numPr>
        <w:rPr>
          <w:rFonts w:eastAsia="宋体"/>
          <w:i/>
          <w:iCs/>
        </w:rPr>
      </w:pPr>
      <w:r>
        <w:rPr>
          <w:rFonts w:eastAsia="宋体"/>
          <w:i/>
          <w:iCs/>
        </w:rPr>
        <w:t>M can be flexibly set from one of {</w:t>
      </w:r>
      <w:r w:rsidRPr="00912C4E">
        <w:rPr>
          <w:rFonts w:eastAsia="Malgun Gothic"/>
          <w:i/>
          <w:iCs/>
          <w:sz w:val="20"/>
          <w:szCs w:val="20"/>
          <w:lang w:val="en-GB" w:eastAsia="ko-KR"/>
        </w:rPr>
        <w:t>1,2,4,6,8,12</w:t>
      </w:r>
      <w:r>
        <w:rPr>
          <w:rFonts w:eastAsia="宋体"/>
          <w:i/>
          <w:iCs/>
        </w:rPr>
        <w:t>}: Samsung</w:t>
      </w:r>
    </w:p>
    <w:p w14:paraId="6981685D"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sz w:val="20"/>
          <w:szCs w:val="20"/>
          <w:lang w:eastAsia="ja-JP"/>
        </w:rPr>
        <w:t>1, 2, 3, 4, 6, 8, 12</w:t>
      </w:r>
      <w:r>
        <w:rPr>
          <w:rFonts w:eastAsia="宋体"/>
          <w:i/>
          <w:iCs/>
        </w:rPr>
        <w:t>}: ZTE</w:t>
      </w:r>
    </w:p>
    <w:p w14:paraId="248D98F8" w14:textId="77777777" w:rsidR="00BD33E6" w:rsidRDefault="00BD33E6">
      <w:pPr>
        <w:numPr>
          <w:ilvl w:val="2"/>
          <w:numId w:val="14"/>
        </w:numPr>
        <w:rPr>
          <w:rFonts w:eastAsia="宋体"/>
          <w:i/>
          <w:iCs/>
        </w:rPr>
      </w:pPr>
      <w:r>
        <w:rPr>
          <w:rFonts w:eastAsia="宋体"/>
          <w:i/>
          <w:iCs/>
        </w:rPr>
        <w:t>M can be flexibly set from one of {</w:t>
      </w:r>
      <w:r w:rsidRPr="00D875DF">
        <w:rPr>
          <w:rFonts w:eastAsia="宋体"/>
          <w:i/>
          <w:iCs/>
        </w:rPr>
        <w:t>2, 4, 6, 9, 10</w:t>
      </w:r>
      <w:r>
        <w:rPr>
          <w:rFonts w:eastAsia="宋体"/>
          <w:i/>
          <w:iCs/>
        </w:rPr>
        <w:t>}: Qualcomm</w:t>
      </w:r>
    </w:p>
    <w:p w14:paraId="67322C1F" w14:textId="77777777" w:rsidR="00BD33E6" w:rsidRPr="00D875DF" w:rsidRDefault="00BD33E6">
      <w:pPr>
        <w:numPr>
          <w:ilvl w:val="2"/>
          <w:numId w:val="14"/>
        </w:numPr>
        <w:rPr>
          <w:rFonts w:eastAsia="宋体"/>
          <w:i/>
          <w:iCs/>
        </w:rPr>
      </w:pPr>
      <w:r>
        <w:rPr>
          <w:rFonts w:eastAsia="宋体"/>
          <w:i/>
          <w:iCs/>
        </w:rPr>
        <w:t>M can be flexibly set from one of {</w:t>
      </w:r>
      <w:r w:rsidRPr="00912C4E">
        <w:rPr>
          <w:rFonts w:eastAsia="宋体"/>
          <w:i/>
          <w:iCs/>
          <w:kern w:val="2"/>
          <w:sz w:val="20"/>
          <w:szCs w:val="20"/>
          <w:lang w:eastAsia="zh-CN"/>
        </w:rPr>
        <w:t>1, 2, 4, 6, 8, 12</w:t>
      </w:r>
      <w:r>
        <w:rPr>
          <w:rFonts w:eastAsia="宋体"/>
          <w:i/>
          <w:iCs/>
        </w:rPr>
        <w:t>}: NEC</w:t>
      </w:r>
    </w:p>
    <w:p w14:paraId="0AD38CCA" w14:textId="77777777" w:rsidR="00BD33E6" w:rsidRDefault="00BD33E6">
      <w:pPr>
        <w:numPr>
          <w:ilvl w:val="2"/>
          <w:numId w:val="14"/>
        </w:numPr>
        <w:rPr>
          <w:rFonts w:eastAsia="宋体"/>
          <w:i/>
          <w:iCs/>
        </w:rPr>
      </w:pPr>
      <w:r>
        <w:rPr>
          <w:rFonts w:eastAsia="宋体"/>
          <w:i/>
          <w:iCs/>
        </w:rPr>
        <w:t>For partially staggered patterns, M can be flexibly set as even-number less than N: LGE</w:t>
      </w:r>
    </w:p>
    <w:p w14:paraId="3A1BAC70" w14:textId="77777777" w:rsidR="008235C2" w:rsidRPr="008235C2" w:rsidRDefault="00BD33E6">
      <w:pPr>
        <w:numPr>
          <w:ilvl w:val="2"/>
          <w:numId w:val="14"/>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sidRPr="00C212BD">
        <w:rPr>
          <w:rFonts w:eastAsia="宋体"/>
          <w:b/>
          <w:bCs/>
          <w:i/>
          <w:iCs/>
        </w:rPr>
        <w:t xml:space="preserve"> </w:t>
      </w:r>
    </w:p>
    <w:p w14:paraId="70CCC798" w14:textId="72B57CDB" w:rsidR="00BD33E6" w:rsidRPr="008F1481" w:rsidRDefault="00BD33E6">
      <w:pPr>
        <w:numPr>
          <w:ilvl w:val="2"/>
          <w:numId w:val="14"/>
        </w:numPr>
        <w:rPr>
          <w:rFonts w:eastAsia="宋体"/>
          <w:i/>
          <w:iCs/>
          <w:u w:val="single"/>
        </w:rPr>
      </w:pPr>
      <w:r w:rsidRPr="00157077">
        <w:rPr>
          <w:rFonts w:eastAsia="宋体"/>
          <w:i/>
          <w:iCs/>
          <w:u w:val="single"/>
        </w:rPr>
        <w:t>Considering th</w:t>
      </w:r>
      <w:r w:rsidR="008235C2" w:rsidRPr="00157077">
        <w:rPr>
          <w:rFonts w:eastAsia="宋体"/>
          <w:i/>
          <w:iCs/>
          <w:u w:val="single"/>
        </w:rPr>
        <w:t>e above</w:t>
      </w:r>
      <w:r w:rsidRPr="00157077">
        <w:rPr>
          <w:rFonts w:eastAsia="宋体"/>
          <w:i/>
          <w:iCs/>
          <w:u w:val="single"/>
        </w:rPr>
        <w:t xml:space="preserve">, it is suggested that the group aims to progress on those aspects first before revisiting supported values of ‘M’.  </w:t>
      </w:r>
    </w:p>
    <w:p w14:paraId="7B12047B" w14:textId="77777777" w:rsidR="00BD33E6" w:rsidRPr="00E367D5" w:rsidRDefault="00BD33E6">
      <w:pPr>
        <w:numPr>
          <w:ilvl w:val="0"/>
          <w:numId w:val="14"/>
        </w:numPr>
        <w:tabs>
          <w:tab w:val="left" w:pos="576"/>
        </w:tabs>
        <w:rPr>
          <w:rFonts w:eastAsia="宋体"/>
          <w:b/>
          <w:bCs/>
          <w:i/>
          <w:iCs/>
        </w:rPr>
      </w:pPr>
      <w:r w:rsidRPr="00E367D5">
        <w:rPr>
          <w:rFonts w:eastAsia="宋体"/>
          <w:b/>
          <w:bCs/>
          <w:i/>
          <w:iCs/>
        </w:rPr>
        <w:t xml:space="preserve">On </w:t>
      </w:r>
      <w:r w:rsidRPr="008F1481">
        <w:rPr>
          <w:rFonts w:eastAsia="宋体"/>
          <w:b/>
          <w:bCs/>
          <w:i/>
          <w:iCs/>
        </w:rPr>
        <w:t>SL PRS mapping to con</w:t>
      </w:r>
      <w:r w:rsidRPr="00E367D5">
        <w:rPr>
          <w:rFonts w:eastAsia="宋体"/>
          <w:b/>
          <w:bCs/>
          <w:i/>
          <w:iCs/>
        </w:rPr>
        <w:t>tiguous</w:t>
      </w:r>
      <w:r w:rsidRPr="008F1481">
        <w:rPr>
          <w:rFonts w:eastAsia="宋体"/>
          <w:b/>
          <w:bCs/>
          <w:i/>
          <w:iCs/>
        </w:rPr>
        <w:t>/non-con</w:t>
      </w:r>
      <w:r w:rsidRPr="00E367D5">
        <w:rPr>
          <w:rFonts w:eastAsia="宋体"/>
          <w:b/>
          <w:bCs/>
          <w:i/>
          <w:iCs/>
        </w:rPr>
        <w:t>tiguous-in-time</w:t>
      </w:r>
      <w:r w:rsidRPr="008F1481">
        <w:rPr>
          <w:rFonts w:eastAsia="宋体"/>
          <w:b/>
          <w:bCs/>
          <w:i/>
          <w:iCs/>
        </w:rPr>
        <w:t xml:space="preserve"> symbols in shared resource pools</w:t>
      </w:r>
    </w:p>
    <w:p w14:paraId="7D42E308" w14:textId="77777777" w:rsidR="00BD33E6" w:rsidRDefault="00BD33E6">
      <w:pPr>
        <w:numPr>
          <w:ilvl w:val="1"/>
          <w:numId w:val="14"/>
        </w:numPr>
        <w:tabs>
          <w:tab w:val="left" w:pos="720"/>
        </w:tabs>
        <w:rPr>
          <w:rFonts w:eastAsia="宋体"/>
          <w:i/>
          <w:iCs/>
        </w:rPr>
      </w:pPr>
      <w:r>
        <w:rPr>
          <w:rFonts w:eastAsia="宋体"/>
          <w:i/>
          <w:iCs/>
        </w:rPr>
        <w:t xml:space="preserve">SL PRS may be mapped to contiguous-in-time symbols only: CATT, Intel, Samsung, CMCC, Qualcomm. </w:t>
      </w:r>
    </w:p>
    <w:p w14:paraId="0A0CAFF5" w14:textId="77777777" w:rsidR="00BD33E6" w:rsidRDefault="00BD33E6">
      <w:pPr>
        <w:numPr>
          <w:ilvl w:val="1"/>
          <w:numId w:val="14"/>
        </w:numPr>
        <w:rPr>
          <w:rFonts w:eastAsia="宋体"/>
          <w:i/>
          <w:iCs/>
        </w:rPr>
      </w:pPr>
      <w:r>
        <w:rPr>
          <w:rFonts w:eastAsia="宋体"/>
          <w:i/>
          <w:iCs/>
        </w:rPr>
        <w:t>SL PRS may be mapped to non-contiguous-in-time symbols: OPPO, Apple.</w:t>
      </w:r>
    </w:p>
    <w:p w14:paraId="5B8FA7C5" w14:textId="4B18584A" w:rsidR="00157077" w:rsidRPr="00157077" w:rsidRDefault="00157077">
      <w:pPr>
        <w:numPr>
          <w:ilvl w:val="1"/>
          <w:numId w:val="14"/>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AC7E497" w14:textId="27230633" w:rsidR="000D5057" w:rsidRDefault="000D5057" w:rsidP="00BD33E6"/>
    <w:p w14:paraId="200FE149" w14:textId="77777777" w:rsidR="00157077" w:rsidRDefault="00157077" w:rsidP="00157077"/>
    <w:p w14:paraId="1C42796D" w14:textId="750B6A35" w:rsidR="00157077" w:rsidRDefault="00157077" w:rsidP="00157077">
      <w:pPr>
        <w:pStyle w:val="3"/>
      </w:pPr>
      <w:r>
        <w:t>[High] FL1 Proposal 2.3.3-1</w:t>
      </w:r>
    </w:p>
    <w:p w14:paraId="3D38FE26" w14:textId="680074BB" w:rsidR="00157077" w:rsidRDefault="00157077">
      <w:pPr>
        <w:numPr>
          <w:ilvl w:val="0"/>
          <w:numId w:val="27"/>
        </w:numPr>
        <w:autoSpaceDE/>
        <w:autoSpaceDN/>
        <w:adjustRightInd/>
        <w:snapToGrid/>
        <w:spacing w:after="160" w:line="259" w:lineRule="auto"/>
        <w:jc w:val="left"/>
        <w:rPr>
          <w:bCs/>
          <w:i/>
        </w:rPr>
      </w:pPr>
      <w:r>
        <w:rPr>
          <w:bCs/>
          <w:i/>
        </w:rPr>
        <w:t>For shared resource pools, RAN1 to down-select between:</w:t>
      </w:r>
    </w:p>
    <w:p w14:paraId="4E7AD072" w14:textId="26DE1898" w:rsidR="00157077" w:rsidRDefault="00157077">
      <w:pPr>
        <w:numPr>
          <w:ilvl w:val="1"/>
          <w:numId w:val="27"/>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0F23A210" w14:textId="12AA35C9" w:rsidR="00157077" w:rsidRDefault="00157077">
      <w:pPr>
        <w:numPr>
          <w:ilvl w:val="1"/>
          <w:numId w:val="27"/>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589B7AAE" w14:textId="77777777" w:rsidR="00157077" w:rsidRDefault="00157077" w:rsidP="00157077">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157077" w14:paraId="50D40FEA" w14:textId="77777777" w:rsidTr="006F04AE">
        <w:trPr>
          <w:trHeight w:val="304"/>
        </w:trPr>
        <w:tc>
          <w:tcPr>
            <w:tcW w:w="1332" w:type="dxa"/>
          </w:tcPr>
          <w:p w14:paraId="4174CA17" w14:textId="77777777" w:rsidR="00157077" w:rsidRDefault="00157077" w:rsidP="006F04AE">
            <w:pPr>
              <w:rPr>
                <w:b/>
                <w:bCs/>
                <w:sz w:val="20"/>
                <w:szCs w:val="20"/>
                <w:lang w:eastAsia="zh-CN"/>
              </w:rPr>
            </w:pPr>
            <w:r>
              <w:rPr>
                <w:b/>
                <w:bCs/>
                <w:sz w:val="20"/>
                <w:szCs w:val="20"/>
                <w:lang w:eastAsia="zh-CN"/>
              </w:rPr>
              <w:t>Company</w:t>
            </w:r>
          </w:p>
        </w:tc>
        <w:tc>
          <w:tcPr>
            <w:tcW w:w="1273" w:type="dxa"/>
          </w:tcPr>
          <w:p w14:paraId="3879AE58" w14:textId="77777777" w:rsidR="00157077" w:rsidRDefault="00157077" w:rsidP="006F04AE">
            <w:pPr>
              <w:rPr>
                <w:b/>
                <w:bCs/>
                <w:sz w:val="20"/>
                <w:szCs w:val="20"/>
                <w:lang w:eastAsia="zh-CN"/>
              </w:rPr>
            </w:pPr>
            <w:r>
              <w:rPr>
                <w:b/>
                <w:bCs/>
                <w:sz w:val="20"/>
                <w:szCs w:val="20"/>
                <w:lang w:eastAsia="zh-CN"/>
              </w:rPr>
              <w:t>Alt 1/Alt 2</w:t>
            </w:r>
          </w:p>
        </w:tc>
        <w:tc>
          <w:tcPr>
            <w:tcW w:w="6745" w:type="dxa"/>
          </w:tcPr>
          <w:p w14:paraId="2F224594" w14:textId="77777777" w:rsidR="00157077" w:rsidRDefault="00157077" w:rsidP="006F04AE">
            <w:pPr>
              <w:rPr>
                <w:b/>
                <w:bCs/>
                <w:sz w:val="20"/>
                <w:szCs w:val="20"/>
                <w:lang w:eastAsia="zh-CN"/>
              </w:rPr>
            </w:pPr>
            <w:r>
              <w:rPr>
                <w:b/>
                <w:bCs/>
                <w:sz w:val="20"/>
                <w:szCs w:val="20"/>
                <w:lang w:eastAsia="zh-CN"/>
              </w:rPr>
              <w:t>Comments</w:t>
            </w:r>
          </w:p>
        </w:tc>
      </w:tr>
      <w:tr w:rsidR="00157077" w:rsidRPr="00EC77A6" w14:paraId="5B640B4E" w14:textId="77777777" w:rsidTr="006F04AE">
        <w:trPr>
          <w:trHeight w:val="304"/>
        </w:trPr>
        <w:tc>
          <w:tcPr>
            <w:tcW w:w="1332" w:type="dxa"/>
          </w:tcPr>
          <w:p w14:paraId="727352FB" w14:textId="0101AE5C" w:rsidR="00157077" w:rsidRPr="00EC77A6" w:rsidRDefault="00CC7BEA" w:rsidP="006F04AE">
            <w:pPr>
              <w:rPr>
                <w:sz w:val="20"/>
              </w:rPr>
            </w:pPr>
            <w:r>
              <w:rPr>
                <w:sz w:val="20"/>
              </w:rPr>
              <w:t>CATT</w:t>
            </w:r>
          </w:p>
        </w:tc>
        <w:tc>
          <w:tcPr>
            <w:tcW w:w="1273" w:type="dxa"/>
          </w:tcPr>
          <w:p w14:paraId="4D435241" w14:textId="547B5B73" w:rsidR="00157077" w:rsidRPr="00EC77A6" w:rsidRDefault="00CC7BEA" w:rsidP="006F04AE">
            <w:pPr>
              <w:rPr>
                <w:rFonts w:hint="eastAsia"/>
                <w:bCs/>
                <w:sz w:val="20"/>
                <w:lang w:eastAsia="zh-CN"/>
              </w:rPr>
            </w:pPr>
            <w:r>
              <w:rPr>
                <w:rFonts w:hint="eastAsia"/>
                <w:bCs/>
                <w:sz w:val="20"/>
                <w:lang w:eastAsia="zh-CN"/>
              </w:rPr>
              <w:t>Alt 1</w:t>
            </w:r>
          </w:p>
        </w:tc>
        <w:tc>
          <w:tcPr>
            <w:tcW w:w="6745" w:type="dxa"/>
          </w:tcPr>
          <w:p w14:paraId="2AB7772F" w14:textId="77777777" w:rsidR="00157077" w:rsidRPr="00EC77A6" w:rsidRDefault="00157077" w:rsidP="006F04AE">
            <w:pPr>
              <w:rPr>
                <w:bCs/>
                <w:sz w:val="20"/>
              </w:rPr>
            </w:pPr>
          </w:p>
        </w:tc>
      </w:tr>
      <w:tr w:rsidR="00157077" w:rsidRPr="00EC77A6" w14:paraId="49622856" w14:textId="77777777" w:rsidTr="006F04AE">
        <w:trPr>
          <w:trHeight w:val="304"/>
        </w:trPr>
        <w:tc>
          <w:tcPr>
            <w:tcW w:w="1332" w:type="dxa"/>
          </w:tcPr>
          <w:p w14:paraId="2812A93F" w14:textId="77777777" w:rsidR="00157077" w:rsidRPr="00EC77A6" w:rsidRDefault="00157077" w:rsidP="006F04AE">
            <w:pPr>
              <w:rPr>
                <w:sz w:val="20"/>
                <w:lang w:val="en-GB" w:eastAsia="ko-KR"/>
              </w:rPr>
            </w:pPr>
          </w:p>
        </w:tc>
        <w:tc>
          <w:tcPr>
            <w:tcW w:w="1273" w:type="dxa"/>
          </w:tcPr>
          <w:p w14:paraId="6EF39DAA" w14:textId="77777777" w:rsidR="00157077" w:rsidRPr="00EC77A6" w:rsidRDefault="00157077" w:rsidP="006F04AE">
            <w:pPr>
              <w:rPr>
                <w:bCs/>
                <w:sz w:val="20"/>
              </w:rPr>
            </w:pPr>
          </w:p>
        </w:tc>
        <w:tc>
          <w:tcPr>
            <w:tcW w:w="6745" w:type="dxa"/>
          </w:tcPr>
          <w:p w14:paraId="12F4836A" w14:textId="77777777" w:rsidR="00157077" w:rsidRPr="00EC77A6" w:rsidRDefault="00157077" w:rsidP="006F04AE">
            <w:pPr>
              <w:rPr>
                <w:bCs/>
                <w:sz w:val="20"/>
              </w:rPr>
            </w:pPr>
          </w:p>
        </w:tc>
      </w:tr>
      <w:tr w:rsidR="00157077" w:rsidRPr="00EC77A6" w14:paraId="2C20438E" w14:textId="77777777" w:rsidTr="006F04AE">
        <w:trPr>
          <w:trHeight w:val="304"/>
        </w:trPr>
        <w:tc>
          <w:tcPr>
            <w:tcW w:w="1332" w:type="dxa"/>
          </w:tcPr>
          <w:p w14:paraId="55B2593C" w14:textId="77777777" w:rsidR="00157077" w:rsidRPr="0077105E" w:rsidRDefault="00157077" w:rsidP="006F04AE">
            <w:pPr>
              <w:rPr>
                <w:bCs/>
                <w:sz w:val="20"/>
                <w:szCs w:val="20"/>
                <w:lang w:eastAsia="zh-CN"/>
              </w:rPr>
            </w:pPr>
          </w:p>
        </w:tc>
        <w:tc>
          <w:tcPr>
            <w:tcW w:w="1273" w:type="dxa"/>
          </w:tcPr>
          <w:p w14:paraId="36164583" w14:textId="77777777" w:rsidR="00157077" w:rsidRDefault="00157077" w:rsidP="006F04AE">
            <w:pPr>
              <w:rPr>
                <w:bCs/>
                <w:sz w:val="20"/>
                <w:szCs w:val="20"/>
                <w:lang w:eastAsia="zh-CN"/>
              </w:rPr>
            </w:pPr>
          </w:p>
        </w:tc>
        <w:tc>
          <w:tcPr>
            <w:tcW w:w="6745" w:type="dxa"/>
          </w:tcPr>
          <w:p w14:paraId="0F758FF4" w14:textId="77777777" w:rsidR="00157077" w:rsidRDefault="00157077" w:rsidP="006F04AE">
            <w:pPr>
              <w:rPr>
                <w:bCs/>
                <w:sz w:val="20"/>
                <w:szCs w:val="20"/>
                <w:lang w:eastAsia="zh-CN"/>
              </w:rPr>
            </w:pPr>
          </w:p>
        </w:tc>
      </w:tr>
      <w:tr w:rsidR="00157077" w:rsidRPr="00EC77A6" w14:paraId="2BDCE764" w14:textId="77777777" w:rsidTr="006F04AE">
        <w:trPr>
          <w:trHeight w:val="304"/>
        </w:trPr>
        <w:tc>
          <w:tcPr>
            <w:tcW w:w="1332" w:type="dxa"/>
          </w:tcPr>
          <w:p w14:paraId="6CCC761A" w14:textId="77777777" w:rsidR="00157077" w:rsidRPr="0077105E" w:rsidRDefault="00157077" w:rsidP="006F04AE">
            <w:pPr>
              <w:rPr>
                <w:bCs/>
                <w:sz w:val="20"/>
                <w:szCs w:val="20"/>
                <w:lang w:eastAsia="zh-CN"/>
              </w:rPr>
            </w:pPr>
          </w:p>
        </w:tc>
        <w:tc>
          <w:tcPr>
            <w:tcW w:w="1273" w:type="dxa"/>
          </w:tcPr>
          <w:p w14:paraId="7ADBA346" w14:textId="77777777" w:rsidR="00157077" w:rsidRDefault="00157077" w:rsidP="006F04AE">
            <w:pPr>
              <w:rPr>
                <w:bCs/>
                <w:sz w:val="20"/>
                <w:szCs w:val="20"/>
                <w:lang w:eastAsia="zh-CN"/>
              </w:rPr>
            </w:pPr>
          </w:p>
        </w:tc>
        <w:tc>
          <w:tcPr>
            <w:tcW w:w="6745" w:type="dxa"/>
          </w:tcPr>
          <w:p w14:paraId="5713C0EB" w14:textId="77777777" w:rsidR="00157077" w:rsidRDefault="00157077" w:rsidP="006F04AE">
            <w:pPr>
              <w:rPr>
                <w:bCs/>
                <w:sz w:val="20"/>
                <w:szCs w:val="20"/>
                <w:lang w:eastAsia="zh-CN"/>
              </w:rPr>
            </w:pPr>
          </w:p>
        </w:tc>
      </w:tr>
      <w:tr w:rsidR="00157077" w:rsidRPr="00EC77A6" w14:paraId="4380DB02" w14:textId="77777777" w:rsidTr="006F04AE">
        <w:trPr>
          <w:trHeight w:val="304"/>
        </w:trPr>
        <w:tc>
          <w:tcPr>
            <w:tcW w:w="1332" w:type="dxa"/>
          </w:tcPr>
          <w:p w14:paraId="54A5B002" w14:textId="77777777" w:rsidR="00157077" w:rsidRPr="0077105E" w:rsidRDefault="00157077" w:rsidP="006F04AE">
            <w:pPr>
              <w:rPr>
                <w:bCs/>
                <w:sz w:val="20"/>
                <w:szCs w:val="20"/>
                <w:lang w:eastAsia="zh-CN"/>
              </w:rPr>
            </w:pPr>
          </w:p>
        </w:tc>
        <w:tc>
          <w:tcPr>
            <w:tcW w:w="1273" w:type="dxa"/>
          </w:tcPr>
          <w:p w14:paraId="735E1DE8" w14:textId="77777777" w:rsidR="00157077" w:rsidRDefault="00157077" w:rsidP="006F04AE">
            <w:pPr>
              <w:rPr>
                <w:bCs/>
                <w:sz w:val="20"/>
                <w:szCs w:val="20"/>
                <w:lang w:eastAsia="zh-CN"/>
              </w:rPr>
            </w:pPr>
          </w:p>
        </w:tc>
        <w:tc>
          <w:tcPr>
            <w:tcW w:w="6745" w:type="dxa"/>
          </w:tcPr>
          <w:p w14:paraId="7CAE3DAC" w14:textId="77777777" w:rsidR="00157077" w:rsidRDefault="00157077" w:rsidP="006F04AE">
            <w:pPr>
              <w:rPr>
                <w:bCs/>
                <w:sz w:val="20"/>
                <w:szCs w:val="20"/>
                <w:lang w:eastAsia="zh-CN"/>
              </w:rPr>
            </w:pPr>
          </w:p>
        </w:tc>
      </w:tr>
      <w:tr w:rsidR="00157077" w:rsidRPr="00EC77A6" w14:paraId="48EBEBBF" w14:textId="77777777" w:rsidTr="006F04AE">
        <w:trPr>
          <w:trHeight w:val="304"/>
        </w:trPr>
        <w:tc>
          <w:tcPr>
            <w:tcW w:w="1332" w:type="dxa"/>
          </w:tcPr>
          <w:p w14:paraId="415EA861" w14:textId="77777777" w:rsidR="00157077" w:rsidRPr="0077105E" w:rsidRDefault="00157077" w:rsidP="006F04AE">
            <w:pPr>
              <w:rPr>
                <w:bCs/>
                <w:sz w:val="20"/>
                <w:szCs w:val="20"/>
                <w:lang w:eastAsia="zh-CN"/>
              </w:rPr>
            </w:pPr>
          </w:p>
        </w:tc>
        <w:tc>
          <w:tcPr>
            <w:tcW w:w="1273" w:type="dxa"/>
          </w:tcPr>
          <w:p w14:paraId="676E641B" w14:textId="77777777" w:rsidR="00157077" w:rsidRDefault="00157077" w:rsidP="006F04AE">
            <w:pPr>
              <w:rPr>
                <w:bCs/>
                <w:sz w:val="20"/>
                <w:szCs w:val="20"/>
                <w:lang w:eastAsia="zh-CN"/>
              </w:rPr>
            </w:pPr>
          </w:p>
        </w:tc>
        <w:tc>
          <w:tcPr>
            <w:tcW w:w="6745" w:type="dxa"/>
          </w:tcPr>
          <w:p w14:paraId="11035BF8" w14:textId="77777777" w:rsidR="00157077" w:rsidRDefault="00157077" w:rsidP="006F04AE">
            <w:pPr>
              <w:rPr>
                <w:bCs/>
                <w:sz w:val="20"/>
                <w:szCs w:val="20"/>
                <w:lang w:eastAsia="zh-CN"/>
              </w:rPr>
            </w:pPr>
          </w:p>
        </w:tc>
      </w:tr>
    </w:tbl>
    <w:p w14:paraId="19EC75FA" w14:textId="6040D65B" w:rsidR="001F3571" w:rsidRDefault="001F3571" w:rsidP="000D5057">
      <w:pPr>
        <w:ind w:left="720"/>
      </w:pPr>
    </w:p>
    <w:p w14:paraId="1F76BDCE" w14:textId="5BAE2B19" w:rsidR="001F3571" w:rsidRPr="000B1D64" w:rsidRDefault="000B1D64" w:rsidP="000B1D6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1F3571" w:rsidRPr="000B1D64">
        <w:rPr>
          <w:rFonts w:ascii="Arial" w:eastAsia="宋体" w:hAnsi="Arial"/>
          <w:sz w:val="32"/>
          <w:szCs w:val="20"/>
          <w:lang w:val="en-GB" w:eastAsia="zh-CN"/>
        </w:rPr>
        <w:t>SL PRS patterns</w:t>
      </w:r>
    </w:p>
    <w:p w14:paraId="3E4691F5" w14:textId="77777777" w:rsidR="00BF5ACD" w:rsidRDefault="00BF5ACD">
      <w:pPr>
        <w:autoSpaceDE/>
        <w:autoSpaceDN/>
        <w:adjustRightInd/>
        <w:snapToGrid/>
        <w:spacing w:after="160" w:line="259" w:lineRule="auto"/>
        <w:jc w:val="left"/>
      </w:pPr>
    </w:p>
    <w:p w14:paraId="730ED1B0"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CB7600E" w14:textId="13D87AF0" w:rsidR="00B24314" w:rsidRPr="00B24314" w:rsidRDefault="00B24314">
      <w:pPr>
        <w:numPr>
          <w:ilvl w:val="0"/>
          <w:numId w:val="14"/>
        </w:numPr>
        <w:tabs>
          <w:tab w:val="left" w:pos="432"/>
        </w:tabs>
        <w:rPr>
          <w:rFonts w:eastAsia="宋体"/>
          <w:b/>
          <w:bCs/>
          <w:i/>
          <w:iCs/>
        </w:rPr>
      </w:pPr>
      <w:r w:rsidRPr="00B24314">
        <w:rPr>
          <w:rFonts w:eastAsia="宋体"/>
          <w:b/>
          <w:bCs/>
          <w:i/>
          <w:iCs/>
        </w:rPr>
        <w:t>On support of f</w:t>
      </w:r>
      <w:r w:rsidRPr="008F1481">
        <w:rPr>
          <w:rFonts w:eastAsia="宋体"/>
          <w:b/>
          <w:bCs/>
          <w:i/>
          <w:iCs/>
        </w:rPr>
        <w:t>ully staggered patterns</w:t>
      </w:r>
      <w:r w:rsidRPr="00B24314">
        <w:rPr>
          <w:rFonts w:eastAsia="宋体"/>
          <w:b/>
          <w:bCs/>
          <w:i/>
          <w:iCs/>
        </w:rPr>
        <w:t xml:space="preserve"> (already-agreed (M, N) = (1,1), (2, 2), (4, 4))</w:t>
      </w:r>
    </w:p>
    <w:p w14:paraId="41ECAD03" w14:textId="77777777" w:rsidR="00B24314" w:rsidRDefault="00B24314">
      <w:pPr>
        <w:numPr>
          <w:ilvl w:val="1"/>
          <w:numId w:val="14"/>
        </w:numPr>
        <w:tabs>
          <w:tab w:val="left" w:pos="576"/>
        </w:tabs>
        <w:rPr>
          <w:rFonts w:eastAsia="宋体"/>
          <w:i/>
          <w:iCs/>
        </w:rPr>
      </w:pPr>
      <w:r>
        <w:rPr>
          <w:rFonts w:eastAsia="宋体"/>
          <w:i/>
          <w:iCs/>
        </w:rPr>
        <w:t>Su</w:t>
      </w:r>
      <w:r w:rsidRPr="00190ED6">
        <w:rPr>
          <w:rFonts w:eastAsia="宋体"/>
          <w:i/>
          <w:iCs/>
        </w:rPr>
        <w:t xml:space="preserve">pport </w:t>
      </w:r>
      <w:r>
        <w:rPr>
          <w:rFonts w:eastAsia="宋体"/>
          <w:i/>
          <w:iCs/>
        </w:rPr>
        <w:t>of (M, N) = (6, 6)</w:t>
      </w:r>
    </w:p>
    <w:p w14:paraId="2FB62136" w14:textId="0ED49D09" w:rsidR="00B24314" w:rsidRDefault="00B24314">
      <w:pPr>
        <w:numPr>
          <w:ilvl w:val="2"/>
          <w:numId w:val="14"/>
        </w:numPr>
        <w:tabs>
          <w:tab w:val="left" w:pos="720"/>
        </w:tabs>
        <w:rPr>
          <w:rFonts w:eastAsia="宋体"/>
          <w:i/>
          <w:iCs/>
        </w:rPr>
      </w:pPr>
      <w:r>
        <w:rPr>
          <w:rFonts w:eastAsia="宋体"/>
          <w:i/>
          <w:iCs/>
        </w:rPr>
        <w:t xml:space="preserve">Yes: Nokia, Spreadtrum, CATT, LGE, Lenovo (at least for dedicated resource pool), Sharp, Apple, Samsung, Ericsson   </w:t>
      </w:r>
    </w:p>
    <w:p w14:paraId="7924D547" w14:textId="77777777" w:rsidR="00B24314" w:rsidRDefault="00B24314">
      <w:pPr>
        <w:numPr>
          <w:ilvl w:val="2"/>
          <w:numId w:val="14"/>
        </w:numPr>
        <w:tabs>
          <w:tab w:val="left" w:pos="720"/>
        </w:tabs>
        <w:rPr>
          <w:rFonts w:eastAsia="宋体"/>
          <w:i/>
          <w:iCs/>
        </w:rPr>
      </w:pPr>
      <w:r>
        <w:rPr>
          <w:rFonts w:eastAsia="宋体"/>
          <w:i/>
          <w:iCs/>
        </w:rPr>
        <w:t>No: MTK</w:t>
      </w:r>
    </w:p>
    <w:p w14:paraId="1516FBA2" w14:textId="77777777" w:rsidR="00B24314" w:rsidRDefault="00B24314">
      <w:pPr>
        <w:numPr>
          <w:ilvl w:val="1"/>
          <w:numId w:val="14"/>
        </w:numPr>
        <w:tabs>
          <w:tab w:val="left" w:pos="576"/>
        </w:tabs>
        <w:rPr>
          <w:rFonts w:eastAsia="宋体"/>
          <w:i/>
          <w:iCs/>
        </w:rPr>
      </w:pPr>
      <w:r>
        <w:rPr>
          <w:rFonts w:eastAsia="宋体"/>
          <w:i/>
          <w:iCs/>
        </w:rPr>
        <w:t>Support of (M, N) = (8, 8)</w:t>
      </w:r>
    </w:p>
    <w:p w14:paraId="2DC02CA0" w14:textId="77777777" w:rsidR="00B24314" w:rsidRDefault="00B24314">
      <w:pPr>
        <w:numPr>
          <w:ilvl w:val="2"/>
          <w:numId w:val="14"/>
        </w:numPr>
        <w:tabs>
          <w:tab w:val="left" w:pos="720"/>
        </w:tabs>
        <w:rPr>
          <w:rFonts w:eastAsia="宋体"/>
          <w:i/>
          <w:iCs/>
        </w:rPr>
      </w:pPr>
      <w:r>
        <w:rPr>
          <w:rFonts w:eastAsia="宋体"/>
          <w:i/>
          <w:iCs/>
        </w:rPr>
        <w:t xml:space="preserve">Yes: Nokia, LGE, Lenovo (at least for dedicated resource pool), ZTE, Samsung </w:t>
      </w:r>
    </w:p>
    <w:p w14:paraId="407CC77F" w14:textId="77777777" w:rsidR="00B24314" w:rsidRDefault="00B24314">
      <w:pPr>
        <w:numPr>
          <w:ilvl w:val="1"/>
          <w:numId w:val="14"/>
        </w:numPr>
        <w:tabs>
          <w:tab w:val="left" w:pos="576"/>
        </w:tabs>
        <w:rPr>
          <w:rFonts w:eastAsia="宋体"/>
          <w:i/>
          <w:iCs/>
        </w:rPr>
      </w:pPr>
      <w:r>
        <w:rPr>
          <w:rFonts w:eastAsia="宋体"/>
          <w:i/>
          <w:iCs/>
        </w:rPr>
        <w:t>Support of (M, N) = (10, 10)</w:t>
      </w:r>
    </w:p>
    <w:p w14:paraId="0DFE3705" w14:textId="77777777" w:rsidR="00B24314" w:rsidRDefault="00B24314">
      <w:pPr>
        <w:numPr>
          <w:ilvl w:val="2"/>
          <w:numId w:val="14"/>
        </w:numPr>
        <w:tabs>
          <w:tab w:val="left" w:pos="720"/>
        </w:tabs>
        <w:rPr>
          <w:rFonts w:eastAsia="宋体"/>
          <w:i/>
          <w:iCs/>
        </w:rPr>
      </w:pPr>
      <w:r>
        <w:rPr>
          <w:rFonts w:eastAsia="宋体"/>
          <w:i/>
          <w:iCs/>
        </w:rPr>
        <w:t>Yes: LGE, Lenovo (FFS)</w:t>
      </w:r>
    </w:p>
    <w:p w14:paraId="6C917329" w14:textId="77777777" w:rsidR="00B24314" w:rsidRDefault="00B24314">
      <w:pPr>
        <w:numPr>
          <w:ilvl w:val="1"/>
          <w:numId w:val="14"/>
        </w:numPr>
        <w:tabs>
          <w:tab w:val="left" w:pos="576"/>
        </w:tabs>
        <w:rPr>
          <w:rFonts w:eastAsia="宋体"/>
          <w:i/>
          <w:iCs/>
        </w:rPr>
      </w:pPr>
      <w:r>
        <w:rPr>
          <w:rFonts w:eastAsia="宋体"/>
          <w:i/>
          <w:iCs/>
        </w:rPr>
        <w:t>Support of (M, N) = (12, 12)</w:t>
      </w:r>
    </w:p>
    <w:p w14:paraId="22FBDC84" w14:textId="77777777" w:rsidR="00B24314" w:rsidRPr="008F1481" w:rsidRDefault="00B24314">
      <w:pPr>
        <w:numPr>
          <w:ilvl w:val="2"/>
          <w:numId w:val="14"/>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34767BB" w14:textId="77777777" w:rsidR="00B24314" w:rsidRPr="00B24314" w:rsidRDefault="00B24314">
      <w:pPr>
        <w:numPr>
          <w:ilvl w:val="0"/>
          <w:numId w:val="14"/>
        </w:numPr>
        <w:tabs>
          <w:tab w:val="left" w:pos="432"/>
        </w:tabs>
        <w:rPr>
          <w:rFonts w:eastAsia="宋体"/>
          <w:b/>
          <w:bCs/>
          <w:i/>
          <w:iCs/>
        </w:rPr>
      </w:pPr>
      <w:r w:rsidRPr="008F1481">
        <w:rPr>
          <w:rFonts w:eastAsia="宋体"/>
          <w:b/>
          <w:bCs/>
          <w:i/>
          <w:iCs/>
        </w:rPr>
        <w:t>Support of partial staggering and effective comb sizes</w:t>
      </w:r>
    </w:p>
    <w:p w14:paraId="5563381D" w14:textId="77777777" w:rsidR="00B24314" w:rsidRDefault="00B24314">
      <w:pPr>
        <w:numPr>
          <w:ilvl w:val="1"/>
          <w:numId w:val="14"/>
        </w:numPr>
        <w:tabs>
          <w:tab w:val="left" w:pos="576"/>
        </w:tabs>
        <w:rPr>
          <w:rFonts w:eastAsia="宋体"/>
          <w:i/>
          <w:iCs/>
        </w:rPr>
      </w:pPr>
      <w:r>
        <w:rPr>
          <w:rFonts w:eastAsia="宋体"/>
          <w:i/>
          <w:iCs/>
        </w:rPr>
        <w:t xml:space="preserve">Multiple companies have expressed their preferences on particular choices of (M, N) pairs for partially staggered patterns. However, it is suggested to first address the </w:t>
      </w:r>
      <w:r>
        <w:rPr>
          <w:rFonts w:eastAsia="宋体"/>
          <w:i/>
          <w:iCs/>
        </w:rPr>
        <w:lastRenderedPageBreak/>
        <w:t>question of whether there should be a limit on the effective comb size (post-de-staggering) and if so, the corresponding value.</w:t>
      </w:r>
    </w:p>
    <w:p w14:paraId="5A6C9FCD" w14:textId="77777777" w:rsidR="00B24314" w:rsidRDefault="00B24314">
      <w:pPr>
        <w:numPr>
          <w:ilvl w:val="1"/>
          <w:numId w:val="14"/>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143B7190" w14:textId="77777777" w:rsidR="00B24314" w:rsidRDefault="00B24314">
      <w:pPr>
        <w:numPr>
          <w:ilvl w:val="2"/>
          <w:numId w:val="14"/>
        </w:numPr>
        <w:tabs>
          <w:tab w:val="left" w:pos="720"/>
        </w:tabs>
        <w:rPr>
          <w:rFonts w:eastAsia="宋体"/>
          <w:i/>
          <w:iCs/>
        </w:rPr>
      </w:pPr>
      <w:r>
        <w:rPr>
          <w:rFonts w:eastAsia="宋体"/>
          <w:i/>
          <w:iCs/>
        </w:rPr>
        <w:t>Max effective comb size = 2</w:t>
      </w:r>
    </w:p>
    <w:p w14:paraId="47805EFA" w14:textId="77777777" w:rsidR="00B24314" w:rsidRDefault="00B24314">
      <w:pPr>
        <w:numPr>
          <w:ilvl w:val="3"/>
          <w:numId w:val="14"/>
        </w:numPr>
        <w:tabs>
          <w:tab w:val="left" w:pos="864"/>
        </w:tabs>
        <w:rPr>
          <w:rFonts w:eastAsia="宋体"/>
          <w:i/>
          <w:iCs/>
        </w:rPr>
      </w:pPr>
      <w:r>
        <w:rPr>
          <w:rFonts w:eastAsia="宋体"/>
          <w:i/>
          <w:iCs/>
        </w:rPr>
        <w:t>Supported by: Intel</w:t>
      </w:r>
    </w:p>
    <w:p w14:paraId="22C88978" w14:textId="77777777" w:rsidR="00B24314" w:rsidRPr="008F1481" w:rsidRDefault="00B24314">
      <w:pPr>
        <w:numPr>
          <w:ilvl w:val="2"/>
          <w:numId w:val="14"/>
        </w:numPr>
        <w:rPr>
          <w:rFonts w:eastAsia="宋体"/>
          <w:i/>
          <w:iCs/>
        </w:rPr>
      </w:pPr>
      <w:r>
        <w:rPr>
          <w:rFonts w:eastAsia="宋体"/>
          <w:i/>
          <w:iCs/>
        </w:rPr>
        <w:t>Max effective comb size = 3</w:t>
      </w:r>
    </w:p>
    <w:p w14:paraId="024E829C" w14:textId="77777777" w:rsidR="00B24314" w:rsidRDefault="00B24314">
      <w:pPr>
        <w:numPr>
          <w:ilvl w:val="3"/>
          <w:numId w:val="14"/>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18F54F20" w14:textId="77777777" w:rsidR="00B24314" w:rsidRDefault="00B24314">
      <w:pPr>
        <w:numPr>
          <w:ilvl w:val="2"/>
          <w:numId w:val="14"/>
        </w:numPr>
        <w:tabs>
          <w:tab w:val="left" w:pos="720"/>
        </w:tabs>
        <w:rPr>
          <w:rFonts w:eastAsia="宋体"/>
          <w:i/>
          <w:iCs/>
        </w:rPr>
      </w:pPr>
      <w:r>
        <w:rPr>
          <w:rFonts w:eastAsia="宋体"/>
          <w:i/>
          <w:iCs/>
        </w:rPr>
        <w:t>Max effective comb size = 4</w:t>
      </w:r>
    </w:p>
    <w:p w14:paraId="15E937CD" w14:textId="5516DF78" w:rsidR="00B24314" w:rsidRDefault="00B24314">
      <w:pPr>
        <w:numPr>
          <w:ilvl w:val="3"/>
          <w:numId w:val="14"/>
        </w:numPr>
        <w:tabs>
          <w:tab w:val="left" w:pos="864"/>
        </w:tabs>
        <w:rPr>
          <w:rFonts w:eastAsia="宋体"/>
          <w:i/>
          <w:iCs/>
        </w:rPr>
      </w:pPr>
      <w:r>
        <w:rPr>
          <w:rFonts w:eastAsia="宋体"/>
          <w:i/>
          <w:iCs/>
        </w:rPr>
        <w:t xml:space="preserve">Supported by: </w:t>
      </w:r>
      <w:proofErr w:type="spellStart"/>
      <w:r>
        <w:rPr>
          <w:rFonts w:eastAsia="宋体"/>
          <w:i/>
          <w:iCs/>
        </w:rPr>
        <w:t>CEWi</w:t>
      </w:r>
      <w:r w:rsidR="00B52DD7">
        <w:rPr>
          <w:rFonts w:eastAsia="宋体"/>
          <w:i/>
          <w:iCs/>
        </w:rPr>
        <w:t>T</w:t>
      </w:r>
      <w:proofErr w:type="spellEnd"/>
      <w:r>
        <w:rPr>
          <w:rFonts w:eastAsia="宋体"/>
          <w:i/>
          <w:iCs/>
        </w:rPr>
        <w:t xml:space="preserve"> </w:t>
      </w:r>
    </w:p>
    <w:p w14:paraId="2F0E6E4B" w14:textId="77777777" w:rsidR="00B24314" w:rsidRPr="008F1481" w:rsidRDefault="00B24314">
      <w:pPr>
        <w:numPr>
          <w:ilvl w:val="2"/>
          <w:numId w:val="14"/>
        </w:numPr>
        <w:rPr>
          <w:rFonts w:eastAsia="宋体"/>
          <w:i/>
          <w:iCs/>
        </w:rPr>
      </w:pPr>
      <w:r>
        <w:rPr>
          <w:rFonts w:eastAsia="宋体"/>
          <w:i/>
          <w:iCs/>
        </w:rPr>
        <w:t>Max effective comb size = 6</w:t>
      </w:r>
    </w:p>
    <w:p w14:paraId="57A9FD46" w14:textId="495FAE6D" w:rsidR="00B24314" w:rsidRDefault="00B24314">
      <w:pPr>
        <w:numPr>
          <w:ilvl w:val="3"/>
          <w:numId w:val="14"/>
        </w:numPr>
        <w:tabs>
          <w:tab w:val="left" w:pos="864"/>
        </w:tabs>
        <w:rPr>
          <w:rFonts w:eastAsia="宋体"/>
          <w:i/>
          <w:iCs/>
        </w:rPr>
      </w:pPr>
      <w:r>
        <w:rPr>
          <w:rFonts w:eastAsia="宋体"/>
          <w:i/>
          <w:iCs/>
        </w:rPr>
        <w:t>Supported by: CMCC</w:t>
      </w:r>
    </w:p>
    <w:p w14:paraId="7FF4923E" w14:textId="77777777" w:rsidR="00B24314" w:rsidRDefault="00B24314">
      <w:pPr>
        <w:numPr>
          <w:ilvl w:val="2"/>
          <w:numId w:val="14"/>
        </w:numPr>
        <w:tabs>
          <w:tab w:val="left" w:pos="720"/>
        </w:tabs>
        <w:rPr>
          <w:rFonts w:eastAsia="宋体"/>
          <w:i/>
          <w:iCs/>
        </w:rPr>
      </w:pPr>
      <w:r>
        <w:rPr>
          <w:rFonts w:eastAsia="宋体"/>
          <w:i/>
          <w:iCs/>
        </w:rPr>
        <w:t>No explicit limit</w:t>
      </w:r>
    </w:p>
    <w:p w14:paraId="649B54CC" w14:textId="2EFC8CB8" w:rsidR="00B24314" w:rsidRDefault="00B24314">
      <w:pPr>
        <w:numPr>
          <w:ilvl w:val="3"/>
          <w:numId w:val="14"/>
        </w:numPr>
        <w:rPr>
          <w:rFonts w:eastAsia="宋体"/>
          <w:i/>
          <w:iCs/>
        </w:rPr>
      </w:pPr>
      <w:r>
        <w:rPr>
          <w:rFonts w:eastAsia="宋体"/>
          <w:i/>
          <w:iCs/>
        </w:rPr>
        <w:t>Supported by: LGE</w:t>
      </w:r>
      <w:r w:rsidR="00666B54">
        <w:rPr>
          <w:rFonts w:eastAsia="宋体"/>
          <w:i/>
          <w:iCs/>
        </w:rPr>
        <w:t>, Ericsson</w:t>
      </w:r>
    </w:p>
    <w:p w14:paraId="5AA5D176" w14:textId="69FB5330" w:rsidR="00B74E3A" w:rsidRPr="008F1481" w:rsidRDefault="00B74E3A">
      <w:pPr>
        <w:numPr>
          <w:ilvl w:val="2"/>
          <w:numId w:val="14"/>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3611151D" w14:textId="77777777" w:rsidR="00B24314" w:rsidRPr="00B24314" w:rsidRDefault="00B24314">
      <w:pPr>
        <w:numPr>
          <w:ilvl w:val="0"/>
          <w:numId w:val="14"/>
        </w:numPr>
        <w:tabs>
          <w:tab w:val="left" w:pos="432"/>
        </w:tabs>
        <w:rPr>
          <w:rFonts w:eastAsia="宋体"/>
          <w:b/>
          <w:bCs/>
          <w:i/>
          <w:iCs/>
        </w:rPr>
      </w:pPr>
      <w:r w:rsidRPr="00B24314">
        <w:rPr>
          <w:rFonts w:eastAsia="宋体"/>
          <w:b/>
          <w:bCs/>
          <w:i/>
          <w:iCs/>
        </w:rPr>
        <w:t>On s</w:t>
      </w:r>
      <w:r w:rsidRPr="008F1481">
        <w:rPr>
          <w:rFonts w:eastAsia="宋体"/>
          <w:b/>
          <w:bCs/>
          <w:i/>
          <w:iCs/>
        </w:rPr>
        <w:t>upport of (M, N) patterns with M &gt; N</w:t>
      </w:r>
    </w:p>
    <w:p w14:paraId="4863CECE"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full staggering</w:t>
      </w:r>
    </w:p>
    <w:p w14:paraId="38018370" w14:textId="77777777" w:rsidR="00B24314" w:rsidRPr="001E04DF" w:rsidRDefault="00B24314">
      <w:pPr>
        <w:numPr>
          <w:ilvl w:val="2"/>
          <w:numId w:val="14"/>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sidRPr="00912C4E">
        <w:rPr>
          <w:rFonts w:eastAsia="宋体"/>
          <w:i/>
          <w:iCs/>
          <w:sz w:val="20"/>
          <w:szCs w:val="20"/>
        </w:rPr>
        <w:t xml:space="preserve">M = </w:t>
      </w:r>
      <m:oMath>
        <m:r>
          <w:rPr>
            <w:rFonts w:ascii="Cambria Math" w:eastAsia="宋体" w:hAnsi="Cambria Math"/>
            <w:szCs w:val="20"/>
          </w:rPr>
          <m:t>k⋅</m:t>
        </m:r>
      </m:oMath>
      <w:r w:rsidRPr="00912C4E">
        <w:rPr>
          <w:rFonts w:eastAsia="宋体"/>
          <w:i/>
          <w:iCs/>
          <w:sz w:val="20"/>
          <w:szCs w:val="20"/>
        </w:rPr>
        <w:t xml:space="preserve">N and </w:t>
      </w:r>
      <m:oMath>
        <m:r>
          <w:rPr>
            <w:rFonts w:ascii="Cambria Math" w:eastAsia="宋体" w:hAnsi="Cambria Math"/>
            <w:szCs w:val="20"/>
          </w:rPr>
          <m:t>k</m:t>
        </m:r>
      </m:oMath>
      <w:r w:rsidRPr="00912C4E">
        <w:rPr>
          <w:rFonts w:eastAsia="宋体"/>
          <w:i/>
          <w:iCs/>
          <w:sz w:val="20"/>
          <w:szCs w:val="20"/>
        </w:rPr>
        <w:t xml:space="preserve"> is a positive integer</w:t>
      </w:r>
      <w:r>
        <w:rPr>
          <w:rFonts w:eastAsia="宋体"/>
          <w:i/>
          <w:iCs/>
          <w:sz w:val="20"/>
          <w:szCs w:val="20"/>
        </w:rPr>
        <w:t xml:space="preserve">), LGE, [Lenovo], Qualcomm, </w:t>
      </w:r>
    </w:p>
    <w:p w14:paraId="2D1C27EB" w14:textId="77777777" w:rsidR="00B24314" w:rsidRDefault="00B24314">
      <w:pPr>
        <w:numPr>
          <w:ilvl w:val="2"/>
          <w:numId w:val="14"/>
        </w:numPr>
        <w:tabs>
          <w:tab w:val="left" w:pos="720"/>
        </w:tabs>
        <w:rPr>
          <w:rFonts w:eastAsia="宋体"/>
          <w:i/>
          <w:iCs/>
        </w:rPr>
      </w:pPr>
      <w:r>
        <w:rPr>
          <w:rFonts w:eastAsia="宋体"/>
          <w:i/>
          <w:iCs/>
        </w:rPr>
        <w:t>Not supported by: Ericsson, MTK</w:t>
      </w:r>
    </w:p>
    <w:p w14:paraId="2C34401C"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partial staggering</w:t>
      </w:r>
    </w:p>
    <w:p w14:paraId="6B8C2E90" w14:textId="77777777" w:rsidR="00B24314" w:rsidRDefault="00B24314">
      <w:pPr>
        <w:numPr>
          <w:ilvl w:val="2"/>
          <w:numId w:val="14"/>
        </w:numPr>
        <w:tabs>
          <w:tab w:val="left" w:pos="720"/>
        </w:tabs>
        <w:rPr>
          <w:rFonts w:eastAsia="宋体"/>
          <w:i/>
          <w:iCs/>
        </w:rPr>
      </w:pPr>
      <w:r>
        <w:rPr>
          <w:rFonts w:eastAsia="宋体"/>
          <w:i/>
          <w:iCs/>
        </w:rPr>
        <w:t>Options to extend beyond N symbols include:</w:t>
      </w:r>
    </w:p>
    <w:p w14:paraId="7BE33395" w14:textId="77777777" w:rsidR="00B24314" w:rsidRPr="00E12EDA" w:rsidRDefault="00B24314">
      <w:pPr>
        <w:numPr>
          <w:ilvl w:val="3"/>
          <w:numId w:val="14"/>
        </w:numPr>
        <w:tabs>
          <w:tab w:val="left" w:pos="864"/>
        </w:tabs>
        <w:rPr>
          <w:rFonts w:eastAsia="宋体"/>
          <w:i/>
          <w:iCs/>
        </w:rPr>
      </w:pPr>
      <w:r>
        <w:rPr>
          <w:rFonts w:eastAsia="宋体"/>
          <w:i/>
          <w:iCs/>
        </w:rPr>
        <w:t xml:space="preserve">(1) </w:t>
      </w:r>
      <w:r w:rsidRPr="00912C4E">
        <w:rPr>
          <w:rFonts w:eastAsia="Batang"/>
          <w:i/>
          <w:kern w:val="2"/>
          <w:lang w:eastAsia="ko-KR"/>
        </w:rPr>
        <w:t>Simple repetition of the partially staggered SL PRS</w:t>
      </w:r>
    </w:p>
    <w:p w14:paraId="563EE346" w14:textId="77777777" w:rsidR="00B24314" w:rsidRDefault="00B24314">
      <w:pPr>
        <w:numPr>
          <w:ilvl w:val="3"/>
          <w:numId w:val="14"/>
        </w:numPr>
        <w:tabs>
          <w:tab w:val="left" w:pos="576"/>
          <w:tab w:val="left" w:pos="864"/>
        </w:tabs>
        <w:rPr>
          <w:rFonts w:eastAsia="宋体"/>
          <w:i/>
          <w:iCs/>
        </w:rPr>
      </w:pPr>
      <w:r>
        <w:rPr>
          <w:rFonts w:eastAsia="宋体"/>
          <w:i/>
          <w:iCs/>
        </w:rPr>
        <w:t>(2)</w:t>
      </w:r>
      <w:r>
        <w:rPr>
          <w:rFonts w:eastAsia="Batang"/>
          <w:i/>
          <w:kern w:val="2"/>
          <w:lang w:eastAsia="ko-KR"/>
        </w:rPr>
        <w:t xml:space="preserve"> </w:t>
      </w:r>
      <w:r w:rsidRPr="00912C4E">
        <w:rPr>
          <w:rFonts w:eastAsia="Batang"/>
          <w:i/>
          <w:kern w:val="2"/>
          <w:lang w:eastAsia="ko-KR"/>
        </w:rPr>
        <w:t>Expansion toward the fully staggered SL PRS and its repetition</w:t>
      </w:r>
    </w:p>
    <w:p w14:paraId="45A1CFEB" w14:textId="77777777" w:rsidR="00B24314" w:rsidRDefault="00B24314">
      <w:pPr>
        <w:numPr>
          <w:ilvl w:val="2"/>
          <w:numId w:val="14"/>
        </w:numPr>
        <w:tabs>
          <w:tab w:val="left" w:pos="720"/>
        </w:tabs>
        <w:rPr>
          <w:rFonts w:eastAsia="宋体"/>
          <w:i/>
          <w:iCs/>
        </w:rPr>
      </w:pPr>
      <w:r>
        <w:rPr>
          <w:rFonts w:eastAsia="宋体"/>
          <w:i/>
          <w:iCs/>
        </w:rPr>
        <w:t>Supported by: LGE</w:t>
      </w:r>
    </w:p>
    <w:p w14:paraId="6BB23BE4" w14:textId="77777777" w:rsidR="00B24314" w:rsidRPr="008F1481" w:rsidRDefault="00B24314">
      <w:pPr>
        <w:numPr>
          <w:ilvl w:val="2"/>
          <w:numId w:val="14"/>
        </w:numPr>
        <w:rPr>
          <w:rFonts w:eastAsia="宋体"/>
          <w:i/>
          <w:iCs/>
        </w:rPr>
      </w:pPr>
      <w:r>
        <w:rPr>
          <w:rFonts w:eastAsia="宋体"/>
          <w:i/>
          <w:iCs/>
        </w:rPr>
        <w:t>Not supported by: Ericsson, MTK</w:t>
      </w:r>
    </w:p>
    <w:p w14:paraId="2FB08BA5" w14:textId="77777777" w:rsidR="00B24314" w:rsidRPr="00B24314" w:rsidRDefault="00B24314">
      <w:pPr>
        <w:numPr>
          <w:ilvl w:val="0"/>
          <w:numId w:val="14"/>
        </w:numPr>
        <w:tabs>
          <w:tab w:val="left" w:pos="432"/>
        </w:tabs>
        <w:rPr>
          <w:rFonts w:eastAsia="宋体"/>
          <w:b/>
          <w:bCs/>
          <w:i/>
          <w:iCs/>
        </w:rPr>
      </w:pPr>
      <w:r w:rsidRPr="00B24314">
        <w:rPr>
          <w:rFonts w:eastAsia="宋体"/>
          <w:b/>
          <w:bCs/>
          <w:i/>
          <w:iCs/>
        </w:rPr>
        <w:t>On s</w:t>
      </w:r>
      <w:r w:rsidRPr="008F1481">
        <w:rPr>
          <w:rFonts w:eastAsia="宋体"/>
          <w:b/>
          <w:bCs/>
          <w:i/>
          <w:iCs/>
        </w:rPr>
        <w:t>upport of SL PRS repetitions</w:t>
      </w:r>
      <w:r w:rsidRPr="00B24314">
        <w:rPr>
          <w:rFonts w:eastAsia="宋体"/>
          <w:b/>
          <w:bCs/>
          <w:i/>
          <w:iCs/>
        </w:rPr>
        <w:t xml:space="preserve"> </w:t>
      </w:r>
    </w:p>
    <w:p w14:paraId="22EA0F7C" w14:textId="77777777" w:rsidR="00B24314" w:rsidRDefault="00B24314">
      <w:pPr>
        <w:numPr>
          <w:ilvl w:val="1"/>
          <w:numId w:val="14"/>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w:t>
      </w:r>
      <w:r w:rsidRPr="008F1481">
        <w:rPr>
          <w:rFonts w:eastAsia="宋体"/>
          <w:i/>
          <w:iCs/>
        </w:rPr>
        <w:t>of SL PRS repetitions</w:t>
      </w:r>
      <w:r>
        <w:rPr>
          <w:rFonts w:eastAsia="宋体"/>
          <w:i/>
          <w:iCs/>
        </w:rPr>
        <w:t xml:space="preserve"> may either be supplementary or redundant. </w:t>
      </w:r>
    </w:p>
    <w:p w14:paraId="0860DA06" w14:textId="77777777" w:rsidR="00B24314" w:rsidRPr="00505831" w:rsidRDefault="00B24314">
      <w:pPr>
        <w:numPr>
          <w:ilvl w:val="1"/>
          <w:numId w:val="14"/>
        </w:numPr>
        <w:tabs>
          <w:tab w:val="left" w:pos="576"/>
        </w:tabs>
        <w:rPr>
          <w:rFonts w:eastAsia="宋体"/>
          <w:i/>
          <w:iCs/>
          <w:u w:val="single"/>
        </w:rPr>
      </w:pPr>
      <w:r w:rsidRPr="00505831">
        <w:rPr>
          <w:rFonts w:eastAsia="宋体"/>
          <w:i/>
          <w:iCs/>
          <w:u w:val="single"/>
        </w:rPr>
        <w:t>Thus, it is recommended to visit potential options for SL PRS repetitions once progress is made on support of (M, N) with M &gt; N.</w:t>
      </w:r>
    </w:p>
    <w:p w14:paraId="0698C0B8" w14:textId="77777777" w:rsidR="00B24314" w:rsidRPr="00B24314" w:rsidRDefault="00B24314">
      <w:pPr>
        <w:numPr>
          <w:ilvl w:val="0"/>
          <w:numId w:val="14"/>
        </w:numPr>
        <w:tabs>
          <w:tab w:val="left" w:pos="432"/>
        </w:tabs>
        <w:rPr>
          <w:rFonts w:eastAsia="宋体"/>
          <w:b/>
          <w:bCs/>
          <w:i/>
          <w:iCs/>
        </w:rPr>
      </w:pPr>
      <w:r w:rsidRPr="008F1481">
        <w:rPr>
          <w:rFonts w:eastAsia="宋体"/>
          <w:b/>
          <w:bCs/>
          <w:i/>
          <w:iCs/>
        </w:rPr>
        <w:t>Repetition of first symbol of SL PRS as the last symbol of a SL PRS resource</w:t>
      </w:r>
    </w:p>
    <w:p w14:paraId="2D261096" w14:textId="77777777" w:rsidR="00B24314" w:rsidRDefault="00B24314">
      <w:pPr>
        <w:numPr>
          <w:ilvl w:val="1"/>
          <w:numId w:val="14"/>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85717BF" w14:textId="77777777" w:rsidR="00B24314" w:rsidRDefault="00B24314">
      <w:pPr>
        <w:numPr>
          <w:ilvl w:val="1"/>
          <w:numId w:val="14"/>
        </w:numPr>
        <w:tabs>
          <w:tab w:val="left" w:pos="576"/>
        </w:tabs>
        <w:rPr>
          <w:rFonts w:eastAsia="宋体"/>
          <w:i/>
          <w:iCs/>
        </w:rPr>
      </w:pPr>
      <w:r>
        <w:rPr>
          <w:rFonts w:eastAsia="宋体"/>
          <w:i/>
          <w:iCs/>
        </w:rPr>
        <w:t xml:space="preserve">May be realized by M&gt;N patterns per (pre-)configuration: OPPO </w:t>
      </w:r>
    </w:p>
    <w:p w14:paraId="3036B847" w14:textId="77777777" w:rsidR="00B24314" w:rsidRPr="008F1481" w:rsidRDefault="00B24314">
      <w:pPr>
        <w:numPr>
          <w:ilvl w:val="1"/>
          <w:numId w:val="14"/>
        </w:numPr>
        <w:rPr>
          <w:rFonts w:eastAsia="宋体"/>
          <w:i/>
          <w:iCs/>
        </w:rPr>
      </w:pPr>
      <w:r>
        <w:rPr>
          <w:rFonts w:eastAsia="宋体"/>
          <w:i/>
          <w:iCs/>
        </w:rPr>
        <w:lastRenderedPageBreak/>
        <w:t>Not supported by: Ericsson (“</w:t>
      </w:r>
      <w:r w:rsidRPr="00912C4E">
        <w:rPr>
          <w:rFonts w:eastAsia="宋体"/>
          <w:i/>
          <w:iCs/>
        </w:rPr>
        <w:t>Doppler or tracking is handled with multiple SL PRS resource instances</w:t>
      </w:r>
      <w:r>
        <w:rPr>
          <w:rFonts w:eastAsia="宋体"/>
          <w:i/>
          <w:iCs/>
        </w:rPr>
        <w:t>”)</w:t>
      </w:r>
    </w:p>
    <w:p w14:paraId="442F27A8" w14:textId="77777777" w:rsidR="00B24314" w:rsidRDefault="00B24314">
      <w:pPr>
        <w:autoSpaceDE/>
        <w:autoSpaceDN/>
        <w:adjustRightInd/>
        <w:snapToGrid/>
        <w:spacing w:after="160" w:line="259" w:lineRule="auto"/>
        <w:jc w:val="left"/>
        <w:rPr>
          <w:b/>
          <w:iCs/>
        </w:rPr>
      </w:pPr>
    </w:p>
    <w:p w14:paraId="460099FD" w14:textId="3850ED40" w:rsidR="00B24314" w:rsidRDefault="00B24314" w:rsidP="00B24314">
      <w:pPr>
        <w:pStyle w:val="3"/>
      </w:pPr>
      <w:r>
        <w:t>[High] FL1 Proposal 2.3.</w:t>
      </w:r>
      <w:r w:rsidR="00290E6E">
        <w:t>4</w:t>
      </w:r>
      <w:r>
        <w:t>-1</w:t>
      </w:r>
    </w:p>
    <w:p w14:paraId="20206232" w14:textId="54890648" w:rsidR="00B24314" w:rsidRDefault="00972D66">
      <w:pPr>
        <w:numPr>
          <w:ilvl w:val="0"/>
          <w:numId w:val="27"/>
        </w:numPr>
        <w:autoSpaceDE/>
        <w:autoSpaceDN/>
        <w:adjustRightInd/>
        <w:snapToGrid/>
        <w:spacing w:after="160" w:line="259" w:lineRule="auto"/>
        <w:jc w:val="left"/>
        <w:rPr>
          <w:bCs/>
          <w:i/>
        </w:rPr>
      </w:pPr>
      <w:r>
        <w:rPr>
          <w:bCs/>
          <w:i/>
        </w:rPr>
        <w:t>At least</w:t>
      </w:r>
      <w:r w:rsidR="00290E6E">
        <w:rPr>
          <w:bCs/>
          <w:i/>
        </w:rPr>
        <w:t xml:space="preserve"> for dedicated SL PRS resource pools</w:t>
      </w:r>
      <w:r w:rsidR="00B24314">
        <w:rPr>
          <w:bCs/>
          <w:i/>
        </w:rPr>
        <w:t xml:space="preserve">, </w:t>
      </w:r>
      <w:r w:rsidR="00290E6E">
        <w:rPr>
          <w:bCs/>
          <w:i/>
        </w:rPr>
        <w:t xml:space="preserve">in addition to </w:t>
      </w:r>
      <w:r w:rsidR="00DF4696" w:rsidRPr="00DF4696">
        <w:rPr>
          <w:bCs/>
          <w:i/>
        </w:rPr>
        <w:t>already-agreed (M, N) = (1,1), (2, 2), (4, 4)</w:t>
      </w:r>
      <w:r w:rsidR="00DF4696">
        <w:rPr>
          <w:bCs/>
          <w:i/>
        </w:rPr>
        <w:t xml:space="preserve">, </w:t>
      </w:r>
      <w:r w:rsidR="00290E6E">
        <w:rPr>
          <w:bCs/>
          <w:i/>
        </w:rPr>
        <w:t xml:space="preserve">fully staggered </w:t>
      </w:r>
      <w:r w:rsidR="00DF4696">
        <w:rPr>
          <w:bCs/>
          <w:i/>
        </w:rPr>
        <w:t xml:space="preserve">patterns with (M, N) = (6, 6) are supported. </w:t>
      </w:r>
    </w:p>
    <w:p w14:paraId="1563D622" w14:textId="7D3CC60D" w:rsidR="00B24314" w:rsidRDefault="00570100">
      <w:pPr>
        <w:numPr>
          <w:ilvl w:val="1"/>
          <w:numId w:val="27"/>
        </w:numPr>
        <w:autoSpaceDE/>
        <w:autoSpaceDN/>
        <w:adjustRightInd/>
        <w:snapToGrid/>
        <w:spacing w:after="160" w:line="259" w:lineRule="auto"/>
        <w:jc w:val="left"/>
        <w:rPr>
          <w:bCs/>
          <w:i/>
        </w:rPr>
      </w:pPr>
      <w:r>
        <w:rPr>
          <w:bCs/>
          <w:i/>
        </w:rPr>
        <w:t>FFS: (M, N) = (8, 8), (10, 10), (12, 12)</w:t>
      </w:r>
      <w:r w:rsidR="00B24314">
        <w:rPr>
          <w:rFonts w:eastAsia="宋体"/>
          <w:i/>
          <w:iCs/>
        </w:rPr>
        <w:t>.</w:t>
      </w:r>
    </w:p>
    <w:p w14:paraId="321A9225" w14:textId="6981032E" w:rsidR="00B24314" w:rsidRDefault="00570100">
      <w:pPr>
        <w:numPr>
          <w:ilvl w:val="1"/>
          <w:numId w:val="27"/>
        </w:numPr>
        <w:autoSpaceDE/>
        <w:autoSpaceDN/>
        <w:adjustRightInd/>
        <w:snapToGrid/>
        <w:spacing w:after="160" w:line="259" w:lineRule="auto"/>
        <w:jc w:val="left"/>
        <w:rPr>
          <w:bCs/>
          <w:i/>
        </w:rPr>
      </w:pPr>
      <w:r>
        <w:rPr>
          <w:bCs/>
          <w:i/>
        </w:rPr>
        <w:t xml:space="preserve">FFS: </w:t>
      </w:r>
      <w:r w:rsidR="009F7E3F">
        <w:rPr>
          <w:bCs/>
          <w:i/>
        </w:rPr>
        <w:t xml:space="preserve">Applicability to </w:t>
      </w:r>
      <w:r w:rsidR="0066598D">
        <w:rPr>
          <w:bCs/>
          <w:i/>
        </w:rPr>
        <w:t>shared resource pools</w:t>
      </w:r>
      <w:r w:rsidR="00B24314">
        <w:rPr>
          <w:rFonts w:eastAsia="宋体"/>
          <w:i/>
          <w:iCs/>
        </w:rPr>
        <w:t>.</w:t>
      </w:r>
    </w:p>
    <w:tbl>
      <w:tblPr>
        <w:tblStyle w:val="ae"/>
        <w:tblW w:w="9355" w:type="dxa"/>
        <w:tblLook w:val="04A0" w:firstRow="1" w:lastRow="0" w:firstColumn="1" w:lastColumn="0" w:noHBand="0" w:noVBand="1"/>
      </w:tblPr>
      <w:tblGrid>
        <w:gridCol w:w="1332"/>
        <w:gridCol w:w="8023"/>
      </w:tblGrid>
      <w:tr w:rsidR="00997BA4" w14:paraId="239440E3" w14:textId="77777777" w:rsidTr="00997BA4">
        <w:trPr>
          <w:trHeight w:val="304"/>
        </w:trPr>
        <w:tc>
          <w:tcPr>
            <w:tcW w:w="1332" w:type="dxa"/>
          </w:tcPr>
          <w:p w14:paraId="0E203232" w14:textId="77777777" w:rsidR="00997BA4" w:rsidRDefault="00997BA4" w:rsidP="006F04AE">
            <w:pPr>
              <w:rPr>
                <w:b/>
                <w:bCs/>
                <w:sz w:val="20"/>
                <w:szCs w:val="20"/>
                <w:lang w:eastAsia="zh-CN"/>
              </w:rPr>
            </w:pPr>
            <w:r>
              <w:rPr>
                <w:b/>
                <w:bCs/>
                <w:sz w:val="20"/>
                <w:szCs w:val="20"/>
                <w:lang w:eastAsia="zh-CN"/>
              </w:rPr>
              <w:t>Company</w:t>
            </w:r>
          </w:p>
        </w:tc>
        <w:tc>
          <w:tcPr>
            <w:tcW w:w="8023" w:type="dxa"/>
          </w:tcPr>
          <w:p w14:paraId="19B082BD" w14:textId="77777777" w:rsidR="00997BA4" w:rsidRDefault="00997BA4" w:rsidP="006F04AE">
            <w:pPr>
              <w:rPr>
                <w:b/>
                <w:bCs/>
                <w:sz w:val="20"/>
                <w:szCs w:val="20"/>
                <w:lang w:eastAsia="zh-CN"/>
              </w:rPr>
            </w:pPr>
            <w:r>
              <w:rPr>
                <w:b/>
                <w:bCs/>
                <w:sz w:val="20"/>
                <w:szCs w:val="20"/>
                <w:lang w:eastAsia="zh-CN"/>
              </w:rPr>
              <w:t>Comments</w:t>
            </w:r>
          </w:p>
        </w:tc>
      </w:tr>
      <w:tr w:rsidR="00997BA4" w:rsidRPr="00EC77A6" w14:paraId="725329F6" w14:textId="77777777" w:rsidTr="00997BA4">
        <w:trPr>
          <w:trHeight w:val="304"/>
        </w:trPr>
        <w:tc>
          <w:tcPr>
            <w:tcW w:w="1332" w:type="dxa"/>
          </w:tcPr>
          <w:p w14:paraId="098A0F19" w14:textId="1B703447" w:rsidR="00997BA4" w:rsidRPr="00EC77A6" w:rsidRDefault="00CC7BEA" w:rsidP="006F04AE">
            <w:pPr>
              <w:rPr>
                <w:sz w:val="20"/>
              </w:rPr>
            </w:pPr>
            <w:r>
              <w:rPr>
                <w:sz w:val="20"/>
              </w:rPr>
              <w:t>CATT</w:t>
            </w:r>
          </w:p>
        </w:tc>
        <w:tc>
          <w:tcPr>
            <w:tcW w:w="8023" w:type="dxa"/>
          </w:tcPr>
          <w:p w14:paraId="77D1C739" w14:textId="77777777" w:rsidR="00CA6EB8" w:rsidRDefault="00CA6EB8" w:rsidP="006F04AE">
            <w:pPr>
              <w:rPr>
                <w:rFonts w:hint="eastAsia"/>
                <w:bCs/>
                <w:sz w:val="20"/>
                <w:lang w:eastAsia="zh-CN"/>
              </w:rPr>
            </w:pPr>
            <w:r>
              <w:rPr>
                <w:bCs/>
                <w:sz w:val="20"/>
              </w:rPr>
              <w:t>Support</w:t>
            </w:r>
            <w:r>
              <w:rPr>
                <w:rFonts w:hint="eastAsia"/>
                <w:bCs/>
                <w:sz w:val="20"/>
                <w:lang w:eastAsia="zh-CN"/>
              </w:rPr>
              <w:t>.</w:t>
            </w:r>
          </w:p>
          <w:p w14:paraId="4D5C21B1" w14:textId="77777777" w:rsidR="00CA6EB8" w:rsidRDefault="00CA6EB8" w:rsidP="006F04AE">
            <w:pPr>
              <w:rPr>
                <w:rFonts w:hint="eastAsia"/>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7C01F64F" w14:textId="2DC3C0A4" w:rsidR="00CA6EB8" w:rsidRPr="00EC77A6" w:rsidRDefault="00CA6EB8" w:rsidP="006F04AE">
            <w:pPr>
              <w:rPr>
                <w:rFonts w:hint="eastAsia"/>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sidRPr="00CA6EB8">
              <w:rPr>
                <w:bCs/>
                <w:sz w:val="20"/>
                <w:lang w:eastAsia="zh-CN"/>
              </w:rPr>
              <w:t>fully staggered patterns</w:t>
            </w:r>
            <w:r>
              <w:rPr>
                <w:rFonts w:hint="eastAsia"/>
                <w:bCs/>
                <w:sz w:val="20"/>
                <w:lang w:eastAsia="zh-CN"/>
              </w:rPr>
              <w:t>.</w:t>
            </w:r>
          </w:p>
        </w:tc>
      </w:tr>
      <w:tr w:rsidR="00997BA4" w:rsidRPr="00EC77A6" w14:paraId="52C63661" w14:textId="77777777" w:rsidTr="00997BA4">
        <w:trPr>
          <w:trHeight w:val="304"/>
        </w:trPr>
        <w:tc>
          <w:tcPr>
            <w:tcW w:w="1332" w:type="dxa"/>
          </w:tcPr>
          <w:p w14:paraId="7B7DA68B" w14:textId="77777777" w:rsidR="00997BA4" w:rsidRPr="00EC77A6" w:rsidRDefault="00997BA4" w:rsidP="006F04AE">
            <w:pPr>
              <w:rPr>
                <w:sz w:val="20"/>
                <w:lang w:val="en-GB" w:eastAsia="ko-KR"/>
              </w:rPr>
            </w:pPr>
          </w:p>
        </w:tc>
        <w:tc>
          <w:tcPr>
            <w:tcW w:w="8023" w:type="dxa"/>
          </w:tcPr>
          <w:p w14:paraId="0E4A4859" w14:textId="77777777" w:rsidR="00997BA4" w:rsidRPr="00EC77A6" w:rsidRDefault="00997BA4" w:rsidP="006F04AE">
            <w:pPr>
              <w:rPr>
                <w:bCs/>
                <w:sz w:val="20"/>
              </w:rPr>
            </w:pPr>
          </w:p>
        </w:tc>
      </w:tr>
      <w:tr w:rsidR="00997BA4" w:rsidRPr="00EC77A6" w14:paraId="0FE09335" w14:textId="77777777" w:rsidTr="00997BA4">
        <w:trPr>
          <w:trHeight w:val="304"/>
        </w:trPr>
        <w:tc>
          <w:tcPr>
            <w:tcW w:w="1332" w:type="dxa"/>
          </w:tcPr>
          <w:p w14:paraId="1920FBFC" w14:textId="77777777" w:rsidR="00997BA4" w:rsidRPr="0077105E" w:rsidRDefault="00997BA4" w:rsidP="006F04AE">
            <w:pPr>
              <w:rPr>
                <w:bCs/>
                <w:sz w:val="20"/>
                <w:szCs w:val="20"/>
                <w:lang w:eastAsia="zh-CN"/>
              </w:rPr>
            </w:pPr>
          </w:p>
        </w:tc>
        <w:tc>
          <w:tcPr>
            <w:tcW w:w="8023" w:type="dxa"/>
          </w:tcPr>
          <w:p w14:paraId="55C20903" w14:textId="77777777" w:rsidR="00997BA4" w:rsidRDefault="00997BA4" w:rsidP="006F04AE">
            <w:pPr>
              <w:rPr>
                <w:bCs/>
                <w:sz w:val="20"/>
                <w:szCs w:val="20"/>
                <w:lang w:eastAsia="zh-CN"/>
              </w:rPr>
            </w:pPr>
          </w:p>
        </w:tc>
      </w:tr>
      <w:tr w:rsidR="00997BA4" w:rsidRPr="00EC77A6" w14:paraId="66D08159" w14:textId="77777777" w:rsidTr="00997BA4">
        <w:trPr>
          <w:trHeight w:val="304"/>
        </w:trPr>
        <w:tc>
          <w:tcPr>
            <w:tcW w:w="1332" w:type="dxa"/>
          </w:tcPr>
          <w:p w14:paraId="357C06EF" w14:textId="77777777" w:rsidR="00997BA4" w:rsidRPr="0077105E" w:rsidRDefault="00997BA4" w:rsidP="006F04AE">
            <w:pPr>
              <w:rPr>
                <w:bCs/>
                <w:sz w:val="20"/>
                <w:szCs w:val="20"/>
                <w:lang w:eastAsia="zh-CN"/>
              </w:rPr>
            </w:pPr>
          </w:p>
        </w:tc>
        <w:tc>
          <w:tcPr>
            <w:tcW w:w="8023" w:type="dxa"/>
          </w:tcPr>
          <w:p w14:paraId="3ECD58B2" w14:textId="77777777" w:rsidR="00997BA4" w:rsidRDefault="00997BA4" w:rsidP="006F04AE">
            <w:pPr>
              <w:rPr>
                <w:bCs/>
                <w:sz w:val="20"/>
                <w:szCs w:val="20"/>
                <w:lang w:eastAsia="zh-CN"/>
              </w:rPr>
            </w:pPr>
          </w:p>
        </w:tc>
      </w:tr>
      <w:tr w:rsidR="00997BA4" w:rsidRPr="00EC77A6" w14:paraId="17F1750A" w14:textId="77777777" w:rsidTr="00997BA4">
        <w:trPr>
          <w:trHeight w:val="304"/>
        </w:trPr>
        <w:tc>
          <w:tcPr>
            <w:tcW w:w="1332" w:type="dxa"/>
          </w:tcPr>
          <w:p w14:paraId="67FF279E" w14:textId="77777777" w:rsidR="00997BA4" w:rsidRPr="0077105E" w:rsidRDefault="00997BA4" w:rsidP="006F04AE">
            <w:pPr>
              <w:rPr>
                <w:bCs/>
                <w:sz w:val="20"/>
                <w:szCs w:val="20"/>
                <w:lang w:eastAsia="zh-CN"/>
              </w:rPr>
            </w:pPr>
          </w:p>
        </w:tc>
        <w:tc>
          <w:tcPr>
            <w:tcW w:w="8023" w:type="dxa"/>
          </w:tcPr>
          <w:p w14:paraId="08BB63D4" w14:textId="77777777" w:rsidR="00997BA4" w:rsidRDefault="00997BA4" w:rsidP="006F04AE">
            <w:pPr>
              <w:rPr>
                <w:bCs/>
                <w:sz w:val="20"/>
                <w:szCs w:val="20"/>
                <w:lang w:eastAsia="zh-CN"/>
              </w:rPr>
            </w:pPr>
          </w:p>
        </w:tc>
      </w:tr>
      <w:tr w:rsidR="00997BA4" w:rsidRPr="00EC77A6" w14:paraId="398A47DF" w14:textId="77777777" w:rsidTr="00997BA4">
        <w:trPr>
          <w:trHeight w:val="304"/>
        </w:trPr>
        <w:tc>
          <w:tcPr>
            <w:tcW w:w="1332" w:type="dxa"/>
          </w:tcPr>
          <w:p w14:paraId="2523BCE1" w14:textId="77777777" w:rsidR="00997BA4" w:rsidRPr="0077105E" w:rsidRDefault="00997BA4" w:rsidP="006F04AE">
            <w:pPr>
              <w:rPr>
                <w:bCs/>
                <w:sz w:val="20"/>
                <w:szCs w:val="20"/>
                <w:lang w:eastAsia="zh-CN"/>
              </w:rPr>
            </w:pPr>
          </w:p>
        </w:tc>
        <w:tc>
          <w:tcPr>
            <w:tcW w:w="8023" w:type="dxa"/>
          </w:tcPr>
          <w:p w14:paraId="2DE80811" w14:textId="4CCD7E36" w:rsidR="00997BA4" w:rsidRDefault="00997BA4" w:rsidP="00997BA4">
            <w:pPr>
              <w:tabs>
                <w:tab w:val="left" w:pos="2740"/>
              </w:tabs>
              <w:rPr>
                <w:bCs/>
                <w:sz w:val="20"/>
                <w:szCs w:val="20"/>
                <w:lang w:eastAsia="zh-CN"/>
              </w:rPr>
            </w:pPr>
            <w:r>
              <w:rPr>
                <w:bCs/>
                <w:sz w:val="20"/>
                <w:szCs w:val="20"/>
                <w:lang w:eastAsia="zh-CN"/>
              </w:rPr>
              <w:tab/>
            </w:r>
          </w:p>
        </w:tc>
      </w:tr>
    </w:tbl>
    <w:p w14:paraId="0490CAB8" w14:textId="77777777" w:rsidR="000D5057" w:rsidRDefault="000D5057">
      <w:pPr>
        <w:autoSpaceDE/>
        <w:autoSpaceDN/>
        <w:adjustRightInd/>
        <w:snapToGrid/>
        <w:spacing w:after="160" w:line="259" w:lineRule="auto"/>
        <w:jc w:val="left"/>
        <w:rPr>
          <w:bCs/>
          <w:i/>
        </w:rPr>
      </w:pPr>
    </w:p>
    <w:p w14:paraId="722BC1E9" w14:textId="4870E09E" w:rsidR="00566BA1" w:rsidRDefault="00566BA1" w:rsidP="00566BA1">
      <w:pPr>
        <w:pStyle w:val="3"/>
      </w:pPr>
      <w:r>
        <w:t>[High] FL1 Proposal 2.3.</w:t>
      </w:r>
      <w:r w:rsidR="00290E6E">
        <w:t>4</w:t>
      </w:r>
      <w:r>
        <w:t>-</w:t>
      </w:r>
      <w:r w:rsidR="00290E6E">
        <w:t>2</w:t>
      </w:r>
    </w:p>
    <w:p w14:paraId="13BB0860" w14:textId="76C5B98D" w:rsidR="00566BA1" w:rsidRDefault="00B52DD7">
      <w:pPr>
        <w:numPr>
          <w:ilvl w:val="0"/>
          <w:numId w:val="27"/>
        </w:numPr>
        <w:autoSpaceDE/>
        <w:autoSpaceDN/>
        <w:adjustRightInd/>
        <w:snapToGrid/>
        <w:spacing w:after="160" w:line="259" w:lineRule="auto"/>
        <w:jc w:val="left"/>
        <w:rPr>
          <w:bCs/>
          <w:i/>
        </w:rPr>
      </w:pPr>
      <w:r>
        <w:rPr>
          <w:bCs/>
          <w:i/>
        </w:rPr>
        <w:t xml:space="preserve">For partially staggered patterns, the max effective comb size is </w:t>
      </w:r>
      <w:r w:rsidR="00696ABE">
        <w:rPr>
          <w:bCs/>
          <w:i/>
        </w:rPr>
        <w:t xml:space="preserve">determined based on </w:t>
      </w:r>
      <w:r w:rsidR="00566BA1">
        <w:rPr>
          <w:bCs/>
          <w:i/>
        </w:rPr>
        <w:t>down-select</w:t>
      </w:r>
      <w:r w:rsidR="00696ABE">
        <w:rPr>
          <w:bCs/>
          <w:i/>
        </w:rPr>
        <w:t>ion from the following alternatives</w:t>
      </w:r>
      <w:r w:rsidR="00566BA1">
        <w:rPr>
          <w:bCs/>
          <w:i/>
        </w:rPr>
        <w:t>:</w:t>
      </w:r>
    </w:p>
    <w:p w14:paraId="34A747AF" w14:textId="2E87F956" w:rsidR="00696ABE" w:rsidRDefault="00696ABE">
      <w:pPr>
        <w:numPr>
          <w:ilvl w:val="1"/>
          <w:numId w:val="27"/>
        </w:numPr>
        <w:tabs>
          <w:tab w:val="left" w:pos="576"/>
        </w:tabs>
        <w:rPr>
          <w:rFonts w:eastAsia="宋体"/>
          <w:i/>
          <w:iCs/>
        </w:rPr>
      </w:pPr>
      <w:r>
        <w:rPr>
          <w:rFonts w:eastAsia="宋体"/>
          <w:i/>
          <w:iCs/>
        </w:rPr>
        <w:t>Alt 1: Max effective comb size = 2</w:t>
      </w:r>
    </w:p>
    <w:p w14:paraId="1501F8C3" w14:textId="57B443AA" w:rsidR="00696ABE" w:rsidRPr="008F1481" w:rsidRDefault="00696ABE">
      <w:pPr>
        <w:numPr>
          <w:ilvl w:val="1"/>
          <w:numId w:val="27"/>
        </w:numPr>
        <w:rPr>
          <w:rFonts w:eastAsia="宋体"/>
          <w:i/>
          <w:iCs/>
        </w:rPr>
      </w:pPr>
      <w:r>
        <w:rPr>
          <w:rFonts w:eastAsia="宋体"/>
          <w:i/>
          <w:iCs/>
        </w:rPr>
        <w:t>Alt 2: Max effective comb size = 3</w:t>
      </w:r>
    </w:p>
    <w:p w14:paraId="2BE2D5E7" w14:textId="39BB6E5A" w:rsidR="00696ABE" w:rsidRDefault="00696ABE">
      <w:pPr>
        <w:numPr>
          <w:ilvl w:val="1"/>
          <w:numId w:val="27"/>
        </w:numPr>
        <w:tabs>
          <w:tab w:val="left" w:pos="576"/>
        </w:tabs>
        <w:rPr>
          <w:rFonts w:eastAsia="宋体"/>
          <w:i/>
          <w:iCs/>
        </w:rPr>
      </w:pPr>
      <w:r>
        <w:rPr>
          <w:rFonts w:eastAsia="宋体"/>
          <w:i/>
          <w:iCs/>
        </w:rPr>
        <w:t>Alt 3: Max effective comb size = 4</w:t>
      </w:r>
    </w:p>
    <w:p w14:paraId="5C41951B" w14:textId="240C677A" w:rsidR="00696ABE" w:rsidRPr="008F1481" w:rsidRDefault="00696ABE">
      <w:pPr>
        <w:numPr>
          <w:ilvl w:val="1"/>
          <w:numId w:val="27"/>
        </w:numPr>
        <w:rPr>
          <w:rFonts w:eastAsia="宋体"/>
          <w:i/>
          <w:iCs/>
        </w:rPr>
      </w:pPr>
      <w:r>
        <w:rPr>
          <w:rFonts w:eastAsia="宋体"/>
          <w:i/>
          <w:iCs/>
        </w:rPr>
        <w:t>Alt 4: Max effective comb size = 6</w:t>
      </w:r>
    </w:p>
    <w:p w14:paraId="0452903C" w14:textId="6C2C523A" w:rsidR="00566BA1" w:rsidRPr="00696ABE" w:rsidRDefault="00696ABE">
      <w:pPr>
        <w:numPr>
          <w:ilvl w:val="1"/>
          <w:numId w:val="27"/>
        </w:numPr>
        <w:tabs>
          <w:tab w:val="left" w:pos="576"/>
        </w:tabs>
        <w:rPr>
          <w:rFonts w:eastAsia="宋体"/>
          <w:i/>
          <w:iCs/>
        </w:rPr>
      </w:pPr>
      <w:r>
        <w:rPr>
          <w:rFonts w:eastAsia="宋体"/>
          <w:i/>
          <w:iCs/>
        </w:rPr>
        <w:t>Alt 5: No explicit limit</w:t>
      </w:r>
    </w:p>
    <w:p w14:paraId="6E73F009" w14:textId="67749878" w:rsidR="00566BA1" w:rsidRDefault="00696ABE" w:rsidP="00566BA1">
      <w:pPr>
        <w:autoSpaceDE/>
        <w:autoSpaceDN/>
        <w:adjustRightInd/>
        <w:snapToGrid/>
        <w:spacing w:after="160" w:line="259" w:lineRule="auto"/>
        <w:jc w:val="left"/>
        <w:rPr>
          <w:rFonts w:eastAsia="Calibri"/>
          <w:i/>
          <w:iCs/>
        </w:rPr>
      </w:pPr>
      <w:r>
        <w:rPr>
          <w:rFonts w:eastAsia="Calibri"/>
          <w:i/>
          <w:iCs/>
        </w:rPr>
        <w:t xml:space="preserve">Please provide clear justification for your preference considering </w:t>
      </w:r>
      <w:r w:rsidR="008B7C47">
        <w:rPr>
          <w:rFonts w:eastAsia="Calibri"/>
          <w:i/>
          <w:iCs/>
        </w:rPr>
        <w:t>detection accuracy for target positioning ranges</w:t>
      </w:r>
      <w:r w:rsidR="0096487D">
        <w:rPr>
          <w:rFonts w:eastAsia="Calibri"/>
          <w:i/>
          <w:iCs/>
        </w:rPr>
        <w:t xml:space="preserve"> and other factors</w:t>
      </w:r>
      <w:r w:rsidR="008B7C47">
        <w:rPr>
          <w:rFonts w:eastAsia="Calibri"/>
          <w:i/>
          <w:iCs/>
        </w:rPr>
        <w:t>.</w:t>
      </w:r>
    </w:p>
    <w:tbl>
      <w:tblPr>
        <w:tblStyle w:val="ae"/>
        <w:tblW w:w="9350" w:type="dxa"/>
        <w:tblLook w:val="04A0" w:firstRow="1" w:lastRow="0" w:firstColumn="1" w:lastColumn="0" w:noHBand="0" w:noVBand="1"/>
      </w:tblPr>
      <w:tblGrid>
        <w:gridCol w:w="1332"/>
        <w:gridCol w:w="1273"/>
        <w:gridCol w:w="6745"/>
      </w:tblGrid>
      <w:tr w:rsidR="00566BA1" w14:paraId="60CDE3EC" w14:textId="77777777" w:rsidTr="006F04AE">
        <w:trPr>
          <w:trHeight w:val="304"/>
        </w:trPr>
        <w:tc>
          <w:tcPr>
            <w:tcW w:w="1332" w:type="dxa"/>
          </w:tcPr>
          <w:p w14:paraId="70CC89D8" w14:textId="77777777" w:rsidR="00566BA1" w:rsidRDefault="00566BA1" w:rsidP="006F04AE">
            <w:pPr>
              <w:rPr>
                <w:b/>
                <w:bCs/>
                <w:sz w:val="20"/>
                <w:szCs w:val="20"/>
                <w:lang w:eastAsia="zh-CN"/>
              </w:rPr>
            </w:pPr>
            <w:r>
              <w:rPr>
                <w:b/>
                <w:bCs/>
                <w:sz w:val="20"/>
                <w:szCs w:val="20"/>
                <w:lang w:eastAsia="zh-CN"/>
              </w:rPr>
              <w:t>Company</w:t>
            </w:r>
          </w:p>
        </w:tc>
        <w:tc>
          <w:tcPr>
            <w:tcW w:w="1273" w:type="dxa"/>
          </w:tcPr>
          <w:p w14:paraId="71D117FB" w14:textId="77777777" w:rsidR="00566BA1" w:rsidRDefault="00566BA1" w:rsidP="006F04AE">
            <w:pPr>
              <w:rPr>
                <w:b/>
                <w:bCs/>
                <w:sz w:val="20"/>
                <w:szCs w:val="20"/>
                <w:lang w:eastAsia="zh-CN"/>
              </w:rPr>
            </w:pPr>
            <w:r>
              <w:rPr>
                <w:b/>
                <w:bCs/>
                <w:sz w:val="20"/>
                <w:szCs w:val="20"/>
                <w:lang w:eastAsia="zh-CN"/>
              </w:rPr>
              <w:t>Alt 1/Alt 2</w:t>
            </w:r>
          </w:p>
        </w:tc>
        <w:tc>
          <w:tcPr>
            <w:tcW w:w="6745" w:type="dxa"/>
          </w:tcPr>
          <w:p w14:paraId="7D91E367" w14:textId="77777777" w:rsidR="00566BA1" w:rsidRDefault="00566BA1" w:rsidP="006F04AE">
            <w:pPr>
              <w:rPr>
                <w:b/>
                <w:bCs/>
                <w:sz w:val="20"/>
                <w:szCs w:val="20"/>
                <w:lang w:eastAsia="zh-CN"/>
              </w:rPr>
            </w:pPr>
            <w:r>
              <w:rPr>
                <w:b/>
                <w:bCs/>
                <w:sz w:val="20"/>
                <w:szCs w:val="20"/>
                <w:lang w:eastAsia="zh-CN"/>
              </w:rPr>
              <w:t>Comments</w:t>
            </w:r>
          </w:p>
        </w:tc>
      </w:tr>
      <w:tr w:rsidR="00566BA1" w:rsidRPr="00EC77A6" w14:paraId="2045966D" w14:textId="77777777" w:rsidTr="006F04AE">
        <w:trPr>
          <w:trHeight w:val="304"/>
        </w:trPr>
        <w:tc>
          <w:tcPr>
            <w:tcW w:w="1332" w:type="dxa"/>
          </w:tcPr>
          <w:p w14:paraId="55ADB82A" w14:textId="0B68F981" w:rsidR="00566BA1" w:rsidRPr="00EC77A6" w:rsidRDefault="00DE2275" w:rsidP="006F04AE">
            <w:pPr>
              <w:rPr>
                <w:sz w:val="20"/>
              </w:rPr>
            </w:pPr>
            <w:r>
              <w:rPr>
                <w:sz w:val="20"/>
              </w:rPr>
              <w:t>CATT</w:t>
            </w:r>
          </w:p>
        </w:tc>
        <w:tc>
          <w:tcPr>
            <w:tcW w:w="1273" w:type="dxa"/>
          </w:tcPr>
          <w:p w14:paraId="047EFE86" w14:textId="356F1134" w:rsidR="00566BA1" w:rsidRPr="00EC77A6" w:rsidRDefault="00AD312A" w:rsidP="006F04AE">
            <w:pPr>
              <w:rPr>
                <w:rFonts w:hint="eastAsia"/>
                <w:bCs/>
                <w:sz w:val="20"/>
                <w:lang w:eastAsia="zh-CN"/>
              </w:rPr>
            </w:pPr>
            <w:r>
              <w:rPr>
                <w:rFonts w:hint="eastAsia"/>
                <w:bCs/>
                <w:sz w:val="20"/>
                <w:lang w:eastAsia="zh-CN"/>
              </w:rPr>
              <w:t>Alt 5</w:t>
            </w:r>
          </w:p>
        </w:tc>
        <w:tc>
          <w:tcPr>
            <w:tcW w:w="6745" w:type="dxa"/>
          </w:tcPr>
          <w:p w14:paraId="16F7174D" w14:textId="57BD5DB1" w:rsidR="00566BA1" w:rsidRPr="00EC77A6" w:rsidRDefault="00AD312A" w:rsidP="006F04AE">
            <w:pPr>
              <w:rPr>
                <w:rFonts w:hint="eastAsia"/>
                <w:bCs/>
                <w:sz w:val="20"/>
                <w:lang w:eastAsia="zh-CN"/>
              </w:rPr>
            </w:pPr>
            <w:r>
              <w:rPr>
                <w:rFonts w:hint="eastAsia"/>
                <w:bCs/>
                <w:sz w:val="20"/>
                <w:lang w:eastAsia="zh-CN"/>
              </w:rPr>
              <w:t xml:space="preserve">There is no need to set such limitation. </w:t>
            </w:r>
          </w:p>
        </w:tc>
      </w:tr>
      <w:tr w:rsidR="00566BA1" w:rsidRPr="00EC77A6" w14:paraId="5665529F" w14:textId="77777777" w:rsidTr="006F04AE">
        <w:trPr>
          <w:trHeight w:val="304"/>
        </w:trPr>
        <w:tc>
          <w:tcPr>
            <w:tcW w:w="1332" w:type="dxa"/>
          </w:tcPr>
          <w:p w14:paraId="28A8A8F1" w14:textId="77777777" w:rsidR="00566BA1" w:rsidRPr="00EC77A6" w:rsidRDefault="00566BA1" w:rsidP="006F04AE">
            <w:pPr>
              <w:rPr>
                <w:sz w:val="20"/>
                <w:lang w:val="en-GB" w:eastAsia="ko-KR"/>
              </w:rPr>
            </w:pPr>
          </w:p>
        </w:tc>
        <w:tc>
          <w:tcPr>
            <w:tcW w:w="1273" w:type="dxa"/>
          </w:tcPr>
          <w:p w14:paraId="6965FB1E" w14:textId="77777777" w:rsidR="00566BA1" w:rsidRPr="00EC77A6" w:rsidRDefault="00566BA1" w:rsidP="006F04AE">
            <w:pPr>
              <w:rPr>
                <w:bCs/>
                <w:sz w:val="20"/>
              </w:rPr>
            </w:pPr>
          </w:p>
        </w:tc>
        <w:tc>
          <w:tcPr>
            <w:tcW w:w="6745" w:type="dxa"/>
          </w:tcPr>
          <w:p w14:paraId="085F9860" w14:textId="77777777" w:rsidR="00566BA1" w:rsidRPr="00EC77A6" w:rsidRDefault="00566BA1" w:rsidP="006F04AE">
            <w:pPr>
              <w:rPr>
                <w:bCs/>
                <w:sz w:val="20"/>
              </w:rPr>
            </w:pPr>
          </w:p>
        </w:tc>
      </w:tr>
      <w:tr w:rsidR="00566BA1" w:rsidRPr="00EC77A6" w14:paraId="4D9F7035" w14:textId="77777777" w:rsidTr="006F04AE">
        <w:trPr>
          <w:trHeight w:val="304"/>
        </w:trPr>
        <w:tc>
          <w:tcPr>
            <w:tcW w:w="1332" w:type="dxa"/>
          </w:tcPr>
          <w:p w14:paraId="081F7D00" w14:textId="77777777" w:rsidR="00566BA1" w:rsidRPr="0077105E" w:rsidRDefault="00566BA1" w:rsidP="006F04AE">
            <w:pPr>
              <w:rPr>
                <w:bCs/>
                <w:sz w:val="20"/>
                <w:szCs w:val="20"/>
                <w:lang w:eastAsia="zh-CN"/>
              </w:rPr>
            </w:pPr>
          </w:p>
        </w:tc>
        <w:tc>
          <w:tcPr>
            <w:tcW w:w="1273" w:type="dxa"/>
          </w:tcPr>
          <w:p w14:paraId="3B0B174E" w14:textId="77777777" w:rsidR="00566BA1" w:rsidRDefault="00566BA1" w:rsidP="006F04AE">
            <w:pPr>
              <w:rPr>
                <w:bCs/>
                <w:sz w:val="20"/>
                <w:szCs w:val="20"/>
                <w:lang w:eastAsia="zh-CN"/>
              </w:rPr>
            </w:pPr>
          </w:p>
        </w:tc>
        <w:tc>
          <w:tcPr>
            <w:tcW w:w="6745" w:type="dxa"/>
          </w:tcPr>
          <w:p w14:paraId="3389EEEB" w14:textId="77777777" w:rsidR="00566BA1" w:rsidRDefault="00566BA1" w:rsidP="006F04AE">
            <w:pPr>
              <w:rPr>
                <w:bCs/>
                <w:sz w:val="20"/>
                <w:szCs w:val="20"/>
                <w:lang w:eastAsia="zh-CN"/>
              </w:rPr>
            </w:pPr>
          </w:p>
        </w:tc>
      </w:tr>
      <w:tr w:rsidR="00566BA1" w:rsidRPr="00EC77A6" w14:paraId="4DDBE53E" w14:textId="77777777" w:rsidTr="006F04AE">
        <w:trPr>
          <w:trHeight w:val="304"/>
        </w:trPr>
        <w:tc>
          <w:tcPr>
            <w:tcW w:w="1332" w:type="dxa"/>
          </w:tcPr>
          <w:p w14:paraId="78A07BFD" w14:textId="77777777" w:rsidR="00566BA1" w:rsidRPr="0077105E" w:rsidRDefault="00566BA1" w:rsidP="006F04AE">
            <w:pPr>
              <w:rPr>
                <w:bCs/>
                <w:sz w:val="20"/>
                <w:szCs w:val="20"/>
                <w:lang w:eastAsia="zh-CN"/>
              </w:rPr>
            </w:pPr>
          </w:p>
        </w:tc>
        <w:tc>
          <w:tcPr>
            <w:tcW w:w="1273" w:type="dxa"/>
          </w:tcPr>
          <w:p w14:paraId="3FC197D7" w14:textId="77777777" w:rsidR="00566BA1" w:rsidRDefault="00566BA1" w:rsidP="006F04AE">
            <w:pPr>
              <w:rPr>
                <w:bCs/>
                <w:sz w:val="20"/>
                <w:szCs w:val="20"/>
                <w:lang w:eastAsia="zh-CN"/>
              </w:rPr>
            </w:pPr>
          </w:p>
        </w:tc>
        <w:tc>
          <w:tcPr>
            <w:tcW w:w="6745" w:type="dxa"/>
          </w:tcPr>
          <w:p w14:paraId="00EAE18F" w14:textId="77777777" w:rsidR="00566BA1" w:rsidRDefault="00566BA1" w:rsidP="006F04AE">
            <w:pPr>
              <w:rPr>
                <w:bCs/>
                <w:sz w:val="20"/>
                <w:szCs w:val="20"/>
                <w:lang w:eastAsia="zh-CN"/>
              </w:rPr>
            </w:pPr>
          </w:p>
        </w:tc>
      </w:tr>
      <w:tr w:rsidR="00566BA1" w:rsidRPr="00EC77A6" w14:paraId="26B4988A" w14:textId="77777777" w:rsidTr="006F04AE">
        <w:trPr>
          <w:trHeight w:val="304"/>
        </w:trPr>
        <w:tc>
          <w:tcPr>
            <w:tcW w:w="1332" w:type="dxa"/>
          </w:tcPr>
          <w:p w14:paraId="07F66181" w14:textId="77777777" w:rsidR="00566BA1" w:rsidRPr="0077105E" w:rsidRDefault="00566BA1" w:rsidP="006F04AE">
            <w:pPr>
              <w:rPr>
                <w:bCs/>
                <w:sz w:val="20"/>
                <w:szCs w:val="20"/>
                <w:lang w:eastAsia="zh-CN"/>
              </w:rPr>
            </w:pPr>
          </w:p>
        </w:tc>
        <w:tc>
          <w:tcPr>
            <w:tcW w:w="1273" w:type="dxa"/>
          </w:tcPr>
          <w:p w14:paraId="120758F9" w14:textId="77777777" w:rsidR="00566BA1" w:rsidRDefault="00566BA1" w:rsidP="006F04AE">
            <w:pPr>
              <w:rPr>
                <w:bCs/>
                <w:sz w:val="20"/>
                <w:szCs w:val="20"/>
                <w:lang w:eastAsia="zh-CN"/>
              </w:rPr>
            </w:pPr>
          </w:p>
        </w:tc>
        <w:tc>
          <w:tcPr>
            <w:tcW w:w="6745" w:type="dxa"/>
          </w:tcPr>
          <w:p w14:paraId="3EED0A65" w14:textId="77777777" w:rsidR="00566BA1" w:rsidRDefault="00566BA1" w:rsidP="006F04AE">
            <w:pPr>
              <w:rPr>
                <w:bCs/>
                <w:sz w:val="20"/>
                <w:szCs w:val="20"/>
                <w:lang w:eastAsia="zh-CN"/>
              </w:rPr>
            </w:pPr>
          </w:p>
        </w:tc>
      </w:tr>
      <w:tr w:rsidR="00566BA1" w:rsidRPr="00EC77A6" w14:paraId="28520615" w14:textId="77777777" w:rsidTr="006F04AE">
        <w:trPr>
          <w:trHeight w:val="304"/>
        </w:trPr>
        <w:tc>
          <w:tcPr>
            <w:tcW w:w="1332" w:type="dxa"/>
          </w:tcPr>
          <w:p w14:paraId="794CA36C" w14:textId="77777777" w:rsidR="00566BA1" w:rsidRPr="0077105E" w:rsidRDefault="00566BA1" w:rsidP="006F04AE">
            <w:pPr>
              <w:rPr>
                <w:bCs/>
                <w:sz w:val="20"/>
                <w:szCs w:val="20"/>
                <w:lang w:eastAsia="zh-CN"/>
              </w:rPr>
            </w:pPr>
          </w:p>
        </w:tc>
        <w:tc>
          <w:tcPr>
            <w:tcW w:w="1273" w:type="dxa"/>
          </w:tcPr>
          <w:p w14:paraId="0C265668" w14:textId="77777777" w:rsidR="00566BA1" w:rsidRDefault="00566BA1" w:rsidP="006F04AE">
            <w:pPr>
              <w:rPr>
                <w:bCs/>
                <w:sz w:val="20"/>
                <w:szCs w:val="20"/>
                <w:lang w:eastAsia="zh-CN"/>
              </w:rPr>
            </w:pPr>
          </w:p>
        </w:tc>
        <w:tc>
          <w:tcPr>
            <w:tcW w:w="6745" w:type="dxa"/>
          </w:tcPr>
          <w:p w14:paraId="35CD841C" w14:textId="77777777" w:rsidR="00566BA1" w:rsidRDefault="00566BA1" w:rsidP="006F04AE">
            <w:pPr>
              <w:rPr>
                <w:bCs/>
                <w:sz w:val="20"/>
                <w:szCs w:val="20"/>
                <w:lang w:eastAsia="zh-CN"/>
              </w:rPr>
            </w:pPr>
          </w:p>
        </w:tc>
      </w:tr>
    </w:tbl>
    <w:p w14:paraId="6DC01A49" w14:textId="77777777" w:rsidR="00566BA1" w:rsidRDefault="00566BA1" w:rsidP="00566BA1">
      <w:pPr>
        <w:autoSpaceDE/>
        <w:autoSpaceDN/>
        <w:adjustRightInd/>
        <w:snapToGrid/>
        <w:spacing w:after="160" w:line="259" w:lineRule="auto"/>
        <w:jc w:val="left"/>
        <w:rPr>
          <w:bCs/>
          <w:i/>
        </w:rPr>
      </w:pPr>
    </w:p>
    <w:p w14:paraId="70D1ACF1" w14:textId="19E86114" w:rsidR="003B4E6C" w:rsidRDefault="003B4E6C" w:rsidP="003B4E6C">
      <w:pPr>
        <w:pStyle w:val="3"/>
      </w:pPr>
      <w:r>
        <w:t>[Medium] FL1 Proposal 2.3.4-</w:t>
      </w:r>
      <w:r w:rsidR="003F5C71">
        <w:t>3</w:t>
      </w:r>
    </w:p>
    <w:p w14:paraId="36E49110" w14:textId="56F712F0" w:rsidR="003B4E6C" w:rsidRPr="00326FFD" w:rsidRDefault="00326FFD">
      <w:pPr>
        <w:numPr>
          <w:ilvl w:val="0"/>
          <w:numId w:val="27"/>
        </w:numPr>
        <w:rPr>
          <w:bCs/>
          <w:i/>
        </w:rPr>
      </w:pPr>
      <w:r w:rsidRPr="00326FFD">
        <w:rPr>
          <w:bCs/>
          <w:i/>
        </w:rPr>
        <w:t>(M, N) patterns with M &gt; N with full staggering</w:t>
      </w:r>
      <w:r w:rsidR="003B4E6C" w:rsidRPr="00326FFD">
        <w:rPr>
          <w:bCs/>
          <w:i/>
        </w:rPr>
        <w:t xml:space="preserve"> are supported. </w:t>
      </w:r>
    </w:p>
    <w:p w14:paraId="38EEA6F7" w14:textId="028588B1" w:rsidR="003B4E6C" w:rsidRDefault="003B4E6C">
      <w:pPr>
        <w:numPr>
          <w:ilvl w:val="1"/>
          <w:numId w:val="27"/>
        </w:numPr>
        <w:autoSpaceDE/>
        <w:autoSpaceDN/>
        <w:adjustRightInd/>
        <w:snapToGrid/>
        <w:spacing w:after="160" w:line="259" w:lineRule="auto"/>
        <w:jc w:val="left"/>
        <w:rPr>
          <w:bCs/>
          <w:i/>
        </w:rPr>
      </w:pPr>
      <w:r>
        <w:rPr>
          <w:bCs/>
          <w:i/>
        </w:rPr>
        <w:t xml:space="preserve">FFS: </w:t>
      </w:r>
      <w:r w:rsidR="003E3B61">
        <w:rPr>
          <w:bCs/>
          <w:i/>
        </w:rPr>
        <w:t xml:space="preserve">Any additional constraints (e.g., M </w:t>
      </w:r>
      <w:r w:rsidR="00002AC5">
        <w:rPr>
          <w:bCs/>
          <w:i/>
        </w:rPr>
        <w:t>= k*N, with k a positive integer)</w:t>
      </w:r>
      <w:r>
        <w:rPr>
          <w:rFonts w:eastAsia="宋体"/>
          <w:i/>
          <w:iCs/>
        </w:rPr>
        <w:t>.</w:t>
      </w:r>
    </w:p>
    <w:tbl>
      <w:tblPr>
        <w:tblStyle w:val="ae"/>
        <w:tblW w:w="9355" w:type="dxa"/>
        <w:tblLook w:val="04A0" w:firstRow="1" w:lastRow="0" w:firstColumn="1" w:lastColumn="0" w:noHBand="0" w:noVBand="1"/>
      </w:tblPr>
      <w:tblGrid>
        <w:gridCol w:w="1332"/>
        <w:gridCol w:w="8023"/>
      </w:tblGrid>
      <w:tr w:rsidR="003B4E6C" w14:paraId="26ED62AF" w14:textId="77777777" w:rsidTr="006F04AE">
        <w:trPr>
          <w:trHeight w:val="304"/>
        </w:trPr>
        <w:tc>
          <w:tcPr>
            <w:tcW w:w="1332" w:type="dxa"/>
          </w:tcPr>
          <w:p w14:paraId="368816E4" w14:textId="77777777" w:rsidR="003B4E6C" w:rsidRDefault="003B4E6C" w:rsidP="006F04AE">
            <w:pPr>
              <w:rPr>
                <w:b/>
                <w:bCs/>
                <w:sz w:val="20"/>
                <w:szCs w:val="20"/>
                <w:lang w:eastAsia="zh-CN"/>
              </w:rPr>
            </w:pPr>
            <w:r>
              <w:rPr>
                <w:b/>
                <w:bCs/>
                <w:sz w:val="20"/>
                <w:szCs w:val="20"/>
                <w:lang w:eastAsia="zh-CN"/>
              </w:rPr>
              <w:t>Company</w:t>
            </w:r>
          </w:p>
        </w:tc>
        <w:tc>
          <w:tcPr>
            <w:tcW w:w="8023" w:type="dxa"/>
          </w:tcPr>
          <w:p w14:paraId="1DE2F568" w14:textId="77777777" w:rsidR="003B4E6C" w:rsidRDefault="003B4E6C" w:rsidP="006F04AE">
            <w:pPr>
              <w:rPr>
                <w:b/>
                <w:bCs/>
                <w:sz w:val="20"/>
                <w:szCs w:val="20"/>
                <w:lang w:eastAsia="zh-CN"/>
              </w:rPr>
            </w:pPr>
            <w:r>
              <w:rPr>
                <w:b/>
                <w:bCs/>
                <w:sz w:val="20"/>
                <w:szCs w:val="20"/>
                <w:lang w:eastAsia="zh-CN"/>
              </w:rPr>
              <w:t>Comments</w:t>
            </w:r>
          </w:p>
        </w:tc>
      </w:tr>
      <w:tr w:rsidR="003B4E6C" w:rsidRPr="00EC77A6" w14:paraId="7A676110" w14:textId="77777777" w:rsidTr="006F04AE">
        <w:trPr>
          <w:trHeight w:val="304"/>
        </w:trPr>
        <w:tc>
          <w:tcPr>
            <w:tcW w:w="1332" w:type="dxa"/>
          </w:tcPr>
          <w:p w14:paraId="7BEFAD7C" w14:textId="16C03116" w:rsidR="003B4E6C" w:rsidRPr="00EC77A6" w:rsidRDefault="00AD312A" w:rsidP="006F04AE">
            <w:pPr>
              <w:rPr>
                <w:sz w:val="20"/>
              </w:rPr>
            </w:pPr>
            <w:r>
              <w:rPr>
                <w:sz w:val="20"/>
              </w:rPr>
              <w:t>CATT</w:t>
            </w:r>
          </w:p>
        </w:tc>
        <w:tc>
          <w:tcPr>
            <w:tcW w:w="8023" w:type="dxa"/>
          </w:tcPr>
          <w:p w14:paraId="34DF6D0D" w14:textId="1F962AA3" w:rsidR="003B4E6C" w:rsidRPr="00EC77A6" w:rsidRDefault="00AD312A" w:rsidP="006F04AE">
            <w:pPr>
              <w:rPr>
                <w:rFonts w:hint="eastAsia"/>
                <w:bCs/>
                <w:sz w:val="20"/>
                <w:lang w:eastAsia="zh-CN"/>
              </w:rPr>
            </w:pPr>
            <w:r>
              <w:rPr>
                <w:rFonts w:hint="eastAsia"/>
                <w:bCs/>
                <w:sz w:val="20"/>
                <w:lang w:eastAsia="zh-CN"/>
              </w:rPr>
              <w:t>Support.</w:t>
            </w:r>
          </w:p>
        </w:tc>
      </w:tr>
      <w:tr w:rsidR="003B4E6C" w:rsidRPr="00EC77A6" w14:paraId="315DAB10" w14:textId="77777777" w:rsidTr="006F04AE">
        <w:trPr>
          <w:trHeight w:val="304"/>
        </w:trPr>
        <w:tc>
          <w:tcPr>
            <w:tcW w:w="1332" w:type="dxa"/>
          </w:tcPr>
          <w:p w14:paraId="6B039EBE" w14:textId="77777777" w:rsidR="003B4E6C" w:rsidRPr="00EC77A6" w:rsidRDefault="003B4E6C" w:rsidP="006F04AE">
            <w:pPr>
              <w:rPr>
                <w:sz w:val="20"/>
                <w:lang w:val="en-GB" w:eastAsia="ko-KR"/>
              </w:rPr>
            </w:pPr>
          </w:p>
        </w:tc>
        <w:tc>
          <w:tcPr>
            <w:tcW w:w="8023" w:type="dxa"/>
          </w:tcPr>
          <w:p w14:paraId="04EDC9A6" w14:textId="77777777" w:rsidR="003B4E6C" w:rsidRPr="00EC77A6" w:rsidRDefault="003B4E6C" w:rsidP="006F04AE">
            <w:pPr>
              <w:rPr>
                <w:bCs/>
                <w:sz w:val="20"/>
              </w:rPr>
            </w:pPr>
          </w:p>
        </w:tc>
      </w:tr>
      <w:tr w:rsidR="003B4E6C" w:rsidRPr="00EC77A6" w14:paraId="5DF1E90E" w14:textId="77777777" w:rsidTr="006F04AE">
        <w:trPr>
          <w:trHeight w:val="304"/>
        </w:trPr>
        <w:tc>
          <w:tcPr>
            <w:tcW w:w="1332" w:type="dxa"/>
          </w:tcPr>
          <w:p w14:paraId="717862C5" w14:textId="77777777" w:rsidR="003B4E6C" w:rsidRPr="0077105E" w:rsidRDefault="003B4E6C" w:rsidP="006F04AE">
            <w:pPr>
              <w:rPr>
                <w:bCs/>
                <w:sz w:val="20"/>
                <w:szCs w:val="20"/>
                <w:lang w:eastAsia="zh-CN"/>
              </w:rPr>
            </w:pPr>
          </w:p>
        </w:tc>
        <w:tc>
          <w:tcPr>
            <w:tcW w:w="8023" w:type="dxa"/>
          </w:tcPr>
          <w:p w14:paraId="3272173A" w14:textId="77777777" w:rsidR="003B4E6C" w:rsidRDefault="003B4E6C" w:rsidP="006F04AE">
            <w:pPr>
              <w:rPr>
                <w:bCs/>
                <w:sz w:val="20"/>
                <w:szCs w:val="20"/>
                <w:lang w:eastAsia="zh-CN"/>
              </w:rPr>
            </w:pPr>
          </w:p>
        </w:tc>
      </w:tr>
      <w:tr w:rsidR="003B4E6C" w:rsidRPr="00EC77A6" w14:paraId="1D14E9AB" w14:textId="77777777" w:rsidTr="006F04AE">
        <w:trPr>
          <w:trHeight w:val="304"/>
        </w:trPr>
        <w:tc>
          <w:tcPr>
            <w:tcW w:w="1332" w:type="dxa"/>
          </w:tcPr>
          <w:p w14:paraId="2486A7E3" w14:textId="77777777" w:rsidR="003B4E6C" w:rsidRPr="0077105E" w:rsidRDefault="003B4E6C" w:rsidP="006F04AE">
            <w:pPr>
              <w:rPr>
                <w:bCs/>
                <w:sz w:val="20"/>
                <w:szCs w:val="20"/>
                <w:lang w:eastAsia="zh-CN"/>
              </w:rPr>
            </w:pPr>
          </w:p>
        </w:tc>
        <w:tc>
          <w:tcPr>
            <w:tcW w:w="8023" w:type="dxa"/>
          </w:tcPr>
          <w:p w14:paraId="5CE37539" w14:textId="77777777" w:rsidR="003B4E6C" w:rsidRDefault="003B4E6C" w:rsidP="006F04AE">
            <w:pPr>
              <w:rPr>
                <w:bCs/>
                <w:sz w:val="20"/>
                <w:szCs w:val="20"/>
                <w:lang w:eastAsia="zh-CN"/>
              </w:rPr>
            </w:pPr>
          </w:p>
        </w:tc>
      </w:tr>
      <w:tr w:rsidR="003B4E6C" w:rsidRPr="00EC77A6" w14:paraId="32B4527D" w14:textId="77777777" w:rsidTr="006F04AE">
        <w:trPr>
          <w:trHeight w:val="304"/>
        </w:trPr>
        <w:tc>
          <w:tcPr>
            <w:tcW w:w="1332" w:type="dxa"/>
          </w:tcPr>
          <w:p w14:paraId="4655166B" w14:textId="77777777" w:rsidR="003B4E6C" w:rsidRPr="0077105E" w:rsidRDefault="003B4E6C" w:rsidP="006F04AE">
            <w:pPr>
              <w:rPr>
                <w:bCs/>
                <w:sz w:val="20"/>
                <w:szCs w:val="20"/>
                <w:lang w:eastAsia="zh-CN"/>
              </w:rPr>
            </w:pPr>
          </w:p>
        </w:tc>
        <w:tc>
          <w:tcPr>
            <w:tcW w:w="8023" w:type="dxa"/>
          </w:tcPr>
          <w:p w14:paraId="4949E3C8" w14:textId="77777777" w:rsidR="003B4E6C" w:rsidRDefault="003B4E6C" w:rsidP="006F04AE">
            <w:pPr>
              <w:rPr>
                <w:bCs/>
                <w:sz w:val="20"/>
                <w:szCs w:val="20"/>
                <w:lang w:eastAsia="zh-CN"/>
              </w:rPr>
            </w:pPr>
          </w:p>
        </w:tc>
      </w:tr>
      <w:tr w:rsidR="003B4E6C" w:rsidRPr="00EC77A6" w14:paraId="40907B6A" w14:textId="77777777" w:rsidTr="006F04AE">
        <w:trPr>
          <w:trHeight w:val="304"/>
        </w:trPr>
        <w:tc>
          <w:tcPr>
            <w:tcW w:w="1332" w:type="dxa"/>
          </w:tcPr>
          <w:p w14:paraId="4ACD4F4A" w14:textId="77777777" w:rsidR="003B4E6C" w:rsidRPr="0077105E" w:rsidRDefault="003B4E6C" w:rsidP="006F04AE">
            <w:pPr>
              <w:rPr>
                <w:bCs/>
                <w:sz w:val="20"/>
                <w:szCs w:val="20"/>
                <w:lang w:eastAsia="zh-CN"/>
              </w:rPr>
            </w:pPr>
          </w:p>
        </w:tc>
        <w:tc>
          <w:tcPr>
            <w:tcW w:w="8023" w:type="dxa"/>
          </w:tcPr>
          <w:p w14:paraId="4167A778" w14:textId="77777777" w:rsidR="003B4E6C" w:rsidRDefault="003B4E6C" w:rsidP="006F04AE">
            <w:pPr>
              <w:tabs>
                <w:tab w:val="left" w:pos="2740"/>
              </w:tabs>
              <w:rPr>
                <w:bCs/>
                <w:sz w:val="20"/>
                <w:szCs w:val="20"/>
                <w:lang w:eastAsia="zh-CN"/>
              </w:rPr>
            </w:pPr>
            <w:r>
              <w:rPr>
                <w:bCs/>
                <w:sz w:val="20"/>
                <w:szCs w:val="20"/>
                <w:lang w:eastAsia="zh-CN"/>
              </w:rPr>
              <w:tab/>
            </w:r>
          </w:p>
        </w:tc>
      </w:tr>
    </w:tbl>
    <w:p w14:paraId="01DB5CAA" w14:textId="77777777" w:rsidR="003B4E6C" w:rsidRDefault="003B4E6C" w:rsidP="003B4E6C">
      <w:pPr>
        <w:autoSpaceDE/>
        <w:autoSpaceDN/>
        <w:adjustRightInd/>
        <w:snapToGrid/>
        <w:spacing w:after="160" w:line="259" w:lineRule="auto"/>
        <w:jc w:val="left"/>
        <w:rPr>
          <w:bCs/>
          <w:i/>
        </w:rPr>
      </w:pPr>
    </w:p>
    <w:p w14:paraId="5055CCFF" w14:textId="30536326" w:rsidR="003F5C71" w:rsidRDefault="003F5C71" w:rsidP="003F5C71">
      <w:pPr>
        <w:pStyle w:val="3"/>
      </w:pPr>
      <w:r>
        <w:t>[Medium] FL1 Proposal 2.3.4-4</w:t>
      </w:r>
    </w:p>
    <w:p w14:paraId="06A63D27" w14:textId="4AA49896" w:rsidR="003F5C71" w:rsidRPr="00326FFD" w:rsidRDefault="004F73A3">
      <w:pPr>
        <w:numPr>
          <w:ilvl w:val="0"/>
          <w:numId w:val="27"/>
        </w:numPr>
        <w:rPr>
          <w:bCs/>
          <w:i/>
        </w:rPr>
      </w:pPr>
      <w:r>
        <w:rPr>
          <w:bCs/>
          <w:i/>
        </w:rPr>
        <w:t xml:space="preserve">Regarding </w:t>
      </w:r>
      <w:r w:rsidR="003F5C71" w:rsidRPr="00326FFD">
        <w:rPr>
          <w:bCs/>
          <w:i/>
        </w:rPr>
        <w:t xml:space="preserve">(M, N) patterns with M &gt; N with </w:t>
      </w:r>
      <w:r w:rsidR="003F5C71">
        <w:rPr>
          <w:bCs/>
          <w:i/>
        </w:rPr>
        <w:t>partial</w:t>
      </w:r>
      <w:r w:rsidR="003F5C71" w:rsidRPr="00326FFD">
        <w:rPr>
          <w:bCs/>
          <w:i/>
        </w:rPr>
        <w:t xml:space="preserve"> staggering</w:t>
      </w:r>
      <w:r>
        <w:rPr>
          <w:bCs/>
          <w:i/>
        </w:rPr>
        <w:t>, the following options are considered further:</w:t>
      </w:r>
      <w:r w:rsidR="003F5C71" w:rsidRPr="00326FFD">
        <w:rPr>
          <w:bCs/>
          <w:i/>
        </w:rPr>
        <w:t xml:space="preserve"> </w:t>
      </w:r>
    </w:p>
    <w:p w14:paraId="4FD712C7" w14:textId="271C3521" w:rsidR="004F73A3" w:rsidRDefault="004F73A3">
      <w:pPr>
        <w:numPr>
          <w:ilvl w:val="1"/>
          <w:numId w:val="27"/>
        </w:numPr>
        <w:autoSpaceDE/>
        <w:autoSpaceDN/>
        <w:adjustRightInd/>
        <w:snapToGrid/>
        <w:spacing w:after="160" w:line="259" w:lineRule="auto"/>
        <w:jc w:val="left"/>
        <w:rPr>
          <w:bCs/>
          <w:i/>
        </w:rPr>
      </w:pPr>
      <w:r>
        <w:rPr>
          <w:bCs/>
          <w:i/>
        </w:rPr>
        <w:t xml:space="preserve">Option 1: </w:t>
      </w:r>
      <w:r w:rsidR="0000614A" w:rsidRPr="00326FFD">
        <w:rPr>
          <w:bCs/>
          <w:i/>
        </w:rPr>
        <w:t xml:space="preserve">(M, N) patterns with M &gt; N with </w:t>
      </w:r>
      <w:r w:rsidR="0000614A">
        <w:rPr>
          <w:bCs/>
          <w:i/>
        </w:rPr>
        <w:t>partial</w:t>
      </w:r>
      <w:r w:rsidR="0000614A" w:rsidRPr="00326FFD">
        <w:rPr>
          <w:bCs/>
          <w:i/>
        </w:rPr>
        <w:t xml:space="preserve"> staggering</w:t>
      </w:r>
      <w:r w:rsidR="00EB509B">
        <w:rPr>
          <w:bCs/>
          <w:i/>
        </w:rPr>
        <w:t xml:space="preserve"> is realized by </w:t>
      </w:r>
      <w:r w:rsidR="00EB509B" w:rsidRPr="00912C4E">
        <w:rPr>
          <w:rFonts w:eastAsia="Batang"/>
          <w:i/>
          <w:kern w:val="2"/>
          <w:lang w:eastAsia="ko-KR"/>
        </w:rPr>
        <w:t>repetition of the partially staggered SL PRS</w:t>
      </w:r>
    </w:p>
    <w:p w14:paraId="2BAEE05B" w14:textId="71D65EF0" w:rsidR="004F73A3" w:rsidRDefault="004F73A3">
      <w:pPr>
        <w:numPr>
          <w:ilvl w:val="1"/>
          <w:numId w:val="27"/>
        </w:numPr>
        <w:autoSpaceDE/>
        <w:autoSpaceDN/>
        <w:adjustRightInd/>
        <w:snapToGrid/>
        <w:spacing w:after="160" w:line="259" w:lineRule="auto"/>
        <w:jc w:val="left"/>
        <w:rPr>
          <w:bCs/>
          <w:i/>
        </w:rPr>
      </w:pPr>
      <w:r>
        <w:rPr>
          <w:rFonts w:eastAsia="宋体"/>
          <w:i/>
          <w:iCs/>
        </w:rPr>
        <w:t>Option 2</w:t>
      </w:r>
      <w:r>
        <w:rPr>
          <w:bCs/>
          <w:i/>
        </w:rPr>
        <w:t>:</w:t>
      </w:r>
      <w:r w:rsidR="00EB509B">
        <w:rPr>
          <w:bCs/>
          <w:i/>
        </w:rPr>
        <w:t xml:space="preserve"> </w:t>
      </w:r>
      <w:r w:rsidR="008B084C" w:rsidRPr="00326FFD">
        <w:rPr>
          <w:bCs/>
          <w:i/>
        </w:rPr>
        <w:t xml:space="preserve">(M, N) patterns with M &gt; N with </w:t>
      </w:r>
      <w:r w:rsidR="008B084C">
        <w:rPr>
          <w:bCs/>
          <w:i/>
        </w:rPr>
        <w:t>partial</w:t>
      </w:r>
      <w:r w:rsidR="008B084C" w:rsidRPr="00326FFD">
        <w:rPr>
          <w:bCs/>
          <w:i/>
        </w:rPr>
        <w:t xml:space="preserve"> staggering</w:t>
      </w:r>
      <w:r w:rsidR="008B084C">
        <w:rPr>
          <w:bCs/>
          <w:i/>
        </w:rPr>
        <w:t xml:space="preserve"> is realized by</w:t>
      </w:r>
      <w:r w:rsidR="006D6304" w:rsidRPr="006D6304">
        <w:rPr>
          <w:rFonts w:eastAsia="Batang"/>
          <w:i/>
          <w:kern w:val="2"/>
          <w:lang w:eastAsia="ko-KR"/>
        </w:rPr>
        <w:t xml:space="preserve"> </w:t>
      </w:r>
      <w:r w:rsidR="006D6304">
        <w:rPr>
          <w:rFonts w:eastAsia="Batang"/>
          <w:i/>
          <w:kern w:val="2"/>
          <w:lang w:eastAsia="ko-KR"/>
        </w:rPr>
        <w:t>e</w:t>
      </w:r>
      <w:r w:rsidR="006D6304" w:rsidRPr="00912C4E">
        <w:rPr>
          <w:rFonts w:eastAsia="Batang"/>
          <w:i/>
          <w:kern w:val="2"/>
          <w:lang w:eastAsia="ko-KR"/>
        </w:rPr>
        <w:t>xpansion toward the fully staggered SL PRS and its repetition</w:t>
      </w:r>
    </w:p>
    <w:p w14:paraId="3284A92E" w14:textId="1FB3B48F" w:rsidR="003F5C71" w:rsidRPr="004F73A3" w:rsidRDefault="004F73A3">
      <w:pPr>
        <w:numPr>
          <w:ilvl w:val="1"/>
          <w:numId w:val="27"/>
        </w:numPr>
        <w:autoSpaceDE/>
        <w:autoSpaceDN/>
        <w:adjustRightInd/>
        <w:snapToGrid/>
        <w:spacing w:after="160" w:line="259" w:lineRule="auto"/>
        <w:jc w:val="left"/>
        <w:rPr>
          <w:bCs/>
          <w:i/>
        </w:rPr>
      </w:pPr>
      <w:r>
        <w:rPr>
          <w:rFonts w:eastAsia="宋体"/>
          <w:i/>
          <w:iCs/>
        </w:rPr>
        <w:t>Option 3:</w:t>
      </w:r>
      <w:r w:rsidR="006D6304">
        <w:rPr>
          <w:rFonts w:eastAsia="宋体"/>
          <w:i/>
          <w:iCs/>
        </w:rPr>
        <w:t xml:space="preserve"> </w:t>
      </w:r>
      <w:r w:rsidR="002A5641" w:rsidRPr="00326FFD">
        <w:rPr>
          <w:bCs/>
          <w:i/>
        </w:rPr>
        <w:t xml:space="preserve">(M, N) patterns with M &gt; N with </w:t>
      </w:r>
      <w:r w:rsidR="002A5641">
        <w:rPr>
          <w:bCs/>
          <w:i/>
        </w:rPr>
        <w:t>partial</w:t>
      </w:r>
      <w:r w:rsidR="002A5641" w:rsidRPr="00326FFD">
        <w:rPr>
          <w:bCs/>
          <w:i/>
        </w:rPr>
        <w:t xml:space="preserve"> staggering</w:t>
      </w:r>
      <w:r w:rsidR="002A5641">
        <w:rPr>
          <w:bCs/>
          <w:i/>
        </w:rPr>
        <w:t xml:space="preserve"> is not supported</w:t>
      </w:r>
    </w:p>
    <w:p w14:paraId="1A0BC373" w14:textId="77777777" w:rsidR="003F5C71" w:rsidRDefault="003F5C71" w:rsidP="003B4E6C">
      <w:pPr>
        <w:autoSpaceDE/>
        <w:autoSpaceDN/>
        <w:adjustRightInd/>
        <w:snapToGrid/>
        <w:spacing w:after="160" w:line="259" w:lineRule="auto"/>
        <w:jc w:val="left"/>
        <w:rPr>
          <w:bCs/>
          <w:i/>
        </w:rPr>
      </w:pPr>
    </w:p>
    <w:tbl>
      <w:tblPr>
        <w:tblStyle w:val="ae"/>
        <w:tblW w:w="9350" w:type="dxa"/>
        <w:tblLook w:val="04A0" w:firstRow="1" w:lastRow="0" w:firstColumn="1" w:lastColumn="0" w:noHBand="0" w:noVBand="1"/>
      </w:tblPr>
      <w:tblGrid>
        <w:gridCol w:w="1332"/>
        <w:gridCol w:w="1273"/>
        <w:gridCol w:w="6745"/>
      </w:tblGrid>
      <w:tr w:rsidR="002A5641" w14:paraId="04EA2202" w14:textId="77777777" w:rsidTr="006F04AE">
        <w:trPr>
          <w:trHeight w:val="304"/>
        </w:trPr>
        <w:tc>
          <w:tcPr>
            <w:tcW w:w="1332" w:type="dxa"/>
          </w:tcPr>
          <w:p w14:paraId="2746CE14" w14:textId="77777777" w:rsidR="002A5641" w:rsidRDefault="002A5641" w:rsidP="006F04AE">
            <w:pPr>
              <w:rPr>
                <w:b/>
                <w:bCs/>
                <w:sz w:val="20"/>
                <w:szCs w:val="20"/>
                <w:lang w:eastAsia="zh-CN"/>
              </w:rPr>
            </w:pPr>
            <w:r>
              <w:rPr>
                <w:b/>
                <w:bCs/>
                <w:sz w:val="20"/>
                <w:szCs w:val="20"/>
                <w:lang w:eastAsia="zh-CN"/>
              </w:rPr>
              <w:t>Company</w:t>
            </w:r>
          </w:p>
        </w:tc>
        <w:tc>
          <w:tcPr>
            <w:tcW w:w="1273" w:type="dxa"/>
          </w:tcPr>
          <w:p w14:paraId="625CA2D1" w14:textId="2380EB07" w:rsidR="002A5641" w:rsidRDefault="002A5641" w:rsidP="006F04AE">
            <w:pPr>
              <w:rPr>
                <w:b/>
                <w:bCs/>
                <w:sz w:val="20"/>
                <w:szCs w:val="20"/>
                <w:lang w:eastAsia="zh-CN"/>
              </w:rPr>
            </w:pPr>
            <w:r>
              <w:rPr>
                <w:b/>
                <w:bCs/>
                <w:sz w:val="20"/>
                <w:szCs w:val="20"/>
                <w:lang w:eastAsia="zh-CN"/>
              </w:rPr>
              <w:t>Option 1/2/3</w:t>
            </w:r>
          </w:p>
        </w:tc>
        <w:tc>
          <w:tcPr>
            <w:tcW w:w="6745" w:type="dxa"/>
          </w:tcPr>
          <w:p w14:paraId="16DF05B1" w14:textId="77777777" w:rsidR="002A5641" w:rsidRDefault="002A5641" w:rsidP="006F04AE">
            <w:pPr>
              <w:rPr>
                <w:b/>
                <w:bCs/>
                <w:sz w:val="20"/>
                <w:szCs w:val="20"/>
                <w:lang w:eastAsia="zh-CN"/>
              </w:rPr>
            </w:pPr>
            <w:r>
              <w:rPr>
                <w:b/>
                <w:bCs/>
                <w:sz w:val="20"/>
                <w:szCs w:val="20"/>
                <w:lang w:eastAsia="zh-CN"/>
              </w:rPr>
              <w:t>Comments</w:t>
            </w:r>
          </w:p>
        </w:tc>
      </w:tr>
      <w:tr w:rsidR="002A5641" w:rsidRPr="00EC77A6" w14:paraId="38E1F8B4" w14:textId="77777777" w:rsidTr="006F04AE">
        <w:trPr>
          <w:trHeight w:val="304"/>
        </w:trPr>
        <w:tc>
          <w:tcPr>
            <w:tcW w:w="1332" w:type="dxa"/>
          </w:tcPr>
          <w:p w14:paraId="25275DE0" w14:textId="7DBA493B" w:rsidR="002A5641" w:rsidRPr="00EC77A6" w:rsidRDefault="00D940A3" w:rsidP="006F04AE">
            <w:pPr>
              <w:rPr>
                <w:sz w:val="20"/>
              </w:rPr>
            </w:pPr>
            <w:r>
              <w:rPr>
                <w:sz w:val="20"/>
              </w:rPr>
              <w:t>CATT</w:t>
            </w:r>
          </w:p>
        </w:tc>
        <w:tc>
          <w:tcPr>
            <w:tcW w:w="1273" w:type="dxa"/>
          </w:tcPr>
          <w:p w14:paraId="72492839" w14:textId="244EED42" w:rsidR="002A5641" w:rsidRPr="00EC77A6" w:rsidRDefault="00D940A3" w:rsidP="006F04AE">
            <w:pPr>
              <w:rPr>
                <w:rFonts w:hint="eastAsia"/>
                <w:bCs/>
                <w:sz w:val="20"/>
                <w:lang w:eastAsia="zh-CN"/>
              </w:rPr>
            </w:pPr>
            <w:r>
              <w:rPr>
                <w:bCs/>
                <w:sz w:val="20"/>
              </w:rPr>
              <w:t>Option</w:t>
            </w:r>
            <w:r>
              <w:rPr>
                <w:rFonts w:hint="eastAsia"/>
                <w:bCs/>
                <w:sz w:val="20"/>
                <w:lang w:eastAsia="zh-CN"/>
              </w:rPr>
              <w:t xml:space="preserve"> 1</w:t>
            </w:r>
          </w:p>
        </w:tc>
        <w:tc>
          <w:tcPr>
            <w:tcW w:w="6745" w:type="dxa"/>
          </w:tcPr>
          <w:p w14:paraId="7B990857" w14:textId="0CEAF674" w:rsidR="002A5641" w:rsidRPr="00EC77A6" w:rsidRDefault="00DD1332" w:rsidP="006F04AE">
            <w:pPr>
              <w:rPr>
                <w:rFonts w:hint="eastAsia"/>
                <w:bCs/>
                <w:sz w:val="20"/>
                <w:lang w:eastAsia="zh-CN"/>
              </w:rPr>
            </w:pPr>
            <w:r>
              <w:rPr>
                <w:rFonts w:hint="eastAsia"/>
                <w:bCs/>
                <w:sz w:val="20"/>
                <w:lang w:eastAsia="zh-CN"/>
              </w:rPr>
              <w:t xml:space="preserve">It is the UE implementation issue. UE can realize it by </w:t>
            </w:r>
            <w:r w:rsidRPr="00DD1332">
              <w:rPr>
                <w:bCs/>
                <w:sz w:val="20"/>
                <w:lang w:eastAsia="zh-CN"/>
              </w:rPr>
              <w:t>repetition of the partially staggered SL PRS</w:t>
            </w:r>
            <w:r>
              <w:rPr>
                <w:rFonts w:hint="eastAsia"/>
                <w:bCs/>
                <w:sz w:val="20"/>
                <w:lang w:eastAsia="zh-CN"/>
              </w:rPr>
              <w:t>.</w:t>
            </w:r>
          </w:p>
        </w:tc>
      </w:tr>
      <w:tr w:rsidR="002A5641" w:rsidRPr="00EC77A6" w14:paraId="678EB7D8" w14:textId="77777777" w:rsidTr="006F04AE">
        <w:trPr>
          <w:trHeight w:val="304"/>
        </w:trPr>
        <w:tc>
          <w:tcPr>
            <w:tcW w:w="1332" w:type="dxa"/>
          </w:tcPr>
          <w:p w14:paraId="500ED80C" w14:textId="77777777" w:rsidR="002A5641" w:rsidRPr="00EC77A6" w:rsidRDefault="002A5641" w:rsidP="006F04AE">
            <w:pPr>
              <w:rPr>
                <w:sz w:val="20"/>
                <w:lang w:val="en-GB" w:eastAsia="ko-KR"/>
              </w:rPr>
            </w:pPr>
          </w:p>
        </w:tc>
        <w:tc>
          <w:tcPr>
            <w:tcW w:w="1273" w:type="dxa"/>
          </w:tcPr>
          <w:p w14:paraId="64832936" w14:textId="77777777" w:rsidR="002A5641" w:rsidRPr="00EC77A6" w:rsidRDefault="002A5641" w:rsidP="006F04AE">
            <w:pPr>
              <w:rPr>
                <w:bCs/>
                <w:sz w:val="20"/>
              </w:rPr>
            </w:pPr>
          </w:p>
        </w:tc>
        <w:tc>
          <w:tcPr>
            <w:tcW w:w="6745" w:type="dxa"/>
          </w:tcPr>
          <w:p w14:paraId="16D0E931" w14:textId="77777777" w:rsidR="002A5641" w:rsidRPr="00EC77A6" w:rsidRDefault="002A5641" w:rsidP="006F04AE">
            <w:pPr>
              <w:rPr>
                <w:bCs/>
                <w:sz w:val="20"/>
              </w:rPr>
            </w:pPr>
          </w:p>
        </w:tc>
      </w:tr>
      <w:tr w:rsidR="002A5641" w:rsidRPr="00EC77A6" w14:paraId="0693C1EF" w14:textId="77777777" w:rsidTr="006F04AE">
        <w:trPr>
          <w:trHeight w:val="304"/>
        </w:trPr>
        <w:tc>
          <w:tcPr>
            <w:tcW w:w="1332" w:type="dxa"/>
          </w:tcPr>
          <w:p w14:paraId="692FB867" w14:textId="77777777" w:rsidR="002A5641" w:rsidRPr="0077105E" w:rsidRDefault="002A5641" w:rsidP="006F04AE">
            <w:pPr>
              <w:rPr>
                <w:bCs/>
                <w:sz w:val="20"/>
                <w:szCs w:val="20"/>
                <w:lang w:eastAsia="zh-CN"/>
              </w:rPr>
            </w:pPr>
          </w:p>
        </w:tc>
        <w:tc>
          <w:tcPr>
            <w:tcW w:w="1273" w:type="dxa"/>
          </w:tcPr>
          <w:p w14:paraId="66C22693" w14:textId="77777777" w:rsidR="002A5641" w:rsidRDefault="002A5641" w:rsidP="006F04AE">
            <w:pPr>
              <w:rPr>
                <w:bCs/>
                <w:sz w:val="20"/>
                <w:szCs w:val="20"/>
                <w:lang w:eastAsia="zh-CN"/>
              </w:rPr>
            </w:pPr>
          </w:p>
        </w:tc>
        <w:tc>
          <w:tcPr>
            <w:tcW w:w="6745" w:type="dxa"/>
          </w:tcPr>
          <w:p w14:paraId="414EC977" w14:textId="77777777" w:rsidR="002A5641" w:rsidRDefault="002A5641" w:rsidP="006F04AE">
            <w:pPr>
              <w:rPr>
                <w:bCs/>
                <w:sz w:val="20"/>
                <w:szCs w:val="20"/>
                <w:lang w:eastAsia="zh-CN"/>
              </w:rPr>
            </w:pPr>
          </w:p>
        </w:tc>
      </w:tr>
      <w:tr w:rsidR="002A5641" w:rsidRPr="00EC77A6" w14:paraId="71DEF279" w14:textId="77777777" w:rsidTr="006F04AE">
        <w:trPr>
          <w:trHeight w:val="304"/>
        </w:trPr>
        <w:tc>
          <w:tcPr>
            <w:tcW w:w="1332" w:type="dxa"/>
          </w:tcPr>
          <w:p w14:paraId="6D83B048" w14:textId="77777777" w:rsidR="002A5641" w:rsidRPr="0077105E" w:rsidRDefault="002A5641" w:rsidP="006F04AE">
            <w:pPr>
              <w:rPr>
                <w:bCs/>
                <w:sz w:val="20"/>
                <w:szCs w:val="20"/>
                <w:lang w:eastAsia="zh-CN"/>
              </w:rPr>
            </w:pPr>
          </w:p>
        </w:tc>
        <w:tc>
          <w:tcPr>
            <w:tcW w:w="1273" w:type="dxa"/>
          </w:tcPr>
          <w:p w14:paraId="700EBEC7" w14:textId="77777777" w:rsidR="002A5641" w:rsidRDefault="002A5641" w:rsidP="006F04AE">
            <w:pPr>
              <w:rPr>
                <w:bCs/>
                <w:sz w:val="20"/>
                <w:szCs w:val="20"/>
                <w:lang w:eastAsia="zh-CN"/>
              </w:rPr>
            </w:pPr>
          </w:p>
        </w:tc>
        <w:tc>
          <w:tcPr>
            <w:tcW w:w="6745" w:type="dxa"/>
          </w:tcPr>
          <w:p w14:paraId="00B9C59E" w14:textId="77777777" w:rsidR="002A5641" w:rsidRDefault="002A5641" w:rsidP="006F04AE">
            <w:pPr>
              <w:rPr>
                <w:bCs/>
                <w:sz w:val="20"/>
                <w:szCs w:val="20"/>
                <w:lang w:eastAsia="zh-CN"/>
              </w:rPr>
            </w:pPr>
          </w:p>
        </w:tc>
      </w:tr>
      <w:tr w:rsidR="002A5641" w:rsidRPr="00EC77A6" w14:paraId="020B54B1" w14:textId="77777777" w:rsidTr="006F04AE">
        <w:trPr>
          <w:trHeight w:val="304"/>
        </w:trPr>
        <w:tc>
          <w:tcPr>
            <w:tcW w:w="1332" w:type="dxa"/>
          </w:tcPr>
          <w:p w14:paraId="1108EF04" w14:textId="77777777" w:rsidR="002A5641" w:rsidRPr="0077105E" w:rsidRDefault="002A5641" w:rsidP="006F04AE">
            <w:pPr>
              <w:rPr>
                <w:bCs/>
                <w:sz w:val="20"/>
                <w:szCs w:val="20"/>
                <w:lang w:eastAsia="zh-CN"/>
              </w:rPr>
            </w:pPr>
          </w:p>
        </w:tc>
        <w:tc>
          <w:tcPr>
            <w:tcW w:w="1273" w:type="dxa"/>
          </w:tcPr>
          <w:p w14:paraId="1EC6306A" w14:textId="77777777" w:rsidR="002A5641" w:rsidRDefault="002A5641" w:rsidP="006F04AE">
            <w:pPr>
              <w:rPr>
                <w:bCs/>
                <w:sz w:val="20"/>
                <w:szCs w:val="20"/>
                <w:lang w:eastAsia="zh-CN"/>
              </w:rPr>
            </w:pPr>
          </w:p>
        </w:tc>
        <w:tc>
          <w:tcPr>
            <w:tcW w:w="6745" w:type="dxa"/>
          </w:tcPr>
          <w:p w14:paraId="343C22AF" w14:textId="77777777" w:rsidR="002A5641" w:rsidRDefault="002A5641" w:rsidP="006F04AE">
            <w:pPr>
              <w:rPr>
                <w:bCs/>
                <w:sz w:val="20"/>
                <w:szCs w:val="20"/>
                <w:lang w:eastAsia="zh-CN"/>
              </w:rPr>
            </w:pPr>
          </w:p>
        </w:tc>
      </w:tr>
      <w:tr w:rsidR="002A5641" w:rsidRPr="00EC77A6" w14:paraId="2F0AC4D4" w14:textId="77777777" w:rsidTr="006F04AE">
        <w:trPr>
          <w:trHeight w:val="304"/>
        </w:trPr>
        <w:tc>
          <w:tcPr>
            <w:tcW w:w="1332" w:type="dxa"/>
          </w:tcPr>
          <w:p w14:paraId="07BCB7DC" w14:textId="77777777" w:rsidR="002A5641" w:rsidRPr="0077105E" w:rsidRDefault="002A5641" w:rsidP="006F04AE">
            <w:pPr>
              <w:rPr>
                <w:bCs/>
                <w:sz w:val="20"/>
                <w:szCs w:val="20"/>
                <w:lang w:eastAsia="zh-CN"/>
              </w:rPr>
            </w:pPr>
          </w:p>
        </w:tc>
        <w:tc>
          <w:tcPr>
            <w:tcW w:w="1273" w:type="dxa"/>
          </w:tcPr>
          <w:p w14:paraId="6DE6372E" w14:textId="77777777" w:rsidR="002A5641" w:rsidRDefault="002A5641" w:rsidP="006F04AE">
            <w:pPr>
              <w:rPr>
                <w:bCs/>
                <w:sz w:val="20"/>
                <w:szCs w:val="20"/>
                <w:lang w:eastAsia="zh-CN"/>
              </w:rPr>
            </w:pPr>
          </w:p>
        </w:tc>
        <w:tc>
          <w:tcPr>
            <w:tcW w:w="6745" w:type="dxa"/>
          </w:tcPr>
          <w:p w14:paraId="33DFE2C1" w14:textId="77777777" w:rsidR="002A5641" w:rsidRDefault="002A5641" w:rsidP="006F04AE">
            <w:pPr>
              <w:rPr>
                <w:bCs/>
                <w:sz w:val="20"/>
                <w:szCs w:val="20"/>
                <w:lang w:eastAsia="zh-CN"/>
              </w:rPr>
            </w:pPr>
          </w:p>
        </w:tc>
      </w:tr>
    </w:tbl>
    <w:p w14:paraId="7ABFB319" w14:textId="77777777" w:rsidR="002A5641" w:rsidRDefault="002A5641" w:rsidP="003B4E6C">
      <w:pPr>
        <w:autoSpaceDE/>
        <w:autoSpaceDN/>
        <w:adjustRightInd/>
        <w:snapToGrid/>
        <w:spacing w:after="160" w:line="259" w:lineRule="auto"/>
        <w:jc w:val="left"/>
        <w:rPr>
          <w:bCs/>
          <w:i/>
        </w:rPr>
      </w:pPr>
    </w:p>
    <w:p w14:paraId="33CDD261" w14:textId="01376646" w:rsidR="007A306B" w:rsidRPr="007A306B" w:rsidRDefault="007A306B" w:rsidP="007A306B">
      <w:pPr>
        <w:keepNext/>
        <w:spacing w:before="120"/>
        <w:outlineLvl w:val="2"/>
        <w:rPr>
          <w:b/>
        </w:rPr>
      </w:pPr>
      <w:r w:rsidRPr="007A306B">
        <w:rPr>
          <w:b/>
        </w:rPr>
        <w:t>[</w:t>
      </w:r>
      <w:r w:rsidR="00391161">
        <w:rPr>
          <w:b/>
        </w:rPr>
        <w:t>Low</w:t>
      </w:r>
      <w:r w:rsidRPr="007A306B">
        <w:rPr>
          <w:b/>
        </w:rPr>
        <w:t>] FL1 Proposal 2.3.4-</w:t>
      </w:r>
      <w:r>
        <w:rPr>
          <w:b/>
        </w:rPr>
        <w:t>5</w:t>
      </w:r>
    </w:p>
    <w:p w14:paraId="7A0C90C0" w14:textId="77777777" w:rsidR="007A306B" w:rsidRPr="007A306B" w:rsidRDefault="007A306B">
      <w:pPr>
        <w:numPr>
          <w:ilvl w:val="0"/>
          <w:numId w:val="27"/>
        </w:numPr>
        <w:rPr>
          <w:bCs/>
          <w:i/>
          <w:iCs/>
        </w:rPr>
      </w:pPr>
      <w:r w:rsidRPr="007A306B">
        <w:rPr>
          <w:bCs/>
          <w:i/>
          <w:iCs/>
          <w:lang w:val="en-GB"/>
        </w:rPr>
        <w:t>Repetition of the RE-offset of the first SL-PRS symbol in the last SL-PRS symbol to further facilitate phase-tracking/Doppler estimation (to be down-selected from amongst the following):</w:t>
      </w:r>
    </w:p>
    <w:p w14:paraId="4F1A1AD2" w14:textId="05C7A751" w:rsidR="007A306B" w:rsidRPr="007A306B" w:rsidRDefault="00480B8C">
      <w:pPr>
        <w:numPr>
          <w:ilvl w:val="1"/>
          <w:numId w:val="27"/>
        </w:numPr>
        <w:rPr>
          <w:bCs/>
          <w:i/>
          <w:iCs/>
        </w:rPr>
      </w:pPr>
      <w:r>
        <w:rPr>
          <w:bCs/>
          <w:i/>
          <w:iCs/>
          <w:lang w:val="en-GB"/>
        </w:rPr>
        <w:t xml:space="preserve">Alt A: </w:t>
      </w:r>
      <w:r w:rsidR="007A306B" w:rsidRPr="007A306B">
        <w:rPr>
          <w:bCs/>
          <w:i/>
          <w:iCs/>
          <w:lang w:val="en-GB"/>
        </w:rPr>
        <w:t>is</w:t>
      </w:r>
      <w:r w:rsidR="00391161">
        <w:rPr>
          <w:bCs/>
          <w:i/>
          <w:iCs/>
          <w:lang w:val="en-GB"/>
        </w:rPr>
        <w:t xml:space="preserve"> explicitly</w:t>
      </w:r>
      <w:r w:rsidR="007A306B" w:rsidRPr="007A306B">
        <w:rPr>
          <w:bCs/>
          <w:i/>
          <w:iCs/>
          <w:lang w:val="en-GB"/>
        </w:rPr>
        <w:t xml:space="preserve"> supported for all (M, N) SL PRS patterns</w:t>
      </w:r>
    </w:p>
    <w:p w14:paraId="5871D058" w14:textId="2B27869D" w:rsidR="007A306B" w:rsidRPr="007A306B" w:rsidRDefault="00480B8C">
      <w:pPr>
        <w:numPr>
          <w:ilvl w:val="1"/>
          <w:numId w:val="27"/>
        </w:numPr>
        <w:rPr>
          <w:i/>
          <w:iCs/>
        </w:rPr>
      </w:pPr>
      <w:r>
        <w:rPr>
          <w:bCs/>
          <w:i/>
          <w:iCs/>
          <w:lang w:val="en-GB"/>
        </w:rPr>
        <w:lastRenderedPageBreak/>
        <w:t xml:space="preserve">Alt </w:t>
      </w:r>
      <w:r w:rsidR="00391161">
        <w:rPr>
          <w:bCs/>
          <w:i/>
          <w:iCs/>
          <w:lang w:val="en-GB"/>
        </w:rPr>
        <w:t>B</w:t>
      </w:r>
      <w:r>
        <w:rPr>
          <w:bCs/>
          <w:i/>
          <w:iCs/>
          <w:lang w:val="en-GB"/>
        </w:rPr>
        <w:t xml:space="preserve">: </w:t>
      </w:r>
      <w:r w:rsidR="007A306B" w:rsidRPr="007A306B">
        <w:rPr>
          <w:bCs/>
          <w:i/>
          <w:iCs/>
          <w:lang w:val="en-GB"/>
        </w:rPr>
        <w:t xml:space="preserve">may be realized based on proper SL PRS resource configuration (e.g., with proper choice of M&gt;N) and/or </w:t>
      </w:r>
      <w:r w:rsidR="007A306B" w:rsidRPr="007A306B">
        <w:rPr>
          <w:i/>
          <w:iCs/>
        </w:rPr>
        <w:t>may be realized using repetitions of SL PRS resources (if supported)</w:t>
      </w:r>
    </w:p>
    <w:p w14:paraId="2152A68C" w14:textId="668A6555" w:rsidR="007A306B" w:rsidRPr="007A306B" w:rsidRDefault="00480B8C">
      <w:pPr>
        <w:numPr>
          <w:ilvl w:val="1"/>
          <w:numId w:val="27"/>
        </w:numPr>
        <w:rPr>
          <w:i/>
          <w:iCs/>
        </w:rPr>
      </w:pPr>
      <w:r>
        <w:rPr>
          <w:bCs/>
          <w:i/>
          <w:iCs/>
          <w:lang w:val="en-GB"/>
        </w:rPr>
        <w:t xml:space="preserve">Alt </w:t>
      </w:r>
      <w:r w:rsidR="00391161">
        <w:rPr>
          <w:bCs/>
          <w:i/>
          <w:iCs/>
          <w:lang w:val="en-GB"/>
        </w:rPr>
        <w:t>C</w:t>
      </w:r>
      <w:r>
        <w:rPr>
          <w:bCs/>
          <w:i/>
          <w:iCs/>
          <w:lang w:val="en-GB"/>
        </w:rPr>
        <w:t xml:space="preserve">: </w:t>
      </w:r>
      <w:r w:rsidR="007A306B" w:rsidRPr="007A306B">
        <w:rPr>
          <w:i/>
          <w:iCs/>
        </w:rPr>
        <w:t>is not supported.</w:t>
      </w:r>
    </w:p>
    <w:p w14:paraId="7ACC15E2" w14:textId="77777777" w:rsidR="007A306B" w:rsidRPr="007A306B" w:rsidRDefault="007A306B" w:rsidP="007A306B">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391161" w14:paraId="219F96B6" w14:textId="77777777" w:rsidTr="006F04AE">
        <w:trPr>
          <w:trHeight w:val="304"/>
        </w:trPr>
        <w:tc>
          <w:tcPr>
            <w:tcW w:w="1332" w:type="dxa"/>
          </w:tcPr>
          <w:p w14:paraId="35C5DC82" w14:textId="77777777" w:rsidR="00391161" w:rsidRDefault="00391161" w:rsidP="006F04AE">
            <w:pPr>
              <w:rPr>
                <w:b/>
                <w:bCs/>
                <w:sz w:val="20"/>
                <w:szCs w:val="20"/>
                <w:lang w:eastAsia="zh-CN"/>
              </w:rPr>
            </w:pPr>
            <w:r>
              <w:rPr>
                <w:b/>
                <w:bCs/>
                <w:sz w:val="20"/>
                <w:szCs w:val="20"/>
                <w:lang w:eastAsia="zh-CN"/>
              </w:rPr>
              <w:t>Company</w:t>
            </w:r>
          </w:p>
        </w:tc>
        <w:tc>
          <w:tcPr>
            <w:tcW w:w="1273" w:type="dxa"/>
          </w:tcPr>
          <w:p w14:paraId="02A926B2" w14:textId="77777777" w:rsidR="00391161" w:rsidRDefault="00391161" w:rsidP="006F04AE">
            <w:pPr>
              <w:rPr>
                <w:b/>
                <w:bCs/>
                <w:sz w:val="20"/>
                <w:szCs w:val="20"/>
                <w:lang w:eastAsia="zh-CN"/>
              </w:rPr>
            </w:pPr>
            <w:r>
              <w:rPr>
                <w:b/>
                <w:bCs/>
                <w:sz w:val="20"/>
                <w:szCs w:val="20"/>
                <w:lang w:eastAsia="zh-CN"/>
              </w:rPr>
              <w:t>Option 1/2/3</w:t>
            </w:r>
          </w:p>
        </w:tc>
        <w:tc>
          <w:tcPr>
            <w:tcW w:w="6745" w:type="dxa"/>
          </w:tcPr>
          <w:p w14:paraId="2E3E285F" w14:textId="77777777" w:rsidR="00391161" w:rsidRDefault="00391161" w:rsidP="006F04AE">
            <w:pPr>
              <w:rPr>
                <w:b/>
                <w:bCs/>
                <w:sz w:val="20"/>
                <w:szCs w:val="20"/>
                <w:lang w:eastAsia="zh-CN"/>
              </w:rPr>
            </w:pPr>
            <w:r>
              <w:rPr>
                <w:b/>
                <w:bCs/>
                <w:sz w:val="20"/>
                <w:szCs w:val="20"/>
                <w:lang w:eastAsia="zh-CN"/>
              </w:rPr>
              <w:t>Comments</w:t>
            </w:r>
          </w:p>
        </w:tc>
      </w:tr>
      <w:tr w:rsidR="00391161" w:rsidRPr="00EC77A6" w14:paraId="050941CB" w14:textId="77777777" w:rsidTr="006F04AE">
        <w:trPr>
          <w:trHeight w:val="304"/>
        </w:trPr>
        <w:tc>
          <w:tcPr>
            <w:tcW w:w="1332" w:type="dxa"/>
          </w:tcPr>
          <w:p w14:paraId="02659891" w14:textId="77777777" w:rsidR="00391161" w:rsidRPr="00EC77A6" w:rsidRDefault="00391161" w:rsidP="006F04AE">
            <w:pPr>
              <w:rPr>
                <w:sz w:val="20"/>
              </w:rPr>
            </w:pPr>
          </w:p>
        </w:tc>
        <w:tc>
          <w:tcPr>
            <w:tcW w:w="1273" w:type="dxa"/>
          </w:tcPr>
          <w:p w14:paraId="0E9A9AFE" w14:textId="77777777" w:rsidR="00391161" w:rsidRPr="00EC77A6" w:rsidRDefault="00391161" w:rsidP="006F04AE">
            <w:pPr>
              <w:rPr>
                <w:bCs/>
                <w:sz w:val="20"/>
              </w:rPr>
            </w:pPr>
          </w:p>
        </w:tc>
        <w:tc>
          <w:tcPr>
            <w:tcW w:w="6745" w:type="dxa"/>
          </w:tcPr>
          <w:p w14:paraId="5C38AB1C" w14:textId="77777777" w:rsidR="00391161" w:rsidRPr="00EC77A6" w:rsidRDefault="00391161" w:rsidP="006F04AE">
            <w:pPr>
              <w:rPr>
                <w:bCs/>
                <w:sz w:val="20"/>
              </w:rPr>
            </w:pPr>
          </w:p>
        </w:tc>
      </w:tr>
      <w:tr w:rsidR="00391161" w:rsidRPr="00EC77A6" w14:paraId="75FE6152" w14:textId="77777777" w:rsidTr="006F04AE">
        <w:trPr>
          <w:trHeight w:val="304"/>
        </w:trPr>
        <w:tc>
          <w:tcPr>
            <w:tcW w:w="1332" w:type="dxa"/>
          </w:tcPr>
          <w:p w14:paraId="4F2DBC72" w14:textId="77777777" w:rsidR="00391161" w:rsidRPr="00EC77A6" w:rsidRDefault="00391161" w:rsidP="006F04AE">
            <w:pPr>
              <w:rPr>
                <w:sz w:val="20"/>
                <w:lang w:val="en-GB" w:eastAsia="ko-KR"/>
              </w:rPr>
            </w:pPr>
          </w:p>
        </w:tc>
        <w:tc>
          <w:tcPr>
            <w:tcW w:w="1273" w:type="dxa"/>
          </w:tcPr>
          <w:p w14:paraId="28A347FE" w14:textId="77777777" w:rsidR="00391161" w:rsidRPr="00EC77A6" w:rsidRDefault="00391161" w:rsidP="006F04AE">
            <w:pPr>
              <w:rPr>
                <w:bCs/>
                <w:sz w:val="20"/>
              </w:rPr>
            </w:pPr>
          </w:p>
        </w:tc>
        <w:tc>
          <w:tcPr>
            <w:tcW w:w="6745" w:type="dxa"/>
          </w:tcPr>
          <w:p w14:paraId="1B0DA84D" w14:textId="77777777" w:rsidR="00391161" w:rsidRPr="00EC77A6" w:rsidRDefault="00391161" w:rsidP="006F04AE">
            <w:pPr>
              <w:rPr>
                <w:bCs/>
                <w:sz w:val="20"/>
              </w:rPr>
            </w:pPr>
          </w:p>
        </w:tc>
      </w:tr>
      <w:tr w:rsidR="00391161" w:rsidRPr="00EC77A6" w14:paraId="71020FA2" w14:textId="77777777" w:rsidTr="006F04AE">
        <w:trPr>
          <w:trHeight w:val="304"/>
        </w:trPr>
        <w:tc>
          <w:tcPr>
            <w:tcW w:w="1332" w:type="dxa"/>
          </w:tcPr>
          <w:p w14:paraId="3AE86E57" w14:textId="77777777" w:rsidR="00391161" w:rsidRPr="0077105E" w:rsidRDefault="00391161" w:rsidP="006F04AE">
            <w:pPr>
              <w:rPr>
                <w:bCs/>
                <w:sz w:val="20"/>
                <w:szCs w:val="20"/>
                <w:lang w:eastAsia="zh-CN"/>
              </w:rPr>
            </w:pPr>
          </w:p>
        </w:tc>
        <w:tc>
          <w:tcPr>
            <w:tcW w:w="1273" w:type="dxa"/>
          </w:tcPr>
          <w:p w14:paraId="01DDDAA6" w14:textId="77777777" w:rsidR="00391161" w:rsidRDefault="00391161" w:rsidP="006F04AE">
            <w:pPr>
              <w:rPr>
                <w:bCs/>
                <w:sz w:val="20"/>
                <w:szCs w:val="20"/>
                <w:lang w:eastAsia="zh-CN"/>
              </w:rPr>
            </w:pPr>
          </w:p>
        </w:tc>
        <w:tc>
          <w:tcPr>
            <w:tcW w:w="6745" w:type="dxa"/>
          </w:tcPr>
          <w:p w14:paraId="3719BA04" w14:textId="77777777" w:rsidR="00391161" w:rsidRDefault="00391161" w:rsidP="006F04AE">
            <w:pPr>
              <w:rPr>
                <w:bCs/>
                <w:sz w:val="20"/>
                <w:szCs w:val="20"/>
                <w:lang w:eastAsia="zh-CN"/>
              </w:rPr>
            </w:pPr>
          </w:p>
        </w:tc>
      </w:tr>
      <w:tr w:rsidR="00391161" w:rsidRPr="00EC77A6" w14:paraId="7F7D5EEF" w14:textId="77777777" w:rsidTr="006F04AE">
        <w:trPr>
          <w:trHeight w:val="304"/>
        </w:trPr>
        <w:tc>
          <w:tcPr>
            <w:tcW w:w="1332" w:type="dxa"/>
          </w:tcPr>
          <w:p w14:paraId="771EA512" w14:textId="77777777" w:rsidR="00391161" w:rsidRPr="0077105E" w:rsidRDefault="00391161" w:rsidP="006F04AE">
            <w:pPr>
              <w:rPr>
                <w:bCs/>
                <w:sz w:val="20"/>
                <w:szCs w:val="20"/>
                <w:lang w:eastAsia="zh-CN"/>
              </w:rPr>
            </w:pPr>
          </w:p>
        </w:tc>
        <w:tc>
          <w:tcPr>
            <w:tcW w:w="1273" w:type="dxa"/>
          </w:tcPr>
          <w:p w14:paraId="6DAFA10B" w14:textId="77777777" w:rsidR="00391161" w:rsidRDefault="00391161" w:rsidP="006F04AE">
            <w:pPr>
              <w:rPr>
                <w:bCs/>
                <w:sz w:val="20"/>
                <w:szCs w:val="20"/>
                <w:lang w:eastAsia="zh-CN"/>
              </w:rPr>
            </w:pPr>
          </w:p>
        </w:tc>
        <w:tc>
          <w:tcPr>
            <w:tcW w:w="6745" w:type="dxa"/>
          </w:tcPr>
          <w:p w14:paraId="05C2066E" w14:textId="77777777" w:rsidR="00391161" w:rsidRDefault="00391161" w:rsidP="006F04AE">
            <w:pPr>
              <w:rPr>
                <w:bCs/>
                <w:sz w:val="20"/>
                <w:szCs w:val="20"/>
                <w:lang w:eastAsia="zh-CN"/>
              </w:rPr>
            </w:pPr>
          </w:p>
        </w:tc>
      </w:tr>
      <w:tr w:rsidR="00391161" w:rsidRPr="00EC77A6" w14:paraId="6D634E4C" w14:textId="77777777" w:rsidTr="006F04AE">
        <w:trPr>
          <w:trHeight w:val="304"/>
        </w:trPr>
        <w:tc>
          <w:tcPr>
            <w:tcW w:w="1332" w:type="dxa"/>
          </w:tcPr>
          <w:p w14:paraId="07AFE0C7" w14:textId="77777777" w:rsidR="00391161" w:rsidRPr="0077105E" w:rsidRDefault="00391161" w:rsidP="006F04AE">
            <w:pPr>
              <w:rPr>
                <w:bCs/>
                <w:sz w:val="20"/>
                <w:szCs w:val="20"/>
                <w:lang w:eastAsia="zh-CN"/>
              </w:rPr>
            </w:pPr>
          </w:p>
        </w:tc>
        <w:tc>
          <w:tcPr>
            <w:tcW w:w="1273" w:type="dxa"/>
          </w:tcPr>
          <w:p w14:paraId="014EDFC7" w14:textId="77777777" w:rsidR="00391161" w:rsidRDefault="00391161" w:rsidP="006F04AE">
            <w:pPr>
              <w:rPr>
                <w:bCs/>
                <w:sz w:val="20"/>
                <w:szCs w:val="20"/>
                <w:lang w:eastAsia="zh-CN"/>
              </w:rPr>
            </w:pPr>
          </w:p>
        </w:tc>
        <w:tc>
          <w:tcPr>
            <w:tcW w:w="6745" w:type="dxa"/>
          </w:tcPr>
          <w:p w14:paraId="49EB9296" w14:textId="77777777" w:rsidR="00391161" w:rsidRDefault="00391161" w:rsidP="006F04AE">
            <w:pPr>
              <w:rPr>
                <w:bCs/>
                <w:sz w:val="20"/>
                <w:szCs w:val="20"/>
                <w:lang w:eastAsia="zh-CN"/>
              </w:rPr>
            </w:pPr>
          </w:p>
        </w:tc>
      </w:tr>
      <w:tr w:rsidR="00391161" w:rsidRPr="00EC77A6" w14:paraId="32F6D50B" w14:textId="77777777" w:rsidTr="006F04AE">
        <w:trPr>
          <w:trHeight w:val="304"/>
        </w:trPr>
        <w:tc>
          <w:tcPr>
            <w:tcW w:w="1332" w:type="dxa"/>
          </w:tcPr>
          <w:p w14:paraId="15BF9BB2" w14:textId="77777777" w:rsidR="00391161" w:rsidRPr="0077105E" w:rsidRDefault="00391161" w:rsidP="006F04AE">
            <w:pPr>
              <w:rPr>
                <w:bCs/>
                <w:sz w:val="20"/>
                <w:szCs w:val="20"/>
                <w:lang w:eastAsia="zh-CN"/>
              </w:rPr>
            </w:pPr>
          </w:p>
        </w:tc>
        <w:tc>
          <w:tcPr>
            <w:tcW w:w="1273" w:type="dxa"/>
          </w:tcPr>
          <w:p w14:paraId="72C4A64C" w14:textId="77777777" w:rsidR="00391161" w:rsidRDefault="00391161" w:rsidP="006F04AE">
            <w:pPr>
              <w:rPr>
                <w:bCs/>
                <w:sz w:val="20"/>
                <w:szCs w:val="20"/>
                <w:lang w:eastAsia="zh-CN"/>
              </w:rPr>
            </w:pPr>
          </w:p>
        </w:tc>
        <w:tc>
          <w:tcPr>
            <w:tcW w:w="6745" w:type="dxa"/>
          </w:tcPr>
          <w:p w14:paraId="7D2C9902" w14:textId="77777777" w:rsidR="00391161" w:rsidRDefault="00391161" w:rsidP="006F04AE">
            <w:pPr>
              <w:rPr>
                <w:bCs/>
                <w:sz w:val="20"/>
                <w:szCs w:val="20"/>
                <w:lang w:eastAsia="zh-CN"/>
              </w:rPr>
            </w:pPr>
          </w:p>
        </w:tc>
      </w:tr>
    </w:tbl>
    <w:p w14:paraId="78018EC7" w14:textId="77777777" w:rsidR="00B24314" w:rsidRDefault="00B24314">
      <w:pPr>
        <w:autoSpaceDE/>
        <w:autoSpaceDN/>
        <w:adjustRightInd/>
        <w:snapToGrid/>
        <w:spacing w:after="160" w:line="259" w:lineRule="auto"/>
        <w:jc w:val="left"/>
        <w:rPr>
          <w:bCs/>
          <w:i/>
        </w:rPr>
      </w:pPr>
    </w:p>
    <w:p w14:paraId="57E45343" w14:textId="6B691B64" w:rsidR="00470BCA" w:rsidRPr="000D5057" w:rsidRDefault="000D5057" w:rsidP="000D5057">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470BCA" w:rsidRPr="000D5057">
        <w:rPr>
          <w:rFonts w:ascii="Arial" w:eastAsia="宋体" w:hAnsi="Arial"/>
          <w:sz w:val="32"/>
          <w:szCs w:val="20"/>
          <w:lang w:val="en-GB" w:eastAsia="zh-CN"/>
        </w:rPr>
        <w:t>AGC and gap symbols</w:t>
      </w:r>
    </w:p>
    <w:p w14:paraId="345A39F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1EBAB67A"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 xml:space="preserve">Most companies acknowledge the need for an AGC symbol prior to a SL PRS and a gap symbol for Tx-Rx switching following a SL PRS. </w:t>
      </w:r>
    </w:p>
    <w:p w14:paraId="7BF73148"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However, depending on details of slot configuration and multiplexing with other SL channels/signals, there may be cases when each SL PRS resource (comprising of M symbols) is not followed by a gap symbol.</w:t>
      </w:r>
    </w:p>
    <w:p w14:paraId="552AA03D"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For the generation of AGC symbol, the following options have been proposed:</w:t>
      </w:r>
    </w:p>
    <w:p w14:paraId="5F5216CE"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The first symbol of SL PRS is repeated to realize an AGC symbol</w:t>
      </w:r>
    </w:p>
    <w:p w14:paraId="6B41C416"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i/>
          <w:iCs/>
        </w:rPr>
        <w:t>Majority preference</w:t>
      </w:r>
    </w:p>
    <w:p w14:paraId="550C655F"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 xml:space="preserve">Copy of last symbol of a SL PRS resource is used to realize an AGC symbol. This is motivated by the observation that if </w:t>
      </w:r>
      <w:proofErr w:type="gramStart"/>
      <w:r w:rsidRPr="000A5D54">
        <w:rPr>
          <w:rFonts w:eastAsia="Times New Roman"/>
          <w:i/>
          <w:iCs/>
        </w:rPr>
        <w:t>a</w:t>
      </w:r>
      <w:proofErr w:type="gramEnd"/>
      <w:r w:rsidRPr="000A5D54">
        <w:rPr>
          <w:rFonts w:eastAsia="Times New Roman"/>
          <w:i/>
          <w:iCs/>
        </w:rPr>
        <w:t xml:space="preserve"> Rx UE is able to settle its AGC within a fraction of the AGC symbol (ideally within CP), it can be used for phase-tracking/Doppler estimation.</w:t>
      </w:r>
    </w:p>
    <w:p w14:paraId="5799BE35"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 MTK</w:t>
      </w:r>
    </w:p>
    <w:p w14:paraId="4022E925"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sidRPr="000A5D54">
        <w:rPr>
          <w:rFonts w:eastAsia="Times New Roman"/>
          <w:i/>
          <w:iCs/>
        </w:rPr>
        <w:t>a</w:t>
      </w:r>
      <w:proofErr w:type="gramEnd"/>
      <w:r w:rsidRPr="000A5D54">
        <w:rPr>
          <w:rFonts w:eastAsia="Times New Roman"/>
          <w:i/>
          <w:iCs/>
        </w:rPr>
        <w:t xml:space="preserve"> Rx UE is able to settle its AGC within a fraction of the AGC symbol (ideally within CP), it can be used for better estimation of the channel post-de-staggering.</w:t>
      </w:r>
    </w:p>
    <w:p w14:paraId="16570DE1"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w:t>
      </w:r>
    </w:p>
    <w:p w14:paraId="24BC379F" w14:textId="77777777" w:rsidR="000A5D54" w:rsidRPr="000A5D54" w:rsidRDefault="000A5D54">
      <w:pPr>
        <w:numPr>
          <w:ilvl w:val="1"/>
          <w:numId w:val="14"/>
        </w:numPr>
        <w:overflowPunct w:val="0"/>
        <w:spacing w:after="0"/>
        <w:contextualSpacing/>
        <w:jc w:val="left"/>
        <w:textAlignment w:val="baseline"/>
        <w:rPr>
          <w:rFonts w:eastAsia="Times New Roman"/>
          <w:i/>
          <w:sz w:val="20"/>
          <w:szCs w:val="20"/>
        </w:rPr>
      </w:pPr>
      <w:r w:rsidRPr="000A5D54">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63AEA228"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ZTE</w:t>
      </w:r>
    </w:p>
    <w:p w14:paraId="0F78246B" w14:textId="77777777" w:rsidR="00BF5ACD" w:rsidRDefault="00BF5ACD">
      <w:pPr>
        <w:autoSpaceDE/>
        <w:autoSpaceDN/>
        <w:adjustRightInd/>
        <w:snapToGrid/>
        <w:spacing w:after="160" w:line="259" w:lineRule="auto"/>
        <w:jc w:val="left"/>
        <w:rPr>
          <w:b/>
          <w:iCs/>
        </w:rPr>
      </w:pPr>
    </w:p>
    <w:p w14:paraId="37502888" w14:textId="59C394E4" w:rsidR="000F4236" w:rsidRDefault="000F4236" w:rsidP="000F423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sidR="00290BBC" w:rsidRPr="006453A1">
        <w:rPr>
          <w:bCs/>
          <w:iCs/>
          <w:u w:val="single"/>
        </w:rPr>
        <w:t>However, it is acknowledged that there may be exceptions to the presence of AGC and gap symbols and such cases can be discussed as a next step.</w:t>
      </w:r>
    </w:p>
    <w:p w14:paraId="192FC472" w14:textId="09032C35" w:rsidR="000F4236" w:rsidRDefault="000F4236" w:rsidP="000F423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F64C115" w14:textId="77777777" w:rsidR="000F4236" w:rsidRDefault="000F4236">
      <w:pPr>
        <w:autoSpaceDE/>
        <w:autoSpaceDN/>
        <w:adjustRightInd/>
        <w:snapToGrid/>
        <w:spacing w:after="160" w:line="259" w:lineRule="auto"/>
        <w:jc w:val="left"/>
        <w:rPr>
          <w:b/>
          <w:iCs/>
        </w:rPr>
      </w:pPr>
    </w:p>
    <w:p w14:paraId="3F93E74A" w14:textId="77777777" w:rsidR="00C51BB5" w:rsidRDefault="00C51BB5" w:rsidP="00C51BB5">
      <w:pPr>
        <w:pStyle w:val="3"/>
      </w:pPr>
      <w:r>
        <w:t>[High] FL1 Proposal 2.3.5-1</w:t>
      </w:r>
    </w:p>
    <w:p w14:paraId="281CCB17" w14:textId="3E825B1A" w:rsidR="00C51BB5" w:rsidRDefault="00D33EE5">
      <w:pPr>
        <w:numPr>
          <w:ilvl w:val="0"/>
          <w:numId w:val="27"/>
        </w:numPr>
        <w:autoSpaceDE/>
        <w:autoSpaceDN/>
        <w:adjustRightInd/>
        <w:snapToGrid/>
        <w:spacing w:after="160" w:line="259" w:lineRule="auto"/>
        <w:jc w:val="left"/>
        <w:rPr>
          <w:rFonts w:eastAsia="Calibri"/>
          <w:i/>
          <w:iCs/>
        </w:rPr>
      </w:pPr>
      <w:r>
        <w:rPr>
          <w:rFonts w:eastAsia="Calibri"/>
          <w:i/>
          <w:iCs/>
        </w:rPr>
        <w:t xml:space="preserve">An AGC symbol preceding a </w:t>
      </w:r>
      <w:r w:rsidR="00C51BB5">
        <w:rPr>
          <w:rFonts w:eastAsia="Calibri"/>
          <w:i/>
          <w:iCs/>
        </w:rPr>
        <w:t>SL PRS resource</w:t>
      </w:r>
      <w:r>
        <w:rPr>
          <w:rFonts w:eastAsia="Calibri"/>
          <w:i/>
          <w:iCs/>
        </w:rPr>
        <w:t xml:space="preserve"> is not considered as part of the SL PRS resource itself</w:t>
      </w:r>
      <w:r w:rsidR="00F13BFC">
        <w:rPr>
          <w:rFonts w:eastAsia="Calibri"/>
          <w:i/>
          <w:iCs/>
        </w:rPr>
        <w:t>.</w:t>
      </w:r>
      <w:r w:rsidR="00C51BB5">
        <w:rPr>
          <w:rFonts w:eastAsia="Calibri"/>
          <w:i/>
          <w:iCs/>
        </w:rPr>
        <w:t xml:space="preserve"> </w:t>
      </w:r>
    </w:p>
    <w:p w14:paraId="63957B39" w14:textId="77777777" w:rsidR="00C51BB5" w:rsidRDefault="00C51BB5" w:rsidP="00C51BB5">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6867"/>
        <w:gridCol w:w="1090"/>
      </w:tblGrid>
      <w:tr w:rsidR="00C51BB5" w14:paraId="35D7E4C6" w14:textId="77777777" w:rsidTr="006F04AE">
        <w:trPr>
          <w:trHeight w:val="304"/>
        </w:trPr>
        <w:tc>
          <w:tcPr>
            <w:tcW w:w="1435" w:type="dxa"/>
          </w:tcPr>
          <w:p w14:paraId="78A52D05" w14:textId="77777777" w:rsidR="00C51BB5" w:rsidRDefault="00C51BB5" w:rsidP="006F04AE">
            <w:pPr>
              <w:rPr>
                <w:b/>
                <w:bCs/>
                <w:sz w:val="20"/>
                <w:szCs w:val="20"/>
                <w:lang w:eastAsia="zh-CN"/>
              </w:rPr>
            </w:pPr>
            <w:r>
              <w:rPr>
                <w:b/>
                <w:bCs/>
                <w:sz w:val="20"/>
                <w:szCs w:val="20"/>
                <w:lang w:eastAsia="zh-CN"/>
              </w:rPr>
              <w:t>Company</w:t>
            </w:r>
          </w:p>
        </w:tc>
        <w:tc>
          <w:tcPr>
            <w:tcW w:w="7957" w:type="dxa"/>
            <w:gridSpan w:val="2"/>
          </w:tcPr>
          <w:p w14:paraId="73BD078F" w14:textId="77777777" w:rsidR="00C51BB5" w:rsidRDefault="00C51BB5" w:rsidP="006F04AE">
            <w:pPr>
              <w:rPr>
                <w:b/>
                <w:bCs/>
                <w:sz w:val="20"/>
                <w:szCs w:val="20"/>
                <w:lang w:eastAsia="zh-CN"/>
              </w:rPr>
            </w:pPr>
            <w:r>
              <w:rPr>
                <w:b/>
                <w:bCs/>
                <w:sz w:val="20"/>
                <w:szCs w:val="20"/>
                <w:lang w:eastAsia="zh-CN"/>
              </w:rPr>
              <w:t>Comments</w:t>
            </w:r>
          </w:p>
        </w:tc>
      </w:tr>
      <w:tr w:rsidR="00C51BB5" w14:paraId="53ACE45F" w14:textId="77777777" w:rsidTr="006F04AE">
        <w:trPr>
          <w:trHeight w:val="304"/>
        </w:trPr>
        <w:tc>
          <w:tcPr>
            <w:tcW w:w="1435" w:type="dxa"/>
          </w:tcPr>
          <w:p w14:paraId="36704218" w14:textId="066C2548" w:rsidR="00C51BB5" w:rsidRDefault="007F078E" w:rsidP="006F04AE">
            <w:pPr>
              <w:rPr>
                <w:bCs/>
                <w:sz w:val="20"/>
                <w:szCs w:val="20"/>
                <w:lang w:eastAsia="zh-CN"/>
              </w:rPr>
            </w:pPr>
            <w:r>
              <w:rPr>
                <w:bCs/>
                <w:sz w:val="20"/>
                <w:szCs w:val="20"/>
                <w:lang w:eastAsia="zh-CN"/>
              </w:rPr>
              <w:t>CATT</w:t>
            </w:r>
          </w:p>
        </w:tc>
        <w:tc>
          <w:tcPr>
            <w:tcW w:w="7957" w:type="dxa"/>
            <w:gridSpan w:val="2"/>
          </w:tcPr>
          <w:p w14:paraId="3A61C41A" w14:textId="06EDA628" w:rsidR="00C51BB5" w:rsidRDefault="007F078E" w:rsidP="006F04AE">
            <w:pPr>
              <w:rPr>
                <w:bCs/>
                <w:sz w:val="20"/>
                <w:szCs w:val="20"/>
                <w:lang w:eastAsia="zh-CN"/>
              </w:rPr>
            </w:pPr>
            <w:r>
              <w:rPr>
                <w:rFonts w:hint="eastAsia"/>
                <w:bCs/>
                <w:sz w:val="20"/>
                <w:szCs w:val="20"/>
                <w:lang w:eastAsia="zh-CN"/>
              </w:rPr>
              <w:t>Support.</w:t>
            </w:r>
          </w:p>
        </w:tc>
      </w:tr>
      <w:tr w:rsidR="00C51BB5" w14:paraId="7777ABAC" w14:textId="77777777" w:rsidTr="006F04AE">
        <w:trPr>
          <w:trHeight w:val="304"/>
        </w:trPr>
        <w:tc>
          <w:tcPr>
            <w:tcW w:w="1435" w:type="dxa"/>
          </w:tcPr>
          <w:p w14:paraId="2AC202EE" w14:textId="6177FB94" w:rsidR="00C51BB5" w:rsidRDefault="00C51BB5" w:rsidP="006F04AE">
            <w:pPr>
              <w:rPr>
                <w:sz w:val="20"/>
                <w:szCs w:val="20"/>
                <w:lang w:eastAsia="zh-CN"/>
              </w:rPr>
            </w:pPr>
          </w:p>
        </w:tc>
        <w:tc>
          <w:tcPr>
            <w:tcW w:w="7957" w:type="dxa"/>
            <w:gridSpan w:val="2"/>
          </w:tcPr>
          <w:p w14:paraId="6FF725F2" w14:textId="2A10CC3D" w:rsidR="00C51BB5" w:rsidRDefault="00C51BB5" w:rsidP="006F04AE">
            <w:pPr>
              <w:rPr>
                <w:sz w:val="20"/>
                <w:szCs w:val="20"/>
                <w:lang w:eastAsia="zh-CN"/>
              </w:rPr>
            </w:pPr>
          </w:p>
        </w:tc>
      </w:tr>
      <w:tr w:rsidR="00C51BB5" w14:paraId="2F770566" w14:textId="77777777" w:rsidTr="006F04AE">
        <w:trPr>
          <w:trHeight w:val="304"/>
        </w:trPr>
        <w:tc>
          <w:tcPr>
            <w:tcW w:w="1435" w:type="dxa"/>
          </w:tcPr>
          <w:p w14:paraId="4501E1F1" w14:textId="0AA70745" w:rsidR="00C51BB5" w:rsidRDefault="00C51BB5" w:rsidP="006F04AE">
            <w:pPr>
              <w:rPr>
                <w:sz w:val="20"/>
                <w:szCs w:val="20"/>
                <w:lang w:eastAsia="zh-CN"/>
              </w:rPr>
            </w:pPr>
          </w:p>
        </w:tc>
        <w:tc>
          <w:tcPr>
            <w:tcW w:w="7957" w:type="dxa"/>
            <w:gridSpan w:val="2"/>
          </w:tcPr>
          <w:p w14:paraId="7445A926" w14:textId="52FB382D" w:rsidR="00C51BB5" w:rsidRDefault="00C51BB5" w:rsidP="006F04AE">
            <w:pPr>
              <w:rPr>
                <w:sz w:val="20"/>
                <w:szCs w:val="20"/>
                <w:lang w:eastAsia="zh-CN"/>
              </w:rPr>
            </w:pPr>
          </w:p>
        </w:tc>
      </w:tr>
      <w:tr w:rsidR="00C51BB5" w14:paraId="55129EFD" w14:textId="77777777" w:rsidTr="006F04AE">
        <w:trPr>
          <w:gridAfter w:val="1"/>
          <w:wAfter w:w="1090" w:type="dxa"/>
        </w:trPr>
        <w:tc>
          <w:tcPr>
            <w:tcW w:w="1435" w:type="dxa"/>
          </w:tcPr>
          <w:p w14:paraId="0416F7CB" w14:textId="42C1F8E3" w:rsidR="00C51BB5" w:rsidRDefault="00C51BB5" w:rsidP="006F04AE">
            <w:pPr>
              <w:rPr>
                <w:bCs/>
                <w:sz w:val="20"/>
                <w:szCs w:val="20"/>
                <w:lang w:eastAsia="zh-CN"/>
              </w:rPr>
            </w:pPr>
          </w:p>
        </w:tc>
        <w:tc>
          <w:tcPr>
            <w:tcW w:w="6867" w:type="dxa"/>
          </w:tcPr>
          <w:p w14:paraId="002CE324" w14:textId="44CE8B47" w:rsidR="00C51BB5" w:rsidRDefault="00C51BB5" w:rsidP="006F04AE">
            <w:pPr>
              <w:rPr>
                <w:bCs/>
                <w:sz w:val="20"/>
                <w:szCs w:val="20"/>
                <w:lang w:eastAsia="zh-CN"/>
              </w:rPr>
            </w:pPr>
          </w:p>
        </w:tc>
      </w:tr>
      <w:tr w:rsidR="00C51BB5" w14:paraId="234B6A51" w14:textId="77777777" w:rsidTr="006F04AE">
        <w:trPr>
          <w:trHeight w:val="304"/>
        </w:trPr>
        <w:tc>
          <w:tcPr>
            <w:tcW w:w="1435" w:type="dxa"/>
          </w:tcPr>
          <w:p w14:paraId="466A319E" w14:textId="14C4D38A" w:rsidR="00C51BB5" w:rsidRDefault="00C51BB5" w:rsidP="006F04AE">
            <w:pPr>
              <w:rPr>
                <w:bCs/>
                <w:sz w:val="20"/>
                <w:szCs w:val="20"/>
                <w:lang w:eastAsia="zh-CN"/>
              </w:rPr>
            </w:pPr>
          </w:p>
        </w:tc>
        <w:tc>
          <w:tcPr>
            <w:tcW w:w="7957" w:type="dxa"/>
            <w:gridSpan w:val="2"/>
          </w:tcPr>
          <w:p w14:paraId="72FE5D3A" w14:textId="2675EAFE" w:rsidR="00C51BB5" w:rsidRDefault="00C51BB5" w:rsidP="006F04AE">
            <w:pPr>
              <w:rPr>
                <w:bCs/>
                <w:sz w:val="20"/>
                <w:szCs w:val="20"/>
                <w:lang w:eastAsia="zh-CN"/>
              </w:rPr>
            </w:pPr>
          </w:p>
        </w:tc>
      </w:tr>
      <w:tr w:rsidR="00C51BB5" w14:paraId="2BED6790" w14:textId="77777777" w:rsidTr="006F04AE">
        <w:trPr>
          <w:trHeight w:val="304"/>
        </w:trPr>
        <w:tc>
          <w:tcPr>
            <w:tcW w:w="1435" w:type="dxa"/>
          </w:tcPr>
          <w:p w14:paraId="1F3A5CCD" w14:textId="772EAC81" w:rsidR="00C51BB5" w:rsidRDefault="00C51BB5" w:rsidP="006F04AE">
            <w:pPr>
              <w:rPr>
                <w:bCs/>
                <w:sz w:val="20"/>
                <w:szCs w:val="20"/>
                <w:lang w:eastAsia="zh-CN"/>
              </w:rPr>
            </w:pPr>
          </w:p>
        </w:tc>
        <w:tc>
          <w:tcPr>
            <w:tcW w:w="7957" w:type="dxa"/>
            <w:gridSpan w:val="2"/>
          </w:tcPr>
          <w:p w14:paraId="1D06E0DE" w14:textId="5DF410A0" w:rsidR="00C51BB5" w:rsidRDefault="00C51BB5" w:rsidP="006F04AE">
            <w:pPr>
              <w:rPr>
                <w:sz w:val="20"/>
                <w:szCs w:val="20"/>
                <w:lang w:eastAsia="zh-CN"/>
              </w:rPr>
            </w:pPr>
          </w:p>
        </w:tc>
      </w:tr>
      <w:tr w:rsidR="00C51BB5" w14:paraId="1CD7E15C" w14:textId="77777777" w:rsidTr="006F04AE">
        <w:trPr>
          <w:trHeight w:val="304"/>
        </w:trPr>
        <w:tc>
          <w:tcPr>
            <w:tcW w:w="1435" w:type="dxa"/>
          </w:tcPr>
          <w:p w14:paraId="4DAABAA8" w14:textId="072A4CFB" w:rsidR="00C51BB5" w:rsidRDefault="00C51BB5" w:rsidP="006F04AE">
            <w:pPr>
              <w:rPr>
                <w:bCs/>
                <w:sz w:val="20"/>
                <w:szCs w:val="20"/>
                <w:lang w:eastAsia="zh-CN"/>
              </w:rPr>
            </w:pPr>
          </w:p>
        </w:tc>
        <w:tc>
          <w:tcPr>
            <w:tcW w:w="7957" w:type="dxa"/>
            <w:gridSpan w:val="2"/>
          </w:tcPr>
          <w:p w14:paraId="64FB6ED6" w14:textId="5A5EF001" w:rsidR="00C51BB5" w:rsidRDefault="00C51BB5" w:rsidP="006F04AE">
            <w:pPr>
              <w:rPr>
                <w:bCs/>
                <w:sz w:val="20"/>
                <w:szCs w:val="20"/>
                <w:lang w:eastAsia="zh-CN"/>
              </w:rPr>
            </w:pPr>
          </w:p>
        </w:tc>
      </w:tr>
    </w:tbl>
    <w:p w14:paraId="216BCC93" w14:textId="77777777" w:rsidR="00C51BB5" w:rsidRPr="00C51BB5" w:rsidRDefault="00C51BB5" w:rsidP="00C51BB5"/>
    <w:p w14:paraId="58025956" w14:textId="63F58318" w:rsidR="00BF5ACD" w:rsidRDefault="00FA6E05" w:rsidP="003559C0">
      <w:pPr>
        <w:pStyle w:val="3"/>
      </w:pPr>
      <w:r>
        <w:t>[</w:t>
      </w:r>
      <w:r w:rsidR="003559C0">
        <w:t>High</w:t>
      </w:r>
      <w:r>
        <w:t>] FL1 Proposal 2.3</w:t>
      </w:r>
      <w:r w:rsidR="00391161">
        <w:t>.5</w:t>
      </w:r>
      <w:r>
        <w:t>-</w:t>
      </w:r>
      <w:r w:rsidR="00F13BFC">
        <w:t>2</w:t>
      </w:r>
    </w:p>
    <w:p w14:paraId="012691BA" w14:textId="09838B05" w:rsidR="00BF5ACD"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w:t>
      </w:r>
      <w:r w:rsidR="00FA6E05">
        <w:rPr>
          <w:rFonts w:eastAsia="Calibri"/>
          <w:i/>
          <w:iCs/>
        </w:rPr>
        <w:t xml:space="preserve"> least in a dedicated resource pool, </w:t>
      </w:r>
      <w:r>
        <w:rPr>
          <w:rFonts w:eastAsia="Calibri"/>
          <w:i/>
          <w:iCs/>
        </w:rPr>
        <w:t>a</w:t>
      </w:r>
      <w:r w:rsidR="00A959AD" w:rsidRPr="00056798">
        <w:rPr>
          <w:i/>
          <w:iCs/>
        </w:rPr>
        <w:t xml:space="preserve"> SL PRS resource is preceded by a</w:t>
      </w:r>
      <w:r w:rsidR="00F13044" w:rsidRPr="00056798">
        <w:rPr>
          <w:i/>
          <w:iCs/>
        </w:rPr>
        <w:t>n AGC symbol</w:t>
      </w:r>
      <w:r w:rsidR="00FE0934">
        <w:rPr>
          <w:i/>
          <w:iCs/>
        </w:rPr>
        <w:t xml:space="preserve"> at least when the SL PRS resource is not preceded by another SL PRS resource within the same slot.</w:t>
      </w:r>
    </w:p>
    <w:p w14:paraId="3FDAE020" w14:textId="77777777" w:rsidR="00D228D2" w:rsidRDefault="00D228D2">
      <w:pPr>
        <w:numPr>
          <w:ilvl w:val="1"/>
          <w:numId w:val="27"/>
        </w:numPr>
        <w:rPr>
          <w:i/>
          <w:iCs/>
        </w:rPr>
      </w:pPr>
      <w:r>
        <w:rPr>
          <w:i/>
          <w:iCs/>
        </w:rPr>
        <w:t>FFS: How the AGC symbol is created</w:t>
      </w:r>
    </w:p>
    <w:p w14:paraId="3FB12D17" w14:textId="7C8C1D3E" w:rsidR="00BF5ACD" w:rsidRDefault="00FA6E05">
      <w:pPr>
        <w:numPr>
          <w:ilvl w:val="1"/>
          <w:numId w:val="27"/>
        </w:numPr>
        <w:rPr>
          <w:i/>
          <w:iCs/>
        </w:rPr>
      </w:pPr>
      <w:r>
        <w:rPr>
          <w:i/>
          <w:iCs/>
        </w:rPr>
        <w:t xml:space="preserve">FFS: </w:t>
      </w:r>
      <w:r w:rsidR="00D228D2">
        <w:rPr>
          <w:i/>
          <w:iCs/>
        </w:rPr>
        <w:t>C</w:t>
      </w:r>
      <w:r w:rsidR="00185D23">
        <w:rPr>
          <w:i/>
          <w:iCs/>
        </w:rPr>
        <w:t>ases involving TDM-ed SL PRS resources within a slot</w:t>
      </w:r>
    </w:p>
    <w:p w14:paraId="2F17B71C" w14:textId="1CE4538F" w:rsidR="00D228D2" w:rsidRDefault="00D228D2">
      <w:pPr>
        <w:numPr>
          <w:ilvl w:val="1"/>
          <w:numId w:val="27"/>
        </w:numPr>
        <w:rPr>
          <w:i/>
          <w:iCs/>
        </w:rPr>
      </w:pPr>
      <w:r>
        <w:rPr>
          <w:i/>
          <w:iCs/>
        </w:rPr>
        <w:t>FFS: Other exceptions, if any</w:t>
      </w:r>
    </w:p>
    <w:p w14:paraId="27DD64C0" w14:textId="77777777" w:rsidR="00BF5ACD" w:rsidRDefault="00FA6E05">
      <w:pPr>
        <w:numPr>
          <w:ilvl w:val="0"/>
          <w:numId w:val="27"/>
        </w:numPr>
        <w:rPr>
          <w:i/>
          <w:iCs/>
        </w:rPr>
      </w:pPr>
      <w:r>
        <w:rPr>
          <w:i/>
          <w:iCs/>
        </w:rPr>
        <w:t>FFS: for SL PRS resource in a shared resource pool.</w:t>
      </w:r>
    </w:p>
    <w:p w14:paraId="736EDD68" w14:textId="77777777" w:rsidR="00BF5ACD" w:rsidRDefault="00BF5ACD">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BF5ACD" w14:paraId="4EE3F959" w14:textId="77777777">
        <w:trPr>
          <w:trHeight w:val="304"/>
        </w:trPr>
        <w:tc>
          <w:tcPr>
            <w:tcW w:w="1435" w:type="dxa"/>
          </w:tcPr>
          <w:p w14:paraId="7F30DFCE" w14:textId="77777777" w:rsidR="00BF5ACD" w:rsidRDefault="00FA6E05">
            <w:pPr>
              <w:rPr>
                <w:b/>
                <w:bCs/>
                <w:sz w:val="20"/>
                <w:szCs w:val="20"/>
                <w:lang w:eastAsia="zh-CN"/>
              </w:rPr>
            </w:pPr>
            <w:r>
              <w:rPr>
                <w:b/>
                <w:bCs/>
                <w:sz w:val="20"/>
                <w:szCs w:val="20"/>
                <w:lang w:eastAsia="zh-CN"/>
              </w:rPr>
              <w:t>Company</w:t>
            </w:r>
          </w:p>
        </w:tc>
        <w:tc>
          <w:tcPr>
            <w:tcW w:w="7957" w:type="dxa"/>
          </w:tcPr>
          <w:p w14:paraId="1106D9F3" w14:textId="77777777" w:rsidR="00BF5ACD" w:rsidRDefault="00FA6E05">
            <w:pPr>
              <w:rPr>
                <w:b/>
                <w:bCs/>
                <w:sz w:val="20"/>
                <w:szCs w:val="20"/>
                <w:lang w:eastAsia="zh-CN"/>
              </w:rPr>
            </w:pPr>
            <w:r>
              <w:rPr>
                <w:b/>
                <w:bCs/>
                <w:sz w:val="20"/>
                <w:szCs w:val="20"/>
                <w:lang w:eastAsia="zh-CN"/>
              </w:rPr>
              <w:t>Comments</w:t>
            </w:r>
          </w:p>
        </w:tc>
      </w:tr>
      <w:tr w:rsidR="008D6049" w14:paraId="68C7DABE" w14:textId="77777777" w:rsidTr="0096425E">
        <w:trPr>
          <w:trHeight w:val="304"/>
        </w:trPr>
        <w:tc>
          <w:tcPr>
            <w:tcW w:w="1435" w:type="dxa"/>
          </w:tcPr>
          <w:p w14:paraId="505371E2" w14:textId="77777777" w:rsidR="008D6049" w:rsidRDefault="008D6049" w:rsidP="0096425E">
            <w:pPr>
              <w:rPr>
                <w:bCs/>
                <w:sz w:val="20"/>
                <w:szCs w:val="20"/>
                <w:lang w:eastAsia="zh-CN"/>
              </w:rPr>
            </w:pPr>
            <w:r>
              <w:rPr>
                <w:bCs/>
                <w:sz w:val="20"/>
                <w:szCs w:val="20"/>
                <w:lang w:eastAsia="zh-CN"/>
              </w:rPr>
              <w:t>CATT</w:t>
            </w:r>
          </w:p>
        </w:tc>
        <w:tc>
          <w:tcPr>
            <w:tcW w:w="7957" w:type="dxa"/>
          </w:tcPr>
          <w:p w14:paraId="68B87486" w14:textId="77777777" w:rsidR="008D6049" w:rsidRDefault="0096425E" w:rsidP="0096425E">
            <w:pPr>
              <w:rPr>
                <w:rFonts w:hint="eastAsia"/>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C44DC65" w14:textId="2E398BC0" w:rsidR="0096425E" w:rsidRDefault="0096425E" w:rsidP="00B048FC">
            <w:pPr>
              <w:rPr>
                <w:bCs/>
                <w:sz w:val="20"/>
                <w:szCs w:val="20"/>
                <w:lang w:eastAsia="zh-CN"/>
              </w:rPr>
            </w:pPr>
            <w:r>
              <w:rPr>
                <w:rFonts w:hint="eastAsia"/>
                <w:bCs/>
                <w:sz w:val="20"/>
                <w:szCs w:val="20"/>
                <w:lang w:eastAsia="zh-CN"/>
              </w:rPr>
              <w:t xml:space="preserve">If </w:t>
            </w:r>
            <w:r w:rsidR="00B048FC">
              <w:rPr>
                <w:rFonts w:hint="eastAsia"/>
                <w:bCs/>
                <w:sz w:val="20"/>
                <w:szCs w:val="20"/>
                <w:lang w:eastAsia="zh-CN"/>
              </w:rPr>
              <w:t>a</w:t>
            </w:r>
            <w:r w:rsidRPr="0096425E">
              <w:rPr>
                <w:bCs/>
                <w:sz w:val="20"/>
                <w:szCs w:val="20"/>
                <w:lang w:eastAsia="zh-CN"/>
              </w:rPr>
              <w:t xml:space="preserve"> SL PRS resource is not preceded by another SL PRS resource </w:t>
            </w:r>
            <w:r>
              <w:rPr>
                <w:rFonts w:hint="eastAsia"/>
                <w:bCs/>
                <w:sz w:val="20"/>
                <w:szCs w:val="20"/>
                <w:lang w:eastAsia="zh-CN"/>
              </w:rPr>
              <w:t xml:space="preserve">but </w:t>
            </w:r>
            <w:r w:rsidRPr="0096425E">
              <w:rPr>
                <w:bCs/>
                <w:sz w:val="20"/>
                <w:szCs w:val="20"/>
                <w:lang w:eastAsia="zh-CN"/>
              </w:rPr>
              <w:t xml:space="preserve">is preceded by </w:t>
            </w:r>
            <w:r w:rsidR="00B048FC">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sidRPr="0096425E">
              <w:rPr>
                <w:bCs/>
                <w:sz w:val="20"/>
                <w:szCs w:val="20"/>
                <w:lang w:eastAsia="zh-CN"/>
              </w:rPr>
              <w:t>preceded by an AGC symbol within the same slot</w:t>
            </w:r>
            <w:r>
              <w:rPr>
                <w:rFonts w:hint="eastAsia"/>
                <w:bCs/>
                <w:sz w:val="20"/>
                <w:szCs w:val="20"/>
                <w:lang w:eastAsia="zh-CN"/>
              </w:rPr>
              <w:t xml:space="preserve">, maybe </w:t>
            </w:r>
            <w:r w:rsidR="00B048FC">
              <w:rPr>
                <w:rFonts w:hint="eastAsia"/>
                <w:bCs/>
                <w:sz w:val="20"/>
                <w:szCs w:val="20"/>
                <w:lang w:eastAsia="zh-CN"/>
              </w:rPr>
              <w:t xml:space="preserve">the </w:t>
            </w:r>
            <w:r w:rsidR="00B048FC" w:rsidRPr="00B048FC">
              <w:rPr>
                <w:bCs/>
                <w:sz w:val="20"/>
                <w:szCs w:val="20"/>
                <w:lang w:eastAsia="zh-CN"/>
              </w:rPr>
              <w:t xml:space="preserve">SL PRS resource is </w:t>
            </w:r>
            <w:r w:rsidR="00B048FC">
              <w:rPr>
                <w:rFonts w:hint="eastAsia"/>
                <w:bCs/>
                <w:sz w:val="20"/>
                <w:szCs w:val="20"/>
                <w:lang w:eastAsia="zh-CN"/>
              </w:rPr>
              <w:t xml:space="preserve">not needed to be </w:t>
            </w:r>
            <w:r w:rsidR="00B048FC" w:rsidRPr="00B048FC">
              <w:rPr>
                <w:bCs/>
                <w:sz w:val="20"/>
                <w:szCs w:val="20"/>
                <w:lang w:eastAsia="zh-CN"/>
              </w:rPr>
              <w:t>preceded by an</w:t>
            </w:r>
            <w:r w:rsidR="00B048FC">
              <w:rPr>
                <w:rFonts w:hint="eastAsia"/>
                <w:bCs/>
                <w:sz w:val="20"/>
                <w:szCs w:val="20"/>
                <w:lang w:eastAsia="zh-CN"/>
              </w:rPr>
              <w:t>other</w:t>
            </w:r>
            <w:r w:rsidR="00B048FC" w:rsidRPr="00B048FC">
              <w:rPr>
                <w:bCs/>
                <w:sz w:val="20"/>
                <w:szCs w:val="20"/>
                <w:lang w:eastAsia="zh-CN"/>
              </w:rPr>
              <w:t xml:space="preserve"> AGC symbol</w:t>
            </w:r>
            <w:r w:rsidR="00B048FC">
              <w:rPr>
                <w:rFonts w:hint="eastAsia"/>
                <w:bCs/>
                <w:sz w:val="20"/>
                <w:szCs w:val="20"/>
                <w:lang w:eastAsia="zh-CN"/>
              </w:rPr>
              <w:t>.</w:t>
            </w:r>
          </w:p>
        </w:tc>
      </w:tr>
      <w:tr w:rsidR="00BF5ACD" w14:paraId="57032DBC" w14:textId="77777777">
        <w:trPr>
          <w:trHeight w:val="304"/>
        </w:trPr>
        <w:tc>
          <w:tcPr>
            <w:tcW w:w="1435" w:type="dxa"/>
          </w:tcPr>
          <w:p w14:paraId="1AE19C68" w14:textId="3CD37B46" w:rsidR="00BF5ACD" w:rsidRDefault="00BF5ACD">
            <w:pPr>
              <w:rPr>
                <w:bCs/>
                <w:sz w:val="20"/>
                <w:szCs w:val="20"/>
                <w:lang w:eastAsia="zh-CN"/>
              </w:rPr>
            </w:pPr>
          </w:p>
        </w:tc>
        <w:tc>
          <w:tcPr>
            <w:tcW w:w="7957" w:type="dxa"/>
          </w:tcPr>
          <w:p w14:paraId="39965337" w14:textId="65991550" w:rsidR="00BF5ACD" w:rsidRDefault="00BF5ACD">
            <w:pPr>
              <w:rPr>
                <w:bCs/>
                <w:sz w:val="20"/>
                <w:szCs w:val="20"/>
                <w:lang w:eastAsia="zh-CN"/>
              </w:rPr>
            </w:pPr>
          </w:p>
        </w:tc>
      </w:tr>
      <w:tr w:rsidR="00BF5ACD" w14:paraId="41701779" w14:textId="77777777">
        <w:trPr>
          <w:trHeight w:val="304"/>
        </w:trPr>
        <w:tc>
          <w:tcPr>
            <w:tcW w:w="1435" w:type="dxa"/>
          </w:tcPr>
          <w:p w14:paraId="2FFE6D73" w14:textId="121CD954" w:rsidR="00BF5ACD" w:rsidRDefault="00BF5ACD">
            <w:pPr>
              <w:rPr>
                <w:sz w:val="20"/>
                <w:szCs w:val="20"/>
                <w:lang w:eastAsia="zh-CN"/>
              </w:rPr>
            </w:pPr>
          </w:p>
        </w:tc>
        <w:tc>
          <w:tcPr>
            <w:tcW w:w="7957" w:type="dxa"/>
          </w:tcPr>
          <w:p w14:paraId="4EB99AAF" w14:textId="182D04C6" w:rsidR="00BF5ACD" w:rsidRDefault="00BF5ACD">
            <w:pPr>
              <w:rPr>
                <w:sz w:val="20"/>
                <w:szCs w:val="20"/>
                <w:lang w:eastAsia="zh-CN"/>
              </w:rPr>
            </w:pPr>
          </w:p>
        </w:tc>
      </w:tr>
      <w:tr w:rsidR="00BF5ACD" w14:paraId="2ACDA78A" w14:textId="77777777">
        <w:trPr>
          <w:trHeight w:val="304"/>
        </w:trPr>
        <w:tc>
          <w:tcPr>
            <w:tcW w:w="1435" w:type="dxa"/>
          </w:tcPr>
          <w:p w14:paraId="04414604" w14:textId="20DCFEE5" w:rsidR="00BF5ACD" w:rsidRDefault="00BF5ACD">
            <w:pPr>
              <w:rPr>
                <w:sz w:val="20"/>
                <w:szCs w:val="20"/>
                <w:lang w:eastAsia="zh-CN"/>
              </w:rPr>
            </w:pPr>
          </w:p>
        </w:tc>
        <w:tc>
          <w:tcPr>
            <w:tcW w:w="7957" w:type="dxa"/>
          </w:tcPr>
          <w:p w14:paraId="5727BEC0" w14:textId="77CA243C" w:rsidR="00BF5ACD" w:rsidRDefault="00BF5ACD">
            <w:pPr>
              <w:rPr>
                <w:sz w:val="20"/>
                <w:szCs w:val="20"/>
                <w:lang w:eastAsia="zh-CN"/>
              </w:rPr>
            </w:pPr>
          </w:p>
        </w:tc>
      </w:tr>
      <w:tr w:rsidR="00BF5ACD" w14:paraId="3AC494D2" w14:textId="77777777" w:rsidTr="00FA7D70">
        <w:tc>
          <w:tcPr>
            <w:tcW w:w="1435" w:type="dxa"/>
          </w:tcPr>
          <w:p w14:paraId="2EA1202B" w14:textId="6F8E34C1" w:rsidR="00BF5ACD" w:rsidRDefault="00BF5ACD">
            <w:pPr>
              <w:rPr>
                <w:bCs/>
                <w:sz w:val="20"/>
                <w:szCs w:val="20"/>
                <w:lang w:eastAsia="zh-CN"/>
              </w:rPr>
            </w:pPr>
          </w:p>
        </w:tc>
        <w:tc>
          <w:tcPr>
            <w:tcW w:w="7957" w:type="dxa"/>
          </w:tcPr>
          <w:p w14:paraId="765BCC96" w14:textId="592B5CA6" w:rsidR="00BF5ACD" w:rsidRDefault="00BF5ACD">
            <w:pPr>
              <w:rPr>
                <w:bCs/>
                <w:sz w:val="20"/>
                <w:szCs w:val="20"/>
                <w:lang w:eastAsia="zh-CN"/>
              </w:rPr>
            </w:pPr>
          </w:p>
        </w:tc>
      </w:tr>
      <w:tr w:rsidR="00BF5ACD" w14:paraId="288E3BCA" w14:textId="77777777">
        <w:trPr>
          <w:trHeight w:val="304"/>
        </w:trPr>
        <w:tc>
          <w:tcPr>
            <w:tcW w:w="1435" w:type="dxa"/>
          </w:tcPr>
          <w:p w14:paraId="228E1FB9" w14:textId="0CD779AF" w:rsidR="00BF5ACD" w:rsidRDefault="00BF5ACD">
            <w:pPr>
              <w:rPr>
                <w:bCs/>
                <w:sz w:val="20"/>
                <w:szCs w:val="20"/>
                <w:lang w:eastAsia="zh-CN"/>
              </w:rPr>
            </w:pPr>
          </w:p>
        </w:tc>
        <w:tc>
          <w:tcPr>
            <w:tcW w:w="7957" w:type="dxa"/>
          </w:tcPr>
          <w:p w14:paraId="4163B11B" w14:textId="3D8AB1E5" w:rsidR="00BF5ACD" w:rsidRDefault="00BF5ACD">
            <w:pPr>
              <w:rPr>
                <w:bCs/>
                <w:sz w:val="20"/>
                <w:szCs w:val="20"/>
                <w:lang w:eastAsia="zh-CN"/>
              </w:rPr>
            </w:pPr>
          </w:p>
        </w:tc>
      </w:tr>
      <w:tr w:rsidR="00612208" w14:paraId="7F56D482" w14:textId="77777777" w:rsidTr="00AB2BD6">
        <w:trPr>
          <w:trHeight w:val="304"/>
        </w:trPr>
        <w:tc>
          <w:tcPr>
            <w:tcW w:w="1435" w:type="dxa"/>
          </w:tcPr>
          <w:p w14:paraId="5801BC17" w14:textId="6D79A52C" w:rsidR="00612208" w:rsidRDefault="00612208" w:rsidP="00612208"/>
        </w:tc>
        <w:tc>
          <w:tcPr>
            <w:tcW w:w="7957" w:type="dxa"/>
          </w:tcPr>
          <w:p w14:paraId="559990DA" w14:textId="6D1C3066" w:rsidR="00612208" w:rsidRDefault="00612208" w:rsidP="00612208"/>
        </w:tc>
      </w:tr>
      <w:tr w:rsidR="00D264C9" w14:paraId="05AC4626" w14:textId="77777777" w:rsidTr="00AB2BD6">
        <w:trPr>
          <w:trHeight w:val="304"/>
        </w:trPr>
        <w:tc>
          <w:tcPr>
            <w:tcW w:w="1435" w:type="dxa"/>
          </w:tcPr>
          <w:p w14:paraId="1D5151BB" w14:textId="74B23EA7" w:rsidR="00D264C9" w:rsidRDefault="00D264C9" w:rsidP="00D264C9">
            <w:pPr>
              <w:rPr>
                <w:lang w:eastAsia="zh-CN"/>
              </w:rPr>
            </w:pPr>
          </w:p>
        </w:tc>
        <w:tc>
          <w:tcPr>
            <w:tcW w:w="7957" w:type="dxa"/>
          </w:tcPr>
          <w:p w14:paraId="53B94581" w14:textId="5614BD62" w:rsidR="00D264C9" w:rsidRDefault="00D264C9" w:rsidP="00D264C9">
            <w:pPr>
              <w:rPr>
                <w:lang w:eastAsia="zh-CN"/>
              </w:rPr>
            </w:pPr>
          </w:p>
        </w:tc>
      </w:tr>
      <w:tr w:rsidR="005E7281" w14:paraId="23690964" w14:textId="77777777" w:rsidTr="00AB2BD6">
        <w:trPr>
          <w:trHeight w:val="304"/>
        </w:trPr>
        <w:tc>
          <w:tcPr>
            <w:tcW w:w="1435" w:type="dxa"/>
          </w:tcPr>
          <w:p w14:paraId="1E199F5F" w14:textId="132000DA" w:rsidR="005E7281" w:rsidRDefault="005E7281" w:rsidP="005E7281">
            <w:pPr>
              <w:rPr>
                <w:bCs/>
                <w:sz w:val="20"/>
                <w:szCs w:val="20"/>
              </w:rPr>
            </w:pPr>
          </w:p>
        </w:tc>
        <w:tc>
          <w:tcPr>
            <w:tcW w:w="7957" w:type="dxa"/>
          </w:tcPr>
          <w:p w14:paraId="5803C352" w14:textId="751A75A4" w:rsidR="005E7281" w:rsidRDefault="005E7281" w:rsidP="005E7281">
            <w:pPr>
              <w:rPr>
                <w:bCs/>
                <w:sz w:val="20"/>
                <w:szCs w:val="20"/>
              </w:rPr>
            </w:pPr>
          </w:p>
        </w:tc>
      </w:tr>
      <w:tr w:rsidR="00581C55" w14:paraId="25DC094E" w14:textId="77777777" w:rsidTr="00AB2BD6">
        <w:trPr>
          <w:trHeight w:val="304"/>
        </w:trPr>
        <w:tc>
          <w:tcPr>
            <w:tcW w:w="1435" w:type="dxa"/>
          </w:tcPr>
          <w:p w14:paraId="79CF4628" w14:textId="5D6D5EDC" w:rsidR="00581C55" w:rsidRPr="0077105E" w:rsidRDefault="00581C55" w:rsidP="00581C55">
            <w:pPr>
              <w:rPr>
                <w:bCs/>
                <w:sz w:val="20"/>
                <w:szCs w:val="20"/>
                <w:lang w:eastAsia="zh-CN"/>
              </w:rPr>
            </w:pPr>
          </w:p>
        </w:tc>
        <w:tc>
          <w:tcPr>
            <w:tcW w:w="7957" w:type="dxa"/>
          </w:tcPr>
          <w:p w14:paraId="1FC363E5" w14:textId="4DCD70CE" w:rsidR="00581C55" w:rsidRDefault="00581C55" w:rsidP="00581C55">
            <w:pPr>
              <w:rPr>
                <w:bCs/>
                <w:sz w:val="20"/>
                <w:szCs w:val="20"/>
                <w:lang w:eastAsia="zh-CN"/>
              </w:rPr>
            </w:pPr>
          </w:p>
        </w:tc>
      </w:tr>
    </w:tbl>
    <w:p w14:paraId="1B18B1C2" w14:textId="77777777" w:rsidR="00BF5ACD" w:rsidRDefault="00BF5ACD"/>
    <w:p w14:paraId="43A5636C" w14:textId="23A187D5" w:rsidR="00FA7D70" w:rsidRDefault="00FA7D70" w:rsidP="00FA7D70">
      <w:pPr>
        <w:pStyle w:val="3"/>
      </w:pPr>
      <w:r>
        <w:t>[High] FL1 Proposal 2.3.5-</w:t>
      </w:r>
      <w:r w:rsidR="00056798">
        <w:t>3</w:t>
      </w:r>
    </w:p>
    <w:p w14:paraId="7B1D351D" w14:textId="67E1282B" w:rsidR="00056798"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 least in a dedicated resource pool, a</w:t>
      </w:r>
      <w:r w:rsidRPr="00056798">
        <w:rPr>
          <w:i/>
          <w:iCs/>
        </w:rPr>
        <w:t xml:space="preserve"> SL PRS resource is </w:t>
      </w:r>
      <w:r>
        <w:rPr>
          <w:i/>
          <w:iCs/>
        </w:rPr>
        <w:t>followed</w:t>
      </w:r>
      <w:r w:rsidRPr="00056798">
        <w:rPr>
          <w:i/>
          <w:iCs/>
        </w:rPr>
        <w:t xml:space="preserve"> by a </w:t>
      </w:r>
      <w:r>
        <w:rPr>
          <w:i/>
          <w:iCs/>
        </w:rPr>
        <w:t>gap symbol</w:t>
      </w:r>
      <w:r w:rsidR="00DE72D0">
        <w:rPr>
          <w:i/>
          <w:iCs/>
        </w:rPr>
        <w:t xml:space="preserve"> at least whe</w:t>
      </w:r>
      <w:r w:rsidR="00FE0934">
        <w:rPr>
          <w:i/>
          <w:iCs/>
        </w:rPr>
        <w:t>n the SL PRS resource is not followed by another SL PRS resource within the same slot.</w:t>
      </w:r>
    </w:p>
    <w:p w14:paraId="346E3EB4" w14:textId="550B3927" w:rsidR="00FA7D70" w:rsidRDefault="00FA7D70">
      <w:pPr>
        <w:numPr>
          <w:ilvl w:val="1"/>
          <w:numId w:val="27"/>
        </w:numPr>
        <w:rPr>
          <w:i/>
          <w:iCs/>
        </w:rPr>
      </w:pPr>
      <w:r>
        <w:rPr>
          <w:i/>
          <w:iCs/>
        </w:rPr>
        <w:t xml:space="preserve">FFS: </w:t>
      </w:r>
      <w:r w:rsidR="000534FB">
        <w:rPr>
          <w:i/>
          <w:iCs/>
        </w:rPr>
        <w:t>C</w:t>
      </w:r>
      <w:r w:rsidR="009A618C">
        <w:rPr>
          <w:i/>
          <w:iCs/>
        </w:rPr>
        <w:t xml:space="preserve">ases </w:t>
      </w:r>
      <w:r w:rsidR="00185D23">
        <w:rPr>
          <w:i/>
          <w:iCs/>
        </w:rPr>
        <w:t>involving TDM-ed SL PRS resources within a slot</w:t>
      </w:r>
    </w:p>
    <w:p w14:paraId="08CA4D03" w14:textId="08C1D1A1" w:rsidR="000534FB" w:rsidRPr="000534FB" w:rsidRDefault="000534FB">
      <w:pPr>
        <w:numPr>
          <w:ilvl w:val="1"/>
          <w:numId w:val="27"/>
        </w:numPr>
        <w:rPr>
          <w:i/>
          <w:iCs/>
        </w:rPr>
      </w:pPr>
      <w:r>
        <w:rPr>
          <w:i/>
          <w:iCs/>
        </w:rPr>
        <w:t>FFS: Other exceptions, if any</w:t>
      </w:r>
    </w:p>
    <w:p w14:paraId="6E050587" w14:textId="77777777" w:rsidR="00FA7D70" w:rsidRDefault="00FA7D70">
      <w:pPr>
        <w:numPr>
          <w:ilvl w:val="0"/>
          <w:numId w:val="27"/>
        </w:numPr>
        <w:rPr>
          <w:i/>
          <w:iCs/>
        </w:rPr>
      </w:pPr>
      <w:r>
        <w:rPr>
          <w:i/>
          <w:iCs/>
        </w:rPr>
        <w:t>FFS: for SL PRS resource in a shared resource pool.</w:t>
      </w:r>
    </w:p>
    <w:p w14:paraId="51B20846" w14:textId="77777777" w:rsidR="00FA7D70" w:rsidRDefault="00FA7D70" w:rsidP="00FA7D70">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FA7D70" w14:paraId="41E5E9DE" w14:textId="77777777" w:rsidTr="006F04AE">
        <w:trPr>
          <w:trHeight w:val="304"/>
        </w:trPr>
        <w:tc>
          <w:tcPr>
            <w:tcW w:w="1435" w:type="dxa"/>
          </w:tcPr>
          <w:p w14:paraId="35F44590" w14:textId="77777777" w:rsidR="00FA7D70" w:rsidRDefault="00FA7D70" w:rsidP="006F04AE">
            <w:pPr>
              <w:rPr>
                <w:b/>
                <w:bCs/>
                <w:sz w:val="20"/>
                <w:szCs w:val="20"/>
                <w:lang w:eastAsia="zh-CN"/>
              </w:rPr>
            </w:pPr>
            <w:r>
              <w:rPr>
                <w:b/>
                <w:bCs/>
                <w:sz w:val="20"/>
                <w:szCs w:val="20"/>
                <w:lang w:eastAsia="zh-CN"/>
              </w:rPr>
              <w:t>Company</w:t>
            </w:r>
          </w:p>
        </w:tc>
        <w:tc>
          <w:tcPr>
            <w:tcW w:w="7957" w:type="dxa"/>
          </w:tcPr>
          <w:p w14:paraId="771D80DF" w14:textId="77777777" w:rsidR="00FA7D70" w:rsidRDefault="00FA7D70" w:rsidP="006F04AE">
            <w:pPr>
              <w:rPr>
                <w:b/>
                <w:bCs/>
                <w:sz w:val="20"/>
                <w:szCs w:val="20"/>
                <w:lang w:eastAsia="zh-CN"/>
              </w:rPr>
            </w:pPr>
            <w:r>
              <w:rPr>
                <w:b/>
                <w:bCs/>
                <w:sz w:val="20"/>
                <w:szCs w:val="20"/>
                <w:lang w:eastAsia="zh-CN"/>
              </w:rPr>
              <w:t>Comments</w:t>
            </w:r>
          </w:p>
        </w:tc>
      </w:tr>
      <w:tr w:rsidR="00FA7D70" w14:paraId="64AB91EA" w14:textId="77777777" w:rsidTr="006F04AE">
        <w:trPr>
          <w:trHeight w:val="304"/>
        </w:trPr>
        <w:tc>
          <w:tcPr>
            <w:tcW w:w="1435" w:type="dxa"/>
          </w:tcPr>
          <w:p w14:paraId="2C49B10E" w14:textId="435FA732" w:rsidR="00FA7D70" w:rsidRDefault="008F637B" w:rsidP="006F04AE">
            <w:pPr>
              <w:rPr>
                <w:bCs/>
                <w:sz w:val="20"/>
                <w:szCs w:val="20"/>
                <w:lang w:eastAsia="zh-CN"/>
              </w:rPr>
            </w:pPr>
            <w:r>
              <w:rPr>
                <w:bCs/>
                <w:sz w:val="20"/>
                <w:szCs w:val="20"/>
                <w:lang w:eastAsia="zh-CN"/>
              </w:rPr>
              <w:t>CATT</w:t>
            </w:r>
          </w:p>
        </w:tc>
        <w:tc>
          <w:tcPr>
            <w:tcW w:w="7957" w:type="dxa"/>
          </w:tcPr>
          <w:p w14:paraId="60BACDBC" w14:textId="77777777" w:rsidR="008F637B" w:rsidRDefault="008F637B" w:rsidP="008F637B">
            <w:pPr>
              <w:rPr>
                <w:rFonts w:hint="eastAsia"/>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21A43E6" w14:textId="24AF3640" w:rsidR="00FA7D70" w:rsidRDefault="008F637B" w:rsidP="008F637B">
            <w:pPr>
              <w:rPr>
                <w:bCs/>
                <w:sz w:val="20"/>
                <w:szCs w:val="20"/>
                <w:lang w:eastAsia="zh-CN"/>
              </w:rPr>
            </w:pPr>
            <w:r>
              <w:rPr>
                <w:rFonts w:hint="eastAsia"/>
                <w:bCs/>
                <w:sz w:val="20"/>
                <w:szCs w:val="20"/>
                <w:lang w:eastAsia="zh-CN"/>
              </w:rPr>
              <w:t>If a</w:t>
            </w:r>
            <w:r w:rsidRPr="0096425E">
              <w:rPr>
                <w:bCs/>
                <w:sz w:val="20"/>
                <w:szCs w:val="20"/>
                <w:lang w:eastAsia="zh-CN"/>
              </w:rPr>
              <w:t xml:space="preserve"> SL PRS resource is not </w:t>
            </w:r>
            <w:r w:rsidRPr="008F637B">
              <w:rPr>
                <w:bCs/>
                <w:sz w:val="20"/>
                <w:szCs w:val="20"/>
                <w:lang w:eastAsia="zh-CN"/>
              </w:rPr>
              <w:t>followed</w:t>
            </w:r>
            <w:r w:rsidRPr="0096425E">
              <w:rPr>
                <w:bCs/>
                <w:sz w:val="20"/>
                <w:szCs w:val="20"/>
                <w:lang w:eastAsia="zh-CN"/>
              </w:rPr>
              <w:t xml:space="preserve"> by another SL PRS resource </w:t>
            </w:r>
            <w:r>
              <w:rPr>
                <w:rFonts w:hint="eastAsia"/>
                <w:bCs/>
                <w:sz w:val="20"/>
                <w:szCs w:val="20"/>
                <w:lang w:eastAsia="zh-CN"/>
              </w:rPr>
              <w:t xml:space="preserve">but </w:t>
            </w:r>
            <w:r w:rsidRPr="0096425E">
              <w:rPr>
                <w:bCs/>
                <w:sz w:val="20"/>
                <w:szCs w:val="20"/>
                <w:lang w:eastAsia="zh-CN"/>
              </w:rPr>
              <w:t xml:space="preserve">is </w:t>
            </w:r>
            <w:r w:rsidRPr="008F637B">
              <w:rPr>
                <w:bCs/>
                <w:sz w:val="20"/>
                <w:szCs w:val="20"/>
                <w:lang w:eastAsia="zh-CN"/>
              </w:rPr>
              <w:t>followed</w:t>
            </w:r>
            <w:r w:rsidRPr="0096425E">
              <w:rPr>
                <w:bCs/>
                <w:sz w:val="20"/>
                <w:szCs w:val="20"/>
                <w:lang w:eastAsia="zh-CN"/>
              </w:rPr>
              <w:t xml:space="preserve"> by </w:t>
            </w:r>
            <w:r>
              <w:rPr>
                <w:rFonts w:hint="eastAsia"/>
                <w:bCs/>
                <w:sz w:val="20"/>
                <w:szCs w:val="20"/>
                <w:lang w:eastAsia="zh-CN"/>
              </w:rPr>
              <w:t>a PS</w:t>
            </w:r>
            <w:r>
              <w:rPr>
                <w:rFonts w:hint="eastAsia"/>
                <w:bCs/>
                <w:sz w:val="20"/>
                <w:szCs w:val="20"/>
                <w:lang w:eastAsia="zh-CN"/>
              </w:rPr>
              <w:t>F</w:t>
            </w:r>
            <w:r>
              <w:rPr>
                <w:rFonts w:hint="eastAsia"/>
                <w:bCs/>
                <w:sz w:val="20"/>
                <w:szCs w:val="20"/>
                <w:lang w:eastAsia="zh-CN"/>
              </w:rPr>
              <w:t>CH</w:t>
            </w:r>
            <w:r>
              <w:rPr>
                <w:rFonts w:hint="eastAsia"/>
                <w:bCs/>
                <w:sz w:val="20"/>
                <w:szCs w:val="20"/>
                <w:lang w:eastAsia="zh-CN"/>
              </w:rPr>
              <w:t>(maybe will be introduced due to IUC for SL-PRS)</w:t>
            </w:r>
            <w:r w:rsidR="009805EC">
              <w:rPr>
                <w:rFonts w:hint="eastAsia"/>
                <w:bCs/>
                <w:sz w:val="20"/>
                <w:szCs w:val="20"/>
                <w:lang w:eastAsia="zh-CN"/>
              </w:rPr>
              <w:t xml:space="preserve"> , and the PSF</w:t>
            </w:r>
            <w:r>
              <w:rPr>
                <w:rFonts w:hint="eastAsia"/>
                <w:bCs/>
                <w:sz w:val="20"/>
                <w:szCs w:val="20"/>
                <w:lang w:eastAsia="zh-CN"/>
              </w:rPr>
              <w:t xml:space="preserve">CH is </w:t>
            </w:r>
            <w:r w:rsidR="009805EC" w:rsidRPr="009805EC">
              <w:rPr>
                <w:bCs/>
                <w:sz w:val="20"/>
                <w:szCs w:val="20"/>
                <w:lang w:eastAsia="zh-CN"/>
              </w:rPr>
              <w:t>followed</w:t>
            </w:r>
            <w:r w:rsidRPr="0096425E">
              <w:rPr>
                <w:bCs/>
                <w:sz w:val="20"/>
                <w:szCs w:val="20"/>
                <w:lang w:eastAsia="zh-CN"/>
              </w:rPr>
              <w:t xml:space="preserve"> by </w:t>
            </w:r>
            <w:r w:rsidR="009805EC">
              <w:rPr>
                <w:bCs/>
                <w:sz w:val="20"/>
                <w:szCs w:val="20"/>
                <w:lang w:eastAsia="zh-CN"/>
              </w:rPr>
              <w:t xml:space="preserve">an </w:t>
            </w:r>
            <w:r w:rsidR="009805EC">
              <w:rPr>
                <w:rFonts w:hint="eastAsia"/>
                <w:bCs/>
                <w:sz w:val="20"/>
                <w:szCs w:val="20"/>
                <w:lang w:eastAsia="zh-CN"/>
              </w:rPr>
              <w:t>gap</w:t>
            </w:r>
            <w:r w:rsidRPr="0096425E">
              <w:rPr>
                <w:bCs/>
                <w:sz w:val="20"/>
                <w:szCs w:val="20"/>
                <w:lang w:eastAsia="zh-CN"/>
              </w:rPr>
              <w:t xml:space="preserve"> symbol within the same slot</w:t>
            </w:r>
            <w:r>
              <w:rPr>
                <w:rFonts w:hint="eastAsia"/>
                <w:bCs/>
                <w:sz w:val="20"/>
                <w:szCs w:val="20"/>
                <w:lang w:eastAsia="zh-CN"/>
              </w:rPr>
              <w:t xml:space="preserve">, maybe the </w:t>
            </w:r>
            <w:r w:rsidRPr="00B048FC">
              <w:rPr>
                <w:bCs/>
                <w:sz w:val="20"/>
                <w:szCs w:val="20"/>
                <w:lang w:eastAsia="zh-CN"/>
              </w:rPr>
              <w:t xml:space="preserve">SL PRS resource is </w:t>
            </w:r>
            <w:r>
              <w:rPr>
                <w:rFonts w:hint="eastAsia"/>
                <w:bCs/>
                <w:sz w:val="20"/>
                <w:szCs w:val="20"/>
                <w:lang w:eastAsia="zh-CN"/>
              </w:rPr>
              <w:t xml:space="preserve">not needed to be </w:t>
            </w:r>
            <w:r w:rsidR="009805EC" w:rsidRPr="009805EC">
              <w:rPr>
                <w:bCs/>
                <w:sz w:val="20"/>
                <w:szCs w:val="20"/>
                <w:lang w:eastAsia="zh-CN"/>
              </w:rPr>
              <w:t>followed</w:t>
            </w:r>
            <w:r w:rsidRPr="00B048FC">
              <w:rPr>
                <w:bCs/>
                <w:sz w:val="20"/>
                <w:szCs w:val="20"/>
                <w:lang w:eastAsia="zh-CN"/>
              </w:rPr>
              <w:t xml:space="preserve"> by an</w:t>
            </w:r>
            <w:r>
              <w:rPr>
                <w:rFonts w:hint="eastAsia"/>
                <w:bCs/>
                <w:sz w:val="20"/>
                <w:szCs w:val="20"/>
                <w:lang w:eastAsia="zh-CN"/>
              </w:rPr>
              <w:t>other</w:t>
            </w:r>
            <w:r w:rsidRPr="00B048FC">
              <w:rPr>
                <w:bCs/>
                <w:sz w:val="20"/>
                <w:szCs w:val="20"/>
                <w:lang w:eastAsia="zh-CN"/>
              </w:rPr>
              <w:t xml:space="preserve"> </w:t>
            </w:r>
            <w:r w:rsidR="009805EC">
              <w:rPr>
                <w:rFonts w:hint="eastAsia"/>
                <w:bCs/>
                <w:sz w:val="20"/>
                <w:szCs w:val="20"/>
                <w:lang w:eastAsia="zh-CN"/>
              </w:rPr>
              <w:t>gap</w:t>
            </w:r>
            <w:r w:rsidRPr="00B048FC">
              <w:rPr>
                <w:bCs/>
                <w:sz w:val="20"/>
                <w:szCs w:val="20"/>
                <w:lang w:eastAsia="zh-CN"/>
              </w:rPr>
              <w:t xml:space="preserve"> symbol</w:t>
            </w:r>
            <w:r>
              <w:rPr>
                <w:rFonts w:hint="eastAsia"/>
                <w:bCs/>
                <w:sz w:val="20"/>
                <w:szCs w:val="20"/>
                <w:lang w:eastAsia="zh-CN"/>
              </w:rPr>
              <w:t>.</w:t>
            </w:r>
          </w:p>
        </w:tc>
      </w:tr>
      <w:tr w:rsidR="00FA7D70" w14:paraId="12E770BF" w14:textId="77777777" w:rsidTr="006F04AE">
        <w:trPr>
          <w:trHeight w:val="304"/>
        </w:trPr>
        <w:tc>
          <w:tcPr>
            <w:tcW w:w="1435" w:type="dxa"/>
          </w:tcPr>
          <w:p w14:paraId="2509A32A" w14:textId="77777777" w:rsidR="00FA7D70" w:rsidRDefault="00FA7D70" w:rsidP="006F04AE">
            <w:pPr>
              <w:rPr>
                <w:sz w:val="20"/>
                <w:szCs w:val="20"/>
                <w:lang w:eastAsia="zh-CN"/>
              </w:rPr>
            </w:pPr>
          </w:p>
        </w:tc>
        <w:tc>
          <w:tcPr>
            <w:tcW w:w="7957" w:type="dxa"/>
          </w:tcPr>
          <w:p w14:paraId="7DC53DF9" w14:textId="77777777" w:rsidR="00FA7D70" w:rsidRDefault="00FA7D70" w:rsidP="006F04AE">
            <w:pPr>
              <w:rPr>
                <w:sz w:val="20"/>
                <w:szCs w:val="20"/>
                <w:lang w:eastAsia="zh-CN"/>
              </w:rPr>
            </w:pPr>
          </w:p>
        </w:tc>
      </w:tr>
      <w:tr w:rsidR="00FA7D70" w14:paraId="35905BC6" w14:textId="77777777" w:rsidTr="006F04AE">
        <w:trPr>
          <w:trHeight w:val="304"/>
        </w:trPr>
        <w:tc>
          <w:tcPr>
            <w:tcW w:w="1435" w:type="dxa"/>
          </w:tcPr>
          <w:p w14:paraId="53DD0975" w14:textId="77777777" w:rsidR="00FA7D70" w:rsidRDefault="00FA7D70" w:rsidP="006F04AE">
            <w:pPr>
              <w:rPr>
                <w:sz w:val="20"/>
                <w:szCs w:val="20"/>
                <w:lang w:eastAsia="zh-CN"/>
              </w:rPr>
            </w:pPr>
          </w:p>
        </w:tc>
        <w:tc>
          <w:tcPr>
            <w:tcW w:w="7957" w:type="dxa"/>
          </w:tcPr>
          <w:p w14:paraId="61C09E93" w14:textId="77777777" w:rsidR="00FA7D70" w:rsidRDefault="00FA7D70" w:rsidP="006F04AE">
            <w:pPr>
              <w:rPr>
                <w:sz w:val="20"/>
                <w:szCs w:val="20"/>
                <w:lang w:eastAsia="zh-CN"/>
              </w:rPr>
            </w:pPr>
          </w:p>
        </w:tc>
      </w:tr>
      <w:tr w:rsidR="00FA7D70" w14:paraId="416EE772" w14:textId="77777777" w:rsidTr="006F04AE">
        <w:tc>
          <w:tcPr>
            <w:tcW w:w="1435" w:type="dxa"/>
          </w:tcPr>
          <w:p w14:paraId="7E1D83C2" w14:textId="77777777" w:rsidR="00FA7D70" w:rsidRDefault="00FA7D70" w:rsidP="006F04AE">
            <w:pPr>
              <w:rPr>
                <w:bCs/>
                <w:sz w:val="20"/>
                <w:szCs w:val="20"/>
                <w:lang w:eastAsia="zh-CN"/>
              </w:rPr>
            </w:pPr>
          </w:p>
        </w:tc>
        <w:tc>
          <w:tcPr>
            <w:tcW w:w="7957" w:type="dxa"/>
          </w:tcPr>
          <w:p w14:paraId="4D549898" w14:textId="77777777" w:rsidR="00FA7D70" w:rsidRDefault="00FA7D70" w:rsidP="006F04AE">
            <w:pPr>
              <w:rPr>
                <w:bCs/>
                <w:sz w:val="20"/>
                <w:szCs w:val="20"/>
                <w:lang w:eastAsia="zh-CN"/>
              </w:rPr>
            </w:pPr>
          </w:p>
        </w:tc>
      </w:tr>
      <w:tr w:rsidR="00FA7D70" w14:paraId="4B8457D3" w14:textId="77777777" w:rsidTr="006F04AE">
        <w:trPr>
          <w:trHeight w:val="304"/>
        </w:trPr>
        <w:tc>
          <w:tcPr>
            <w:tcW w:w="1435" w:type="dxa"/>
          </w:tcPr>
          <w:p w14:paraId="56B1CD4A" w14:textId="77777777" w:rsidR="00FA7D70" w:rsidRDefault="00FA7D70" w:rsidP="006F04AE">
            <w:pPr>
              <w:rPr>
                <w:bCs/>
                <w:sz w:val="20"/>
                <w:szCs w:val="20"/>
                <w:lang w:eastAsia="zh-CN"/>
              </w:rPr>
            </w:pPr>
          </w:p>
        </w:tc>
        <w:tc>
          <w:tcPr>
            <w:tcW w:w="7957" w:type="dxa"/>
          </w:tcPr>
          <w:p w14:paraId="7E1D77A8" w14:textId="77777777" w:rsidR="00FA7D70" w:rsidRDefault="00FA7D70" w:rsidP="006F04AE">
            <w:pPr>
              <w:rPr>
                <w:bCs/>
                <w:sz w:val="20"/>
                <w:szCs w:val="20"/>
                <w:lang w:eastAsia="zh-CN"/>
              </w:rPr>
            </w:pPr>
          </w:p>
        </w:tc>
      </w:tr>
      <w:tr w:rsidR="00FA7D70" w14:paraId="285D885E" w14:textId="77777777" w:rsidTr="006F04AE">
        <w:trPr>
          <w:trHeight w:val="304"/>
        </w:trPr>
        <w:tc>
          <w:tcPr>
            <w:tcW w:w="1435" w:type="dxa"/>
          </w:tcPr>
          <w:p w14:paraId="2F2A13CB" w14:textId="77777777" w:rsidR="00FA7D70" w:rsidRDefault="00FA7D70" w:rsidP="006F04AE"/>
        </w:tc>
        <w:tc>
          <w:tcPr>
            <w:tcW w:w="7957" w:type="dxa"/>
          </w:tcPr>
          <w:p w14:paraId="7C4619ED" w14:textId="77777777" w:rsidR="00FA7D70" w:rsidRDefault="00FA7D70" w:rsidP="006F04AE"/>
        </w:tc>
      </w:tr>
      <w:tr w:rsidR="00FA7D70" w14:paraId="3B23FE2C" w14:textId="77777777" w:rsidTr="006F04AE">
        <w:trPr>
          <w:trHeight w:val="304"/>
        </w:trPr>
        <w:tc>
          <w:tcPr>
            <w:tcW w:w="1435" w:type="dxa"/>
          </w:tcPr>
          <w:p w14:paraId="27454DF3" w14:textId="77777777" w:rsidR="00FA7D70" w:rsidRDefault="00FA7D70" w:rsidP="006F04AE">
            <w:pPr>
              <w:rPr>
                <w:lang w:eastAsia="zh-CN"/>
              </w:rPr>
            </w:pPr>
          </w:p>
        </w:tc>
        <w:tc>
          <w:tcPr>
            <w:tcW w:w="7957" w:type="dxa"/>
          </w:tcPr>
          <w:p w14:paraId="28CC27EA" w14:textId="77777777" w:rsidR="00FA7D70" w:rsidRDefault="00FA7D70" w:rsidP="006F04AE">
            <w:pPr>
              <w:rPr>
                <w:lang w:eastAsia="zh-CN"/>
              </w:rPr>
            </w:pPr>
          </w:p>
        </w:tc>
      </w:tr>
      <w:tr w:rsidR="00FA7D70" w14:paraId="4A9B30D7" w14:textId="77777777" w:rsidTr="006F04AE">
        <w:trPr>
          <w:trHeight w:val="304"/>
        </w:trPr>
        <w:tc>
          <w:tcPr>
            <w:tcW w:w="1435" w:type="dxa"/>
          </w:tcPr>
          <w:p w14:paraId="6EDAA05E" w14:textId="77777777" w:rsidR="00FA7D70" w:rsidRDefault="00FA7D70" w:rsidP="006F04AE">
            <w:pPr>
              <w:rPr>
                <w:bCs/>
                <w:sz w:val="20"/>
                <w:szCs w:val="20"/>
              </w:rPr>
            </w:pPr>
          </w:p>
        </w:tc>
        <w:tc>
          <w:tcPr>
            <w:tcW w:w="7957" w:type="dxa"/>
          </w:tcPr>
          <w:p w14:paraId="544733CD" w14:textId="77777777" w:rsidR="00FA7D70" w:rsidRDefault="00FA7D70" w:rsidP="006F04AE">
            <w:pPr>
              <w:rPr>
                <w:bCs/>
                <w:sz w:val="20"/>
                <w:szCs w:val="20"/>
              </w:rPr>
            </w:pPr>
          </w:p>
        </w:tc>
      </w:tr>
      <w:tr w:rsidR="00FA7D70" w14:paraId="1F8599D5" w14:textId="77777777" w:rsidTr="006F04AE">
        <w:trPr>
          <w:trHeight w:val="304"/>
        </w:trPr>
        <w:tc>
          <w:tcPr>
            <w:tcW w:w="1435" w:type="dxa"/>
          </w:tcPr>
          <w:p w14:paraId="3EAD7B20" w14:textId="77777777" w:rsidR="00FA7D70" w:rsidRPr="0077105E" w:rsidRDefault="00FA7D70" w:rsidP="006F04AE">
            <w:pPr>
              <w:rPr>
                <w:bCs/>
                <w:sz w:val="20"/>
                <w:szCs w:val="20"/>
                <w:lang w:eastAsia="zh-CN"/>
              </w:rPr>
            </w:pPr>
          </w:p>
        </w:tc>
        <w:tc>
          <w:tcPr>
            <w:tcW w:w="7957" w:type="dxa"/>
          </w:tcPr>
          <w:p w14:paraId="20595E5B" w14:textId="77777777" w:rsidR="00FA7D70" w:rsidRDefault="00FA7D70" w:rsidP="006F04AE">
            <w:pPr>
              <w:rPr>
                <w:bCs/>
                <w:sz w:val="20"/>
                <w:szCs w:val="20"/>
                <w:lang w:eastAsia="zh-CN"/>
              </w:rPr>
            </w:pPr>
          </w:p>
        </w:tc>
      </w:tr>
    </w:tbl>
    <w:p w14:paraId="636B52E0" w14:textId="77777777" w:rsidR="00FA7D70" w:rsidRDefault="00FA7D70" w:rsidP="00FA7D70"/>
    <w:p w14:paraId="6C858F70" w14:textId="77777777" w:rsidR="00BF5ACD" w:rsidRDefault="00BF5ACD"/>
    <w:p w14:paraId="5ADC9B25" w14:textId="05DB569A" w:rsidR="00BF5ACD" w:rsidRDefault="00602077">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sidRPr="00602077">
        <w:rPr>
          <w:rFonts w:ascii="Arial" w:eastAsia="宋体" w:hAnsi="Arial"/>
          <w:sz w:val="32"/>
          <w:szCs w:val="20"/>
          <w:lang w:val="en-GB" w:eastAsia="zh-CN"/>
        </w:rPr>
        <w:t xml:space="preserve">Multiplexing </w:t>
      </w:r>
      <w:r w:rsidR="008742D0">
        <w:rPr>
          <w:rFonts w:ascii="Arial" w:eastAsia="宋体" w:hAnsi="Arial"/>
          <w:sz w:val="32"/>
          <w:szCs w:val="20"/>
          <w:lang w:val="en-GB" w:eastAsia="zh-CN"/>
        </w:rPr>
        <w:t>of different</w:t>
      </w:r>
      <w:r w:rsidRPr="00602077">
        <w:rPr>
          <w:rFonts w:ascii="Arial" w:eastAsia="宋体" w:hAnsi="Arial"/>
          <w:sz w:val="32"/>
          <w:szCs w:val="20"/>
          <w:lang w:val="en-GB" w:eastAsia="zh-CN"/>
        </w:rPr>
        <w:t xml:space="preserve"> SL PRS resources</w:t>
      </w:r>
    </w:p>
    <w:p w14:paraId="228EB799" w14:textId="77777777" w:rsidR="00603EAA" w:rsidRDefault="00FA6E05">
      <w:pPr>
        <w:rPr>
          <w:b/>
          <w:bCs/>
        </w:rPr>
      </w:pPr>
      <w:r>
        <w:rPr>
          <w:b/>
          <w:bCs/>
        </w:rPr>
        <w:t xml:space="preserve">Background: </w:t>
      </w:r>
    </w:p>
    <w:p w14:paraId="5C38C42A" w14:textId="46AA2C75" w:rsidR="00BF5ACD" w:rsidRDefault="00FA6E05">
      <w:r>
        <w:t xml:space="preserve">The following was agreed during </w:t>
      </w:r>
      <w:r w:rsidR="00603EAA">
        <w:t>RAN1 #112 meeting</w:t>
      </w:r>
      <w:r>
        <w:t>.</w:t>
      </w:r>
    </w:p>
    <w:tbl>
      <w:tblPr>
        <w:tblStyle w:val="ae"/>
        <w:tblW w:w="0" w:type="auto"/>
        <w:tblLook w:val="04A0" w:firstRow="1" w:lastRow="0" w:firstColumn="1" w:lastColumn="0" w:noHBand="0" w:noVBand="1"/>
      </w:tblPr>
      <w:tblGrid>
        <w:gridCol w:w="9350"/>
      </w:tblGrid>
      <w:tr w:rsidR="00BF5ACD" w14:paraId="7C4B49AB" w14:textId="77777777">
        <w:tc>
          <w:tcPr>
            <w:tcW w:w="9350" w:type="dxa"/>
          </w:tcPr>
          <w:p w14:paraId="55D2D5D9" w14:textId="77777777" w:rsidR="00EA3F8A" w:rsidRPr="00EA3F8A" w:rsidRDefault="00EA3F8A" w:rsidP="00EA3F8A">
            <w:pPr>
              <w:spacing w:after="0"/>
              <w:contextualSpacing/>
              <w:rPr>
                <w:rFonts w:eastAsia="Calibri"/>
                <w:iCs/>
              </w:rPr>
            </w:pPr>
            <w:r w:rsidRPr="00EA3F8A">
              <w:rPr>
                <w:rFonts w:eastAsia="Calibri"/>
                <w:b/>
                <w:highlight w:val="green"/>
              </w:rPr>
              <w:t>Agreement</w:t>
            </w:r>
            <w:r w:rsidRPr="00EA3F8A">
              <w:rPr>
                <w:rFonts w:eastAsia="Calibri"/>
                <w:iCs/>
              </w:rPr>
              <w:t xml:space="preserve"> </w:t>
            </w:r>
          </w:p>
          <w:p w14:paraId="1462CFEF" w14:textId="77777777" w:rsidR="00EA3F8A" w:rsidRPr="00EA3F8A" w:rsidRDefault="00EA3F8A">
            <w:pPr>
              <w:numPr>
                <w:ilvl w:val="0"/>
                <w:numId w:val="33"/>
              </w:numPr>
              <w:autoSpaceDE/>
              <w:autoSpaceDN/>
              <w:adjustRightInd/>
              <w:snapToGrid/>
              <w:spacing w:after="0"/>
              <w:jc w:val="left"/>
              <w:rPr>
                <w:rFonts w:eastAsia="宋体"/>
                <w:iCs/>
                <w:sz w:val="20"/>
                <w:szCs w:val="20"/>
                <w:lang w:val="en-GB"/>
              </w:rPr>
            </w:pPr>
            <w:r w:rsidRPr="00EA3F8A">
              <w:rPr>
                <w:rFonts w:eastAsia="宋体"/>
                <w:bCs/>
                <w:sz w:val="20"/>
                <w:szCs w:val="20"/>
                <w:lang w:val="en-GB"/>
              </w:rPr>
              <w:t>Comb-based multiplexing of SL PRS from different UEs in a slot is supported at least for dedicated resource pools</w:t>
            </w:r>
            <w:r w:rsidRPr="00EA3F8A">
              <w:rPr>
                <w:rFonts w:eastAsia="宋体"/>
                <w:iCs/>
                <w:sz w:val="20"/>
                <w:szCs w:val="20"/>
                <w:lang w:val="en-GB"/>
              </w:rPr>
              <w:t>.</w:t>
            </w:r>
          </w:p>
          <w:p w14:paraId="2DCFBF18" w14:textId="77777777" w:rsidR="00EA3F8A" w:rsidRPr="00EA3F8A" w:rsidRDefault="00EA3F8A">
            <w:pPr>
              <w:numPr>
                <w:ilvl w:val="1"/>
                <w:numId w:val="33"/>
              </w:numPr>
              <w:autoSpaceDE/>
              <w:autoSpaceDN/>
              <w:adjustRightInd/>
              <w:snapToGrid/>
              <w:spacing w:after="0"/>
              <w:jc w:val="left"/>
              <w:rPr>
                <w:rFonts w:eastAsia="宋体"/>
                <w:iCs/>
                <w:sz w:val="20"/>
                <w:szCs w:val="20"/>
                <w:lang w:val="en-GB"/>
              </w:rPr>
            </w:pPr>
            <w:r w:rsidRPr="00EA3F8A">
              <w:rPr>
                <w:rFonts w:eastAsia="宋体"/>
                <w:iCs/>
                <w:sz w:val="20"/>
                <w:szCs w:val="20"/>
                <w:lang w:val="en-GB"/>
              </w:rPr>
              <w:lastRenderedPageBreak/>
              <w:t>FFS: Comb-based multiplexing of SL PRS from different UEs in a slot for shared resource pools.</w:t>
            </w:r>
          </w:p>
          <w:p w14:paraId="15E2C933"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For comb-based multiplexing of SL PRS from different UEs, support at least the case wherein a single (M</w:t>
            </w:r>
            <w:proofErr w:type="gramStart"/>
            <w:r w:rsidRPr="00EA3F8A">
              <w:rPr>
                <w:rFonts w:eastAsia="宋体"/>
                <w:bCs/>
                <w:sz w:val="20"/>
                <w:szCs w:val="20"/>
                <w:lang w:val="en-GB"/>
              </w:rPr>
              <w:t>,N</w:t>
            </w:r>
            <w:proofErr w:type="gramEnd"/>
            <w:r w:rsidRPr="00EA3F8A">
              <w:rPr>
                <w:rFonts w:eastAsia="宋体"/>
                <w:bCs/>
                <w:sz w:val="20"/>
                <w:szCs w:val="20"/>
                <w:lang w:val="en-GB"/>
              </w:rPr>
              <w:t xml:space="preserve">) value is possible . </w:t>
            </w:r>
          </w:p>
          <w:p w14:paraId="384D55F6" w14:textId="77777777" w:rsidR="00EA3F8A" w:rsidRPr="00EA3F8A" w:rsidRDefault="00EA3F8A">
            <w:pPr>
              <w:numPr>
                <w:ilvl w:val="1"/>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 xml:space="preserve">FFS: Whether to support </w:t>
            </w:r>
            <w:bookmarkStart w:id="8" w:name="_Hlk132505290"/>
            <w:r w:rsidRPr="00EA3F8A">
              <w:rPr>
                <w:rFonts w:eastAsia="宋体"/>
                <w:bCs/>
                <w:sz w:val="20"/>
                <w:szCs w:val="20"/>
                <w:lang w:val="en-GB"/>
              </w:rPr>
              <w:t>comb-based multiplexing of SL PRS from different UEs in a slot using multiple (M</w:t>
            </w:r>
            <w:proofErr w:type="gramStart"/>
            <w:r w:rsidRPr="00EA3F8A">
              <w:rPr>
                <w:rFonts w:eastAsia="宋体"/>
                <w:bCs/>
                <w:sz w:val="20"/>
                <w:szCs w:val="20"/>
                <w:lang w:val="en-GB"/>
              </w:rPr>
              <w:t>,N</w:t>
            </w:r>
            <w:proofErr w:type="gramEnd"/>
            <w:r w:rsidRPr="00EA3F8A">
              <w:rPr>
                <w:rFonts w:eastAsia="宋体"/>
                <w:bCs/>
                <w:sz w:val="20"/>
                <w:szCs w:val="20"/>
                <w:lang w:val="en-GB"/>
              </w:rPr>
              <w:t>) values</w:t>
            </w:r>
            <w:bookmarkEnd w:id="8"/>
            <w:r w:rsidRPr="00EA3F8A">
              <w:rPr>
                <w:rFonts w:eastAsia="宋体"/>
                <w:bCs/>
                <w:sz w:val="20"/>
                <w:szCs w:val="20"/>
                <w:lang w:val="en-GB"/>
              </w:rPr>
              <w:t>.</w:t>
            </w:r>
          </w:p>
          <w:p w14:paraId="09E78D32"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FFS: additional restrictions (if any) due to e.g. the impact of synchronization and IBE interference between UEs</w:t>
            </w:r>
          </w:p>
          <w:p w14:paraId="3099CE46" w14:textId="77777777" w:rsidR="00BF5ACD" w:rsidRDefault="00BF5ACD" w:rsidP="00603EAA">
            <w:pPr>
              <w:autoSpaceDE/>
              <w:autoSpaceDN/>
              <w:adjustRightInd/>
              <w:snapToGrid/>
              <w:spacing w:after="0" w:line="252" w:lineRule="auto"/>
              <w:jc w:val="left"/>
              <w:rPr>
                <w:rFonts w:eastAsia="宋体"/>
                <w:sz w:val="20"/>
                <w:szCs w:val="20"/>
                <w:lang w:val="en-GB" w:eastAsia="zh-CN"/>
              </w:rPr>
            </w:pPr>
          </w:p>
          <w:p w14:paraId="0A99660A" w14:textId="77777777" w:rsidR="00180AEF" w:rsidRPr="00180AEF" w:rsidRDefault="00180AEF" w:rsidP="00180AEF">
            <w:pPr>
              <w:spacing w:after="0"/>
              <w:contextualSpacing/>
              <w:rPr>
                <w:rFonts w:eastAsia="Calibri"/>
                <w:iCs/>
              </w:rPr>
            </w:pPr>
            <w:r w:rsidRPr="00180AEF">
              <w:rPr>
                <w:rFonts w:eastAsia="Calibri"/>
                <w:b/>
                <w:highlight w:val="green"/>
              </w:rPr>
              <w:t>Agreement</w:t>
            </w:r>
            <w:r w:rsidRPr="00180AEF">
              <w:rPr>
                <w:rFonts w:eastAsia="Calibri"/>
                <w:iCs/>
              </w:rPr>
              <w:t xml:space="preserve"> </w:t>
            </w:r>
          </w:p>
          <w:p w14:paraId="39EC4694" w14:textId="77777777" w:rsidR="00180AEF" w:rsidRPr="00180AEF" w:rsidRDefault="00180AEF" w:rsidP="00180AEF">
            <w:pPr>
              <w:overflowPunct w:val="0"/>
              <w:textAlignment w:val="baseline"/>
              <w:rPr>
                <w:rFonts w:eastAsia="宋体"/>
                <w:iCs/>
                <w:sz w:val="20"/>
                <w:szCs w:val="20"/>
                <w:lang w:val="en-GB"/>
              </w:rPr>
            </w:pPr>
            <w:r w:rsidRPr="00180AEF">
              <w:rPr>
                <w:rFonts w:eastAsia="宋体"/>
                <w:iCs/>
                <w:sz w:val="20"/>
                <w:szCs w:val="20"/>
                <w:lang w:val="en-GB"/>
              </w:rPr>
              <w:t xml:space="preserve">TDM-based </w:t>
            </w:r>
            <w:r w:rsidRPr="00180AEF">
              <w:rPr>
                <w:rFonts w:eastAsia="宋体"/>
                <w:bCs/>
                <w:sz w:val="20"/>
                <w:szCs w:val="20"/>
                <w:lang w:val="en-GB"/>
              </w:rPr>
              <w:t>multiplexing of SL PRS from different UEs in a slot is supported at least for dedicated resource pools.</w:t>
            </w:r>
          </w:p>
          <w:p w14:paraId="385C7767"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TDM-based multiplexing of SL PRS from different UEs in a slot for shared resource pools.</w:t>
            </w:r>
          </w:p>
          <w:p w14:paraId="4E5D89E0"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Details, including resource granularity and relationship to SCI/PSCCH associated with the SL PRS resources, additional AGC symbols.</w:t>
            </w:r>
          </w:p>
          <w:p w14:paraId="757F3FF2"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restrictions for the configuration of TDM-based multiplexing of SL PRS from different UEs in a slot, if any</w:t>
            </w:r>
          </w:p>
          <w:p w14:paraId="2DC5247F"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which resource allocation schemes are applicable</w:t>
            </w:r>
          </w:p>
          <w:p w14:paraId="7F15E018"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whether or not this is a separate UE capability</w:t>
            </w:r>
          </w:p>
          <w:p w14:paraId="0FF6709F" w14:textId="40A90E63" w:rsidR="00EA3F8A" w:rsidRDefault="00EA3F8A" w:rsidP="00603EAA">
            <w:pPr>
              <w:autoSpaceDE/>
              <w:autoSpaceDN/>
              <w:adjustRightInd/>
              <w:snapToGrid/>
              <w:spacing w:after="0" w:line="252" w:lineRule="auto"/>
              <w:jc w:val="left"/>
              <w:rPr>
                <w:rFonts w:eastAsia="宋体"/>
                <w:sz w:val="20"/>
                <w:szCs w:val="20"/>
                <w:lang w:val="en-GB" w:eastAsia="zh-CN"/>
              </w:rPr>
            </w:pPr>
          </w:p>
        </w:tc>
      </w:tr>
    </w:tbl>
    <w:p w14:paraId="6F561104" w14:textId="77777777" w:rsidR="00BF5ACD" w:rsidRDefault="00BF5ACD"/>
    <w:p w14:paraId="713355AF" w14:textId="77777777" w:rsidR="00A75F53" w:rsidRDefault="00A75F53" w:rsidP="00A75F53">
      <w:r>
        <w:t>Some key aspects to aim for progress during RAN1 #112bis-e meeting include:</w:t>
      </w:r>
    </w:p>
    <w:p w14:paraId="53D7B5DF" w14:textId="125A2046" w:rsidR="00BF5ACD" w:rsidRDefault="00D21442">
      <w:pPr>
        <w:numPr>
          <w:ilvl w:val="0"/>
          <w:numId w:val="14"/>
        </w:numPr>
      </w:pPr>
      <w:r w:rsidRPr="00D21442">
        <w:t>Support</w:t>
      </w:r>
      <w:r>
        <w:t xml:space="preserve"> of comb-based multiplexing of different SL PRS resources </w:t>
      </w:r>
      <w:r w:rsidR="006A5164">
        <w:t>in a shared resource pool</w:t>
      </w:r>
    </w:p>
    <w:p w14:paraId="1E914339" w14:textId="36D27B9E" w:rsidR="006A5164" w:rsidRDefault="006A5164">
      <w:pPr>
        <w:numPr>
          <w:ilvl w:val="0"/>
          <w:numId w:val="14"/>
        </w:numPr>
      </w:pPr>
      <w:r>
        <w:t>Support of TDM-based multiplexing of different SL PRS resources within a slot in a shared resource pool</w:t>
      </w:r>
    </w:p>
    <w:p w14:paraId="1BBF425A" w14:textId="420A7E74" w:rsidR="00462994" w:rsidRDefault="00462994">
      <w:pPr>
        <w:numPr>
          <w:ilvl w:val="0"/>
          <w:numId w:val="14"/>
        </w:numPr>
      </w:pPr>
      <w:r>
        <w:t>Support of TDM-ed SL PRS resources within a slot from a single UE in a dedicated</w:t>
      </w:r>
      <w:r w:rsidR="001209DF">
        <w:t>/</w:t>
      </w:r>
      <w:r>
        <w:t>shared resource pool</w:t>
      </w:r>
    </w:p>
    <w:p w14:paraId="374A1881" w14:textId="14930605" w:rsidR="006A5164" w:rsidRDefault="006A5164">
      <w:pPr>
        <w:numPr>
          <w:ilvl w:val="0"/>
          <w:numId w:val="14"/>
        </w:numPr>
      </w:pPr>
      <w:r>
        <w:t xml:space="preserve">Support of </w:t>
      </w:r>
      <w:r w:rsidR="00EC31C7" w:rsidRPr="00EC31C7">
        <w:t>comb-based multiplexing of SL PRS from different UEs in a slot using multiple (M,N) values</w:t>
      </w:r>
    </w:p>
    <w:p w14:paraId="3E79CC1C" w14:textId="62E678BF" w:rsidR="009B0A62" w:rsidRDefault="009B0A62">
      <w:pPr>
        <w:numPr>
          <w:ilvl w:val="0"/>
          <w:numId w:val="14"/>
        </w:numPr>
      </w:pPr>
      <w:r w:rsidRPr="00D21442">
        <w:t>Support</w:t>
      </w:r>
      <w:r>
        <w:t xml:space="preserve"> of </w:t>
      </w:r>
      <w:r w:rsidR="009B4905">
        <w:t>FDM</w:t>
      </w:r>
      <w:r>
        <w:t xml:space="preserve">-based multiplexing of different SL PRS resources in a </w:t>
      </w:r>
      <w:r w:rsidR="009B4905">
        <w:t>dedicated or shared</w:t>
      </w:r>
      <w:r>
        <w:t xml:space="preserve"> resource pool</w:t>
      </w:r>
    </w:p>
    <w:p w14:paraId="7F1BD627" w14:textId="50609F85" w:rsidR="00D86F70" w:rsidRDefault="00D86F70">
      <w:pPr>
        <w:numPr>
          <w:ilvl w:val="0"/>
          <w:numId w:val="14"/>
        </w:numPr>
      </w:pPr>
      <w:r>
        <w:t xml:space="preserve">For TDM-ed </w:t>
      </w:r>
      <w:r w:rsidR="001C02BC">
        <w:t>SL PRS resources within a slot in a dedicated resource pool</w:t>
      </w:r>
      <w:r w:rsidR="001209DF">
        <w:t xml:space="preserve">, </w:t>
      </w:r>
      <w:r w:rsidR="00732904" w:rsidRPr="00084982">
        <w:t>de</w:t>
      </w:r>
      <w:r w:rsidR="001209DF" w:rsidRPr="00180AEF">
        <w:t>tails, including resource granularity and relationship to SCI/PSCCH associated with the SL PRS resources, additional AGC symbols</w:t>
      </w:r>
    </w:p>
    <w:p w14:paraId="156909C0" w14:textId="77777777" w:rsidR="00BF5ACD" w:rsidRDefault="00FA6E05">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BF5ACD" w14:paraId="03FAF37B" w14:textId="77777777">
        <w:tc>
          <w:tcPr>
            <w:tcW w:w="1345" w:type="dxa"/>
            <w:shd w:val="clear" w:color="auto" w:fill="A6A6A6"/>
          </w:tcPr>
          <w:p w14:paraId="79A7C724"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348F995A" w14:textId="77777777" w:rsidR="00BF5ACD" w:rsidRDefault="00FA6E05">
            <w:pPr>
              <w:autoSpaceDE/>
              <w:autoSpaceDN/>
              <w:adjustRightInd/>
              <w:snapToGrid/>
              <w:spacing w:after="0"/>
              <w:jc w:val="left"/>
              <w:rPr>
                <w:b/>
                <w:bCs/>
              </w:rPr>
            </w:pPr>
            <w:r>
              <w:rPr>
                <w:b/>
                <w:bCs/>
              </w:rPr>
              <w:t>Views</w:t>
            </w:r>
          </w:p>
        </w:tc>
      </w:tr>
      <w:tr w:rsidR="00BF5ACD" w14:paraId="5FDD1BAD" w14:textId="77777777">
        <w:tc>
          <w:tcPr>
            <w:tcW w:w="1345" w:type="dxa"/>
          </w:tcPr>
          <w:p w14:paraId="4D5B6ABB" w14:textId="50B33ABA" w:rsidR="00BF5ACD" w:rsidRDefault="00FA6E05">
            <w:pPr>
              <w:autoSpaceDE/>
              <w:autoSpaceDN/>
              <w:adjustRightInd/>
              <w:snapToGrid/>
              <w:spacing w:after="0"/>
              <w:jc w:val="left"/>
            </w:pPr>
            <w:r>
              <w:t>Nokia [</w:t>
            </w:r>
            <w:r w:rsidR="00ED7BFC">
              <w:t>4</w:t>
            </w:r>
            <w:r>
              <w:t>]</w:t>
            </w:r>
          </w:p>
        </w:tc>
        <w:tc>
          <w:tcPr>
            <w:tcW w:w="8005" w:type="dxa"/>
          </w:tcPr>
          <w:p w14:paraId="202E24C4" w14:textId="77777777" w:rsidR="00762861" w:rsidRPr="003E2294" w:rsidRDefault="00762861" w:rsidP="00762861">
            <w:pPr>
              <w:overflowPunct w:val="0"/>
              <w:jc w:val="left"/>
              <w:textAlignment w:val="baseline"/>
              <w:rPr>
                <w:rFonts w:eastAsia="宋体"/>
                <w:i/>
                <w:iCs/>
              </w:rPr>
            </w:pPr>
            <w:r w:rsidRPr="003E2294">
              <w:rPr>
                <w:rFonts w:eastAsia="宋体"/>
                <w:i/>
                <w:iCs/>
              </w:rPr>
              <w:t xml:space="preserve">Proposal </w:t>
            </w:r>
            <w:r w:rsidRPr="003E2294">
              <w:rPr>
                <w:rFonts w:eastAsia="宋体"/>
                <w:i/>
                <w:iCs/>
                <w:noProof/>
              </w:rPr>
              <w:t>4</w:t>
            </w:r>
            <w:r w:rsidRPr="003E2294">
              <w:rPr>
                <w:rFonts w:eastAsia="宋体"/>
                <w:i/>
                <w:iCs/>
              </w:rPr>
              <w:t>: To enable backward compatibility in terms of slot design for a shared resource pool, SL PRS can be transmitted via one or more of the following:</w:t>
            </w:r>
          </w:p>
          <w:p w14:paraId="25453238" w14:textId="77777777"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PSSCH, e.g., if accompanying positioning meta-data will be sent in the same slot</w:t>
            </w:r>
          </w:p>
          <w:p w14:paraId="5F37C8FE" w14:textId="77777777" w:rsidR="003E2294"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PSFCH symbol, using remaining resources from legacy SL transmissions, depending on the size of SL PRS</w:t>
            </w:r>
          </w:p>
          <w:p w14:paraId="3EDC14A7" w14:textId="11615CF4"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a new “mini-slot” occupying the last symbols of a legacy slot, which contains dedicated symbol(s) for SL PRS, accompanied with AGC and guard symbols.</w:t>
            </w:r>
          </w:p>
          <w:p w14:paraId="35474E21" w14:textId="77777777" w:rsidR="003E2294" w:rsidRPr="003E2294" w:rsidRDefault="003E2294" w:rsidP="003E2294">
            <w:pPr>
              <w:overflowPunct w:val="0"/>
              <w:snapToGrid/>
              <w:spacing w:after="180"/>
              <w:contextualSpacing/>
              <w:textAlignment w:val="baseline"/>
              <w:rPr>
                <w:rFonts w:eastAsia="宋体"/>
                <w:i/>
                <w:iCs/>
                <w:lang w:val="en-GB"/>
              </w:rPr>
            </w:pPr>
          </w:p>
          <w:p w14:paraId="4FF50B97" w14:textId="7A2695A2" w:rsidR="003E2294" w:rsidRPr="003E2294" w:rsidRDefault="003E2294" w:rsidP="003E2294">
            <w:pPr>
              <w:overflowPunct w:val="0"/>
              <w:snapToGrid/>
              <w:spacing w:after="180"/>
              <w:contextualSpacing/>
              <w:textAlignment w:val="baseline"/>
              <w:rPr>
                <w:rFonts w:eastAsia="宋体"/>
                <w:i/>
                <w:iCs/>
                <w:sz w:val="24"/>
                <w:szCs w:val="24"/>
                <w:lang w:val="en-GB"/>
              </w:rPr>
            </w:pPr>
            <w:r w:rsidRPr="003E2294">
              <w:rPr>
                <w:rFonts w:eastAsia="宋体"/>
                <w:i/>
                <w:iCs/>
                <w:lang w:val="en-GB"/>
              </w:rPr>
              <w:lastRenderedPageBreak/>
              <w:t xml:space="preserve">Proposal </w:t>
            </w:r>
            <w:r w:rsidRPr="003E2294">
              <w:rPr>
                <w:rFonts w:eastAsia="宋体"/>
                <w:i/>
                <w:iCs/>
                <w:noProof/>
              </w:rPr>
              <w:t>9</w:t>
            </w:r>
            <w:r w:rsidRPr="003E2294">
              <w:rPr>
                <w:rFonts w:eastAsia="宋体"/>
                <w:i/>
                <w:iCs/>
                <w:lang w:val="en-GB"/>
              </w:rPr>
              <w:t>: Support code-domain multiplexing of SL PRS transmissions.</w:t>
            </w:r>
          </w:p>
          <w:p w14:paraId="591A4530" w14:textId="4DCB0034" w:rsidR="00BF5ACD" w:rsidRPr="003E2294" w:rsidRDefault="00BF5ACD">
            <w:pPr>
              <w:autoSpaceDE/>
              <w:autoSpaceDN/>
              <w:adjustRightInd/>
              <w:snapToGrid/>
              <w:spacing w:after="0"/>
              <w:jc w:val="left"/>
              <w:rPr>
                <w:i/>
                <w:iCs/>
              </w:rPr>
            </w:pPr>
          </w:p>
        </w:tc>
      </w:tr>
      <w:tr w:rsidR="00BF5ACD" w14:paraId="1BA459E4" w14:textId="77777777">
        <w:tc>
          <w:tcPr>
            <w:tcW w:w="1345" w:type="dxa"/>
          </w:tcPr>
          <w:p w14:paraId="407BA280" w14:textId="03F3516A" w:rsidR="00BF5ACD" w:rsidRDefault="00267304">
            <w:pPr>
              <w:autoSpaceDE/>
              <w:autoSpaceDN/>
              <w:adjustRightInd/>
              <w:snapToGrid/>
              <w:spacing w:after="0"/>
              <w:jc w:val="left"/>
            </w:pPr>
            <w:r>
              <w:lastRenderedPageBreak/>
              <w:t>Continental Automotive</w:t>
            </w:r>
            <w:r w:rsidR="004E2CAF">
              <w:t xml:space="preserve"> [</w:t>
            </w:r>
            <w:r>
              <w:t>7</w:t>
            </w:r>
            <w:r w:rsidR="004E2CAF">
              <w:t>]</w:t>
            </w:r>
          </w:p>
        </w:tc>
        <w:tc>
          <w:tcPr>
            <w:tcW w:w="8005" w:type="dxa"/>
          </w:tcPr>
          <w:p w14:paraId="744DCC14" w14:textId="77777777" w:rsidR="00267304" w:rsidRPr="00267304" w:rsidRDefault="00267304" w:rsidP="00267304">
            <w:pPr>
              <w:autoSpaceDE/>
              <w:autoSpaceDN/>
              <w:adjustRightInd/>
              <w:snapToGrid/>
              <w:spacing w:after="160"/>
              <w:jc w:val="left"/>
              <w:rPr>
                <w:rFonts w:eastAsia="宋体"/>
                <w:i/>
                <w:iCs/>
                <w:lang w:val="en-GB"/>
              </w:rPr>
            </w:pPr>
            <w:r w:rsidRPr="00267304">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79E32F8E" w14:textId="77777777" w:rsidR="00BF5ACD" w:rsidRDefault="00BF5ACD">
            <w:pPr>
              <w:autoSpaceDE/>
              <w:autoSpaceDN/>
              <w:adjustRightInd/>
              <w:snapToGrid/>
              <w:spacing w:after="0"/>
              <w:jc w:val="left"/>
              <w:rPr>
                <w:i/>
                <w:iCs/>
              </w:rPr>
            </w:pPr>
          </w:p>
        </w:tc>
      </w:tr>
      <w:tr w:rsidR="00BF5ACD" w14:paraId="0F034707" w14:textId="77777777">
        <w:tc>
          <w:tcPr>
            <w:tcW w:w="1345" w:type="dxa"/>
          </w:tcPr>
          <w:p w14:paraId="0B194AAF" w14:textId="59F63742" w:rsidR="00BF5ACD" w:rsidRDefault="00266774">
            <w:pPr>
              <w:autoSpaceDE/>
              <w:autoSpaceDN/>
              <w:adjustRightInd/>
              <w:snapToGrid/>
              <w:spacing w:after="0"/>
              <w:jc w:val="left"/>
            </w:pPr>
            <w:r>
              <w:t>vivo [8]</w:t>
            </w:r>
          </w:p>
        </w:tc>
        <w:tc>
          <w:tcPr>
            <w:tcW w:w="8005" w:type="dxa"/>
          </w:tcPr>
          <w:p w14:paraId="674E33CF"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3E267AF2" w14:textId="77777777" w:rsidR="00FE5C1E" w:rsidRPr="00FE5C1E" w:rsidRDefault="00FE5C1E">
            <w:pPr>
              <w:numPr>
                <w:ilvl w:val="0"/>
                <w:numId w:val="13"/>
              </w:numPr>
              <w:autoSpaceDE/>
              <w:autoSpaceDN/>
              <w:adjustRightInd/>
              <w:snapToGrid/>
              <w:spacing w:line="260" w:lineRule="exact"/>
              <w:rPr>
                <w:rFonts w:eastAsia="宋体"/>
                <w:bCs/>
                <w:i/>
                <w:iCs/>
                <w:color w:val="000000"/>
                <w:sz w:val="20"/>
                <w:szCs w:val="20"/>
                <w:lang w:val="en-GB" w:eastAsia="zh-CN"/>
              </w:rPr>
            </w:pPr>
            <w:r w:rsidRPr="00FE5C1E">
              <w:rPr>
                <w:rFonts w:eastAsia="宋体"/>
                <w:bCs/>
                <w:i/>
                <w:iCs/>
                <w:color w:val="000000"/>
                <w:sz w:val="20"/>
                <w:szCs w:val="20"/>
                <w:lang w:val="en-GB" w:eastAsia="zh-CN"/>
              </w:rPr>
              <w:t>Not support comb-based multiplexing of SL PRS from different UEs in a slot for shared resource pools.</w:t>
            </w:r>
          </w:p>
          <w:p w14:paraId="65475B39"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8520E81" w14:textId="30D07DE7" w:rsidR="00BF5ACD" w:rsidRPr="00FE5C1E" w:rsidRDefault="00FE5C1E">
            <w:pPr>
              <w:numPr>
                <w:ilvl w:val="0"/>
                <w:numId w:val="13"/>
              </w:numPr>
              <w:autoSpaceDE/>
              <w:autoSpaceDN/>
              <w:adjustRightInd/>
              <w:snapToGrid/>
              <w:spacing w:line="260" w:lineRule="exact"/>
              <w:rPr>
                <w:rFonts w:eastAsia="宋体"/>
                <w:b/>
                <w:i/>
                <w:iCs/>
                <w:color w:val="000000"/>
                <w:sz w:val="20"/>
                <w:szCs w:val="20"/>
                <w:lang w:val="en-GB" w:eastAsia="zh-CN"/>
              </w:rPr>
            </w:pPr>
            <w:r w:rsidRPr="00FE5C1E">
              <w:rPr>
                <w:rFonts w:eastAsia="宋体"/>
                <w:bCs/>
                <w:i/>
                <w:iCs/>
                <w:color w:val="000000"/>
                <w:sz w:val="20"/>
                <w:szCs w:val="20"/>
                <w:lang w:val="en-GB" w:eastAsia="zh-CN"/>
              </w:rPr>
              <w:t>Not support TDM-based multiplexing of SL PRS from different UEs in a slot for shared resource pool.</w:t>
            </w:r>
            <w:r w:rsidRPr="00FE5C1E">
              <w:rPr>
                <w:rFonts w:eastAsia="宋体"/>
                <w:b/>
                <w:i/>
                <w:iCs/>
                <w:color w:val="000000"/>
                <w:sz w:val="20"/>
                <w:szCs w:val="20"/>
                <w:lang w:val="en-GB" w:eastAsia="zh-CN"/>
              </w:rPr>
              <w:t xml:space="preserve"> </w:t>
            </w:r>
          </w:p>
        </w:tc>
      </w:tr>
      <w:tr w:rsidR="00BF5ACD" w14:paraId="5C4E4CC9" w14:textId="77777777">
        <w:tc>
          <w:tcPr>
            <w:tcW w:w="1345" w:type="dxa"/>
          </w:tcPr>
          <w:p w14:paraId="0BC89B0F" w14:textId="318E4CB9" w:rsidR="00BF5ACD" w:rsidRDefault="00106C9A">
            <w:pPr>
              <w:autoSpaceDE/>
              <w:autoSpaceDN/>
              <w:adjustRightInd/>
              <w:snapToGrid/>
              <w:spacing w:after="0"/>
              <w:jc w:val="left"/>
            </w:pPr>
            <w:r>
              <w:t>OPPO [9]</w:t>
            </w:r>
          </w:p>
        </w:tc>
        <w:tc>
          <w:tcPr>
            <w:tcW w:w="8005" w:type="dxa"/>
          </w:tcPr>
          <w:p w14:paraId="1243FF7A" w14:textId="77777777" w:rsidR="008E2DB4" w:rsidRPr="008E2DB4" w:rsidRDefault="006F04AE" w:rsidP="008E2DB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5" w:history="1">
              <w:r w:rsidR="008E2DB4" w:rsidRPr="008E2DB4">
                <w:rPr>
                  <w:rFonts w:eastAsia="宋体"/>
                  <w:i/>
                  <w:iCs/>
                  <w:noProof/>
                  <w:kern w:val="2"/>
                  <w:sz w:val="20"/>
                  <w:szCs w:val="20"/>
                  <w:lang w:eastAsia="zh-CN"/>
                </w:rPr>
                <w:t>Proposal 12: TDM-based multiplexing of SL PRS from different UEs in a slot is NOT supported for shared resource pools.</w:t>
              </w:r>
            </w:hyperlink>
          </w:p>
          <w:p w14:paraId="4328EE62" w14:textId="77777777" w:rsidR="008C4EA6" w:rsidRPr="008C4EA6" w:rsidRDefault="006F04AE"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9" w:history="1">
              <w:r w:rsidR="008C4EA6" w:rsidRPr="008C4EA6">
                <w:rPr>
                  <w:rFonts w:eastAsia="宋体"/>
                  <w:i/>
                  <w:iCs/>
                  <w:noProof/>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144DFF25" w14:textId="77777777" w:rsidR="008C4EA6" w:rsidRPr="008C4EA6" w:rsidRDefault="006F04AE"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0" w:history="1">
              <w:r w:rsidR="008C4EA6" w:rsidRPr="008C4EA6">
                <w:rPr>
                  <w:rFonts w:eastAsia="宋体"/>
                  <w:i/>
                  <w:iCs/>
                  <w:noProof/>
                  <w:kern w:val="2"/>
                  <w:sz w:val="20"/>
                  <w:szCs w:val="20"/>
                  <w:lang w:eastAsia="zh-CN"/>
                </w:rPr>
                <w:t>Proposal 17: TDM-based multiplexing of SL PRS from different UEs in a slot is NOT a separate UE capability.</w:t>
              </w:r>
            </w:hyperlink>
          </w:p>
          <w:p w14:paraId="53FE429C" w14:textId="2D06B1B9" w:rsidR="00BF5ACD" w:rsidRPr="00F94378" w:rsidRDefault="006F04AE" w:rsidP="000254FF">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1" w:history="1">
              <w:r w:rsidR="008C4EA6" w:rsidRPr="008C4EA6">
                <w:rPr>
                  <w:rFonts w:eastAsia="宋体"/>
                  <w:i/>
                  <w:iCs/>
                  <w:noProof/>
                  <w:kern w:val="2"/>
                  <w:sz w:val="20"/>
                  <w:szCs w:val="20"/>
                  <w:lang w:eastAsia="zh-CN"/>
                </w:rPr>
                <w:t>Proposal 18: For comb-based multiplexing of SL PRS from different UEs, different DMRS OCC is used for PSCCH associated with different SL PRS.</w:t>
              </w:r>
            </w:hyperlink>
          </w:p>
        </w:tc>
      </w:tr>
      <w:tr w:rsidR="00ED7BFC" w14:paraId="7A0AF1BB" w14:textId="77777777">
        <w:tc>
          <w:tcPr>
            <w:tcW w:w="1345" w:type="dxa"/>
          </w:tcPr>
          <w:p w14:paraId="38240CB2" w14:textId="499E9AC2" w:rsidR="00ED7BFC" w:rsidRDefault="000254FF">
            <w:pPr>
              <w:autoSpaceDE/>
              <w:autoSpaceDN/>
              <w:adjustRightInd/>
              <w:snapToGrid/>
              <w:spacing w:after="0"/>
              <w:jc w:val="left"/>
            </w:pPr>
            <w:r>
              <w:t>Toyota [10]</w:t>
            </w:r>
          </w:p>
        </w:tc>
        <w:tc>
          <w:tcPr>
            <w:tcW w:w="8005" w:type="dxa"/>
          </w:tcPr>
          <w:p w14:paraId="11EEA0FB" w14:textId="77777777" w:rsidR="007824B1" w:rsidRPr="007824B1" w:rsidRDefault="007824B1" w:rsidP="007824B1">
            <w:pPr>
              <w:overflowPunct w:val="0"/>
              <w:snapToGrid/>
              <w:spacing w:after="180"/>
              <w:textAlignment w:val="baseline"/>
              <w:rPr>
                <w:rFonts w:eastAsia="Times New Roman"/>
                <w:i/>
                <w:iCs/>
              </w:rPr>
            </w:pPr>
            <w:r w:rsidRPr="007824B1">
              <w:rPr>
                <w:rFonts w:eastAsia="Times New Roman"/>
                <w:i/>
                <w:iCs/>
                <w:sz w:val="20"/>
                <w:szCs w:val="20"/>
                <w:lang w:val="en-GB"/>
              </w:rPr>
              <w:t>Observation 1: Comb-based multiplexing of SL-PRS from different UEs create a near-far problem due to IBE interference among UEs transmitting SL-PRS in the same slot.</w:t>
            </w:r>
          </w:p>
          <w:p w14:paraId="0AA28425"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Observation 2: Comb-based multiplexing of SL-PRS from different UEs in SPS or periodic scheduling create persistent IBE interference issues.</w:t>
            </w:r>
          </w:p>
          <w:p w14:paraId="17B43372"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Observation 3: Although the comb size 1 mitigates the IBE issue as there is only one UE involved, it reduces the number of multiplexed UEs.</w:t>
            </w:r>
          </w:p>
          <w:p w14:paraId="77265222"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p>
          <w:p w14:paraId="1429EBA0"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1: RAN1 to design the comb-based SL-PRS multiplexing solution so that it mitigates the associated short-term IBE interference within the slot.</w:t>
            </w:r>
          </w:p>
          <w:p w14:paraId="2741039C"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04345124"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5A07D889" w14:textId="661980E8" w:rsidR="00ED7BFC" w:rsidRPr="00F94378" w:rsidRDefault="007824B1" w:rsidP="007824B1">
            <w:pPr>
              <w:autoSpaceDE/>
              <w:autoSpaceDN/>
              <w:adjustRightInd/>
              <w:snapToGrid/>
              <w:spacing w:beforeLines="50" w:before="120" w:after="160" w:line="259" w:lineRule="auto"/>
              <w:rPr>
                <w:rFonts w:eastAsia="Batang"/>
                <w:i/>
                <w:iCs/>
                <w:sz w:val="20"/>
                <w:szCs w:val="24"/>
                <w:lang w:val="en-GB" w:eastAsia="zh-CN"/>
              </w:rPr>
            </w:pPr>
            <w:r w:rsidRPr="00F94378">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D7BFC" w14:paraId="65DE224C" w14:textId="77777777">
        <w:tc>
          <w:tcPr>
            <w:tcW w:w="1345" w:type="dxa"/>
          </w:tcPr>
          <w:p w14:paraId="03F63CF1" w14:textId="5A4C0966" w:rsidR="00ED7BFC" w:rsidRDefault="00606AF7">
            <w:pPr>
              <w:autoSpaceDE/>
              <w:autoSpaceDN/>
              <w:adjustRightInd/>
              <w:snapToGrid/>
              <w:spacing w:after="0"/>
              <w:jc w:val="left"/>
            </w:pPr>
            <w:r>
              <w:t xml:space="preserve">Spreadtrum </w:t>
            </w:r>
            <w:r>
              <w:lastRenderedPageBreak/>
              <w:t>[11]</w:t>
            </w:r>
          </w:p>
        </w:tc>
        <w:tc>
          <w:tcPr>
            <w:tcW w:w="8005" w:type="dxa"/>
          </w:tcPr>
          <w:p w14:paraId="38FC1605" w14:textId="77777777" w:rsidR="00AB1833" w:rsidRPr="00AB1833" w:rsidRDefault="00AB1833" w:rsidP="00AB1833">
            <w:pPr>
              <w:rPr>
                <w:rFonts w:eastAsia="宋体"/>
                <w:i/>
                <w:iCs/>
                <w:lang w:eastAsia="zh-CN"/>
              </w:rPr>
            </w:pPr>
            <w:r w:rsidRPr="00AB1833">
              <w:rPr>
                <w:rFonts w:eastAsia="宋体"/>
                <w:i/>
                <w:iCs/>
                <w:lang w:eastAsia="zh-CN"/>
              </w:rPr>
              <w:lastRenderedPageBreak/>
              <w:t xml:space="preserve">Proposal 5: TDM-based multiplexing and Comb-based multiplexing of SL PRS from </w:t>
            </w:r>
            <w:r w:rsidRPr="00AB1833">
              <w:rPr>
                <w:rFonts w:eastAsia="宋体"/>
                <w:i/>
                <w:iCs/>
                <w:lang w:eastAsia="zh-CN"/>
              </w:rPr>
              <w:lastRenderedPageBreak/>
              <w:t>different UEs in a slot for shared resource pools cannot be supported.</w:t>
            </w:r>
          </w:p>
          <w:p w14:paraId="188C9FE0" w14:textId="301C9694" w:rsidR="00ED7BFC" w:rsidRPr="00F94378" w:rsidRDefault="00AB1833" w:rsidP="000E092E">
            <w:pPr>
              <w:rPr>
                <w:rFonts w:eastAsia="宋体"/>
                <w:i/>
                <w:iCs/>
                <w:lang w:eastAsia="zh-CN"/>
              </w:rPr>
            </w:pPr>
            <w:r w:rsidRPr="00AB1833">
              <w:rPr>
                <w:rFonts w:eastAsia="宋体"/>
                <w:i/>
                <w:iCs/>
                <w:lang w:eastAsia="zh-CN"/>
              </w:rPr>
              <w:t>Proposal 6: Comb-based multiplexing of SL PRS from different UEs in a slot using multiple (M</w:t>
            </w:r>
            <w:proofErr w:type="gramStart"/>
            <w:r w:rsidRPr="00AB1833">
              <w:rPr>
                <w:rFonts w:eastAsia="宋体"/>
                <w:i/>
                <w:iCs/>
                <w:lang w:eastAsia="zh-CN"/>
              </w:rPr>
              <w:t>,N</w:t>
            </w:r>
            <w:proofErr w:type="gramEnd"/>
            <w:r w:rsidRPr="00AB1833">
              <w:rPr>
                <w:rFonts w:eastAsia="宋体"/>
                <w:i/>
                <w:iCs/>
                <w:lang w:eastAsia="zh-CN"/>
              </w:rPr>
              <w:t>) values can be considered.</w:t>
            </w:r>
          </w:p>
        </w:tc>
      </w:tr>
      <w:tr w:rsidR="00ED7BFC" w14:paraId="3EDB93CD" w14:textId="77777777">
        <w:tc>
          <w:tcPr>
            <w:tcW w:w="1345" w:type="dxa"/>
          </w:tcPr>
          <w:p w14:paraId="068E4A70" w14:textId="10871A2B" w:rsidR="00ED7BFC" w:rsidRDefault="000E092E">
            <w:pPr>
              <w:autoSpaceDE/>
              <w:autoSpaceDN/>
              <w:adjustRightInd/>
              <w:snapToGrid/>
              <w:spacing w:after="0"/>
              <w:jc w:val="left"/>
            </w:pPr>
            <w:r>
              <w:lastRenderedPageBreak/>
              <w:t>CATT, GOHIGH [12]</w:t>
            </w:r>
          </w:p>
        </w:tc>
        <w:tc>
          <w:tcPr>
            <w:tcW w:w="8005" w:type="dxa"/>
          </w:tcPr>
          <w:p w14:paraId="0A061675" w14:textId="1327CBC1" w:rsidR="00021A53" w:rsidRPr="00F94378" w:rsidRDefault="00021A53" w:rsidP="00021A53">
            <w:pPr>
              <w:spacing w:after="50"/>
              <w:rPr>
                <w:rFonts w:eastAsia="DengXian"/>
                <w:i/>
                <w:iCs/>
                <w:sz w:val="20"/>
                <w:szCs w:val="20"/>
                <w:lang w:eastAsia="zh-CN"/>
              </w:rPr>
            </w:pPr>
            <w:r w:rsidRPr="00F94378">
              <w:rPr>
                <w:rFonts w:eastAsia="DengXian"/>
                <w:i/>
                <w:iCs/>
                <w:sz w:val="20"/>
                <w:szCs w:val="20"/>
                <w:lang w:eastAsia="zh-CN"/>
              </w:rPr>
              <w:t xml:space="preserve">Proposal 3: </w:t>
            </w:r>
            <w:r w:rsidRPr="00F94378">
              <w:rPr>
                <w:rFonts w:eastAsia="Times New Roman"/>
                <w:i/>
                <w:iCs/>
                <w:sz w:val="20"/>
                <w:szCs w:val="20"/>
              </w:rPr>
              <w:t>Comb-based multiplexing of SL</w:t>
            </w:r>
            <w:r w:rsidRPr="00F94378">
              <w:rPr>
                <w:rFonts w:eastAsia="DengXian"/>
                <w:i/>
                <w:iCs/>
                <w:sz w:val="20"/>
                <w:szCs w:val="20"/>
                <w:lang w:eastAsia="zh-CN"/>
              </w:rPr>
              <w:t>-</w:t>
            </w:r>
            <w:r w:rsidRPr="00F94378">
              <w:rPr>
                <w:rFonts w:eastAsia="Times New Roman"/>
                <w:i/>
                <w:iCs/>
                <w:sz w:val="20"/>
                <w:szCs w:val="20"/>
              </w:rPr>
              <w:t xml:space="preserve">PRS from different UEs in a slot </w:t>
            </w:r>
            <w:r w:rsidRPr="00F94378">
              <w:rPr>
                <w:rFonts w:eastAsia="DengXian"/>
                <w:i/>
                <w:iCs/>
                <w:sz w:val="20"/>
                <w:szCs w:val="20"/>
                <w:lang w:eastAsia="zh-CN"/>
              </w:rPr>
              <w:t xml:space="preserve">is not supported </w:t>
            </w:r>
            <w:r w:rsidRPr="00F94378">
              <w:rPr>
                <w:rFonts w:eastAsia="Times New Roman"/>
                <w:i/>
                <w:iCs/>
                <w:sz w:val="20"/>
                <w:szCs w:val="20"/>
              </w:rPr>
              <w:t>for shared resource pools.</w:t>
            </w:r>
          </w:p>
          <w:p w14:paraId="2698448C" w14:textId="77777777" w:rsidR="00021A53" w:rsidRPr="00021A53" w:rsidRDefault="00021A53" w:rsidP="00021A53">
            <w:pPr>
              <w:autoSpaceDE/>
              <w:autoSpaceDN/>
              <w:adjustRightInd/>
              <w:snapToGrid/>
              <w:spacing w:after="50"/>
              <w:jc w:val="left"/>
              <w:rPr>
                <w:rFonts w:eastAsia="Times New Roman"/>
                <w:i/>
                <w:iCs/>
                <w:sz w:val="20"/>
                <w:szCs w:val="20"/>
              </w:rPr>
            </w:pPr>
            <w:r w:rsidRPr="00021A53">
              <w:rPr>
                <w:rFonts w:eastAsia="Times New Roman"/>
                <w:i/>
                <w:iCs/>
                <w:sz w:val="20"/>
                <w:szCs w:val="20"/>
              </w:rPr>
              <w:t>Proposal</w:t>
            </w:r>
            <w:r w:rsidRPr="00021A53">
              <w:rPr>
                <w:rFonts w:eastAsia="DengXian"/>
                <w:i/>
                <w:iCs/>
                <w:sz w:val="20"/>
                <w:szCs w:val="20"/>
                <w:lang w:eastAsia="zh-CN"/>
              </w:rPr>
              <w:t xml:space="preserve"> 4</w:t>
            </w:r>
            <w:r w:rsidRPr="00021A53">
              <w:rPr>
                <w:rFonts w:eastAsia="Times New Roman"/>
                <w:i/>
                <w:iCs/>
                <w:sz w:val="20"/>
                <w:szCs w:val="20"/>
              </w:rPr>
              <w:t>: For comb-based multiplexing of SL</w:t>
            </w:r>
            <w:r w:rsidRPr="00021A53">
              <w:rPr>
                <w:rFonts w:eastAsia="DengXian"/>
                <w:i/>
                <w:iCs/>
                <w:sz w:val="20"/>
                <w:szCs w:val="20"/>
                <w:lang w:eastAsia="zh-CN"/>
              </w:rPr>
              <w:t>-</w:t>
            </w:r>
            <w:r w:rsidRPr="00021A53">
              <w:rPr>
                <w:rFonts w:eastAsia="Times New Roman"/>
                <w:i/>
                <w:iCs/>
                <w:sz w:val="20"/>
                <w:szCs w:val="20"/>
              </w:rPr>
              <w:t>PRS from different UEs in a slot, support using multiple (M</w:t>
            </w:r>
            <w:proofErr w:type="gramStart"/>
            <w:r w:rsidRPr="00021A53">
              <w:rPr>
                <w:rFonts w:eastAsia="Times New Roman"/>
                <w:i/>
                <w:iCs/>
                <w:sz w:val="20"/>
                <w:szCs w:val="20"/>
              </w:rPr>
              <w:t>,N</w:t>
            </w:r>
            <w:proofErr w:type="gramEnd"/>
            <w:r w:rsidRPr="00021A53">
              <w:rPr>
                <w:rFonts w:eastAsia="Times New Roman"/>
                <w:i/>
                <w:iCs/>
                <w:sz w:val="20"/>
                <w:szCs w:val="20"/>
              </w:rPr>
              <w:t>) values for dedicated resource pools.</w:t>
            </w:r>
          </w:p>
          <w:p w14:paraId="1BCA66EF" w14:textId="2E766885" w:rsidR="00ED7BFC" w:rsidRPr="00F94378" w:rsidRDefault="00870524" w:rsidP="00021A53">
            <w:pPr>
              <w:autoSpaceDE/>
              <w:autoSpaceDN/>
              <w:adjustRightInd/>
              <w:snapToGrid/>
              <w:spacing w:afterLines="50"/>
              <w:rPr>
                <w:rFonts w:eastAsia="DengXian"/>
                <w:i/>
                <w:iCs/>
                <w:sz w:val="20"/>
                <w:szCs w:val="20"/>
                <w:lang w:eastAsia="zh-CN"/>
              </w:rPr>
            </w:pPr>
            <w:r w:rsidRPr="00870524">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D7BFC" w14:paraId="73662C6A" w14:textId="77777777">
        <w:tc>
          <w:tcPr>
            <w:tcW w:w="1345" w:type="dxa"/>
          </w:tcPr>
          <w:p w14:paraId="0E30832A" w14:textId="296AC566" w:rsidR="00ED7BFC" w:rsidRDefault="007F4267">
            <w:pPr>
              <w:autoSpaceDE/>
              <w:autoSpaceDN/>
              <w:adjustRightInd/>
              <w:snapToGrid/>
              <w:spacing w:after="0"/>
              <w:jc w:val="left"/>
            </w:pPr>
            <w:r>
              <w:t>Intel [13]</w:t>
            </w:r>
          </w:p>
        </w:tc>
        <w:tc>
          <w:tcPr>
            <w:tcW w:w="8005" w:type="dxa"/>
          </w:tcPr>
          <w:p w14:paraId="6E27A038"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5</w:t>
            </w:r>
          </w:p>
          <w:p w14:paraId="013A66CE"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shared resource pool</w:t>
            </w:r>
          </w:p>
          <w:p w14:paraId="38869406"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Comb and TDM based multiplexing of SL PRS transmission from different UEs in a slot are not supported.</w:t>
            </w:r>
          </w:p>
          <w:p w14:paraId="1DE983F3"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6</w:t>
            </w:r>
          </w:p>
          <w:p w14:paraId="2277B115"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dedicated resource pool</w:t>
            </w:r>
          </w:p>
          <w:p w14:paraId="64D1481F"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 xml:space="preserve">FDM based multiplexing of SL PRS transmission from different UEs in a slot is not supported. </w:t>
            </w:r>
          </w:p>
          <w:p w14:paraId="4BC8B0C4"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comb-based multiplexing, only a single (M, N) pair is supported.</w:t>
            </w:r>
          </w:p>
          <w:p w14:paraId="76248DF0" w14:textId="63A33CB6" w:rsidR="00ED7BFC" w:rsidRPr="00F94378"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TDM based multiplexing, more than one (M, N) pair can be supported.</w:t>
            </w:r>
          </w:p>
        </w:tc>
      </w:tr>
      <w:tr w:rsidR="00ED7BFC" w14:paraId="19DA567C" w14:textId="77777777">
        <w:tc>
          <w:tcPr>
            <w:tcW w:w="1345" w:type="dxa"/>
          </w:tcPr>
          <w:p w14:paraId="2D296676" w14:textId="33900587" w:rsidR="00ED7BFC" w:rsidRDefault="00113D23">
            <w:pPr>
              <w:autoSpaceDE/>
              <w:autoSpaceDN/>
              <w:adjustRightInd/>
              <w:snapToGrid/>
              <w:spacing w:after="0"/>
              <w:jc w:val="left"/>
            </w:pPr>
            <w:r>
              <w:t>SONY [14]</w:t>
            </w:r>
          </w:p>
        </w:tc>
        <w:tc>
          <w:tcPr>
            <w:tcW w:w="8005" w:type="dxa"/>
          </w:tcPr>
          <w:p w14:paraId="284C8014" w14:textId="6B869529" w:rsidR="00ED7BFC" w:rsidRPr="00F94378" w:rsidRDefault="006F04AE" w:rsidP="00113D23">
            <w:pPr>
              <w:tabs>
                <w:tab w:val="right" w:leader="dot" w:pos="9855"/>
              </w:tabs>
              <w:autoSpaceDE/>
              <w:autoSpaceDN/>
              <w:adjustRightInd/>
              <w:snapToGrid/>
              <w:spacing w:after="0" w:line="360" w:lineRule="auto"/>
              <w:rPr>
                <w:rFonts w:eastAsia="MS Mincho"/>
                <w:i/>
                <w:iCs/>
                <w:noProof/>
                <w:sz w:val="24"/>
                <w:szCs w:val="24"/>
                <w:lang w:eastAsia="en-GB"/>
              </w:rPr>
            </w:pPr>
            <w:hyperlink w:anchor="_Toc131689093" w:history="1">
              <w:r w:rsidR="00113D23" w:rsidRPr="00113D23">
                <w:rPr>
                  <w:rFonts w:eastAsia="宋体"/>
                  <w:i/>
                  <w:iCs/>
                  <w:noProof/>
                  <w:szCs w:val="20"/>
                  <w:lang w:val="en-GB"/>
                </w:rPr>
                <w:t>Proposal 6: Support a separate UE’s capability on processing TDM SL-PRS and FDM SL-PRS.</w:t>
              </w:r>
            </w:hyperlink>
          </w:p>
        </w:tc>
      </w:tr>
      <w:tr w:rsidR="00113D23" w14:paraId="63E6D2E3" w14:textId="77777777">
        <w:tc>
          <w:tcPr>
            <w:tcW w:w="1345" w:type="dxa"/>
          </w:tcPr>
          <w:p w14:paraId="73FBCC69" w14:textId="75FCE7E2" w:rsidR="00113D23" w:rsidRDefault="00AA09D0">
            <w:pPr>
              <w:autoSpaceDE/>
              <w:autoSpaceDN/>
              <w:adjustRightInd/>
              <w:snapToGrid/>
              <w:spacing w:after="0"/>
              <w:jc w:val="left"/>
            </w:pPr>
            <w:r>
              <w:t xml:space="preserve">Panasonic </w:t>
            </w:r>
            <w:r w:rsidR="009C0800">
              <w:t>[15]</w:t>
            </w:r>
          </w:p>
        </w:tc>
        <w:tc>
          <w:tcPr>
            <w:tcW w:w="8005" w:type="dxa"/>
          </w:tcPr>
          <w:p w14:paraId="1DDDDFFE" w14:textId="0BEC9936" w:rsidR="00113D23" w:rsidRPr="00F94378" w:rsidRDefault="006F04AE" w:rsidP="009C0800">
            <w:pPr>
              <w:tabs>
                <w:tab w:val="right" w:leader="dot" w:pos="9630"/>
              </w:tabs>
              <w:autoSpaceDE/>
              <w:autoSpaceDN/>
              <w:adjustRightInd/>
              <w:ind w:left="992" w:hanging="992"/>
              <w:jc w:val="left"/>
              <w:rPr>
                <w:rFonts w:eastAsia="MS Mincho"/>
                <w:i/>
                <w:iCs/>
                <w:noProof/>
                <w:lang w:val="en-SG" w:eastAsia="zh-CN"/>
              </w:rPr>
            </w:pPr>
            <w:hyperlink w:anchor="_Toc131521785" w:history="1">
              <w:r w:rsidR="009C0800" w:rsidRPr="009C0800">
                <w:rPr>
                  <w:rFonts w:eastAsia="MS Mincho"/>
                  <w:i/>
                  <w:iCs/>
                  <w:noProof/>
                  <w:sz w:val="20"/>
                  <w:szCs w:val="20"/>
                  <w:lang w:val="en-GB"/>
                </w:rPr>
                <w:t>Proposal 5: Proper multiplexing with different frequency offset or time offset should be designed to avoid potential over-the-air collisions from different SL UEs</w:t>
              </w:r>
            </w:hyperlink>
          </w:p>
        </w:tc>
      </w:tr>
      <w:tr w:rsidR="009C0800" w14:paraId="748A3271" w14:textId="77777777">
        <w:tc>
          <w:tcPr>
            <w:tcW w:w="1345" w:type="dxa"/>
          </w:tcPr>
          <w:p w14:paraId="3551BEA3" w14:textId="464F5403" w:rsidR="009C0800" w:rsidRDefault="000C22D0">
            <w:pPr>
              <w:autoSpaceDE/>
              <w:autoSpaceDN/>
              <w:adjustRightInd/>
              <w:snapToGrid/>
              <w:spacing w:after="0"/>
              <w:jc w:val="left"/>
            </w:pPr>
            <w:r>
              <w:t>LGE [16]</w:t>
            </w:r>
          </w:p>
        </w:tc>
        <w:tc>
          <w:tcPr>
            <w:tcW w:w="8005" w:type="dxa"/>
          </w:tcPr>
          <w:p w14:paraId="1803E581" w14:textId="77777777" w:rsidR="000C22D0" w:rsidRPr="000C22D0"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15: The candidate positions of SL PRS resource in a slot are determined based on the number of symbols of SL PRS resource.</w:t>
            </w:r>
          </w:p>
          <w:p w14:paraId="1C0B3202" w14:textId="15802438" w:rsidR="009C0800" w:rsidRPr="00F94378"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 xml:space="preserve">Proposal 16: The start positions of SL PRS resources that are </w:t>
            </w:r>
            <w:proofErr w:type="spellStart"/>
            <w:r w:rsidRPr="000C22D0">
              <w:rPr>
                <w:rFonts w:eastAsia="Batang"/>
                <w:i/>
                <w:iCs/>
                <w:kern w:val="2"/>
                <w:lang w:eastAsia="ko-KR"/>
              </w:rPr>
              <w:t>TDMed</w:t>
            </w:r>
            <w:proofErr w:type="spellEnd"/>
            <w:r w:rsidRPr="000C22D0">
              <w:rPr>
                <w:rFonts w:eastAsia="Batang"/>
                <w:i/>
                <w:iCs/>
                <w:kern w:val="2"/>
                <w:lang w:eastAsia="ko-KR"/>
              </w:rPr>
              <w:t xml:space="preserve"> within a slot are aligned between UEs.</w:t>
            </w:r>
          </w:p>
        </w:tc>
      </w:tr>
      <w:tr w:rsidR="000C22D0" w14:paraId="1A5D7473" w14:textId="77777777">
        <w:tc>
          <w:tcPr>
            <w:tcW w:w="1345" w:type="dxa"/>
          </w:tcPr>
          <w:p w14:paraId="212D277C" w14:textId="33685513" w:rsidR="000C22D0" w:rsidRDefault="007F4A53">
            <w:pPr>
              <w:autoSpaceDE/>
              <w:autoSpaceDN/>
              <w:adjustRightInd/>
              <w:snapToGrid/>
              <w:spacing w:after="0"/>
              <w:jc w:val="left"/>
            </w:pPr>
            <w:r>
              <w:t>Xiaomi [17]</w:t>
            </w:r>
          </w:p>
        </w:tc>
        <w:tc>
          <w:tcPr>
            <w:tcW w:w="8005" w:type="dxa"/>
          </w:tcPr>
          <w:p w14:paraId="5A206C1C" w14:textId="77777777" w:rsidR="00CD7507" w:rsidRPr="00CD7507" w:rsidRDefault="00CD7507" w:rsidP="00CD7507">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Proposal 5: The comb size, starting symbol(s) in a slot and number of symbols for a SL PRS transmission is (pre)configured in a SL PRS dedicated resource pool.</w:t>
            </w:r>
          </w:p>
          <w:p w14:paraId="5C50947D" w14:textId="7EA34D30" w:rsidR="000C22D0" w:rsidRPr="00F94378" w:rsidRDefault="00CD7507" w:rsidP="00A95189">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 The number of starting symbol(s) is (pre)configured in a SL PRS dedicated resource pool.</w:t>
            </w:r>
          </w:p>
        </w:tc>
      </w:tr>
      <w:tr w:rsidR="00A95189" w14:paraId="20C9CFC1" w14:textId="77777777">
        <w:tc>
          <w:tcPr>
            <w:tcW w:w="1345" w:type="dxa"/>
          </w:tcPr>
          <w:p w14:paraId="570ACD01" w14:textId="2B514DC5" w:rsidR="00A95189" w:rsidRDefault="00AF64F3">
            <w:pPr>
              <w:autoSpaceDE/>
              <w:autoSpaceDN/>
              <w:adjustRightInd/>
              <w:snapToGrid/>
              <w:spacing w:after="0"/>
              <w:jc w:val="left"/>
            </w:pPr>
            <w:r>
              <w:t>China Telecom [18]</w:t>
            </w:r>
          </w:p>
        </w:tc>
        <w:tc>
          <w:tcPr>
            <w:tcW w:w="8005" w:type="dxa"/>
          </w:tcPr>
          <w:p w14:paraId="1B00931B" w14:textId="77777777" w:rsidR="00AF64F3" w:rsidRPr="00AF64F3" w:rsidRDefault="00AF64F3" w:rsidP="00AF64F3">
            <w:pPr>
              <w:autoSpaceDE/>
              <w:autoSpaceDN/>
              <w:adjustRightInd/>
              <w:snapToGrid/>
              <w:spacing w:after="0"/>
              <w:rPr>
                <w:rFonts w:eastAsia="Batang"/>
                <w:i/>
                <w:iCs/>
                <w:sz w:val="20"/>
                <w:szCs w:val="24"/>
                <w:lang w:val="en-GB"/>
              </w:rPr>
            </w:pPr>
            <w:r w:rsidRPr="00AF64F3">
              <w:rPr>
                <w:rFonts w:eastAsia="Batang"/>
                <w:i/>
                <w:iCs/>
                <w:sz w:val="20"/>
                <w:szCs w:val="24"/>
                <w:lang w:val="en-GB"/>
              </w:rPr>
              <w:t>Proposal 4: For shared resource pool, TDM multiplexing in slots where PSSCH exist is not supported.</w:t>
            </w:r>
          </w:p>
          <w:p w14:paraId="54677A40" w14:textId="001826E3" w:rsidR="00A95189" w:rsidRPr="00F94378" w:rsidRDefault="00AF64F3" w:rsidP="00AF64F3">
            <w:pPr>
              <w:autoSpaceDE/>
              <w:autoSpaceDN/>
              <w:adjustRightInd/>
              <w:snapToGrid/>
              <w:spacing w:beforeLines="50" w:before="120" w:after="0"/>
              <w:rPr>
                <w:rFonts w:eastAsia="宋体"/>
                <w:i/>
                <w:iCs/>
                <w:sz w:val="21"/>
                <w:lang w:val="en-GB" w:eastAsia="zh-CN"/>
              </w:rPr>
            </w:pPr>
            <w:r w:rsidRPr="00F94378">
              <w:rPr>
                <w:rFonts w:eastAsia="Batang"/>
                <w:i/>
                <w:iCs/>
                <w:sz w:val="20"/>
                <w:szCs w:val="24"/>
                <w:lang w:val="en-GB"/>
              </w:rPr>
              <w:t xml:space="preserve">Proposal 5: At least scheme 1 (Network-centric operation SL-PRS resource allocation) can be supported for </w:t>
            </w:r>
            <w:proofErr w:type="spellStart"/>
            <w:r w:rsidRPr="00F94378">
              <w:rPr>
                <w:rFonts w:eastAsia="Batang"/>
                <w:i/>
                <w:iCs/>
                <w:sz w:val="20"/>
                <w:szCs w:val="24"/>
                <w:lang w:val="en-GB"/>
              </w:rPr>
              <w:t>TDMed</w:t>
            </w:r>
            <w:proofErr w:type="spellEnd"/>
            <w:r w:rsidRPr="00F94378">
              <w:rPr>
                <w:rFonts w:eastAsia="Batang"/>
                <w:i/>
                <w:iCs/>
                <w:sz w:val="20"/>
                <w:szCs w:val="24"/>
                <w:lang w:val="en-GB"/>
              </w:rPr>
              <w:t xml:space="preserve"> SL PRS allocation of different UEs for dedicated resource pools.</w:t>
            </w:r>
          </w:p>
        </w:tc>
      </w:tr>
      <w:tr w:rsidR="00AF64F3" w14:paraId="60645BD8" w14:textId="77777777">
        <w:tc>
          <w:tcPr>
            <w:tcW w:w="1345" w:type="dxa"/>
          </w:tcPr>
          <w:p w14:paraId="68D7362E" w14:textId="641F3929" w:rsidR="00AF64F3" w:rsidRDefault="00DB04A9">
            <w:pPr>
              <w:autoSpaceDE/>
              <w:autoSpaceDN/>
              <w:adjustRightInd/>
              <w:snapToGrid/>
              <w:spacing w:after="0"/>
              <w:jc w:val="left"/>
            </w:pPr>
            <w:r>
              <w:t>Samsung [</w:t>
            </w:r>
            <w:r w:rsidR="008B1376">
              <w:t>20]</w:t>
            </w:r>
          </w:p>
        </w:tc>
        <w:tc>
          <w:tcPr>
            <w:tcW w:w="8005" w:type="dxa"/>
          </w:tcPr>
          <w:p w14:paraId="14A19FC5" w14:textId="77777777" w:rsidR="008B1376" w:rsidRPr="008B1376" w:rsidRDefault="008B1376" w:rsidP="008B1376">
            <w:pPr>
              <w:autoSpaceDE/>
              <w:autoSpaceDN/>
              <w:adjustRightInd/>
              <w:snapToGrid/>
              <w:spacing w:before="60" w:after="60" w:line="288" w:lineRule="auto"/>
              <w:rPr>
                <w:rFonts w:eastAsia="Malgun Gothic"/>
                <w:i/>
                <w:iCs/>
                <w:spacing w:val="-2"/>
                <w:sz w:val="20"/>
                <w:szCs w:val="20"/>
                <w:lang w:val="en-GB" w:eastAsia="ko-KR"/>
              </w:rPr>
            </w:pPr>
            <w:r w:rsidRPr="008B1376">
              <w:rPr>
                <w:rFonts w:eastAsia="Malgun Gothic"/>
                <w:i/>
                <w:iCs/>
                <w:spacing w:val="-2"/>
                <w:sz w:val="20"/>
                <w:szCs w:val="20"/>
                <w:lang w:val="en-GB" w:eastAsia="ko-KR"/>
              </w:rPr>
              <w:t xml:space="preserve">Proposal 8: For comb-based multiplexing of SL PRS from different UEs, </w:t>
            </w:r>
          </w:p>
          <w:p w14:paraId="177B1585"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S Mincho"/>
                <w:i/>
                <w:iCs/>
                <w:sz w:val="20"/>
                <w:szCs w:val="20"/>
                <w:lang w:val="en-GB" w:eastAsia="en-GB"/>
              </w:rPr>
              <w:t>Supported only in dedicated resource pool.</w:t>
            </w:r>
          </w:p>
          <w:p w14:paraId="67F557B2"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algun Gothic"/>
                <w:i/>
                <w:iCs/>
                <w:spacing w:val="-2"/>
                <w:sz w:val="20"/>
                <w:szCs w:val="20"/>
                <w:lang w:val="en-GB"/>
              </w:rPr>
              <w:t>Only single (M</w:t>
            </w:r>
            <w:proofErr w:type="gramStart"/>
            <w:r w:rsidRPr="008B1376">
              <w:rPr>
                <w:rFonts w:eastAsia="Malgun Gothic"/>
                <w:i/>
                <w:iCs/>
                <w:spacing w:val="-2"/>
                <w:sz w:val="20"/>
                <w:szCs w:val="20"/>
                <w:lang w:val="en-GB"/>
              </w:rPr>
              <w:t>,N</w:t>
            </w:r>
            <w:proofErr w:type="gramEnd"/>
            <w:r w:rsidRPr="008B1376">
              <w:rPr>
                <w:rFonts w:eastAsia="Malgun Gothic"/>
                <w:i/>
                <w:iCs/>
                <w:spacing w:val="-2"/>
                <w:sz w:val="20"/>
                <w:szCs w:val="20"/>
                <w:lang w:val="en-GB"/>
              </w:rPr>
              <w:t>) value is supported .</w:t>
            </w:r>
          </w:p>
          <w:p w14:paraId="234670DC" w14:textId="77777777" w:rsidR="00AF64F3" w:rsidRPr="00F94378" w:rsidRDefault="00AF64F3" w:rsidP="00AF64F3">
            <w:pPr>
              <w:autoSpaceDE/>
              <w:autoSpaceDN/>
              <w:adjustRightInd/>
              <w:snapToGrid/>
              <w:spacing w:after="0"/>
              <w:rPr>
                <w:rFonts w:eastAsia="Batang"/>
                <w:i/>
                <w:iCs/>
                <w:sz w:val="20"/>
                <w:szCs w:val="24"/>
                <w:lang w:val="en-GB"/>
              </w:rPr>
            </w:pPr>
          </w:p>
        </w:tc>
      </w:tr>
      <w:tr w:rsidR="00C9595E" w14:paraId="4402B322" w14:textId="77777777">
        <w:tc>
          <w:tcPr>
            <w:tcW w:w="1345" w:type="dxa"/>
          </w:tcPr>
          <w:p w14:paraId="7E2C571F" w14:textId="0BA7A611" w:rsidR="00C9595E" w:rsidRDefault="00C9595E">
            <w:pPr>
              <w:autoSpaceDE/>
              <w:autoSpaceDN/>
              <w:adjustRightInd/>
              <w:snapToGrid/>
              <w:spacing w:after="0"/>
              <w:jc w:val="left"/>
            </w:pPr>
            <w:r>
              <w:t>CMCC [21]</w:t>
            </w:r>
          </w:p>
        </w:tc>
        <w:tc>
          <w:tcPr>
            <w:tcW w:w="8005" w:type="dxa"/>
          </w:tcPr>
          <w:p w14:paraId="2970F1DB"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w:t>
            </w:r>
            <w:r w:rsidRPr="00C9595E">
              <w:rPr>
                <w:rFonts w:eastAsia="宋体"/>
                <w:i/>
                <w:iCs/>
                <w:sz w:val="20"/>
                <w:szCs w:val="20"/>
                <w:lang w:val="en-GB" w:eastAsia="zh-CN"/>
              </w:rPr>
              <w:lastRenderedPageBreak/>
              <w:t>AGC has been supported in NR sidelink.</w:t>
            </w:r>
          </w:p>
          <w:p w14:paraId="6CFB1627"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701270"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13: For comb-based multiplexing of SL PRS from different UEs in a slot, only support a single (M</w:t>
            </w:r>
            <w:proofErr w:type="gramStart"/>
            <w:r w:rsidRPr="00474060">
              <w:rPr>
                <w:rFonts w:eastAsia="宋体"/>
                <w:i/>
                <w:iCs/>
                <w:sz w:val="20"/>
                <w:szCs w:val="20"/>
                <w:lang w:val="en-GB" w:eastAsia="zh-CN"/>
              </w:rPr>
              <w:t>,N</w:t>
            </w:r>
            <w:proofErr w:type="gramEnd"/>
            <w:r w:rsidRPr="00474060">
              <w:rPr>
                <w:rFonts w:eastAsia="宋体"/>
                <w:i/>
                <w:iCs/>
                <w:sz w:val="20"/>
                <w:szCs w:val="20"/>
                <w:lang w:val="en-GB" w:eastAsia="zh-CN"/>
              </w:rPr>
              <w:t>) value.</w:t>
            </w:r>
          </w:p>
          <w:p w14:paraId="0580124E"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D4AF5FB"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i/>
                <w:iCs/>
                <w:sz w:val="20"/>
                <w:szCs w:val="20"/>
                <w:lang w:eastAsia="zh-CN"/>
              </w:rPr>
              <w:t>Alt. 1: The PSCCH of associated SL PRS resources from different UEs are located at the first 2 or 3 symbols within the SL PRS slot. For each SL PRS resource, the 1</w:t>
            </w:r>
            <w:r w:rsidRPr="00474060">
              <w:rPr>
                <w:i/>
                <w:iCs/>
                <w:sz w:val="20"/>
                <w:szCs w:val="20"/>
                <w:vertAlign w:val="superscript"/>
                <w:lang w:eastAsia="zh-CN"/>
              </w:rPr>
              <w:t>st</w:t>
            </w:r>
            <w:r w:rsidRPr="00474060">
              <w:rPr>
                <w:i/>
                <w:iCs/>
                <w:sz w:val="20"/>
                <w:szCs w:val="20"/>
                <w:lang w:eastAsia="zh-CN"/>
              </w:rPr>
              <w:t xml:space="preserve"> symbol is used as the AGC symbol which is the duplication of the 2</w:t>
            </w:r>
            <w:r w:rsidRPr="00474060">
              <w:rPr>
                <w:i/>
                <w:iCs/>
                <w:sz w:val="20"/>
                <w:szCs w:val="20"/>
                <w:vertAlign w:val="superscript"/>
                <w:lang w:eastAsia="zh-CN"/>
              </w:rPr>
              <w:t>nd</w:t>
            </w:r>
            <w:r w:rsidRPr="00474060">
              <w:rPr>
                <w:i/>
                <w:iCs/>
                <w:sz w:val="20"/>
                <w:szCs w:val="20"/>
                <w:lang w:eastAsia="zh-CN"/>
              </w:rPr>
              <w:t xml:space="preserve"> symbol.</w:t>
            </w:r>
          </w:p>
          <w:p w14:paraId="5FCB6823"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rFonts w:eastAsia="宋体"/>
                <w:i/>
                <w:iCs/>
                <w:sz w:val="20"/>
                <w:szCs w:val="20"/>
                <w:lang w:eastAsia="zh-CN"/>
              </w:rPr>
              <w:t xml:space="preserve">Alt. 2: The PSCCH of its own associated SL PRS resource are located together within the SL PRS slot. </w:t>
            </w:r>
          </w:p>
          <w:p w14:paraId="1966EB45"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FFS details on PSCCH power control to maintain same Tx power of symbols carrying PSCCH and that carrying its associated SL PRS resource.</w:t>
            </w:r>
          </w:p>
          <w:p w14:paraId="1C5C86C4"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UE capability of sub-slot level PSCCH blind detection should be further enhanced.</w:t>
            </w:r>
          </w:p>
          <w:p w14:paraId="0617396D" w14:textId="7E8A4CEF" w:rsidR="00C9595E" w:rsidRPr="00F94378" w:rsidRDefault="00474060" w:rsidP="005E5117">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15: Considering TDM-based multiplexing of SL PRS from different UEs for resource allocation Scheme 1 as 1</w:t>
            </w:r>
            <w:r w:rsidRPr="00474060">
              <w:rPr>
                <w:rFonts w:eastAsia="宋体"/>
                <w:i/>
                <w:iCs/>
                <w:sz w:val="20"/>
                <w:szCs w:val="20"/>
                <w:vertAlign w:val="superscript"/>
                <w:lang w:val="en-GB" w:eastAsia="zh-CN"/>
              </w:rPr>
              <w:t>st</w:t>
            </w:r>
            <w:r w:rsidRPr="00474060">
              <w:rPr>
                <w:rFonts w:eastAsia="宋体"/>
                <w:i/>
                <w:iCs/>
                <w:sz w:val="20"/>
                <w:szCs w:val="20"/>
                <w:lang w:val="en-GB" w:eastAsia="zh-CN"/>
              </w:rPr>
              <w:t xml:space="preserve"> priority and for resource allocation Scheme 2 as 2</w:t>
            </w:r>
            <w:r w:rsidRPr="00474060">
              <w:rPr>
                <w:rFonts w:eastAsia="宋体"/>
                <w:i/>
                <w:iCs/>
                <w:sz w:val="20"/>
                <w:szCs w:val="20"/>
                <w:vertAlign w:val="superscript"/>
                <w:lang w:val="en-GB" w:eastAsia="zh-CN"/>
              </w:rPr>
              <w:t>nd</w:t>
            </w:r>
            <w:r w:rsidRPr="00474060">
              <w:rPr>
                <w:rFonts w:eastAsia="宋体"/>
                <w:i/>
                <w:iCs/>
                <w:sz w:val="20"/>
                <w:szCs w:val="20"/>
                <w:lang w:val="en-GB" w:eastAsia="zh-CN"/>
              </w:rPr>
              <w:t xml:space="preserve"> priority.</w:t>
            </w:r>
          </w:p>
        </w:tc>
      </w:tr>
      <w:tr w:rsidR="005E5117" w14:paraId="4C927ED4" w14:textId="77777777">
        <w:tc>
          <w:tcPr>
            <w:tcW w:w="1345" w:type="dxa"/>
          </w:tcPr>
          <w:p w14:paraId="0E70AD97" w14:textId="13AC539C" w:rsidR="005E5117" w:rsidRDefault="00F56258">
            <w:pPr>
              <w:autoSpaceDE/>
              <w:autoSpaceDN/>
              <w:adjustRightInd/>
              <w:snapToGrid/>
              <w:spacing w:after="0"/>
              <w:jc w:val="left"/>
            </w:pPr>
            <w:r>
              <w:lastRenderedPageBreak/>
              <w:t>Lenovo [22]</w:t>
            </w:r>
          </w:p>
        </w:tc>
        <w:tc>
          <w:tcPr>
            <w:tcW w:w="8005" w:type="dxa"/>
          </w:tcPr>
          <w:p w14:paraId="42BFC6DE" w14:textId="77777777" w:rsidR="00F56258" w:rsidRPr="00F56258" w:rsidRDefault="00F56258" w:rsidP="00F56258">
            <w:pPr>
              <w:autoSpaceDE/>
              <w:autoSpaceDN/>
              <w:adjustRightInd/>
              <w:snapToGrid/>
              <w:spacing w:after="0"/>
              <w:jc w:val="left"/>
              <w:rPr>
                <w:rFonts w:eastAsia="Batang"/>
                <w:i/>
                <w:iCs/>
                <w:lang w:val="en-GB"/>
              </w:rPr>
            </w:pPr>
            <w:r w:rsidRPr="00F56258">
              <w:rPr>
                <w:rFonts w:eastAsia="Batang"/>
                <w:i/>
                <w:iCs/>
                <w:lang w:val="en-GB"/>
              </w:rPr>
              <w:t>Proposal 9: Restrict comb-based UE multiplexing to only the dedicated SL-PRS resource pool.</w:t>
            </w:r>
          </w:p>
          <w:p w14:paraId="523CFF39" w14:textId="77777777" w:rsidR="00F56258" w:rsidRPr="00F56258" w:rsidRDefault="00F56258" w:rsidP="00F56258">
            <w:pPr>
              <w:autoSpaceDE/>
              <w:autoSpaceDN/>
              <w:adjustRightInd/>
              <w:snapToGrid/>
              <w:spacing w:after="0"/>
              <w:jc w:val="left"/>
              <w:rPr>
                <w:rFonts w:eastAsia="Batang"/>
                <w:i/>
                <w:iCs/>
                <w:lang w:val="en-GB"/>
              </w:rPr>
            </w:pPr>
          </w:p>
          <w:p w14:paraId="13C01FD9" w14:textId="66A525D9" w:rsidR="005E5117" w:rsidRPr="00F94378" w:rsidRDefault="00F56258" w:rsidP="00500190">
            <w:pPr>
              <w:autoSpaceDE/>
              <w:autoSpaceDN/>
              <w:adjustRightInd/>
              <w:snapToGrid/>
              <w:spacing w:after="0"/>
              <w:jc w:val="left"/>
              <w:rPr>
                <w:rFonts w:eastAsia="Batang"/>
                <w:i/>
                <w:iCs/>
                <w:lang w:val="en-GB"/>
              </w:rPr>
            </w:pPr>
            <w:r w:rsidRPr="00F56258">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00190" w14:paraId="6D4B9933" w14:textId="77777777">
        <w:tc>
          <w:tcPr>
            <w:tcW w:w="1345" w:type="dxa"/>
          </w:tcPr>
          <w:p w14:paraId="57B8351E" w14:textId="77C9C184" w:rsidR="00500190" w:rsidRDefault="001A54A8">
            <w:pPr>
              <w:autoSpaceDE/>
              <w:autoSpaceDN/>
              <w:adjustRightInd/>
              <w:snapToGrid/>
              <w:spacing w:after="0"/>
              <w:jc w:val="left"/>
            </w:pPr>
            <w:r>
              <w:t>ZTE [23]</w:t>
            </w:r>
          </w:p>
        </w:tc>
        <w:tc>
          <w:tcPr>
            <w:tcW w:w="8005" w:type="dxa"/>
          </w:tcPr>
          <w:p w14:paraId="787D92DF"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6: </w:t>
            </w:r>
            <w:r w:rsidRPr="001A54A8">
              <w:rPr>
                <w:rFonts w:eastAsia="Times New Roman"/>
                <w:i/>
                <w:iCs/>
                <w:sz w:val="20"/>
                <w:szCs w:val="20"/>
              </w:rPr>
              <w:t>Comb-based multiplexing of SL PRS from different UEs in a slot for shared resource pools is not supported.</w:t>
            </w:r>
          </w:p>
          <w:p w14:paraId="0478742B"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7: </w:t>
            </w:r>
            <w:r w:rsidRPr="001A54A8">
              <w:rPr>
                <w:rFonts w:eastAsia="Times New Roman"/>
                <w:i/>
                <w:iCs/>
                <w:sz w:val="20"/>
                <w:szCs w:val="20"/>
              </w:rPr>
              <w:t>For comb-based multiplexing of SL PRS from different UEs in a slot, with regards to the (M, N) value:</w:t>
            </w:r>
          </w:p>
          <w:p w14:paraId="1C0D528A" w14:textId="77777777" w:rsidR="001A54A8" w:rsidRPr="001A54A8" w:rsidRDefault="001A54A8">
            <w:pPr>
              <w:numPr>
                <w:ilvl w:val="0"/>
                <w:numId w:val="44"/>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Support using the same M value and flexibly configured N values.</w:t>
            </w:r>
          </w:p>
          <w:p w14:paraId="46244575"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Proposal 8:</w:t>
            </w:r>
            <w:r w:rsidRPr="001A54A8">
              <w:rPr>
                <w:rFonts w:eastAsia="Times New Roman"/>
                <w:i/>
                <w:iCs/>
                <w:sz w:val="20"/>
                <w:szCs w:val="20"/>
              </w:rPr>
              <w:t xml:space="preserve"> For TDM-based multiplexing of SL PRS from different UEs in a slot,</w:t>
            </w:r>
          </w:p>
          <w:p w14:paraId="788984B9" w14:textId="77777777" w:rsidR="001A54A8" w:rsidRPr="001A54A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Only supported in dedicated resource pool, not supported in shared resource from resource utilization perspective</w:t>
            </w:r>
          </w:p>
          <w:p w14:paraId="50DA99D0" w14:textId="4FEF4A64" w:rsidR="00500190" w:rsidRPr="00F9437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Additional AGC symbol is needed preceding each SL PRS resource</w:t>
            </w:r>
          </w:p>
        </w:tc>
      </w:tr>
      <w:tr w:rsidR="009D120E" w14:paraId="76DF46E9" w14:textId="77777777">
        <w:tc>
          <w:tcPr>
            <w:tcW w:w="1345" w:type="dxa"/>
          </w:tcPr>
          <w:p w14:paraId="1AC1A60E" w14:textId="721738B9" w:rsidR="009D120E" w:rsidRDefault="009D120E">
            <w:pPr>
              <w:autoSpaceDE/>
              <w:autoSpaceDN/>
              <w:adjustRightInd/>
              <w:snapToGrid/>
              <w:spacing w:after="0"/>
              <w:jc w:val="left"/>
            </w:pPr>
            <w:r>
              <w:t>Fraunhofer [25]</w:t>
            </w:r>
          </w:p>
        </w:tc>
        <w:tc>
          <w:tcPr>
            <w:tcW w:w="8005" w:type="dxa"/>
          </w:tcPr>
          <w:p w14:paraId="40C25CC6" w14:textId="77777777" w:rsidR="00D7609D" w:rsidRPr="00D7609D" w:rsidRDefault="00D7609D" w:rsidP="004B0B8F">
            <w:pPr>
              <w:autoSpaceDE/>
              <w:autoSpaceDN/>
              <w:adjustRightInd/>
              <w:snapToGrid/>
              <w:rPr>
                <w:rFonts w:eastAsia="MS Mincho"/>
                <w:i/>
                <w:iCs/>
                <w:szCs w:val="24"/>
                <w:lang w:eastAsia="x-none"/>
              </w:rPr>
            </w:pPr>
            <w:r w:rsidRPr="00D7609D">
              <w:rPr>
                <w:rFonts w:eastAsia="MS Mincho"/>
                <w:i/>
                <w:iCs/>
                <w:szCs w:val="24"/>
                <w:lang w:eastAsia="x-none"/>
              </w:rPr>
              <w:t xml:space="preserve">Proposal 2: </w:t>
            </w:r>
            <w:r w:rsidRPr="00D7609D">
              <w:rPr>
                <w:rFonts w:eastAsia="MS Mincho"/>
                <w:i/>
                <w:iCs/>
                <w:szCs w:val="24"/>
                <w:lang w:eastAsia="x-none"/>
              </w:rPr>
              <w:tab/>
              <w:t>Support multiplexing of SL PRS from different UEs over the same OFDM symbols in a slot with a cyclic shift configuration for the SL-PRS.</w:t>
            </w:r>
          </w:p>
          <w:p w14:paraId="120C2475" w14:textId="77777777" w:rsidR="009D120E" w:rsidRPr="001A54A8" w:rsidRDefault="009D120E" w:rsidP="001A54A8">
            <w:pPr>
              <w:autoSpaceDE/>
              <w:autoSpaceDN/>
              <w:adjustRightInd/>
              <w:spacing w:afterLines="50"/>
              <w:rPr>
                <w:rFonts w:eastAsia="宋体"/>
                <w:i/>
                <w:iCs/>
                <w:sz w:val="20"/>
                <w:szCs w:val="20"/>
                <w:lang w:eastAsia="zh-CN"/>
              </w:rPr>
            </w:pPr>
          </w:p>
        </w:tc>
      </w:tr>
      <w:tr w:rsidR="001154E4" w14:paraId="227CE6FD" w14:textId="77777777">
        <w:tc>
          <w:tcPr>
            <w:tcW w:w="1345" w:type="dxa"/>
          </w:tcPr>
          <w:p w14:paraId="7F4348C7" w14:textId="6CC97CBD" w:rsidR="001154E4" w:rsidRDefault="009C20AB">
            <w:pPr>
              <w:autoSpaceDE/>
              <w:autoSpaceDN/>
              <w:adjustRightInd/>
              <w:snapToGrid/>
              <w:spacing w:after="0"/>
              <w:jc w:val="left"/>
            </w:pPr>
            <w:r>
              <w:t>Apple [2</w:t>
            </w:r>
            <w:r w:rsidR="00A17207">
              <w:t>7</w:t>
            </w:r>
            <w:r>
              <w:t>]</w:t>
            </w:r>
          </w:p>
        </w:tc>
        <w:tc>
          <w:tcPr>
            <w:tcW w:w="8005" w:type="dxa"/>
          </w:tcPr>
          <w:p w14:paraId="62DEF6F0" w14:textId="77777777" w:rsidR="009C20AB" w:rsidRPr="009C20AB" w:rsidRDefault="009C20AB" w:rsidP="009C20AB">
            <w:pPr>
              <w:autoSpaceDE/>
              <w:autoSpaceDN/>
              <w:adjustRightInd/>
              <w:snapToGrid/>
              <w:spacing w:after="0"/>
              <w:rPr>
                <w:rFonts w:eastAsia="Times New Roman"/>
                <w:i/>
                <w:iCs/>
                <w:lang w:val="en-GB" w:eastAsia="zh-CN"/>
              </w:rPr>
            </w:pPr>
            <w:r w:rsidRPr="009C20AB">
              <w:rPr>
                <w:rFonts w:eastAsia="Times New Roman"/>
                <w:i/>
                <w:iCs/>
                <w:lang w:val="en-GB" w:eastAsia="zh-CN"/>
              </w:rPr>
              <w:t xml:space="preserve">Proposal 9: For SL-PRS multiplexing, </w:t>
            </w:r>
          </w:p>
          <w:p w14:paraId="1EB4432F" w14:textId="77777777" w:rsidR="009C20AB" w:rsidRPr="009C20AB"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 xml:space="preserve">For shared resource pools, TDM and comb-based multiplexing of SL PRS from different UEs in a slot should not be supported due to the need for addressing </w:t>
            </w:r>
            <w:r w:rsidRPr="009C20AB">
              <w:rPr>
                <w:rFonts w:eastAsia="Batang"/>
                <w:i/>
                <w:iCs/>
                <w:lang w:val="en-GB" w:eastAsia="x-none"/>
              </w:rPr>
              <w:lastRenderedPageBreak/>
              <w:t xml:space="preserve">separate multiple UE pairs. </w:t>
            </w:r>
          </w:p>
          <w:p w14:paraId="534BEAD6" w14:textId="109393AC" w:rsidR="001154E4" w:rsidRPr="00F94378"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Comb-based multiplexing of SL PRS from different UEs in a slot using multiple (M</w:t>
            </w:r>
            <w:proofErr w:type="gramStart"/>
            <w:r w:rsidRPr="009C20AB">
              <w:rPr>
                <w:rFonts w:eastAsia="Batang"/>
                <w:i/>
                <w:iCs/>
                <w:lang w:val="en-GB" w:eastAsia="x-none"/>
              </w:rPr>
              <w:t>,N</w:t>
            </w:r>
            <w:proofErr w:type="gramEnd"/>
            <w:r w:rsidRPr="009C20AB">
              <w:rPr>
                <w:rFonts w:eastAsia="Batang"/>
                <w:i/>
                <w:iCs/>
                <w:lang w:val="en-GB" w:eastAsia="x-none"/>
              </w:rPr>
              <w:t>) values can be supported if there are no synchronization and IBE interference issues.</w:t>
            </w:r>
          </w:p>
        </w:tc>
      </w:tr>
      <w:tr w:rsidR="009C20AB" w14:paraId="1D0D7EE7" w14:textId="77777777">
        <w:tc>
          <w:tcPr>
            <w:tcW w:w="1345" w:type="dxa"/>
          </w:tcPr>
          <w:p w14:paraId="1F78E4A5" w14:textId="44448847" w:rsidR="009C20AB" w:rsidRDefault="00A17207">
            <w:pPr>
              <w:autoSpaceDE/>
              <w:autoSpaceDN/>
              <w:adjustRightInd/>
              <w:snapToGrid/>
              <w:spacing w:after="0"/>
              <w:jc w:val="left"/>
            </w:pPr>
            <w:r>
              <w:lastRenderedPageBreak/>
              <w:t>Ericsson [28]</w:t>
            </w:r>
          </w:p>
        </w:tc>
        <w:tc>
          <w:tcPr>
            <w:tcW w:w="8005" w:type="dxa"/>
          </w:tcPr>
          <w:p w14:paraId="06A8B6BE" w14:textId="77777777" w:rsidR="00C52F85" w:rsidRPr="00C52F85" w:rsidRDefault="006F04AE" w:rsidP="00C52F85">
            <w:pPr>
              <w:autoSpaceDE/>
              <w:autoSpaceDN/>
              <w:adjustRightInd/>
              <w:snapToGrid/>
              <w:rPr>
                <w:rFonts w:eastAsia="MS Mincho"/>
                <w:i/>
                <w:iCs/>
                <w:szCs w:val="24"/>
                <w:lang w:eastAsia="x-none"/>
              </w:rPr>
            </w:pPr>
            <w:hyperlink w:anchor="_Toc131753075" w:history="1">
              <w:r w:rsidR="00C52F85" w:rsidRPr="00C52F85">
                <w:rPr>
                  <w:rFonts w:eastAsia="MS Mincho"/>
                  <w:i/>
                  <w:iCs/>
                  <w:szCs w:val="24"/>
                  <w:lang w:eastAsia="x-none"/>
                </w:rPr>
                <w:t>Proposal 8</w:t>
              </w:r>
              <w:r w:rsidR="00C52F85" w:rsidRPr="00C52F85">
                <w:rPr>
                  <w:rFonts w:eastAsia="MS Mincho"/>
                  <w:i/>
                  <w:iCs/>
                  <w:szCs w:val="24"/>
                  <w:lang w:eastAsia="x-none"/>
                </w:rPr>
                <w:tab/>
                <w:t>Configuration of comb based multiplexing in the shared pool is supported.</w:t>
              </w:r>
            </w:hyperlink>
          </w:p>
          <w:p w14:paraId="117748A1" w14:textId="77777777" w:rsidR="00C52F85" w:rsidRPr="00C52F85" w:rsidRDefault="006F04AE" w:rsidP="00C52F85">
            <w:pPr>
              <w:autoSpaceDE/>
              <w:autoSpaceDN/>
              <w:adjustRightInd/>
              <w:snapToGrid/>
              <w:rPr>
                <w:rFonts w:eastAsia="MS Mincho"/>
                <w:i/>
                <w:iCs/>
                <w:szCs w:val="24"/>
                <w:lang w:eastAsia="x-none"/>
              </w:rPr>
            </w:pPr>
            <w:hyperlink w:anchor="_Toc131753076" w:history="1">
              <w:r w:rsidR="00C52F85" w:rsidRPr="00C52F85">
                <w:rPr>
                  <w:rFonts w:eastAsia="MS Mincho"/>
                  <w:i/>
                  <w:iCs/>
                  <w:szCs w:val="24"/>
                  <w:lang w:eastAsia="x-none"/>
                </w:rPr>
                <w:t>a.</w:t>
              </w:r>
              <w:r w:rsidR="00C52F85" w:rsidRPr="00C52F85">
                <w:rPr>
                  <w:rFonts w:eastAsia="MS Mincho"/>
                  <w:i/>
                  <w:iCs/>
                  <w:szCs w:val="24"/>
                  <w:lang w:eastAsia="x-none"/>
                </w:rPr>
                <w:tab/>
                <w:t>The listening UE expect identical SCIs from each transmitting UE, in the same subchannel.</w:t>
              </w:r>
            </w:hyperlink>
          </w:p>
          <w:p w14:paraId="282A0568" w14:textId="77777777" w:rsidR="00C52F85" w:rsidRPr="00C52F85" w:rsidRDefault="006F04AE" w:rsidP="00C52F85">
            <w:pPr>
              <w:autoSpaceDE/>
              <w:autoSpaceDN/>
              <w:adjustRightInd/>
              <w:snapToGrid/>
              <w:rPr>
                <w:rFonts w:eastAsia="MS Mincho"/>
                <w:i/>
                <w:iCs/>
                <w:szCs w:val="24"/>
                <w:lang w:eastAsia="x-none"/>
              </w:rPr>
            </w:pPr>
            <w:hyperlink w:anchor="_Toc131753077" w:history="1">
              <w:r w:rsidR="00C52F85" w:rsidRPr="00C52F85">
                <w:rPr>
                  <w:rFonts w:eastAsia="MS Mincho"/>
                  <w:i/>
                  <w:iCs/>
                  <w:szCs w:val="24"/>
                  <w:lang w:eastAsia="x-none"/>
                </w:rPr>
                <w:t>b.</w:t>
              </w:r>
              <w:r w:rsidR="00C52F85" w:rsidRPr="00C52F85">
                <w:rPr>
                  <w:rFonts w:eastAsia="MS Mincho"/>
                  <w:i/>
                  <w:iCs/>
                  <w:szCs w:val="24"/>
                  <w:lang w:eastAsia="x-none"/>
                </w:rPr>
                <w:tab/>
                <w:t>SL PRS resource information is carried in higher layers, not in SCI</w:t>
              </w:r>
            </w:hyperlink>
          </w:p>
          <w:p w14:paraId="6F1E341B" w14:textId="77777777" w:rsidR="00C52F85" w:rsidRPr="00C52F85" w:rsidRDefault="006F04AE" w:rsidP="00C52F85">
            <w:pPr>
              <w:autoSpaceDE/>
              <w:autoSpaceDN/>
              <w:adjustRightInd/>
              <w:snapToGrid/>
              <w:rPr>
                <w:rFonts w:eastAsia="MS Mincho"/>
                <w:i/>
                <w:iCs/>
                <w:szCs w:val="24"/>
                <w:lang w:eastAsia="x-none"/>
              </w:rPr>
            </w:pPr>
            <w:hyperlink w:anchor="_Toc131753078" w:history="1">
              <w:r w:rsidR="00C52F85" w:rsidRPr="00C52F85">
                <w:rPr>
                  <w:rFonts w:eastAsia="MS Mincho"/>
                  <w:i/>
                  <w:iCs/>
                  <w:szCs w:val="24"/>
                  <w:lang w:eastAsia="x-none"/>
                </w:rPr>
                <w:t>c.</w:t>
              </w:r>
              <w:r w:rsidR="00C52F85" w:rsidRPr="00C52F85">
                <w:rPr>
                  <w:rFonts w:eastAsia="MS Mincho"/>
                  <w:i/>
                  <w:iCs/>
                  <w:szCs w:val="24"/>
                  <w:lang w:eastAsia="x-none"/>
                </w:rPr>
                <w:tab/>
                <w:t>FFS: Impact on power control</w:t>
              </w:r>
            </w:hyperlink>
          </w:p>
          <w:p w14:paraId="792C1B1B" w14:textId="77777777" w:rsidR="00E007A3" w:rsidRPr="00E007A3" w:rsidRDefault="006F04AE" w:rsidP="00E007A3">
            <w:pPr>
              <w:autoSpaceDE/>
              <w:autoSpaceDN/>
              <w:adjustRightInd/>
              <w:snapToGrid/>
              <w:rPr>
                <w:rFonts w:eastAsia="MS Mincho"/>
                <w:i/>
                <w:iCs/>
                <w:szCs w:val="24"/>
                <w:lang w:eastAsia="x-none"/>
              </w:rPr>
            </w:pPr>
            <w:hyperlink w:anchor="_Toc131753087" w:history="1">
              <w:r w:rsidR="00E007A3" w:rsidRPr="00E007A3">
                <w:rPr>
                  <w:rFonts w:eastAsia="MS Mincho"/>
                  <w:i/>
                  <w:iCs/>
                  <w:szCs w:val="24"/>
                  <w:lang w:eastAsia="x-none"/>
                </w:rPr>
                <w:t>Proposal 14</w:t>
              </w:r>
              <w:r w:rsidR="00E007A3" w:rsidRPr="00E007A3">
                <w:rPr>
                  <w:rFonts w:eastAsia="MS Mincho"/>
                  <w:i/>
                  <w:iCs/>
                  <w:szCs w:val="24"/>
                  <w:lang w:eastAsia="x-none"/>
                </w:rPr>
                <w:tab/>
                <w:t>For the case of SL PRS TDMed in a SL slot, each SL PRS is assigned a separate AGC symbol.</w:t>
              </w:r>
            </w:hyperlink>
          </w:p>
          <w:p w14:paraId="2C18D3E5" w14:textId="77777777" w:rsidR="00E007A3" w:rsidRPr="00E007A3" w:rsidRDefault="006F04AE" w:rsidP="00E007A3">
            <w:pPr>
              <w:autoSpaceDE/>
              <w:autoSpaceDN/>
              <w:adjustRightInd/>
              <w:snapToGrid/>
              <w:rPr>
                <w:rFonts w:eastAsia="MS Mincho"/>
                <w:i/>
                <w:iCs/>
                <w:szCs w:val="24"/>
                <w:lang w:eastAsia="x-none"/>
              </w:rPr>
            </w:pPr>
            <w:hyperlink w:anchor="_Toc131753088" w:history="1">
              <w:r w:rsidR="00E007A3" w:rsidRPr="00E007A3">
                <w:rPr>
                  <w:rFonts w:eastAsia="MS Mincho"/>
                  <w:i/>
                  <w:iCs/>
                  <w:szCs w:val="24"/>
                  <w:lang w:eastAsia="x-none"/>
                </w:rPr>
                <w:t>Proposal 15</w:t>
              </w:r>
              <w:r w:rsidR="00E007A3" w:rsidRPr="00E007A3">
                <w:rPr>
                  <w:rFonts w:eastAsia="MS Mincho"/>
                  <w:i/>
                  <w:iCs/>
                  <w:szCs w:val="24"/>
                  <w:lang w:eastAsia="x-none"/>
                </w:rPr>
                <w:tab/>
                <w:t>Study further the location of PSCCH in the slot for multiple TDMed SL PRS</w:t>
              </w:r>
            </w:hyperlink>
          </w:p>
          <w:p w14:paraId="4F85C00C" w14:textId="77777777" w:rsidR="00E007A3" w:rsidRPr="00E007A3" w:rsidRDefault="006F04AE" w:rsidP="00E007A3">
            <w:pPr>
              <w:autoSpaceDE/>
              <w:autoSpaceDN/>
              <w:adjustRightInd/>
              <w:snapToGrid/>
              <w:rPr>
                <w:rFonts w:eastAsia="MS Mincho"/>
                <w:i/>
                <w:iCs/>
                <w:szCs w:val="24"/>
                <w:lang w:eastAsia="x-none"/>
              </w:rPr>
            </w:pPr>
            <w:hyperlink w:anchor="_Toc131753089" w:history="1">
              <w:r w:rsidR="00E007A3" w:rsidRPr="00E007A3">
                <w:rPr>
                  <w:rFonts w:eastAsia="MS Mincho"/>
                  <w:i/>
                  <w:iCs/>
                  <w:szCs w:val="24"/>
                  <w:lang w:eastAsia="x-none"/>
                </w:rPr>
                <w:t>Proposal 16</w:t>
              </w:r>
              <w:r w:rsidR="00E007A3" w:rsidRPr="00E007A3">
                <w:rPr>
                  <w:rFonts w:eastAsia="MS Mincho"/>
                  <w:i/>
                  <w:iCs/>
                  <w:szCs w:val="24"/>
                  <w:lang w:eastAsia="x-none"/>
                </w:rPr>
                <w:tab/>
                <w:t>The AGC symbol for SL PRS is placed in the first available symbol not occupied by PSCCH, before the SL PRS, and is a duplicate of the SL PRS first symbol.</w:t>
              </w:r>
            </w:hyperlink>
          </w:p>
          <w:p w14:paraId="59256D9D" w14:textId="77777777" w:rsidR="00E007A3" w:rsidRPr="00E007A3" w:rsidRDefault="006F04AE" w:rsidP="00E007A3">
            <w:pPr>
              <w:autoSpaceDE/>
              <w:autoSpaceDN/>
              <w:adjustRightInd/>
              <w:snapToGrid/>
              <w:rPr>
                <w:rFonts w:eastAsia="MS Mincho"/>
                <w:i/>
                <w:iCs/>
                <w:szCs w:val="24"/>
                <w:lang w:eastAsia="x-none"/>
              </w:rPr>
            </w:pPr>
            <w:hyperlink w:anchor="_Toc131753090" w:history="1">
              <w:r w:rsidR="00E007A3" w:rsidRPr="00E007A3">
                <w:rPr>
                  <w:rFonts w:eastAsia="MS Mincho"/>
                  <w:i/>
                  <w:iCs/>
                  <w:szCs w:val="24"/>
                  <w:lang w:eastAsia="x-none"/>
                </w:rPr>
                <w:t>Proposal 17</w:t>
              </w:r>
              <w:r w:rsidR="00E007A3" w:rsidRPr="00E007A3">
                <w:rPr>
                  <w:rFonts w:eastAsia="MS Mincho"/>
                  <w:i/>
                  <w:iCs/>
                  <w:szCs w:val="24"/>
                  <w:lang w:eastAsia="x-none"/>
                </w:rPr>
                <w:tab/>
                <w:t>Send an LS to RAN4 asking to study suitable guard time values to enable SL RTT within and across SL slots</w:t>
              </w:r>
            </w:hyperlink>
          </w:p>
          <w:p w14:paraId="7BE8623B" w14:textId="77777777" w:rsidR="009C20AB" w:rsidRPr="00F94378" w:rsidRDefault="009C20AB" w:rsidP="009C20AB">
            <w:pPr>
              <w:autoSpaceDE/>
              <w:autoSpaceDN/>
              <w:adjustRightInd/>
              <w:snapToGrid/>
              <w:spacing w:after="0"/>
              <w:rPr>
                <w:rFonts w:eastAsia="Times New Roman"/>
                <w:i/>
                <w:iCs/>
                <w:lang w:val="en-GB" w:eastAsia="zh-CN"/>
              </w:rPr>
            </w:pPr>
          </w:p>
        </w:tc>
      </w:tr>
      <w:tr w:rsidR="000D0127" w14:paraId="768D05C3" w14:textId="77777777">
        <w:tc>
          <w:tcPr>
            <w:tcW w:w="1345" w:type="dxa"/>
          </w:tcPr>
          <w:p w14:paraId="6C8504D2" w14:textId="39DFE280" w:rsidR="000D0127" w:rsidRDefault="000D0127">
            <w:pPr>
              <w:autoSpaceDE/>
              <w:autoSpaceDN/>
              <w:adjustRightInd/>
              <w:snapToGrid/>
              <w:spacing w:after="0"/>
              <w:jc w:val="left"/>
            </w:pPr>
            <w:r>
              <w:t>Qualcomm [29]</w:t>
            </w:r>
          </w:p>
        </w:tc>
        <w:tc>
          <w:tcPr>
            <w:tcW w:w="8005" w:type="dxa"/>
          </w:tcPr>
          <w:p w14:paraId="02FB8BE3" w14:textId="77777777" w:rsidR="000D0127" w:rsidRPr="000D0127" w:rsidRDefault="000D0127" w:rsidP="000D0127">
            <w:pPr>
              <w:autoSpaceDE/>
              <w:autoSpaceDN/>
              <w:adjustRightInd/>
              <w:snapToGrid/>
              <w:rPr>
                <w:rFonts w:eastAsia="MS Mincho"/>
                <w:i/>
                <w:iCs/>
                <w:szCs w:val="24"/>
                <w:lang w:eastAsia="x-none"/>
              </w:rPr>
            </w:pPr>
            <w:r w:rsidRPr="000D0127">
              <w:rPr>
                <w:rFonts w:eastAsia="MS Mincho"/>
                <w:i/>
                <w:iCs/>
                <w:szCs w:val="24"/>
                <w:lang w:eastAsia="x-none"/>
              </w:rPr>
              <w:t>Proposal 3: In a shared resource pool, different UEs are not allowed to multiplex SL-PRS on different comb offsets in the same OFDM symbol.</w:t>
            </w:r>
          </w:p>
          <w:p w14:paraId="4616DF9B" w14:textId="2B30C737" w:rsidR="000D0127" w:rsidRPr="00F94378" w:rsidRDefault="000D0127" w:rsidP="00C52F85">
            <w:pPr>
              <w:autoSpaceDE/>
              <w:autoSpaceDN/>
              <w:adjustRightInd/>
              <w:snapToGrid/>
              <w:rPr>
                <w:rFonts w:eastAsia="MS Mincho"/>
                <w:i/>
                <w:iCs/>
                <w:szCs w:val="24"/>
                <w:lang w:eastAsia="x-none"/>
              </w:rPr>
            </w:pPr>
            <w:r w:rsidRPr="000D0127">
              <w:rPr>
                <w:rFonts w:eastAsia="MS Mincho"/>
                <w:i/>
                <w:iCs/>
                <w:szCs w:val="24"/>
                <w:lang w:eastAsia="x-none"/>
              </w:rPr>
              <w:t>Proposal 4: In a shared resource pool, TDM-based multiplexing of SL-PRS in a slot is not supported.</w:t>
            </w:r>
          </w:p>
        </w:tc>
      </w:tr>
      <w:tr w:rsidR="00C46AE7" w14:paraId="4A4737AE" w14:textId="77777777">
        <w:tc>
          <w:tcPr>
            <w:tcW w:w="1345" w:type="dxa"/>
          </w:tcPr>
          <w:p w14:paraId="73154649" w14:textId="4F52D34D" w:rsidR="00C46AE7" w:rsidRDefault="00124D52">
            <w:pPr>
              <w:autoSpaceDE/>
              <w:autoSpaceDN/>
              <w:adjustRightInd/>
              <w:snapToGrid/>
              <w:spacing w:after="0"/>
              <w:jc w:val="left"/>
            </w:pPr>
            <w:r>
              <w:t>NEC [30]</w:t>
            </w:r>
          </w:p>
        </w:tc>
        <w:tc>
          <w:tcPr>
            <w:tcW w:w="8005" w:type="dxa"/>
          </w:tcPr>
          <w:p w14:paraId="4C1E2141" w14:textId="77777777" w:rsidR="00124D52" w:rsidRPr="00124D52"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3: TDM-based multiplexing of SL PRS from different UEs in a slot should be supported for shared resource pool.</w:t>
            </w:r>
          </w:p>
          <w:p w14:paraId="12365AD4" w14:textId="794435A2" w:rsidR="00C46AE7" w:rsidRPr="00F94378"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4: Whether one or multiple SL PRS and associated SCI in a slot can be transmitted without SL data in shared resource pool should be studied.</w:t>
            </w:r>
          </w:p>
        </w:tc>
      </w:tr>
      <w:tr w:rsidR="00124D52" w14:paraId="35AEFE8E" w14:textId="77777777">
        <w:tc>
          <w:tcPr>
            <w:tcW w:w="1345" w:type="dxa"/>
          </w:tcPr>
          <w:p w14:paraId="62FFC02F" w14:textId="3019F7AA" w:rsidR="00124D52" w:rsidRDefault="003D187D">
            <w:pPr>
              <w:autoSpaceDE/>
              <w:autoSpaceDN/>
              <w:adjustRightInd/>
              <w:snapToGrid/>
              <w:spacing w:after="0"/>
              <w:jc w:val="left"/>
            </w:pPr>
            <w:r>
              <w:t>MTK [</w:t>
            </w:r>
            <w:r w:rsidR="006F3BC0">
              <w:t>32</w:t>
            </w:r>
            <w:r>
              <w:t>]</w:t>
            </w:r>
          </w:p>
        </w:tc>
        <w:tc>
          <w:tcPr>
            <w:tcW w:w="8005" w:type="dxa"/>
          </w:tcPr>
          <w:p w14:paraId="68A0B3F6"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2-4: It could be feasible within a slot under TDM based multiplexing that, a single (M</w:t>
            </w:r>
            <w:proofErr w:type="gramStart"/>
            <w:r w:rsidRPr="00924083">
              <w:rPr>
                <w:i/>
                <w:iCs/>
                <w:sz w:val="20"/>
                <w:szCs w:val="20"/>
              </w:rPr>
              <w:t>,N</w:t>
            </w:r>
            <w:proofErr w:type="gramEnd"/>
            <w:r w:rsidRPr="00924083">
              <w:rPr>
                <w:i/>
                <w:iCs/>
                <w:sz w:val="20"/>
                <w:szCs w:val="20"/>
              </w:rPr>
              <w:t>) value is used for a set of symbols, and another (M,N) value could be used for another set of symbols. The two sets of symbols don't overlap with each other</w:t>
            </w:r>
          </w:p>
          <w:p w14:paraId="7824C552" w14:textId="77777777" w:rsidR="00924083" w:rsidRPr="00924083" w:rsidRDefault="00924083" w:rsidP="00924083">
            <w:pPr>
              <w:autoSpaceDE/>
              <w:autoSpaceDN/>
              <w:adjustRightInd/>
              <w:snapToGrid/>
              <w:spacing w:after="160" w:line="259" w:lineRule="auto"/>
              <w:rPr>
                <w:i/>
                <w:iCs/>
                <w:sz w:val="20"/>
                <w:szCs w:val="20"/>
              </w:rPr>
            </w:pPr>
          </w:p>
          <w:p w14:paraId="35B2DCA4"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2-5: It is also feasible within a slot that a single (M,N) value applies</w:t>
            </w:r>
          </w:p>
          <w:p w14:paraId="29C7512D" w14:textId="77777777" w:rsidR="00924083" w:rsidRPr="00924083" w:rsidRDefault="00924083" w:rsidP="00924083">
            <w:pPr>
              <w:autoSpaceDE/>
              <w:autoSpaceDN/>
              <w:adjustRightInd/>
              <w:snapToGrid/>
              <w:spacing w:after="160" w:line="259" w:lineRule="auto"/>
              <w:rPr>
                <w:i/>
                <w:iCs/>
                <w:sz w:val="20"/>
                <w:szCs w:val="20"/>
              </w:rPr>
            </w:pPr>
          </w:p>
          <w:p w14:paraId="087CC570" w14:textId="28AB9486" w:rsidR="00124D52" w:rsidRPr="00F94378" w:rsidRDefault="00924083" w:rsidP="00BF5391">
            <w:pPr>
              <w:autoSpaceDE/>
              <w:autoSpaceDN/>
              <w:adjustRightInd/>
              <w:snapToGrid/>
              <w:spacing w:after="160" w:line="259" w:lineRule="auto"/>
              <w:rPr>
                <w:i/>
                <w:iCs/>
                <w:sz w:val="20"/>
                <w:szCs w:val="20"/>
              </w:rPr>
            </w:pPr>
            <w:r w:rsidRPr="00924083">
              <w:rPr>
                <w:i/>
                <w:iCs/>
                <w:sz w:val="20"/>
                <w:szCs w:val="20"/>
              </w:rPr>
              <w:t>Proposal 2-6: For SL-PRS transmission within the shared resource pool, both the comb based and TDM based multiplexing are not supported</w:t>
            </w:r>
          </w:p>
        </w:tc>
      </w:tr>
    </w:tbl>
    <w:p w14:paraId="4CB42299" w14:textId="77777777" w:rsidR="00BF5ACD" w:rsidRDefault="00BF5ACD"/>
    <w:p w14:paraId="35A0302F"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D65446D" w14:textId="77777777" w:rsidR="00BF5ACD" w:rsidRDefault="00FA6E05">
      <w:pPr>
        <w:autoSpaceDE/>
        <w:autoSpaceDN/>
        <w:adjustRightInd/>
        <w:snapToGrid/>
        <w:spacing w:after="160" w:line="259" w:lineRule="auto"/>
        <w:jc w:val="left"/>
        <w:rPr>
          <w:b/>
          <w:iCs/>
        </w:rPr>
      </w:pPr>
      <w:r>
        <w:rPr>
          <w:b/>
          <w:iCs/>
        </w:rPr>
        <w:t>On multiplexing of different SL PRS resources</w:t>
      </w:r>
    </w:p>
    <w:p w14:paraId="44160120"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different SL PRS resources in a shared resource pool</w:t>
      </w:r>
    </w:p>
    <w:p w14:paraId="53AE19D0" w14:textId="13105287" w:rsidR="0024649D" w:rsidRDefault="00382DD6">
      <w:pPr>
        <w:numPr>
          <w:ilvl w:val="1"/>
          <w:numId w:val="14"/>
        </w:numPr>
        <w:autoSpaceDE/>
        <w:autoSpaceDN/>
        <w:adjustRightInd/>
        <w:snapToGrid/>
        <w:spacing w:after="160" w:line="259" w:lineRule="auto"/>
        <w:jc w:val="left"/>
        <w:rPr>
          <w:bCs/>
          <w:i/>
        </w:rPr>
      </w:pPr>
      <w:r>
        <w:rPr>
          <w:bCs/>
          <w:i/>
        </w:rPr>
        <w:lastRenderedPageBreak/>
        <w:t xml:space="preserve">Yes: </w:t>
      </w:r>
      <w:r w:rsidR="00692176">
        <w:rPr>
          <w:bCs/>
          <w:i/>
        </w:rPr>
        <w:t>Ericsson</w:t>
      </w:r>
      <w:r w:rsidR="00FE1F2A" w:rsidRPr="00FE1F2A">
        <w:rPr>
          <w:b/>
          <w:i/>
        </w:rPr>
        <w:t xml:space="preserve"> (1)</w:t>
      </w:r>
    </w:p>
    <w:p w14:paraId="1A2AC305" w14:textId="71B00357"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 </w:t>
      </w:r>
      <w:r w:rsidR="00560603">
        <w:rPr>
          <w:bCs/>
          <w:i/>
        </w:rPr>
        <w:t xml:space="preserve">OPPO, </w:t>
      </w:r>
      <w:r w:rsidR="0003046C">
        <w:rPr>
          <w:bCs/>
          <w:i/>
        </w:rPr>
        <w:t>Spreadtrum</w:t>
      </w:r>
      <w:r w:rsidR="0020426F">
        <w:rPr>
          <w:bCs/>
          <w:i/>
        </w:rPr>
        <w:t xml:space="preserve">, CATT, </w:t>
      </w:r>
      <w:r w:rsidR="00364FA2">
        <w:rPr>
          <w:bCs/>
          <w:i/>
        </w:rPr>
        <w:t xml:space="preserve">Intel, </w:t>
      </w:r>
      <w:r w:rsidR="0060659B">
        <w:rPr>
          <w:bCs/>
          <w:i/>
        </w:rPr>
        <w:t xml:space="preserve">Samsung, </w:t>
      </w:r>
      <w:r w:rsidR="00F22D74">
        <w:rPr>
          <w:bCs/>
          <w:i/>
        </w:rPr>
        <w:t>ZTE,</w:t>
      </w:r>
      <w:r w:rsidR="003E14A5">
        <w:rPr>
          <w:bCs/>
          <w:i/>
        </w:rPr>
        <w:t xml:space="preserve"> Apple,</w:t>
      </w:r>
      <w:r w:rsidR="000456DE">
        <w:rPr>
          <w:bCs/>
          <w:i/>
        </w:rPr>
        <w:t xml:space="preserve"> Qualcomm, </w:t>
      </w:r>
      <w:r w:rsidR="0009562A">
        <w:rPr>
          <w:bCs/>
          <w:i/>
        </w:rPr>
        <w:t xml:space="preserve">MTK </w:t>
      </w:r>
      <w:r w:rsidR="0009562A" w:rsidRPr="00FE1F2A">
        <w:rPr>
          <w:b/>
          <w:i/>
        </w:rPr>
        <w:t>(10)</w:t>
      </w:r>
    </w:p>
    <w:p w14:paraId="1B36107A"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TDM-based multiplexing of different SL PRS resources within a slot in a shared resource pool</w:t>
      </w:r>
    </w:p>
    <w:p w14:paraId="721A23DE" w14:textId="6CDED3C3" w:rsidR="00382DD6" w:rsidRDefault="00382DD6">
      <w:pPr>
        <w:numPr>
          <w:ilvl w:val="1"/>
          <w:numId w:val="14"/>
        </w:numPr>
        <w:autoSpaceDE/>
        <w:autoSpaceDN/>
        <w:adjustRightInd/>
        <w:snapToGrid/>
        <w:spacing w:after="160" w:line="259" w:lineRule="auto"/>
        <w:jc w:val="left"/>
        <w:rPr>
          <w:bCs/>
          <w:i/>
        </w:rPr>
      </w:pPr>
      <w:r>
        <w:rPr>
          <w:bCs/>
          <w:i/>
        </w:rPr>
        <w:t xml:space="preserve">Yes: </w:t>
      </w:r>
    </w:p>
    <w:p w14:paraId="25F50A92" w14:textId="425F16DE"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w:t>
      </w:r>
      <w:r w:rsidR="00A8021B">
        <w:rPr>
          <w:bCs/>
          <w:i/>
        </w:rPr>
        <w:t xml:space="preserve">, </w:t>
      </w:r>
      <w:r w:rsidR="0003046C">
        <w:rPr>
          <w:bCs/>
          <w:i/>
        </w:rPr>
        <w:t xml:space="preserve">Spreadtrum, </w:t>
      </w:r>
      <w:r w:rsidR="00364FA2">
        <w:rPr>
          <w:bCs/>
          <w:i/>
        </w:rPr>
        <w:t xml:space="preserve">Intel, </w:t>
      </w:r>
      <w:r w:rsidR="005A193B">
        <w:rPr>
          <w:bCs/>
          <w:i/>
        </w:rPr>
        <w:t xml:space="preserve">China Telecom, </w:t>
      </w:r>
      <w:r w:rsidR="00F22D74">
        <w:rPr>
          <w:bCs/>
          <w:i/>
        </w:rPr>
        <w:t xml:space="preserve">ZTE, </w:t>
      </w:r>
      <w:r w:rsidR="003E14A5">
        <w:rPr>
          <w:bCs/>
          <w:i/>
        </w:rPr>
        <w:t xml:space="preserve">Apple, </w:t>
      </w:r>
      <w:r w:rsidR="000456DE">
        <w:rPr>
          <w:bCs/>
          <w:i/>
        </w:rPr>
        <w:t xml:space="preserve">Qualcomm, </w:t>
      </w:r>
      <w:r w:rsidR="0009562A">
        <w:rPr>
          <w:bCs/>
          <w:i/>
        </w:rPr>
        <w:t>MTK</w:t>
      </w:r>
      <w:r w:rsidR="00B900FF">
        <w:rPr>
          <w:rFonts w:hint="eastAsia"/>
          <w:bCs/>
          <w:i/>
          <w:lang w:eastAsia="zh-CN"/>
        </w:rPr>
        <w:t>, CATT</w:t>
      </w:r>
      <w:r w:rsidR="0009562A">
        <w:rPr>
          <w:bCs/>
          <w:i/>
        </w:rPr>
        <w:t xml:space="preserve"> </w:t>
      </w:r>
      <w:r w:rsidR="00B900FF">
        <w:rPr>
          <w:b/>
          <w:i/>
        </w:rPr>
        <w:t>(</w:t>
      </w:r>
      <w:r w:rsidR="00B900FF">
        <w:rPr>
          <w:rFonts w:hint="eastAsia"/>
          <w:b/>
          <w:i/>
          <w:lang w:eastAsia="zh-CN"/>
        </w:rPr>
        <w:t>9</w:t>
      </w:r>
      <w:r w:rsidR="0009562A" w:rsidRPr="00FE1F2A">
        <w:rPr>
          <w:b/>
          <w:i/>
        </w:rPr>
        <w:t>)</w:t>
      </w:r>
    </w:p>
    <w:p w14:paraId="5D145826" w14:textId="2A12239E" w:rsidR="00B40BB4" w:rsidRPr="00B40BB4" w:rsidRDefault="00CE7889">
      <w:pPr>
        <w:numPr>
          <w:ilvl w:val="0"/>
          <w:numId w:val="14"/>
        </w:numPr>
        <w:autoSpaceDE/>
        <w:autoSpaceDN/>
        <w:adjustRightInd/>
        <w:snapToGrid/>
        <w:spacing w:after="160" w:line="259" w:lineRule="auto"/>
        <w:jc w:val="left"/>
        <w:rPr>
          <w:bCs/>
          <w:i/>
        </w:rPr>
      </w:pPr>
      <w:r w:rsidRPr="00CE7889">
        <w:rPr>
          <w:bCs/>
          <w:i/>
        </w:rPr>
        <w:t>Support of TDM-ed SL PRS resources within a slot from a single UE in a dedicated/shared resource pool</w:t>
      </w:r>
      <w:r w:rsidR="00B40BB4">
        <w:rPr>
          <w:bCs/>
          <w:i/>
        </w:rPr>
        <w:t xml:space="preserve"> is proposed by one company (LGE)</w:t>
      </w:r>
      <w:r w:rsidR="008B6388">
        <w:rPr>
          <w:bCs/>
          <w:i/>
        </w:rPr>
        <w:t>.</w:t>
      </w:r>
    </w:p>
    <w:p w14:paraId="4A46B0DC" w14:textId="2DDAE642"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SL PRS from different UEs in a slot using multiple (M,N) values</w:t>
      </w:r>
      <w:r w:rsidR="00C164E8">
        <w:rPr>
          <w:bCs/>
          <w:i/>
        </w:rPr>
        <w:t xml:space="preserve"> within a slot</w:t>
      </w:r>
      <w:r w:rsidR="00517B59">
        <w:rPr>
          <w:bCs/>
          <w:i/>
        </w:rPr>
        <w:t xml:space="preserve"> in a dedicated resource pool (note: for shared resource pool, it can be discussed if comb-based multiplexing in shared resource pool is agreed)</w:t>
      </w:r>
    </w:p>
    <w:p w14:paraId="0FBC4A57" w14:textId="639FF3D6" w:rsidR="00FE1F2A" w:rsidRDefault="00FE1F2A">
      <w:pPr>
        <w:numPr>
          <w:ilvl w:val="1"/>
          <w:numId w:val="14"/>
        </w:numPr>
        <w:autoSpaceDE/>
        <w:autoSpaceDN/>
        <w:adjustRightInd/>
        <w:snapToGrid/>
        <w:spacing w:after="160" w:line="259" w:lineRule="auto"/>
        <w:jc w:val="left"/>
        <w:rPr>
          <w:bCs/>
          <w:i/>
        </w:rPr>
      </w:pPr>
      <w:r>
        <w:rPr>
          <w:bCs/>
          <w:i/>
        </w:rPr>
        <w:t xml:space="preserve">Yes: CATT, </w:t>
      </w:r>
      <w:r w:rsidR="00FD6B91">
        <w:rPr>
          <w:bCs/>
          <w:i/>
        </w:rPr>
        <w:t xml:space="preserve">Spreadtrum, </w:t>
      </w:r>
      <w:r w:rsidR="003C488E">
        <w:rPr>
          <w:bCs/>
          <w:i/>
        </w:rPr>
        <w:t xml:space="preserve">Lenovo, </w:t>
      </w:r>
      <w:r w:rsidR="0043228B">
        <w:rPr>
          <w:bCs/>
          <w:i/>
        </w:rPr>
        <w:t>ZTE, Intel</w:t>
      </w:r>
      <w:r w:rsidR="00066F3A">
        <w:rPr>
          <w:bCs/>
          <w:i/>
        </w:rPr>
        <w:t>, MTK</w:t>
      </w:r>
    </w:p>
    <w:p w14:paraId="46429388" w14:textId="0D5DF80F" w:rsidR="00FE1F2A" w:rsidRDefault="00FE1F2A">
      <w:pPr>
        <w:numPr>
          <w:ilvl w:val="2"/>
          <w:numId w:val="14"/>
        </w:numPr>
        <w:autoSpaceDE/>
        <w:autoSpaceDN/>
        <w:adjustRightInd/>
        <w:snapToGrid/>
        <w:spacing w:after="160" w:line="259" w:lineRule="auto"/>
        <w:jc w:val="left"/>
        <w:rPr>
          <w:bCs/>
          <w:i/>
        </w:rPr>
      </w:pPr>
      <w:r>
        <w:rPr>
          <w:bCs/>
          <w:i/>
        </w:rPr>
        <w:t>Only for</w:t>
      </w:r>
      <w:r w:rsidR="0039605B">
        <w:rPr>
          <w:bCs/>
          <w:i/>
        </w:rPr>
        <w:t xml:space="preserve"> same M and different N values</w:t>
      </w:r>
      <w:r w:rsidR="00517B59">
        <w:rPr>
          <w:bCs/>
          <w:i/>
        </w:rPr>
        <w:t xml:space="preserve">: </w:t>
      </w:r>
      <w:r w:rsidR="00DD78E7">
        <w:rPr>
          <w:bCs/>
          <w:i/>
        </w:rPr>
        <w:t>ZTE</w:t>
      </w:r>
    </w:p>
    <w:p w14:paraId="09BC9287" w14:textId="6A15A96C" w:rsidR="0039605B" w:rsidRDefault="0039605B">
      <w:pPr>
        <w:numPr>
          <w:ilvl w:val="2"/>
          <w:numId w:val="14"/>
        </w:numPr>
        <w:autoSpaceDE/>
        <w:autoSpaceDN/>
        <w:adjustRightInd/>
        <w:snapToGrid/>
        <w:spacing w:after="160" w:line="259" w:lineRule="auto"/>
        <w:jc w:val="left"/>
        <w:rPr>
          <w:bCs/>
          <w:i/>
        </w:rPr>
      </w:pPr>
      <w:r>
        <w:rPr>
          <w:bCs/>
          <w:i/>
        </w:rPr>
        <w:t xml:space="preserve">Only </w:t>
      </w:r>
      <w:r w:rsidR="00517B59">
        <w:rPr>
          <w:bCs/>
          <w:i/>
        </w:rPr>
        <w:t>when the different (M, N) pairs are TDM-ed within a slot: Intel</w:t>
      </w:r>
      <w:r w:rsidR="00066F3A">
        <w:rPr>
          <w:bCs/>
          <w:i/>
        </w:rPr>
        <w:t>, MTK</w:t>
      </w:r>
    </w:p>
    <w:p w14:paraId="5DC86F88" w14:textId="455B8208" w:rsidR="00FE1F2A" w:rsidRPr="00CE7889" w:rsidRDefault="00FE1F2A">
      <w:pPr>
        <w:numPr>
          <w:ilvl w:val="1"/>
          <w:numId w:val="14"/>
        </w:numPr>
        <w:autoSpaceDE/>
        <w:autoSpaceDN/>
        <w:adjustRightInd/>
        <w:snapToGrid/>
        <w:spacing w:after="160" w:line="259" w:lineRule="auto"/>
        <w:jc w:val="left"/>
        <w:rPr>
          <w:bCs/>
          <w:i/>
        </w:rPr>
      </w:pPr>
      <w:r>
        <w:rPr>
          <w:bCs/>
          <w:i/>
        </w:rPr>
        <w:t xml:space="preserve">No: </w:t>
      </w:r>
      <w:r w:rsidR="00FD6B91">
        <w:rPr>
          <w:bCs/>
          <w:i/>
        </w:rPr>
        <w:t>Samsung,</w:t>
      </w:r>
      <w:r w:rsidR="003C488E">
        <w:rPr>
          <w:bCs/>
          <w:i/>
        </w:rPr>
        <w:t xml:space="preserve"> CMCC</w:t>
      </w:r>
    </w:p>
    <w:p w14:paraId="0730AD86" w14:textId="609035B7" w:rsidR="00BF5ACD" w:rsidRPr="003B3306" w:rsidRDefault="00223486">
      <w:pPr>
        <w:numPr>
          <w:ilvl w:val="0"/>
          <w:numId w:val="29"/>
        </w:numPr>
        <w:rPr>
          <w:bCs/>
          <w:i/>
          <w:strike/>
        </w:rPr>
      </w:pPr>
      <w:r>
        <w:rPr>
          <w:bCs/>
          <w:i/>
        </w:rPr>
        <w:t>One</w:t>
      </w:r>
      <w:r w:rsidR="00FA6E05">
        <w:rPr>
          <w:bCs/>
          <w:i/>
        </w:rPr>
        <w:t xml:space="preserve"> compan</w:t>
      </w:r>
      <w:r>
        <w:rPr>
          <w:bCs/>
          <w:i/>
        </w:rPr>
        <w:t>y</w:t>
      </w:r>
      <w:r w:rsidR="00FA6E05">
        <w:rPr>
          <w:bCs/>
          <w:i/>
        </w:rPr>
        <w:t xml:space="preserve"> </w:t>
      </w:r>
      <w:r w:rsidR="00DF4C2F">
        <w:rPr>
          <w:bCs/>
          <w:i/>
        </w:rPr>
        <w:t xml:space="preserve">(SONY) </w:t>
      </w:r>
      <w:r w:rsidR="00FA6E05">
        <w:rPr>
          <w:bCs/>
          <w:i/>
        </w:rPr>
        <w:t>propose</w:t>
      </w:r>
      <w:r w:rsidR="00DF4C2F">
        <w:rPr>
          <w:bCs/>
          <w:i/>
        </w:rPr>
        <w:t>s separate UE capability for</w:t>
      </w:r>
      <w:r w:rsidR="00FA6E05">
        <w:rPr>
          <w:bCs/>
          <w:i/>
        </w:rPr>
        <w:t xml:space="preserve"> FDM-based multiplexing of SL PRS from different UEs within a slot</w:t>
      </w:r>
      <w:r w:rsidR="00DF4C2F">
        <w:rPr>
          <w:bCs/>
          <w:i/>
        </w:rPr>
        <w:t xml:space="preserve"> while another (Intel) proposes to preclude FDM-based multiplexing</w:t>
      </w:r>
      <w:r w:rsidR="00EC3447">
        <w:rPr>
          <w:bCs/>
          <w:i/>
        </w:rPr>
        <w:t xml:space="preserve"> of SL PRS from different UEs.</w:t>
      </w:r>
    </w:p>
    <w:p w14:paraId="46621085" w14:textId="287BF16C" w:rsidR="00D7780E" w:rsidRDefault="00D7780E">
      <w:pPr>
        <w:numPr>
          <w:ilvl w:val="0"/>
          <w:numId w:val="29"/>
        </w:numPr>
        <w:rPr>
          <w:bCs/>
          <w:i/>
        </w:rPr>
      </w:pPr>
      <w:r>
        <w:rPr>
          <w:bCs/>
          <w:i/>
        </w:rPr>
        <w:t xml:space="preserve">In addition, code-domain multiplexing </w:t>
      </w:r>
      <w:r w:rsidR="0084113B">
        <w:rPr>
          <w:bCs/>
          <w:i/>
        </w:rPr>
        <w:t>is proposed by two companies (Nokia, Fraunhofer)</w:t>
      </w:r>
      <w:r w:rsidR="006B7083">
        <w:rPr>
          <w:bCs/>
          <w:i/>
        </w:rPr>
        <w:t>.</w:t>
      </w:r>
    </w:p>
    <w:p w14:paraId="1CF0BF15" w14:textId="77777777" w:rsidR="008E56FA" w:rsidRPr="00CE7889" w:rsidRDefault="008E56FA">
      <w:pPr>
        <w:numPr>
          <w:ilvl w:val="0"/>
          <w:numId w:val="29"/>
        </w:numPr>
        <w:autoSpaceDE/>
        <w:autoSpaceDN/>
        <w:adjustRightInd/>
        <w:snapToGrid/>
        <w:spacing w:after="160" w:line="259" w:lineRule="auto"/>
        <w:jc w:val="left"/>
        <w:rPr>
          <w:bCs/>
          <w:i/>
        </w:rPr>
      </w:pPr>
      <w:r w:rsidRPr="00CE7889">
        <w:rPr>
          <w:bCs/>
          <w:i/>
        </w:rPr>
        <w:t>For TDM-ed SL PRS resources within a slot in a dedicated resource pool, details, including resource granularity and relationship to SCI/PSCCH associated with the SL PRS resources, additional AGC symbols</w:t>
      </w:r>
    </w:p>
    <w:p w14:paraId="3D9D0380" w14:textId="02CD6D9D" w:rsidR="008E56FA" w:rsidRDefault="00BF68C2">
      <w:pPr>
        <w:numPr>
          <w:ilvl w:val="1"/>
          <w:numId w:val="29"/>
        </w:numPr>
        <w:rPr>
          <w:bCs/>
          <w:i/>
        </w:rPr>
      </w:pPr>
      <w:r>
        <w:rPr>
          <w:bCs/>
          <w:i/>
        </w:rPr>
        <w:t xml:space="preserve">Resource granularity: </w:t>
      </w:r>
    </w:p>
    <w:p w14:paraId="7A44B6D5" w14:textId="77777777" w:rsidR="00011274" w:rsidRPr="00011274" w:rsidRDefault="00011274">
      <w:pPr>
        <w:numPr>
          <w:ilvl w:val="2"/>
          <w:numId w:val="29"/>
        </w:numPr>
        <w:rPr>
          <w:bCs/>
          <w:i/>
        </w:rPr>
      </w:pPr>
      <w:r w:rsidRPr="00011274">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9270AC8" w14:textId="77777777" w:rsidR="00011274" w:rsidRPr="00011274" w:rsidRDefault="00011274">
      <w:pPr>
        <w:numPr>
          <w:ilvl w:val="2"/>
          <w:numId w:val="29"/>
        </w:numPr>
        <w:rPr>
          <w:bCs/>
          <w:i/>
        </w:rPr>
      </w:pPr>
      <w:r w:rsidRPr="00011274">
        <w:rPr>
          <w:bCs/>
          <w:i/>
        </w:rPr>
        <w:t>Two companies (LGE, Xiaomi) proposed that starting symbols for SL PRS resources that may be TDM-ed within a slot are aligned across UEs/at the resource pool-level to better align AGC and gap symbols.</w:t>
      </w:r>
    </w:p>
    <w:p w14:paraId="5E82CCD8" w14:textId="4DC3B33F" w:rsidR="00BF68C2" w:rsidRDefault="00011274">
      <w:pPr>
        <w:numPr>
          <w:ilvl w:val="1"/>
          <w:numId w:val="29"/>
        </w:numPr>
        <w:rPr>
          <w:bCs/>
          <w:i/>
        </w:rPr>
      </w:pPr>
      <w:r>
        <w:rPr>
          <w:bCs/>
          <w:i/>
        </w:rPr>
        <w:t>Additional AGC symbols:</w:t>
      </w:r>
    </w:p>
    <w:p w14:paraId="7B723601" w14:textId="679EBC22" w:rsidR="00215FAD" w:rsidRDefault="00215FAD">
      <w:pPr>
        <w:numPr>
          <w:ilvl w:val="2"/>
          <w:numId w:val="29"/>
        </w:numPr>
        <w:rPr>
          <w:bCs/>
          <w:i/>
        </w:rPr>
      </w:pPr>
      <w:r>
        <w:rPr>
          <w:bCs/>
          <w:i/>
        </w:rPr>
        <w:t xml:space="preserve">Some companies have shared their views on AGC symbols </w:t>
      </w:r>
      <w:r w:rsidR="006C0F6F">
        <w:rPr>
          <w:bCs/>
          <w:i/>
        </w:rPr>
        <w:t>for TDM-ed SL PRS resources within a slot, some of which are included in Section 2.3</w:t>
      </w:r>
      <w:r w:rsidR="00D769D6">
        <w:rPr>
          <w:bCs/>
          <w:i/>
        </w:rPr>
        <w:t>.5</w:t>
      </w:r>
      <w:r w:rsidR="006C0F6F">
        <w:rPr>
          <w:bCs/>
          <w:i/>
        </w:rPr>
        <w:t>.</w:t>
      </w:r>
      <w:r w:rsidR="00AB5C5E">
        <w:rPr>
          <w:bCs/>
          <w:i/>
        </w:rPr>
        <w:t xml:space="preserve"> It may be better to take up on this once progress is made</w:t>
      </w:r>
      <w:r w:rsidR="00CE7E01">
        <w:rPr>
          <w:bCs/>
          <w:i/>
        </w:rPr>
        <w:t xml:space="preserve"> on </w:t>
      </w:r>
      <w:r w:rsidR="00033ADB">
        <w:rPr>
          <w:bCs/>
          <w:i/>
        </w:rPr>
        <w:t>AGC and gap symbols for single SL PRS resource case (in Section 2.3</w:t>
      </w:r>
      <w:r w:rsidR="00D769D6">
        <w:rPr>
          <w:bCs/>
          <w:i/>
        </w:rPr>
        <w:t>.5</w:t>
      </w:r>
      <w:r w:rsidR="00033ADB">
        <w:rPr>
          <w:bCs/>
          <w:i/>
        </w:rPr>
        <w:t>).</w:t>
      </w:r>
    </w:p>
    <w:p w14:paraId="5796438B" w14:textId="25ED52F3" w:rsidR="00011274" w:rsidRDefault="00011274">
      <w:pPr>
        <w:numPr>
          <w:ilvl w:val="1"/>
          <w:numId w:val="29"/>
        </w:numPr>
        <w:rPr>
          <w:bCs/>
          <w:i/>
        </w:rPr>
      </w:pPr>
      <w:r>
        <w:rPr>
          <w:bCs/>
          <w:i/>
        </w:rPr>
        <w:t>Relationship to SCI/PSCCH associated with SL PRS resources</w:t>
      </w:r>
    </w:p>
    <w:p w14:paraId="76DA4779" w14:textId="564B0492" w:rsidR="00011274" w:rsidRDefault="00011274">
      <w:pPr>
        <w:numPr>
          <w:ilvl w:val="2"/>
          <w:numId w:val="29"/>
        </w:numPr>
        <w:rPr>
          <w:bCs/>
          <w:i/>
        </w:rPr>
      </w:pPr>
      <w:r>
        <w:rPr>
          <w:bCs/>
          <w:i/>
        </w:rPr>
        <w:lastRenderedPageBreak/>
        <w:t xml:space="preserve">Some companies have </w:t>
      </w:r>
      <w:r w:rsidR="00791072">
        <w:rPr>
          <w:bCs/>
          <w:i/>
        </w:rPr>
        <w:t xml:space="preserve">shared their views on potential restrictions and multiplexing options for PSCCH associated with SL PRS </w:t>
      </w:r>
      <w:r w:rsidR="005C7EFC">
        <w:rPr>
          <w:bCs/>
          <w:i/>
        </w:rPr>
        <w:t>that are multiplexed via TDM within a slot in a dedicated resource pool</w:t>
      </w:r>
      <w:r w:rsidR="00371B66">
        <w:rPr>
          <w:bCs/>
          <w:i/>
        </w:rPr>
        <w:t xml:space="preserve">. It may be </w:t>
      </w:r>
      <w:r w:rsidR="00D44359">
        <w:rPr>
          <w:bCs/>
          <w:i/>
        </w:rPr>
        <w:t xml:space="preserve">more efficient to </w:t>
      </w:r>
      <w:r w:rsidR="007C03EB">
        <w:rPr>
          <w:bCs/>
          <w:i/>
        </w:rPr>
        <w:t xml:space="preserve">discuss these during </w:t>
      </w:r>
      <w:r w:rsidR="00D3799E">
        <w:rPr>
          <w:bCs/>
          <w:i/>
        </w:rPr>
        <w:t>latter</w:t>
      </w:r>
      <w:r w:rsidR="007C03EB">
        <w:rPr>
          <w:bCs/>
          <w:i/>
        </w:rPr>
        <w:t xml:space="preserve"> half of this meeting, with likely </w:t>
      </w:r>
      <w:r w:rsidR="00CA5B59">
        <w:rPr>
          <w:bCs/>
          <w:i/>
        </w:rPr>
        <w:t>some progress in AI 9.5.1.3 on multiplexing of PSCCH and SL PRS</w:t>
      </w:r>
      <w:r w:rsidR="00D3799E">
        <w:rPr>
          <w:bCs/>
          <w:i/>
        </w:rPr>
        <w:t xml:space="preserve"> in the meantime</w:t>
      </w:r>
      <w:r w:rsidR="00CA5B59">
        <w:rPr>
          <w:bCs/>
          <w:i/>
        </w:rPr>
        <w:t>.</w:t>
      </w:r>
    </w:p>
    <w:p w14:paraId="796CBAD1" w14:textId="77777777" w:rsidR="00BF5ACD" w:rsidRDefault="00BF5ACD">
      <w:pPr>
        <w:rPr>
          <w:bCs/>
          <w:i/>
        </w:rPr>
      </w:pPr>
    </w:p>
    <w:p w14:paraId="19C3DB53" w14:textId="77777777" w:rsidR="00BF5ACD" w:rsidRDefault="00FA6E05">
      <w:pPr>
        <w:pStyle w:val="3"/>
      </w:pPr>
      <w:r>
        <w:t>[High] FL1 Proposal 2.4-1</w:t>
      </w:r>
    </w:p>
    <w:p w14:paraId="09C1B16F" w14:textId="49237C57" w:rsidR="00BF5ACD" w:rsidRDefault="00FA6E05">
      <w:pPr>
        <w:numPr>
          <w:ilvl w:val="0"/>
          <w:numId w:val="27"/>
        </w:numPr>
        <w:rPr>
          <w:i/>
          <w:iCs/>
        </w:rPr>
      </w:pPr>
      <w:r>
        <w:rPr>
          <w:bCs/>
          <w:i/>
        </w:rPr>
        <w:t xml:space="preserve">Comb-based multiplexing of SL PRS resources from different UEs in a slot is </w:t>
      </w:r>
      <w:r w:rsidR="0061577D">
        <w:rPr>
          <w:bCs/>
          <w:i/>
        </w:rPr>
        <w:t xml:space="preserve">NOT </w:t>
      </w:r>
      <w:r>
        <w:rPr>
          <w:bCs/>
          <w:i/>
        </w:rPr>
        <w:t xml:space="preserve">supported for </w:t>
      </w:r>
      <w:r w:rsidR="0061577D">
        <w:rPr>
          <w:bCs/>
          <w:i/>
        </w:rPr>
        <w:t>shared</w:t>
      </w:r>
      <w:r>
        <w:rPr>
          <w:bCs/>
          <w:i/>
        </w:rPr>
        <w:t xml:space="preserve"> resource pools</w:t>
      </w:r>
      <w:r>
        <w:rPr>
          <w:i/>
          <w:iCs/>
        </w:rPr>
        <w:t>.</w:t>
      </w:r>
    </w:p>
    <w:p w14:paraId="06830C0A" w14:textId="6739A3C2" w:rsidR="00BF5ACD" w:rsidRDefault="00FA6E05">
      <w:pPr>
        <w:numPr>
          <w:ilvl w:val="0"/>
          <w:numId w:val="27"/>
        </w:numPr>
        <w:rPr>
          <w:i/>
          <w:iCs/>
        </w:rPr>
      </w:pPr>
      <w:r>
        <w:rPr>
          <w:i/>
          <w:iCs/>
        </w:rPr>
        <w:t>For comb-based multiplexing of SL PRS from different UEs</w:t>
      </w:r>
      <w:r w:rsidR="008A1966">
        <w:rPr>
          <w:i/>
          <w:iCs/>
        </w:rPr>
        <w:t xml:space="preserve"> in a dedicated resource pool</w:t>
      </w:r>
      <w:r>
        <w:rPr>
          <w:i/>
          <w:iCs/>
        </w:rPr>
        <w:t>, at least the case wherein a single (M,</w:t>
      </w:r>
      <w:r w:rsidR="00990AB5">
        <w:rPr>
          <w:i/>
          <w:iCs/>
        </w:rPr>
        <w:t xml:space="preserve"> </w:t>
      </w:r>
      <w:r>
        <w:rPr>
          <w:i/>
          <w:iCs/>
        </w:rPr>
        <w:t xml:space="preserve">N) value is configured in a resource pool is supported. </w:t>
      </w:r>
    </w:p>
    <w:p w14:paraId="58E8753C" w14:textId="77777777" w:rsidR="00BF5ACD" w:rsidRDefault="00BF5ACD">
      <w:pPr>
        <w:rPr>
          <w:i/>
          <w:iCs/>
        </w:rPr>
      </w:pPr>
    </w:p>
    <w:tbl>
      <w:tblPr>
        <w:tblStyle w:val="ae"/>
        <w:tblW w:w="9392" w:type="dxa"/>
        <w:tblLook w:val="04A0" w:firstRow="1" w:lastRow="0" w:firstColumn="1" w:lastColumn="0" w:noHBand="0" w:noVBand="1"/>
      </w:tblPr>
      <w:tblGrid>
        <w:gridCol w:w="1435"/>
        <w:gridCol w:w="7957"/>
      </w:tblGrid>
      <w:tr w:rsidR="00BF5ACD" w14:paraId="43BF1EBC" w14:textId="77777777">
        <w:trPr>
          <w:trHeight w:val="304"/>
        </w:trPr>
        <w:tc>
          <w:tcPr>
            <w:tcW w:w="1435" w:type="dxa"/>
          </w:tcPr>
          <w:p w14:paraId="68E661A0" w14:textId="77777777" w:rsidR="00BF5ACD" w:rsidRDefault="00FA6E05">
            <w:pPr>
              <w:rPr>
                <w:b/>
                <w:bCs/>
                <w:sz w:val="20"/>
                <w:szCs w:val="20"/>
                <w:lang w:eastAsia="zh-CN"/>
              </w:rPr>
            </w:pPr>
            <w:r>
              <w:rPr>
                <w:b/>
                <w:bCs/>
                <w:sz w:val="20"/>
                <w:szCs w:val="20"/>
                <w:lang w:eastAsia="zh-CN"/>
              </w:rPr>
              <w:t>Company</w:t>
            </w:r>
          </w:p>
        </w:tc>
        <w:tc>
          <w:tcPr>
            <w:tcW w:w="7957" w:type="dxa"/>
          </w:tcPr>
          <w:p w14:paraId="693C275E" w14:textId="77777777" w:rsidR="00BF5ACD" w:rsidRDefault="00FA6E05">
            <w:pPr>
              <w:rPr>
                <w:b/>
                <w:bCs/>
                <w:sz w:val="20"/>
                <w:szCs w:val="20"/>
                <w:lang w:eastAsia="zh-CN"/>
              </w:rPr>
            </w:pPr>
            <w:r>
              <w:rPr>
                <w:b/>
                <w:bCs/>
                <w:sz w:val="20"/>
                <w:szCs w:val="20"/>
                <w:lang w:eastAsia="zh-CN"/>
              </w:rPr>
              <w:t>Comments</w:t>
            </w:r>
          </w:p>
        </w:tc>
      </w:tr>
      <w:tr w:rsidR="00E609A8" w:rsidRPr="00E609A8" w14:paraId="2608CE8D" w14:textId="77777777">
        <w:trPr>
          <w:trHeight w:val="304"/>
        </w:trPr>
        <w:tc>
          <w:tcPr>
            <w:tcW w:w="1435" w:type="dxa"/>
          </w:tcPr>
          <w:p w14:paraId="160AE71E" w14:textId="24EBE5AD" w:rsidR="00BF5ACD" w:rsidRPr="00E609A8" w:rsidRDefault="005444E1">
            <w:pPr>
              <w:rPr>
                <w:bCs/>
                <w:sz w:val="20"/>
                <w:szCs w:val="20"/>
                <w:lang w:eastAsia="zh-CN"/>
              </w:rPr>
            </w:pPr>
            <w:r>
              <w:rPr>
                <w:bCs/>
                <w:sz w:val="20"/>
                <w:szCs w:val="20"/>
                <w:lang w:eastAsia="zh-CN"/>
              </w:rPr>
              <w:t>CATT</w:t>
            </w:r>
          </w:p>
        </w:tc>
        <w:tc>
          <w:tcPr>
            <w:tcW w:w="7957" w:type="dxa"/>
          </w:tcPr>
          <w:p w14:paraId="5C0662AA" w14:textId="77777777" w:rsidR="00BF5ACD" w:rsidRDefault="005444E1">
            <w:pPr>
              <w:rPr>
                <w:rFonts w:hint="eastAsia"/>
                <w:bCs/>
                <w:sz w:val="20"/>
                <w:szCs w:val="20"/>
                <w:lang w:eastAsia="zh-CN"/>
              </w:rPr>
            </w:pPr>
            <w:r>
              <w:rPr>
                <w:rFonts w:hint="eastAsia"/>
                <w:bCs/>
                <w:sz w:val="20"/>
                <w:szCs w:val="20"/>
                <w:lang w:eastAsia="zh-CN"/>
              </w:rPr>
              <w:t>Support</w:t>
            </w:r>
            <w:r w:rsidR="005D3BBF">
              <w:rPr>
                <w:rFonts w:hint="eastAsia"/>
                <w:bCs/>
                <w:sz w:val="20"/>
                <w:szCs w:val="20"/>
                <w:lang w:eastAsia="zh-CN"/>
              </w:rPr>
              <w:t xml:space="preserve"> the first bullet.</w:t>
            </w:r>
          </w:p>
          <w:p w14:paraId="7916C7B0" w14:textId="77777777" w:rsidR="005D3BBF" w:rsidRDefault="005D3BBF" w:rsidP="005D3BBF">
            <w:pPr>
              <w:rPr>
                <w:rFonts w:hint="eastAsia"/>
                <w:bCs/>
                <w:sz w:val="20"/>
                <w:szCs w:val="20"/>
                <w:lang w:eastAsia="zh-CN"/>
              </w:rPr>
            </w:pPr>
            <w:r>
              <w:rPr>
                <w:rFonts w:hint="eastAsia"/>
                <w:bCs/>
                <w:sz w:val="20"/>
                <w:szCs w:val="20"/>
                <w:lang w:eastAsia="zh-CN"/>
              </w:rPr>
              <w:t>For the second bullet, it seems that the majority s</w:t>
            </w:r>
            <w:r w:rsidRPr="005D3BBF">
              <w:rPr>
                <w:bCs/>
                <w:sz w:val="20"/>
                <w:szCs w:val="20"/>
                <w:lang w:eastAsia="zh-CN"/>
              </w:rPr>
              <w:t xml:space="preserve">upport </w:t>
            </w:r>
            <w:r>
              <w:rPr>
                <w:rFonts w:hint="eastAsia"/>
                <w:bCs/>
                <w:sz w:val="20"/>
                <w:szCs w:val="20"/>
                <w:lang w:eastAsia="zh-CN"/>
              </w:rPr>
              <w:t>the</w:t>
            </w:r>
            <w:r w:rsidRPr="005D3BBF">
              <w:rPr>
                <w:bCs/>
                <w:sz w:val="20"/>
                <w:szCs w:val="20"/>
                <w:lang w:eastAsia="zh-CN"/>
              </w:rPr>
              <w:t xml:space="preserve"> comb-based multiplexing of SL PRS from different UEs in a slot </w:t>
            </w:r>
            <w:r w:rsidRPr="005D3BBF">
              <w:rPr>
                <w:b/>
                <w:bCs/>
                <w:sz w:val="20"/>
                <w:szCs w:val="20"/>
                <w:u w:val="single"/>
                <w:lang w:eastAsia="zh-CN"/>
              </w:rPr>
              <w:t>using multiple (M,N) values</w:t>
            </w:r>
            <w:r w:rsidRPr="005D3BBF">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708F5538" w14:textId="32F8A6D3" w:rsidR="005D3BBF" w:rsidRDefault="005D3BBF" w:rsidP="005D3BBF">
            <w:pPr>
              <w:numPr>
                <w:ilvl w:val="0"/>
                <w:numId w:val="27"/>
              </w:numPr>
              <w:rPr>
                <w:i/>
                <w:iCs/>
              </w:rPr>
            </w:pPr>
            <w:r>
              <w:rPr>
                <w:i/>
                <w:iCs/>
              </w:rPr>
              <w:t xml:space="preserve">For comb-based multiplexing of SL PRS from different UEs in a dedicated resource pool, </w:t>
            </w:r>
            <w:r w:rsidRPr="005D3BBF">
              <w:rPr>
                <w:i/>
                <w:iCs/>
                <w:strike/>
                <w:color w:val="0000FF"/>
              </w:rPr>
              <w:t xml:space="preserve">at least </w:t>
            </w:r>
            <w:r w:rsidRPr="005D038B">
              <w:rPr>
                <w:i/>
                <w:iCs/>
                <w:strike/>
                <w:color w:val="0000FF"/>
              </w:rPr>
              <w:t xml:space="preserve">the case wherein </w:t>
            </w:r>
            <w:proofErr w:type="spellStart"/>
            <w:r w:rsidR="00E77F0A" w:rsidRPr="00E77F0A">
              <w:rPr>
                <w:rFonts w:hint="eastAsia"/>
                <w:i/>
                <w:iCs/>
                <w:color w:val="0000FF"/>
                <w:u w:val="single"/>
                <w:lang w:eastAsia="zh-CN"/>
              </w:rPr>
              <w:t>multiple</w:t>
            </w:r>
            <w:r w:rsidRPr="00E77F0A">
              <w:rPr>
                <w:i/>
                <w:iCs/>
                <w:strike/>
                <w:color w:val="0000FF"/>
              </w:rPr>
              <w:t>a</w:t>
            </w:r>
            <w:proofErr w:type="spellEnd"/>
            <w:r w:rsidRPr="00E77F0A">
              <w:rPr>
                <w:i/>
                <w:iCs/>
                <w:strike/>
                <w:color w:val="0000FF"/>
              </w:rPr>
              <w:t xml:space="preserve"> single</w:t>
            </w:r>
            <w:r>
              <w:rPr>
                <w:i/>
                <w:iCs/>
              </w:rPr>
              <w:t xml:space="preserve"> (M, N) value</w:t>
            </w:r>
            <w:r w:rsidR="00E77F0A" w:rsidRPr="00E77F0A">
              <w:rPr>
                <w:rFonts w:hint="eastAsia"/>
                <w:i/>
                <w:iCs/>
                <w:color w:val="0000FF"/>
                <w:u w:val="single"/>
                <w:lang w:eastAsia="zh-CN"/>
              </w:rPr>
              <w:t>s</w:t>
            </w:r>
            <w:r>
              <w:rPr>
                <w:i/>
                <w:iCs/>
              </w:rPr>
              <w:t xml:space="preserve"> </w:t>
            </w:r>
            <w:proofErr w:type="spellStart"/>
            <w:r w:rsidR="00E77F0A" w:rsidRPr="00E77F0A">
              <w:rPr>
                <w:rFonts w:hint="eastAsia"/>
                <w:i/>
                <w:iCs/>
                <w:color w:val="0000FF"/>
                <w:u w:val="single"/>
                <w:lang w:eastAsia="zh-CN"/>
              </w:rPr>
              <w:t>are</w:t>
            </w:r>
            <w:r w:rsidRPr="00E77F0A">
              <w:rPr>
                <w:i/>
                <w:iCs/>
                <w:strike/>
                <w:color w:val="0000FF"/>
              </w:rPr>
              <w:t>is</w:t>
            </w:r>
            <w:proofErr w:type="spellEnd"/>
            <w:r>
              <w:rPr>
                <w:i/>
                <w:iCs/>
              </w:rPr>
              <w:t xml:space="preserve"> configured in a resource pool is supported. </w:t>
            </w:r>
          </w:p>
          <w:p w14:paraId="34BF32B3" w14:textId="57D3F2CF" w:rsidR="005D3BBF" w:rsidRPr="005D3BBF" w:rsidRDefault="005D3BBF" w:rsidP="005D3BBF">
            <w:pPr>
              <w:rPr>
                <w:bCs/>
                <w:sz w:val="20"/>
                <w:szCs w:val="20"/>
                <w:lang w:eastAsia="zh-CN"/>
              </w:rPr>
            </w:pPr>
          </w:p>
        </w:tc>
      </w:tr>
      <w:tr w:rsidR="00BF5ACD" w14:paraId="0F1A176F" w14:textId="77777777">
        <w:trPr>
          <w:trHeight w:val="304"/>
        </w:trPr>
        <w:tc>
          <w:tcPr>
            <w:tcW w:w="1435" w:type="dxa"/>
          </w:tcPr>
          <w:p w14:paraId="3AE8C2AD" w14:textId="6CF57C60" w:rsidR="00BF5ACD" w:rsidRDefault="00BF5ACD">
            <w:pPr>
              <w:rPr>
                <w:sz w:val="20"/>
                <w:szCs w:val="20"/>
                <w:lang w:eastAsia="zh-CN"/>
              </w:rPr>
            </w:pPr>
          </w:p>
        </w:tc>
        <w:tc>
          <w:tcPr>
            <w:tcW w:w="7957" w:type="dxa"/>
          </w:tcPr>
          <w:p w14:paraId="0E813D51" w14:textId="6BD1DC18" w:rsidR="00BF5ACD" w:rsidRDefault="00BF5ACD">
            <w:pPr>
              <w:rPr>
                <w:sz w:val="20"/>
                <w:szCs w:val="20"/>
                <w:lang w:eastAsia="zh-CN"/>
              </w:rPr>
            </w:pPr>
          </w:p>
        </w:tc>
      </w:tr>
      <w:tr w:rsidR="00BF5ACD" w14:paraId="3C9B12DB" w14:textId="77777777">
        <w:trPr>
          <w:trHeight w:val="304"/>
        </w:trPr>
        <w:tc>
          <w:tcPr>
            <w:tcW w:w="1435" w:type="dxa"/>
          </w:tcPr>
          <w:p w14:paraId="7701A9FA" w14:textId="5277DE94" w:rsidR="00BF5ACD" w:rsidRDefault="00BF5ACD">
            <w:pPr>
              <w:rPr>
                <w:sz w:val="20"/>
                <w:szCs w:val="20"/>
                <w:lang w:eastAsia="zh-CN"/>
              </w:rPr>
            </w:pPr>
          </w:p>
        </w:tc>
        <w:tc>
          <w:tcPr>
            <w:tcW w:w="7957" w:type="dxa"/>
          </w:tcPr>
          <w:p w14:paraId="15E2E5EB" w14:textId="20B1723A" w:rsidR="00BF5ACD" w:rsidRDefault="00BF5ACD">
            <w:pPr>
              <w:rPr>
                <w:sz w:val="20"/>
                <w:szCs w:val="20"/>
                <w:lang w:eastAsia="zh-CN"/>
              </w:rPr>
            </w:pPr>
          </w:p>
        </w:tc>
      </w:tr>
      <w:tr w:rsidR="00BF5ACD" w14:paraId="470BB682" w14:textId="77777777">
        <w:trPr>
          <w:trHeight w:val="304"/>
        </w:trPr>
        <w:tc>
          <w:tcPr>
            <w:tcW w:w="1435" w:type="dxa"/>
          </w:tcPr>
          <w:p w14:paraId="242F3506" w14:textId="0EB39967" w:rsidR="00BF5ACD" w:rsidRDefault="00BF5ACD">
            <w:pPr>
              <w:rPr>
                <w:bCs/>
                <w:sz w:val="20"/>
                <w:szCs w:val="20"/>
                <w:lang w:eastAsia="zh-CN"/>
              </w:rPr>
            </w:pPr>
          </w:p>
        </w:tc>
        <w:tc>
          <w:tcPr>
            <w:tcW w:w="7957" w:type="dxa"/>
          </w:tcPr>
          <w:p w14:paraId="4211FC60" w14:textId="5BA2C6DB" w:rsidR="00BF5ACD" w:rsidRDefault="00BF5ACD">
            <w:pPr>
              <w:rPr>
                <w:bCs/>
                <w:sz w:val="20"/>
                <w:szCs w:val="20"/>
                <w:lang w:eastAsia="zh-CN"/>
              </w:rPr>
            </w:pPr>
          </w:p>
        </w:tc>
      </w:tr>
      <w:tr w:rsidR="00BF5ACD" w14:paraId="4F9BFDE7" w14:textId="77777777">
        <w:trPr>
          <w:trHeight w:val="304"/>
        </w:trPr>
        <w:tc>
          <w:tcPr>
            <w:tcW w:w="1435" w:type="dxa"/>
          </w:tcPr>
          <w:p w14:paraId="27656595" w14:textId="6A324BF5" w:rsidR="00BF5ACD" w:rsidRDefault="00BF5ACD">
            <w:pPr>
              <w:rPr>
                <w:bCs/>
                <w:sz w:val="20"/>
                <w:szCs w:val="20"/>
                <w:lang w:eastAsia="zh-CN"/>
              </w:rPr>
            </w:pPr>
          </w:p>
        </w:tc>
        <w:tc>
          <w:tcPr>
            <w:tcW w:w="7957" w:type="dxa"/>
          </w:tcPr>
          <w:p w14:paraId="77F6BC20" w14:textId="1B10AFBB" w:rsidR="00BF5ACD" w:rsidRDefault="00BF5ACD">
            <w:pPr>
              <w:rPr>
                <w:sz w:val="20"/>
                <w:szCs w:val="20"/>
                <w:lang w:eastAsia="zh-CN"/>
              </w:rPr>
            </w:pPr>
          </w:p>
        </w:tc>
      </w:tr>
      <w:tr w:rsidR="00BF5ACD" w14:paraId="3BCCC909" w14:textId="77777777">
        <w:trPr>
          <w:trHeight w:val="304"/>
        </w:trPr>
        <w:tc>
          <w:tcPr>
            <w:tcW w:w="1435" w:type="dxa"/>
          </w:tcPr>
          <w:p w14:paraId="2E685E83" w14:textId="0FC1800A" w:rsidR="00BF5ACD" w:rsidRDefault="00BF5ACD">
            <w:pPr>
              <w:rPr>
                <w:bCs/>
                <w:sz w:val="20"/>
                <w:szCs w:val="20"/>
                <w:lang w:eastAsia="zh-CN"/>
              </w:rPr>
            </w:pPr>
          </w:p>
        </w:tc>
        <w:tc>
          <w:tcPr>
            <w:tcW w:w="7957" w:type="dxa"/>
          </w:tcPr>
          <w:p w14:paraId="03B46D2B" w14:textId="77777777" w:rsidR="00BF5ACD" w:rsidRDefault="00BF5ACD">
            <w:pPr>
              <w:rPr>
                <w:bCs/>
                <w:sz w:val="20"/>
                <w:szCs w:val="20"/>
                <w:lang w:eastAsia="zh-CN"/>
              </w:rPr>
            </w:pPr>
          </w:p>
        </w:tc>
      </w:tr>
      <w:tr w:rsidR="00BF5ACD" w14:paraId="31D137B2" w14:textId="77777777">
        <w:trPr>
          <w:trHeight w:val="304"/>
        </w:trPr>
        <w:tc>
          <w:tcPr>
            <w:tcW w:w="1435" w:type="dxa"/>
          </w:tcPr>
          <w:p w14:paraId="3A4943DF" w14:textId="440578AF" w:rsidR="00BF5ACD" w:rsidRDefault="00BF5ACD">
            <w:pPr>
              <w:rPr>
                <w:rFonts w:eastAsia="Malgun Gothic"/>
                <w:bCs/>
                <w:sz w:val="20"/>
                <w:szCs w:val="20"/>
                <w:lang w:eastAsia="ko-KR"/>
              </w:rPr>
            </w:pPr>
          </w:p>
        </w:tc>
        <w:tc>
          <w:tcPr>
            <w:tcW w:w="7957" w:type="dxa"/>
          </w:tcPr>
          <w:p w14:paraId="27BDA78B" w14:textId="0D59AB18" w:rsidR="00BF5ACD" w:rsidRDefault="00BF5ACD">
            <w:pPr>
              <w:rPr>
                <w:rFonts w:eastAsia="Malgun Gothic"/>
                <w:bCs/>
                <w:sz w:val="20"/>
                <w:szCs w:val="20"/>
                <w:lang w:eastAsia="ko-KR"/>
              </w:rPr>
            </w:pPr>
          </w:p>
        </w:tc>
      </w:tr>
      <w:tr w:rsidR="00BF5ACD" w14:paraId="3E187F3D" w14:textId="77777777">
        <w:trPr>
          <w:trHeight w:val="304"/>
        </w:trPr>
        <w:tc>
          <w:tcPr>
            <w:tcW w:w="1435" w:type="dxa"/>
          </w:tcPr>
          <w:p w14:paraId="425263FB" w14:textId="3C0A1574" w:rsidR="00BF5ACD" w:rsidRDefault="00BF5ACD">
            <w:pPr>
              <w:rPr>
                <w:rFonts w:eastAsia="Malgun Gothic"/>
                <w:bCs/>
                <w:sz w:val="20"/>
                <w:szCs w:val="20"/>
                <w:lang w:eastAsia="ko-KR"/>
              </w:rPr>
            </w:pPr>
          </w:p>
        </w:tc>
        <w:tc>
          <w:tcPr>
            <w:tcW w:w="7957" w:type="dxa"/>
          </w:tcPr>
          <w:p w14:paraId="6DD2767D" w14:textId="20F3978F" w:rsidR="00BF5ACD" w:rsidRDefault="00BF5ACD">
            <w:pPr>
              <w:rPr>
                <w:rFonts w:eastAsia="Malgun Gothic"/>
                <w:bCs/>
                <w:sz w:val="20"/>
                <w:szCs w:val="20"/>
                <w:lang w:eastAsia="ko-KR"/>
              </w:rPr>
            </w:pPr>
          </w:p>
        </w:tc>
      </w:tr>
      <w:tr w:rsidR="00EC0019" w14:paraId="15A158B9" w14:textId="77777777">
        <w:trPr>
          <w:trHeight w:val="304"/>
        </w:trPr>
        <w:tc>
          <w:tcPr>
            <w:tcW w:w="1435" w:type="dxa"/>
          </w:tcPr>
          <w:p w14:paraId="615F6EA7" w14:textId="2F395EF0" w:rsidR="00EC0019" w:rsidRDefault="00EC0019" w:rsidP="00EC0019">
            <w:pPr>
              <w:rPr>
                <w:bCs/>
                <w:sz w:val="20"/>
                <w:szCs w:val="20"/>
                <w:lang w:eastAsia="zh-CN"/>
              </w:rPr>
            </w:pPr>
          </w:p>
        </w:tc>
        <w:tc>
          <w:tcPr>
            <w:tcW w:w="7957" w:type="dxa"/>
          </w:tcPr>
          <w:p w14:paraId="2524F395" w14:textId="69E5C813" w:rsidR="00EC0019" w:rsidRDefault="00EC0019" w:rsidP="00EC0019">
            <w:pPr>
              <w:rPr>
                <w:sz w:val="20"/>
                <w:szCs w:val="20"/>
                <w:lang w:eastAsia="zh-CN"/>
              </w:rPr>
            </w:pPr>
          </w:p>
        </w:tc>
      </w:tr>
      <w:tr w:rsidR="009E725B" w14:paraId="161BCC4D" w14:textId="77777777">
        <w:trPr>
          <w:trHeight w:val="304"/>
        </w:trPr>
        <w:tc>
          <w:tcPr>
            <w:tcW w:w="1435" w:type="dxa"/>
          </w:tcPr>
          <w:p w14:paraId="52F0F8FD" w14:textId="4B043BEE" w:rsidR="009E725B" w:rsidRDefault="009E725B" w:rsidP="00EC0019">
            <w:pPr>
              <w:rPr>
                <w:rFonts w:eastAsia="Malgun Gothic"/>
                <w:bCs/>
                <w:lang w:eastAsia="ko-KR"/>
              </w:rPr>
            </w:pPr>
          </w:p>
        </w:tc>
        <w:tc>
          <w:tcPr>
            <w:tcW w:w="7957" w:type="dxa"/>
          </w:tcPr>
          <w:p w14:paraId="018CEAE4" w14:textId="46FBF574" w:rsidR="009E725B" w:rsidRDefault="009E725B" w:rsidP="00EC0019">
            <w:pPr>
              <w:rPr>
                <w:rFonts w:eastAsia="Malgun Gothic"/>
                <w:bCs/>
                <w:lang w:eastAsia="ko-KR"/>
              </w:rPr>
            </w:pPr>
          </w:p>
        </w:tc>
      </w:tr>
      <w:tr w:rsidR="007C5DC1" w14:paraId="5E013720" w14:textId="77777777">
        <w:trPr>
          <w:trHeight w:val="304"/>
        </w:trPr>
        <w:tc>
          <w:tcPr>
            <w:tcW w:w="1435" w:type="dxa"/>
          </w:tcPr>
          <w:p w14:paraId="1F1C05D1" w14:textId="3B98F27B" w:rsidR="007C5DC1" w:rsidRDefault="007C5DC1" w:rsidP="007C5DC1">
            <w:pPr>
              <w:rPr>
                <w:rFonts w:eastAsia="Malgun Gothic"/>
                <w:bCs/>
                <w:lang w:eastAsia="ko-KR"/>
              </w:rPr>
            </w:pPr>
          </w:p>
        </w:tc>
        <w:tc>
          <w:tcPr>
            <w:tcW w:w="7957" w:type="dxa"/>
          </w:tcPr>
          <w:p w14:paraId="1117ED8F" w14:textId="7C7BFCAA" w:rsidR="007C5DC1" w:rsidRDefault="007C5DC1" w:rsidP="007C5DC1">
            <w:pPr>
              <w:rPr>
                <w:rFonts w:eastAsia="Malgun Gothic"/>
                <w:bCs/>
                <w:lang w:eastAsia="ko-KR"/>
              </w:rPr>
            </w:pPr>
          </w:p>
        </w:tc>
      </w:tr>
      <w:tr w:rsidR="00A2660B" w:rsidRPr="00370006" w14:paraId="78F061E7" w14:textId="77777777" w:rsidTr="00A2660B">
        <w:trPr>
          <w:trHeight w:val="304"/>
        </w:trPr>
        <w:tc>
          <w:tcPr>
            <w:tcW w:w="1435" w:type="dxa"/>
          </w:tcPr>
          <w:p w14:paraId="384DD114" w14:textId="6B5F7A89" w:rsidR="00A2660B" w:rsidRPr="00370006" w:rsidRDefault="00A2660B" w:rsidP="006F04AE">
            <w:pPr>
              <w:rPr>
                <w:bCs/>
              </w:rPr>
            </w:pPr>
          </w:p>
        </w:tc>
        <w:tc>
          <w:tcPr>
            <w:tcW w:w="7957" w:type="dxa"/>
          </w:tcPr>
          <w:p w14:paraId="5E442FF3" w14:textId="13597EBB" w:rsidR="00A2660B" w:rsidRPr="00370006" w:rsidRDefault="00A2660B" w:rsidP="006F04AE">
            <w:pPr>
              <w:rPr>
                <w:bCs/>
              </w:rPr>
            </w:pPr>
          </w:p>
        </w:tc>
      </w:tr>
      <w:tr w:rsidR="00D255C3" w:rsidRPr="00370006" w14:paraId="5B525BE5" w14:textId="77777777" w:rsidTr="00A2660B">
        <w:trPr>
          <w:trHeight w:val="304"/>
        </w:trPr>
        <w:tc>
          <w:tcPr>
            <w:tcW w:w="1435" w:type="dxa"/>
          </w:tcPr>
          <w:p w14:paraId="7BEE74F9" w14:textId="4156387F" w:rsidR="00D255C3" w:rsidRDefault="00D255C3" w:rsidP="00D255C3">
            <w:pPr>
              <w:rPr>
                <w:bCs/>
              </w:rPr>
            </w:pPr>
          </w:p>
        </w:tc>
        <w:tc>
          <w:tcPr>
            <w:tcW w:w="7957" w:type="dxa"/>
          </w:tcPr>
          <w:p w14:paraId="060A7C61" w14:textId="48ECD939" w:rsidR="00D255C3" w:rsidRDefault="00D255C3" w:rsidP="00D255C3">
            <w:pPr>
              <w:rPr>
                <w:bCs/>
              </w:rPr>
            </w:pPr>
          </w:p>
        </w:tc>
      </w:tr>
      <w:tr w:rsidR="00FC3C1B" w:rsidRPr="00370006" w14:paraId="1505BC32" w14:textId="77777777" w:rsidTr="00A2660B">
        <w:trPr>
          <w:trHeight w:val="304"/>
        </w:trPr>
        <w:tc>
          <w:tcPr>
            <w:tcW w:w="1435" w:type="dxa"/>
          </w:tcPr>
          <w:p w14:paraId="336CD131" w14:textId="6E9E4D53" w:rsidR="00FC3C1B" w:rsidRDefault="00FC3C1B" w:rsidP="00FC3C1B">
            <w:pPr>
              <w:rPr>
                <w:bCs/>
              </w:rPr>
            </w:pPr>
          </w:p>
        </w:tc>
        <w:tc>
          <w:tcPr>
            <w:tcW w:w="7957" w:type="dxa"/>
          </w:tcPr>
          <w:p w14:paraId="70A214D2" w14:textId="23C24358" w:rsidR="00FC3C1B" w:rsidRDefault="00FC3C1B" w:rsidP="00FC3C1B">
            <w:pPr>
              <w:rPr>
                <w:bCs/>
              </w:rPr>
            </w:pPr>
          </w:p>
        </w:tc>
      </w:tr>
      <w:tr w:rsidR="009F1512" w:rsidRPr="00370006" w14:paraId="7C71CD48" w14:textId="77777777" w:rsidTr="00A2660B">
        <w:trPr>
          <w:trHeight w:val="304"/>
        </w:trPr>
        <w:tc>
          <w:tcPr>
            <w:tcW w:w="1435" w:type="dxa"/>
          </w:tcPr>
          <w:p w14:paraId="1DEC9C8A" w14:textId="6394D6FA" w:rsidR="009F1512" w:rsidRPr="000F48C7" w:rsidRDefault="009F1512" w:rsidP="00FC3C1B">
            <w:pPr>
              <w:rPr>
                <w:bCs/>
                <w:sz w:val="20"/>
                <w:szCs w:val="20"/>
              </w:rPr>
            </w:pPr>
          </w:p>
        </w:tc>
        <w:tc>
          <w:tcPr>
            <w:tcW w:w="7957" w:type="dxa"/>
          </w:tcPr>
          <w:p w14:paraId="193E0C7D" w14:textId="4A09587F" w:rsidR="009F1512" w:rsidRPr="000F48C7" w:rsidRDefault="009F1512" w:rsidP="00FC3C1B">
            <w:pPr>
              <w:rPr>
                <w:bCs/>
                <w:sz w:val="20"/>
                <w:szCs w:val="20"/>
              </w:rPr>
            </w:pPr>
          </w:p>
        </w:tc>
      </w:tr>
    </w:tbl>
    <w:p w14:paraId="4CD61B4E" w14:textId="77777777" w:rsidR="00BF5ACD" w:rsidRDefault="00BF5ACD"/>
    <w:p w14:paraId="4CE25880" w14:textId="77777777" w:rsidR="00BF5ACD" w:rsidRDefault="00BF5ACD"/>
    <w:p w14:paraId="226A0630" w14:textId="77777777" w:rsidR="00BF5ACD" w:rsidRDefault="00FA6E05">
      <w:pPr>
        <w:pStyle w:val="3"/>
      </w:pPr>
      <w:r>
        <w:lastRenderedPageBreak/>
        <w:t>[High] FL1 Proposal 2.4-2</w:t>
      </w:r>
    </w:p>
    <w:p w14:paraId="42633582" w14:textId="2D17B6D4" w:rsidR="00BF5ACD" w:rsidRDefault="00FA6E05">
      <w:pPr>
        <w:numPr>
          <w:ilvl w:val="0"/>
          <w:numId w:val="27"/>
        </w:numPr>
        <w:rPr>
          <w:rFonts w:eastAsia="Calibri"/>
          <w:i/>
          <w:iCs/>
        </w:rPr>
      </w:pPr>
      <w:r>
        <w:rPr>
          <w:i/>
          <w:iCs/>
        </w:rPr>
        <w:t xml:space="preserve">TDM-based </w:t>
      </w:r>
      <w:r>
        <w:rPr>
          <w:bCs/>
          <w:i/>
        </w:rPr>
        <w:t>multiplexing of SL PRS from different UEs in a slot is</w:t>
      </w:r>
      <w:r w:rsidR="00E609A8">
        <w:rPr>
          <w:bCs/>
          <w:i/>
        </w:rPr>
        <w:t xml:space="preserve"> NOT</w:t>
      </w:r>
      <w:r>
        <w:rPr>
          <w:bCs/>
          <w:i/>
        </w:rPr>
        <w:t xml:space="preserve"> supported</w:t>
      </w:r>
      <w:r w:rsidR="00E609A8">
        <w:rPr>
          <w:bCs/>
          <w:i/>
        </w:rPr>
        <w:t xml:space="preserve"> </w:t>
      </w:r>
      <w:r>
        <w:rPr>
          <w:bCs/>
          <w:i/>
        </w:rPr>
        <w:t xml:space="preserve">for </w:t>
      </w:r>
      <w:r w:rsidR="00E609A8">
        <w:rPr>
          <w:bCs/>
          <w:i/>
        </w:rPr>
        <w:t xml:space="preserve">shared </w:t>
      </w:r>
      <w:r>
        <w:rPr>
          <w:bCs/>
          <w:i/>
        </w:rPr>
        <w:t>resource pools.</w:t>
      </w:r>
    </w:p>
    <w:tbl>
      <w:tblPr>
        <w:tblStyle w:val="ae"/>
        <w:tblW w:w="9392" w:type="dxa"/>
        <w:tblLook w:val="04A0" w:firstRow="1" w:lastRow="0" w:firstColumn="1" w:lastColumn="0" w:noHBand="0" w:noVBand="1"/>
      </w:tblPr>
      <w:tblGrid>
        <w:gridCol w:w="1435"/>
        <w:gridCol w:w="7957"/>
      </w:tblGrid>
      <w:tr w:rsidR="00BF5ACD" w14:paraId="5C03BD9E" w14:textId="77777777">
        <w:trPr>
          <w:trHeight w:val="304"/>
        </w:trPr>
        <w:tc>
          <w:tcPr>
            <w:tcW w:w="1435" w:type="dxa"/>
          </w:tcPr>
          <w:p w14:paraId="73088C3F" w14:textId="77777777" w:rsidR="00BF5ACD" w:rsidRDefault="00FA6E05">
            <w:pPr>
              <w:rPr>
                <w:b/>
                <w:bCs/>
                <w:sz w:val="20"/>
                <w:szCs w:val="20"/>
                <w:lang w:eastAsia="zh-CN"/>
              </w:rPr>
            </w:pPr>
            <w:r>
              <w:rPr>
                <w:b/>
                <w:bCs/>
                <w:sz w:val="20"/>
                <w:szCs w:val="20"/>
                <w:lang w:eastAsia="zh-CN"/>
              </w:rPr>
              <w:t>Company</w:t>
            </w:r>
          </w:p>
        </w:tc>
        <w:tc>
          <w:tcPr>
            <w:tcW w:w="7957" w:type="dxa"/>
          </w:tcPr>
          <w:p w14:paraId="29F94CCA" w14:textId="77777777" w:rsidR="00BF5ACD" w:rsidRDefault="00FA6E05">
            <w:pPr>
              <w:rPr>
                <w:b/>
                <w:bCs/>
                <w:sz w:val="20"/>
                <w:szCs w:val="20"/>
                <w:lang w:eastAsia="zh-CN"/>
              </w:rPr>
            </w:pPr>
            <w:r>
              <w:rPr>
                <w:b/>
                <w:bCs/>
                <w:sz w:val="20"/>
                <w:szCs w:val="20"/>
                <w:lang w:eastAsia="zh-CN"/>
              </w:rPr>
              <w:t>Comments</w:t>
            </w:r>
          </w:p>
        </w:tc>
      </w:tr>
      <w:tr w:rsidR="00BF5ACD" w14:paraId="6F6F030A" w14:textId="77777777">
        <w:trPr>
          <w:trHeight w:val="304"/>
        </w:trPr>
        <w:tc>
          <w:tcPr>
            <w:tcW w:w="1435" w:type="dxa"/>
          </w:tcPr>
          <w:p w14:paraId="168E473E" w14:textId="08741AAE" w:rsidR="00BF5ACD" w:rsidRDefault="00C93907">
            <w:pPr>
              <w:rPr>
                <w:bCs/>
                <w:sz w:val="20"/>
                <w:szCs w:val="20"/>
                <w:lang w:eastAsia="zh-CN"/>
              </w:rPr>
            </w:pPr>
            <w:r>
              <w:rPr>
                <w:bCs/>
                <w:sz w:val="20"/>
                <w:szCs w:val="20"/>
                <w:lang w:eastAsia="zh-CN"/>
              </w:rPr>
              <w:t>CATT</w:t>
            </w:r>
          </w:p>
        </w:tc>
        <w:tc>
          <w:tcPr>
            <w:tcW w:w="7957" w:type="dxa"/>
          </w:tcPr>
          <w:p w14:paraId="72097233" w14:textId="6E751D81" w:rsidR="00C93907" w:rsidRDefault="00C93907">
            <w:pPr>
              <w:rPr>
                <w:bCs/>
                <w:sz w:val="20"/>
                <w:szCs w:val="20"/>
                <w:lang w:eastAsia="zh-CN"/>
              </w:rPr>
            </w:pPr>
            <w:r>
              <w:rPr>
                <w:bCs/>
                <w:sz w:val="20"/>
                <w:szCs w:val="20"/>
                <w:lang w:eastAsia="zh-CN"/>
              </w:rPr>
              <w:t>Support</w:t>
            </w:r>
            <w:r>
              <w:rPr>
                <w:rFonts w:hint="eastAsia"/>
                <w:bCs/>
                <w:sz w:val="20"/>
                <w:szCs w:val="20"/>
                <w:lang w:eastAsia="zh-CN"/>
              </w:rPr>
              <w:t>.</w:t>
            </w:r>
          </w:p>
        </w:tc>
      </w:tr>
      <w:tr w:rsidR="00BF5ACD" w14:paraId="1AC40763" w14:textId="77777777">
        <w:trPr>
          <w:trHeight w:val="304"/>
        </w:trPr>
        <w:tc>
          <w:tcPr>
            <w:tcW w:w="1435" w:type="dxa"/>
          </w:tcPr>
          <w:p w14:paraId="10D481DC" w14:textId="5B5E6E57" w:rsidR="00BF5ACD" w:rsidRDefault="00BF5ACD">
            <w:pPr>
              <w:rPr>
                <w:sz w:val="20"/>
                <w:szCs w:val="20"/>
                <w:lang w:eastAsia="zh-CN"/>
              </w:rPr>
            </w:pPr>
          </w:p>
        </w:tc>
        <w:tc>
          <w:tcPr>
            <w:tcW w:w="7957" w:type="dxa"/>
          </w:tcPr>
          <w:p w14:paraId="438685B3" w14:textId="092B40B7" w:rsidR="00BF5ACD" w:rsidRDefault="00BF5ACD">
            <w:pPr>
              <w:rPr>
                <w:sz w:val="20"/>
                <w:szCs w:val="20"/>
                <w:lang w:eastAsia="zh-CN"/>
              </w:rPr>
            </w:pPr>
          </w:p>
        </w:tc>
      </w:tr>
      <w:tr w:rsidR="00BF5ACD" w14:paraId="432C6AB0" w14:textId="77777777">
        <w:trPr>
          <w:trHeight w:val="304"/>
        </w:trPr>
        <w:tc>
          <w:tcPr>
            <w:tcW w:w="1435" w:type="dxa"/>
          </w:tcPr>
          <w:p w14:paraId="6D5C0EE5" w14:textId="5560303E" w:rsidR="00BF5ACD" w:rsidRDefault="00BF5ACD">
            <w:pPr>
              <w:rPr>
                <w:sz w:val="20"/>
                <w:szCs w:val="20"/>
                <w:lang w:eastAsia="zh-CN"/>
              </w:rPr>
            </w:pPr>
          </w:p>
        </w:tc>
        <w:tc>
          <w:tcPr>
            <w:tcW w:w="7957" w:type="dxa"/>
          </w:tcPr>
          <w:p w14:paraId="7FB44E4A" w14:textId="50BBF2D8" w:rsidR="00BF5ACD" w:rsidRDefault="00BF5ACD">
            <w:pPr>
              <w:rPr>
                <w:sz w:val="20"/>
                <w:szCs w:val="20"/>
                <w:lang w:eastAsia="zh-CN"/>
              </w:rPr>
            </w:pPr>
          </w:p>
        </w:tc>
      </w:tr>
      <w:tr w:rsidR="00BF5ACD" w14:paraId="5122F06E" w14:textId="77777777">
        <w:trPr>
          <w:trHeight w:val="304"/>
        </w:trPr>
        <w:tc>
          <w:tcPr>
            <w:tcW w:w="1435" w:type="dxa"/>
          </w:tcPr>
          <w:p w14:paraId="1A05BAE1" w14:textId="1ABDBF91" w:rsidR="00BF5ACD" w:rsidRDefault="00BF5ACD">
            <w:pPr>
              <w:rPr>
                <w:bCs/>
                <w:sz w:val="20"/>
                <w:szCs w:val="20"/>
                <w:lang w:eastAsia="zh-CN"/>
              </w:rPr>
            </w:pPr>
          </w:p>
        </w:tc>
        <w:tc>
          <w:tcPr>
            <w:tcW w:w="7957" w:type="dxa"/>
          </w:tcPr>
          <w:p w14:paraId="68DF1484" w14:textId="6627AA50" w:rsidR="00BF5ACD" w:rsidRDefault="00BF5ACD">
            <w:pPr>
              <w:rPr>
                <w:bCs/>
                <w:sz w:val="20"/>
                <w:szCs w:val="20"/>
                <w:lang w:eastAsia="zh-CN"/>
              </w:rPr>
            </w:pPr>
          </w:p>
        </w:tc>
      </w:tr>
      <w:tr w:rsidR="00BF5ACD" w14:paraId="6E07CD5B" w14:textId="77777777">
        <w:trPr>
          <w:trHeight w:val="304"/>
        </w:trPr>
        <w:tc>
          <w:tcPr>
            <w:tcW w:w="1435" w:type="dxa"/>
          </w:tcPr>
          <w:p w14:paraId="446E9C0E" w14:textId="2BDA94D4" w:rsidR="00BF5ACD" w:rsidRDefault="00BF5ACD">
            <w:pPr>
              <w:rPr>
                <w:bCs/>
                <w:sz w:val="20"/>
                <w:szCs w:val="20"/>
                <w:lang w:eastAsia="zh-CN"/>
              </w:rPr>
            </w:pPr>
          </w:p>
        </w:tc>
        <w:tc>
          <w:tcPr>
            <w:tcW w:w="7957" w:type="dxa"/>
          </w:tcPr>
          <w:p w14:paraId="626594BC" w14:textId="7C6AE4DB" w:rsidR="00BF5ACD" w:rsidRDefault="00BF5ACD">
            <w:pPr>
              <w:rPr>
                <w:sz w:val="20"/>
                <w:szCs w:val="20"/>
                <w:lang w:eastAsia="zh-CN"/>
              </w:rPr>
            </w:pPr>
          </w:p>
        </w:tc>
      </w:tr>
      <w:tr w:rsidR="00BF5ACD" w14:paraId="4958C5E6" w14:textId="77777777">
        <w:trPr>
          <w:trHeight w:val="304"/>
        </w:trPr>
        <w:tc>
          <w:tcPr>
            <w:tcW w:w="1435" w:type="dxa"/>
          </w:tcPr>
          <w:p w14:paraId="3C5E0CD4" w14:textId="4DA1237C" w:rsidR="00BF5ACD" w:rsidRDefault="00BF5ACD">
            <w:pPr>
              <w:rPr>
                <w:bCs/>
                <w:sz w:val="20"/>
                <w:szCs w:val="20"/>
                <w:lang w:eastAsia="zh-CN"/>
              </w:rPr>
            </w:pPr>
          </w:p>
        </w:tc>
        <w:tc>
          <w:tcPr>
            <w:tcW w:w="7957" w:type="dxa"/>
          </w:tcPr>
          <w:p w14:paraId="587CDDE0" w14:textId="77777777" w:rsidR="00BF5ACD" w:rsidRDefault="00BF5ACD">
            <w:pPr>
              <w:rPr>
                <w:bCs/>
                <w:sz w:val="20"/>
                <w:szCs w:val="20"/>
                <w:lang w:eastAsia="zh-CN"/>
              </w:rPr>
            </w:pPr>
          </w:p>
        </w:tc>
      </w:tr>
      <w:tr w:rsidR="00BF5ACD" w14:paraId="3962A89A" w14:textId="77777777">
        <w:trPr>
          <w:trHeight w:val="304"/>
        </w:trPr>
        <w:tc>
          <w:tcPr>
            <w:tcW w:w="1435" w:type="dxa"/>
          </w:tcPr>
          <w:p w14:paraId="6DACD521" w14:textId="2903F339" w:rsidR="00BF5ACD" w:rsidRDefault="00BF5ACD">
            <w:pPr>
              <w:rPr>
                <w:rFonts w:eastAsia="Malgun Gothic"/>
                <w:bCs/>
                <w:sz w:val="20"/>
                <w:szCs w:val="20"/>
                <w:lang w:eastAsia="ko-KR"/>
              </w:rPr>
            </w:pPr>
          </w:p>
        </w:tc>
        <w:tc>
          <w:tcPr>
            <w:tcW w:w="7957" w:type="dxa"/>
          </w:tcPr>
          <w:p w14:paraId="1A794542" w14:textId="39DB316D" w:rsidR="00BF5ACD" w:rsidRDefault="00BF5ACD">
            <w:pPr>
              <w:rPr>
                <w:rFonts w:eastAsia="Malgun Gothic"/>
                <w:bCs/>
                <w:sz w:val="20"/>
                <w:szCs w:val="20"/>
                <w:lang w:eastAsia="ko-KR"/>
              </w:rPr>
            </w:pPr>
          </w:p>
        </w:tc>
      </w:tr>
      <w:tr w:rsidR="00BF5ACD" w14:paraId="56E9C645" w14:textId="77777777">
        <w:trPr>
          <w:trHeight w:val="304"/>
        </w:trPr>
        <w:tc>
          <w:tcPr>
            <w:tcW w:w="1435" w:type="dxa"/>
          </w:tcPr>
          <w:p w14:paraId="18EAFB8E" w14:textId="070F9043" w:rsidR="00BF5ACD" w:rsidRDefault="00BF5ACD">
            <w:pPr>
              <w:rPr>
                <w:rFonts w:eastAsia="Malgun Gothic"/>
                <w:bCs/>
                <w:sz w:val="20"/>
                <w:szCs w:val="20"/>
                <w:lang w:eastAsia="ko-KR"/>
              </w:rPr>
            </w:pPr>
          </w:p>
        </w:tc>
        <w:tc>
          <w:tcPr>
            <w:tcW w:w="7957" w:type="dxa"/>
          </w:tcPr>
          <w:p w14:paraId="09C147BD" w14:textId="17969645" w:rsidR="00BF5ACD" w:rsidRDefault="00BF5ACD">
            <w:pPr>
              <w:rPr>
                <w:rFonts w:eastAsia="Malgun Gothic"/>
                <w:bCs/>
                <w:sz w:val="20"/>
                <w:szCs w:val="20"/>
                <w:lang w:eastAsia="ko-KR"/>
              </w:rPr>
            </w:pPr>
          </w:p>
        </w:tc>
      </w:tr>
    </w:tbl>
    <w:p w14:paraId="61683023" w14:textId="77777777" w:rsidR="00BF5ACD" w:rsidRDefault="00BF5ACD"/>
    <w:p w14:paraId="01AC13C4" w14:textId="12D3B65B" w:rsidR="00C268B0" w:rsidRDefault="00C268B0" w:rsidP="00C268B0">
      <w:pPr>
        <w:pStyle w:val="3"/>
      </w:pPr>
      <w:r>
        <w:t>[</w:t>
      </w:r>
      <w:r w:rsidR="006A7B8F">
        <w:t>Medium</w:t>
      </w:r>
      <w:r>
        <w:t xml:space="preserve">] FL1 </w:t>
      </w:r>
      <w:r w:rsidR="00442F17">
        <w:t>Question</w:t>
      </w:r>
      <w:r>
        <w:t xml:space="preserve"> 2.4-</w:t>
      </w:r>
      <w:r w:rsidR="006D1B74">
        <w:t>3</w:t>
      </w:r>
    </w:p>
    <w:p w14:paraId="115A81CF" w14:textId="7A5EF7B2" w:rsidR="00C268B0" w:rsidRDefault="00556C57">
      <w:pPr>
        <w:numPr>
          <w:ilvl w:val="0"/>
          <w:numId w:val="27"/>
        </w:numPr>
        <w:rPr>
          <w:bCs/>
          <w:i/>
        </w:rPr>
      </w:pPr>
      <w:r w:rsidRPr="00CE7889">
        <w:rPr>
          <w:bCs/>
          <w:i/>
        </w:rPr>
        <w:t>TDM-ed SL PRS resources within a slot from a single UE in a dedicated/shared resource pool</w:t>
      </w:r>
      <w:r>
        <w:rPr>
          <w:bCs/>
          <w:i/>
        </w:rPr>
        <w:t xml:space="preserve"> is</w:t>
      </w:r>
      <w:r w:rsidR="00F21F93">
        <w:rPr>
          <w:bCs/>
          <w:i/>
        </w:rPr>
        <w:t>:</w:t>
      </w:r>
    </w:p>
    <w:p w14:paraId="2C8BA4C7" w14:textId="1C655782" w:rsidR="00F21F93" w:rsidRDefault="00F21F93">
      <w:pPr>
        <w:numPr>
          <w:ilvl w:val="1"/>
          <w:numId w:val="27"/>
        </w:numPr>
        <w:rPr>
          <w:bCs/>
          <w:i/>
        </w:rPr>
      </w:pPr>
      <w:r>
        <w:rPr>
          <w:bCs/>
          <w:i/>
        </w:rPr>
        <w:t>Alt A: Supported</w:t>
      </w:r>
    </w:p>
    <w:p w14:paraId="41C977F4" w14:textId="2A0AF0B7" w:rsidR="00F21F93" w:rsidRDefault="00F21F93">
      <w:pPr>
        <w:numPr>
          <w:ilvl w:val="1"/>
          <w:numId w:val="27"/>
        </w:numPr>
        <w:rPr>
          <w:bCs/>
          <w:i/>
        </w:rPr>
      </w:pPr>
      <w:r>
        <w:rPr>
          <w:bCs/>
          <w:i/>
        </w:rPr>
        <w:t>Alt B: Not supported</w:t>
      </w:r>
    </w:p>
    <w:p w14:paraId="53A91CD0" w14:textId="77777777" w:rsidR="00F21F93" w:rsidRDefault="00F21F93" w:rsidP="00C268B0">
      <w:pPr>
        <w:rPr>
          <w:i/>
          <w:iCs/>
        </w:rPr>
      </w:pPr>
    </w:p>
    <w:p w14:paraId="158F3FE0" w14:textId="70EAB58B" w:rsidR="00F21F93" w:rsidRDefault="00F21F93" w:rsidP="00C268B0">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5D2683" w14:paraId="33BCFDD8" w14:textId="77777777" w:rsidTr="005D2683">
        <w:trPr>
          <w:trHeight w:val="289"/>
        </w:trPr>
        <w:tc>
          <w:tcPr>
            <w:tcW w:w="1327" w:type="dxa"/>
          </w:tcPr>
          <w:p w14:paraId="5832A974" w14:textId="77777777" w:rsidR="005D2683" w:rsidRDefault="005D2683" w:rsidP="006F04AE">
            <w:pPr>
              <w:rPr>
                <w:b/>
                <w:bCs/>
                <w:sz w:val="20"/>
                <w:szCs w:val="20"/>
                <w:lang w:eastAsia="zh-CN"/>
              </w:rPr>
            </w:pPr>
            <w:r>
              <w:rPr>
                <w:b/>
                <w:bCs/>
                <w:sz w:val="20"/>
                <w:szCs w:val="20"/>
                <w:lang w:eastAsia="zh-CN"/>
              </w:rPr>
              <w:t>Company</w:t>
            </w:r>
          </w:p>
        </w:tc>
        <w:tc>
          <w:tcPr>
            <w:tcW w:w="1737" w:type="dxa"/>
          </w:tcPr>
          <w:p w14:paraId="6D8422C7" w14:textId="102CDF0D" w:rsidR="005D2683" w:rsidRDefault="005D2683" w:rsidP="006F04AE">
            <w:pPr>
              <w:rPr>
                <w:b/>
                <w:bCs/>
                <w:sz w:val="20"/>
                <w:szCs w:val="20"/>
                <w:lang w:eastAsia="zh-CN"/>
              </w:rPr>
            </w:pPr>
            <w:r>
              <w:rPr>
                <w:b/>
                <w:bCs/>
                <w:sz w:val="20"/>
                <w:szCs w:val="20"/>
                <w:lang w:eastAsia="zh-CN"/>
              </w:rPr>
              <w:t>Alt A/B</w:t>
            </w:r>
          </w:p>
        </w:tc>
        <w:tc>
          <w:tcPr>
            <w:tcW w:w="6201" w:type="dxa"/>
          </w:tcPr>
          <w:p w14:paraId="2A9BBD61" w14:textId="62AEF89A" w:rsidR="005D2683" w:rsidRDefault="005D2683" w:rsidP="006F04AE">
            <w:pPr>
              <w:rPr>
                <w:b/>
                <w:bCs/>
                <w:sz w:val="20"/>
                <w:szCs w:val="20"/>
                <w:lang w:eastAsia="zh-CN"/>
              </w:rPr>
            </w:pPr>
            <w:r>
              <w:rPr>
                <w:b/>
                <w:bCs/>
                <w:sz w:val="20"/>
                <w:szCs w:val="20"/>
                <w:lang w:eastAsia="zh-CN"/>
              </w:rPr>
              <w:t>Comments</w:t>
            </w:r>
          </w:p>
        </w:tc>
      </w:tr>
      <w:tr w:rsidR="00F85571" w:rsidRPr="00E609A8" w14:paraId="7C269189" w14:textId="77777777" w:rsidTr="005D2683">
        <w:trPr>
          <w:trHeight w:val="289"/>
        </w:trPr>
        <w:tc>
          <w:tcPr>
            <w:tcW w:w="1327" w:type="dxa"/>
          </w:tcPr>
          <w:p w14:paraId="74630582" w14:textId="3E83C5E4" w:rsidR="00F85571" w:rsidRPr="00E609A8" w:rsidRDefault="00F85571" w:rsidP="006F04AE">
            <w:pPr>
              <w:rPr>
                <w:bCs/>
                <w:sz w:val="20"/>
                <w:szCs w:val="20"/>
                <w:lang w:eastAsia="zh-CN"/>
              </w:rPr>
            </w:pPr>
            <w:r>
              <w:rPr>
                <w:bCs/>
                <w:sz w:val="20"/>
                <w:szCs w:val="20"/>
                <w:lang w:eastAsia="zh-CN"/>
              </w:rPr>
              <w:t>CATT</w:t>
            </w:r>
          </w:p>
        </w:tc>
        <w:tc>
          <w:tcPr>
            <w:tcW w:w="1737" w:type="dxa"/>
          </w:tcPr>
          <w:p w14:paraId="107CEFF4" w14:textId="5134235D" w:rsidR="00F85571" w:rsidRPr="00E609A8" w:rsidRDefault="00F85571" w:rsidP="006F04AE">
            <w:pPr>
              <w:rPr>
                <w:bCs/>
                <w:sz w:val="20"/>
                <w:szCs w:val="20"/>
                <w:lang w:eastAsia="zh-CN"/>
              </w:rPr>
            </w:pPr>
            <w:r>
              <w:rPr>
                <w:rFonts w:hint="eastAsia"/>
                <w:bCs/>
                <w:sz w:val="20"/>
                <w:szCs w:val="20"/>
                <w:lang w:eastAsia="zh-CN"/>
              </w:rPr>
              <w:t>Alt A</w:t>
            </w:r>
          </w:p>
        </w:tc>
        <w:tc>
          <w:tcPr>
            <w:tcW w:w="6201" w:type="dxa"/>
          </w:tcPr>
          <w:p w14:paraId="15D7355B" w14:textId="67CF716A" w:rsidR="00F85571" w:rsidRPr="00E609A8" w:rsidRDefault="00F85571" w:rsidP="006F04AE">
            <w:pPr>
              <w:rPr>
                <w:bCs/>
                <w:sz w:val="20"/>
                <w:szCs w:val="20"/>
                <w:lang w:eastAsia="zh-CN"/>
              </w:rPr>
            </w:pPr>
          </w:p>
        </w:tc>
      </w:tr>
      <w:tr w:rsidR="00F85571" w14:paraId="3368E8DF" w14:textId="77777777" w:rsidTr="005D2683">
        <w:trPr>
          <w:trHeight w:val="289"/>
        </w:trPr>
        <w:tc>
          <w:tcPr>
            <w:tcW w:w="1327" w:type="dxa"/>
          </w:tcPr>
          <w:p w14:paraId="6EAA3EC9" w14:textId="77777777" w:rsidR="00F85571" w:rsidRDefault="00F85571" w:rsidP="006F04AE">
            <w:pPr>
              <w:rPr>
                <w:sz w:val="20"/>
                <w:szCs w:val="20"/>
                <w:lang w:eastAsia="zh-CN"/>
              </w:rPr>
            </w:pPr>
          </w:p>
        </w:tc>
        <w:tc>
          <w:tcPr>
            <w:tcW w:w="1737" w:type="dxa"/>
          </w:tcPr>
          <w:p w14:paraId="5279DB34" w14:textId="77777777" w:rsidR="00F85571" w:rsidRDefault="00F85571" w:rsidP="006F04AE">
            <w:pPr>
              <w:rPr>
                <w:sz w:val="20"/>
                <w:szCs w:val="20"/>
                <w:lang w:eastAsia="zh-CN"/>
              </w:rPr>
            </w:pPr>
          </w:p>
        </w:tc>
        <w:tc>
          <w:tcPr>
            <w:tcW w:w="6201" w:type="dxa"/>
          </w:tcPr>
          <w:p w14:paraId="14379557" w14:textId="62C24910" w:rsidR="00F85571" w:rsidRDefault="00F85571" w:rsidP="006F04AE">
            <w:pPr>
              <w:rPr>
                <w:sz w:val="20"/>
                <w:szCs w:val="20"/>
                <w:lang w:eastAsia="zh-CN"/>
              </w:rPr>
            </w:pPr>
          </w:p>
        </w:tc>
      </w:tr>
      <w:tr w:rsidR="00F85571" w14:paraId="26F61736" w14:textId="77777777" w:rsidTr="005D2683">
        <w:trPr>
          <w:trHeight w:val="289"/>
        </w:trPr>
        <w:tc>
          <w:tcPr>
            <w:tcW w:w="1327" w:type="dxa"/>
          </w:tcPr>
          <w:p w14:paraId="5ABA8AAD" w14:textId="77777777" w:rsidR="00F85571" w:rsidRDefault="00F85571" w:rsidP="006F04AE">
            <w:pPr>
              <w:rPr>
                <w:sz w:val="20"/>
                <w:szCs w:val="20"/>
                <w:lang w:eastAsia="zh-CN"/>
              </w:rPr>
            </w:pPr>
          </w:p>
        </w:tc>
        <w:tc>
          <w:tcPr>
            <w:tcW w:w="1737" w:type="dxa"/>
          </w:tcPr>
          <w:p w14:paraId="4F5A461B" w14:textId="77777777" w:rsidR="00F85571" w:rsidRDefault="00F85571" w:rsidP="006F04AE">
            <w:pPr>
              <w:rPr>
                <w:sz w:val="20"/>
                <w:szCs w:val="20"/>
                <w:lang w:eastAsia="zh-CN"/>
              </w:rPr>
            </w:pPr>
          </w:p>
        </w:tc>
        <w:tc>
          <w:tcPr>
            <w:tcW w:w="6201" w:type="dxa"/>
          </w:tcPr>
          <w:p w14:paraId="4166FC9E" w14:textId="5E8FD7E5" w:rsidR="00F85571" w:rsidRDefault="00F85571" w:rsidP="006F04AE">
            <w:pPr>
              <w:rPr>
                <w:sz w:val="20"/>
                <w:szCs w:val="20"/>
                <w:lang w:eastAsia="zh-CN"/>
              </w:rPr>
            </w:pPr>
          </w:p>
        </w:tc>
      </w:tr>
      <w:tr w:rsidR="00F85571" w14:paraId="3E16DE8A" w14:textId="77777777" w:rsidTr="005D2683">
        <w:trPr>
          <w:trHeight w:val="289"/>
        </w:trPr>
        <w:tc>
          <w:tcPr>
            <w:tcW w:w="1327" w:type="dxa"/>
          </w:tcPr>
          <w:p w14:paraId="49E535FA" w14:textId="77777777" w:rsidR="00F85571" w:rsidRDefault="00F85571" w:rsidP="006F04AE">
            <w:pPr>
              <w:rPr>
                <w:bCs/>
                <w:sz w:val="20"/>
                <w:szCs w:val="20"/>
                <w:lang w:eastAsia="zh-CN"/>
              </w:rPr>
            </w:pPr>
          </w:p>
        </w:tc>
        <w:tc>
          <w:tcPr>
            <w:tcW w:w="1737" w:type="dxa"/>
          </w:tcPr>
          <w:p w14:paraId="46D58A99" w14:textId="77777777" w:rsidR="00F85571" w:rsidRDefault="00F85571" w:rsidP="006F04AE">
            <w:pPr>
              <w:rPr>
                <w:bCs/>
                <w:sz w:val="20"/>
                <w:szCs w:val="20"/>
                <w:lang w:eastAsia="zh-CN"/>
              </w:rPr>
            </w:pPr>
          </w:p>
        </w:tc>
        <w:tc>
          <w:tcPr>
            <w:tcW w:w="6201" w:type="dxa"/>
          </w:tcPr>
          <w:p w14:paraId="79549CF8" w14:textId="058B29F7" w:rsidR="00F85571" w:rsidRDefault="00F85571" w:rsidP="006F04AE">
            <w:pPr>
              <w:rPr>
                <w:bCs/>
                <w:sz w:val="20"/>
                <w:szCs w:val="20"/>
                <w:lang w:eastAsia="zh-CN"/>
              </w:rPr>
            </w:pPr>
          </w:p>
        </w:tc>
      </w:tr>
      <w:tr w:rsidR="00F85571" w14:paraId="6DBFAB47" w14:textId="77777777" w:rsidTr="005D2683">
        <w:trPr>
          <w:trHeight w:val="289"/>
        </w:trPr>
        <w:tc>
          <w:tcPr>
            <w:tcW w:w="1327" w:type="dxa"/>
          </w:tcPr>
          <w:p w14:paraId="0E642522" w14:textId="77777777" w:rsidR="00F85571" w:rsidRDefault="00F85571" w:rsidP="006F04AE">
            <w:pPr>
              <w:rPr>
                <w:bCs/>
                <w:sz w:val="20"/>
                <w:szCs w:val="20"/>
                <w:lang w:eastAsia="zh-CN"/>
              </w:rPr>
            </w:pPr>
          </w:p>
        </w:tc>
        <w:tc>
          <w:tcPr>
            <w:tcW w:w="1737" w:type="dxa"/>
          </w:tcPr>
          <w:p w14:paraId="6A0C7541" w14:textId="77777777" w:rsidR="00F85571" w:rsidRDefault="00F85571" w:rsidP="006F04AE">
            <w:pPr>
              <w:rPr>
                <w:sz w:val="20"/>
                <w:szCs w:val="20"/>
                <w:lang w:eastAsia="zh-CN"/>
              </w:rPr>
            </w:pPr>
          </w:p>
        </w:tc>
        <w:tc>
          <w:tcPr>
            <w:tcW w:w="6201" w:type="dxa"/>
          </w:tcPr>
          <w:p w14:paraId="32F14A64" w14:textId="4F0410FC" w:rsidR="00F85571" w:rsidRDefault="00F85571" w:rsidP="006F04AE">
            <w:pPr>
              <w:rPr>
                <w:sz w:val="20"/>
                <w:szCs w:val="20"/>
                <w:lang w:eastAsia="zh-CN"/>
              </w:rPr>
            </w:pPr>
          </w:p>
        </w:tc>
      </w:tr>
      <w:tr w:rsidR="00F85571" w14:paraId="5AFE4961" w14:textId="77777777" w:rsidTr="005D2683">
        <w:trPr>
          <w:trHeight w:val="289"/>
        </w:trPr>
        <w:tc>
          <w:tcPr>
            <w:tcW w:w="1327" w:type="dxa"/>
          </w:tcPr>
          <w:p w14:paraId="6D1AB189" w14:textId="77777777" w:rsidR="00F85571" w:rsidRDefault="00F85571" w:rsidP="006F04AE">
            <w:pPr>
              <w:rPr>
                <w:bCs/>
                <w:sz w:val="20"/>
                <w:szCs w:val="20"/>
                <w:lang w:eastAsia="zh-CN"/>
              </w:rPr>
            </w:pPr>
          </w:p>
        </w:tc>
        <w:tc>
          <w:tcPr>
            <w:tcW w:w="1737" w:type="dxa"/>
          </w:tcPr>
          <w:p w14:paraId="06DBD564" w14:textId="77777777" w:rsidR="00F85571" w:rsidRDefault="00F85571" w:rsidP="006F04AE">
            <w:pPr>
              <w:rPr>
                <w:bCs/>
                <w:sz w:val="20"/>
                <w:szCs w:val="20"/>
                <w:lang w:eastAsia="zh-CN"/>
              </w:rPr>
            </w:pPr>
          </w:p>
        </w:tc>
        <w:tc>
          <w:tcPr>
            <w:tcW w:w="6201" w:type="dxa"/>
          </w:tcPr>
          <w:p w14:paraId="3419C098" w14:textId="03379856" w:rsidR="00F85571" w:rsidRDefault="00F85571" w:rsidP="006F04AE">
            <w:pPr>
              <w:rPr>
                <w:bCs/>
                <w:sz w:val="20"/>
                <w:szCs w:val="20"/>
                <w:lang w:eastAsia="zh-CN"/>
              </w:rPr>
            </w:pPr>
          </w:p>
        </w:tc>
      </w:tr>
      <w:tr w:rsidR="00F85571" w14:paraId="7A22D8D1" w14:textId="77777777" w:rsidTr="005D2683">
        <w:trPr>
          <w:trHeight w:val="289"/>
        </w:trPr>
        <w:tc>
          <w:tcPr>
            <w:tcW w:w="1327" w:type="dxa"/>
          </w:tcPr>
          <w:p w14:paraId="6851F6FC" w14:textId="77777777" w:rsidR="00F85571" w:rsidRDefault="00F85571" w:rsidP="006F04AE">
            <w:pPr>
              <w:rPr>
                <w:rFonts w:eastAsia="Malgun Gothic"/>
                <w:bCs/>
                <w:sz w:val="20"/>
                <w:szCs w:val="20"/>
                <w:lang w:eastAsia="ko-KR"/>
              </w:rPr>
            </w:pPr>
          </w:p>
        </w:tc>
        <w:tc>
          <w:tcPr>
            <w:tcW w:w="1737" w:type="dxa"/>
          </w:tcPr>
          <w:p w14:paraId="1B861601" w14:textId="77777777" w:rsidR="00F85571" w:rsidRDefault="00F85571" w:rsidP="006F04AE">
            <w:pPr>
              <w:rPr>
                <w:rFonts w:eastAsia="Malgun Gothic"/>
                <w:bCs/>
                <w:sz w:val="20"/>
                <w:szCs w:val="20"/>
                <w:lang w:eastAsia="ko-KR"/>
              </w:rPr>
            </w:pPr>
          </w:p>
        </w:tc>
        <w:tc>
          <w:tcPr>
            <w:tcW w:w="6201" w:type="dxa"/>
          </w:tcPr>
          <w:p w14:paraId="2B7D1F34" w14:textId="5C9A0386" w:rsidR="00F85571" w:rsidRDefault="00F85571" w:rsidP="006F04AE">
            <w:pPr>
              <w:rPr>
                <w:rFonts w:eastAsia="Malgun Gothic"/>
                <w:bCs/>
                <w:sz w:val="20"/>
                <w:szCs w:val="20"/>
                <w:lang w:eastAsia="ko-KR"/>
              </w:rPr>
            </w:pPr>
          </w:p>
        </w:tc>
      </w:tr>
      <w:tr w:rsidR="00F85571" w14:paraId="30B761C6" w14:textId="77777777" w:rsidTr="005D2683">
        <w:trPr>
          <w:trHeight w:val="289"/>
        </w:trPr>
        <w:tc>
          <w:tcPr>
            <w:tcW w:w="1327" w:type="dxa"/>
          </w:tcPr>
          <w:p w14:paraId="25E4BC58" w14:textId="77777777" w:rsidR="00F85571" w:rsidRDefault="00F85571" w:rsidP="006F04AE">
            <w:pPr>
              <w:rPr>
                <w:rFonts w:eastAsia="Malgun Gothic"/>
                <w:bCs/>
                <w:sz w:val="20"/>
                <w:szCs w:val="20"/>
                <w:lang w:eastAsia="ko-KR"/>
              </w:rPr>
            </w:pPr>
          </w:p>
        </w:tc>
        <w:tc>
          <w:tcPr>
            <w:tcW w:w="1737" w:type="dxa"/>
          </w:tcPr>
          <w:p w14:paraId="22507F77" w14:textId="77777777" w:rsidR="00F85571" w:rsidRDefault="00F85571" w:rsidP="006F04AE">
            <w:pPr>
              <w:rPr>
                <w:rFonts w:eastAsia="Malgun Gothic"/>
                <w:bCs/>
                <w:sz w:val="20"/>
                <w:szCs w:val="20"/>
                <w:lang w:eastAsia="ko-KR"/>
              </w:rPr>
            </w:pPr>
          </w:p>
        </w:tc>
        <w:tc>
          <w:tcPr>
            <w:tcW w:w="6201" w:type="dxa"/>
          </w:tcPr>
          <w:p w14:paraId="531A3D88" w14:textId="324F2BCF" w:rsidR="00F85571" w:rsidRDefault="00F85571" w:rsidP="006F04AE">
            <w:pPr>
              <w:rPr>
                <w:rFonts w:eastAsia="Malgun Gothic"/>
                <w:bCs/>
                <w:sz w:val="20"/>
                <w:szCs w:val="20"/>
                <w:lang w:eastAsia="ko-KR"/>
              </w:rPr>
            </w:pPr>
          </w:p>
        </w:tc>
      </w:tr>
      <w:tr w:rsidR="00F85571" w14:paraId="372A1224" w14:textId="77777777" w:rsidTr="005D2683">
        <w:trPr>
          <w:trHeight w:val="289"/>
        </w:trPr>
        <w:tc>
          <w:tcPr>
            <w:tcW w:w="1327" w:type="dxa"/>
          </w:tcPr>
          <w:p w14:paraId="062EBAD5" w14:textId="77777777" w:rsidR="00F85571" w:rsidRDefault="00F85571" w:rsidP="006F04AE">
            <w:pPr>
              <w:rPr>
                <w:bCs/>
                <w:sz w:val="20"/>
                <w:szCs w:val="20"/>
                <w:lang w:eastAsia="zh-CN"/>
              </w:rPr>
            </w:pPr>
          </w:p>
        </w:tc>
        <w:tc>
          <w:tcPr>
            <w:tcW w:w="1737" w:type="dxa"/>
          </w:tcPr>
          <w:p w14:paraId="3AF136E0" w14:textId="77777777" w:rsidR="00F85571" w:rsidRDefault="00F85571" w:rsidP="006F04AE">
            <w:pPr>
              <w:rPr>
                <w:sz w:val="20"/>
                <w:szCs w:val="20"/>
                <w:lang w:eastAsia="zh-CN"/>
              </w:rPr>
            </w:pPr>
          </w:p>
        </w:tc>
        <w:tc>
          <w:tcPr>
            <w:tcW w:w="6201" w:type="dxa"/>
          </w:tcPr>
          <w:p w14:paraId="49C21EF2" w14:textId="7D1F75A5" w:rsidR="00F85571" w:rsidRDefault="00F85571" w:rsidP="006F04AE">
            <w:pPr>
              <w:rPr>
                <w:sz w:val="20"/>
                <w:szCs w:val="20"/>
                <w:lang w:eastAsia="zh-CN"/>
              </w:rPr>
            </w:pPr>
          </w:p>
        </w:tc>
      </w:tr>
    </w:tbl>
    <w:p w14:paraId="2DE791F5" w14:textId="77777777" w:rsidR="00C268B0" w:rsidRDefault="00C268B0" w:rsidP="00C268B0"/>
    <w:p w14:paraId="02BF2164" w14:textId="5FDD8389" w:rsidR="00453CFC" w:rsidRDefault="00453CFC" w:rsidP="00453CFC">
      <w:pPr>
        <w:pStyle w:val="3"/>
      </w:pPr>
      <w:r>
        <w:t>[</w:t>
      </w:r>
      <w:r w:rsidR="00393258">
        <w:t>Medium</w:t>
      </w:r>
      <w:r>
        <w:t xml:space="preserve">] FL1 </w:t>
      </w:r>
      <w:r w:rsidR="00477F39">
        <w:t>Proposal</w:t>
      </w:r>
      <w:r>
        <w:t xml:space="preserve"> 2.4-4</w:t>
      </w:r>
    </w:p>
    <w:p w14:paraId="7970B963" w14:textId="62611923" w:rsidR="00453CFC" w:rsidRDefault="00477F39">
      <w:pPr>
        <w:numPr>
          <w:ilvl w:val="0"/>
          <w:numId w:val="27"/>
        </w:numPr>
        <w:rPr>
          <w:bCs/>
          <w:i/>
        </w:rPr>
      </w:pPr>
      <w:r>
        <w:rPr>
          <w:bCs/>
          <w:i/>
        </w:rPr>
        <w:t>On c</w:t>
      </w:r>
      <w:r w:rsidR="00442F17" w:rsidRPr="00CE7889">
        <w:rPr>
          <w:bCs/>
          <w:i/>
        </w:rPr>
        <w:t>omb-based multiplexing of SL PRS from different UEs in a slot using multiple (M,N) values</w:t>
      </w:r>
      <w:r w:rsidR="00442F17">
        <w:rPr>
          <w:bCs/>
          <w:i/>
        </w:rPr>
        <w:t xml:space="preserve"> within a slot in a dedicated resource pool</w:t>
      </w:r>
      <w:r>
        <w:rPr>
          <w:bCs/>
          <w:i/>
        </w:rPr>
        <w:t>, down-select between</w:t>
      </w:r>
      <w:r w:rsidR="00453CFC">
        <w:rPr>
          <w:bCs/>
          <w:i/>
        </w:rPr>
        <w:t>:</w:t>
      </w:r>
    </w:p>
    <w:p w14:paraId="1B321D45" w14:textId="52F843B9" w:rsidR="008F6206" w:rsidRDefault="00453CFC">
      <w:pPr>
        <w:numPr>
          <w:ilvl w:val="1"/>
          <w:numId w:val="27"/>
        </w:numPr>
        <w:rPr>
          <w:bCs/>
          <w:i/>
        </w:rPr>
      </w:pPr>
      <w:r>
        <w:rPr>
          <w:bCs/>
          <w:i/>
        </w:rPr>
        <w:t>Alt A</w:t>
      </w:r>
      <w:r w:rsidR="008F6206">
        <w:rPr>
          <w:bCs/>
          <w:i/>
        </w:rPr>
        <w:t>1</w:t>
      </w:r>
      <w:r>
        <w:rPr>
          <w:bCs/>
          <w:i/>
        </w:rPr>
        <w:t>: Supported</w:t>
      </w:r>
      <w:r w:rsidR="00A6580B">
        <w:rPr>
          <w:bCs/>
          <w:i/>
        </w:rPr>
        <w:t xml:space="preserve"> </w:t>
      </w:r>
      <w:r w:rsidR="004B73A9">
        <w:rPr>
          <w:bCs/>
          <w:i/>
        </w:rPr>
        <w:t>without any restrictions</w:t>
      </w:r>
    </w:p>
    <w:p w14:paraId="748516C8" w14:textId="20305882" w:rsidR="00453CFC" w:rsidRDefault="008F6206">
      <w:pPr>
        <w:numPr>
          <w:ilvl w:val="1"/>
          <w:numId w:val="27"/>
        </w:numPr>
        <w:rPr>
          <w:bCs/>
          <w:i/>
        </w:rPr>
      </w:pPr>
      <w:r>
        <w:rPr>
          <w:bCs/>
          <w:i/>
        </w:rPr>
        <w:t xml:space="preserve">Alt A2: </w:t>
      </w:r>
      <w:r w:rsidR="004B73A9">
        <w:rPr>
          <w:bCs/>
          <w:i/>
        </w:rPr>
        <w:t xml:space="preserve">Supported </w:t>
      </w:r>
      <w:r w:rsidR="00A6580B">
        <w:rPr>
          <w:bCs/>
          <w:i/>
        </w:rPr>
        <w:t xml:space="preserve">for </w:t>
      </w:r>
      <w:r w:rsidR="00C2363F">
        <w:rPr>
          <w:bCs/>
          <w:i/>
        </w:rPr>
        <w:t>same M values and different N values</w:t>
      </w:r>
      <w:r w:rsidR="004B73A9">
        <w:rPr>
          <w:bCs/>
          <w:i/>
        </w:rPr>
        <w:t>. F</w:t>
      </w:r>
      <w:r w:rsidR="00CC5071">
        <w:rPr>
          <w:bCs/>
          <w:i/>
        </w:rPr>
        <w:t>or different M values</w:t>
      </w:r>
      <w:r w:rsidR="00574B0D">
        <w:rPr>
          <w:bCs/>
          <w:i/>
        </w:rPr>
        <w:t>, only</w:t>
      </w:r>
      <w:r w:rsidR="00CC5071">
        <w:rPr>
          <w:bCs/>
          <w:i/>
        </w:rPr>
        <w:t xml:space="preserve"> when </w:t>
      </w:r>
      <w:r w:rsidR="00574B0D">
        <w:rPr>
          <w:bCs/>
          <w:i/>
        </w:rPr>
        <w:t xml:space="preserve">the different (M, N) pairs </w:t>
      </w:r>
      <w:r w:rsidR="00CC5071">
        <w:rPr>
          <w:bCs/>
          <w:i/>
        </w:rPr>
        <w:t>are multiplexed via TDM within a slot</w:t>
      </w:r>
      <w:r w:rsidR="0081646F">
        <w:rPr>
          <w:bCs/>
          <w:i/>
        </w:rPr>
        <w:t>.</w:t>
      </w:r>
      <w:r w:rsidR="00C2363F">
        <w:rPr>
          <w:bCs/>
          <w:i/>
        </w:rPr>
        <w:t xml:space="preserve"> </w:t>
      </w:r>
    </w:p>
    <w:p w14:paraId="113D6EB6" w14:textId="159DDC9A" w:rsidR="0081646F" w:rsidRDefault="0081646F">
      <w:pPr>
        <w:numPr>
          <w:ilvl w:val="2"/>
          <w:numId w:val="27"/>
        </w:numPr>
        <w:rPr>
          <w:bCs/>
          <w:i/>
        </w:rPr>
      </w:pPr>
      <w:r>
        <w:rPr>
          <w:bCs/>
          <w:i/>
        </w:rPr>
        <w:lastRenderedPageBreak/>
        <w:t>FFS: Potential restrictions on possible N values for a given M.</w:t>
      </w:r>
    </w:p>
    <w:p w14:paraId="30C7E554" w14:textId="77777777" w:rsidR="00453CFC" w:rsidRDefault="00453CFC">
      <w:pPr>
        <w:numPr>
          <w:ilvl w:val="1"/>
          <w:numId w:val="27"/>
        </w:numPr>
        <w:rPr>
          <w:bCs/>
          <w:i/>
        </w:rPr>
      </w:pPr>
      <w:r>
        <w:rPr>
          <w:bCs/>
          <w:i/>
        </w:rPr>
        <w:t>Alt B: Not supported</w:t>
      </w:r>
    </w:p>
    <w:p w14:paraId="7FB585ED" w14:textId="77777777" w:rsidR="00453CFC" w:rsidRDefault="00453CFC" w:rsidP="00453CFC">
      <w:pPr>
        <w:rPr>
          <w:i/>
          <w:iCs/>
        </w:rPr>
      </w:pPr>
    </w:p>
    <w:p w14:paraId="71DFE110" w14:textId="77777777" w:rsidR="00453CFC" w:rsidRDefault="00453CFC" w:rsidP="00453CFC">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453CFC" w14:paraId="2DEDEC63" w14:textId="77777777" w:rsidTr="006F04AE">
        <w:trPr>
          <w:trHeight w:val="289"/>
        </w:trPr>
        <w:tc>
          <w:tcPr>
            <w:tcW w:w="1327" w:type="dxa"/>
          </w:tcPr>
          <w:p w14:paraId="34CA0857" w14:textId="77777777" w:rsidR="00453CFC" w:rsidRDefault="00453CFC" w:rsidP="006F04AE">
            <w:pPr>
              <w:rPr>
                <w:b/>
                <w:bCs/>
                <w:sz w:val="20"/>
                <w:szCs w:val="20"/>
                <w:lang w:eastAsia="zh-CN"/>
              </w:rPr>
            </w:pPr>
            <w:r>
              <w:rPr>
                <w:b/>
                <w:bCs/>
                <w:sz w:val="20"/>
                <w:szCs w:val="20"/>
                <w:lang w:eastAsia="zh-CN"/>
              </w:rPr>
              <w:t>Company</w:t>
            </w:r>
          </w:p>
        </w:tc>
        <w:tc>
          <w:tcPr>
            <w:tcW w:w="1737" w:type="dxa"/>
          </w:tcPr>
          <w:p w14:paraId="45AED03D" w14:textId="77777777" w:rsidR="00453CFC" w:rsidRDefault="00453CFC" w:rsidP="006F04AE">
            <w:pPr>
              <w:rPr>
                <w:b/>
                <w:bCs/>
                <w:sz w:val="20"/>
                <w:szCs w:val="20"/>
                <w:lang w:eastAsia="zh-CN"/>
              </w:rPr>
            </w:pPr>
            <w:r>
              <w:rPr>
                <w:b/>
                <w:bCs/>
                <w:sz w:val="20"/>
                <w:szCs w:val="20"/>
                <w:lang w:eastAsia="zh-CN"/>
              </w:rPr>
              <w:t>Alt A/B</w:t>
            </w:r>
          </w:p>
        </w:tc>
        <w:tc>
          <w:tcPr>
            <w:tcW w:w="6201" w:type="dxa"/>
          </w:tcPr>
          <w:p w14:paraId="5E779DCF" w14:textId="77777777" w:rsidR="00453CFC" w:rsidRDefault="00453CFC" w:rsidP="006F04AE">
            <w:pPr>
              <w:rPr>
                <w:b/>
                <w:bCs/>
                <w:sz w:val="20"/>
                <w:szCs w:val="20"/>
                <w:lang w:eastAsia="zh-CN"/>
              </w:rPr>
            </w:pPr>
            <w:r>
              <w:rPr>
                <w:b/>
                <w:bCs/>
                <w:sz w:val="20"/>
                <w:szCs w:val="20"/>
                <w:lang w:eastAsia="zh-CN"/>
              </w:rPr>
              <w:t>Comments</w:t>
            </w:r>
          </w:p>
        </w:tc>
      </w:tr>
      <w:tr w:rsidR="00453CFC" w:rsidRPr="00E609A8" w14:paraId="4E9B9043" w14:textId="77777777" w:rsidTr="006F04AE">
        <w:trPr>
          <w:trHeight w:val="289"/>
        </w:trPr>
        <w:tc>
          <w:tcPr>
            <w:tcW w:w="1327" w:type="dxa"/>
          </w:tcPr>
          <w:p w14:paraId="1B9251CE" w14:textId="3B9673BD" w:rsidR="00453CFC" w:rsidRPr="00E609A8" w:rsidRDefault="004E7F2A" w:rsidP="006F04AE">
            <w:pPr>
              <w:rPr>
                <w:bCs/>
                <w:sz w:val="20"/>
                <w:szCs w:val="20"/>
                <w:lang w:eastAsia="zh-CN"/>
              </w:rPr>
            </w:pPr>
            <w:r>
              <w:rPr>
                <w:bCs/>
                <w:sz w:val="20"/>
                <w:szCs w:val="20"/>
                <w:lang w:eastAsia="zh-CN"/>
              </w:rPr>
              <w:t>CATT</w:t>
            </w:r>
          </w:p>
        </w:tc>
        <w:tc>
          <w:tcPr>
            <w:tcW w:w="1737" w:type="dxa"/>
          </w:tcPr>
          <w:p w14:paraId="57591C62" w14:textId="02E28B99" w:rsidR="00453CFC" w:rsidRPr="00E609A8" w:rsidRDefault="006B7DDE" w:rsidP="006F04AE">
            <w:pPr>
              <w:rPr>
                <w:bCs/>
                <w:sz w:val="20"/>
                <w:szCs w:val="20"/>
                <w:lang w:eastAsia="zh-CN"/>
              </w:rPr>
            </w:pPr>
            <w:r>
              <w:rPr>
                <w:rFonts w:hint="eastAsia"/>
                <w:bCs/>
                <w:sz w:val="20"/>
                <w:szCs w:val="20"/>
                <w:lang w:eastAsia="zh-CN"/>
              </w:rPr>
              <w:t>Alt A</w:t>
            </w:r>
            <w:r w:rsidR="000C2885">
              <w:rPr>
                <w:rFonts w:hint="eastAsia"/>
                <w:bCs/>
                <w:sz w:val="20"/>
                <w:szCs w:val="20"/>
                <w:lang w:eastAsia="zh-CN"/>
              </w:rPr>
              <w:t>2</w:t>
            </w:r>
          </w:p>
        </w:tc>
        <w:tc>
          <w:tcPr>
            <w:tcW w:w="6201" w:type="dxa"/>
          </w:tcPr>
          <w:p w14:paraId="10A2BF8F" w14:textId="77777777" w:rsidR="00453CFC" w:rsidRPr="00E609A8" w:rsidRDefault="00453CFC" w:rsidP="006F04AE">
            <w:pPr>
              <w:rPr>
                <w:bCs/>
                <w:sz w:val="20"/>
                <w:szCs w:val="20"/>
                <w:lang w:eastAsia="zh-CN"/>
              </w:rPr>
            </w:pPr>
          </w:p>
        </w:tc>
      </w:tr>
      <w:tr w:rsidR="00453CFC" w14:paraId="72F832FC" w14:textId="77777777" w:rsidTr="006F04AE">
        <w:trPr>
          <w:trHeight w:val="289"/>
        </w:trPr>
        <w:tc>
          <w:tcPr>
            <w:tcW w:w="1327" w:type="dxa"/>
          </w:tcPr>
          <w:p w14:paraId="40FA46D6" w14:textId="77777777" w:rsidR="00453CFC" w:rsidRDefault="00453CFC" w:rsidP="006F04AE">
            <w:pPr>
              <w:rPr>
                <w:sz w:val="20"/>
                <w:szCs w:val="20"/>
                <w:lang w:eastAsia="zh-CN"/>
              </w:rPr>
            </w:pPr>
          </w:p>
        </w:tc>
        <w:tc>
          <w:tcPr>
            <w:tcW w:w="1737" w:type="dxa"/>
          </w:tcPr>
          <w:p w14:paraId="5C7C5A2E" w14:textId="77777777" w:rsidR="00453CFC" w:rsidRDefault="00453CFC" w:rsidP="006F04AE">
            <w:pPr>
              <w:rPr>
                <w:sz w:val="20"/>
                <w:szCs w:val="20"/>
                <w:lang w:eastAsia="zh-CN"/>
              </w:rPr>
            </w:pPr>
          </w:p>
        </w:tc>
        <w:tc>
          <w:tcPr>
            <w:tcW w:w="6201" w:type="dxa"/>
          </w:tcPr>
          <w:p w14:paraId="299C79C5" w14:textId="77777777" w:rsidR="00453CFC" w:rsidRDefault="00453CFC" w:rsidP="006F04AE">
            <w:pPr>
              <w:rPr>
                <w:sz w:val="20"/>
                <w:szCs w:val="20"/>
                <w:lang w:eastAsia="zh-CN"/>
              </w:rPr>
            </w:pPr>
          </w:p>
        </w:tc>
      </w:tr>
      <w:tr w:rsidR="00453CFC" w14:paraId="5BCFD908" w14:textId="77777777" w:rsidTr="006F04AE">
        <w:trPr>
          <w:trHeight w:val="289"/>
        </w:trPr>
        <w:tc>
          <w:tcPr>
            <w:tcW w:w="1327" w:type="dxa"/>
          </w:tcPr>
          <w:p w14:paraId="36C8E522" w14:textId="77777777" w:rsidR="00453CFC" w:rsidRDefault="00453CFC" w:rsidP="006F04AE">
            <w:pPr>
              <w:rPr>
                <w:sz w:val="20"/>
                <w:szCs w:val="20"/>
                <w:lang w:eastAsia="zh-CN"/>
              </w:rPr>
            </w:pPr>
          </w:p>
        </w:tc>
        <w:tc>
          <w:tcPr>
            <w:tcW w:w="1737" w:type="dxa"/>
          </w:tcPr>
          <w:p w14:paraId="540B1F4B" w14:textId="77777777" w:rsidR="00453CFC" w:rsidRDefault="00453CFC" w:rsidP="006F04AE">
            <w:pPr>
              <w:rPr>
                <w:sz w:val="20"/>
                <w:szCs w:val="20"/>
                <w:lang w:eastAsia="zh-CN"/>
              </w:rPr>
            </w:pPr>
          </w:p>
        </w:tc>
        <w:tc>
          <w:tcPr>
            <w:tcW w:w="6201" w:type="dxa"/>
          </w:tcPr>
          <w:p w14:paraId="49BC6733" w14:textId="77777777" w:rsidR="00453CFC" w:rsidRDefault="00453CFC" w:rsidP="006F04AE">
            <w:pPr>
              <w:rPr>
                <w:sz w:val="20"/>
                <w:szCs w:val="20"/>
                <w:lang w:eastAsia="zh-CN"/>
              </w:rPr>
            </w:pPr>
          </w:p>
        </w:tc>
      </w:tr>
      <w:tr w:rsidR="00453CFC" w14:paraId="41BF4026" w14:textId="77777777" w:rsidTr="006F04AE">
        <w:trPr>
          <w:trHeight w:val="289"/>
        </w:trPr>
        <w:tc>
          <w:tcPr>
            <w:tcW w:w="1327" w:type="dxa"/>
          </w:tcPr>
          <w:p w14:paraId="4FC5E903" w14:textId="77777777" w:rsidR="00453CFC" w:rsidRDefault="00453CFC" w:rsidP="006F04AE">
            <w:pPr>
              <w:rPr>
                <w:bCs/>
                <w:sz w:val="20"/>
                <w:szCs w:val="20"/>
                <w:lang w:eastAsia="zh-CN"/>
              </w:rPr>
            </w:pPr>
          </w:p>
        </w:tc>
        <w:tc>
          <w:tcPr>
            <w:tcW w:w="1737" w:type="dxa"/>
          </w:tcPr>
          <w:p w14:paraId="76890183" w14:textId="77777777" w:rsidR="00453CFC" w:rsidRDefault="00453CFC" w:rsidP="006F04AE">
            <w:pPr>
              <w:rPr>
                <w:bCs/>
                <w:sz w:val="20"/>
                <w:szCs w:val="20"/>
                <w:lang w:eastAsia="zh-CN"/>
              </w:rPr>
            </w:pPr>
          </w:p>
        </w:tc>
        <w:tc>
          <w:tcPr>
            <w:tcW w:w="6201" w:type="dxa"/>
          </w:tcPr>
          <w:p w14:paraId="010BEE3D" w14:textId="77777777" w:rsidR="00453CFC" w:rsidRDefault="00453CFC" w:rsidP="006F04AE">
            <w:pPr>
              <w:rPr>
                <w:bCs/>
                <w:sz w:val="20"/>
                <w:szCs w:val="20"/>
                <w:lang w:eastAsia="zh-CN"/>
              </w:rPr>
            </w:pPr>
          </w:p>
        </w:tc>
      </w:tr>
      <w:tr w:rsidR="00453CFC" w14:paraId="529D20A0" w14:textId="77777777" w:rsidTr="006F04AE">
        <w:trPr>
          <w:trHeight w:val="289"/>
        </w:trPr>
        <w:tc>
          <w:tcPr>
            <w:tcW w:w="1327" w:type="dxa"/>
          </w:tcPr>
          <w:p w14:paraId="610CCF2A" w14:textId="77777777" w:rsidR="00453CFC" w:rsidRDefault="00453CFC" w:rsidP="006F04AE">
            <w:pPr>
              <w:rPr>
                <w:bCs/>
                <w:sz w:val="20"/>
                <w:szCs w:val="20"/>
                <w:lang w:eastAsia="zh-CN"/>
              </w:rPr>
            </w:pPr>
          </w:p>
        </w:tc>
        <w:tc>
          <w:tcPr>
            <w:tcW w:w="1737" w:type="dxa"/>
          </w:tcPr>
          <w:p w14:paraId="43747000" w14:textId="77777777" w:rsidR="00453CFC" w:rsidRDefault="00453CFC" w:rsidP="006F04AE">
            <w:pPr>
              <w:rPr>
                <w:sz w:val="20"/>
                <w:szCs w:val="20"/>
                <w:lang w:eastAsia="zh-CN"/>
              </w:rPr>
            </w:pPr>
          </w:p>
        </w:tc>
        <w:tc>
          <w:tcPr>
            <w:tcW w:w="6201" w:type="dxa"/>
          </w:tcPr>
          <w:p w14:paraId="64F97F7F" w14:textId="77777777" w:rsidR="00453CFC" w:rsidRDefault="00453CFC" w:rsidP="006F04AE">
            <w:pPr>
              <w:rPr>
                <w:sz w:val="20"/>
                <w:szCs w:val="20"/>
                <w:lang w:eastAsia="zh-CN"/>
              </w:rPr>
            </w:pPr>
          </w:p>
        </w:tc>
      </w:tr>
      <w:tr w:rsidR="00453CFC" w14:paraId="59A223B3" w14:textId="77777777" w:rsidTr="006F04AE">
        <w:trPr>
          <w:trHeight w:val="289"/>
        </w:trPr>
        <w:tc>
          <w:tcPr>
            <w:tcW w:w="1327" w:type="dxa"/>
          </w:tcPr>
          <w:p w14:paraId="70F96CC5" w14:textId="77777777" w:rsidR="00453CFC" w:rsidRDefault="00453CFC" w:rsidP="006F04AE">
            <w:pPr>
              <w:rPr>
                <w:bCs/>
                <w:sz w:val="20"/>
                <w:szCs w:val="20"/>
                <w:lang w:eastAsia="zh-CN"/>
              </w:rPr>
            </w:pPr>
          </w:p>
        </w:tc>
        <w:tc>
          <w:tcPr>
            <w:tcW w:w="1737" w:type="dxa"/>
          </w:tcPr>
          <w:p w14:paraId="2BCEA8D2" w14:textId="77777777" w:rsidR="00453CFC" w:rsidRDefault="00453CFC" w:rsidP="006F04AE">
            <w:pPr>
              <w:rPr>
                <w:bCs/>
                <w:sz w:val="20"/>
                <w:szCs w:val="20"/>
                <w:lang w:eastAsia="zh-CN"/>
              </w:rPr>
            </w:pPr>
          </w:p>
        </w:tc>
        <w:tc>
          <w:tcPr>
            <w:tcW w:w="6201" w:type="dxa"/>
          </w:tcPr>
          <w:p w14:paraId="322F3F74" w14:textId="77777777" w:rsidR="00453CFC" w:rsidRDefault="00453CFC" w:rsidP="006F04AE">
            <w:pPr>
              <w:rPr>
                <w:bCs/>
                <w:sz w:val="20"/>
                <w:szCs w:val="20"/>
                <w:lang w:eastAsia="zh-CN"/>
              </w:rPr>
            </w:pPr>
          </w:p>
        </w:tc>
      </w:tr>
      <w:tr w:rsidR="00453CFC" w14:paraId="0E9B96DE" w14:textId="77777777" w:rsidTr="006F04AE">
        <w:trPr>
          <w:trHeight w:val="289"/>
        </w:trPr>
        <w:tc>
          <w:tcPr>
            <w:tcW w:w="1327" w:type="dxa"/>
          </w:tcPr>
          <w:p w14:paraId="3C406CB5" w14:textId="77777777" w:rsidR="00453CFC" w:rsidRDefault="00453CFC" w:rsidP="006F04AE">
            <w:pPr>
              <w:rPr>
                <w:rFonts w:eastAsia="Malgun Gothic"/>
                <w:bCs/>
                <w:sz w:val="20"/>
                <w:szCs w:val="20"/>
                <w:lang w:eastAsia="ko-KR"/>
              </w:rPr>
            </w:pPr>
          </w:p>
        </w:tc>
        <w:tc>
          <w:tcPr>
            <w:tcW w:w="1737" w:type="dxa"/>
          </w:tcPr>
          <w:p w14:paraId="0E973E10" w14:textId="77777777" w:rsidR="00453CFC" w:rsidRDefault="00453CFC" w:rsidP="006F04AE">
            <w:pPr>
              <w:rPr>
                <w:rFonts w:eastAsia="Malgun Gothic"/>
                <w:bCs/>
                <w:sz w:val="20"/>
                <w:szCs w:val="20"/>
                <w:lang w:eastAsia="ko-KR"/>
              </w:rPr>
            </w:pPr>
          </w:p>
        </w:tc>
        <w:tc>
          <w:tcPr>
            <w:tcW w:w="6201" w:type="dxa"/>
          </w:tcPr>
          <w:p w14:paraId="5B34AB47" w14:textId="77777777" w:rsidR="00453CFC" w:rsidRDefault="00453CFC" w:rsidP="006F04AE">
            <w:pPr>
              <w:rPr>
                <w:rFonts w:eastAsia="Malgun Gothic"/>
                <w:bCs/>
                <w:sz w:val="20"/>
                <w:szCs w:val="20"/>
                <w:lang w:eastAsia="ko-KR"/>
              </w:rPr>
            </w:pPr>
          </w:p>
        </w:tc>
      </w:tr>
      <w:tr w:rsidR="00453CFC" w14:paraId="4043AC89" w14:textId="77777777" w:rsidTr="006F04AE">
        <w:trPr>
          <w:trHeight w:val="289"/>
        </w:trPr>
        <w:tc>
          <w:tcPr>
            <w:tcW w:w="1327" w:type="dxa"/>
          </w:tcPr>
          <w:p w14:paraId="01F76E7C" w14:textId="77777777" w:rsidR="00453CFC" w:rsidRDefault="00453CFC" w:rsidP="006F04AE">
            <w:pPr>
              <w:rPr>
                <w:rFonts w:eastAsia="Malgun Gothic"/>
                <w:bCs/>
                <w:sz w:val="20"/>
                <w:szCs w:val="20"/>
                <w:lang w:eastAsia="ko-KR"/>
              </w:rPr>
            </w:pPr>
          </w:p>
        </w:tc>
        <w:tc>
          <w:tcPr>
            <w:tcW w:w="1737" w:type="dxa"/>
          </w:tcPr>
          <w:p w14:paraId="0C56487E" w14:textId="77777777" w:rsidR="00453CFC" w:rsidRDefault="00453CFC" w:rsidP="006F04AE">
            <w:pPr>
              <w:rPr>
                <w:rFonts w:eastAsia="Malgun Gothic"/>
                <w:bCs/>
                <w:sz w:val="20"/>
                <w:szCs w:val="20"/>
                <w:lang w:eastAsia="ko-KR"/>
              </w:rPr>
            </w:pPr>
          </w:p>
        </w:tc>
        <w:tc>
          <w:tcPr>
            <w:tcW w:w="6201" w:type="dxa"/>
          </w:tcPr>
          <w:p w14:paraId="6527BB27" w14:textId="77777777" w:rsidR="00453CFC" w:rsidRDefault="00453CFC" w:rsidP="006F04AE">
            <w:pPr>
              <w:rPr>
                <w:rFonts w:eastAsia="Malgun Gothic"/>
                <w:bCs/>
                <w:sz w:val="20"/>
                <w:szCs w:val="20"/>
                <w:lang w:eastAsia="ko-KR"/>
              </w:rPr>
            </w:pPr>
          </w:p>
        </w:tc>
      </w:tr>
      <w:tr w:rsidR="00453CFC" w14:paraId="49464507" w14:textId="77777777" w:rsidTr="006F04AE">
        <w:trPr>
          <w:trHeight w:val="289"/>
        </w:trPr>
        <w:tc>
          <w:tcPr>
            <w:tcW w:w="1327" w:type="dxa"/>
          </w:tcPr>
          <w:p w14:paraId="7F3EEB77" w14:textId="77777777" w:rsidR="00453CFC" w:rsidRDefault="00453CFC" w:rsidP="006F04AE">
            <w:pPr>
              <w:rPr>
                <w:bCs/>
                <w:sz w:val="20"/>
                <w:szCs w:val="20"/>
                <w:lang w:eastAsia="zh-CN"/>
              </w:rPr>
            </w:pPr>
          </w:p>
        </w:tc>
        <w:tc>
          <w:tcPr>
            <w:tcW w:w="1737" w:type="dxa"/>
          </w:tcPr>
          <w:p w14:paraId="2BDC436C" w14:textId="77777777" w:rsidR="00453CFC" w:rsidRDefault="00453CFC" w:rsidP="006F04AE">
            <w:pPr>
              <w:rPr>
                <w:sz w:val="20"/>
                <w:szCs w:val="20"/>
                <w:lang w:eastAsia="zh-CN"/>
              </w:rPr>
            </w:pPr>
          </w:p>
        </w:tc>
        <w:tc>
          <w:tcPr>
            <w:tcW w:w="6201" w:type="dxa"/>
          </w:tcPr>
          <w:p w14:paraId="3C133E35" w14:textId="77777777" w:rsidR="00453CFC" w:rsidRDefault="00453CFC" w:rsidP="006F04AE">
            <w:pPr>
              <w:rPr>
                <w:sz w:val="20"/>
                <w:szCs w:val="20"/>
                <w:lang w:eastAsia="zh-CN"/>
              </w:rPr>
            </w:pPr>
          </w:p>
        </w:tc>
      </w:tr>
    </w:tbl>
    <w:p w14:paraId="488FF46A" w14:textId="77777777" w:rsidR="00BF5ACD" w:rsidRDefault="00BF5ACD"/>
    <w:p w14:paraId="6BC90171" w14:textId="5E9AD077" w:rsidR="004360B4" w:rsidRDefault="004360B4" w:rsidP="004360B4">
      <w:pPr>
        <w:pStyle w:val="3"/>
      </w:pPr>
      <w:r>
        <w:t>[</w:t>
      </w:r>
      <w:r w:rsidR="00F973EB">
        <w:t>Medium</w:t>
      </w:r>
      <w:r>
        <w:t>] FL1 Proposal 2.4-5</w:t>
      </w:r>
    </w:p>
    <w:p w14:paraId="19494D9B" w14:textId="039202B2" w:rsidR="004360B4" w:rsidRDefault="00EF6F02">
      <w:pPr>
        <w:numPr>
          <w:ilvl w:val="0"/>
          <w:numId w:val="27"/>
        </w:numPr>
        <w:rPr>
          <w:rFonts w:eastAsia="Calibri"/>
          <w:i/>
          <w:iCs/>
        </w:rPr>
      </w:pPr>
      <w:r>
        <w:rPr>
          <w:i/>
          <w:iCs/>
        </w:rPr>
        <w:t>F</w:t>
      </w:r>
      <w:r w:rsidR="004360B4">
        <w:rPr>
          <w:i/>
          <w:iCs/>
        </w:rPr>
        <w:t xml:space="preserve">DM-based </w:t>
      </w:r>
      <w:r w:rsidR="004360B4">
        <w:rPr>
          <w:bCs/>
          <w:i/>
        </w:rPr>
        <w:t xml:space="preserve">multiplexing of SL PRS from different UEs in a slot is NOT supported for </w:t>
      </w:r>
      <w:r>
        <w:rPr>
          <w:bCs/>
          <w:i/>
        </w:rPr>
        <w:t>dedicated/</w:t>
      </w:r>
      <w:r w:rsidR="004360B4">
        <w:rPr>
          <w:bCs/>
          <w:i/>
        </w:rPr>
        <w:t>shared resource pools.</w:t>
      </w:r>
    </w:p>
    <w:tbl>
      <w:tblPr>
        <w:tblStyle w:val="ae"/>
        <w:tblW w:w="9392" w:type="dxa"/>
        <w:tblLook w:val="04A0" w:firstRow="1" w:lastRow="0" w:firstColumn="1" w:lastColumn="0" w:noHBand="0" w:noVBand="1"/>
      </w:tblPr>
      <w:tblGrid>
        <w:gridCol w:w="1435"/>
        <w:gridCol w:w="7957"/>
      </w:tblGrid>
      <w:tr w:rsidR="004360B4" w14:paraId="27658E69" w14:textId="77777777" w:rsidTr="006F04AE">
        <w:trPr>
          <w:trHeight w:val="304"/>
        </w:trPr>
        <w:tc>
          <w:tcPr>
            <w:tcW w:w="1435" w:type="dxa"/>
          </w:tcPr>
          <w:p w14:paraId="2C32E909" w14:textId="77777777" w:rsidR="004360B4" w:rsidRDefault="004360B4" w:rsidP="006F04AE">
            <w:pPr>
              <w:rPr>
                <w:b/>
                <w:bCs/>
                <w:sz w:val="20"/>
                <w:szCs w:val="20"/>
                <w:lang w:eastAsia="zh-CN"/>
              </w:rPr>
            </w:pPr>
            <w:r>
              <w:rPr>
                <w:b/>
                <w:bCs/>
                <w:sz w:val="20"/>
                <w:szCs w:val="20"/>
                <w:lang w:eastAsia="zh-CN"/>
              </w:rPr>
              <w:t>Company</w:t>
            </w:r>
          </w:p>
        </w:tc>
        <w:tc>
          <w:tcPr>
            <w:tcW w:w="7957" w:type="dxa"/>
          </w:tcPr>
          <w:p w14:paraId="3822BAD0" w14:textId="77777777" w:rsidR="004360B4" w:rsidRDefault="004360B4" w:rsidP="006F04AE">
            <w:pPr>
              <w:rPr>
                <w:b/>
                <w:bCs/>
                <w:sz w:val="20"/>
                <w:szCs w:val="20"/>
                <w:lang w:eastAsia="zh-CN"/>
              </w:rPr>
            </w:pPr>
            <w:r>
              <w:rPr>
                <w:b/>
                <w:bCs/>
                <w:sz w:val="20"/>
                <w:szCs w:val="20"/>
                <w:lang w:eastAsia="zh-CN"/>
              </w:rPr>
              <w:t>Comments</w:t>
            </w:r>
          </w:p>
        </w:tc>
      </w:tr>
      <w:tr w:rsidR="004360B4" w14:paraId="0B91105C" w14:textId="77777777" w:rsidTr="006F04AE">
        <w:trPr>
          <w:trHeight w:val="304"/>
        </w:trPr>
        <w:tc>
          <w:tcPr>
            <w:tcW w:w="1435" w:type="dxa"/>
          </w:tcPr>
          <w:p w14:paraId="7E152B9B" w14:textId="47AE9D94" w:rsidR="004360B4" w:rsidRDefault="00B00C44" w:rsidP="006F04AE">
            <w:pPr>
              <w:rPr>
                <w:bCs/>
                <w:sz w:val="20"/>
                <w:szCs w:val="20"/>
                <w:lang w:eastAsia="zh-CN"/>
              </w:rPr>
            </w:pPr>
            <w:r>
              <w:rPr>
                <w:bCs/>
                <w:sz w:val="20"/>
                <w:szCs w:val="20"/>
                <w:lang w:eastAsia="zh-CN"/>
              </w:rPr>
              <w:t>CATT</w:t>
            </w:r>
          </w:p>
        </w:tc>
        <w:tc>
          <w:tcPr>
            <w:tcW w:w="7957" w:type="dxa"/>
          </w:tcPr>
          <w:p w14:paraId="5DBC9141" w14:textId="77777777" w:rsidR="004360B4" w:rsidRDefault="00847296" w:rsidP="00847296">
            <w:pPr>
              <w:rPr>
                <w:rFonts w:hint="eastAsia"/>
                <w:bCs/>
                <w:sz w:val="20"/>
                <w:szCs w:val="20"/>
                <w:lang w:eastAsia="zh-CN"/>
              </w:rPr>
            </w:pPr>
            <w:r>
              <w:rPr>
                <w:rFonts w:hint="eastAsia"/>
                <w:bCs/>
                <w:sz w:val="20"/>
                <w:szCs w:val="20"/>
                <w:lang w:eastAsia="zh-CN"/>
              </w:rPr>
              <w:t>Do not s</w:t>
            </w:r>
            <w:r w:rsidR="00B00C44">
              <w:rPr>
                <w:rFonts w:hint="eastAsia"/>
                <w:bCs/>
                <w:sz w:val="20"/>
                <w:szCs w:val="20"/>
                <w:lang w:eastAsia="zh-CN"/>
              </w:rPr>
              <w:t>upport.</w:t>
            </w:r>
          </w:p>
          <w:p w14:paraId="0D36D4DE" w14:textId="07933A42" w:rsidR="00847296" w:rsidRDefault="00DF50DA" w:rsidP="0084729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w:t>
            </w:r>
            <w:r w:rsidR="009F7F53">
              <w:rPr>
                <w:rFonts w:hint="eastAsia"/>
                <w:bCs/>
                <w:sz w:val="20"/>
                <w:szCs w:val="20"/>
                <w:lang w:eastAsia="zh-CN"/>
              </w:rPr>
              <w:t>both the dedicated RP and shared RP.</w:t>
            </w:r>
          </w:p>
        </w:tc>
      </w:tr>
      <w:tr w:rsidR="004360B4" w14:paraId="1DD7BEF9" w14:textId="77777777" w:rsidTr="006F04AE">
        <w:trPr>
          <w:trHeight w:val="304"/>
        </w:trPr>
        <w:tc>
          <w:tcPr>
            <w:tcW w:w="1435" w:type="dxa"/>
          </w:tcPr>
          <w:p w14:paraId="572D4661" w14:textId="77777777" w:rsidR="004360B4" w:rsidRDefault="004360B4" w:rsidP="006F04AE">
            <w:pPr>
              <w:rPr>
                <w:sz w:val="20"/>
                <w:szCs w:val="20"/>
                <w:lang w:eastAsia="zh-CN"/>
              </w:rPr>
            </w:pPr>
          </w:p>
        </w:tc>
        <w:tc>
          <w:tcPr>
            <w:tcW w:w="7957" w:type="dxa"/>
          </w:tcPr>
          <w:p w14:paraId="7EF1D079" w14:textId="77777777" w:rsidR="004360B4" w:rsidRDefault="004360B4" w:rsidP="006F04AE">
            <w:pPr>
              <w:rPr>
                <w:sz w:val="20"/>
                <w:szCs w:val="20"/>
                <w:lang w:eastAsia="zh-CN"/>
              </w:rPr>
            </w:pPr>
          </w:p>
        </w:tc>
      </w:tr>
      <w:tr w:rsidR="004360B4" w14:paraId="42E52501" w14:textId="77777777" w:rsidTr="006F04AE">
        <w:trPr>
          <w:trHeight w:val="304"/>
        </w:trPr>
        <w:tc>
          <w:tcPr>
            <w:tcW w:w="1435" w:type="dxa"/>
          </w:tcPr>
          <w:p w14:paraId="78C62A99" w14:textId="77777777" w:rsidR="004360B4" w:rsidRDefault="004360B4" w:rsidP="006F04AE">
            <w:pPr>
              <w:rPr>
                <w:sz w:val="20"/>
                <w:szCs w:val="20"/>
                <w:lang w:eastAsia="zh-CN"/>
              </w:rPr>
            </w:pPr>
          </w:p>
        </w:tc>
        <w:tc>
          <w:tcPr>
            <w:tcW w:w="7957" w:type="dxa"/>
          </w:tcPr>
          <w:p w14:paraId="655D2F1C" w14:textId="77777777" w:rsidR="004360B4" w:rsidRDefault="004360B4" w:rsidP="006F04AE">
            <w:pPr>
              <w:rPr>
                <w:sz w:val="20"/>
                <w:szCs w:val="20"/>
                <w:lang w:eastAsia="zh-CN"/>
              </w:rPr>
            </w:pPr>
          </w:p>
        </w:tc>
      </w:tr>
      <w:tr w:rsidR="004360B4" w14:paraId="60333EF4" w14:textId="77777777" w:rsidTr="006F04AE">
        <w:trPr>
          <w:trHeight w:val="304"/>
        </w:trPr>
        <w:tc>
          <w:tcPr>
            <w:tcW w:w="1435" w:type="dxa"/>
          </w:tcPr>
          <w:p w14:paraId="6BC97D6A" w14:textId="77777777" w:rsidR="004360B4" w:rsidRDefault="004360B4" w:rsidP="006F04AE">
            <w:pPr>
              <w:rPr>
                <w:bCs/>
                <w:sz w:val="20"/>
                <w:szCs w:val="20"/>
                <w:lang w:eastAsia="zh-CN"/>
              </w:rPr>
            </w:pPr>
          </w:p>
        </w:tc>
        <w:tc>
          <w:tcPr>
            <w:tcW w:w="7957" w:type="dxa"/>
          </w:tcPr>
          <w:p w14:paraId="2BDD347C" w14:textId="77777777" w:rsidR="004360B4" w:rsidRDefault="004360B4" w:rsidP="006F04AE">
            <w:pPr>
              <w:rPr>
                <w:bCs/>
                <w:sz w:val="20"/>
                <w:szCs w:val="20"/>
                <w:lang w:eastAsia="zh-CN"/>
              </w:rPr>
            </w:pPr>
          </w:p>
        </w:tc>
      </w:tr>
      <w:tr w:rsidR="004360B4" w14:paraId="57BCDC19" w14:textId="77777777" w:rsidTr="006F04AE">
        <w:trPr>
          <w:trHeight w:val="304"/>
        </w:trPr>
        <w:tc>
          <w:tcPr>
            <w:tcW w:w="1435" w:type="dxa"/>
          </w:tcPr>
          <w:p w14:paraId="2903028A" w14:textId="77777777" w:rsidR="004360B4" w:rsidRDefault="004360B4" w:rsidP="006F04AE">
            <w:pPr>
              <w:rPr>
                <w:bCs/>
                <w:sz w:val="20"/>
                <w:szCs w:val="20"/>
                <w:lang w:eastAsia="zh-CN"/>
              </w:rPr>
            </w:pPr>
          </w:p>
        </w:tc>
        <w:tc>
          <w:tcPr>
            <w:tcW w:w="7957" w:type="dxa"/>
          </w:tcPr>
          <w:p w14:paraId="7385312F" w14:textId="77777777" w:rsidR="004360B4" w:rsidRDefault="004360B4" w:rsidP="006F04AE">
            <w:pPr>
              <w:rPr>
                <w:sz w:val="20"/>
                <w:szCs w:val="20"/>
                <w:lang w:eastAsia="zh-CN"/>
              </w:rPr>
            </w:pPr>
          </w:p>
        </w:tc>
      </w:tr>
      <w:tr w:rsidR="004360B4" w14:paraId="311ABB1D" w14:textId="77777777" w:rsidTr="006F04AE">
        <w:trPr>
          <w:trHeight w:val="304"/>
        </w:trPr>
        <w:tc>
          <w:tcPr>
            <w:tcW w:w="1435" w:type="dxa"/>
          </w:tcPr>
          <w:p w14:paraId="03548706" w14:textId="77777777" w:rsidR="004360B4" w:rsidRDefault="004360B4" w:rsidP="006F04AE">
            <w:pPr>
              <w:rPr>
                <w:bCs/>
                <w:sz w:val="20"/>
                <w:szCs w:val="20"/>
                <w:lang w:eastAsia="zh-CN"/>
              </w:rPr>
            </w:pPr>
          </w:p>
        </w:tc>
        <w:tc>
          <w:tcPr>
            <w:tcW w:w="7957" w:type="dxa"/>
          </w:tcPr>
          <w:p w14:paraId="5CCC9FC9" w14:textId="77777777" w:rsidR="004360B4" w:rsidRDefault="004360B4" w:rsidP="006F04AE">
            <w:pPr>
              <w:rPr>
                <w:bCs/>
                <w:sz w:val="20"/>
                <w:szCs w:val="20"/>
                <w:lang w:eastAsia="zh-CN"/>
              </w:rPr>
            </w:pPr>
          </w:p>
        </w:tc>
      </w:tr>
      <w:tr w:rsidR="004360B4" w14:paraId="7240A14D" w14:textId="77777777" w:rsidTr="006F04AE">
        <w:trPr>
          <w:trHeight w:val="304"/>
        </w:trPr>
        <w:tc>
          <w:tcPr>
            <w:tcW w:w="1435" w:type="dxa"/>
          </w:tcPr>
          <w:p w14:paraId="698910E3" w14:textId="77777777" w:rsidR="004360B4" w:rsidRDefault="004360B4" w:rsidP="006F04AE">
            <w:pPr>
              <w:rPr>
                <w:rFonts w:eastAsia="Malgun Gothic"/>
                <w:bCs/>
                <w:sz w:val="20"/>
                <w:szCs w:val="20"/>
                <w:lang w:eastAsia="ko-KR"/>
              </w:rPr>
            </w:pPr>
          </w:p>
        </w:tc>
        <w:tc>
          <w:tcPr>
            <w:tcW w:w="7957" w:type="dxa"/>
          </w:tcPr>
          <w:p w14:paraId="4A59CE00" w14:textId="77777777" w:rsidR="004360B4" w:rsidRDefault="004360B4" w:rsidP="006F04AE">
            <w:pPr>
              <w:rPr>
                <w:rFonts w:eastAsia="Malgun Gothic"/>
                <w:bCs/>
                <w:sz w:val="20"/>
                <w:szCs w:val="20"/>
                <w:lang w:eastAsia="ko-KR"/>
              </w:rPr>
            </w:pPr>
          </w:p>
        </w:tc>
      </w:tr>
      <w:tr w:rsidR="004360B4" w14:paraId="1D30DB77" w14:textId="77777777" w:rsidTr="006F04AE">
        <w:trPr>
          <w:trHeight w:val="304"/>
        </w:trPr>
        <w:tc>
          <w:tcPr>
            <w:tcW w:w="1435" w:type="dxa"/>
          </w:tcPr>
          <w:p w14:paraId="3478F5DE" w14:textId="77777777" w:rsidR="004360B4" w:rsidRDefault="004360B4" w:rsidP="006F04AE">
            <w:pPr>
              <w:rPr>
                <w:rFonts w:eastAsia="Malgun Gothic"/>
                <w:bCs/>
                <w:sz w:val="20"/>
                <w:szCs w:val="20"/>
                <w:lang w:eastAsia="ko-KR"/>
              </w:rPr>
            </w:pPr>
          </w:p>
        </w:tc>
        <w:tc>
          <w:tcPr>
            <w:tcW w:w="7957" w:type="dxa"/>
          </w:tcPr>
          <w:p w14:paraId="1F7D18E5" w14:textId="77777777" w:rsidR="004360B4" w:rsidRDefault="004360B4" w:rsidP="006F04AE">
            <w:pPr>
              <w:rPr>
                <w:rFonts w:eastAsia="Malgun Gothic"/>
                <w:bCs/>
                <w:sz w:val="20"/>
                <w:szCs w:val="20"/>
                <w:lang w:eastAsia="ko-KR"/>
              </w:rPr>
            </w:pPr>
          </w:p>
        </w:tc>
      </w:tr>
    </w:tbl>
    <w:p w14:paraId="766028A3" w14:textId="77777777" w:rsidR="004360B4" w:rsidRDefault="004360B4" w:rsidP="004360B4"/>
    <w:p w14:paraId="1599602B" w14:textId="073579F2" w:rsidR="00FE2145" w:rsidRDefault="00FE2145" w:rsidP="00FE2145">
      <w:pPr>
        <w:pStyle w:val="3"/>
      </w:pPr>
      <w:r>
        <w:t>[</w:t>
      </w:r>
      <w:r w:rsidR="000435A6">
        <w:t>Medium</w:t>
      </w:r>
      <w:r>
        <w:t>] FL1 Proposal 2.4-6</w:t>
      </w:r>
    </w:p>
    <w:p w14:paraId="3D83B46E" w14:textId="77777777" w:rsidR="00430DB9" w:rsidRPr="00430DB9" w:rsidRDefault="00DB0CE5">
      <w:pPr>
        <w:numPr>
          <w:ilvl w:val="0"/>
          <w:numId w:val="27"/>
        </w:numPr>
        <w:rPr>
          <w:rFonts w:eastAsia="Calibri"/>
          <w:i/>
          <w:iCs/>
        </w:rPr>
      </w:pPr>
      <w:r w:rsidRPr="00CE7889">
        <w:rPr>
          <w:bCs/>
          <w:i/>
        </w:rPr>
        <w:t>For TDM-ed SL PRS resources within a slot in a dedicated resource pool</w:t>
      </w:r>
      <w:r>
        <w:rPr>
          <w:bCs/>
          <w:i/>
        </w:rPr>
        <w:t xml:space="preserve">, </w:t>
      </w:r>
    </w:p>
    <w:p w14:paraId="380AFC68" w14:textId="596A14B6" w:rsidR="00FE2145" w:rsidRPr="00430DB9" w:rsidRDefault="008A4621">
      <w:pPr>
        <w:numPr>
          <w:ilvl w:val="1"/>
          <w:numId w:val="27"/>
        </w:numPr>
        <w:rPr>
          <w:rFonts w:eastAsia="Calibri"/>
          <w:i/>
          <w:iCs/>
        </w:rPr>
      </w:pPr>
      <w:r w:rsidRPr="00011274">
        <w:rPr>
          <w:bCs/>
          <w:i/>
        </w:rPr>
        <w:t xml:space="preserve">the granularity of time domain resource allocation for SL PRS is based on </w:t>
      </w:r>
      <w:r w:rsidR="001B1F2D" w:rsidRPr="00011274">
        <w:rPr>
          <w:bCs/>
          <w:i/>
        </w:rPr>
        <w:t>the number of symbols of SL PRS resource</w:t>
      </w:r>
      <w:r w:rsidR="00B7390E">
        <w:rPr>
          <w:bCs/>
          <w:i/>
        </w:rPr>
        <w:t>, and</w:t>
      </w:r>
    </w:p>
    <w:p w14:paraId="25616C44" w14:textId="77294617" w:rsidR="00430DB9" w:rsidRDefault="00560DBB">
      <w:pPr>
        <w:numPr>
          <w:ilvl w:val="1"/>
          <w:numId w:val="27"/>
        </w:numPr>
        <w:rPr>
          <w:rFonts w:eastAsia="Calibri"/>
          <w:i/>
          <w:iCs/>
        </w:rPr>
      </w:pPr>
      <w:r w:rsidRPr="00011274">
        <w:rPr>
          <w:bCs/>
          <w:i/>
        </w:rPr>
        <w:t>starting symbols for SL PRS resources that may be TDM-ed within a slot are aligned across UEs</w:t>
      </w:r>
      <w:r>
        <w:rPr>
          <w:bCs/>
          <w:i/>
        </w:rPr>
        <w:t xml:space="preserve"> </w:t>
      </w:r>
      <w:r w:rsidRPr="00011274">
        <w:rPr>
          <w:bCs/>
          <w:i/>
        </w:rPr>
        <w:t>at the resource pool-level</w:t>
      </w:r>
    </w:p>
    <w:tbl>
      <w:tblPr>
        <w:tblStyle w:val="ae"/>
        <w:tblW w:w="9392" w:type="dxa"/>
        <w:tblLook w:val="04A0" w:firstRow="1" w:lastRow="0" w:firstColumn="1" w:lastColumn="0" w:noHBand="0" w:noVBand="1"/>
      </w:tblPr>
      <w:tblGrid>
        <w:gridCol w:w="1435"/>
        <w:gridCol w:w="7957"/>
      </w:tblGrid>
      <w:tr w:rsidR="00FE2145" w14:paraId="6B668591" w14:textId="77777777" w:rsidTr="006F04AE">
        <w:trPr>
          <w:trHeight w:val="304"/>
        </w:trPr>
        <w:tc>
          <w:tcPr>
            <w:tcW w:w="1435" w:type="dxa"/>
          </w:tcPr>
          <w:p w14:paraId="1881F0C2" w14:textId="77777777" w:rsidR="00FE2145" w:rsidRDefault="00FE2145" w:rsidP="006F04AE">
            <w:pPr>
              <w:rPr>
                <w:b/>
                <w:bCs/>
                <w:sz w:val="20"/>
                <w:szCs w:val="20"/>
                <w:lang w:eastAsia="zh-CN"/>
              </w:rPr>
            </w:pPr>
            <w:r>
              <w:rPr>
                <w:b/>
                <w:bCs/>
                <w:sz w:val="20"/>
                <w:szCs w:val="20"/>
                <w:lang w:eastAsia="zh-CN"/>
              </w:rPr>
              <w:lastRenderedPageBreak/>
              <w:t>Company</w:t>
            </w:r>
          </w:p>
        </w:tc>
        <w:tc>
          <w:tcPr>
            <w:tcW w:w="7957" w:type="dxa"/>
          </w:tcPr>
          <w:p w14:paraId="4BFE072F" w14:textId="77777777" w:rsidR="00FE2145" w:rsidRDefault="00FE2145" w:rsidP="006F04AE">
            <w:pPr>
              <w:rPr>
                <w:b/>
                <w:bCs/>
                <w:sz w:val="20"/>
                <w:szCs w:val="20"/>
                <w:lang w:eastAsia="zh-CN"/>
              </w:rPr>
            </w:pPr>
            <w:r>
              <w:rPr>
                <w:b/>
                <w:bCs/>
                <w:sz w:val="20"/>
                <w:szCs w:val="20"/>
                <w:lang w:eastAsia="zh-CN"/>
              </w:rPr>
              <w:t>Comments</w:t>
            </w:r>
          </w:p>
        </w:tc>
      </w:tr>
      <w:tr w:rsidR="00FE2145" w14:paraId="65A3A5A3" w14:textId="77777777" w:rsidTr="006F04AE">
        <w:trPr>
          <w:trHeight w:val="304"/>
        </w:trPr>
        <w:tc>
          <w:tcPr>
            <w:tcW w:w="1435" w:type="dxa"/>
          </w:tcPr>
          <w:p w14:paraId="571EF04E" w14:textId="6981ED7F" w:rsidR="00FE2145" w:rsidRDefault="00FE2145" w:rsidP="006F04AE">
            <w:pPr>
              <w:rPr>
                <w:bCs/>
                <w:sz w:val="20"/>
                <w:szCs w:val="20"/>
                <w:lang w:eastAsia="zh-CN"/>
              </w:rPr>
            </w:pPr>
          </w:p>
        </w:tc>
        <w:tc>
          <w:tcPr>
            <w:tcW w:w="7957" w:type="dxa"/>
          </w:tcPr>
          <w:p w14:paraId="58F5B813" w14:textId="77777777" w:rsidR="00FE2145" w:rsidRDefault="00FE2145" w:rsidP="006F04AE">
            <w:pPr>
              <w:rPr>
                <w:bCs/>
                <w:sz w:val="20"/>
                <w:szCs w:val="20"/>
                <w:lang w:eastAsia="zh-CN"/>
              </w:rPr>
            </w:pPr>
          </w:p>
        </w:tc>
      </w:tr>
      <w:tr w:rsidR="00FE2145" w14:paraId="7961DA1A" w14:textId="77777777" w:rsidTr="006F04AE">
        <w:trPr>
          <w:trHeight w:val="304"/>
        </w:trPr>
        <w:tc>
          <w:tcPr>
            <w:tcW w:w="1435" w:type="dxa"/>
          </w:tcPr>
          <w:p w14:paraId="52165E44" w14:textId="77777777" w:rsidR="00FE2145" w:rsidRDefault="00FE2145" w:rsidP="006F04AE">
            <w:pPr>
              <w:rPr>
                <w:sz w:val="20"/>
                <w:szCs w:val="20"/>
                <w:lang w:eastAsia="zh-CN"/>
              </w:rPr>
            </w:pPr>
          </w:p>
        </w:tc>
        <w:tc>
          <w:tcPr>
            <w:tcW w:w="7957" w:type="dxa"/>
          </w:tcPr>
          <w:p w14:paraId="3F2B40CD" w14:textId="77777777" w:rsidR="00FE2145" w:rsidRDefault="00FE2145" w:rsidP="006F04AE">
            <w:pPr>
              <w:rPr>
                <w:sz w:val="20"/>
                <w:szCs w:val="20"/>
                <w:lang w:eastAsia="zh-CN"/>
              </w:rPr>
            </w:pPr>
          </w:p>
        </w:tc>
      </w:tr>
      <w:tr w:rsidR="00FE2145" w14:paraId="105B2BFF" w14:textId="77777777" w:rsidTr="006F04AE">
        <w:trPr>
          <w:trHeight w:val="304"/>
        </w:trPr>
        <w:tc>
          <w:tcPr>
            <w:tcW w:w="1435" w:type="dxa"/>
          </w:tcPr>
          <w:p w14:paraId="39F90B49" w14:textId="77777777" w:rsidR="00FE2145" w:rsidRDefault="00FE2145" w:rsidP="006F04AE">
            <w:pPr>
              <w:rPr>
                <w:sz w:val="20"/>
                <w:szCs w:val="20"/>
                <w:lang w:eastAsia="zh-CN"/>
              </w:rPr>
            </w:pPr>
          </w:p>
        </w:tc>
        <w:tc>
          <w:tcPr>
            <w:tcW w:w="7957" w:type="dxa"/>
          </w:tcPr>
          <w:p w14:paraId="2232C278" w14:textId="77777777" w:rsidR="00FE2145" w:rsidRDefault="00FE2145" w:rsidP="006F04AE">
            <w:pPr>
              <w:rPr>
                <w:sz w:val="20"/>
                <w:szCs w:val="20"/>
                <w:lang w:eastAsia="zh-CN"/>
              </w:rPr>
            </w:pPr>
          </w:p>
        </w:tc>
      </w:tr>
      <w:tr w:rsidR="00FE2145" w14:paraId="128150DD" w14:textId="77777777" w:rsidTr="006F04AE">
        <w:trPr>
          <w:trHeight w:val="304"/>
        </w:trPr>
        <w:tc>
          <w:tcPr>
            <w:tcW w:w="1435" w:type="dxa"/>
          </w:tcPr>
          <w:p w14:paraId="14B3842C" w14:textId="77777777" w:rsidR="00FE2145" w:rsidRDefault="00FE2145" w:rsidP="006F04AE">
            <w:pPr>
              <w:rPr>
                <w:bCs/>
                <w:sz w:val="20"/>
                <w:szCs w:val="20"/>
                <w:lang w:eastAsia="zh-CN"/>
              </w:rPr>
            </w:pPr>
          </w:p>
        </w:tc>
        <w:tc>
          <w:tcPr>
            <w:tcW w:w="7957" w:type="dxa"/>
          </w:tcPr>
          <w:p w14:paraId="45E237BE" w14:textId="77777777" w:rsidR="00FE2145" w:rsidRDefault="00FE2145" w:rsidP="006F04AE">
            <w:pPr>
              <w:rPr>
                <w:bCs/>
                <w:sz w:val="20"/>
                <w:szCs w:val="20"/>
                <w:lang w:eastAsia="zh-CN"/>
              </w:rPr>
            </w:pPr>
          </w:p>
        </w:tc>
      </w:tr>
      <w:tr w:rsidR="00FE2145" w14:paraId="449BF107" w14:textId="77777777" w:rsidTr="006F04AE">
        <w:trPr>
          <w:trHeight w:val="304"/>
        </w:trPr>
        <w:tc>
          <w:tcPr>
            <w:tcW w:w="1435" w:type="dxa"/>
          </w:tcPr>
          <w:p w14:paraId="0607E3CA" w14:textId="77777777" w:rsidR="00FE2145" w:rsidRDefault="00FE2145" w:rsidP="006F04AE">
            <w:pPr>
              <w:rPr>
                <w:bCs/>
                <w:sz w:val="20"/>
                <w:szCs w:val="20"/>
                <w:lang w:eastAsia="zh-CN"/>
              </w:rPr>
            </w:pPr>
          </w:p>
        </w:tc>
        <w:tc>
          <w:tcPr>
            <w:tcW w:w="7957" w:type="dxa"/>
          </w:tcPr>
          <w:p w14:paraId="77BA6404" w14:textId="77777777" w:rsidR="00FE2145" w:rsidRDefault="00FE2145" w:rsidP="006F04AE">
            <w:pPr>
              <w:rPr>
                <w:sz w:val="20"/>
                <w:szCs w:val="20"/>
                <w:lang w:eastAsia="zh-CN"/>
              </w:rPr>
            </w:pPr>
          </w:p>
        </w:tc>
      </w:tr>
      <w:tr w:rsidR="00FE2145" w14:paraId="54C63901" w14:textId="77777777" w:rsidTr="006F04AE">
        <w:trPr>
          <w:trHeight w:val="304"/>
        </w:trPr>
        <w:tc>
          <w:tcPr>
            <w:tcW w:w="1435" w:type="dxa"/>
          </w:tcPr>
          <w:p w14:paraId="2D7A71E3" w14:textId="77777777" w:rsidR="00FE2145" w:rsidRDefault="00FE2145" w:rsidP="006F04AE">
            <w:pPr>
              <w:rPr>
                <w:bCs/>
                <w:sz w:val="20"/>
                <w:szCs w:val="20"/>
                <w:lang w:eastAsia="zh-CN"/>
              </w:rPr>
            </w:pPr>
          </w:p>
        </w:tc>
        <w:tc>
          <w:tcPr>
            <w:tcW w:w="7957" w:type="dxa"/>
          </w:tcPr>
          <w:p w14:paraId="4D6FCADC" w14:textId="77777777" w:rsidR="00FE2145" w:rsidRDefault="00FE2145" w:rsidP="006F04AE">
            <w:pPr>
              <w:rPr>
                <w:bCs/>
                <w:sz w:val="20"/>
                <w:szCs w:val="20"/>
                <w:lang w:eastAsia="zh-CN"/>
              </w:rPr>
            </w:pPr>
          </w:p>
        </w:tc>
      </w:tr>
      <w:tr w:rsidR="00FE2145" w14:paraId="0B13849B" w14:textId="77777777" w:rsidTr="006F04AE">
        <w:trPr>
          <w:trHeight w:val="304"/>
        </w:trPr>
        <w:tc>
          <w:tcPr>
            <w:tcW w:w="1435" w:type="dxa"/>
          </w:tcPr>
          <w:p w14:paraId="5385C875" w14:textId="77777777" w:rsidR="00FE2145" w:rsidRDefault="00FE2145" w:rsidP="006F04AE">
            <w:pPr>
              <w:rPr>
                <w:rFonts w:eastAsia="Malgun Gothic"/>
                <w:bCs/>
                <w:sz w:val="20"/>
                <w:szCs w:val="20"/>
                <w:lang w:eastAsia="ko-KR"/>
              </w:rPr>
            </w:pPr>
          </w:p>
        </w:tc>
        <w:tc>
          <w:tcPr>
            <w:tcW w:w="7957" w:type="dxa"/>
          </w:tcPr>
          <w:p w14:paraId="4E681C53" w14:textId="77777777" w:rsidR="00FE2145" w:rsidRDefault="00FE2145" w:rsidP="006F04AE">
            <w:pPr>
              <w:rPr>
                <w:rFonts w:eastAsia="Malgun Gothic"/>
                <w:bCs/>
                <w:sz w:val="20"/>
                <w:szCs w:val="20"/>
                <w:lang w:eastAsia="ko-KR"/>
              </w:rPr>
            </w:pPr>
          </w:p>
        </w:tc>
      </w:tr>
      <w:tr w:rsidR="00FE2145" w14:paraId="6D381119" w14:textId="77777777" w:rsidTr="006F04AE">
        <w:trPr>
          <w:trHeight w:val="304"/>
        </w:trPr>
        <w:tc>
          <w:tcPr>
            <w:tcW w:w="1435" w:type="dxa"/>
          </w:tcPr>
          <w:p w14:paraId="06D2E9BB" w14:textId="77777777" w:rsidR="00FE2145" w:rsidRDefault="00FE2145" w:rsidP="006F04AE">
            <w:pPr>
              <w:rPr>
                <w:rFonts w:eastAsia="Malgun Gothic"/>
                <w:bCs/>
                <w:sz w:val="20"/>
                <w:szCs w:val="20"/>
                <w:lang w:eastAsia="ko-KR"/>
              </w:rPr>
            </w:pPr>
          </w:p>
        </w:tc>
        <w:tc>
          <w:tcPr>
            <w:tcW w:w="7957" w:type="dxa"/>
          </w:tcPr>
          <w:p w14:paraId="645D5FFB" w14:textId="77777777" w:rsidR="00FE2145" w:rsidRDefault="00FE2145" w:rsidP="006F04AE">
            <w:pPr>
              <w:rPr>
                <w:rFonts w:eastAsia="Malgun Gothic"/>
                <w:bCs/>
                <w:sz w:val="20"/>
                <w:szCs w:val="20"/>
                <w:lang w:eastAsia="ko-KR"/>
              </w:rPr>
            </w:pPr>
          </w:p>
        </w:tc>
      </w:tr>
    </w:tbl>
    <w:p w14:paraId="1AF4E206" w14:textId="77777777" w:rsidR="00FE2145" w:rsidRDefault="00FE2145" w:rsidP="00FE2145"/>
    <w:p w14:paraId="344C3CE6" w14:textId="77777777" w:rsidR="004360B4" w:rsidRDefault="004360B4"/>
    <w:p w14:paraId="0DAFC17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A9D44E7" w14:textId="77777777" w:rsidR="00BF5ACD" w:rsidRDefault="00FA6E05">
      <w:r>
        <w:rPr>
          <w:b/>
          <w:bCs/>
        </w:rPr>
        <w:t>Background:</w:t>
      </w:r>
      <w:r>
        <w:t xml:space="preserve"> The following decisions were made during the SI phase.</w:t>
      </w:r>
    </w:p>
    <w:tbl>
      <w:tblPr>
        <w:tblStyle w:val="ae"/>
        <w:tblW w:w="0" w:type="auto"/>
        <w:tblLook w:val="04A0" w:firstRow="1" w:lastRow="0" w:firstColumn="1" w:lastColumn="0" w:noHBand="0" w:noVBand="1"/>
      </w:tblPr>
      <w:tblGrid>
        <w:gridCol w:w="9350"/>
      </w:tblGrid>
      <w:tr w:rsidR="00BF5ACD" w14:paraId="37320857" w14:textId="77777777">
        <w:tc>
          <w:tcPr>
            <w:tcW w:w="9350" w:type="dxa"/>
          </w:tcPr>
          <w:p w14:paraId="6E690983" w14:textId="77777777" w:rsidR="00BF5ACD" w:rsidRDefault="00FA6E05">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4E9EDE40"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FC11A3D" w14:textId="77777777" w:rsidR="00BF5ACD" w:rsidRDefault="00FA6E05">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6E185998"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1576CFA5" w14:textId="77777777" w:rsidR="00BF5ACD" w:rsidRDefault="00BF5ACD"/>
    <w:p w14:paraId="18BD494B" w14:textId="77777777" w:rsidR="00A61B7C" w:rsidRDefault="00A61B7C" w:rsidP="00A61B7C">
      <w:r>
        <w:t xml:space="preserve">Subsequently, as quoted in the Introduction section, it was agreed to specify procedures for transmit power control for SL PRS transmissions at least based on open loop power control (OLPC). </w:t>
      </w:r>
    </w:p>
    <w:p w14:paraId="6EDF9A3B" w14:textId="77777777" w:rsidR="00A61B7C" w:rsidRDefault="00A61B7C"/>
    <w:p w14:paraId="00A19535" w14:textId="366F821E" w:rsidR="00480ED6" w:rsidRDefault="00480ED6">
      <w:r>
        <w:t>During RAN1 #112 meeting, the following was agreed.</w:t>
      </w:r>
    </w:p>
    <w:tbl>
      <w:tblPr>
        <w:tblStyle w:val="ae"/>
        <w:tblW w:w="0" w:type="auto"/>
        <w:tblLook w:val="04A0" w:firstRow="1" w:lastRow="0" w:firstColumn="1" w:lastColumn="0" w:noHBand="0" w:noVBand="1"/>
      </w:tblPr>
      <w:tblGrid>
        <w:gridCol w:w="9350"/>
      </w:tblGrid>
      <w:tr w:rsidR="00480ED6" w14:paraId="1D4510DE" w14:textId="77777777" w:rsidTr="00480ED6">
        <w:tc>
          <w:tcPr>
            <w:tcW w:w="9350" w:type="dxa"/>
          </w:tcPr>
          <w:p w14:paraId="292ED8A6" w14:textId="77777777" w:rsidR="00A61B7C" w:rsidRPr="00A61B7C" w:rsidRDefault="00A61B7C" w:rsidP="00A61B7C">
            <w:pPr>
              <w:overflowPunct w:val="0"/>
              <w:snapToGrid/>
              <w:jc w:val="left"/>
              <w:textAlignment w:val="baseline"/>
              <w:rPr>
                <w:rFonts w:eastAsia="宋体"/>
                <w:b/>
                <w:iCs/>
                <w:sz w:val="20"/>
                <w:szCs w:val="20"/>
                <w:lang w:val="en-GB"/>
              </w:rPr>
            </w:pPr>
            <w:r w:rsidRPr="00A61B7C">
              <w:rPr>
                <w:rFonts w:eastAsia="宋体"/>
                <w:b/>
                <w:iCs/>
                <w:sz w:val="20"/>
                <w:szCs w:val="20"/>
                <w:highlight w:val="green"/>
                <w:lang w:val="en-GB"/>
              </w:rPr>
              <w:t>Agreement</w:t>
            </w:r>
          </w:p>
          <w:p w14:paraId="64654CED" w14:textId="706C8C3C" w:rsidR="00480ED6" w:rsidRPr="00A61B7C" w:rsidRDefault="00A61B7C" w:rsidP="00A61B7C">
            <w:pPr>
              <w:overflowPunct w:val="0"/>
              <w:snapToGrid/>
              <w:jc w:val="left"/>
              <w:textAlignment w:val="baseline"/>
              <w:rPr>
                <w:rFonts w:eastAsia="宋体"/>
                <w:iCs/>
                <w:sz w:val="20"/>
                <w:szCs w:val="20"/>
                <w:lang w:val="en-GB"/>
              </w:rPr>
            </w:pPr>
            <w:r w:rsidRPr="00A61B7C">
              <w:rPr>
                <w:rFonts w:eastAsia="宋体"/>
                <w:iCs/>
                <w:sz w:val="20"/>
                <w:szCs w:val="20"/>
                <w:lang w:val="en-GB"/>
              </w:rPr>
              <w:t>The OLPC framework defined for PSSCH/PSCCH is considered as a starting point for OLPC for SL PRS.</w:t>
            </w:r>
          </w:p>
        </w:tc>
      </w:tr>
    </w:tbl>
    <w:p w14:paraId="45BF4341" w14:textId="77777777" w:rsidR="00480ED6" w:rsidRDefault="00480ED6"/>
    <w:p w14:paraId="2A000047" w14:textId="570AB101" w:rsidR="001C39C5" w:rsidRDefault="001C39C5">
      <w:r>
        <w:t xml:space="preserve">Some key aspects to </w:t>
      </w:r>
      <w:r w:rsidR="001A0956">
        <w:t xml:space="preserve">aim for </w:t>
      </w:r>
      <w:r w:rsidR="001C51DC">
        <w:t xml:space="preserve">progress </w:t>
      </w:r>
      <w:r w:rsidR="001A0956">
        <w:t xml:space="preserve">during RAN1 #112bis-e meeting </w:t>
      </w:r>
      <w:r w:rsidR="001C51DC">
        <w:t>include:</w:t>
      </w:r>
    </w:p>
    <w:p w14:paraId="311B95CC" w14:textId="0BA0F77B" w:rsidR="001C51DC" w:rsidRDefault="001C51DC">
      <w:pPr>
        <w:numPr>
          <w:ilvl w:val="0"/>
          <w:numId w:val="29"/>
        </w:numPr>
      </w:pPr>
      <w:r>
        <w:t xml:space="preserve">Consideration of DL </w:t>
      </w:r>
      <w:r w:rsidR="0096364C">
        <w:t>and/or SL pathloss for SL PRS TPC determination</w:t>
      </w:r>
    </w:p>
    <w:p w14:paraId="4B724619" w14:textId="089A8BA6" w:rsidR="0096364C" w:rsidRDefault="0096364C">
      <w:pPr>
        <w:numPr>
          <w:ilvl w:val="0"/>
          <w:numId w:val="29"/>
        </w:numPr>
      </w:pPr>
      <w:r>
        <w:t xml:space="preserve">Pathloss reference for SL pathloss </w:t>
      </w:r>
      <w:r w:rsidR="009B791A">
        <w:t>determination</w:t>
      </w:r>
    </w:p>
    <w:p w14:paraId="1A7279B5" w14:textId="61DAD9A9" w:rsidR="0025683D" w:rsidRDefault="0025683D">
      <w:pPr>
        <w:numPr>
          <w:ilvl w:val="0"/>
          <w:numId w:val="29"/>
        </w:numPr>
      </w:pPr>
      <w:r>
        <w:t>Relationship between TPC for SL PRS and PS</w:t>
      </w:r>
      <w:r w:rsidR="00486FFA">
        <w:t>S</w:t>
      </w:r>
      <w:r>
        <w:t>CH</w:t>
      </w:r>
      <w:r w:rsidR="00486FFA">
        <w:t xml:space="preserve"> in shared resource pool</w:t>
      </w:r>
    </w:p>
    <w:p w14:paraId="1A85353C" w14:textId="29110D67" w:rsidR="009B791A" w:rsidRDefault="009B791A">
      <w:pPr>
        <w:numPr>
          <w:ilvl w:val="0"/>
          <w:numId w:val="29"/>
        </w:numPr>
      </w:pPr>
      <w:r>
        <w:t xml:space="preserve">Relationship between </w:t>
      </w:r>
      <w:r w:rsidR="00B54049">
        <w:t>TPC for SL PRS and PSCCH</w:t>
      </w:r>
      <w:r w:rsidR="00486FFA">
        <w:t xml:space="preserve"> in dedicated resource pool</w:t>
      </w:r>
    </w:p>
    <w:p w14:paraId="2DF05E01" w14:textId="2C4DD8B1" w:rsidR="00486FFA" w:rsidRDefault="00486FFA">
      <w:pPr>
        <w:numPr>
          <w:ilvl w:val="0"/>
          <w:numId w:val="29"/>
        </w:numPr>
      </w:pPr>
      <w:r>
        <w:t xml:space="preserve">Reporting of L3 filtered RSRP </w:t>
      </w:r>
      <w:r w:rsidR="00094CB7">
        <w:t>for SL OLPC.</w:t>
      </w:r>
    </w:p>
    <w:p w14:paraId="4FD07D82" w14:textId="77777777" w:rsidR="00BA2D6A" w:rsidRDefault="00BA2D6A"/>
    <w:p w14:paraId="5017D02E" w14:textId="7C2FC61F" w:rsidR="00BF5ACD" w:rsidRDefault="00FA6E05">
      <w:r>
        <w:t>Inputs from submitted contributions</w:t>
      </w:r>
      <w:r w:rsidR="00A61B7C">
        <w:t xml:space="preserve"> to RAN1 #112bis-e</w:t>
      </w:r>
      <w:r>
        <w:t xml:space="preserve">. </w:t>
      </w:r>
    </w:p>
    <w:tbl>
      <w:tblPr>
        <w:tblStyle w:val="TableGrid5"/>
        <w:tblW w:w="0" w:type="auto"/>
        <w:tblLook w:val="04A0" w:firstRow="1" w:lastRow="0" w:firstColumn="1" w:lastColumn="0" w:noHBand="0" w:noVBand="1"/>
      </w:tblPr>
      <w:tblGrid>
        <w:gridCol w:w="1345"/>
        <w:gridCol w:w="8005"/>
      </w:tblGrid>
      <w:tr w:rsidR="00BF5ACD" w14:paraId="407D8F07" w14:textId="77777777">
        <w:tc>
          <w:tcPr>
            <w:tcW w:w="1345" w:type="dxa"/>
            <w:shd w:val="clear" w:color="auto" w:fill="A6A6A6"/>
          </w:tcPr>
          <w:p w14:paraId="3C9A616F"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0998A84F" w14:textId="77777777" w:rsidR="00BF5ACD" w:rsidRDefault="00FA6E05">
            <w:pPr>
              <w:autoSpaceDE/>
              <w:autoSpaceDN/>
              <w:adjustRightInd/>
              <w:snapToGrid/>
              <w:spacing w:after="0"/>
              <w:jc w:val="left"/>
              <w:rPr>
                <w:b/>
                <w:bCs/>
              </w:rPr>
            </w:pPr>
            <w:r>
              <w:rPr>
                <w:b/>
                <w:bCs/>
              </w:rPr>
              <w:t>Views</w:t>
            </w:r>
          </w:p>
        </w:tc>
      </w:tr>
      <w:tr w:rsidR="00BF5ACD" w14:paraId="1AD45828" w14:textId="77777777">
        <w:tc>
          <w:tcPr>
            <w:tcW w:w="1345" w:type="dxa"/>
          </w:tcPr>
          <w:p w14:paraId="2BE4DF74" w14:textId="568B1678" w:rsidR="00BF5ACD" w:rsidRDefault="00FA6E05">
            <w:pPr>
              <w:autoSpaceDE/>
              <w:autoSpaceDN/>
              <w:adjustRightInd/>
              <w:snapToGrid/>
              <w:spacing w:after="0"/>
              <w:jc w:val="left"/>
            </w:pPr>
            <w:r>
              <w:lastRenderedPageBreak/>
              <w:t>Nokia [</w:t>
            </w:r>
            <w:r w:rsidR="0051141E">
              <w:t>4</w:t>
            </w:r>
            <w:r>
              <w:t>]</w:t>
            </w:r>
          </w:p>
        </w:tc>
        <w:tc>
          <w:tcPr>
            <w:tcW w:w="8005" w:type="dxa"/>
          </w:tcPr>
          <w:p w14:paraId="4DAD7C92" w14:textId="7791BDA3"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Proposal67661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10</w:t>
            </w:r>
            <w:r w:rsidRPr="0051141E">
              <w:rPr>
                <w:rFonts w:eastAsia="宋体"/>
                <w:i/>
                <w:iCs/>
                <w:lang w:val="en-GB"/>
              </w:rPr>
              <w:t>: Discuss whether power control for the purpose of congestion control should be applied to SL-PRS.</w:t>
            </w:r>
          </w:p>
          <w:p w14:paraId="1390D44B"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362D0043" w14:textId="2D251718"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Proposal67662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11</w:t>
            </w:r>
            <w:r w:rsidRPr="0051141E">
              <w:rPr>
                <w:rFonts w:eastAsia="宋体"/>
                <w:i/>
                <w:iCs/>
                <w:lang w:val="en-GB"/>
              </w:rPr>
              <w:t>: Study closed loop power control for SL-PRS in unicast.</w:t>
            </w:r>
          </w:p>
          <w:p w14:paraId="776FDAF6"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192FFA4B" w14:textId="02F3B762" w:rsidR="0051141E" w:rsidRPr="0051141E" w:rsidRDefault="0051141E" w:rsidP="0051141E">
            <w:pPr>
              <w:overflowPunct w:val="0"/>
              <w:snapToGrid/>
              <w:spacing w:after="180"/>
              <w:contextualSpacing/>
              <w:textAlignment w:val="baseline"/>
              <w:rPr>
                <w:rFonts w:eastAsia="宋体"/>
                <w:i/>
                <w:iCs/>
                <w:lang w:val="en-GB"/>
              </w:rPr>
            </w:pPr>
            <w:r w:rsidRPr="0051141E">
              <w:rPr>
                <w:rFonts w:eastAsia="宋体"/>
                <w:i/>
                <w:iCs/>
              </w:rPr>
              <w:fldChar w:fldCharType="begin"/>
            </w:r>
            <w:r w:rsidRPr="0051141E">
              <w:rPr>
                <w:rFonts w:eastAsia="宋体"/>
                <w:i/>
                <w:iCs/>
              </w:rPr>
              <w:instrText xml:space="preserve"> REF Proposal67663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12</w:t>
            </w:r>
            <w:r w:rsidRPr="0051141E">
              <w:rPr>
                <w:rFonts w:eastAsia="宋体"/>
                <w:i/>
                <w:iCs/>
                <w:lang w:val="en-GB"/>
              </w:rPr>
              <w:t xml:space="preserve">: For OLPC introduce at least S-SSB and SL PRS as </w:t>
            </w:r>
            <w:proofErr w:type="spellStart"/>
            <w:r w:rsidRPr="0051141E">
              <w:rPr>
                <w:rFonts w:eastAsia="宋体"/>
                <w:i/>
                <w:iCs/>
                <w:lang w:val="en-GB"/>
              </w:rPr>
              <w:t>pathloss</w:t>
            </w:r>
            <w:proofErr w:type="spellEnd"/>
            <w:r w:rsidRPr="0051141E">
              <w:rPr>
                <w:rFonts w:eastAsia="宋体"/>
                <w:i/>
                <w:iCs/>
                <w:lang w:val="en-GB"/>
              </w:rPr>
              <w:t xml:space="preserve"> reference signal. FFS: DL PRS for in-coverage or partial coverage. </w:t>
            </w:r>
          </w:p>
          <w:p w14:paraId="60A1CA83"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2FC45A98" w14:textId="697D5532" w:rsidR="00BF5ACD" w:rsidRPr="00E43672" w:rsidRDefault="0051141E" w:rsidP="00246B8F">
            <w:pPr>
              <w:overflowPunct w:val="0"/>
              <w:snapToGrid/>
              <w:spacing w:after="180"/>
              <w:contextualSpacing/>
              <w:textAlignment w:val="baseline"/>
              <w:rPr>
                <w:i/>
                <w:iCs/>
              </w:rPr>
            </w:pPr>
            <w:r w:rsidRPr="00E43672">
              <w:rPr>
                <w:rFonts w:eastAsia="宋体"/>
                <w:i/>
                <w:iCs/>
              </w:rPr>
              <w:fldChar w:fldCharType="begin"/>
            </w:r>
            <w:r w:rsidRPr="0051141E">
              <w:rPr>
                <w:rFonts w:eastAsia="宋体"/>
                <w:i/>
                <w:iCs/>
              </w:rPr>
              <w:instrText xml:space="preserve"> REF Proposal67664 \h </w:instrText>
            </w:r>
            <w:r w:rsidR="003662DD" w:rsidRPr="00E43672">
              <w:rPr>
                <w:rFonts w:eastAsia="宋体"/>
                <w:i/>
                <w:iCs/>
              </w:rPr>
              <w:instrText xml:space="preserve"> \* MERGEFORMAT </w:instrText>
            </w:r>
            <w:r w:rsidRPr="00E43672">
              <w:rPr>
                <w:rFonts w:eastAsia="宋体"/>
                <w:i/>
                <w:iCs/>
              </w:rPr>
            </w:r>
            <w:r w:rsidRPr="00E43672">
              <w:rPr>
                <w:rFonts w:eastAsia="宋体"/>
                <w:i/>
                <w:iCs/>
              </w:rPr>
              <w:fldChar w:fldCharType="separate"/>
            </w:r>
            <w:r w:rsidRPr="0051141E">
              <w:rPr>
                <w:rFonts w:eastAsia="宋体"/>
                <w:i/>
                <w:iCs/>
                <w:lang w:val="en-GB"/>
              </w:rPr>
              <w:t xml:space="preserve">Proposal </w:t>
            </w:r>
            <w:r w:rsidRPr="0051141E">
              <w:rPr>
                <w:rFonts w:eastAsia="宋体"/>
                <w:i/>
                <w:iCs/>
                <w:noProof/>
              </w:rPr>
              <w:t>13</w:t>
            </w:r>
            <w:r w:rsidRPr="0051141E">
              <w:rPr>
                <w:rFonts w:eastAsia="宋体"/>
                <w:i/>
                <w:iCs/>
                <w:lang w:val="en-GB"/>
              </w:rPr>
              <w:t>: For OLPC, support transmitting UE indicating the power difference of SL PRS transmissions across SL PRS resource or SL PRS resource sets (if introduced).</w:t>
            </w:r>
            <w:r w:rsidRPr="00E43672">
              <w:rPr>
                <w:rFonts w:eastAsia="宋体"/>
                <w:i/>
                <w:iCs/>
                <w:sz w:val="20"/>
              </w:rPr>
              <w:fldChar w:fldCharType="end"/>
            </w:r>
          </w:p>
        </w:tc>
      </w:tr>
      <w:tr w:rsidR="00BF5ACD" w14:paraId="09305C0A" w14:textId="77777777">
        <w:tc>
          <w:tcPr>
            <w:tcW w:w="1345" w:type="dxa"/>
          </w:tcPr>
          <w:p w14:paraId="5F46AF53" w14:textId="5A072798" w:rsidR="00BF5ACD" w:rsidRDefault="00545B53">
            <w:pPr>
              <w:autoSpaceDE/>
              <w:autoSpaceDN/>
              <w:adjustRightInd/>
              <w:snapToGrid/>
              <w:spacing w:after="0"/>
              <w:jc w:val="left"/>
            </w:pPr>
            <w:r>
              <w:t>Futurewei [5]</w:t>
            </w:r>
          </w:p>
        </w:tc>
        <w:tc>
          <w:tcPr>
            <w:tcW w:w="8005" w:type="dxa"/>
          </w:tcPr>
          <w:p w14:paraId="46D8E0AE" w14:textId="5F86E741" w:rsidR="00BF5ACD" w:rsidRPr="00E43672" w:rsidRDefault="00545B53">
            <w:pPr>
              <w:overflowPunct w:val="0"/>
              <w:snapToGrid/>
              <w:spacing w:after="180" w:line="259" w:lineRule="auto"/>
              <w:contextualSpacing/>
              <w:textAlignment w:val="baseline"/>
              <w:rPr>
                <w:rFonts w:eastAsia="宋体"/>
                <w:i/>
                <w:iCs/>
              </w:rPr>
            </w:pPr>
            <w:r w:rsidRPr="00E43672">
              <w:rPr>
                <w:rFonts w:eastAsia="宋体"/>
                <w:i/>
                <w:iCs/>
              </w:rPr>
              <w:t>Proposal 10: Support the received power measurements SL-PRS RSRP for the estimation of the UE-to-UE pathloss.</w:t>
            </w:r>
          </w:p>
        </w:tc>
      </w:tr>
      <w:tr w:rsidR="00BF5ACD" w14:paraId="5ED3095E" w14:textId="77777777">
        <w:tc>
          <w:tcPr>
            <w:tcW w:w="1345" w:type="dxa"/>
          </w:tcPr>
          <w:p w14:paraId="1F47A388" w14:textId="4131C11D" w:rsidR="00BF5ACD" w:rsidRDefault="000550AE">
            <w:pPr>
              <w:autoSpaceDE/>
              <w:autoSpaceDN/>
              <w:adjustRightInd/>
              <w:snapToGrid/>
              <w:spacing w:after="0"/>
              <w:jc w:val="left"/>
            </w:pPr>
            <w:r>
              <w:t>HW-</w:t>
            </w:r>
            <w:proofErr w:type="spellStart"/>
            <w:r>
              <w:t>HiSi</w:t>
            </w:r>
            <w:proofErr w:type="spellEnd"/>
            <w:r>
              <w:t xml:space="preserve"> [6]</w:t>
            </w:r>
          </w:p>
        </w:tc>
        <w:tc>
          <w:tcPr>
            <w:tcW w:w="8005" w:type="dxa"/>
          </w:tcPr>
          <w:p w14:paraId="4D3BB1A8"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13</w:t>
            </w:r>
            <w:r w:rsidRPr="00D916DD">
              <w:rPr>
                <w:rFonts w:eastAsia="宋体"/>
                <w:i/>
                <w:iCs/>
              </w:rPr>
              <w:fldChar w:fldCharType="end"/>
            </w:r>
            <w:r w:rsidRPr="00D916DD">
              <w:rPr>
                <w:rFonts w:eastAsia="宋体"/>
                <w:i/>
                <w:iCs/>
              </w:rPr>
              <w:t>: Support to use SL-PRS as the pathloss reference signal for the power control mechanism based on SL for both dedicated resource pool and shared resource pool</w:t>
            </w:r>
            <w:r w:rsidRPr="00D916DD">
              <w:rPr>
                <w:rFonts w:eastAsia="宋体"/>
                <w:i/>
                <w:iCs/>
                <w:lang w:eastAsia="zh-CN"/>
              </w:rPr>
              <w:t xml:space="preserve"> of Option 2</w:t>
            </w:r>
            <w:r w:rsidRPr="00D916DD">
              <w:rPr>
                <w:rFonts w:eastAsia="宋体"/>
                <w:i/>
                <w:iCs/>
              </w:rPr>
              <w:t xml:space="preserve"> (SL-PRS without SL-SCH).</w:t>
            </w:r>
          </w:p>
          <w:p w14:paraId="061B462A"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14</w:t>
            </w:r>
            <w:r w:rsidRPr="00D916DD">
              <w:rPr>
                <w:rFonts w:eastAsia="宋体"/>
                <w:i/>
                <w:iCs/>
              </w:rPr>
              <w:fldChar w:fldCharType="end"/>
            </w:r>
            <w:r w:rsidRPr="00D916DD">
              <w:rPr>
                <w:rFonts w:eastAsia="宋体"/>
                <w:i/>
                <w:iCs/>
              </w:rPr>
              <w:t>:</w:t>
            </w:r>
            <w:r w:rsidRPr="00D916DD">
              <w:rPr>
                <w:rFonts w:eastAsia="宋体"/>
                <w:i/>
                <w:iCs/>
                <w:lang w:eastAsia="zh-CN"/>
              </w:rPr>
              <w:t xml:space="preserve"> For the power control of PSCCH and SL-PRS, two power control mechanisms can be considered: </w:t>
            </w:r>
          </w:p>
          <w:p w14:paraId="5F5F5B59" w14:textId="77777777" w:rsidR="00D916DD" w:rsidRPr="00D916DD" w:rsidRDefault="00D916DD">
            <w:pPr>
              <w:numPr>
                <w:ilvl w:val="0"/>
                <w:numId w:val="35"/>
              </w:numPr>
              <w:rPr>
                <w:rFonts w:eastAsia="宋体"/>
                <w:i/>
                <w:iCs/>
                <w:lang w:eastAsia="zh-CN"/>
              </w:rPr>
            </w:pPr>
            <w:r w:rsidRPr="00D916DD">
              <w:rPr>
                <w:rFonts w:eastAsia="宋体"/>
                <w:i/>
                <w:iCs/>
                <w:lang w:eastAsia="zh-CN"/>
              </w:rPr>
              <w:t>independent power control for PSCCH and SL-PRS with one AGC symbol ahead of PSCCH and one AGC symbol ahead of SL-PRS from the same transmitting UE,</w:t>
            </w:r>
          </w:p>
          <w:p w14:paraId="5AB36C2E" w14:textId="77777777" w:rsidR="003B64AD" w:rsidRPr="00E43672" w:rsidRDefault="00D916DD">
            <w:pPr>
              <w:numPr>
                <w:ilvl w:val="1"/>
                <w:numId w:val="35"/>
              </w:numPr>
              <w:rPr>
                <w:rFonts w:eastAsia="宋体"/>
                <w:i/>
                <w:iCs/>
                <w:lang w:eastAsia="zh-CN"/>
              </w:rPr>
            </w:pPr>
            <w:r w:rsidRPr="00D916DD">
              <w:rPr>
                <w:rFonts w:eastAsia="宋体"/>
                <w:i/>
                <w:iCs/>
                <w:lang w:eastAsia="zh-CN"/>
              </w:rPr>
              <w:t xml:space="preserve">Consulting RAN4 on the impact of AGC performances for PSCCH and for SL-PRS. </w:t>
            </w:r>
          </w:p>
          <w:p w14:paraId="30B304FC" w14:textId="78F14365" w:rsidR="00BF5ACD" w:rsidRPr="00E43672" w:rsidRDefault="00D916DD">
            <w:pPr>
              <w:numPr>
                <w:ilvl w:val="0"/>
                <w:numId w:val="35"/>
              </w:numPr>
              <w:rPr>
                <w:rFonts w:eastAsia="宋体"/>
                <w:i/>
                <w:iCs/>
                <w:lang w:eastAsia="zh-CN"/>
              </w:rPr>
            </w:pPr>
            <w:r w:rsidRPr="00E43672">
              <w:rPr>
                <w:rFonts w:eastAsia="宋体"/>
                <w:i/>
                <w:iCs/>
                <w:lang w:eastAsia="zh-CN"/>
              </w:rPr>
              <w:t>keeping the same transmission power for the PSCCH symbol and for the SL-PRS symbol to avoid the potential transient period.</w:t>
            </w:r>
          </w:p>
        </w:tc>
      </w:tr>
      <w:tr w:rsidR="00BF5ACD" w14:paraId="574A511D" w14:textId="77777777">
        <w:tc>
          <w:tcPr>
            <w:tcW w:w="1345" w:type="dxa"/>
          </w:tcPr>
          <w:p w14:paraId="611B4279" w14:textId="7C812F00" w:rsidR="00BF5ACD" w:rsidRDefault="00C83E56">
            <w:pPr>
              <w:autoSpaceDE/>
              <w:autoSpaceDN/>
              <w:adjustRightInd/>
              <w:snapToGrid/>
              <w:spacing w:after="0"/>
              <w:jc w:val="left"/>
            </w:pPr>
            <w:r>
              <w:t>vivo [8]</w:t>
            </w:r>
          </w:p>
        </w:tc>
        <w:tc>
          <w:tcPr>
            <w:tcW w:w="8005" w:type="dxa"/>
          </w:tcPr>
          <w:p w14:paraId="7AEB5A7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31FA31B7" w14:textId="77777777" w:rsidR="00F40132" w:rsidRPr="00F40132" w:rsidRDefault="00F40132">
            <w:pPr>
              <w:numPr>
                <w:ilvl w:val="0"/>
                <w:numId w:val="46"/>
              </w:numPr>
              <w:autoSpaceDE/>
              <w:autoSpaceDN/>
              <w:adjustRightInd/>
              <w:snapToGrid/>
              <w:spacing w:line="260" w:lineRule="exact"/>
              <w:rPr>
                <w:rFonts w:eastAsia="宋体"/>
                <w:i/>
                <w:iCs/>
                <w:sz w:val="20"/>
                <w:szCs w:val="20"/>
                <w:lang w:val="en-GB" w:eastAsia="zh-CN"/>
              </w:rPr>
            </w:pPr>
            <w:r w:rsidRPr="00F40132">
              <w:rPr>
                <w:rFonts w:eastAsia="宋体"/>
                <w:i/>
                <w:iCs/>
                <w:sz w:val="20"/>
                <w:szCs w:val="20"/>
                <w:lang w:val="en-GB" w:eastAsia="zh-CN"/>
              </w:rPr>
              <w:t xml:space="preserve">The minimum of SL pathloss and the DL pathloss should be applied in the power control of the SL-PRS. </w:t>
            </w:r>
          </w:p>
          <w:p w14:paraId="6652130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2D9564D7" w14:textId="75B082FA" w:rsidR="00BF5ACD" w:rsidRPr="00E43672" w:rsidRDefault="00F40132">
            <w:pPr>
              <w:numPr>
                <w:ilvl w:val="0"/>
                <w:numId w:val="46"/>
              </w:numPr>
              <w:autoSpaceDE/>
              <w:autoSpaceDN/>
              <w:adjustRightInd/>
              <w:snapToGrid/>
              <w:spacing w:line="260" w:lineRule="exact"/>
              <w:rPr>
                <w:rFonts w:eastAsia="宋体"/>
                <w:i/>
                <w:iCs/>
              </w:rPr>
            </w:pPr>
            <w:r w:rsidRPr="00E43672">
              <w:rPr>
                <w:rFonts w:eastAsia="宋体"/>
                <w:i/>
                <w:iCs/>
                <w:sz w:val="20"/>
                <w:szCs w:val="20"/>
                <w:lang w:val="en-GB" w:eastAsia="zh-CN"/>
              </w:rPr>
              <w:t xml:space="preserve">The power of PSCCH should be equal to the power of the SL PRS when PSCCH and SL PRS are </w:t>
            </w:r>
            <w:proofErr w:type="spellStart"/>
            <w:r w:rsidRPr="00E43672">
              <w:rPr>
                <w:rFonts w:eastAsia="宋体"/>
                <w:i/>
                <w:iCs/>
                <w:sz w:val="20"/>
                <w:szCs w:val="20"/>
                <w:lang w:val="en-GB" w:eastAsia="zh-CN"/>
              </w:rPr>
              <w:t>TDMed</w:t>
            </w:r>
            <w:proofErr w:type="spellEnd"/>
            <w:r w:rsidRPr="00E43672">
              <w:rPr>
                <w:rFonts w:eastAsia="宋体"/>
                <w:i/>
                <w:iCs/>
                <w:sz w:val="20"/>
                <w:szCs w:val="20"/>
                <w:lang w:val="en-GB" w:eastAsia="zh-CN"/>
              </w:rPr>
              <w:t xml:space="preserve"> in a slot.</w:t>
            </w:r>
          </w:p>
        </w:tc>
      </w:tr>
      <w:tr w:rsidR="00BF5ACD" w14:paraId="019A2AEE" w14:textId="77777777">
        <w:tc>
          <w:tcPr>
            <w:tcW w:w="1345" w:type="dxa"/>
          </w:tcPr>
          <w:p w14:paraId="374EED0B" w14:textId="09D74130" w:rsidR="00BF5ACD" w:rsidRDefault="00C028C8">
            <w:pPr>
              <w:autoSpaceDE/>
              <w:autoSpaceDN/>
              <w:adjustRightInd/>
              <w:snapToGrid/>
              <w:spacing w:after="0"/>
              <w:jc w:val="left"/>
            </w:pPr>
            <w:r>
              <w:t>OPPO [9]</w:t>
            </w:r>
          </w:p>
        </w:tc>
        <w:tc>
          <w:tcPr>
            <w:tcW w:w="8005" w:type="dxa"/>
          </w:tcPr>
          <w:p w14:paraId="15A87697" w14:textId="77777777" w:rsidR="00C028C8" w:rsidRPr="00C028C8" w:rsidRDefault="006F04AE"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6" w:history="1">
              <w:r w:rsidR="00C028C8" w:rsidRPr="00C028C8">
                <w:rPr>
                  <w:rFonts w:eastAsia="宋体"/>
                  <w:i/>
                  <w:iCs/>
                  <w:noProof/>
                  <w:kern w:val="2"/>
                  <w:sz w:val="20"/>
                  <w:szCs w:val="20"/>
                  <w:lang w:eastAsia="zh-CN"/>
                </w:rPr>
                <w:t>Proposal 23: In SL positioning, SL PRS is at least subject to DL pathloss based power control.</w:t>
              </w:r>
            </w:hyperlink>
          </w:p>
          <w:p w14:paraId="266B68A4" w14:textId="7D351EC1" w:rsidR="00BF5ACD" w:rsidRPr="00E43672" w:rsidRDefault="006F04AE"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7" w:history="1">
              <w:r w:rsidR="00C028C8" w:rsidRPr="00C028C8">
                <w:rPr>
                  <w:rFonts w:eastAsia="宋体"/>
                  <w:i/>
                  <w:iCs/>
                  <w:noProof/>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BF5ACD" w14:paraId="195FE462" w14:textId="77777777">
        <w:tc>
          <w:tcPr>
            <w:tcW w:w="1345" w:type="dxa"/>
          </w:tcPr>
          <w:p w14:paraId="126DADA7" w14:textId="186B1B62" w:rsidR="00BF5ACD" w:rsidRDefault="00BA27C8">
            <w:pPr>
              <w:autoSpaceDE/>
              <w:autoSpaceDN/>
              <w:adjustRightInd/>
              <w:snapToGrid/>
              <w:spacing w:after="0"/>
              <w:jc w:val="left"/>
            </w:pPr>
            <w:r>
              <w:t>CATT, GOHIGH [12]</w:t>
            </w:r>
          </w:p>
        </w:tc>
        <w:tc>
          <w:tcPr>
            <w:tcW w:w="8005" w:type="dxa"/>
          </w:tcPr>
          <w:p w14:paraId="274194CD" w14:textId="77777777" w:rsidR="001E708A" w:rsidRPr="001E708A" w:rsidRDefault="001E708A" w:rsidP="001E708A">
            <w:p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Proposal 24: For SL-PRS open-loop power control in Rel-18:</w:t>
            </w:r>
          </w:p>
          <w:p w14:paraId="19F643A8" w14:textId="77777777" w:rsidR="001E708A" w:rsidRPr="001E708A" w:rsidRDefault="001E708A">
            <w:pPr>
              <w:numPr>
                <w:ilvl w:val="0"/>
                <w:numId w:val="21"/>
              </w:num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Both DL pathloss and SL pathloss should be considered as the compensated pathloss for the SL-PRS open-loop power control.</w:t>
            </w:r>
          </w:p>
          <w:p w14:paraId="178E4CF0" w14:textId="31209AD0" w:rsidR="001E708A" w:rsidRPr="001E708A" w:rsidRDefault="001E708A" w:rsidP="001E708A">
            <w:pPr>
              <w:autoSpaceDE/>
              <w:autoSpaceDN/>
              <w:adjustRightInd/>
              <w:snapToGrid/>
              <w:spacing w:after="50"/>
              <w:jc w:val="left"/>
              <w:rPr>
                <w:rFonts w:eastAsia="Times New Roman"/>
                <w:i/>
                <w:iCs/>
                <w:sz w:val="20"/>
                <w:szCs w:val="20"/>
                <w:lang w:eastAsia="zh-CN"/>
              </w:rPr>
            </w:pPr>
            <w:r w:rsidRPr="001E708A">
              <w:rPr>
                <w:rFonts w:eastAsia="DengXian"/>
                <w:i/>
                <w:iCs/>
                <w:sz w:val="20"/>
                <w:szCs w:val="20"/>
                <w:lang w:eastAsia="zh-CN"/>
              </w:rPr>
              <w:t xml:space="preserve">Proposal 25: </w:t>
            </w:r>
            <w:r w:rsidRPr="001E708A">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sidRPr="001E708A">
              <w:rPr>
                <w:rFonts w:eastAsia="Times New Roman"/>
                <w:i/>
                <w:iCs/>
                <w:sz w:val="20"/>
                <w:szCs w:val="20"/>
              </w:rPr>
              <w:t xml:space="preserve"> for a SL-PRS transmission on a resource pool</w:t>
            </w:r>
            <w:r w:rsidRPr="001E708A">
              <w:rPr>
                <w:rFonts w:eastAsia="Malgun Gothic"/>
                <w:i/>
                <w:iCs/>
                <w:sz w:val="20"/>
                <w:szCs w:val="20"/>
              </w:rPr>
              <w:t xml:space="preserve"> in </w:t>
            </w:r>
            <w:r w:rsidRPr="001E708A">
              <w:rPr>
                <w:rFonts w:eastAsia="Malgun Gothic"/>
                <w:i/>
                <w:iCs/>
                <w:sz w:val="20"/>
                <w:szCs w:val="20"/>
                <w:lang w:eastAsia="ko-KR"/>
              </w:rPr>
              <w:t>symbols where a corresponding PSCCH is not transmitted</w:t>
            </w:r>
            <w:r w:rsidRPr="001E708A">
              <w:rPr>
                <w:rFonts w:eastAsia="Times New Roman"/>
                <w:i/>
                <w:iCs/>
                <w:sz w:val="20"/>
                <w:szCs w:val="20"/>
              </w:rPr>
              <w:t xml:space="preserve"> in PSCCH-SL-PRS transmission occasion </w:t>
            </w:r>
            <m:oMath>
              <m:r>
                <w:rPr>
                  <w:rFonts w:ascii="Cambria Math" w:eastAsia="Times New Roman" w:hAnsi="Cambria Math"/>
                  <w:szCs w:val="20"/>
                </w:rPr>
                <m:t>i</m:t>
              </m:r>
            </m:oMath>
            <w:r w:rsidRPr="001E708A">
              <w:rPr>
                <w:rFonts w:eastAsia="Times New Roman"/>
                <w:i/>
                <w:iCs/>
                <w:sz w:val="20"/>
                <w:szCs w:val="20"/>
              </w:rPr>
              <w:t xml:space="preserve"> on active SL BWP </w:t>
            </w:r>
            <m:oMath>
              <m:r>
                <w:rPr>
                  <w:rFonts w:ascii="Cambria Math" w:eastAsia="Times New Roman" w:hAnsi="Cambria Math"/>
                  <w:szCs w:val="20"/>
                </w:rPr>
                <m:t>b</m:t>
              </m:r>
            </m:oMath>
            <w:r w:rsidRPr="001E708A">
              <w:rPr>
                <w:rFonts w:eastAsia="Times New Roman"/>
                <w:i/>
                <w:iCs/>
                <w:sz w:val="20"/>
                <w:szCs w:val="20"/>
              </w:rPr>
              <w:t xml:space="preserve"> of carrier </w:t>
            </w:r>
            <m:oMath>
              <m:r>
                <w:rPr>
                  <w:rFonts w:ascii="Cambria Math" w:eastAsia="Times New Roman" w:hAnsi="Cambria Math"/>
                  <w:szCs w:val="20"/>
                </w:rPr>
                <m:t>f</m:t>
              </m:r>
            </m:oMath>
            <w:r w:rsidRPr="001E708A">
              <w:rPr>
                <w:rFonts w:eastAsia="Times New Roman"/>
                <w:i/>
                <w:iCs/>
                <w:sz w:val="20"/>
                <w:szCs w:val="20"/>
              </w:rPr>
              <w:t xml:space="preserve"> as:</w:t>
            </w:r>
          </w:p>
          <w:p w14:paraId="492A62E9" w14:textId="248614B9" w:rsidR="001E708A" w:rsidRPr="001E708A" w:rsidRDefault="001E708A" w:rsidP="001E708A">
            <w:pPr>
              <w:keepLines/>
              <w:tabs>
                <w:tab w:val="center" w:pos="4536"/>
                <w:tab w:val="right" w:pos="9072"/>
              </w:tabs>
              <w:autoSpaceDE/>
              <w:autoSpaceDN/>
              <w:adjustRightInd/>
              <w:snapToGrid/>
              <w:spacing w:after="50"/>
              <w:ind w:left="420"/>
              <w:jc w:val="left"/>
              <w:rPr>
                <w:rFonts w:eastAsia="宋体"/>
                <w:i/>
                <w:iCs/>
                <w:sz w:val="20"/>
                <w:szCs w:val="20"/>
                <w:lang w:val="en-GB"/>
              </w:rPr>
            </w:pPr>
            <w:r w:rsidRPr="001E708A">
              <w:rPr>
                <w:rFonts w:eastAsia="宋体"/>
                <w:i/>
                <w:iCs/>
                <w:sz w:val="20"/>
                <w:szCs w:val="20"/>
                <w:lang w:val="en-GB"/>
              </w:rPr>
              <w:tab/>
            </w:r>
            <m:oMath>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noProof/>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sidRPr="001E708A">
              <w:rPr>
                <w:rFonts w:eastAsia="宋体"/>
                <w:i/>
                <w:iCs/>
                <w:sz w:val="20"/>
                <w:szCs w:val="20"/>
                <w:lang w:val="en-GB"/>
              </w:rPr>
              <w:t xml:space="preserve"> [dBm]</w:t>
            </w:r>
          </w:p>
          <w:p w14:paraId="7A2168AC" w14:textId="77777777" w:rsidR="001E708A" w:rsidRPr="001E708A" w:rsidRDefault="001E708A" w:rsidP="001E708A">
            <w:pPr>
              <w:autoSpaceDE/>
              <w:autoSpaceDN/>
              <w:adjustRightInd/>
              <w:snapToGrid/>
              <w:spacing w:after="50"/>
              <w:jc w:val="left"/>
              <w:rPr>
                <w:rFonts w:eastAsia="Malgun Gothic"/>
                <w:i/>
                <w:iCs/>
                <w:sz w:val="20"/>
                <w:szCs w:val="20"/>
                <w:lang w:eastAsia="ko-KR"/>
              </w:rPr>
            </w:pPr>
            <w:r w:rsidRPr="001E708A">
              <w:rPr>
                <w:rFonts w:eastAsia="Times New Roman"/>
                <w:i/>
                <w:iCs/>
                <w:sz w:val="20"/>
                <w:szCs w:val="20"/>
              </w:rPr>
              <w:t>w</w:t>
            </w:r>
            <w:r w:rsidRPr="001E708A">
              <w:rPr>
                <w:rFonts w:eastAsia="Malgun Gothic"/>
                <w:i/>
                <w:iCs/>
                <w:sz w:val="20"/>
                <w:szCs w:val="20"/>
                <w:lang w:eastAsia="ko-KR"/>
              </w:rPr>
              <w:t>here</w:t>
            </w:r>
          </w:p>
          <w:p w14:paraId="6EB97B21" w14:textId="1237F519"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sidRPr="001E708A">
              <w:rPr>
                <w:rFonts w:eastAsia="宋体"/>
                <w:i/>
                <w:iCs/>
                <w:sz w:val="20"/>
                <w:szCs w:val="20"/>
                <w:lang w:val="en-GB"/>
              </w:rPr>
              <w:t xml:space="preserve"> is </w:t>
            </w:r>
            <w:r w:rsidRPr="001E708A">
              <w:rPr>
                <w:rFonts w:eastAsia="Malgun Gothic"/>
                <w:i/>
                <w:iCs/>
                <w:sz w:val="20"/>
                <w:szCs w:val="20"/>
                <w:lang w:val="en-GB"/>
              </w:rPr>
              <w:t xml:space="preserve">defined in </w:t>
            </w:r>
            <w:r w:rsidRPr="001E708A">
              <w:rPr>
                <w:rFonts w:eastAsia="宋体"/>
                <w:i/>
                <w:iCs/>
                <w:sz w:val="20"/>
                <w:szCs w:val="20"/>
                <w:lang w:val="en-GB"/>
              </w:rPr>
              <w:t>[TS 38.101-1];</w:t>
            </w:r>
          </w:p>
          <w:p w14:paraId="5CB58983" w14:textId="52BA246A"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lastRenderedPageBreak/>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sidRPr="001E708A">
              <w:rPr>
                <w:rFonts w:eastAsia="Malgun Gothic"/>
                <w:i/>
                <w:iCs/>
                <w:sz w:val="20"/>
                <w:szCs w:val="20"/>
                <w:lang w:val="en-GB"/>
              </w:rPr>
              <w:t xml:space="preserve"> is </w:t>
            </w:r>
            <w:r w:rsidRPr="001E708A">
              <w:rPr>
                <w:rFonts w:eastAsia="Malgun Gothic"/>
                <w:i/>
                <w:iCs/>
                <w:sz w:val="20"/>
                <w:szCs w:val="20"/>
              </w:rPr>
              <w:t>determined</w:t>
            </w:r>
            <w:r w:rsidRPr="001E708A">
              <w:rPr>
                <w:rFonts w:eastAsia="Malgun Gothic"/>
                <w:i/>
                <w:iCs/>
                <w:sz w:val="20"/>
                <w:szCs w:val="20"/>
                <w:lang w:val="en-GB"/>
              </w:rPr>
              <w:t xml:space="preserve"> </w:t>
            </w:r>
            <w:r w:rsidRPr="001E708A">
              <w:rPr>
                <w:rFonts w:eastAsia="Malgun Gothic"/>
                <w:i/>
                <w:iCs/>
                <w:sz w:val="20"/>
                <w:szCs w:val="20"/>
              </w:rPr>
              <w:t>based on measured CBR of SL-PRS, the details are FFS</w:t>
            </w:r>
            <w:r w:rsidRPr="001E708A">
              <w:rPr>
                <w:rFonts w:eastAsia="宋体"/>
                <w:i/>
                <w:iCs/>
                <w:sz w:val="20"/>
                <w:szCs w:val="20"/>
              </w:rPr>
              <w:t>;</w:t>
            </w:r>
          </w:p>
          <w:p w14:paraId="3B694F6A"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if a new higher layer parameter dl-P0-SL-PRS -PSCCH is provided</w:t>
            </w:r>
          </w:p>
          <w:p w14:paraId="521873C4" w14:textId="2C346479"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Malgun Gothic"/>
                <w:i/>
                <w:iCs/>
                <w:sz w:val="20"/>
                <w:szCs w:val="20"/>
                <w:lang w:val="en-GB"/>
              </w:rPr>
              <w:t xml:space="preserve"> [dBm], </w:t>
            </w:r>
          </w:p>
          <w:p w14:paraId="0F1E1361" w14:textId="5D8B69C1" w:rsidR="001E708A" w:rsidRPr="001E708A" w:rsidRDefault="001E708A" w:rsidP="001E708A">
            <w:pPr>
              <w:autoSpaceDE/>
              <w:autoSpaceDN/>
              <w:adjustRightInd/>
              <w:snapToGrid/>
              <w:spacing w:before="120" w:after="50"/>
              <w:ind w:leftChars="659" w:left="1450" w:firstLineChars="50" w:firstLine="100"/>
              <w:jc w:val="left"/>
              <w:rPr>
                <w:rFonts w:eastAsia="DengXian"/>
                <w:i/>
                <w:iCs/>
                <w:sz w:val="20"/>
                <w:szCs w:val="20"/>
                <w:lang w:eastAsia="zh-CN"/>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sidRPr="001E708A">
              <w:rPr>
                <w:rFonts w:eastAsia="DengXian"/>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0FDA164E"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else </w:t>
            </w:r>
          </w:p>
          <w:p w14:paraId="3C966C4D" w14:textId="4072A482"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sidRPr="001E708A">
              <w:rPr>
                <w:rFonts w:eastAsia="Malgun Gothic"/>
                <w:i/>
                <w:iCs/>
                <w:sz w:val="20"/>
                <w:szCs w:val="20"/>
                <w:lang w:val="en-GB"/>
              </w:rPr>
              <w:t xml:space="preserve"> [dBm]</w:t>
            </w:r>
          </w:p>
          <w:p w14:paraId="71C5A820"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if </w:t>
            </w:r>
            <w:r w:rsidRPr="001E708A">
              <w:rPr>
                <w:rFonts w:eastAsia="宋体"/>
                <w:i/>
                <w:iCs/>
                <w:sz w:val="20"/>
                <w:szCs w:val="20"/>
              </w:rPr>
              <w:t>a new higher layer parameter sl-P0-SL-PRS-PSCCH is</w:t>
            </w:r>
            <w:r w:rsidRPr="001E708A">
              <w:rPr>
                <w:rFonts w:eastAsia="宋体"/>
                <w:i/>
                <w:iCs/>
                <w:sz w:val="20"/>
                <w:szCs w:val="20"/>
                <w:lang w:val="en-GB"/>
              </w:rPr>
              <w:t xml:space="preserve"> provided and if a SCI format scheduling the </w:t>
            </w:r>
            <w:r w:rsidRPr="001E708A">
              <w:rPr>
                <w:rFonts w:eastAsia="宋体"/>
                <w:i/>
                <w:iCs/>
                <w:sz w:val="20"/>
                <w:szCs w:val="20"/>
              </w:rPr>
              <w:t>SL-PRS</w:t>
            </w:r>
            <w:r w:rsidRPr="001E708A">
              <w:rPr>
                <w:rFonts w:eastAsia="宋体"/>
                <w:i/>
                <w:iCs/>
                <w:sz w:val="20"/>
                <w:szCs w:val="20"/>
                <w:lang w:val="en-GB"/>
              </w:rPr>
              <w:t xml:space="preserve"> transmission includes a cast type indicator field indicating unicast </w:t>
            </w:r>
          </w:p>
          <w:p w14:paraId="46CFD1E1" w14:textId="0E89E61F"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Malgun Gothic"/>
                <w:i/>
                <w:iCs/>
                <w:sz w:val="20"/>
                <w:szCs w:val="20"/>
                <w:lang w:val="en-GB"/>
              </w:rPr>
              <w:t xml:space="preserve"> [dBm]</w:t>
            </w:r>
          </w:p>
          <w:p w14:paraId="2DB38120" w14:textId="0D693DEA" w:rsidR="001E708A" w:rsidRPr="001E708A" w:rsidRDefault="001E708A" w:rsidP="001E708A">
            <w:pPr>
              <w:autoSpaceDE/>
              <w:autoSpaceDN/>
              <w:adjustRightInd/>
              <w:snapToGrid/>
              <w:spacing w:before="120" w:afterLines="50"/>
              <w:ind w:leftChars="359" w:left="790" w:firstLineChars="50" w:firstLine="100"/>
              <w:jc w:val="left"/>
              <w:rPr>
                <w:rFonts w:eastAsia="Malgun Gothic"/>
                <w:i/>
                <w:iCs/>
                <w:sz w:val="20"/>
                <w:szCs w:val="20"/>
                <w:lang w:val="en-GB"/>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sidRPr="001E708A">
              <w:rPr>
                <w:rFonts w:eastAsia="DengXian"/>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5A6D810A" w14:textId="77777777" w:rsidR="001E708A" w:rsidRPr="001E708A" w:rsidRDefault="001E708A" w:rsidP="001E708A">
            <w:pPr>
              <w:autoSpaceDE/>
              <w:autoSpaceDN/>
              <w:adjustRightInd/>
              <w:snapToGrid/>
              <w:spacing w:afterLines="50"/>
              <w:ind w:left="1202" w:hanging="402"/>
              <w:jc w:val="left"/>
              <w:rPr>
                <w:rFonts w:eastAsia="宋体"/>
                <w:i/>
                <w:iCs/>
                <w:sz w:val="20"/>
                <w:szCs w:val="20"/>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else</w:t>
            </w:r>
          </w:p>
          <w:p w14:paraId="35FC435C" w14:textId="596A41E3"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sidRPr="001E708A">
              <w:rPr>
                <w:rFonts w:eastAsia="Malgun Gothic"/>
                <w:i/>
                <w:iCs/>
                <w:sz w:val="20"/>
                <w:szCs w:val="20"/>
                <w:lang w:val="en-GB"/>
              </w:rPr>
              <w:t xml:space="preserve"> [dBm]</w:t>
            </w:r>
          </w:p>
          <w:p w14:paraId="29B0FB63" w14:textId="409D266F"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DengXian"/>
                <w:i/>
                <w:iCs/>
                <w:sz w:val="20"/>
                <w:szCs w:val="20"/>
                <w:lang w:eastAsia="zh-CN"/>
              </w:rPr>
              <w:t>Proposal 26: A</w:t>
            </w:r>
            <w:r w:rsidRPr="001E708A">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sidRPr="001E708A">
              <w:rPr>
                <w:rFonts w:eastAsia="Times New Roman"/>
                <w:i/>
                <w:iCs/>
                <w:sz w:val="20"/>
                <w:szCs w:val="20"/>
              </w:rPr>
              <w:t xml:space="preserve"> for a PSCCH </w:t>
            </w:r>
            <w:r w:rsidRPr="001E708A">
              <w:rPr>
                <w:rFonts w:eastAsia="Batang"/>
                <w:i/>
                <w:iCs/>
                <w:sz w:val="20"/>
                <w:szCs w:val="20"/>
                <w:lang w:val="en-GB"/>
              </w:rPr>
              <w:t>associated with the SL PRS transmission</w:t>
            </w:r>
            <w:r w:rsidRPr="001E708A">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sidRPr="001E708A">
              <w:rPr>
                <w:rFonts w:eastAsia="Times New Roman"/>
                <w:i/>
                <w:iCs/>
                <w:sz w:val="20"/>
                <w:szCs w:val="20"/>
              </w:rPr>
              <w:t xml:space="preserve"> as</w:t>
            </w:r>
          </w:p>
          <w:p w14:paraId="05A8CC13" w14:textId="09F24E0C" w:rsidR="001E708A" w:rsidRPr="001E708A" w:rsidRDefault="006F04AE" w:rsidP="001E708A">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1E708A" w:rsidRPr="001E708A">
              <w:rPr>
                <w:rFonts w:eastAsia="宋体"/>
                <w:i/>
                <w:iCs/>
                <w:sz w:val="20"/>
                <w:szCs w:val="20"/>
                <w:lang w:val="en-GB"/>
              </w:rPr>
              <w:t xml:space="preserve"> [dBm]</w:t>
            </w:r>
          </w:p>
          <w:p w14:paraId="37A9B6D7" w14:textId="77777777"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Times New Roman"/>
                <w:i/>
                <w:iCs/>
                <w:sz w:val="20"/>
                <w:szCs w:val="20"/>
              </w:rPr>
              <w:t>where</w:t>
            </w:r>
          </w:p>
          <w:p w14:paraId="04D829F4" w14:textId="3F73950B"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Pr="001E708A">
              <w:rPr>
                <w:rFonts w:eastAsia="宋体"/>
                <w:i/>
                <w:iCs/>
                <w:sz w:val="20"/>
                <w:szCs w:val="20"/>
                <w:lang w:val="en-GB"/>
              </w:rPr>
              <w:t xml:space="preserve"> is </w:t>
            </w:r>
            <w:r w:rsidRPr="001E708A">
              <w:rPr>
                <w:rFonts w:eastAsia="宋体"/>
                <w:i/>
                <w:iCs/>
                <w:sz w:val="20"/>
                <w:szCs w:val="20"/>
                <w:lang w:val="en-GB" w:eastAsia="zh-CN"/>
              </w:rPr>
              <w:t xml:space="preserve">described </w:t>
            </w:r>
            <w:r w:rsidRPr="001E708A">
              <w:rPr>
                <w:rFonts w:eastAsia="宋体"/>
                <w:i/>
                <w:iCs/>
                <w:sz w:val="20"/>
                <w:szCs w:val="20"/>
                <w:lang w:val="en-GB"/>
              </w:rPr>
              <w:t xml:space="preserve">in </w:t>
            </w:r>
            <w:r w:rsidRPr="001E708A">
              <w:rPr>
                <w:rFonts w:eastAsia="宋体"/>
                <w:i/>
                <w:iCs/>
                <w:sz w:val="20"/>
                <w:szCs w:val="20"/>
                <w:lang w:val="en-GB" w:eastAsia="zh-CN"/>
              </w:rPr>
              <w:t>section 5.1.</w:t>
            </w:r>
          </w:p>
          <w:p w14:paraId="73CE32EE" w14:textId="76E8BCE3"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t>-</w:t>
            </w:r>
            <w:r w:rsidRPr="001E708A">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the PSCCH</w:t>
            </w:r>
            <w:r w:rsidRPr="001E708A">
              <w:rPr>
                <w:rFonts w:eastAsia="DengXian"/>
                <w:i/>
                <w:iCs/>
                <w:sz w:val="20"/>
                <w:szCs w:val="20"/>
                <w:lang w:val="en-GB" w:eastAsia="zh-CN"/>
              </w:rPr>
              <w:t xml:space="preserve"> transmission associated with </w:t>
            </w:r>
            <w:r w:rsidRPr="001E708A">
              <w:rPr>
                <w:rFonts w:eastAsia="宋体"/>
                <w:i/>
                <w:iCs/>
                <w:sz w:val="20"/>
                <w:szCs w:val="20"/>
                <w:lang w:val="en-GB" w:eastAsia="zh-CN"/>
              </w:rPr>
              <w:t xml:space="preserve">SL-PRS </w:t>
            </w:r>
            <w:r w:rsidRPr="001E708A">
              <w:rPr>
                <w:rFonts w:eastAsia="DengXian"/>
                <w:i/>
                <w:iCs/>
                <w:sz w:val="20"/>
                <w:szCs w:val="20"/>
                <w:lang w:val="en-GB" w:eastAsia="zh-CN"/>
              </w:rPr>
              <w:t>transmission</w:t>
            </w:r>
            <w:r w:rsidRPr="001E708A">
              <w:rPr>
                <w:rFonts w:eastAsia="宋体"/>
                <w:i/>
                <w:iCs/>
                <w:sz w:val="20"/>
                <w:szCs w:val="20"/>
                <w:lang w:val="en-GB"/>
              </w:rPr>
              <w:t xml:space="preserve"> in PSCCH-</w:t>
            </w:r>
            <w:r w:rsidRPr="001E708A">
              <w:rPr>
                <w:rFonts w:eastAsia="宋体"/>
                <w:i/>
                <w:iCs/>
                <w:sz w:val="20"/>
                <w:szCs w:val="20"/>
                <w:lang w:val="en-GB" w:eastAsia="zh-CN"/>
              </w:rPr>
              <w:t>SL-PRS</w:t>
            </w:r>
            <w:r w:rsidRPr="001E708A">
              <w:rPr>
                <w:rFonts w:eastAsia="宋体"/>
                <w:i/>
                <w:iCs/>
                <w:sz w:val="20"/>
                <w:szCs w:val="20"/>
                <w:lang w:val="en-GB"/>
              </w:rPr>
              <w:t xml:space="preserve"> transmission </w:t>
            </w:r>
            <w:proofErr w:type="gramStart"/>
            <w:r w:rsidRPr="001E708A">
              <w:rPr>
                <w:rFonts w:eastAsia="宋体"/>
                <w:i/>
                <w:iCs/>
                <w:sz w:val="20"/>
                <w:szCs w:val="20"/>
                <w:lang w:val="en-GB"/>
              </w:rPr>
              <w:t xml:space="preserve">occasion </w:t>
            </w:r>
            <w:proofErr w:type="gramEnd"/>
            <m:oMath>
              <m:r>
                <w:rPr>
                  <w:rFonts w:ascii="Cambria Math" w:eastAsia="宋体" w:hAnsi="Cambria Math"/>
                  <w:szCs w:val="20"/>
                </w:rPr>
                <m:t>i</m:t>
              </m:r>
            </m:oMath>
            <w:r w:rsidRPr="001E708A">
              <w:rPr>
                <w:rFonts w:eastAsia="宋体"/>
                <w:i/>
                <w:iCs/>
                <w:sz w:val="20"/>
                <w:szCs w:val="20"/>
                <w:lang w:val="en-GB" w:eastAsia="zh-CN"/>
              </w:rPr>
              <w:t>.</w:t>
            </w:r>
          </w:p>
          <w:p w14:paraId="475B6C8B" w14:textId="592494F6" w:rsidR="00BF5ACD" w:rsidRPr="00E43672" w:rsidRDefault="001E708A" w:rsidP="004218B0">
            <w:pPr>
              <w:autoSpaceDE/>
              <w:autoSpaceDN/>
              <w:adjustRightInd/>
              <w:snapToGrid/>
              <w:spacing w:afterLines="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PSCCH-SL-PRS transmission occasion i.</w:t>
            </w:r>
          </w:p>
        </w:tc>
      </w:tr>
      <w:tr w:rsidR="00BF5ACD" w14:paraId="14FC1537" w14:textId="77777777">
        <w:tc>
          <w:tcPr>
            <w:tcW w:w="1345" w:type="dxa"/>
          </w:tcPr>
          <w:p w14:paraId="0EC93129" w14:textId="485D9607" w:rsidR="00BF5ACD" w:rsidRDefault="004A637B">
            <w:pPr>
              <w:autoSpaceDE/>
              <w:autoSpaceDN/>
              <w:adjustRightInd/>
              <w:snapToGrid/>
              <w:spacing w:after="0"/>
              <w:jc w:val="left"/>
            </w:pPr>
            <w:r>
              <w:lastRenderedPageBreak/>
              <w:t>Intel [13]</w:t>
            </w:r>
          </w:p>
        </w:tc>
        <w:tc>
          <w:tcPr>
            <w:tcW w:w="8005" w:type="dxa"/>
          </w:tcPr>
          <w:p w14:paraId="7EFD1993"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8</w:t>
            </w:r>
          </w:p>
          <w:p w14:paraId="4ECB200D" w14:textId="77777777" w:rsidR="004A637B" w:rsidRPr="004A637B" w:rsidRDefault="004A637B">
            <w:pPr>
              <w:numPr>
                <w:ilvl w:val="0"/>
                <w:numId w:val="16"/>
              </w:numPr>
              <w:autoSpaceDE/>
              <w:autoSpaceDN/>
              <w:adjustRightInd/>
              <w:snapToGrid/>
              <w:spacing w:before="60" w:after="0"/>
              <w:ind w:left="288" w:hanging="288"/>
              <w:rPr>
                <w:rFonts w:eastAsia="宋体"/>
                <w:i/>
                <w:iCs/>
                <w:sz w:val="20"/>
                <w:szCs w:val="20"/>
              </w:rPr>
            </w:pPr>
            <w:r w:rsidRPr="004A637B">
              <w:rPr>
                <w:rFonts w:eastAsia="宋体"/>
                <w:i/>
                <w:iCs/>
                <w:sz w:val="20"/>
                <w:szCs w:val="20"/>
              </w:rPr>
              <w:t xml:space="preserve">For SL PRS transmissions in a dedicated resource pool, transmit power control mechanism follows </w:t>
            </w:r>
            <w:r w:rsidRPr="004A637B">
              <w:rPr>
                <w:rFonts w:eastAsia="宋体"/>
                <w:i/>
                <w:iCs/>
                <w:sz w:val="20"/>
                <w:szCs w:val="20"/>
                <w:lang w:val="en-GB" w:eastAsia="x-none"/>
              </w:rPr>
              <w:t>the same open loop power control mechanism as defined for PSSCH</w:t>
            </w:r>
            <w:r w:rsidRPr="004A637B">
              <w:rPr>
                <w:rFonts w:eastAsia="宋体"/>
                <w:i/>
                <w:iCs/>
                <w:sz w:val="20"/>
                <w:szCs w:val="20"/>
              </w:rPr>
              <w:t>.</w:t>
            </w:r>
          </w:p>
          <w:p w14:paraId="6199721B" w14:textId="77777777" w:rsidR="004A637B" w:rsidRPr="004A637B" w:rsidRDefault="004A637B">
            <w:pPr>
              <w:numPr>
                <w:ilvl w:val="0"/>
                <w:numId w:val="24"/>
              </w:numPr>
              <w:autoSpaceDE/>
              <w:autoSpaceDN/>
              <w:adjustRightInd/>
              <w:snapToGrid/>
              <w:spacing w:before="60" w:after="0"/>
              <w:rPr>
                <w:rFonts w:eastAsia="宋体"/>
                <w:i/>
                <w:iCs/>
                <w:sz w:val="20"/>
                <w:szCs w:val="20"/>
              </w:rPr>
            </w:pPr>
            <w:r w:rsidRPr="004A637B">
              <w:rPr>
                <w:rFonts w:eastAsia="宋体"/>
                <w:i/>
                <w:iCs/>
                <w:sz w:val="20"/>
                <w:szCs w:val="20"/>
              </w:rPr>
              <w:t>For SL pathloss, higher layer filtered RSRP can be obtained based on SL PRS or PSCCH DMRS.</w:t>
            </w:r>
          </w:p>
          <w:p w14:paraId="56BB586A"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9</w:t>
            </w:r>
          </w:p>
          <w:p w14:paraId="3FE6D166" w14:textId="6C3BB5D8" w:rsidR="00BF5ACD" w:rsidRPr="00E43672" w:rsidRDefault="004A637B">
            <w:pPr>
              <w:numPr>
                <w:ilvl w:val="0"/>
                <w:numId w:val="16"/>
              </w:numPr>
              <w:autoSpaceDE/>
              <w:autoSpaceDN/>
              <w:adjustRightInd/>
              <w:snapToGrid/>
              <w:spacing w:before="60" w:after="0"/>
              <w:ind w:left="288" w:hanging="288"/>
              <w:rPr>
                <w:rFonts w:eastAsia="Malgun Gothic"/>
                <w:i/>
                <w:iCs/>
                <w:sz w:val="20"/>
                <w:szCs w:val="20"/>
                <w:lang w:val="en-GB"/>
              </w:rPr>
            </w:pPr>
            <w:r w:rsidRPr="00E43672">
              <w:rPr>
                <w:rFonts w:eastAsia="宋体"/>
                <w:i/>
                <w:iCs/>
                <w:sz w:val="20"/>
                <w:szCs w:val="20"/>
              </w:rPr>
              <w:lastRenderedPageBreak/>
              <w:t>For SL PRS transmissions in a shared resource pool, SL PRS transmit power is determined based on that for PSSCH.</w:t>
            </w:r>
          </w:p>
        </w:tc>
      </w:tr>
      <w:tr w:rsidR="00BF5ACD" w14:paraId="0C314B06" w14:textId="77777777">
        <w:tc>
          <w:tcPr>
            <w:tcW w:w="1345" w:type="dxa"/>
          </w:tcPr>
          <w:p w14:paraId="25C6ACAF" w14:textId="61C8D43F" w:rsidR="00BF5ACD" w:rsidRDefault="00AF538E">
            <w:pPr>
              <w:autoSpaceDE/>
              <w:autoSpaceDN/>
              <w:adjustRightInd/>
              <w:snapToGrid/>
              <w:spacing w:after="0"/>
              <w:jc w:val="left"/>
            </w:pPr>
            <w:r>
              <w:lastRenderedPageBreak/>
              <w:t>LGE</w:t>
            </w:r>
            <w:r w:rsidR="004A637B">
              <w:t xml:space="preserve"> [1</w:t>
            </w:r>
            <w:r>
              <w:t>6</w:t>
            </w:r>
            <w:r w:rsidR="004A637B">
              <w:t>]</w:t>
            </w:r>
          </w:p>
        </w:tc>
        <w:tc>
          <w:tcPr>
            <w:tcW w:w="8005" w:type="dxa"/>
          </w:tcPr>
          <w:p w14:paraId="76C991D4"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17: The following OLPC options for SL PRS transmission can be considered.</w:t>
            </w:r>
          </w:p>
          <w:p w14:paraId="2DEC61A9"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DL pathloss</w:t>
            </w:r>
          </w:p>
          <w:p w14:paraId="606B5CBF"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SL pathloss</w:t>
            </w:r>
          </w:p>
          <w:p w14:paraId="11D1E8C0"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both DL and SL pathloss</w:t>
            </w:r>
          </w:p>
          <w:p w14:paraId="3CDACDAA"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18: SL PRS RSRP can be used for SL pathloss estimation.</w:t>
            </w:r>
          </w:p>
          <w:p w14:paraId="3110CA46"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19: Both PSCCH and PSSCH DMRS RSRP can be used for SL pathloss estimation.</w:t>
            </w:r>
          </w:p>
          <w:p w14:paraId="6C2CBF43"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20: Further study is needed for SL PRS power control when multiple SL PRS resources are transmitted simultaneously.</w:t>
            </w:r>
          </w:p>
          <w:p w14:paraId="0BB25365"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21: Further study is needed whether EPRE or the total symbol power is same between PSCCH/PSSCH and SL PRS, if they are transmitted in a same slot.</w:t>
            </w:r>
          </w:p>
          <w:p w14:paraId="54B7046A" w14:textId="53360C74" w:rsidR="00BF5ACD" w:rsidRPr="00E43672" w:rsidRDefault="00AF538E" w:rsidP="00AF538E">
            <w:pPr>
              <w:autoSpaceDE/>
              <w:autoSpaceDN/>
              <w:adjustRightInd/>
              <w:spacing w:before="50" w:afterLines="50"/>
              <w:jc w:val="left"/>
              <w:rPr>
                <w:rFonts w:eastAsia="MS Mincho"/>
                <w:i/>
                <w:iCs/>
                <w:szCs w:val="20"/>
                <w:lang w:eastAsia="ja-JP"/>
              </w:rPr>
            </w:pPr>
            <w:r w:rsidRPr="00E43672">
              <w:rPr>
                <w:rFonts w:eastAsia="Batang"/>
                <w:i/>
                <w:iCs/>
                <w:kern w:val="2"/>
                <w:lang w:eastAsia="ko-KR"/>
              </w:rPr>
              <w:t>Proposal 22: SL PRS power control for coexistence with SL communication in a shared resource pool needs to be investigated.</w:t>
            </w:r>
          </w:p>
        </w:tc>
      </w:tr>
      <w:tr w:rsidR="00BF5ACD" w14:paraId="57311455" w14:textId="77777777">
        <w:tc>
          <w:tcPr>
            <w:tcW w:w="1345" w:type="dxa"/>
          </w:tcPr>
          <w:p w14:paraId="5A17E9F6" w14:textId="17B35825" w:rsidR="00BF5ACD" w:rsidRDefault="00EC3ACE">
            <w:pPr>
              <w:autoSpaceDE/>
              <w:autoSpaceDN/>
              <w:adjustRightInd/>
              <w:snapToGrid/>
              <w:spacing w:after="0"/>
              <w:jc w:val="left"/>
            </w:pPr>
            <w:r>
              <w:t>Xiaomi [17]</w:t>
            </w:r>
          </w:p>
        </w:tc>
        <w:tc>
          <w:tcPr>
            <w:tcW w:w="8005" w:type="dxa"/>
          </w:tcPr>
          <w:p w14:paraId="2EA00AC2"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Proposal 7: For SL PRS transmission in a dedicated resource pool, both DL based and SL based open loop power control for SL PRS transmission are supported</w:t>
            </w:r>
          </w:p>
          <w:p w14:paraId="4CC975D0"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 For SL based open loop power control, only unicast of SL PRS is supported</w:t>
            </w:r>
          </w:p>
          <w:p w14:paraId="67B99563"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Proposal 8: the RSRP report used in SL based open loop power control is measurement obtained from SL PRS reception.</w:t>
            </w:r>
          </w:p>
          <w:p w14:paraId="070147ED" w14:textId="55A4D539" w:rsidR="00BF5ACD" w:rsidRPr="00E43672" w:rsidRDefault="00EC3ACE" w:rsidP="00EC3ACE">
            <w:pPr>
              <w:widowControl w:val="0"/>
              <w:spacing w:before="100" w:beforeAutospacing="1" w:after="100" w:afterAutospacing="1" w:line="264" w:lineRule="auto"/>
              <w:rPr>
                <w:rFonts w:eastAsia="Batang"/>
                <w:i/>
                <w:iCs/>
                <w:kern w:val="2"/>
                <w:lang w:eastAsia="ko-KR"/>
              </w:rPr>
            </w:pPr>
            <w:r w:rsidRPr="00E43672">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ACE" w14:paraId="361DE70E" w14:textId="77777777">
        <w:tc>
          <w:tcPr>
            <w:tcW w:w="1345" w:type="dxa"/>
          </w:tcPr>
          <w:p w14:paraId="5B331CB8" w14:textId="39CCA3BA" w:rsidR="00EC3ACE" w:rsidRDefault="0085668A">
            <w:pPr>
              <w:autoSpaceDE/>
              <w:autoSpaceDN/>
              <w:adjustRightInd/>
              <w:snapToGrid/>
              <w:spacing w:after="0"/>
              <w:jc w:val="left"/>
            </w:pPr>
            <w:r>
              <w:t>Samsung [20]</w:t>
            </w:r>
          </w:p>
        </w:tc>
        <w:tc>
          <w:tcPr>
            <w:tcW w:w="8005" w:type="dxa"/>
          </w:tcPr>
          <w:p w14:paraId="7F1F095E" w14:textId="77777777" w:rsidR="0085668A" w:rsidRPr="0085668A" w:rsidRDefault="0085668A" w:rsidP="0085668A">
            <w:pPr>
              <w:autoSpaceDE/>
              <w:autoSpaceDN/>
              <w:adjustRightInd/>
              <w:snapToGrid/>
              <w:spacing w:before="60" w:after="60" w:line="288" w:lineRule="auto"/>
              <w:rPr>
                <w:rFonts w:eastAsia="Malgun Gothic"/>
                <w:i/>
                <w:iCs/>
                <w:spacing w:val="-2"/>
                <w:sz w:val="20"/>
                <w:szCs w:val="20"/>
                <w:lang w:val="en-GB" w:eastAsia="ko-KR"/>
              </w:rPr>
            </w:pPr>
            <w:r w:rsidRPr="0085668A">
              <w:rPr>
                <w:rFonts w:eastAsia="Malgun Gothic"/>
                <w:i/>
                <w:iCs/>
                <w:spacing w:val="-2"/>
                <w:sz w:val="20"/>
                <w:szCs w:val="20"/>
                <w:lang w:val="en-GB" w:eastAsia="ko-KR"/>
              </w:rPr>
              <w:t>Proposal 10: With regards to SL PRS power control, we propose the following characteristics:</w:t>
            </w:r>
          </w:p>
          <w:p w14:paraId="64B74ADD" w14:textId="77777777" w:rsidR="0085668A" w:rsidRPr="0085668A" w:rsidRDefault="0085668A">
            <w:pPr>
              <w:numPr>
                <w:ilvl w:val="0"/>
                <w:numId w:val="17"/>
              </w:numPr>
              <w:tabs>
                <w:tab w:val="num" w:pos="1440"/>
                <w:tab w:val="num" w:pos="2160"/>
              </w:tabs>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 xml:space="preserve">SL PRS and other SL channels/signals is not </w:t>
            </w:r>
            <w:proofErr w:type="spellStart"/>
            <w:r w:rsidRPr="0085668A">
              <w:rPr>
                <w:rFonts w:eastAsia="MS Mincho"/>
                <w:i/>
                <w:iCs/>
                <w:sz w:val="20"/>
                <w:szCs w:val="20"/>
                <w:lang w:val="en-GB" w:eastAsia="en-GB"/>
              </w:rPr>
              <w:t>FDMed</w:t>
            </w:r>
            <w:proofErr w:type="spellEnd"/>
            <w:r w:rsidRPr="0085668A">
              <w:rPr>
                <w:rFonts w:eastAsia="MS Mincho"/>
                <w:i/>
                <w:iCs/>
                <w:sz w:val="20"/>
                <w:szCs w:val="20"/>
                <w:lang w:val="en-GB" w:eastAsia="en-GB"/>
              </w:rPr>
              <w:t xml:space="preserve"> with each other.</w:t>
            </w:r>
          </w:p>
          <w:p w14:paraId="66BFF9E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Within a slot, a symbols have the same power, including symbols that carry SL PRS</w:t>
            </w:r>
          </w:p>
          <w:p w14:paraId="6DE29876"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algun Gothic"/>
                <w:i/>
                <w:iCs/>
                <w:sz w:val="20"/>
                <w:szCs w:val="20"/>
                <w:lang w:val="en-GB" w:eastAsia="ko-KR"/>
              </w:rPr>
              <w:t xml:space="preserve">Only OLPC is supported. </w:t>
            </w:r>
          </w:p>
          <w:p w14:paraId="28FFD1A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Both DL pathloss and SL pathloss are applied.</w:t>
            </w:r>
          </w:p>
          <w:p w14:paraId="52E1A904" w14:textId="319F7B74" w:rsidR="00EC3ACE" w:rsidRPr="00E43672" w:rsidRDefault="006F04AE">
            <w:pPr>
              <w:numPr>
                <w:ilvl w:val="0"/>
                <w:numId w:val="17"/>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85668A" w:rsidRPr="00E43672">
              <w:rPr>
                <w:rFonts w:eastAsia="MS Mincho"/>
                <w:i/>
                <w:iCs/>
                <w:sz w:val="20"/>
                <w:szCs w:val="20"/>
                <w:lang w:val="en-GB" w:eastAsia="en-GB"/>
              </w:rPr>
              <w:t xml:space="preserve"> is based on PSSCH and/or SL PRS depending on whether SL PRS is multiplexed with PSSCH or not.</w:t>
            </w:r>
          </w:p>
        </w:tc>
      </w:tr>
      <w:tr w:rsidR="0085668A" w14:paraId="58BF0BE9" w14:textId="77777777">
        <w:tc>
          <w:tcPr>
            <w:tcW w:w="1345" w:type="dxa"/>
          </w:tcPr>
          <w:p w14:paraId="2293B644" w14:textId="7F90464C" w:rsidR="0085668A" w:rsidRDefault="00F05654">
            <w:pPr>
              <w:autoSpaceDE/>
              <w:autoSpaceDN/>
              <w:adjustRightInd/>
              <w:snapToGrid/>
              <w:spacing w:after="0"/>
              <w:jc w:val="left"/>
            </w:pPr>
            <w:r>
              <w:t>CMCC [21]</w:t>
            </w:r>
          </w:p>
        </w:tc>
        <w:tc>
          <w:tcPr>
            <w:tcW w:w="8005" w:type="dxa"/>
          </w:tcPr>
          <w:p w14:paraId="13DFE6D6" w14:textId="77777777" w:rsidR="00F05654" w:rsidRPr="00F05654" w:rsidRDefault="00F05654" w:rsidP="00F05654">
            <w:pPr>
              <w:overflowPunct w:val="0"/>
              <w:snapToGrid/>
              <w:spacing w:beforeLines="50" w:before="120" w:afterLines="50" w:line="288" w:lineRule="auto"/>
              <w:textAlignment w:val="baseline"/>
              <w:rPr>
                <w:rFonts w:eastAsia="宋体"/>
                <w:i/>
                <w:iCs/>
                <w:sz w:val="20"/>
                <w:szCs w:val="20"/>
                <w:lang w:val="en-GB" w:eastAsia="zh-CN"/>
              </w:rPr>
            </w:pPr>
            <w:r w:rsidRPr="00F05654">
              <w:rPr>
                <w:rFonts w:eastAsia="宋体"/>
                <w:i/>
                <w:iCs/>
                <w:sz w:val="20"/>
                <w:szCs w:val="20"/>
                <w:lang w:val="en-GB" w:eastAsia="zh-CN"/>
              </w:rPr>
              <w:t>Proposal 16: Both DL pathloss-based and SL pathloss-based OLPC should be supported for SL-PRS.</w:t>
            </w:r>
          </w:p>
          <w:p w14:paraId="17C41750" w14:textId="0FA75099" w:rsidR="0085668A" w:rsidRPr="00E43672" w:rsidRDefault="00F05654" w:rsidP="00F05654">
            <w:pPr>
              <w:autoSpaceDE/>
              <w:autoSpaceDN/>
              <w:adjustRightInd/>
              <w:snapToGrid/>
              <w:spacing w:before="60" w:after="60" w:line="288" w:lineRule="auto"/>
              <w:rPr>
                <w:rFonts w:eastAsia="Malgun Gothic"/>
                <w:i/>
                <w:iCs/>
                <w:spacing w:val="-2"/>
                <w:sz w:val="20"/>
                <w:szCs w:val="20"/>
                <w:lang w:val="en-GB" w:eastAsia="ko-KR"/>
              </w:rPr>
            </w:pPr>
            <w:r w:rsidRPr="00E43672">
              <w:rPr>
                <w:rFonts w:eastAsia="宋体"/>
                <w:i/>
                <w:iCs/>
                <w:sz w:val="20"/>
                <w:szCs w:val="20"/>
                <w:lang w:val="en-GB" w:eastAsia="zh-CN"/>
              </w:rPr>
              <w:t>Proposal 17: The transmit power of the PSCCH is determined based on its associated SL PRS. FFS details.</w:t>
            </w:r>
          </w:p>
        </w:tc>
      </w:tr>
      <w:tr w:rsidR="00F05654" w14:paraId="0E530F04" w14:textId="77777777">
        <w:tc>
          <w:tcPr>
            <w:tcW w:w="1345" w:type="dxa"/>
          </w:tcPr>
          <w:p w14:paraId="044337BD" w14:textId="1195BFE9" w:rsidR="00F05654" w:rsidRDefault="00273EAD">
            <w:pPr>
              <w:autoSpaceDE/>
              <w:autoSpaceDN/>
              <w:adjustRightInd/>
              <w:snapToGrid/>
              <w:spacing w:after="0"/>
              <w:jc w:val="left"/>
            </w:pPr>
            <w:r>
              <w:t>Lenovo [22]</w:t>
            </w:r>
          </w:p>
        </w:tc>
        <w:tc>
          <w:tcPr>
            <w:tcW w:w="8005" w:type="dxa"/>
          </w:tcPr>
          <w:p w14:paraId="2B627356" w14:textId="77777777" w:rsidR="00273EAD" w:rsidRPr="00273EAD"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 xml:space="preserve">Proposal 13: Support SL PRS open loop power control mechanisms based on SL and </w:t>
            </w:r>
            <w:r w:rsidRPr="00273EAD">
              <w:rPr>
                <w:rFonts w:eastAsia="Batang"/>
                <w:i/>
                <w:iCs/>
                <w:lang w:val="en-GB" w:eastAsia="zh-CN"/>
              </w:rPr>
              <w:lastRenderedPageBreak/>
              <w:t>DL pathloss references and SL PRS or other RS RSRP reporting.</w:t>
            </w:r>
          </w:p>
          <w:p w14:paraId="7AEF6728" w14:textId="77777777" w:rsidR="00273EAD" w:rsidRPr="00273EAD" w:rsidRDefault="00273EAD" w:rsidP="00273EAD">
            <w:pPr>
              <w:autoSpaceDE/>
              <w:autoSpaceDN/>
              <w:adjustRightInd/>
              <w:snapToGrid/>
              <w:spacing w:after="0"/>
              <w:jc w:val="left"/>
              <w:rPr>
                <w:rFonts w:eastAsia="Batang"/>
                <w:i/>
                <w:iCs/>
                <w:lang w:val="en-GB" w:eastAsia="zh-CN"/>
              </w:rPr>
            </w:pPr>
          </w:p>
          <w:p w14:paraId="21BDEDA8" w14:textId="5A1381E8" w:rsidR="00F05654" w:rsidRPr="00E43672"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14: Support power control parameter(s) sharing, e.g., SL RS/PRS transmit among UEs performing SL positioning.</w:t>
            </w:r>
          </w:p>
        </w:tc>
      </w:tr>
      <w:tr w:rsidR="00273EAD" w14:paraId="106174C3" w14:textId="77777777">
        <w:tc>
          <w:tcPr>
            <w:tcW w:w="1345" w:type="dxa"/>
          </w:tcPr>
          <w:p w14:paraId="747CE42A" w14:textId="47CD1725" w:rsidR="00273EAD" w:rsidRDefault="003628F0">
            <w:pPr>
              <w:autoSpaceDE/>
              <w:autoSpaceDN/>
              <w:adjustRightInd/>
              <w:snapToGrid/>
              <w:spacing w:after="0"/>
              <w:jc w:val="left"/>
            </w:pPr>
            <w:r>
              <w:lastRenderedPageBreak/>
              <w:t>ZTE [23]</w:t>
            </w:r>
          </w:p>
        </w:tc>
        <w:tc>
          <w:tcPr>
            <w:tcW w:w="8005" w:type="dxa"/>
          </w:tcPr>
          <w:p w14:paraId="0D7870C0" w14:textId="44E070F3"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sidRPr="005A3858">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sidRPr="005A3858">
              <w:rPr>
                <w:rFonts w:eastAsia="宋体"/>
                <w:i/>
                <w:iCs/>
                <w:sz w:val="20"/>
                <w:szCs w:val="20"/>
                <w:lang w:eastAsia="zh-CN"/>
              </w:rPr>
              <w:t xml:space="preserve"> as:</w:t>
            </w:r>
          </w:p>
          <w:p w14:paraId="608A3C68" w14:textId="067A057F" w:rsidR="005A3858" w:rsidRPr="005A3858" w:rsidRDefault="006F04AE" w:rsidP="005A3858">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5A3858" w:rsidRPr="005A3858">
              <w:rPr>
                <w:rFonts w:eastAsia="宋体"/>
                <w:i/>
                <w:iCs/>
                <w:sz w:val="20"/>
                <w:szCs w:val="20"/>
                <w:lang w:eastAsia="zh-CN"/>
              </w:rPr>
              <w:t xml:space="preserve"> [dBm]</w:t>
            </w:r>
          </w:p>
          <w:p w14:paraId="323C46A3" w14:textId="77777777"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Proposal 10: For a dedicated resource pool or a shared resource pool</w:t>
            </w:r>
          </w:p>
          <w:p w14:paraId="4D6EA16C"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Dedicated resource pool: SL PRS is used as pathloss reference for OLPC.</w:t>
            </w:r>
          </w:p>
          <w:p w14:paraId="28338DA5"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Shared resource pool: SL PRS transmit power is the same as that for PSSCH if those two are transmitted in the same slot</w:t>
            </w:r>
          </w:p>
          <w:p w14:paraId="5CCDAB83"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PSSCH DMRS is used as pathloss reference if PSSCH and SL PRS are transmitted in the same slot</w:t>
            </w:r>
          </w:p>
          <w:p w14:paraId="59399FBF"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SL PRS can be used as pathloss reference only if PSSCH and SL PRS are not transmitted in the same slot</w:t>
            </w:r>
          </w:p>
          <w:p w14:paraId="12B25674" w14:textId="77777777" w:rsidR="005A3858" w:rsidRPr="005A3858" w:rsidRDefault="005A3858" w:rsidP="005A3858">
            <w:pPr>
              <w:autoSpaceDE/>
              <w:autoSpaceDN/>
              <w:adjustRightInd/>
              <w:spacing w:beforeLines="50" w:before="120" w:afterLines="50"/>
              <w:rPr>
                <w:rFonts w:eastAsia="宋体"/>
                <w:i/>
                <w:iCs/>
                <w:sz w:val="20"/>
                <w:szCs w:val="20"/>
                <w:lang w:eastAsia="zh-CN"/>
              </w:rPr>
            </w:pPr>
            <w:r w:rsidRPr="005A3858">
              <w:rPr>
                <w:rFonts w:eastAsia="宋体"/>
                <w:i/>
                <w:iCs/>
                <w:sz w:val="20"/>
                <w:szCs w:val="20"/>
                <w:lang w:eastAsia="zh-CN"/>
              </w:rPr>
              <w:t>Proposal 11: Transmission power control for PSCCH which associated with SL PRS in dedicated resource pool is associated with SL PRS, support one of the following options:</w:t>
            </w:r>
          </w:p>
          <w:p w14:paraId="5EAB617A" w14:textId="77777777" w:rsidR="005A3858" w:rsidRPr="005A3858" w:rsidRDefault="005A3858">
            <w:pPr>
              <w:numPr>
                <w:ilvl w:val="0"/>
                <w:numId w:val="48"/>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Option 1: PSCCH which associated with SL PRS applies the same Tx PSD as SL PRS</w:t>
            </w:r>
          </w:p>
          <w:p w14:paraId="764A02FC" w14:textId="797C86D1" w:rsidR="00273EAD" w:rsidRPr="00E43672" w:rsidRDefault="005A3858">
            <w:pPr>
              <w:numPr>
                <w:ilvl w:val="0"/>
                <w:numId w:val="48"/>
              </w:numPr>
              <w:overflowPunct w:val="0"/>
              <w:spacing w:beforeLines="50" w:before="120" w:afterLines="50"/>
              <w:contextualSpacing/>
              <w:textAlignment w:val="baseline"/>
              <w:rPr>
                <w:rFonts w:eastAsia="Batang"/>
                <w:i/>
                <w:iCs/>
                <w:lang w:val="en-GB" w:eastAsia="zh-CN"/>
              </w:rPr>
            </w:pPr>
            <w:r w:rsidRPr="00E43672">
              <w:rPr>
                <w:rFonts w:eastAsia="宋体"/>
                <w:i/>
                <w:iCs/>
                <w:sz w:val="20"/>
                <w:szCs w:val="20"/>
                <w:lang w:eastAsia="zh-CN"/>
              </w:rPr>
              <w:t xml:space="preserve">Option 2: </w:t>
            </w:r>
            <w:r w:rsidRPr="00E43672">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0827E7" w14:paraId="66A39354" w14:textId="77777777">
        <w:tc>
          <w:tcPr>
            <w:tcW w:w="1345" w:type="dxa"/>
          </w:tcPr>
          <w:p w14:paraId="33BEF34A" w14:textId="72E6155C" w:rsidR="000827E7" w:rsidRDefault="00AD7B7C">
            <w:pPr>
              <w:autoSpaceDE/>
              <w:autoSpaceDN/>
              <w:adjustRightInd/>
              <w:snapToGrid/>
              <w:spacing w:after="0"/>
              <w:jc w:val="left"/>
            </w:pPr>
            <w:r>
              <w:t>Fraunhofer [25]</w:t>
            </w:r>
          </w:p>
        </w:tc>
        <w:tc>
          <w:tcPr>
            <w:tcW w:w="8005" w:type="dxa"/>
          </w:tcPr>
          <w:p w14:paraId="4E4840EF" w14:textId="77777777" w:rsidR="002023E8" w:rsidRPr="002023E8" w:rsidRDefault="002023E8" w:rsidP="002023E8">
            <w:pPr>
              <w:autoSpaceDE/>
              <w:autoSpaceDN/>
              <w:adjustRightInd/>
              <w:snapToGrid/>
              <w:spacing w:after="0"/>
              <w:ind w:left="1843" w:hanging="1843"/>
              <w:jc w:val="left"/>
              <w:rPr>
                <w:rFonts w:eastAsia="Times New Roman"/>
                <w:i/>
                <w:iCs/>
                <w:sz w:val="24"/>
                <w:szCs w:val="24"/>
              </w:rPr>
            </w:pPr>
            <w:r w:rsidRPr="002023E8">
              <w:rPr>
                <w:rFonts w:eastAsia="Times New Roman"/>
                <w:i/>
                <w:iCs/>
                <w:sz w:val="24"/>
                <w:szCs w:val="24"/>
              </w:rPr>
              <w:t xml:space="preserve">Observation 3: </w:t>
            </w:r>
            <w:r w:rsidRPr="002023E8">
              <w:rPr>
                <w:rFonts w:eastAsia="Times New Roman"/>
                <w:i/>
                <w:iCs/>
                <w:sz w:val="24"/>
                <w:szCs w:val="24"/>
              </w:rPr>
              <w:tab/>
              <w:t xml:space="preserve">For positioning application “many-to-many” scenarios requires a different power control strategy compared with one-to-many or many-to-one scenarios. </w:t>
            </w:r>
          </w:p>
          <w:p w14:paraId="44EFE9C4" w14:textId="77777777" w:rsidR="002023E8" w:rsidRPr="002023E8" w:rsidRDefault="002023E8" w:rsidP="002023E8">
            <w:pPr>
              <w:autoSpaceDE/>
              <w:autoSpaceDN/>
              <w:adjustRightInd/>
              <w:snapToGrid/>
              <w:spacing w:after="0"/>
              <w:jc w:val="left"/>
              <w:rPr>
                <w:rFonts w:eastAsia="Times New Roman"/>
                <w:i/>
                <w:iCs/>
                <w:sz w:val="24"/>
                <w:szCs w:val="24"/>
              </w:rPr>
            </w:pPr>
          </w:p>
          <w:p w14:paraId="3F882FEE" w14:textId="5E9859BD" w:rsidR="000827E7" w:rsidRPr="00E43672" w:rsidRDefault="00776558" w:rsidP="005A3858">
            <w:pPr>
              <w:spacing w:beforeLines="50" w:before="120" w:afterLines="50"/>
              <w:rPr>
                <w:rFonts w:eastAsia="宋体"/>
                <w:i/>
                <w:iCs/>
                <w:sz w:val="20"/>
                <w:szCs w:val="20"/>
                <w:lang w:eastAsia="zh-CN"/>
              </w:rPr>
            </w:pPr>
            <w:r w:rsidRPr="00E43672">
              <w:rPr>
                <w:rFonts w:eastAsia="Times New Roman"/>
                <w:i/>
                <w:iCs/>
                <w:sz w:val="24"/>
              </w:rPr>
              <w:t xml:space="preserve">Proposal 5: </w:t>
            </w:r>
            <w:r w:rsidRPr="00E43672">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7DB9" w14:paraId="1D8A7C5F" w14:textId="77777777">
        <w:tc>
          <w:tcPr>
            <w:tcW w:w="1345" w:type="dxa"/>
          </w:tcPr>
          <w:p w14:paraId="489EE147" w14:textId="200873BB" w:rsidR="00567DB9" w:rsidRDefault="00567DB9">
            <w:pPr>
              <w:autoSpaceDE/>
              <w:autoSpaceDN/>
              <w:adjustRightInd/>
              <w:snapToGrid/>
              <w:spacing w:after="0"/>
              <w:jc w:val="left"/>
            </w:pPr>
            <w:r>
              <w:t>IDCC [26]</w:t>
            </w:r>
          </w:p>
        </w:tc>
        <w:tc>
          <w:tcPr>
            <w:tcW w:w="8005" w:type="dxa"/>
          </w:tcPr>
          <w:p w14:paraId="38D61E2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20: For OLPC, support Downlink pathloss for all cast types of SL-PRS.</w:t>
            </w:r>
          </w:p>
          <w:p w14:paraId="094F1290"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21: For OLPC, study whether sidelink pathloss is used for groupcast SL-PRS.</w:t>
            </w:r>
          </w:p>
          <w:p w14:paraId="3987DCBA"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22: For OLPC, support sidelink pathloss for unicast SL-PRS.</w:t>
            </w:r>
          </w:p>
          <w:p w14:paraId="2C2BB12D"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23: For OLPC, study how to derive sidelink pathloss for unicast.</w:t>
            </w:r>
          </w:p>
          <w:p w14:paraId="2338CA8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24: Study power control of SL-PRS based on the feedback from the receiver UE.</w:t>
            </w:r>
          </w:p>
          <w:p w14:paraId="1235304C" w14:textId="54BDE226" w:rsidR="00567DB9" w:rsidRPr="00E43672" w:rsidRDefault="0068764A" w:rsidP="0068764A">
            <w:pPr>
              <w:autoSpaceDE/>
              <w:autoSpaceDN/>
              <w:adjustRightInd/>
              <w:snapToGrid/>
              <w:spacing w:after="0"/>
              <w:ind w:left="1843" w:hanging="1843"/>
              <w:jc w:val="left"/>
              <w:rPr>
                <w:rFonts w:eastAsia="Times New Roman"/>
                <w:i/>
                <w:iCs/>
                <w:sz w:val="24"/>
                <w:szCs w:val="24"/>
              </w:rPr>
            </w:pPr>
            <w:r w:rsidRPr="00E43672">
              <w:rPr>
                <w:rFonts w:eastAsia="Times New Roman"/>
                <w:i/>
                <w:iCs/>
                <w:lang w:val="en-GB" w:eastAsia="zh-CN"/>
              </w:rPr>
              <w:t>Proposal 25: Study benefits of independent power control between PSCCH and PRS.</w:t>
            </w:r>
          </w:p>
        </w:tc>
      </w:tr>
      <w:tr w:rsidR="0068764A" w14:paraId="193D4B35" w14:textId="77777777">
        <w:tc>
          <w:tcPr>
            <w:tcW w:w="1345" w:type="dxa"/>
          </w:tcPr>
          <w:p w14:paraId="7DFF3B53" w14:textId="22071B85" w:rsidR="0068764A" w:rsidRDefault="00B21AD9">
            <w:pPr>
              <w:autoSpaceDE/>
              <w:autoSpaceDN/>
              <w:adjustRightInd/>
              <w:snapToGrid/>
              <w:spacing w:after="0"/>
              <w:jc w:val="left"/>
            </w:pPr>
            <w:r>
              <w:t>Apple [27]</w:t>
            </w:r>
          </w:p>
        </w:tc>
        <w:tc>
          <w:tcPr>
            <w:tcW w:w="8005" w:type="dxa"/>
          </w:tcPr>
          <w:p w14:paraId="0077626F"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Observation 1: SL PRS power control is necessary especially in in-coverage scenarios to prevent unnecessary co-channel interference in the network.</w:t>
            </w:r>
          </w:p>
          <w:p w14:paraId="7F07F6EA" w14:textId="77777777" w:rsidR="00365011" w:rsidRPr="00365011" w:rsidRDefault="00365011" w:rsidP="00365011">
            <w:pPr>
              <w:autoSpaceDE/>
              <w:autoSpaceDN/>
              <w:adjustRightInd/>
              <w:snapToGrid/>
              <w:spacing w:after="0"/>
              <w:rPr>
                <w:rFonts w:eastAsia="Times New Roman"/>
                <w:i/>
                <w:iCs/>
                <w:lang w:eastAsia="zh-CN"/>
              </w:rPr>
            </w:pPr>
          </w:p>
          <w:p w14:paraId="6F9870DB"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Proposal 10: OLPC for SL-PRS transmission can be designed based on the similar principles with the following options:</w:t>
            </w:r>
          </w:p>
          <w:p w14:paraId="462E850F" w14:textId="77777777" w:rsidR="00365011" w:rsidRPr="00365011" w:rsidRDefault="00365011">
            <w:pPr>
              <w:numPr>
                <w:ilvl w:val="0"/>
                <w:numId w:val="31"/>
              </w:numPr>
              <w:autoSpaceDE/>
              <w:autoSpaceDN/>
              <w:adjustRightInd/>
              <w:snapToGrid/>
              <w:spacing w:after="0"/>
              <w:ind w:left="360"/>
              <w:rPr>
                <w:rFonts w:eastAsia="Batang"/>
                <w:i/>
                <w:iCs/>
                <w:lang w:val="en-GB" w:eastAsia="x-none"/>
              </w:rPr>
            </w:pPr>
            <w:r w:rsidRPr="00365011">
              <w:rPr>
                <w:rFonts w:eastAsia="Times New Roman"/>
                <w:i/>
                <w:iCs/>
                <w:lang w:val="en-GB" w:eastAsia="x-none"/>
              </w:rPr>
              <w:t xml:space="preserve">Option 1: If the SL-PRS is transmitted in the same slot as the SL communication </w:t>
            </w:r>
            <w:r w:rsidRPr="00365011">
              <w:rPr>
                <w:rFonts w:eastAsia="Times New Roman"/>
                <w:i/>
                <w:iCs/>
                <w:lang w:val="en-GB" w:eastAsia="x-none"/>
              </w:rPr>
              <w:lastRenderedPageBreak/>
              <w:t>signals</w:t>
            </w:r>
            <w:r w:rsidRPr="00365011">
              <w:rPr>
                <w:rFonts w:eastAsia="Batang"/>
                <w:i/>
                <w:iCs/>
                <w:lang w:val="en-GB" w:eastAsia="x-none"/>
              </w:rPr>
              <w:t xml:space="preserve"> (shared resource pool), the OLPC parameters will depend ultimately on the shared resource pool design</w:t>
            </w:r>
          </w:p>
          <w:p w14:paraId="01B361E7"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(1-a): If SL-PRS is time multiplexed with PSSCH/PSCCH in the PSSCH/PSCCH region of the slot, the OLPC parameters are the same in the symbols used for PSCCH/PSSCH transmissions in a slot</w:t>
            </w:r>
          </w:p>
          <w:p w14:paraId="59BF790A"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(1-b): If SL-PRS is multiplexed with PSFCH (in the PSFCH region of the slot), the OLPC parameters are the same in the symbols used for PSFCH transmissions in a slot.</w:t>
            </w:r>
          </w:p>
          <w:p w14:paraId="4393D41E" w14:textId="21934F3A" w:rsidR="0068764A" w:rsidRPr="00E43672" w:rsidRDefault="00365011">
            <w:pPr>
              <w:numPr>
                <w:ilvl w:val="0"/>
                <w:numId w:val="31"/>
              </w:numPr>
              <w:autoSpaceDE/>
              <w:autoSpaceDN/>
              <w:adjustRightInd/>
              <w:snapToGrid/>
              <w:spacing w:after="0"/>
              <w:ind w:left="360"/>
              <w:rPr>
                <w:rFonts w:eastAsia="Times New Roman"/>
                <w:i/>
                <w:iCs/>
                <w:lang w:val="en-GB" w:eastAsia="zh-CN"/>
              </w:rPr>
            </w:pPr>
            <w:r w:rsidRPr="00E43672">
              <w:rPr>
                <w:rFonts w:eastAsia="Batang"/>
                <w:i/>
                <w:iCs/>
                <w:lang w:val="en-GB" w:eastAsia="x-none"/>
              </w:rPr>
              <w:t xml:space="preserve">Option 2: If </w:t>
            </w:r>
            <w:r w:rsidRPr="00E43672">
              <w:rPr>
                <w:rFonts w:eastAsia="Times New Roman"/>
                <w:i/>
                <w:iCs/>
                <w:lang w:val="en-GB" w:eastAsia="x-none"/>
              </w:rPr>
              <w:t>SL</w:t>
            </w:r>
            <w:r w:rsidRPr="00E43672">
              <w:rPr>
                <w:rFonts w:eastAsia="Batang"/>
                <w:i/>
                <w:iCs/>
                <w:lang w:val="en-GB" w:eastAsia="x-none"/>
              </w:rPr>
              <w:t xml:space="preserve">-PRS is in its own dedicated slot (or </w:t>
            </w:r>
            <w:proofErr w:type="spellStart"/>
            <w:r w:rsidRPr="00E43672">
              <w:rPr>
                <w:rFonts w:eastAsia="Batang"/>
                <w:i/>
                <w:iCs/>
                <w:lang w:val="en-GB" w:eastAsia="x-none"/>
              </w:rPr>
              <w:t>TDMed</w:t>
            </w:r>
            <w:proofErr w:type="spellEnd"/>
            <w:r w:rsidRPr="00E43672">
              <w:rPr>
                <w:rFonts w:eastAsia="Batang"/>
                <w:i/>
                <w:iCs/>
                <w:lang w:val="en-GB" w:eastAsia="x-none"/>
              </w:rPr>
              <w:t xml:space="preserve"> with other signals with its own independent AGC, similar to the PSFCH), the OLPC parameters are SL-PRS specific.</w:t>
            </w:r>
          </w:p>
        </w:tc>
      </w:tr>
      <w:tr w:rsidR="00365011" w14:paraId="07A54416" w14:textId="77777777">
        <w:tc>
          <w:tcPr>
            <w:tcW w:w="1345" w:type="dxa"/>
          </w:tcPr>
          <w:p w14:paraId="4417AEF2" w14:textId="68CFD2DA" w:rsidR="00365011" w:rsidRDefault="006B4819">
            <w:pPr>
              <w:autoSpaceDE/>
              <w:autoSpaceDN/>
              <w:adjustRightInd/>
              <w:snapToGrid/>
              <w:spacing w:after="0"/>
              <w:jc w:val="left"/>
            </w:pPr>
            <w:r>
              <w:lastRenderedPageBreak/>
              <w:t>Ericsson [28]</w:t>
            </w:r>
          </w:p>
        </w:tc>
        <w:tc>
          <w:tcPr>
            <w:tcW w:w="8005" w:type="dxa"/>
          </w:tcPr>
          <w:p w14:paraId="221D1F3A" w14:textId="77777777" w:rsidR="00115CEB" w:rsidRPr="00115CEB" w:rsidRDefault="006F04AE" w:rsidP="00115CEB">
            <w:pPr>
              <w:autoSpaceDE/>
              <w:autoSpaceDN/>
              <w:adjustRightInd/>
              <w:snapToGrid/>
              <w:rPr>
                <w:rFonts w:eastAsia="MS Mincho"/>
                <w:i/>
                <w:iCs/>
                <w:szCs w:val="24"/>
                <w:lang w:eastAsia="x-none"/>
              </w:rPr>
            </w:pPr>
            <w:hyperlink w:anchor="_Toc131753091" w:history="1">
              <w:r w:rsidR="00115CEB" w:rsidRPr="00115CEB">
                <w:rPr>
                  <w:rFonts w:eastAsia="MS Mincho"/>
                  <w:i/>
                  <w:iCs/>
                  <w:szCs w:val="24"/>
                  <w:lang w:eastAsia="x-none"/>
                </w:rPr>
                <w:t>Proposal 18</w:t>
              </w:r>
              <w:r w:rsidR="00115CEB" w:rsidRPr="00115CEB">
                <w:rPr>
                  <w:rFonts w:eastAsia="MS Mincho"/>
                  <w:i/>
                  <w:iCs/>
                  <w:szCs w:val="24"/>
                  <w:lang w:eastAsia="x-none"/>
                </w:rPr>
                <w:tab/>
                <w:t>Regarding power control:</w:t>
              </w:r>
            </w:hyperlink>
          </w:p>
          <w:p w14:paraId="5243A718" w14:textId="77777777" w:rsidR="00115CEB" w:rsidRPr="00115CEB" w:rsidRDefault="006F04AE" w:rsidP="00115CEB">
            <w:pPr>
              <w:autoSpaceDE/>
              <w:autoSpaceDN/>
              <w:adjustRightInd/>
              <w:snapToGrid/>
              <w:rPr>
                <w:rFonts w:eastAsia="MS Mincho"/>
                <w:i/>
                <w:iCs/>
                <w:szCs w:val="24"/>
                <w:lang w:eastAsia="x-none"/>
              </w:rPr>
            </w:pPr>
            <w:hyperlink w:anchor="_Toc131753092" w:history="1">
              <w:r w:rsidR="00115CEB" w:rsidRPr="00115CEB">
                <w:rPr>
                  <w:rFonts w:eastAsia="MS Mincho"/>
                  <w:i/>
                  <w:iCs/>
                  <w:szCs w:val="24"/>
                  <w:lang w:eastAsia="x-none"/>
                </w:rPr>
                <w:t>a.</w:t>
              </w:r>
              <w:r w:rsidR="00115CEB" w:rsidRPr="00115CEB">
                <w:rPr>
                  <w:rFonts w:eastAsia="MS Mincho"/>
                  <w:i/>
                  <w:iCs/>
                  <w:szCs w:val="24"/>
                  <w:lang w:eastAsia="x-none"/>
                </w:rPr>
                <w:tab/>
                <w:t>For in-coverage scenarios DL pathloss is supported for defining OLPC for SL PRS for all cast types supported for positioning purpose.</w:t>
              </w:r>
            </w:hyperlink>
          </w:p>
          <w:p w14:paraId="086E3850" w14:textId="77777777" w:rsidR="00115CEB" w:rsidRPr="00115CEB" w:rsidRDefault="006F04AE" w:rsidP="00115CEB">
            <w:pPr>
              <w:autoSpaceDE/>
              <w:autoSpaceDN/>
              <w:adjustRightInd/>
              <w:snapToGrid/>
              <w:rPr>
                <w:rFonts w:eastAsia="MS Mincho"/>
                <w:i/>
                <w:iCs/>
                <w:szCs w:val="24"/>
                <w:lang w:eastAsia="x-none"/>
              </w:rPr>
            </w:pPr>
            <w:hyperlink w:anchor="_Toc131753093" w:history="1">
              <w:r w:rsidR="00115CEB" w:rsidRPr="00115CEB">
                <w:rPr>
                  <w:rFonts w:eastAsia="MS Mincho"/>
                  <w:i/>
                  <w:iCs/>
                  <w:szCs w:val="24"/>
                  <w:lang w:eastAsia="x-none"/>
                </w:rPr>
                <w:t>b.</w:t>
              </w:r>
              <w:r w:rsidR="00115CEB" w:rsidRPr="00115CEB">
                <w:rPr>
                  <w:rFonts w:eastAsia="MS Mincho"/>
                  <w:i/>
                  <w:iCs/>
                  <w:szCs w:val="24"/>
                  <w:lang w:eastAsia="x-none"/>
                </w:rPr>
                <w:tab/>
                <w:t>For in-coverage and out of coverage scenarios SL pathloss, SL pathloss and DL path loss, SL pathloss or DL pathloss are the options supported for defining OLPC for SL PRS at least for SL unicast.</w:t>
              </w:r>
            </w:hyperlink>
          </w:p>
          <w:p w14:paraId="0772FA75" w14:textId="77777777" w:rsidR="00115CEB" w:rsidRPr="00115CEB" w:rsidRDefault="006F04AE" w:rsidP="00115CEB">
            <w:pPr>
              <w:autoSpaceDE/>
              <w:autoSpaceDN/>
              <w:adjustRightInd/>
              <w:snapToGrid/>
              <w:rPr>
                <w:rFonts w:eastAsia="MS Mincho"/>
                <w:i/>
                <w:iCs/>
                <w:szCs w:val="24"/>
                <w:lang w:eastAsia="x-none"/>
              </w:rPr>
            </w:pPr>
            <w:hyperlink w:anchor="_Toc131753094" w:history="1">
              <w:r w:rsidR="00115CEB" w:rsidRPr="00115CEB">
                <w:rPr>
                  <w:rFonts w:eastAsia="MS Mincho"/>
                  <w:i/>
                  <w:iCs/>
                  <w:szCs w:val="24"/>
                  <w:lang w:eastAsia="x-none"/>
                </w:rPr>
                <w:t>i.</w:t>
              </w:r>
              <w:r w:rsidR="00115CEB" w:rsidRPr="00115CEB">
                <w:rPr>
                  <w:rFonts w:eastAsia="MS Mincho"/>
                  <w:i/>
                  <w:iCs/>
                  <w:szCs w:val="24"/>
                  <w:lang w:eastAsia="x-none"/>
                </w:rPr>
                <w:tab/>
                <w:t>FFS: Group cast</w:t>
              </w:r>
            </w:hyperlink>
          </w:p>
          <w:p w14:paraId="60FF001E" w14:textId="77777777" w:rsidR="00115CEB" w:rsidRPr="00115CEB" w:rsidRDefault="006F04AE" w:rsidP="00115CEB">
            <w:pPr>
              <w:autoSpaceDE/>
              <w:autoSpaceDN/>
              <w:adjustRightInd/>
              <w:snapToGrid/>
              <w:rPr>
                <w:rFonts w:eastAsia="MS Mincho"/>
                <w:i/>
                <w:iCs/>
                <w:szCs w:val="24"/>
                <w:lang w:eastAsia="x-none"/>
              </w:rPr>
            </w:pPr>
            <w:hyperlink w:anchor="_Toc131753095" w:history="1">
              <w:r w:rsidR="00115CEB" w:rsidRPr="00115CEB">
                <w:rPr>
                  <w:rFonts w:eastAsia="MS Mincho"/>
                  <w:i/>
                  <w:iCs/>
                  <w:szCs w:val="24"/>
                  <w:lang w:eastAsia="x-none"/>
                </w:rPr>
                <w:t>Proposal 19</w:t>
              </w:r>
              <w:r w:rsidR="00115CEB" w:rsidRPr="00115CEB">
                <w:rPr>
                  <w:rFonts w:eastAsia="MS Mincho"/>
                  <w:i/>
                  <w:iCs/>
                  <w:szCs w:val="24"/>
                  <w:lang w:eastAsia="x-none"/>
                </w:rPr>
                <w:tab/>
                <w:t>For a dedicated resource pool or a shared resource pool, if PSSCH (including PSSCH DMRS) are not present in a slot with SL PRS, SL PRS is selected as pathloss reference for OLPC</w:t>
              </w:r>
            </w:hyperlink>
          </w:p>
          <w:p w14:paraId="5B9F419E" w14:textId="0327F6AD" w:rsidR="00365011" w:rsidRPr="00E43672" w:rsidRDefault="006F04AE" w:rsidP="008B00DD">
            <w:pPr>
              <w:autoSpaceDE/>
              <w:autoSpaceDN/>
              <w:adjustRightInd/>
              <w:snapToGrid/>
              <w:rPr>
                <w:rFonts w:eastAsia="MS Mincho"/>
                <w:i/>
                <w:iCs/>
                <w:szCs w:val="24"/>
                <w:lang w:eastAsia="x-none"/>
              </w:rPr>
            </w:pPr>
            <w:hyperlink w:anchor="_Toc131753096" w:history="1">
              <w:r w:rsidR="00115CEB" w:rsidRPr="00115CEB">
                <w:rPr>
                  <w:rFonts w:eastAsia="MS Mincho"/>
                  <w:i/>
                  <w:iCs/>
                  <w:szCs w:val="24"/>
                  <w:lang w:eastAsia="x-none"/>
                </w:rPr>
                <w:t>Proposal 20</w:t>
              </w:r>
              <w:r w:rsidR="00115CEB" w:rsidRPr="00115CEB">
                <w:rPr>
                  <w:rFonts w:eastAsia="MS Mincho"/>
                  <w:i/>
                  <w:iCs/>
                  <w:szCs w:val="24"/>
                  <w:lang w:eastAsia="x-none"/>
                </w:rPr>
                <w:tab/>
                <w:t>For a shared resource pool, SL PRS transmit power is same as that for PSSCH if/when PSSCH is transmitted in the same slot.</w:t>
              </w:r>
            </w:hyperlink>
          </w:p>
        </w:tc>
      </w:tr>
      <w:tr w:rsidR="00972ECC" w14:paraId="6049996E" w14:textId="77777777">
        <w:tc>
          <w:tcPr>
            <w:tcW w:w="1345" w:type="dxa"/>
          </w:tcPr>
          <w:p w14:paraId="33C2FD08" w14:textId="04A237A5" w:rsidR="00972ECC" w:rsidRDefault="003D0EEC">
            <w:pPr>
              <w:autoSpaceDE/>
              <w:autoSpaceDN/>
              <w:adjustRightInd/>
              <w:snapToGrid/>
              <w:spacing w:after="0"/>
              <w:jc w:val="left"/>
            </w:pPr>
            <w:r>
              <w:t>Qualcomm [29]</w:t>
            </w:r>
          </w:p>
        </w:tc>
        <w:tc>
          <w:tcPr>
            <w:tcW w:w="8005" w:type="dxa"/>
          </w:tcPr>
          <w:p w14:paraId="356CF1A3"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14: In the shared resource pool, the existing OLPC procedure is used for SL-PRS power control.</w:t>
            </w:r>
          </w:p>
          <w:p w14:paraId="2F7EC824"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15: DL pathloss-based OLPC from sidelink communications can be used for DL pathloss-based OLPC in the SL-PRS dedicated resource pool.</w:t>
            </w:r>
          </w:p>
          <w:p w14:paraId="5A71F179" w14:textId="2DD0E352" w:rsidR="00972ECC" w:rsidRPr="00E43672" w:rsidRDefault="003D0EEC" w:rsidP="003D0EEC">
            <w:pPr>
              <w:autoSpaceDE/>
              <w:autoSpaceDN/>
              <w:adjustRightInd/>
              <w:snapToGrid/>
              <w:rPr>
                <w:rFonts w:eastAsia="MS Mincho"/>
                <w:i/>
                <w:iCs/>
                <w:szCs w:val="24"/>
                <w:lang w:eastAsia="x-none"/>
              </w:rPr>
            </w:pPr>
            <w:r w:rsidRPr="00E43672">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3D0EEC" w14:paraId="635C7244" w14:textId="77777777">
        <w:tc>
          <w:tcPr>
            <w:tcW w:w="1345" w:type="dxa"/>
          </w:tcPr>
          <w:p w14:paraId="54CCD6B5" w14:textId="65D05342" w:rsidR="003D0EEC" w:rsidRDefault="003662DD">
            <w:pPr>
              <w:autoSpaceDE/>
              <w:autoSpaceDN/>
              <w:adjustRightInd/>
              <w:snapToGrid/>
              <w:spacing w:after="0"/>
              <w:jc w:val="left"/>
            </w:pPr>
            <w:r>
              <w:t>MTK [32]</w:t>
            </w:r>
          </w:p>
        </w:tc>
        <w:tc>
          <w:tcPr>
            <w:tcW w:w="8005" w:type="dxa"/>
          </w:tcPr>
          <w:p w14:paraId="572ABDAC"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3-1: Consider to support both DL path loss and SL path loss for SL-PRS power control</w:t>
            </w:r>
          </w:p>
          <w:p w14:paraId="38799E7A"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3-2: Consider to support the report of the filtered RSRP to the UE from a UE receiving SL-PRS</w:t>
            </w:r>
          </w:p>
          <w:p w14:paraId="5155CB13" w14:textId="11B8503D" w:rsidR="003D0EEC" w:rsidRPr="00E43672" w:rsidRDefault="003662DD" w:rsidP="003662DD">
            <w:pPr>
              <w:autoSpaceDE/>
              <w:autoSpaceDN/>
              <w:adjustRightInd/>
              <w:snapToGrid/>
              <w:spacing w:after="160" w:line="259" w:lineRule="auto"/>
              <w:jc w:val="left"/>
              <w:rPr>
                <w:i/>
                <w:iCs/>
                <w:sz w:val="20"/>
                <w:szCs w:val="20"/>
              </w:rPr>
            </w:pPr>
            <w:r w:rsidRPr="003662DD">
              <w:rPr>
                <w:i/>
                <w:iCs/>
                <w:sz w:val="20"/>
                <w:szCs w:val="20"/>
              </w:rPr>
              <w:t>Proposal 3-3: Consider to support providing the transmission power from the UE to a UE receiving SL-PRS, at least it is feasible for groupcast type</w:t>
            </w:r>
          </w:p>
        </w:tc>
      </w:tr>
    </w:tbl>
    <w:p w14:paraId="10E5D46D" w14:textId="77777777" w:rsidR="00BF5ACD" w:rsidRDefault="00BF5ACD"/>
    <w:p w14:paraId="5C132161" w14:textId="77777777" w:rsidR="00BF5ACD" w:rsidRDefault="00FA6E05">
      <w:r>
        <w:t>Based on the discussions in submitted contributions, the issues quoted above are classified in the following two sub-sections.</w:t>
      </w:r>
    </w:p>
    <w:p w14:paraId="18CAA6F8"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541C6AA7"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34D8C2B0" w14:textId="57ED5BE0" w:rsidR="00BF5ACD" w:rsidRDefault="00B72846">
      <w:pPr>
        <w:numPr>
          <w:ilvl w:val="0"/>
          <w:numId w:val="14"/>
        </w:numPr>
        <w:rPr>
          <w:rStyle w:val="ui-provider"/>
          <w:bCs/>
          <w:i/>
          <w:iCs/>
        </w:rPr>
      </w:pPr>
      <w:r>
        <w:rPr>
          <w:rStyle w:val="ui-provider"/>
          <w:bCs/>
          <w:i/>
          <w:iCs/>
        </w:rPr>
        <w:t>Majority of</w:t>
      </w:r>
      <w:r w:rsidR="00FA6E05">
        <w:rPr>
          <w:rStyle w:val="ui-provider"/>
          <w:bCs/>
          <w:i/>
          <w:iCs/>
        </w:rPr>
        <w:t xml:space="preserve"> companies </w:t>
      </w:r>
      <w:r w:rsidR="00AB56A1">
        <w:rPr>
          <w:rStyle w:val="ui-provider"/>
          <w:bCs/>
          <w:i/>
          <w:iCs/>
        </w:rPr>
        <w:t>consider</w:t>
      </w:r>
      <w:r w:rsidR="00FA6E05">
        <w:rPr>
          <w:rStyle w:val="ui-provider"/>
          <w:bCs/>
          <w:i/>
          <w:iCs/>
        </w:rPr>
        <w:t xml:space="preserve"> both DL and SL pathloss for defining OLPC for SL PRS transmissions (when in network coverage)</w:t>
      </w:r>
    </w:p>
    <w:p w14:paraId="0DC670EB" w14:textId="21F05C1F" w:rsidR="00BF5ACD" w:rsidRDefault="00FA6E05">
      <w:pPr>
        <w:numPr>
          <w:ilvl w:val="0"/>
          <w:numId w:val="14"/>
        </w:numPr>
        <w:rPr>
          <w:rStyle w:val="ui-provider"/>
          <w:bCs/>
          <w:i/>
          <w:iCs/>
        </w:rPr>
      </w:pPr>
      <w:r>
        <w:rPr>
          <w:rStyle w:val="ui-provider"/>
          <w:bCs/>
          <w:i/>
          <w:iCs/>
        </w:rPr>
        <w:lastRenderedPageBreak/>
        <w:t>Some companies point out that consideration of SL pathloss may be limited to unicast cases and in this regard, consider at least DL pathloss based OLPC when in network coverage</w:t>
      </w:r>
      <w:r w:rsidR="00FE63F9">
        <w:rPr>
          <w:rStyle w:val="ui-provider"/>
          <w:bCs/>
          <w:i/>
          <w:iCs/>
        </w:rPr>
        <w:t xml:space="preserve"> for dedicated SL PRS resource pools</w:t>
      </w:r>
      <w:r>
        <w:rPr>
          <w:rStyle w:val="ui-provider"/>
          <w:bCs/>
          <w:i/>
          <w:iCs/>
        </w:rPr>
        <w:t>.</w:t>
      </w:r>
    </w:p>
    <w:p w14:paraId="10E69827" w14:textId="77777777" w:rsidR="00BF5ACD" w:rsidRDefault="00FA6E05">
      <w:pPr>
        <w:numPr>
          <w:ilvl w:val="1"/>
          <w:numId w:val="14"/>
        </w:numPr>
        <w:rPr>
          <w:rStyle w:val="ui-provider"/>
          <w:bCs/>
          <w:i/>
          <w:iCs/>
        </w:rPr>
      </w:pPr>
      <w:r>
        <w:rPr>
          <w:rStyle w:val="ui-provider"/>
          <w:bCs/>
          <w:i/>
          <w:iCs/>
        </w:rPr>
        <w:t>Supported by: OPPO, Qualcomm</w:t>
      </w:r>
    </w:p>
    <w:p w14:paraId="7967CD28" w14:textId="5A35D7D3" w:rsidR="00BF5ACD" w:rsidRDefault="00BA4D42">
      <w:pPr>
        <w:numPr>
          <w:ilvl w:val="0"/>
          <w:numId w:val="14"/>
        </w:numPr>
        <w:rPr>
          <w:rStyle w:val="ui-provider"/>
          <w:bCs/>
          <w:i/>
          <w:iCs/>
        </w:rPr>
      </w:pPr>
      <w:r>
        <w:rPr>
          <w:rStyle w:val="ui-provider"/>
          <w:bCs/>
          <w:i/>
          <w:iCs/>
        </w:rPr>
        <w:t>At least f</w:t>
      </w:r>
      <w:r w:rsidR="00FA6E05">
        <w:rPr>
          <w:rStyle w:val="ui-provider"/>
          <w:bCs/>
          <w:i/>
          <w:iCs/>
        </w:rPr>
        <w:t xml:space="preserve">or a dedicated </w:t>
      </w:r>
      <w:r w:rsidR="00907CA1">
        <w:rPr>
          <w:rStyle w:val="ui-provider"/>
          <w:bCs/>
          <w:i/>
          <w:iCs/>
        </w:rPr>
        <w:t xml:space="preserve">SL PRS </w:t>
      </w:r>
      <w:r w:rsidR="00FA6E05">
        <w:rPr>
          <w:rStyle w:val="ui-provider"/>
          <w:bCs/>
          <w:i/>
          <w:iCs/>
        </w:rPr>
        <w:t xml:space="preserve">resource pool, </w:t>
      </w:r>
      <w:r>
        <w:rPr>
          <w:rStyle w:val="ui-provider"/>
          <w:bCs/>
          <w:i/>
          <w:iCs/>
        </w:rPr>
        <w:t xml:space="preserve">and </w:t>
      </w:r>
      <w:r w:rsidR="0027034B">
        <w:rPr>
          <w:rStyle w:val="ui-provider"/>
          <w:bCs/>
          <w:i/>
          <w:iCs/>
        </w:rPr>
        <w:t>at least when</w:t>
      </w:r>
      <w:r w:rsidR="00FA6E05">
        <w:rPr>
          <w:rStyle w:val="ui-provider"/>
          <w:bCs/>
          <w:i/>
          <w:iCs/>
        </w:rPr>
        <w:t xml:space="preserve"> PSSCH (including PSSCH DMRS) are not present</w:t>
      </w:r>
      <w:r w:rsidR="0027034B">
        <w:rPr>
          <w:rStyle w:val="ui-provider"/>
          <w:bCs/>
          <w:i/>
          <w:iCs/>
        </w:rPr>
        <w:t>, three</w:t>
      </w:r>
      <w:r w:rsidR="00FA6E05">
        <w:rPr>
          <w:rStyle w:val="ui-provider"/>
          <w:bCs/>
          <w:i/>
          <w:iCs/>
        </w:rPr>
        <w:t xml:space="preserve"> options are considered </w:t>
      </w:r>
      <w:r w:rsidR="00EE4A06">
        <w:rPr>
          <w:rStyle w:val="ui-provider"/>
          <w:bCs/>
          <w:i/>
          <w:iCs/>
        </w:rPr>
        <w:t xml:space="preserve">by companies </w:t>
      </w:r>
      <w:r w:rsidR="00A874E1">
        <w:rPr>
          <w:rStyle w:val="ui-provider"/>
          <w:bCs/>
          <w:i/>
          <w:iCs/>
        </w:rPr>
        <w:t>for SL pathloss reference</w:t>
      </w:r>
      <w:r w:rsidR="00FA6E05">
        <w:rPr>
          <w:rStyle w:val="ui-provider"/>
          <w:bCs/>
          <w:i/>
          <w:iCs/>
        </w:rPr>
        <w:t>:</w:t>
      </w:r>
    </w:p>
    <w:p w14:paraId="1E367231" w14:textId="77777777" w:rsidR="00BF5ACD" w:rsidRDefault="00FA6E05">
      <w:pPr>
        <w:numPr>
          <w:ilvl w:val="1"/>
          <w:numId w:val="14"/>
        </w:numPr>
        <w:rPr>
          <w:rStyle w:val="ui-provider"/>
          <w:bCs/>
          <w:i/>
          <w:iCs/>
        </w:rPr>
      </w:pPr>
      <w:r>
        <w:rPr>
          <w:rStyle w:val="ui-provider"/>
          <w:bCs/>
          <w:i/>
          <w:iCs/>
        </w:rPr>
        <w:t>Option 1: SL PRS as pathloss reference for OLPC</w:t>
      </w:r>
    </w:p>
    <w:p w14:paraId="29C7829E" w14:textId="774FE2CF" w:rsidR="00BF5ACD" w:rsidRDefault="00FA6E05">
      <w:pPr>
        <w:numPr>
          <w:ilvl w:val="2"/>
          <w:numId w:val="14"/>
        </w:numPr>
        <w:rPr>
          <w:rStyle w:val="ui-provider"/>
          <w:bCs/>
          <w:i/>
          <w:iCs/>
        </w:rPr>
      </w:pPr>
      <w:r>
        <w:rPr>
          <w:rStyle w:val="ui-provider"/>
          <w:bCs/>
          <w:i/>
          <w:iCs/>
        </w:rPr>
        <w:t xml:space="preserve">Supported by: </w:t>
      </w:r>
      <w:r w:rsidR="00297B82">
        <w:rPr>
          <w:rStyle w:val="ui-provider"/>
          <w:bCs/>
          <w:i/>
          <w:iCs/>
        </w:rPr>
        <w:t xml:space="preserve">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xml:space="preserve">, </w:t>
      </w:r>
      <w:r w:rsidR="00F41D1D">
        <w:rPr>
          <w:rStyle w:val="ui-provider"/>
          <w:bCs/>
          <w:i/>
          <w:iCs/>
        </w:rPr>
        <w:t xml:space="preserve">Intel, </w:t>
      </w:r>
      <w:r>
        <w:rPr>
          <w:rStyle w:val="ui-provider"/>
          <w:bCs/>
          <w:i/>
          <w:iCs/>
        </w:rPr>
        <w:t xml:space="preserve">LGE, </w:t>
      </w:r>
      <w:r w:rsidR="001231A8">
        <w:rPr>
          <w:rStyle w:val="ui-provider"/>
          <w:bCs/>
          <w:i/>
          <w:iCs/>
        </w:rPr>
        <w:t xml:space="preserve">Xiaomi, Lenovo, </w:t>
      </w:r>
      <w:r w:rsidR="00EB3A1C">
        <w:rPr>
          <w:rStyle w:val="ui-provider"/>
          <w:bCs/>
          <w:i/>
          <w:iCs/>
        </w:rPr>
        <w:t xml:space="preserve">ZTE, </w:t>
      </w:r>
      <w:r w:rsidR="00C46162">
        <w:rPr>
          <w:rStyle w:val="ui-provider"/>
          <w:bCs/>
          <w:i/>
          <w:iCs/>
        </w:rPr>
        <w:t xml:space="preserve">IDCC, </w:t>
      </w:r>
      <w:r w:rsidR="00AA270F">
        <w:rPr>
          <w:rStyle w:val="ui-provider"/>
          <w:bCs/>
          <w:i/>
          <w:iCs/>
        </w:rPr>
        <w:t xml:space="preserve">Ericsson, </w:t>
      </w:r>
      <w:r>
        <w:rPr>
          <w:rStyle w:val="ui-provider"/>
          <w:bCs/>
          <w:i/>
          <w:iCs/>
        </w:rPr>
        <w:t>MTK</w:t>
      </w:r>
    </w:p>
    <w:p w14:paraId="74F3AD28" w14:textId="77777777" w:rsidR="00BF5ACD" w:rsidRDefault="00FA6E05">
      <w:pPr>
        <w:numPr>
          <w:ilvl w:val="1"/>
          <w:numId w:val="14"/>
        </w:numPr>
        <w:rPr>
          <w:rStyle w:val="ui-provider"/>
          <w:bCs/>
          <w:i/>
          <w:iCs/>
        </w:rPr>
      </w:pPr>
      <w:r>
        <w:rPr>
          <w:rStyle w:val="ui-provider"/>
          <w:bCs/>
          <w:i/>
          <w:iCs/>
        </w:rPr>
        <w:t>Option 2: PSCCH DMRS as pathloss reference for OLPC</w:t>
      </w:r>
    </w:p>
    <w:p w14:paraId="4346C214" w14:textId="618EDEFD" w:rsidR="00BF5ACD" w:rsidRDefault="00FA6E05">
      <w:pPr>
        <w:numPr>
          <w:ilvl w:val="2"/>
          <w:numId w:val="14"/>
        </w:numPr>
        <w:rPr>
          <w:rStyle w:val="ui-provider"/>
          <w:bCs/>
          <w:i/>
          <w:iCs/>
        </w:rPr>
      </w:pPr>
      <w:r>
        <w:rPr>
          <w:rStyle w:val="ui-provider"/>
          <w:bCs/>
          <w:i/>
          <w:iCs/>
        </w:rPr>
        <w:t>Supported by: Intel</w:t>
      </w:r>
      <w:r w:rsidR="00797ADC">
        <w:rPr>
          <w:rStyle w:val="ui-provider"/>
          <w:bCs/>
          <w:i/>
          <w:iCs/>
        </w:rPr>
        <w:t>, Qualcomm</w:t>
      </w:r>
    </w:p>
    <w:p w14:paraId="0C905E7F" w14:textId="3595BE3B" w:rsidR="00BF5ACD" w:rsidRDefault="00A874E1">
      <w:pPr>
        <w:numPr>
          <w:ilvl w:val="1"/>
          <w:numId w:val="14"/>
        </w:numPr>
        <w:rPr>
          <w:rStyle w:val="ui-provider"/>
          <w:bCs/>
          <w:i/>
          <w:iCs/>
        </w:rPr>
      </w:pPr>
      <w:r>
        <w:rPr>
          <w:rStyle w:val="ui-provider"/>
          <w:bCs/>
          <w:i/>
          <w:iCs/>
        </w:rPr>
        <w:t>Option 3: S</w:t>
      </w:r>
      <w:r w:rsidR="00DC254D">
        <w:rPr>
          <w:rStyle w:val="ui-provider"/>
          <w:bCs/>
          <w:i/>
          <w:iCs/>
        </w:rPr>
        <w:t>-SSB as pathloss reference</w:t>
      </w:r>
    </w:p>
    <w:p w14:paraId="08931296" w14:textId="75FD94F0" w:rsidR="00DC254D" w:rsidRDefault="00DC254D">
      <w:pPr>
        <w:numPr>
          <w:ilvl w:val="2"/>
          <w:numId w:val="14"/>
        </w:numPr>
        <w:rPr>
          <w:rStyle w:val="ui-provider"/>
          <w:bCs/>
          <w:i/>
          <w:iCs/>
        </w:rPr>
      </w:pPr>
      <w:r>
        <w:rPr>
          <w:rStyle w:val="ui-provider"/>
          <w:bCs/>
          <w:i/>
          <w:iCs/>
        </w:rPr>
        <w:t>Supported by: Nokia</w:t>
      </w:r>
    </w:p>
    <w:p w14:paraId="1985F0D3" w14:textId="0F78C591" w:rsidR="00BF5ACD" w:rsidRDefault="00FA6E05">
      <w:pPr>
        <w:numPr>
          <w:ilvl w:val="1"/>
          <w:numId w:val="14"/>
        </w:numPr>
        <w:rPr>
          <w:rStyle w:val="ui-provider"/>
          <w:bCs/>
          <w:i/>
          <w:iCs/>
        </w:rPr>
      </w:pPr>
      <w:r>
        <w:rPr>
          <w:rStyle w:val="ui-provider"/>
          <w:bCs/>
          <w:i/>
          <w:iCs/>
        </w:rPr>
        <w:t>Note: The above solutions may apply also for the case of shared resource pools if SL PRS is transmitted without PSSCH.</w:t>
      </w:r>
      <w:r w:rsidR="00724FB2">
        <w:rPr>
          <w:rStyle w:val="ui-provider"/>
          <w:bCs/>
          <w:i/>
          <w:iCs/>
        </w:rPr>
        <w:t xml:space="preserve"> </w:t>
      </w:r>
      <w:r w:rsidR="00957C87">
        <w:rPr>
          <w:rStyle w:val="ui-provider"/>
          <w:bCs/>
          <w:i/>
          <w:iCs/>
        </w:rPr>
        <w:t>For the case w</w:t>
      </w:r>
      <w:r w:rsidR="00724FB2">
        <w:rPr>
          <w:rStyle w:val="ui-provider"/>
          <w:bCs/>
          <w:i/>
          <w:iCs/>
        </w:rPr>
        <w:t xml:space="preserve">hen PSSCH and SL PRS are transmitted in the same slot </w:t>
      </w:r>
      <w:r w:rsidR="00957C87">
        <w:rPr>
          <w:rStyle w:val="ui-provider"/>
          <w:bCs/>
          <w:i/>
          <w:iCs/>
        </w:rPr>
        <w:t xml:space="preserve">in a shared resource pool, most companies assume use of PSSCH DMRS </w:t>
      </w:r>
      <w:r w:rsidR="001F1FD1">
        <w:rPr>
          <w:rStyle w:val="ui-provider"/>
          <w:bCs/>
          <w:i/>
          <w:iCs/>
        </w:rPr>
        <w:t>as the SL pathloss reference as for the case of PSSCH TPC</w:t>
      </w:r>
      <w:r w:rsidR="00FC6307">
        <w:rPr>
          <w:rStyle w:val="ui-provider"/>
          <w:bCs/>
          <w:i/>
          <w:iCs/>
        </w:rPr>
        <w:t xml:space="preserve"> to realize same Tx power as that for PSSCH</w:t>
      </w:r>
      <w:r w:rsidR="001F1FD1">
        <w:rPr>
          <w:rStyle w:val="ui-provider"/>
          <w:bCs/>
          <w:i/>
          <w:iCs/>
        </w:rPr>
        <w:t>.</w:t>
      </w:r>
    </w:p>
    <w:p w14:paraId="0E7C91F4" w14:textId="68FCD154" w:rsidR="00BF5ACD" w:rsidRDefault="00FA6E05">
      <w:pPr>
        <w:numPr>
          <w:ilvl w:val="0"/>
          <w:numId w:val="14"/>
        </w:numPr>
        <w:rPr>
          <w:bCs/>
          <w:i/>
          <w:iCs/>
        </w:rPr>
      </w:pPr>
      <w:r>
        <w:rPr>
          <w:rStyle w:val="ui-provider"/>
          <w:bCs/>
          <w:i/>
          <w:iCs/>
        </w:rPr>
        <w:t xml:space="preserve">For a shared resource pool, </w:t>
      </w:r>
      <w:r w:rsidR="0025273C">
        <w:rPr>
          <w:rStyle w:val="ui-provider"/>
          <w:bCs/>
          <w:i/>
          <w:iCs/>
        </w:rPr>
        <w:t>many</w:t>
      </w:r>
      <w:r>
        <w:rPr>
          <w:rStyle w:val="ui-provider"/>
          <w:bCs/>
          <w:i/>
          <w:iCs/>
        </w:rPr>
        <w:t xml:space="preserve"> companies propose that SL PRS transmit power is same as </w:t>
      </w:r>
      <w:r>
        <w:rPr>
          <w:i/>
          <w:iCs/>
        </w:rPr>
        <w:t>that for PSSCH (if/when PSSCH is transmitted in the same slot).</w:t>
      </w:r>
    </w:p>
    <w:p w14:paraId="5BF7E4D4" w14:textId="6A6A0D4C" w:rsidR="00BF5ACD" w:rsidRDefault="00FA6E05">
      <w:pPr>
        <w:numPr>
          <w:ilvl w:val="1"/>
          <w:numId w:val="14"/>
        </w:numPr>
        <w:rPr>
          <w:bCs/>
          <w:i/>
          <w:iCs/>
        </w:rPr>
      </w:pPr>
      <w:r>
        <w:rPr>
          <w:i/>
          <w:iCs/>
        </w:rPr>
        <w:t xml:space="preserve">Supported by: </w:t>
      </w:r>
      <w:r w:rsidR="00201CF9">
        <w:rPr>
          <w:i/>
          <w:iCs/>
        </w:rPr>
        <w:t xml:space="preserve">Intel, </w:t>
      </w:r>
      <w:r>
        <w:rPr>
          <w:i/>
          <w:iCs/>
        </w:rPr>
        <w:t>Xiaomi, Samsung (</w:t>
      </w:r>
      <w:r>
        <w:rPr>
          <w:rFonts w:eastAsia="MS Mincho"/>
          <w:i/>
          <w:iCs/>
          <w:sz w:val="20"/>
          <w:szCs w:val="20"/>
          <w:lang w:val="en-GB" w:eastAsia="en-GB"/>
        </w:rPr>
        <w:t>Within a slot, a symbols have the same power, including symbols that carry SL PRS)</w:t>
      </w:r>
      <w:r w:rsidR="0099449D">
        <w:rPr>
          <w:rFonts w:eastAsia="MS Mincho"/>
          <w:i/>
          <w:iCs/>
          <w:sz w:val="20"/>
          <w:szCs w:val="20"/>
          <w:lang w:val="en-GB" w:eastAsia="en-GB"/>
        </w:rPr>
        <w:t xml:space="preserve">, ZTE, </w:t>
      </w:r>
      <w:r w:rsidR="00DC0519">
        <w:rPr>
          <w:rFonts w:eastAsia="MS Mincho"/>
          <w:i/>
          <w:iCs/>
          <w:sz w:val="20"/>
          <w:szCs w:val="20"/>
          <w:lang w:val="en-GB" w:eastAsia="en-GB"/>
        </w:rPr>
        <w:t>Apple (</w:t>
      </w:r>
      <w:r w:rsidR="00F0790D">
        <w:rPr>
          <w:rFonts w:eastAsia="MS Mincho"/>
          <w:i/>
          <w:iCs/>
          <w:sz w:val="20"/>
          <w:szCs w:val="20"/>
          <w:lang w:val="en-GB" w:eastAsia="en-GB"/>
        </w:rPr>
        <w:t xml:space="preserve">same </w:t>
      </w:r>
      <w:r w:rsidR="009479EC">
        <w:rPr>
          <w:rFonts w:eastAsia="MS Mincho"/>
          <w:i/>
          <w:iCs/>
          <w:sz w:val="20"/>
          <w:szCs w:val="20"/>
          <w:lang w:val="en-GB" w:eastAsia="en-GB"/>
        </w:rPr>
        <w:t xml:space="preserve">OLPC parameters </w:t>
      </w:r>
      <w:r w:rsidR="007C33DD">
        <w:rPr>
          <w:rFonts w:eastAsia="MS Mincho"/>
          <w:i/>
          <w:iCs/>
          <w:sz w:val="20"/>
          <w:szCs w:val="20"/>
          <w:lang w:val="en-GB" w:eastAsia="en-GB"/>
        </w:rPr>
        <w:t>as</w:t>
      </w:r>
      <w:r w:rsidR="009479EC">
        <w:rPr>
          <w:rFonts w:eastAsia="MS Mincho"/>
          <w:i/>
          <w:iCs/>
          <w:sz w:val="20"/>
          <w:szCs w:val="20"/>
          <w:lang w:val="en-GB" w:eastAsia="en-GB"/>
        </w:rPr>
        <w:t xml:space="preserve"> that of PSSCH</w:t>
      </w:r>
      <w:r w:rsidR="007C33DD">
        <w:rPr>
          <w:rFonts w:eastAsia="MS Mincho"/>
          <w:i/>
          <w:iCs/>
          <w:sz w:val="20"/>
          <w:szCs w:val="20"/>
          <w:lang w:val="en-GB" w:eastAsia="en-GB"/>
        </w:rPr>
        <w:t xml:space="preserve">/PSCCH or same OLPC parameters as that of PSFCH depending on multiplexing of SL PRS </w:t>
      </w:r>
      <w:r w:rsidR="00D03233">
        <w:rPr>
          <w:rFonts w:eastAsia="MS Mincho"/>
          <w:i/>
          <w:iCs/>
          <w:sz w:val="20"/>
          <w:szCs w:val="20"/>
          <w:lang w:val="en-GB" w:eastAsia="en-GB"/>
        </w:rPr>
        <w:t>with PSSCH/PSCCH region vs. PSFCH region of a slot)</w:t>
      </w:r>
      <w:r w:rsidR="00C93504">
        <w:rPr>
          <w:rFonts w:eastAsia="MS Mincho"/>
          <w:i/>
          <w:iCs/>
          <w:sz w:val="20"/>
          <w:szCs w:val="20"/>
          <w:lang w:val="en-GB" w:eastAsia="en-GB"/>
        </w:rPr>
        <w:t xml:space="preserve">, Ericsson, </w:t>
      </w:r>
      <w:r w:rsidR="00F132B6">
        <w:rPr>
          <w:rFonts w:eastAsia="MS Mincho"/>
          <w:i/>
          <w:iCs/>
          <w:sz w:val="20"/>
          <w:szCs w:val="20"/>
          <w:lang w:val="en-GB" w:eastAsia="en-GB"/>
        </w:rPr>
        <w:t>Qualcomm</w:t>
      </w:r>
    </w:p>
    <w:p w14:paraId="501272C7" w14:textId="562DE19A" w:rsidR="00BF5ACD" w:rsidRDefault="00333DEF">
      <w:pPr>
        <w:numPr>
          <w:ilvl w:val="0"/>
          <w:numId w:val="14"/>
        </w:numPr>
        <w:rPr>
          <w:bCs/>
          <w:i/>
          <w:iCs/>
        </w:rPr>
      </w:pPr>
      <w:r>
        <w:rPr>
          <w:i/>
          <w:iCs/>
        </w:rPr>
        <w:t>C</w:t>
      </w:r>
      <w:r w:rsidR="00FA6E05">
        <w:rPr>
          <w:i/>
          <w:iCs/>
        </w:rPr>
        <w:t>ompanies expressed their views on TPC for PSCCH associated with SL PRS if/when PSCCH is present in dedicated resource pools. In general, three options can be identified:</w:t>
      </w:r>
    </w:p>
    <w:p w14:paraId="6ECA2D5B" w14:textId="77777777" w:rsidR="00BF5ACD" w:rsidRDefault="00FA6E05">
      <w:pPr>
        <w:numPr>
          <w:ilvl w:val="1"/>
          <w:numId w:val="14"/>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5D3AFFEE" w14:textId="77777777" w:rsidR="00BF5ACD" w:rsidRDefault="00FA6E05">
      <w:pPr>
        <w:numPr>
          <w:ilvl w:val="1"/>
          <w:numId w:val="1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B7941AD" w14:textId="33FE425C" w:rsidR="00BF5ACD" w:rsidRPr="00957EC7" w:rsidRDefault="00FA6E05">
      <w:pPr>
        <w:numPr>
          <w:ilvl w:val="1"/>
          <w:numId w:val="14"/>
        </w:numPr>
        <w:rPr>
          <w:bCs/>
          <w:i/>
          <w:iCs/>
        </w:rPr>
      </w:pPr>
      <w:r>
        <w:rPr>
          <w:rStyle w:val="ui-provider"/>
          <w:bCs/>
          <w:i/>
          <w:iCs/>
        </w:rPr>
        <w:t xml:space="preserve">Option C: </w:t>
      </w:r>
      <w:r>
        <w:rPr>
          <w:i/>
          <w:iCs/>
        </w:rPr>
        <w:t>Independent power control between PSCCH and SL PRS (AGC</w:t>
      </w:r>
      <w:r w:rsidR="00CA5BFA">
        <w:rPr>
          <w:i/>
          <w:iCs/>
        </w:rPr>
        <w:t xml:space="preserve"> symbol or AGC</w:t>
      </w:r>
      <w:r>
        <w:rPr>
          <w:i/>
          <w:iCs/>
        </w:rPr>
        <w:t xml:space="preserve"> symbol </w:t>
      </w:r>
      <w:r w:rsidR="00CA5BFA">
        <w:rPr>
          <w:i/>
          <w:iCs/>
        </w:rPr>
        <w:t xml:space="preserve">and transient gap </w:t>
      </w:r>
      <w:r>
        <w:rPr>
          <w:i/>
          <w:iCs/>
        </w:rPr>
        <w:t>may be needed between PSCCH and SL PRS)</w:t>
      </w:r>
    </w:p>
    <w:p w14:paraId="5DE65827" w14:textId="6D3374AA" w:rsidR="00957EC7" w:rsidRPr="00957EC7" w:rsidRDefault="00957EC7">
      <w:pPr>
        <w:numPr>
          <w:ilvl w:val="0"/>
          <w:numId w:val="14"/>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5D9591F" w14:textId="77777777" w:rsidR="00BF5ACD" w:rsidRDefault="00BF5ACD"/>
    <w:p w14:paraId="6E3CDAD7" w14:textId="77777777" w:rsidR="00BF5ACD" w:rsidRDefault="00FA6E05">
      <w:r>
        <w:t>Based on the above, the following proposals are made.</w:t>
      </w:r>
    </w:p>
    <w:p w14:paraId="2FA46F7B" w14:textId="537AF055" w:rsidR="00BF5ACD" w:rsidRDefault="00FA6E05">
      <w:pPr>
        <w:pStyle w:val="3"/>
      </w:pPr>
      <w:r>
        <w:t>[High] FL1 Proposal 3.</w:t>
      </w:r>
      <w:r w:rsidR="002426E6">
        <w:t>1</w:t>
      </w:r>
      <w:r>
        <w:t>-1</w:t>
      </w:r>
    </w:p>
    <w:p w14:paraId="04CB29A3" w14:textId="77777777" w:rsidR="00656746" w:rsidRDefault="00656746">
      <w:pPr>
        <w:numPr>
          <w:ilvl w:val="0"/>
          <w:numId w:val="27"/>
        </w:numPr>
        <w:rPr>
          <w:i/>
          <w:iCs/>
        </w:rPr>
      </w:pPr>
      <w:r>
        <w:rPr>
          <w:i/>
          <w:iCs/>
        </w:rPr>
        <w:t>For in-coverage Tx UE and for unicast SL PRS</w:t>
      </w:r>
      <w:r>
        <w:rPr>
          <w:bCs/>
          <w:i/>
        </w:rPr>
        <w:t>, both DL and SL pathloss are considered as pathloss reference for defining OLPC for SL PRS.</w:t>
      </w:r>
    </w:p>
    <w:p w14:paraId="01091355" w14:textId="77777777" w:rsidR="00656746" w:rsidRPr="002D2FBC" w:rsidRDefault="00656746">
      <w:pPr>
        <w:numPr>
          <w:ilvl w:val="0"/>
          <w:numId w:val="27"/>
        </w:numPr>
        <w:rPr>
          <w:i/>
          <w:iCs/>
        </w:rPr>
      </w:pPr>
      <w:r>
        <w:rPr>
          <w:i/>
          <w:iCs/>
        </w:rPr>
        <w:lastRenderedPageBreak/>
        <w:t>For in-coverage Tx UE and for groupcast/broadcast SL PRS</w:t>
      </w:r>
      <w:r>
        <w:rPr>
          <w:bCs/>
          <w:i/>
        </w:rPr>
        <w:t>, at least DL pathloss is considered as pathloss reference for defining OLPC for SL PRS.</w:t>
      </w:r>
    </w:p>
    <w:p w14:paraId="5437516F" w14:textId="77777777" w:rsidR="00656746" w:rsidRPr="002D2FBC" w:rsidRDefault="00656746">
      <w:pPr>
        <w:numPr>
          <w:ilvl w:val="0"/>
          <w:numId w:val="27"/>
        </w:numPr>
        <w:rPr>
          <w:i/>
          <w:iCs/>
        </w:rPr>
      </w:pPr>
      <w:r>
        <w:rPr>
          <w:i/>
          <w:iCs/>
        </w:rPr>
        <w:t xml:space="preserve">For out-of-coverage Tx UE and for unicast SL PRS, at least </w:t>
      </w:r>
      <w:r>
        <w:rPr>
          <w:bCs/>
          <w:i/>
        </w:rPr>
        <w:t>SL pathloss is considered as pathloss reference for defining OLPC for SL PRS.</w:t>
      </w:r>
    </w:p>
    <w:p w14:paraId="693BF9F2" w14:textId="71C5A811" w:rsidR="00656746" w:rsidRDefault="00656746">
      <w:pPr>
        <w:numPr>
          <w:ilvl w:val="0"/>
          <w:numId w:val="27"/>
        </w:numPr>
        <w:rPr>
          <w:i/>
          <w:iCs/>
        </w:rPr>
      </w:pPr>
      <w:r>
        <w:rPr>
          <w:i/>
          <w:iCs/>
        </w:rPr>
        <w:t xml:space="preserve">FFS: Use of SL pathloss as pathloss reference for groupcast/broadcast </w:t>
      </w:r>
      <w:r w:rsidR="002426E6">
        <w:rPr>
          <w:i/>
          <w:iCs/>
        </w:rPr>
        <w:t>SL PRS</w:t>
      </w:r>
      <w:r>
        <w:rPr>
          <w:i/>
          <w:iCs/>
        </w:rPr>
        <w:t>.</w:t>
      </w:r>
    </w:p>
    <w:p w14:paraId="3553E25C" w14:textId="77777777" w:rsidR="00BF5ACD" w:rsidRDefault="00BF5ACD">
      <w:pPr>
        <w:rPr>
          <w:i/>
          <w:iCs/>
        </w:rPr>
      </w:pPr>
    </w:p>
    <w:tbl>
      <w:tblPr>
        <w:tblStyle w:val="ae"/>
        <w:tblW w:w="9392" w:type="dxa"/>
        <w:tblLook w:val="04A0" w:firstRow="1" w:lastRow="0" w:firstColumn="1" w:lastColumn="0" w:noHBand="0" w:noVBand="1"/>
      </w:tblPr>
      <w:tblGrid>
        <w:gridCol w:w="1435"/>
        <w:gridCol w:w="7957"/>
      </w:tblGrid>
      <w:tr w:rsidR="00BF5ACD" w14:paraId="0AE66CB0" w14:textId="77777777">
        <w:trPr>
          <w:trHeight w:val="304"/>
        </w:trPr>
        <w:tc>
          <w:tcPr>
            <w:tcW w:w="1435" w:type="dxa"/>
          </w:tcPr>
          <w:p w14:paraId="6E1FA522" w14:textId="77777777" w:rsidR="00BF5ACD" w:rsidRDefault="00FA6E05">
            <w:pPr>
              <w:rPr>
                <w:b/>
                <w:bCs/>
                <w:sz w:val="20"/>
                <w:szCs w:val="20"/>
                <w:lang w:eastAsia="zh-CN"/>
              </w:rPr>
            </w:pPr>
            <w:r>
              <w:rPr>
                <w:b/>
                <w:bCs/>
                <w:sz w:val="20"/>
                <w:szCs w:val="20"/>
                <w:lang w:eastAsia="zh-CN"/>
              </w:rPr>
              <w:t>Company</w:t>
            </w:r>
          </w:p>
        </w:tc>
        <w:tc>
          <w:tcPr>
            <w:tcW w:w="7957" w:type="dxa"/>
          </w:tcPr>
          <w:p w14:paraId="4F0EEEA7" w14:textId="77777777" w:rsidR="00BF5ACD" w:rsidRDefault="00FA6E05">
            <w:pPr>
              <w:rPr>
                <w:b/>
                <w:bCs/>
                <w:sz w:val="20"/>
                <w:szCs w:val="20"/>
                <w:lang w:eastAsia="zh-CN"/>
              </w:rPr>
            </w:pPr>
            <w:r>
              <w:rPr>
                <w:b/>
                <w:bCs/>
                <w:sz w:val="20"/>
                <w:szCs w:val="20"/>
                <w:lang w:eastAsia="zh-CN"/>
              </w:rPr>
              <w:t>Comments</w:t>
            </w:r>
          </w:p>
        </w:tc>
      </w:tr>
      <w:tr w:rsidR="00BF5ACD" w14:paraId="356AE508" w14:textId="77777777">
        <w:trPr>
          <w:trHeight w:val="304"/>
        </w:trPr>
        <w:tc>
          <w:tcPr>
            <w:tcW w:w="1435" w:type="dxa"/>
          </w:tcPr>
          <w:p w14:paraId="74ABDB42" w14:textId="3F384875" w:rsidR="00BF5ACD" w:rsidRDefault="005572D8">
            <w:pPr>
              <w:rPr>
                <w:sz w:val="20"/>
                <w:szCs w:val="20"/>
                <w:lang w:eastAsia="zh-CN"/>
              </w:rPr>
            </w:pPr>
            <w:r>
              <w:rPr>
                <w:rFonts w:hint="eastAsia"/>
                <w:sz w:val="20"/>
                <w:szCs w:val="20"/>
                <w:lang w:eastAsia="zh-CN"/>
              </w:rPr>
              <w:t>CATT</w:t>
            </w:r>
          </w:p>
        </w:tc>
        <w:tc>
          <w:tcPr>
            <w:tcW w:w="7957" w:type="dxa"/>
          </w:tcPr>
          <w:p w14:paraId="00075C41" w14:textId="4FC31660" w:rsidR="00BF5ACD" w:rsidRDefault="00680C5E">
            <w:pPr>
              <w:rPr>
                <w:sz w:val="20"/>
                <w:szCs w:val="20"/>
                <w:lang w:eastAsia="zh-CN"/>
              </w:rPr>
            </w:pPr>
            <w:r>
              <w:rPr>
                <w:rFonts w:hint="eastAsia"/>
                <w:sz w:val="20"/>
                <w:szCs w:val="20"/>
                <w:lang w:eastAsia="zh-CN"/>
              </w:rPr>
              <w:t>Support.</w:t>
            </w:r>
          </w:p>
        </w:tc>
      </w:tr>
      <w:tr w:rsidR="00EC0019" w14:paraId="7719B1E5" w14:textId="77777777">
        <w:trPr>
          <w:trHeight w:val="304"/>
        </w:trPr>
        <w:tc>
          <w:tcPr>
            <w:tcW w:w="1435" w:type="dxa"/>
          </w:tcPr>
          <w:p w14:paraId="00B3F6E7" w14:textId="4B309138" w:rsidR="00EC0019" w:rsidRDefault="00EC0019" w:rsidP="00EC0019">
            <w:pPr>
              <w:rPr>
                <w:sz w:val="20"/>
                <w:szCs w:val="20"/>
                <w:lang w:eastAsia="zh-CN"/>
              </w:rPr>
            </w:pPr>
          </w:p>
        </w:tc>
        <w:tc>
          <w:tcPr>
            <w:tcW w:w="7957" w:type="dxa"/>
          </w:tcPr>
          <w:p w14:paraId="1313BBD6" w14:textId="271AD380" w:rsidR="00EC0019" w:rsidRDefault="00EC0019" w:rsidP="00EC0019">
            <w:pPr>
              <w:rPr>
                <w:sz w:val="20"/>
                <w:szCs w:val="20"/>
                <w:lang w:eastAsia="zh-CN"/>
              </w:rPr>
            </w:pPr>
          </w:p>
        </w:tc>
      </w:tr>
      <w:tr w:rsidR="009E725B" w14:paraId="71E9390E" w14:textId="77777777">
        <w:trPr>
          <w:trHeight w:val="304"/>
        </w:trPr>
        <w:tc>
          <w:tcPr>
            <w:tcW w:w="1435" w:type="dxa"/>
          </w:tcPr>
          <w:p w14:paraId="560D1F36" w14:textId="2AD82B23" w:rsidR="009E725B" w:rsidRPr="009E725B" w:rsidRDefault="009E725B" w:rsidP="00EC0019">
            <w:pPr>
              <w:rPr>
                <w:rFonts w:eastAsia="Malgun Gothic"/>
                <w:bCs/>
                <w:lang w:eastAsia="ko-KR"/>
              </w:rPr>
            </w:pPr>
          </w:p>
        </w:tc>
        <w:tc>
          <w:tcPr>
            <w:tcW w:w="7957" w:type="dxa"/>
          </w:tcPr>
          <w:p w14:paraId="507349F6" w14:textId="213FE245" w:rsidR="009E725B" w:rsidRPr="009E725B" w:rsidRDefault="009E725B" w:rsidP="00EC0019">
            <w:pPr>
              <w:rPr>
                <w:rFonts w:eastAsia="Malgun Gothic"/>
                <w:bCs/>
                <w:lang w:eastAsia="ko-KR"/>
              </w:rPr>
            </w:pPr>
          </w:p>
        </w:tc>
      </w:tr>
      <w:tr w:rsidR="00A2660B" w:rsidRPr="00370006" w14:paraId="6E913494" w14:textId="77777777" w:rsidTr="00A2660B">
        <w:trPr>
          <w:trHeight w:val="304"/>
        </w:trPr>
        <w:tc>
          <w:tcPr>
            <w:tcW w:w="1435" w:type="dxa"/>
          </w:tcPr>
          <w:p w14:paraId="4EF008C5" w14:textId="6F6D4363" w:rsidR="00A2660B" w:rsidRPr="00370006" w:rsidRDefault="00A2660B" w:rsidP="006F04AE">
            <w:pPr>
              <w:rPr>
                <w:bCs/>
              </w:rPr>
            </w:pPr>
          </w:p>
        </w:tc>
        <w:tc>
          <w:tcPr>
            <w:tcW w:w="7957" w:type="dxa"/>
          </w:tcPr>
          <w:p w14:paraId="698D58B6" w14:textId="41FBAECA" w:rsidR="00A2660B" w:rsidRPr="00370006" w:rsidRDefault="00A2660B" w:rsidP="006F04AE">
            <w:pPr>
              <w:rPr>
                <w:bCs/>
              </w:rPr>
            </w:pPr>
          </w:p>
        </w:tc>
      </w:tr>
      <w:tr w:rsidR="00D255C3" w:rsidRPr="00370006" w14:paraId="5D7F0AB4" w14:textId="77777777" w:rsidTr="00A2660B">
        <w:trPr>
          <w:trHeight w:val="304"/>
        </w:trPr>
        <w:tc>
          <w:tcPr>
            <w:tcW w:w="1435" w:type="dxa"/>
          </w:tcPr>
          <w:p w14:paraId="2F556E79" w14:textId="37A819A7" w:rsidR="00D255C3" w:rsidRDefault="00D255C3" w:rsidP="00D255C3">
            <w:pPr>
              <w:rPr>
                <w:bCs/>
              </w:rPr>
            </w:pPr>
          </w:p>
        </w:tc>
        <w:tc>
          <w:tcPr>
            <w:tcW w:w="7957" w:type="dxa"/>
          </w:tcPr>
          <w:p w14:paraId="7B7BF550" w14:textId="4DBF1C28" w:rsidR="00D255C3" w:rsidRDefault="00D255C3" w:rsidP="00D255C3">
            <w:pPr>
              <w:rPr>
                <w:bCs/>
              </w:rPr>
            </w:pPr>
          </w:p>
        </w:tc>
      </w:tr>
      <w:tr w:rsidR="007D15FF" w:rsidRPr="00370006" w14:paraId="3881DBD1" w14:textId="77777777" w:rsidTr="00A2660B">
        <w:trPr>
          <w:trHeight w:val="304"/>
        </w:trPr>
        <w:tc>
          <w:tcPr>
            <w:tcW w:w="1435" w:type="dxa"/>
          </w:tcPr>
          <w:p w14:paraId="126F6E04" w14:textId="07F8976A" w:rsidR="007D15FF" w:rsidRDefault="007D15FF" w:rsidP="007D15FF">
            <w:pPr>
              <w:rPr>
                <w:bCs/>
              </w:rPr>
            </w:pPr>
          </w:p>
        </w:tc>
        <w:tc>
          <w:tcPr>
            <w:tcW w:w="7957" w:type="dxa"/>
          </w:tcPr>
          <w:p w14:paraId="57DC464D" w14:textId="46ECDD74" w:rsidR="007D15FF" w:rsidRDefault="007D15FF" w:rsidP="007D15FF">
            <w:pPr>
              <w:rPr>
                <w:bCs/>
              </w:rPr>
            </w:pPr>
          </w:p>
        </w:tc>
      </w:tr>
      <w:tr w:rsidR="00270D1B" w:rsidRPr="00370006" w14:paraId="56C40465" w14:textId="77777777" w:rsidTr="00A2660B">
        <w:trPr>
          <w:trHeight w:val="304"/>
        </w:trPr>
        <w:tc>
          <w:tcPr>
            <w:tcW w:w="1435" w:type="dxa"/>
          </w:tcPr>
          <w:p w14:paraId="0B6D74BB" w14:textId="2811060E" w:rsidR="00270D1B" w:rsidRPr="000F48C7" w:rsidRDefault="00270D1B" w:rsidP="007D15FF">
            <w:pPr>
              <w:rPr>
                <w:sz w:val="20"/>
                <w:szCs w:val="20"/>
              </w:rPr>
            </w:pPr>
          </w:p>
        </w:tc>
        <w:tc>
          <w:tcPr>
            <w:tcW w:w="7957" w:type="dxa"/>
          </w:tcPr>
          <w:p w14:paraId="0123D58C" w14:textId="66D5830A" w:rsidR="00270D1B" w:rsidRPr="000F48C7" w:rsidRDefault="00270D1B" w:rsidP="007D15FF">
            <w:pPr>
              <w:rPr>
                <w:sz w:val="20"/>
                <w:szCs w:val="20"/>
              </w:rPr>
            </w:pPr>
          </w:p>
        </w:tc>
      </w:tr>
    </w:tbl>
    <w:p w14:paraId="60E13F52" w14:textId="77777777" w:rsidR="00BF5ACD" w:rsidRDefault="00BF5ACD"/>
    <w:p w14:paraId="3C4704FB" w14:textId="77777777" w:rsidR="00BF5ACD" w:rsidRDefault="00BF5ACD"/>
    <w:p w14:paraId="3FAFE3DF" w14:textId="5B45CB38" w:rsidR="00BF5ACD" w:rsidRDefault="00FA6E05">
      <w:pPr>
        <w:pStyle w:val="3"/>
      </w:pPr>
      <w:r>
        <w:t>[</w:t>
      </w:r>
      <w:r w:rsidR="002426E6">
        <w:t>High</w:t>
      </w:r>
      <w:r>
        <w:t>] FL1 Proposal 3.</w:t>
      </w:r>
      <w:r w:rsidR="002426E6">
        <w:t>1</w:t>
      </w:r>
      <w:r>
        <w:t>-</w:t>
      </w:r>
      <w:r w:rsidR="00656746">
        <w:t>2</w:t>
      </w:r>
    </w:p>
    <w:p w14:paraId="326AA989" w14:textId="238D2524" w:rsidR="00B16186" w:rsidRDefault="00B16186">
      <w:pPr>
        <w:numPr>
          <w:ilvl w:val="0"/>
          <w:numId w:val="27"/>
        </w:numPr>
        <w:rPr>
          <w:rStyle w:val="ui-provider"/>
          <w:bCs/>
          <w:i/>
          <w:iCs/>
        </w:rPr>
      </w:pPr>
      <w:r>
        <w:rPr>
          <w:rStyle w:val="ui-provider"/>
          <w:bCs/>
          <w:i/>
          <w:iCs/>
        </w:rPr>
        <w:t xml:space="preserve">For a dedicated SL PRS resource pool, and at least when PSSCH (including PSSCH DMRS) are not </w:t>
      </w:r>
      <w:r w:rsidR="00DB7608">
        <w:rPr>
          <w:rStyle w:val="ui-provider"/>
          <w:bCs/>
          <w:i/>
          <w:iCs/>
        </w:rPr>
        <w:t>mapped</w:t>
      </w:r>
      <w:r w:rsidR="00941C84">
        <w:rPr>
          <w:rStyle w:val="ui-provider"/>
          <w:bCs/>
          <w:i/>
          <w:iCs/>
        </w:rPr>
        <w:t xml:space="preserve"> in a dedicated SL PRS resource pool</w:t>
      </w:r>
      <w:r>
        <w:rPr>
          <w:rStyle w:val="ui-provider"/>
          <w:bCs/>
          <w:i/>
          <w:iCs/>
        </w:rPr>
        <w:t>,</w:t>
      </w:r>
      <w:r w:rsidR="004A3988">
        <w:rPr>
          <w:rStyle w:val="ui-provider"/>
          <w:bCs/>
          <w:i/>
          <w:iCs/>
        </w:rPr>
        <w:t xml:space="preserve"> </w:t>
      </w:r>
      <w:r w:rsidR="0032678C">
        <w:rPr>
          <w:rStyle w:val="ui-provider"/>
          <w:bCs/>
          <w:i/>
          <w:iCs/>
        </w:rPr>
        <w:t xml:space="preserve">options for </w:t>
      </w:r>
      <w:r>
        <w:rPr>
          <w:rStyle w:val="ui-provider"/>
          <w:bCs/>
          <w:i/>
          <w:iCs/>
        </w:rPr>
        <w:t>SL pathloss reference</w:t>
      </w:r>
      <w:r w:rsidR="0032678C">
        <w:rPr>
          <w:rStyle w:val="ui-provider"/>
          <w:bCs/>
          <w:i/>
          <w:iCs/>
        </w:rPr>
        <w:t xml:space="preserve"> </w:t>
      </w:r>
      <w:r w:rsidR="00E1416F">
        <w:rPr>
          <w:rStyle w:val="ui-provider"/>
          <w:bCs/>
          <w:i/>
          <w:iCs/>
        </w:rPr>
        <w:t xml:space="preserve">for OLPC for SL PRS </w:t>
      </w:r>
      <w:r w:rsidR="0032678C">
        <w:rPr>
          <w:rStyle w:val="ui-provider"/>
          <w:bCs/>
          <w:i/>
          <w:iCs/>
        </w:rPr>
        <w:t>are:</w:t>
      </w:r>
      <w:r w:rsidR="005916D7">
        <w:rPr>
          <w:rStyle w:val="ui-provider"/>
          <w:bCs/>
          <w:i/>
          <w:iCs/>
        </w:rPr>
        <w:t xml:space="preserve"> </w:t>
      </w:r>
      <w:r w:rsidR="002E07AC">
        <w:rPr>
          <w:rStyle w:val="ui-provider"/>
          <w:bCs/>
          <w:i/>
          <w:iCs/>
        </w:rPr>
        <w:t xml:space="preserve"> </w:t>
      </w:r>
    </w:p>
    <w:p w14:paraId="40F6ABC9" w14:textId="2055701E" w:rsidR="00B16186" w:rsidRDefault="00B16186">
      <w:pPr>
        <w:numPr>
          <w:ilvl w:val="1"/>
          <w:numId w:val="27"/>
        </w:numPr>
        <w:rPr>
          <w:rStyle w:val="ui-provider"/>
          <w:bCs/>
          <w:i/>
          <w:iCs/>
        </w:rPr>
      </w:pPr>
      <w:r>
        <w:rPr>
          <w:rStyle w:val="ui-provider"/>
          <w:bCs/>
          <w:i/>
          <w:iCs/>
        </w:rPr>
        <w:t>Option 1: SL PRS as pathloss reference</w:t>
      </w:r>
    </w:p>
    <w:p w14:paraId="0C239481" w14:textId="183A6439" w:rsidR="00B16186" w:rsidRDefault="00B16186">
      <w:pPr>
        <w:numPr>
          <w:ilvl w:val="1"/>
          <w:numId w:val="27"/>
        </w:numPr>
        <w:rPr>
          <w:rStyle w:val="ui-provider"/>
          <w:bCs/>
          <w:i/>
          <w:iCs/>
        </w:rPr>
      </w:pPr>
      <w:r>
        <w:rPr>
          <w:rStyle w:val="ui-provider"/>
          <w:bCs/>
          <w:i/>
          <w:iCs/>
        </w:rPr>
        <w:t>Option 2: PSCCH DMRS as pathloss reference</w:t>
      </w:r>
    </w:p>
    <w:p w14:paraId="241D82C4" w14:textId="4EAC2FF5" w:rsidR="0032678C" w:rsidRPr="00E1416F" w:rsidRDefault="00B16186">
      <w:pPr>
        <w:numPr>
          <w:ilvl w:val="1"/>
          <w:numId w:val="27"/>
        </w:numPr>
        <w:rPr>
          <w:rStyle w:val="ui-provider"/>
          <w:bCs/>
          <w:i/>
          <w:iCs/>
        </w:rPr>
      </w:pPr>
      <w:r>
        <w:rPr>
          <w:rStyle w:val="ui-provider"/>
          <w:bCs/>
          <w:i/>
          <w:iCs/>
        </w:rPr>
        <w:t>Option 3: S-SSB as pathloss reference</w:t>
      </w:r>
    </w:p>
    <w:p w14:paraId="034C44AB" w14:textId="77777777" w:rsidR="00BF5ACD" w:rsidRDefault="00BF5ACD">
      <w:pPr>
        <w:rPr>
          <w:rFonts w:eastAsia="Calibri"/>
          <w:i/>
          <w:iCs/>
        </w:rPr>
      </w:pPr>
    </w:p>
    <w:tbl>
      <w:tblPr>
        <w:tblStyle w:val="ae"/>
        <w:tblW w:w="9392" w:type="dxa"/>
        <w:tblLook w:val="04A0" w:firstRow="1" w:lastRow="0" w:firstColumn="1" w:lastColumn="0" w:noHBand="0" w:noVBand="1"/>
      </w:tblPr>
      <w:tblGrid>
        <w:gridCol w:w="1435"/>
        <w:gridCol w:w="7957"/>
      </w:tblGrid>
      <w:tr w:rsidR="00BF5ACD" w14:paraId="15EFEE3F" w14:textId="77777777">
        <w:trPr>
          <w:trHeight w:val="304"/>
        </w:trPr>
        <w:tc>
          <w:tcPr>
            <w:tcW w:w="1435" w:type="dxa"/>
          </w:tcPr>
          <w:p w14:paraId="1FF30CEB" w14:textId="77777777" w:rsidR="00BF5ACD" w:rsidRDefault="00FA6E05">
            <w:pPr>
              <w:rPr>
                <w:b/>
                <w:bCs/>
                <w:sz w:val="20"/>
                <w:szCs w:val="20"/>
                <w:lang w:eastAsia="zh-CN"/>
              </w:rPr>
            </w:pPr>
            <w:r>
              <w:rPr>
                <w:b/>
                <w:bCs/>
                <w:sz w:val="20"/>
                <w:szCs w:val="20"/>
                <w:lang w:eastAsia="zh-CN"/>
              </w:rPr>
              <w:t>Company</w:t>
            </w:r>
          </w:p>
        </w:tc>
        <w:tc>
          <w:tcPr>
            <w:tcW w:w="7957" w:type="dxa"/>
          </w:tcPr>
          <w:p w14:paraId="4A436113" w14:textId="77777777" w:rsidR="00BF5ACD" w:rsidRDefault="00FA6E05">
            <w:pPr>
              <w:rPr>
                <w:b/>
                <w:bCs/>
                <w:sz w:val="20"/>
                <w:szCs w:val="20"/>
                <w:lang w:eastAsia="zh-CN"/>
              </w:rPr>
            </w:pPr>
            <w:r>
              <w:rPr>
                <w:b/>
                <w:bCs/>
                <w:sz w:val="20"/>
                <w:szCs w:val="20"/>
                <w:lang w:eastAsia="zh-CN"/>
              </w:rPr>
              <w:t>Comments</w:t>
            </w:r>
          </w:p>
        </w:tc>
      </w:tr>
      <w:tr w:rsidR="00BF5ACD" w14:paraId="76CD1641" w14:textId="77777777">
        <w:trPr>
          <w:trHeight w:val="304"/>
        </w:trPr>
        <w:tc>
          <w:tcPr>
            <w:tcW w:w="1435" w:type="dxa"/>
          </w:tcPr>
          <w:p w14:paraId="3093A048" w14:textId="1627653C" w:rsidR="00BF5ACD" w:rsidRDefault="00D60B48">
            <w:pPr>
              <w:rPr>
                <w:bCs/>
                <w:sz w:val="20"/>
                <w:szCs w:val="20"/>
                <w:lang w:eastAsia="zh-CN"/>
              </w:rPr>
            </w:pPr>
            <w:r>
              <w:rPr>
                <w:rFonts w:hint="eastAsia"/>
                <w:bCs/>
                <w:sz w:val="20"/>
                <w:szCs w:val="20"/>
                <w:lang w:eastAsia="zh-CN"/>
              </w:rPr>
              <w:t>CATT</w:t>
            </w:r>
          </w:p>
        </w:tc>
        <w:tc>
          <w:tcPr>
            <w:tcW w:w="7957" w:type="dxa"/>
          </w:tcPr>
          <w:p w14:paraId="01DEBE9B" w14:textId="77777777" w:rsidR="00BF5ACD" w:rsidRDefault="0072197E">
            <w:pPr>
              <w:rPr>
                <w:rFonts w:hint="eastAsia"/>
                <w:bCs/>
                <w:sz w:val="20"/>
                <w:szCs w:val="20"/>
                <w:lang w:eastAsia="zh-CN"/>
              </w:rPr>
            </w:pPr>
            <w:r>
              <w:rPr>
                <w:rFonts w:hint="eastAsia"/>
                <w:bCs/>
                <w:sz w:val="20"/>
                <w:szCs w:val="20"/>
                <w:lang w:eastAsia="zh-CN"/>
              </w:rPr>
              <w:t>Support</w:t>
            </w:r>
            <w:r w:rsidR="00E566A9">
              <w:rPr>
                <w:rFonts w:hint="eastAsia"/>
                <w:bCs/>
                <w:sz w:val="20"/>
                <w:szCs w:val="20"/>
                <w:lang w:eastAsia="zh-CN"/>
              </w:rPr>
              <w:t xml:space="preserve"> the Option 1 and Option 2.</w:t>
            </w:r>
          </w:p>
          <w:p w14:paraId="2A78C93E" w14:textId="44608DEB" w:rsidR="00E566A9" w:rsidRDefault="00E566A9">
            <w:pPr>
              <w:rPr>
                <w:bCs/>
                <w:sz w:val="20"/>
                <w:szCs w:val="20"/>
                <w:lang w:eastAsia="zh-CN"/>
              </w:rPr>
            </w:pPr>
            <w:r>
              <w:rPr>
                <w:rFonts w:hint="eastAsia"/>
                <w:bCs/>
                <w:sz w:val="20"/>
                <w:szCs w:val="20"/>
                <w:lang w:eastAsia="zh-CN"/>
              </w:rPr>
              <w:t xml:space="preserve">For S-SSB, since the SL PRS and S-SSB may come from different UEs, the S-SSB is not suitable for the </w:t>
            </w:r>
            <w:proofErr w:type="spellStart"/>
            <w:r>
              <w:rPr>
                <w:rFonts w:hint="eastAsia"/>
                <w:bCs/>
                <w:sz w:val="20"/>
                <w:szCs w:val="20"/>
                <w:lang w:eastAsia="zh-CN"/>
              </w:rPr>
              <w:t>pathloss</w:t>
            </w:r>
            <w:proofErr w:type="spellEnd"/>
            <w:r>
              <w:rPr>
                <w:rFonts w:hint="eastAsia"/>
                <w:bCs/>
                <w:sz w:val="20"/>
                <w:szCs w:val="20"/>
                <w:lang w:eastAsia="zh-CN"/>
              </w:rPr>
              <w:t xml:space="preserve"> reference.</w:t>
            </w:r>
          </w:p>
        </w:tc>
      </w:tr>
      <w:tr w:rsidR="00BF5ACD" w14:paraId="1B25AE96" w14:textId="77777777">
        <w:trPr>
          <w:trHeight w:val="304"/>
        </w:trPr>
        <w:tc>
          <w:tcPr>
            <w:tcW w:w="1435" w:type="dxa"/>
          </w:tcPr>
          <w:p w14:paraId="34DBA770" w14:textId="2815DB62" w:rsidR="00BF5ACD" w:rsidRDefault="00BF5ACD">
            <w:pPr>
              <w:rPr>
                <w:sz w:val="20"/>
                <w:szCs w:val="20"/>
                <w:lang w:eastAsia="zh-CN"/>
              </w:rPr>
            </w:pPr>
          </w:p>
        </w:tc>
        <w:tc>
          <w:tcPr>
            <w:tcW w:w="7957" w:type="dxa"/>
          </w:tcPr>
          <w:p w14:paraId="69B335D9" w14:textId="20E90FF5" w:rsidR="00BF5ACD" w:rsidRDefault="00BF5ACD">
            <w:pPr>
              <w:rPr>
                <w:sz w:val="20"/>
                <w:szCs w:val="20"/>
                <w:lang w:eastAsia="zh-CN"/>
              </w:rPr>
            </w:pPr>
          </w:p>
        </w:tc>
      </w:tr>
      <w:tr w:rsidR="00BF5ACD" w14:paraId="7B4EFBA8" w14:textId="77777777">
        <w:trPr>
          <w:trHeight w:val="304"/>
        </w:trPr>
        <w:tc>
          <w:tcPr>
            <w:tcW w:w="1435" w:type="dxa"/>
          </w:tcPr>
          <w:p w14:paraId="0FA7616C" w14:textId="6586623E" w:rsidR="00BF5ACD" w:rsidRDefault="00BF5ACD">
            <w:pPr>
              <w:rPr>
                <w:sz w:val="20"/>
                <w:szCs w:val="20"/>
                <w:lang w:eastAsia="zh-CN"/>
              </w:rPr>
            </w:pPr>
          </w:p>
        </w:tc>
        <w:tc>
          <w:tcPr>
            <w:tcW w:w="7957" w:type="dxa"/>
          </w:tcPr>
          <w:p w14:paraId="480B79DD" w14:textId="77777777" w:rsidR="00BF5ACD" w:rsidRDefault="00BF5ACD">
            <w:pPr>
              <w:rPr>
                <w:sz w:val="20"/>
                <w:szCs w:val="20"/>
                <w:lang w:eastAsia="zh-CN"/>
              </w:rPr>
            </w:pPr>
          </w:p>
        </w:tc>
      </w:tr>
      <w:tr w:rsidR="00BF5ACD" w14:paraId="592DA490" w14:textId="77777777">
        <w:trPr>
          <w:trHeight w:val="304"/>
        </w:trPr>
        <w:tc>
          <w:tcPr>
            <w:tcW w:w="1435" w:type="dxa"/>
          </w:tcPr>
          <w:p w14:paraId="20195D36" w14:textId="49C4A024" w:rsidR="00BF5ACD" w:rsidRDefault="00BF5ACD">
            <w:pPr>
              <w:rPr>
                <w:bCs/>
                <w:sz w:val="20"/>
                <w:szCs w:val="20"/>
                <w:lang w:eastAsia="zh-CN"/>
              </w:rPr>
            </w:pPr>
          </w:p>
        </w:tc>
        <w:tc>
          <w:tcPr>
            <w:tcW w:w="7957" w:type="dxa"/>
          </w:tcPr>
          <w:p w14:paraId="081999CB" w14:textId="6F73D523" w:rsidR="00BF5ACD" w:rsidRDefault="00BF5ACD">
            <w:pPr>
              <w:rPr>
                <w:bCs/>
                <w:sz w:val="20"/>
                <w:szCs w:val="20"/>
                <w:lang w:eastAsia="zh-CN"/>
              </w:rPr>
            </w:pPr>
          </w:p>
        </w:tc>
      </w:tr>
      <w:tr w:rsidR="00BF5ACD" w14:paraId="4E8BCE56" w14:textId="77777777">
        <w:trPr>
          <w:trHeight w:val="304"/>
        </w:trPr>
        <w:tc>
          <w:tcPr>
            <w:tcW w:w="1435" w:type="dxa"/>
          </w:tcPr>
          <w:p w14:paraId="470EFB68" w14:textId="1D7498CD" w:rsidR="00BF5ACD" w:rsidRDefault="00BF5ACD">
            <w:pPr>
              <w:rPr>
                <w:sz w:val="20"/>
                <w:szCs w:val="20"/>
                <w:lang w:eastAsia="zh-CN"/>
              </w:rPr>
            </w:pPr>
          </w:p>
        </w:tc>
        <w:tc>
          <w:tcPr>
            <w:tcW w:w="7957" w:type="dxa"/>
          </w:tcPr>
          <w:p w14:paraId="24CFAF7B" w14:textId="17406BCF" w:rsidR="00BF5ACD" w:rsidRDefault="00BF5ACD">
            <w:pPr>
              <w:rPr>
                <w:sz w:val="20"/>
                <w:szCs w:val="20"/>
                <w:lang w:eastAsia="zh-CN"/>
              </w:rPr>
            </w:pPr>
          </w:p>
        </w:tc>
      </w:tr>
      <w:tr w:rsidR="00EC0019" w14:paraId="179CEC62" w14:textId="77777777">
        <w:trPr>
          <w:trHeight w:val="304"/>
        </w:trPr>
        <w:tc>
          <w:tcPr>
            <w:tcW w:w="1435" w:type="dxa"/>
          </w:tcPr>
          <w:p w14:paraId="02043D2F" w14:textId="0B8D9112" w:rsidR="00EC0019" w:rsidRDefault="00EC0019" w:rsidP="00EC0019">
            <w:pPr>
              <w:rPr>
                <w:sz w:val="20"/>
                <w:szCs w:val="20"/>
                <w:lang w:eastAsia="zh-CN"/>
              </w:rPr>
            </w:pPr>
          </w:p>
        </w:tc>
        <w:tc>
          <w:tcPr>
            <w:tcW w:w="7957" w:type="dxa"/>
          </w:tcPr>
          <w:p w14:paraId="77ABDF28" w14:textId="1D16B795" w:rsidR="00EC0019" w:rsidRDefault="00EC0019" w:rsidP="00EC0019">
            <w:pPr>
              <w:rPr>
                <w:sz w:val="20"/>
                <w:szCs w:val="20"/>
                <w:lang w:eastAsia="zh-CN"/>
              </w:rPr>
            </w:pPr>
          </w:p>
        </w:tc>
      </w:tr>
      <w:tr w:rsidR="009E725B" w14:paraId="2795A7E0" w14:textId="77777777">
        <w:trPr>
          <w:trHeight w:val="304"/>
        </w:trPr>
        <w:tc>
          <w:tcPr>
            <w:tcW w:w="1435" w:type="dxa"/>
          </w:tcPr>
          <w:p w14:paraId="7E631590" w14:textId="7D175C78" w:rsidR="009E725B" w:rsidRPr="009E725B" w:rsidRDefault="009E725B" w:rsidP="00EC0019">
            <w:pPr>
              <w:rPr>
                <w:rFonts w:eastAsia="Malgun Gothic"/>
                <w:bCs/>
                <w:lang w:eastAsia="ko-KR"/>
              </w:rPr>
            </w:pPr>
          </w:p>
        </w:tc>
        <w:tc>
          <w:tcPr>
            <w:tcW w:w="7957" w:type="dxa"/>
          </w:tcPr>
          <w:p w14:paraId="3A3F4061" w14:textId="51030D05" w:rsidR="009E725B" w:rsidRPr="009E725B" w:rsidRDefault="009E725B" w:rsidP="00EC0019">
            <w:pPr>
              <w:rPr>
                <w:rFonts w:eastAsia="Malgun Gothic"/>
                <w:bCs/>
                <w:lang w:eastAsia="ko-KR"/>
              </w:rPr>
            </w:pPr>
          </w:p>
        </w:tc>
      </w:tr>
      <w:tr w:rsidR="00A2660B" w:rsidRPr="00370006" w14:paraId="13F8A188" w14:textId="77777777" w:rsidTr="00A2660B">
        <w:trPr>
          <w:trHeight w:val="304"/>
        </w:trPr>
        <w:tc>
          <w:tcPr>
            <w:tcW w:w="1435" w:type="dxa"/>
          </w:tcPr>
          <w:p w14:paraId="67B84AC9" w14:textId="268AAA89" w:rsidR="00A2660B" w:rsidRPr="00370006" w:rsidRDefault="00A2660B" w:rsidP="006F04AE">
            <w:pPr>
              <w:rPr>
                <w:bCs/>
              </w:rPr>
            </w:pPr>
          </w:p>
        </w:tc>
        <w:tc>
          <w:tcPr>
            <w:tcW w:w="7957" w:type="dxa"/>
          </w:tcPr>
          <w:p w14:paraId="2419FC81" w14:textId="044357C4" w:rsidR="00A2660B" w:rsidRPr="00370006" w:rsidRDefault="00A2660B" w:rsidP="006F04AE">
            <w:pPr>
              <w:rPr>
                <w:bCs/>
              </w:rPr>
            </w:pPr>
          </w:p>
        </w:tc>
      </w:tr>
      <w:tr w:rsidR="00620A0D" w:rsidRPr="00EC77A6" w14:paraId="1B2DE457" w14:textId="77777777" w:rsidTr="00BC3799">
        <w:trPr>
          <w:trHeight w:val="304"/>
        </w:trPr>
        <w:tc>
          <w:tcPr>
            <w:tcW w:w="1435" w:type="dxa"/>
          </w:tcPr>
          <w:p w14:paraId="4CC89DA6" w14:textId="614416F2" w:rsidR="00620A0D" w:rsidRPr="00EC77A6" w:rsidRDefault="00620A0D" w:rsidP="00620A0D">
            <w:pPr>
              <w:rPr>
                <w:sz w:val="20"/>
                <w:lang w:val="en-GB" w:eastAsia="ko-KR"/>
              </w:rPr>
            </w:pPr>
          </w:p>
        </w:tc>
        <w:tc>
          <w:tcPr>
            <w:tcW w:w="7957" w:type="dxa"/>
          </w:tcPr>
          <w:p w14:paraId="4754CC49" w14:textId="6BDEE6AB" w:rsidR="00620A0D" w:rsidRPr="00EC77A6" w:rsidRDefault="00620A0D" w:rsidP="00620A0D">
            <w:pPr>
              <w:rPr>
                <w:sz w:val="20"/>
              </w:rPr>
            </w:pPr>
          </w:p>
        </w:tc>
      </w:tr>
    </w:tbl>
    <w:p w14:paraId="64778C1C" w14:textId="77777777" w:rsidR="00BF5ACD" w:rsidRDefault="00BF5ACD"/>
    <w:p w14:paraId="15641189" w14:textId="0FBF3D4C" w:rsidR="00BF5ACD" w:rsidRDefault="00FA6E05">
      <w:pPr>
        <w:pStyle w:val="3"/>
      </w:pPr>
      <w:r>
        <w:t>[Medium] FL1 Proposal 3.</w:t>
      </w:r>
      <w:r w:rsidR="00317902">
        <w:t>1</w:t>
      </w:r>
      <w:r>
        <w:t>-</w:t>
      </w:r>
      <w:r w:rsidR="00323989">
        <w:t>3</w:t>
      </w:r>
    </w:p>
    <w:p w14:paraId="3B016027" w14:textId="2C7FDF35" w:rsidR="00BF5ACD" w:rsidRPr="00343472" w:rsidRDefault="00FA6E05">
      <w:pPr>
        <w:numPr>
          <w:ilvl w:val="0"/>
          <w:numId w:val="27"/>
        </w:numPr>
        <w:rPr>
          <w:rFonts w:eastAsia="Calibri"/>
          <w:i/>
          <w:iCs/>
        </w:rPr>
      </w:pPr>
      <w:r>
        <w:rPr>
          <w:rStyle w:val="ui-provider"/>
          <w:bCs/>
          <w:i/>
          <w:iCs/>
        </w:rPr>
        <w:t xml:space="preserve">For a shared resource pool, SL PRS transmit power is same as </w:t>
      </w:r>
      <w:r>
        <w:rPr>
          <w:i/>
          <w:iCs/>
        </w:rPr>
        <w:t xml:space="preserve">that for PSSCH </w:t>
      </w:r>
      <w:r w:rsidR="00E23C03">
        <w:rPr>
          <w:i/>
          <w:iCs/>
        </w:rPr>
        <w:t>when</w:t>
      </w:r>
      <w:r>
        <w:rPr>
          <w:i/>
          <w:iCs/>
        </w:rPr>
        <w:t xml:space="preserve"> PSSCH is transmitted in the same slot</w:t>
      </w:r>
      <w:r w:rsidR="00D151EB">
        <w:rPr>
          <w:i/>
          <w:iCs/>
        </w:rPr>
        <w:t xml:space="preserve"> a</w:t>
      </w:r>
      <w:r w:rsidR="00931564">
        <w:rPr>
          <w:i/>
          <w:iCs/>
        </w:rPr>
        <w:t xml:space="preserve">t least when </w:t>
      </w:r>
      <w:r w:rsidR="0063212C">
        <w:rPr>
          <w:i/>
          <w:iCs/>
        </w:rPr>
        <w:t>SL PRS is transm</w:t>
      </w:r>
      <w:r w:rsidR="00B16303">
        <w:rPr>
          <w:i/>
          <w:iCs/>
        </w:rPr>
        <w:t xml:space="preserve">itted </w:t>
      </w:r>
      <w:r w:rsidR="00CE3ED4">
        <w:rPr>
          <w:i/>
          <w:iCs/>
        </w:rPr>
        <w:t xml:space="preserve">without a </w:t>
      </w:r>
      <w:r w:rsidR="00C74D38">
        <w:rPr>
          <w:i/>
          <w:iCs/>
        </w:rPr>
        <w:t>time gap from PSSCH transmission</w:t>
      </w:r>
      <w:r>
        <w:rPr>
          <w:i/>
          <w:iCs/>
        </w:rPr>
        <w:t>.</w:t>
      </w:r>
    </w:p>
    <w:p w14:paraId="67097084" w14:textId="7E53C608" w:rsidR="00343472" w:rsidRDefault="00343472">
      <w:pPr>
        <w:numPr>
          <w:ilvl w:val="1"/>
          <w:numId w:val="27"/>
        </w:numPr>
        <w:rPr>
          <w:rStyle w:val="ui-provider"/>
          <w:rFonts w:eastAsia="Calibri"/>
          <w:i/>
          <w:iCs/>
        </w:rPr>
      </w:pPr>
      <w:r>
        <w:rPr>
          <w:rStyle w:val="ui-provider"/>
          <w:rFonts w:eastAsia="Calibri"/>
          <w:i/>
          <w:iCs/>
        </w:rPr>
        <w:t xml:space="preserve">FFS: </w:t>
      </w:r>
      <w:r w:rsidR="00AB6AAD">
        <w:rPr>
          <w:rStyle w:val="ui-provider"/>
          <w:rFonts w:eastAsia="Calibri"/>
          <w:i/>
          <w:iCs/>
        </w:rPr>
        <w:t xml:space="preserve">SL PRS transmit power if and when SL PRS is transmitted </w:t>
      </w:r>
      <w:r w:rsidR="00C74D38">
        <w:rPr>
          <w:rStyle w:val="ui-provider"/>
          <w:rFonts w:eastAsia="Calibri"/>
          <w:i/>
          <w:iCs/>
        </w:rPr>
        <w:t xml:space="preserve">with a time gap with respect to PSSCH, e.g., </w:t>
      </w:r>
      <w:r w:rsidR="00AB6AAD">
        <w:rPr>
          <w:rStyle w:val="ui-provider"/>
          <w:rFonts w:eastAsia="Calibri"/>
          <w:i/>
          <w:iCs/>
        </w:rPr>
        <w:t>in the PSFCH region</w:t>
      </w:r>
      <w:r w:rsidR="00CE3ED4">
        <w:rPr>
          <w:rStyle w:val="ui-provider"/>
          <w:rFonts w:eastAsia="Calibri"/>
          <w:i/>
          <w:iCs/>
        </w:rPr>
        <w:t>.</w:t>
      </w:r>
    </w:p>
    <w:p w14:paraId="3ED29887" w14:textId="77777777" w:rsidR="00BF5ACD" w:rsidRDefault="00BF5ACD">
      <w:pPr>
        <w:rPr>
          <w:rFonts w:eastAsia="Calibri"/>
          <w:i/>
          <w:iCs/>
        </w:rPr>
      </w:pPr>
    </w:p>
    <w:tbl>
      <w:tblPr>
        <w:tblStyle w:val="ae"/>
        <w:tblW w:w="9392" w:type="dxa"/>
        <w:tblLook w:val="04A0" w:firstRow="1" w:lastRow="0" w:firstColumn="1" w:lastColumn="0" w:noHBand="0" w:noVBand="1"/>
      </w:tblPr>
      <w:tblGrid>
        <w:gridCol w:w="1435"/>
        <w:gridCol w:w="7957"/>
      </w:tblGrid>
      <w:tr w:rsidR="00BF5ACD" w14:paraId="20F0E748" w14:textId="77777777">
        <w:trPr>
          <w:trHeight w:val="304"/>
        </w:trPr>
        <w:tc>
          <w:tcPr>
            <w:tcW w:w="1435" w:type="dxa"/>
          </w:tcPr>
          <w:p w14:paraId="30323D26" w14:textId="77777777" w:rsidR="00BF5ACD" w:rsidRDefault="00FA6E05">
            <w:pPr>
              <w:rPr>
                <w:b/>
                <w:bCs/>
                <w:sz w:val="20"/>
                <w:szCs w:val="20"/>
                <w:lang w:eastAsia="zh-CN"/>
              </w:rPr>
            </w:pPr>
            <w:r>
              <w:rPr>
                <w:b/>
                <w:bCs/>
                <w:sz w:val="20"/>
                <w:szCs w:val="20"/>
                <w:lang w:eastAsia="zh-CN"/>
              </w:rPr>
              <w:t>Company</w:t>
            </w:r>
          </w:p>
        </w:tc>
        <w:tc>
          <w:tcPr>
            <w:tcW w:w="7957" w:type="dxa"/>
          </w:tcPr>
          <w:p w14:paraId="1260A6EF" w14:textId="77777777" w:rsidR="00BF5ACD" w:rsidRDefault="00FA6E05">
            <w:pPr>
              <w:rPr>
                <w:b/>
                <w:bCs/>
                <w:sz w:val="20"/>
                <w:szCs w:val="20"/>
                <w:lang w:eastAsia="zh-CN"/>
              </w:rPr>
            </w:pPr>
            <w:r>
              <w:rPr>
                <w:b/>
                <w:bCs/>
                <w:sz w:val="20"/>
                <w:szCs w:val="20"/>
                <w:lang w:eastAsia="zh-CN"/>
              </w:rPr>
              <w:t>Comments</w:t>
            </w:r>
          </w:p>
        </w:tc>
      </w:tr>
      <w:tr w:rsidR="00BF5ACD" w14:paraId="61096176" w14:textId="77777777">
        <w:trPr>
          <w:trHeight w:val="304"/>
        </w:trPr>
        <w:tc>
          <w:tcPr>
            <w:tcW w:w="1435" w:type="dxa"/>
          </w:tcPr>
          <w:p w14:paraId="733C5330" w14:textId="19BBD00C" w:rsidR="00BF5ACD" w:rsidRDefault="00BF5ACD">
            <w:pPr>
              <w:rPr>
                <w:sz w:val="20"/>
                <w:szCs w:val="20"/>
                <w:lang w:eastAsia="zh-CN"/>
              </w:rPr>
            </w:pPr>
          </w:p>
        </w:tc>
        <w:tc>
          <w:tcPr>
            <w:tcW w:w="7957" w:type="dxa"/>
          </w:tcPr>
          <w:p w14:paraId="6C50563D" w14:textId="7DBEBF3F" w:rsidR="00BF5ACD" w:rsidRDefault="00BF5ACD">
            <w:pPr>
              <w:rPr>
                <w:sz w:val="20"/>
                <w:szCs w:val="20"/>
                <w:lang w:eastAsia="zh-CN"/>
              </w:rPr>
            </w:pPr>
          </w:p>
        </w:tc>
      </w:tr>
      <w:tr w:rsidR="00BF5ACD" w14:paraId="458E76E0" w14:textId="77777777">
        <w:trPr>
          <w:trHeight w:val="304"/>
        </w:trPr>
        <w:tc>
          <w:tcPr>
            <w:tcW w:w="1435" w:type="dxa"/>
          </w:tcPr>
          <w:p w14:paraId="3FECDD16" w14:textId="19532229" w:rsidR="00BF5ACD" w:rsidRDefault="00BF5ACD">
            <w:pPr>
              <w:rPr>
                <w:sz w:val="20"/>
                <w:szCs w:val="20"/>
                <w:lang w:eastAsia="zh-CN"/>
              </w:rPr>
            </w:pPr>
          </w:p>
        </w:tc>
        <w:tc>
          <w:tcPr>
            <w:tcW w:w="7957" w:type="dxa"/>
          </w:tcPr>
          <w:p w14:paraId="7CEA5A13" w14:textId="0D65E6C7" w:rsidR="00BF5ACD" w:rsidRDefault="00BF5ACD">
            <w:pPr>
              <w:rPr>
                <w:sz w:val="20"/>
                <w:szCs w:val="20"/>
                <w:lang w:eastAsia="zh-CN"/>
              </w:rPr>
            </w:pPr>
          </w:p>
        </w:tc>
      </w:tr>
      <w:tr w:rsidR="00EC0019" w14:paraId="6DADDE45" w14:textId="77777777">
        <w:trPr>
          <w:trHeight w:val="304"/>
        </w:trPr>
        <w:tc>
          <w:tcPr>
            <w:tcW w:w="1435" w:type="dxa"/>
          </w:tcPr>
          <w:p w14:paraId="05733F7A" w14:textId="5EE466DA" w:rsidR="00EC0019" w:rsidRDefault="00EC0019" w:rsidP="00EC0019">
            <w:pPr>
              <w:rPr>
                <w:bCs/>
                <w:sz w:val="20"/>
                <w:szCs w:val="20"/>
                <w:lang w:eastAsia="zh-CN"/>
              </w:rPr>
            </w:pPr>
          </w:p>
        </w:tc>
        <w:tc>
          <w:tcPr>
            <w:tcW w:w="7957" w:type="dxa"/>
          </w:tcPr>
          <w:p w14:paraId="3156E577" w14:textId="25523C6A" w:rsidR="00EC0019" w:rsidRDefault="00EC0019" w:rsidP="00EC0019">
            <w:pPr>
              <w:rPr>
                <w:sz w:val="20"/>
                <w:szCs w:val="20"/>
                <w:lang w:eastAsia="zh-CN"/>
              </w:rPr>
            </w:pPr>
          </w:p>
        </w:tc>
      </w:tr>
      <w:tr w:rsidR="009E725B" w14:paraId="25B5DB7B" w14:textId="77777777">
        <w:trPr>
          <w:trHeight w:val="304"/>
        </w:trPr>
        <w:tc>
          <w:tcPr>
            <w:tcW w:w="1435" w:type="dxa"/>
          </w:tcPr>
          <w:p w14:paraId="5ADE4A32" w14:textId="7A616AA0" w:rsidR="009E725B" w:rsidRPr="009E725B" w:rsidRDefault="009E725B" w:rsidP="00EC0019">
            <w:pPr>
              <w:rPr>
                <w:rFonts w:eastAsia="Malgun Gothic"/>
                <w:lang w:eastAsia="ko-KR"/>
              </w:rPr>
            </w:pPr>
          </w:p>
        </w:tc>
        <w:tc>
          <w:tcPr>
            <w:tcW w:w="7957" w:type="dxa"/>
          </w:tcPr>
          <w:p w14:paraId="1CD154FB" w14:textId="7B4AA9CF" w:rsidR="009E725B" w:rsidRPr="009E725B" w:rsidRDefault="009E725B" w:rsidP="00EC0019">
            <w:pPr>
              <w:rPr>
                <w:rFonts w:eastAsia="Malgun Gothic"/>
                <w:lang w:eastAsia="ko-KR"/>
              </w:rPr>
            </w:pPr>
          </w:p>
        </w:tc>
      </w:tr>
      <w:tr w:rsidR="00A2660B" w:rsidRPr="00370006" w14:paraId="15A6738F" w14:textId="77777777" w:rsidTr="00A2660B">
        <w:trPr>
          <w:trHeight w:val="304"/>
        </w:trPr>
        <w:tc>
          <w:tcPr>
            <w:tcW w:w="1435" w:type="dxa"/>
          </w:tcPr>
          <w:p w14:paraId="1B174FEE" w14:textId="0891203D" w:rsidR="00A2660B" w:rsidRPr="00370006" w:rsidRDefault="00A2660B" w:rsidP="006F04AE">
            <w:pPr>
              <w:rPr>
                <w:bCs/>
              </w:rPr>
            </w:pPr>
          </w:p>
        </w:tc>
        <w:tc>
          <w:tcPr>
            <w:tcW w:w="7957" w:type="dxa"/>
          </w:tcPr>
          <w:p w14:paraId="68621402" w14:textId="064462DB" w:rsidR="00A2660B" w:rsidRPr="00370006" w:rsidRDefault="00A2660B" w:rsidP="006F04AE">
            <w:pPr>
              <w:rPr>
                <w:bCs/>
              </w:rPr>
            </w:pPr>
          </w:p>
        </w:tc>
      </w:tr>
      <w:tr w:rsidR="00D255C3" w:rsidRPr="00370006" w14:paraId="45772441" w14:textId="77777777" w:rsidTr="00A2660B">
        <w:trPr>
          <w:trHeight w:val="304"/>
        </w:trPr>
        <w:tc>
          <w:tcPr>
            <w:tcW w:w="1435" w:type="dxa"/>
          </w:tcPr>
          <w:p w14:paraId="3D24A887" w14:textId="6CCD2E30" w:rsidR="00D255C3" w:rsidRDefault="00D255C3" w:rsidP="00D255C3">
            <w:pPr>
              <w:rPr>
                <w:bCs/>
              </w:rPr>
            </w:pPr>
          </w:p>
        </w:tc>
        <w:tc>
          <w:tcPr>
            <w:tcW w:w="7957" w:type="dxa"/>
          </w:tcPr>
          <w:p w14:paraId="4262056E" w14:textId="428E6BDF" w:rsidR="00D255C3" w:rsidRDefault="00D255C3" w:rsidP="00D255C3">
            <w:pPr>
              <w:rPr>
                <w:bCs/>
              </w:rPr>
            </w:pPr>
          </w:p>
        </w:tc>
      </w:tr>
      <w:tr w:rsidR="00AE2200" w:rsidRPr="00370006" w14:paraId="73C26320" w14:textId="77777777" w:rsidTr="00A2660B">
        <w:trPr>
          <w:trHeight w:val="304"/>
        </w:trPr>
        <w:tc>
          <w:tcPr>
            <w:tcW w:w="1435" w:type="dxa"/>
          </w:tcPr>
          <w:p w14:paraId="19A4138E" w14:textId="29F8B9F3" w:rsidR="00AE2200" w:rsidRDefault="00AE2200" w:rsidP="00AE2200">
            <w:pPr>
              <w:rPr>
                <w:bCs/>
              </w:rPr>
            </w:pPr>
          </w:p>
        </w:tc>
        <w:tc>
          <w:tcPr>
            <w:tcW w:w="7957" w:type="dxa"/>
          </w:tcPr>
          <w:p w14:paraId="468EEA61" w14:textId="1671E206" w:rsidR="00AE2200" w:rsidRDefault="00AE2200" w:rsidP="00AE2200">
            <w:pPr>
              <w:rPr>
                <w:bCs/>
              </w:rPr>
            </w:pPr>
          </w:p>
        </w:tc>
      </w:tr>
      <w:tr w:rsidR="00620A0D" w:rsidRPr="00370006" w14:paraId="2A2E19E0" w14:textId="77777777" w:rsidTr="00A2660B">
        <w:trPr>
          <w:trHeight w:val="304"/>
        </w:trPr>
        <w:tc>
          <w:tcPr>
            <w:tcW w:w="1435" w:type="dxa"/>
          </w:tcPr>
          <w:p w14:paraId="7C32D97F" w14:textId="682F6298" w:rsidR="00620A0D" w:rsidRDefault="00620A0D" w:rsidP="00620A0D">
            <w:pPr>
              <w:rPr>
                <w:bCs/>
              </w:rPr>
            </w:pPr>
          </w:p>
        </w:tc>
        <w:tc>
          <w:tcPr>
            <w:tcW w:w="7957" w:type="dxa"/>
          </w:tcPr>
          <w:p w14:paraId="45CED0D3" w14:textId="46027AD7" w:rsidR="00620A0D" w:rsidRDefault="00620A0D" w:rsidP="00620A0D">
            <w:pPr>
              <w:rPr>
                <w:bCs/>
              </w:rPr>
            </w:pPr>
          </w:p>
        </w:tc>
      </w:tr>
    </w:tbl>
    <w:p w14:paraId="4234E751" w14:textId="77777777" w:rsidR="00BF5ACD" w:rsidRDefault="00BF5ACD">
      <w:pPr>
        <w:rPr>
          <w:bCs/>
          <w:i/>
          <w:iCs/>
        </w:rPr>
      </w:pPr>
    </w:p>
    <w:p w14:paraId="029AD7C9" w14:textId="78D1C139" w:rsidR="00BF5ACD" w:rsidRDefault="00FA6E05">
      <w:pPr>
        <w:pStyle w:val="3"/>
      </w:pPr>
      <w:r>
        <w:t>[Medium] FL1 Proposal 3.</w:t>
      </w:r>
      <w:r w:rsidR="00C04153">
        <w:t>1</w:t>
      </w:r>
      <w:r>
        <w:t>-</w:t>
      </w:r>
      <w:r w:rsidR="00525AC7">
        <w:t>4</w:t>
      </w:r>
    </w:p>
    <w:p w14:paraId="0954E6D5" w14:textId="77777777" w:rsidR="00BF5ACD" w:rsidRDefault="00FA6E05">
      <w:pPr>
        <w:numPr>
          <w:ilvl w:val="0"/>
          <w:numId w:val="27"/>
        </w:numPr>
        <w:rPr>
          <w:bCs/>
          <w:i/>
          <w:iCs/>
        </w:rPr>
      </w:pPr>
      <w:r>
        <w:rPr>
          <w:i/>
          <w:iCs/>
        </w:rPr>
        <w:t>For TPC for PSCCH associated with SL PRS in dedicated resource pools the following options are considered further:</w:t>
      </w:r>
    </w:p>
    <w:p w14:paraId="394BF32D" w14:textId="7241A862" w:rsidR="00333DEF" w:rsidRDefault="00333DEF">
      <w:pPr>
        <w:numPr>
          <w:ilvl w:val="1"/>
          <w:numId w:val="27"/>
        </w:numPr>
        <w:rPr>
          <w:rStyle w:val="ui-provider"/>
          <w:bCs/>
          <w:i/>
          <w:iCs/>
        </w:rPr>
      </w:pPr>
      <w:r>
        <w:rPr>
          <w:rStyle w:val="ui-provider"/>
          <w:bCs/>
          <w:i/>
          <w:iCs/>
        </w:rPr>
        <w:t>Option A: Same Tx power between PSCCH and SL PRS (no need for AGC but transient gap may still be needed due to PSD change if BW of PSCCH and SL PRS are different).</w:t>
      </w:r>
      <w:r w:rsidR="006D55C2">
        <w:rPr>
          <w:rStyle w:val="ui-provider"/>
          <w:bCs/>
          <w:i/>
          <w:iCs/>
        </w:rPr>
        <w:t xml:space="preserve"> </w:t>
      </w:r>
      <w:r w:rsidR="00D9717F">
        <w:rPr>
          <w:rStyle w:val="ui-provider"/>
          <w:bCs/>
          <w:i/>
          <w:iCs/>
        </w:rPr>
        <w:t xml:space="preserve">RAN1 to consider sending an LS to </w:t>
      </w:r>
      <w:r w:rsidR="006D55C2">
        <w:rPr>
          <w:rStyle w:val="ui-provider"/>
          <w:bCs/>
          <w:i/>
          <w:iCs/>
        </w:rPr>
        <w:t xml:space="preserve">RAN4 </w:t>
      </w:r>
      <w:r w:rsidR="00D9717F">
        <w:rPr>
          <w:rStyle w:val="ui-provider"/>
          <w:bCs/>
          <w:i/>
          <w:iCs/>
        </w:rPr>
        <w:t>f</w:t>
      </w:r>
      <w:r w:rsidR="006D55C2">
        <w:rPr>
          <w:rStyle w:val="ui-provider"/>
          <w:bCs/>
          <w:i/>
          <w:iCs/>
        </w:rPr>
        <w:t xml:space="preserve">or confirmation. </w:t>
      </w:r>
    </w:p>
    <w:p w14:paraId="31BCCC3B" w14:textId="77777777" w:rsidR="00333DEF" w:rsidRDefault="00333DEF">
      <w:pPr>
        <w:numPr>
          <w:ilvl w:val="1"/>
          <w:numId w:val="27"/>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2F3C6D4" w14:textId="77777777" w:rsidR="00333DEF" w:rsidRPr="00957EC7" w:rsidRDefault="00333DEF">
      <w:pPr>
        <w:numPr>
          <w:ilvl w:val="1"/>
          <w:numId w:val="27"/>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455F7B9" w14:textId="77777777" w:rsidR="00BF5ACD" w:rsidRDefault="00FA6E05">
      <w:pPr>
        <w:numPr>
          <w:ilvl w:val="1"/>
          <w:numId w:val="27"/>
        </w:numPr>
        <w:rPr>
          <w:rStyle w:val="ui-provider"/>
          <w:bCs/>
          <w:i/>
          <w:iCs/>
        </w:rPr>
      </w:pPr>
      <w:r>
        <w:rPr>
          <w:i/>
          <w:iCs/>
        </w:rPr>
        <w:t>Other options are not precluded.</w:t>
      </w:r>
    </w:p>
    <w:p w14:paraId="110D4668" w14:textId="52A8208C" w:rsidR="00BF5ACD" w:rsidRDefault="00E2687F">
      <w:pPr>
        <w:rPr>
          <w:rFonts w:eastAsia="Calibri"/>
          <w:i/>
          <w:iCs/>
        </w:rPr>
      </w:pPr>
      <w:r>
        <w:rPr>
          <w:rFonts w:eastAsia="Calibri"/>
          <w:i/>
          <w:iCs/>
        </w:rPr>
        <w:t xml:space="preserve">Please provide justifications for your preference. </w:t>
      </w:r>
    </w:p>
    <w:tbl>
      <w:tblPr>
        <w:tblStyle w:val="ae"/>
        <w:tblW w:w="9392" w:type="dxa"/>
        <w:tblLook w:val="04A0" w:firstRow="1" w:lastRow="0" w:firstColumn="1" w:lastColumn="0" w:noHBand="0" w:noVBand="1"/>
      </w:tblPr>
      <w:tblGrid>
        <w:gridCol w:w="1435"/>
        <w:gridCol w:w="7957"/>
      </w:tblGrid>
      <w:tr w:rsidR="00BF5ACD" w14:paraId="23E52D28" w14:textId="77777777">
        <w:trPr>
          <w:trHeight w:val="304"/>
        </w:trPr>
        <w:tc>
          <w:tcPr>
            <w:tcW w:w="1435" w:type="dxa"/>
          </w:tcPr>
          <w:p w14:paraId="4552C139" w14:textId="77777777" w:rsidR="00BF5ACD" w:rsidRDefault="00FA6E05">
            <w:pPr>
              <w:rPr>
                <w:b/>
                <w:bCs/>
                <w:sz w:val="20"/>
                <w:szCs w:val="20"/>
                <w:lang w:eastAsia="zh-CN"/>
              </w:rPr>
            </w:pPr>
            <w:r>
              <w:rPr>
                <w:b/>
                <w:bCs/>
                <w:sz w:val="20"/>
                <w:szCs w:val="20"/>
                <w:lang w:eastAsia="zh-CN"/>
              </w:rPr>
              <w:t>Company</w:t>
            </w:r>
          </w:p>
        </w:tc>
        <w:tc>
          <w:tcPr>
            <w:tcW w:w="7957" w:type="dxa"/>
          </w:tcPr>
          <w:p w14:paraId="12CB7F73" w14:textId="77777777" w:rsidR="00BF5ACD" w:rsidRDefault="00FA6E05">
            <w:pPr>
              <w:rPr>
                <w:b/>
                <w:bCs/>
                <w:sz w:val="20"/>
                <w:szCs w:val="20"/>
                <w:lang w:eastAsia="zh-CN"/>
              </w:rPr>
            </w:pPr>
            <w:r>
              <w:rPr>
                <w:b/>
                <w:bCs/>
                <w:sz w:val="20"/>
                <w:szCs w:val="20"/>
                <w:lang w:eastAsia="zh-CN"/>
              </w:rPr>
              <w:t>Comments</w:t>
            </w:r>
          </w:p>
        </w:tc>
      </w:tr>
      <w:tr w:rsidR="00BF5ACD" w14:paraId="3780D7AA" w14:textId="77777777">
        <w:trPr>
          <w:trHeight w:val="304"/>
        </w:trPr>
        <w:tc>
          <w:tcPr>
            <w:tcW w:w="1435" w:type="dxa"/>
          </w:tcPr>
          <w:p w14:paraId="2A020ADC" w14:textId="2322892D" w:rsidR="00BF5ACD" w:rsidRDefault="00700893">
            <w:pPr>
              <w:rPr>
                <w:bCs/>
                <w:sz w:val="20"/>
                <w:szCs w:val="20"/>
                <w:lang w:eastAsia="zh-CN"/>
              </w:rPr>
            </w:pPr>
            <w:r>
              <w:rPr>
                <w:bCs/>
                <w:sz w:val="20"/>
                <w:szCs w:val="20"/>
                <w:lang w:eastAsia="zh-CN"/>
              </w:rPr>
              <w:t>CATT</w:t>
            </w:r>
          </w:p>
        </w:tc>
        <w:tc>
          <w:tcPr>
            <w:tcW w:w="7957" w:type="dxa"/>
          </w:tcPr>
          <w:p w14:paraId="700F4345" w14:textId="77777777" w:rsidR="00BF5ACD" w:rsidRDefault="00E74D36">
            <w:pPr>
              <w:rPr>
                <w:rFonts w:hint="eastAsia"/>
                <w:bCs/>
                <w:sz w:val="20"/>
                <w:szCs w:val="20"/>
                <w:lang w:eastAsia="zh-CN"/>
              </w:rPr>
            </w:pPr>
            <w:r>
              <w:rPr>
                <w:rFonts w:hint="eastAsia"/>
                <w:bCs/>
                <w:sz w:val="20"/>
                <w:szCs w:val="20"/>
                <w:lang w:eastAsia="zh-CN"/>
              </w:rPr>
              <w:t>Support.</w:t>
            </w:r>
          </w:p>
          <w:p w14:paraId="2B675DA9" w14:textId="7500541E" w:rsidR="00E74D36" w:rsidRDefault="00E74D36">
            <w:pPr>
              <w:rPr>
                <w:bCs/>
                <w:sz w:val="20"/>
                <w:szCs w:val="20"/>
                <w:lang w:eastAsia="zh-CN"/>
              </w:rPr>
            </w:pPr>
            <w:r>
              <w:rPr>
                <w:rFonts w:hint="eastAsia"/>
                <w:bCs/>
                <w:sz w:val="20"/>
                <w:szCs w:val="20"/>
                <w:lang w:eastAsia="zh-CN"/>
              </w:rPr>
              <w:t>We prefer Option B.</w:t>
            </w:r>
          </w:p>
        </w:tc>
      </w:tr>
      <w:tr w:rsidR="00BF5ACD" w14:paraId="2DE5180B" w14:textId="77777777">
        <w:trPr>
          <w:trHeight w:val="304"/>
        </w:trPr>
        <w:tc>
          <w:tcPr>
            <w:tcW w:w="1435" w:type="dxa"/>
          </w:tcPr>
          <w:p w14:paraId="64DE623B" w14:textId="1D364F59" w:rsidR="00BF5ACD" w:rsidRDefault="00BF5ACD">
            <w:pPr>
              <w:rPr>
                <w:sz w:val="20"/>
                <w:szCs w:val="20"/>
                <w:lang w:eastAsia="zh-CN"/>
              </w:rPr>
            </w:pPr>
          </w:p>
        </w:tc>
        <w:tc>
          <w:tcPr>
            <w:tcW w:w="7957" w:type="dxa"/>
          </w:tcPr>
          <w:p w14:paraId="426B6A98" w14:textId="077B3895" w:rsidR="00BF5ACD" w:rsidRDefault="00BF5ACD">
            <w:pPr>
              <w:rPr>
                <w:sz w:val="20"/>
                <w:szCs w:val="20"/>
                <w:lang w:eastAsia="zh-CN"/>
              </w:rPr>
            </w:pPr>
          </w:p>
        </w:tc>
      </w:tr>
      <w:tr w:rsidR="00BF5ACD" w14:paraId="73959515" w14:textId="77777777">
        <w:trPr>
          <w:trHeight w:val="304"/>
        </w:trPr>
        <w:tc>
          <w:tcPr>
            <w:tcW w:w="1435" w:type="dxa"/>
          </w:tcPr>
          <w:p w14:paraId="48D83B22" w14:textId="4C104A4C" w:rsidR="00BF5ACD" w:rsidRDefault="00BF5ACD">
            <w:pPr>
              <w:rPr>
                <w:sz w:val="20"/>
                <w:szCs w:val="20"/>
                <w:lang w:eastAsia="zh-CN"/>
              </w:rPr>
            </w:pPr>
          </w:p>
        </w:tc>
        <w:tc>
          <w:tcPr>
            <w:tcW w:w="7957" w:type="dxa"/>
          </w:tcPr>
          <w:p w14:paraId="2A6158BA" w14:textId="478ECB0B" w:rsidR="00BF5ACD" w:rsidRDefault="00BF5ACD">
            <w:pPr>
              <w:rPr>
                <w:sz w:val="20"/>
                <w:szCs w:val="20"/>
                <w:lang w:eastAsia="zh-CN"/>
              </w:rPr>
            </w:pPr>
          </w:p>
        </w:tc>
      </w:tr>
      <w:tr w:rsidR="00BF5ACD" w14:paraId="51904E01" w14:textId="77777777">
        <w:trPr>
          <w:trHeight w:val="304"/>
        </w:trPr>
        <w:tc>
          <w:tcPr>
            <w:tcW w:w="1435" w:type="dxa"/>
          </w:tcPr>
          <w:p w14:paraId="4C854BB3" w14:textId="04B92A2C" w:rsidR="00BF5ACD" w:rsidRDefault="00BF5ACD">
            <w:pPr>
              <w:rPr>
                <w:bCs/>
                <w:sz w:val="20"/>
                <w:szCs w:val="20"/>
                <w:lang w:eastAsia="zh-CN"/>
              </w:rPr>
            </w:pPr>
          </w:p>
        </w:tc>
        <w:tc>
          <w:tcPr>
            <w:tcW w:w="7957" w:type="dxa"/>
          </w:tcPr>
          <w:p w14:paraId="30B602A5" w14:textId="27FF35A1" w:rsidR="00BF5ACD" w:rsidRDefault="00BF5ACD">
            <w:pPr>
              <w:rPr>
                <w:bCs/>
                <w:sz w:val="20"/>
                <w:szCs w:val="20"/>
                <w:lang w:eastAsia="zh-CN"/>
              </w:rPr>
            </w:pPr>
          </w:p>
        </w:tc>
      </w:tr>
      <w:tr w:rsidR="00EC0019" w14:paraId="307FF11E" w14:textId="77777777">
        <w:trPr>
          <w:trHeight w:val="304"/>
        </w:trPr>
        <w:tc>
          <w:tcPr>
            <w:tcW w:w="1435" w:type="dxa"/>
          </w:tcPr>
          <w:p w14:paraId="280D62F1" w14:textId="0EC06CDE" w:rsidR="00EC0019" w:rsidRDefault="00EC0019" w:rsidP="00EC0019">
            <w:pPr>
              <w:rPr>
                <w:bCs/>
                <w:sz w:val="20"/>
                <w:szCs w:val="20"/>
                <w:lang w:eastAsia="zh-CN"/>
              </w:rPr>
            </w:pPr>
          </w:p>
        </w:tc>
        <w:tc>
          <w:tcPr>
            <w:tcW w:w="7957" w:type="dxa"/>
          </w:tcPr>
          <w:p w14:paraId="24998494" w14:textId="4E9394CD" w:rsidR="00EC0019" w:rsidRDefault="00EC0019" w:rsidP="00EC0019">
            <w:pPr>
              <w:rPr>
                <w:sz w:val="20"/>
                <w:szCs w:val="20"/>
                <w:lang w:eastAsia="zh-CN"/>
              </w:rPr>
            </w:pPr>
          </w:p>
        </w:tc>
      </w:tr>
      <w:tr w:rsidR="00D26CD6" w14:paraId="3D66A812" w14:textId="77777777">
        <w:trPr>
          <w:trHeight w:val="304"/>
        </w:trPr>
        <w:tc>
          <w:tcPr>
            <w:tcW w:w="1435" w:type="dxa"/>
          </w:tcPr>
          <w:p w14:paraId="5D6E4533" w14:textId="090BE2C8" w:rsidR="00D26CD6" w:rsidRPr="00D26CD6" w:rsidRDefault="00D26CD6" w:rsidP="00EC0019">
            <w:pPr>
              <w:rPr>
                <w:rFonts w:eastAsia="Malgun Gothic"/>
                <w:bCs/>
                <w:lang w:eastAsia="ko-KR"/>
              </w:rPr>
            </w:pPr>
          </w:p>
        </w:tc>
        <w:tc>
          <w:tcPr>
            <w:tcW w:w="7957" w:type="dxa"/>
          </w:tcPr>
          <w:p w14:paraId="6A619A3B" w14:textId="071D45D0" w:rsidR="00D26CD6" w:rsidRDefault="00D26CD6" w:rsidP="00EC0019">
            <w:pPr>
              <w:rPr>
                <w:bCs/>
              </w:rPr>
            </w:pPr>
          </w:p>
        </w:tc>
      </w:tr>
      <w:tr w:rsidR="00A2660B" w:rsidRPr="00370006" w14:paraId="7FDF298E" w14:textId="77777777" w:rsidTr="00A2660B">
        <w:trPr>
          <w:trHeight w:val="304"/>
        </w:trPr>
        <w:tc>
          <w:tcPr>
            <w:tcW w:w="1435" w:type="dxa"/>
          </w:tcPr>
          <w:p w14:paraId="1ABB32D0" w14:textId="4B323014" w:rsidR="00A2660B" w:rsidRPr="00370006" w:rsidRDefault="00A2660B" w:rsidP="006F04AE">
            <w:pPr>
              <w:rPr>
                <w:bCs/>
              </w:rPr>
            </w:pPr>
          </w:p>
        </w:tc>
        <w:tc>
          <w:tcPr>
            <w:tcW w:w="7957" w:type="dxa"/>
          </w:tcPr>
          <w:p w14:paraId="1A9922F7" w14:textId="2807B832" w:rsidR="00A2660B" w:rsidRPr="00370006" w:rsidRDefault="00A2660B" w:rsidP="006F04AE">
            <w:pPr>
              <w:rPr>
                <w:bCs/>
              </w:rPr>
            </w:pPr>
          </w:p>
        </w:tc>
      </w:tr>
      <w:tr w:rsidR="00D51DF2" w:rsidRPr="00370006" w14:paraId="24F80A2C" w14:textId="77777777" w:rsidTr="00A2660B">
        <w:trPr>
          <w:trHeight w:val="304"/>
        </w:trPr>
        <w:tc>
          <w:tcPr>
            <w:tcW w:w="1435" w:type="dxa"/>
          </w:tcPr>
          <w:p w14:paraId="160F1C2B" w14:textId="31B2648D" w:rsidR="00D51DF2" w:rsidRDefault="00D51DF2" w:rsidP="00D51DF2">
            <w:pPr>
              <w:rPr>
                <w:bCs/>
              </w:rPr>
            </w:pPr>
          </w:p>
        </w:tc>
        <w:tc>
          <w:tcPr>
            <w:tcW w:w="7957" w:type="dxa"/>
          </w:tcPr>
          <w:p w14:paraId="5CB849E7" w14:textId="5F6B47E7" w:rsidR="00D51DF2" w:rsidRDefault="00D51DF2" w:rsidP="00D51DF2">
            <w:pPr>
              <w:rPr>
                <w:bCs/>
              </w:rPr>
            </w:pPr>
          </w:p>
        </w:tc>
      </w:tr>
      <w:tr w:rsidR="00620A0D" w:rsidRPr="00370006" w14:paraId="3501B383" w14:textId="77777777" w:rsidTr="00A2660B">
        <w:trPr>
          <w:trHeight w:val="304"/>
        </w:trPr>
        <w:tc>
          <w:tcPr>
            <w:tcW w:w="1435" w:type="dxa"/>
          </w:tcPr>
          <w:p w14:paraId="055959D7" w14:textId="54DEBDE2" w:rsidR="00620A0D" w:rsidRDefault="00620A0D" w:rsidP="00620A0D">
            <w:pPr>
              <w:rPr>
                <w:bCs/>
              </w:rPr>
            </w:pPr>
          </w:p>
        </w:tc>
        <w:tc>
          <w:tcPr>
            <w:tcW w:w="7957" w:type="dxa"/>
          </w:tcPr>
          <w:p w14:paraId="4FD838A3" w14:textId="23C843D3" w:rsidR="00620A0D" w:rsidRDefault="00620A0D" w:rsidP="00620A0D">
            <w:pPr>
              <w:rPr>
                <w:bCs/>
              </w:rPr>
            </w:pPr>
          </w:p>
        </w:tc>
      </w:tr>
    </w:tbl>
    <w:p w14:paraId="3751CD16" w14:textId="77777777" w:rsidR="00BF5ACD" w:rsidRDefault="00BF5ACD">
      <w:pPr>
        <w:rPr>
          <w:bCs/>
          <w:i/>
          <w:iCs/>
        </w:rPr>
      </w:pPr>
    </w:p>
    <w:p w14:paraId="5BAD5AE9" w14:textId="7A38258C" w:rsidR="00C04153" w:rsidRDefault="00C04153" w:rsidP="00C04153">
      <w:pPr>
        <w:pStyle w:val="3"/>
      </w:pPr>
      <w:r>
        <w:t>[Medium] FL1 Proposal 3.1-</w:t>
      </w:r>
      <w:r w:rsidR="00194C01">
        <w:t>5</w:t>
      </w:r>
    </w:p>
    <w:p w14:paraId="38BEC19F" w14:textId="5B0DA7D2" w:rsidR="0030077D" w:rsidRDefault="00194C01">
      <w:pPr>
        <w:numPr>
          <w:ilvl w:val="0"/>
          <w:numId w:val="27"/>
        </w:numPr>
        <w:rPr>
          <w:rStyle w:val="ui-provider"/>
          <w:bCs/>
          <w:i/>
          <w:iCs/>
        </w:rPr>
      </w:pPr>
      <w:r>
        <w:rPr>
          <w:rStyle w:val="ui-provider"/>
          <w:bCs/>
          <w:i/>
          <w:iCs/>
        </w:rPr>
        <w:t xml:space="preserve">For OLPC for SL PRS, filtered RSRP is reported by a </w:t>
      </w:r>
      <w:r w:rsidR="00F9577F">
        <w:rPr>
          <w:rStyle w:val="ui-provider"/>
          <w:bCs/>
          <w:i/>
          <w:iCs/>
        </w:rPr>
        <w:t>r</w:t>
      </w:r>
      <w:r>
        <w:rPr>
          <w:rStyle w:val="ui-provider"/>
          <w:bCs/>
          <w:i/>
          <w:iCs/>
        </w:rPr>
        <w:t xml:space="preserve">eceiving UE </w:t>
      </w:r>
    </w:p>
    <w:p w14:paraId="64A46E8B" w14:textId="4752C2E7" w:rsidR="00194C01" w:rsidRPr="00957EC7" w:rsidRDefault="0030077D">
      <w:pPr>
        <w:numPr>
          <w:ilvl w:val="1"/>
          <w:numId w:val="27"/>
        </w:numPr>
        <w:rPr>
          <w:rStyle w:val="ui-provider"/>
          <w:bCs/>
          <w:i/>
          <w:iCs/>
        </w:rPr>
      </w:pPr>
      <w:r>
        <w:rPr>
          <w:rStyle w:val="ui-provider"/>
          <w:bCs/>
          <w:i/>
          <w:iCs/>
        </w:rPr>
        <w:t>FFS: If</w:t>
      </w:r>
      <w:r w:rsidR="00CE0605">
        <w:rPr>
          <w:rStyle w:val="ui-provider"/>
          <w:bCs/>
          <w:i/>
          <w:iCs/>
        </w:rPr>
        <w:t xml:space="preserve">, in addition or as alternative, </w:t>
      </w:r>
      <w:r w:rsidR="00194C01">
        <w:rPr>
          <w:rStyle w:val="ui-provider"/>
          <w:bCs/>
          <w:i/>
          <w:iCs/>
        </w:rPr>
        <w:t>Tx power</w:t>
      </w:r>
      <w:r w:rsidR="00CE0605">
        <w:rPr>
          <w:rStyle w:val="ui-provider"/>
          <w:bCs/>
          <w:i/>
          <w:iCs/>
        </w:rPr>
        <w:t xml:space="preserve"> may be reported</w:t>
      </w:r>
      <w:r w:rsidR="00194C01">
        <w:rPr>
          <w:rStyle w:val="ui-provider"/>
          <w:bCs/>
          <w:i/>
          <w:iCs/>
        </w:rPr>
        <w:t xml:space="preserve"> from </w:t>
      </w:r>
      <w:r w:rsidR="00F9577F">
        <w:rPr>
          <w:rStyle w:val="ui-provider"/>
          <w:bCs/>
          <w:i/>
          <w:iCs/>
        </w:rPr>
        <w:t>transmitting UE</w:t>
      </w:r>
      <w:r w:rsidR="00194C01">
        <w:rPr>
          <w:rStyle w:val="ui-provider"/>
          <w:bCs/>
          <w:i/>
          <w:iCs/>
        </w:rPr>
        <w:t xml:space="preserve"> to </w:t>
      </w:r>
      <w:r w:rsidR="00F9577F">
        <w:rPr>
          <w:rStyle w:val="ui-provider"/>
          <w:bCs/>
          <w:i/>
          <w:iCs/>
        </w:rPr>
        <w:t>receiving</w:t>
      </w:r>
      <w:r w:rsidR="00194C01">
        <w:rPr>
          <w:rStyle w:val="ui-provider"/>
          <w:bCs/>
          <w:i/>
          <w:iCs/>
        </w:rPr>
        <w:t xml:space="preserve"> UE</w:t>
      </w:r>
      <w:r w:rsidR="00F9577F">
        <w:rPr>
          <w:rStyle w:val="ui-provider"/>
          <w:bCs/>
          <w:i/>
          <w:iCs/>
        </w:rPr>
        <w:t>(</w:t>
      </w:r>
      <w:r w:rsidR="00194C01">
        <w:rPr>
          <w:rStyle w:val="ui-provider"/>
          <w:bCs/>
          <w:i/>
          <w:iCs/>
        </w:rPr>
        <w:t>s</w:t>
      </w:r>
      <w:r w:rsidR="00F9577F">
        <w:rPr>
          <w:rStyle w:val="ui-provider"/>
          <w:bCs/>
          <w:i/>
          <w:iCs/>
        </w:rPr>
        <w:t>)</w:t>
      </w:r>
      <w:r w:rsidR="00194C01">
        <w:rPr>
          <w:rStyle w:val="ui-provider"/>
          <w:bCs/>
          <w:i/>
          <w:iCs/>
        </w:rPr>
        <w:t xml:space="preserve"> for groupcast(/broadcast) cases.</w:t>
      </w:r>
    </w:p>
    <w:p w14:paraId="6AE7325E" w14:textId="7B021430" w:rsidR="00C04153" w:rsidRDefault="00C04153" w:rsidP="00C04153">
      <w:pPr>
        <w:rPr>
          <w:rFonts w:eastAsia="Calibri"/>
          <w:i/>
          <w:iCs/>
        </w:rPr>
      </w:pPr>
    </w:p>
    <w:tbl>
      <w:tblPr>
        <w:tblStyle w:val="ae"/>
        <w:tblW w:w="9392" w:type="dxa"/>
        <w:tblLook w:val="04A0" w:firstRow="1" w:lastRow="0" w:firstColumn="1" w:lastColumn="0" w:noHBand="0" w:noVBand="1"/>
      </w:tblPr>
      <w:tblGrid>
        <w:gridCol w:w="1435"/>
        <w:gridCol w:w="7957"/>
      </w:tblGrid>
      <w:tr w:rsidR="00C04153" w14:paraId="64D50857" w14:textId="77777777" w:rsidTr="006F04AE">
        <w:trPr>
          <w:trHeight w:val="304"/>
        </w:trPr>
        <w:tc>
          <w:tcPr>
            <w:tcW w:w="1435" w:type="dxa"/>
          </w:tcPr>
          <w:p w14:paraId="428438DC" w14:textId="77777777" w:rsidR="00C04153" w:rsidRDefault="00C04153" w:rsidP="006F04AE">
            <w:pPr>
              <w:rPr>
                <w:b/>
                <w:bCs/>
                <w:sz w:val="20"/>
                <w:szCs w:val="20"/>
                <w:lang w:eastAsia="zh-CN"/>
              </w:rPr>
            </w:pPr>
            <w:r>
              <w:rPr>
                <w:b/>
                <w:bCs/>
                <w:sz w:val="20"/>
                <w:szCs w:val="20"/>
                <w:lang w:eastAsia="zh-CN"/>
              </w:rPr>
              <w:t>Company</w:t>
            </w:r>
          </w:p>
        </w:tc>
        <w:tc>
          <w:tcPr>
            <w:tcW w:w="7957" w:type="dxa"/>
          </w:tcPr>
          <w:p w14:paraId="65861B5F" w14:textId="77777777" w:rsidR="00C04153" w:rsidRDefault="00C04153" w:rsidP="006F04AE">
            <w:pPr>
              <w:rPr>
                <w:b/>
                <w:bCs/>
                <w:sz w:val="20"/>
                <w:szCs w:val="20"/>
                <w:lang w:eastAsia="zh-CN"/>
              </w:rPr>
            </w:pPr>
            <w:r>
              <w:rPr>
                <w:b/>
                <w:bCs/>
                <w:sz w:val="20"/>
                <w:szCs w:val="20"/>
                <w:lang w:eastAsia="zh-CN"/>
              </w:rPr>
              <w:t>Comments</w:t>
            </w:r>
          </w:p>
        </w:tc>
      </w:tr>
      <w:tr w:rsidR="00C04153" w14:paraId="66E8550C" w14:textId="77777777" w:rsidTr="006F04AE">
        <w:trPr>
          <w:trHeight w:val="304"/>
        </w:trPr>
        <w:tc>
          <w:tcPr>
            <w:tcW w:w="1435" w:type="dxa"/>
          </w:tcPr>
          <w:p w14:paraId="5BADE2F8" w14:textId="5083941A" w:rsidR="00C04153" w:rsidRDefault="00C04153" w:rsidP="006F04AE">
            <w:pPr>
              <w:rPr>
                <w:bCs/>
                <w:sz w:val="20"/>
                <w:szCs w:val="20"/>
                <w:lang w:eastAsia="zh-CN"/>
              </w:rPr>
            </w:pPr>
            <w:bookmarkStart w:id="9" w:name="_GoBack"/>
            <w:bookmarkEnd w:id="9"/>
          </w:p>
        </w:tc>
        <w:tc>
          <w:tcPr>
            <w:tcW w:w="7957" w:type="dxa"/>
          </w:tcPr>
          <w:p w14:paraId="38E93D7A" w14:textId="77777777" w:rsidR="00C04153" w:rsidRDefault="00C04153" w:rsidP="006F04AE">
            <w:pPr>
              <w:rPr>
                <w:bCs/>
                <w:sz w:val="20"/>
                <w:szCs w:val="20"/>
                <w:lang w:eastAsia="zh-CN"/>
              </w:rPr>
            </w:pPr>
          </w:p>
        </w:tc>
      </w:tr>
      <w:tr w:rsidR="00C04153" w14:paraId="6593163D" w14:textId="77777777" w:rsidTr="006F04AE">
        <w:trPr>
          <w:trHeight w:val="304"/>
        </w:trPr>
        <w:tc>
          <w:tcPr>
            <w:tcW w:w="1435" w:type="dxa"/>
          </w:tcPr>
          <w:p w14:paraId="7A13A47E" w14:textId="77777777" w:rsidR="00C04153" w:rsidRDefault="00C04153" w:rsidP="006F04AE">
            <w:pPr>
              <w:rPr>
                <w:sz w:val="20"/>
                <w:szCs w:val="20"/>
                <w:lang w:eastAsia="zh-CN"/>
              </w:rPr>
            </w:pPr>
          </w:p>
        </w:tc>
        <w:tc>
          <w:tcPr>
            <w:tcW w:w="7957" w:type="dxa"/>
          </w:tcPr>
          <w:p w14:paraId="5E9A6EA2" w14:textId="77777777" w:rsidR="00C04153" w:rsidRDefault="00C04153" w:rsidP="006F04AE">
            <w:pPr>
              <w:rPr>
                <w:sz w:val="20"/>
                <w:szCs w:val="20"/>
                <w:lang w:eastAsia="zh-CN"/>
              </w:rPr>
            </w:pPr>
          </w:p>
        </w:tc>
      </w:tr>
      <w:tr w:rsidR="00C04153" w14:paraId="27E013D8" w14:textId="77777777" w:rsidTr="006F04AE">
        <w:trPr>
          <w:trHeight w:val="304"/>
        </w:trPr>
        <w:tc>
          <w:tcPr>
            <w:tcW w:w="1435" w:type="dxa"/>
          </w:tcPr>
          <w:p w14:paraId="56C916BF" w14:textId="77777777" w:rsidR="00C04153" w:rsidRDefault="00C04153" w:rsidP="006F04AE">
            <w:pPr>
              <w:rPr>
                <w:sz w:val="20"/>
                <w:szCs w:val="20"/>
                <w:lang w:eastAsia="zh-CN"/>
              </w:rPr>
            </w:pPr>
          </w:p>
        </w:tc>
        <w:tc>
          <w:tcPr>
            <w:tcW w:w="7957" w:type="dxa"/>
          </w:tcPr>
          <w:p w14:paraId="7B7A8F80" w14:textId="77777777" w:rsidR="00C04153" w:rsidRDefault="00C04153" w:rsidP="006F04AE">
            <w:pPr>
              <w:rPr>
                <w:sz w:val="20"/>
                <w:szCs w:val="20"/>
                <w:lang w:eastAsia="zh-CN"/>
              </w:rPr>
            </w:pPr>
          </w:p>
        </w:tc>
      </w:tr>
      <w:tr w:rsidR="00C04153" w14:paraId="69A56262" w14:textId="77777777" w:rsidTr="006F04AE">
        <w:trPr>
          <w:trHeight w:val="304"/>
        </w:trPr>
        <w:tc>
          <w:tcPr>
            <w:tcW w:w="1435" w:type="dxa"/>
          </w:tcPr>
          <w:p w14:paraId="5A660023" w14:textId="77777777" w:rsidR="00C04153" w:rsidRDefault="00C04153" w:rsidP="006F04AE">
            <w:pPr>
              <w:rPr>
                <w:bCs/>
                <w:sz w:val="20"/>
                <w:szCs w:val="20"/>
                <w:lang w:eastAsia="zh-CN"/>
              </w:rPr>
            </w:pPr>
          </w:p>
        </w:tc>
        <w:tc>
          <w:tcPr>
            <w:tcW w:w="7957" w:type="dxa"/>
          </w:tcPr>
          <w:p w14:paraId="1620212C" w14:textId="77777777" w:rsidR="00C04153" w:rsidRDefault="00C04153" w:rsidP="006F04AE">
            <w:pPr>
              <w:rPr>
                <w:bCs/>
                <w:sz w:val="20"/>
                <w:szCs w:val="20"/>
                <w:lang w:eastAsia="zh-CN"/>
              </w:rPr>
            </w:pPr>
          </w:p>
        </w:tc>
      </w:tr>
      <w:tr w:rsidR="00C04153" w14:paraId="3D6A3C10" w14:textId="77777777" w:rsidTr="006F04AE">
        <w:trPr>
          <w:trHeight w:val="304"/>
        </w:trPr>
        <w:tc>
          <w:tcPr>
            <w:tcW w:w="1435" w:type="dxa"/>
          </w:tcPr>
          <w:p w14:paraId="08BC3BCC" w14:textId="77777777" w:rsidR="00C04153" w:rsidRDefault="00C04153" w:rsidP="006F04AE">
            <w:pPr>
              <w:rPr>
                <w:bCs/>
                <w:sz w:val="20"/>
                <w:szCs w:val="20"/>
                <w:lang w:eastAsia="zh-CN"/>
              </w:rPr>
            </w:pPr>
          </w:p>
        </w:tc>
        <w:tc>
          <w:tcPr>
            <w:tcW w:w="7957" w:type="dxa"/>
          </w:tcPr>
          <w:p w14:paraId="384EADB1" w14:textId="77777777" w:rsidR="00C04153" w:rsidRDefault="00C04153" w:rsidP="006F04AE">
            <w:pPr>
              <w:rPr>
                <w:sz w:val="20"/>
                <w:szCs w:val="20"/>
                <w:lang w:eastAsia="zh-CN"/>
              </w:rPr>
            </w:pPr>
          </w:p>
        </w:tc>
      </w:tr>
      <w:tr w:rsidR="00C04153" w14:paraId="4F30B136" w14:textId="77777777" w:rsidTr="006F04AE">
        <w:trPr>
          <w:trHeight w:val="304"/>
        </w:trPr>
        <w:tc>
          <w:tcPr>
            <w:tcW w:w="1435" w:type="dxa"/>
          </w:tcPr>
          <w:p w14:paraId="2F8F06B5" w14:textId="77777777" w:rsidR="00C04153" w:rsidRPr="00D26CD6" w:rsidRDefault="00C04153" w:rsidP="006F04AE">
            <w:pPr>
              <w:rPr>
                <w:rFonts w:eastAsia="Malgun Gothic"/>
                <w:bCs/>
                <w:lang w:eastAsia="ko-KR"/>
              </w:rPr>
            </w:pPr>
          </w:p>
        </w:tc>
        <w:tc>
          <w:tcPr>
            <w:tcW w:w="7957" w:type="dxa"/>
          </w:tcPr>
          <w:p w14:paraId="1D011FE1" w14:textId="77777777" w:rsidR="00C04153" w:rsidRDefault="00C04153" w:rsidP="006F04AE">
            <w:pPr>
              <w:rPr>
                <w:bCs/>
              </w:rPr>
            </w:pPr>
          </w:p>
        </w:tc>
      </w:tr>
      <w:tr w:rsidR="00C04153" w:rsidRPr="00370006" w14:paraId="197D22CA" w14:textId="77777777" w:rsidTr="006F04AE">
        <w:trPr>
          <w:trHeight w:val="304"/>
        </w:trPr>
        <w:tc>
          <w:tcPr>
            <w:tcW w:w="1435" w:type="dxa"/>
          </w:tcPr>
          <w:p w14:paraId="1A0B407B" w14:textId="77777777" w:rsidR="00C04153" w:rsidRPr="00370006" w:rsidRDefault="00C04153" w:rsidP="006F04AE">
            <w:pPr>
              <w:rPr>
                <w:bCs/>
              </w:rPr>
            </w:pPr>
          </w:p>
        </w:tc>
        <w:tc>
          <w:tcPr>
            <w:tcW w:w="7957" w:type="dxa"/>
          </w:tcPr>
          <w:p w14:paraId="3CB57CAF" w14:textId="77777777" w:rsidR="00C04153" w:rsidRPr="00370006" w:rsidRDefault="00C04153" w:rsidP="006F04AE">
            <w:pPr>
              <w:rPr>
                <w:bCs/>
              </w:rPr>
            </w:pPr>
          </w:p>
        </w:tc>
      </w:tr>
      <w:tr w:rsidR="00C04153" w:rsidRPr="00370006" w14:paraId="06F1C1F3" w14:textId="77777777" w:rsidTr="006F04AE">
        <w:trPr>
          <w:trHeight w:val="304"/>
        </w:trPr>
        <w:tc>
          <w:tcPr>
            <w:tcW w:w="1435" w:type="dxa"/>
          </w:tcPr>
          <w:p w14:paraId="70AC515B" w14:textId="77777777" w:rsidR="00C04153" w:rsidRDefault="00C04153" w:rsidP="006F04AE">
            <w:pPr>
              <w:rPr>
                <w:bCs/>
              </w:rPr>
            </w:pPr>
          </w:p>
        </w:tc>
        <w:tc>
          <w:tcPr>
            <w:tcW w:w="7957" w:type="dxa"/>
          </w:tcPr>
          <w:p w14:paraId="1DBA162F" w14:textId="77777777" w:rsidR="00C04153" w:rsidRDefault="00C04153" w:rsidP="006F04AE">
            <w:pPr>
              <w:rPr>
                <w:bCs/>
              </w:rPr>
            </w:pPr>
          </w:p>
        </w:tc>
      </w:tr>
    </w:tbl>
    <w:p w14:paraId="37FC0DE2" w14:textId="77777777" w:rsidR="00C04153" w:rsidRDefault="00C04153">
      <w:pPr>
        <w:rPr>
          <w:bCs/>
          <w:i/>
          <w:iCs/>
        </w:rPr>
      </w:pPr>
    </w:p>
    <w:p w14:paraId="6ECEBFB0" w14:textId="39782227" w:rsidR="00F14889" w:rsidRDefault="009674F0" w:rsidP="00F14889">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SL PRS </w:t>
      </w:r>
      <w:r w:rsidR="00F14889">
        <w:rPr>
          <w:rFonts w:ascii="Arial" w:eastAsia="宋体" w:hAnsi="Arial"/>
          <w:sz w:val="32"/>
          <w:szCs w:val="20"/>
          <w:lang w:val="en-GB" w:eastAsia="zh-CN"/>
        </w:rPr>
        <w:t xml:space="preserve">Power Control </w:t>
      </w:r>
      <w:r w:rsidR="00D3056D">
        <w:rPr>
          <w:rFonts w:ascii="Arial" w:eastAsia="宋体" w:hAnsi="Arial"/>
          <w:sz w:val="32"/>
          <w:szCs w:val="20"/>
          <w:lang w:val="en-GB" w:eastAsia="zh-CN"/>
        </w:rPr>
        <w:t xml:space="preserve">- </w:t>
      </w:r>
      <w:r>
        <w:rPr>
          <w:rFonts w:ascii="Arial" w:eastAsia="宋体" w:hAnsi="Arial"/>
          <w:sz w:val="32"/>
          <w:szCs w:val="20"/>
          <w:lang w:val="en-GB" w:eastAsia="zh-CN"/>
        </w:rPr>
        <w:t>O</w:t>
      </w:r>
      <w:r w:rsidR="00D3056D">
        <w:rPr>
          <w:rFonts w:ascii="Arial" w:eastAsia="宋体" w:hAnsi="Arial"/>
          <w:sz w:val="32"/>
          <w:szCs w:val="20"/>
          <w:lang w:val="en-GB" w:eastAsia="zh-CN"/>
        </w:rPr>
        <w:t>thers</w:t>
      </w:r>
    </w:p>
    <w:p w14:paraId="72A40885" w14:textId="77777777" w:rsidR="00F14889" w:rsidRDefault="00F14889" w:rsidP="00F14889">
      <w:pPr>
        <w:autoSpaceDE/>
        <w:autoSpaceDN/>
        <w:adjustRightInd/>
        <w:snapToGrid/>
        <w:spacing w:after="160" w:line="259" w:lineRule="auto"/>
        <w:jc w:val="left"/>
        <w:rPr>
          <w:b/>
          <w:i/>
        </w:rPr>
      </w:pPr>
      <w:r>
        <w:rPr>
          <w:b/>
          <w:i/>
        </w:rPr>
        <w:t>Summary of observations based on submitted contributions:</w:t>
      </w:r>
    </w:p>
    <w:p w14:paraId="19E7B8C6" w14:textId="77777777" w:rsidR="00F14889" w:rsidRDefault="00F14889">
      <w:pPr>
        <w:numPr>
          <w:ilvl w:val="0"/>
          <w:numId w:val="14"/>
        </w:numPr>
        <w:rPr>
          <w:rStyle w:val="ui-provider"/>
          <w:bCs/>
          <w:i/>
          <w:iCs/>
        </w:rPr>
      </w:pPr>
      <w:r>
        <w:rPr>
          <w:rStyle w:val="ui-provider"/>
          <w:bCs/>
          <w:i/>
          <w:iCs/>
        </w:rPr>
        <w:t xml:space="preserve">RAN1 to discuss whether power control for the purpose of congestion control should be applied to SL-PRS? </w:t>
      </w:r>
    </w:p>
    <w:p w14:paraId="69A8517A"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Proposed by: Nokia</w:t>
      </w:r>
    </w:p>
    <w:p w14:paraId="794AB572" w14:textId="77777777" w:rsidR="00F14889" w:rsidRDefault="00F14889">
      <w:pPr>
        <w:numPr>
          <w:ilvl w:val="0"/>
          <w:numId w:val="14"/>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421FC77B"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58349745" w14:textId="77777777" w:rsidR="00F14889" w:rsidRDefault="00F14889" w:rsidP="00F14889"/>
    <w:p w14:paraId="749C06E2" w14:textId="77777777" w:rsidR="00F14889" w:rsidRDefault="00F14889" w:rsidP="00F14889">
      <w:r>
        <w:t xml:space="preserve">As can be seen from the above, further inputs and discussions would be necessary to progress on these. </w:t>
      </w:r>
    </w:p>
    <w:p w14:paraId="5FF64D9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70B209A" w14:textId="77777777" w:rsidR="00BF5ACD" w:rsidRDefault="00FA6E05">
      <w:r>
        <w:rPr>
          <w:b/>
          <w:bCs/>
        </w:rPr>
        <w:t xml:space="preserve">Background: </w:t>
      </w:r>
      <w:r>
        <w:t xml:space="preserve">In addition to the aspects discussed above, in contributions, some further considerations have been raised. </w:t>
      </w:r>
    </w:p>
    <w:p w14:paraId="50EE74C2" w14:textId="77777777" w:rsidR="00BF5ACD" w:rsidRDefault="00BF5ACD"/>
    <w:p w14:paraId="670214E2" w14:textId="77777777" w:rsidR="00BF5ACD" w:rsidRDefault="00FA6E05">
      <w:r>
        <w:lastRenderedPageBreak/>
        <w:t xml:space="preserve">Inputs from submitted contributions. </w:t>
      </w:r>
    </w:p>
    <w:tbl>
      <w:tblPr>
        <w:tblStyle w:val="TableGrid5"/>
        <w:tblW w:w="0" w:type="auto"/>
        <w:tblLook w:val="04A0" w:firstRow="1" w:lastRow="0" w:firstColumn="1" w:lastColumn="0" w:noHBand="0" w:noVBand="1"/>
      </w:tblPr>
      <w:tblGrid>
        <w:gridCol w:w="1345"/>
        <w:gridCol w:w="8005"/>
      </w:tblGrid>
      <w:tr w:rsidR="00BF5ACD" w14:paraId="7DE8F18C" w14:textId="77777777">
        <w:tc>
          <w:tcPr>
            <w:tcW w:w="1345" w:type="dxa"/>
            <w:shd w:val="clear" w:color="auto" w:fill="A6A6A6"/>
          </w:tcPr>
          <w:p w14:paraId="55E81D35"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44B564CD" w14:textId="77777777" w:rsidR="00BF5ACD" w:rsidRDefault="00FA6E05">
            <w:pPr>
              <w:autoSpaceDE/>
              <w:autoSpaceDN/>
              <w:adjustRightInd/>
              <w:snapToGrid/>
              <w:spacing w:after="0"/>
              <w:jc w:val="left"/>
              <w:rPr>
                <w:b/>
                <w:bCs/>
              </w:rPr>
            </w:pPr>
            <w:r>
              <w:rPr>
                <w:b/>
                <w:bCs/>
              </w:rPr>
              <w:t>Views</w:t>
            </w:r>
          </w:p>
        </w:tc>
      </w:tr>
      <w:tr w:rsidR="00C311CE" w14:paraId="174BF0C7" w14:textId="77777777">
        <w:tc>
          <w:tcPr>
            <w:tcW w:w="1345" w:type="dxa"/>
          </w:tcPr>
          <w:p w14:paraId="1F446953" w14:textId="0392C7BB" w:rsidR="00C311CE" w:rsidRDefault="00C311CE">
            <w:pPr>
              <w:autoSpaceDE/>
              <w:autoSpaceDN/>
              <w:adjustRightInd/>
              <w:snapToGrid/>
              <w:spacing w:after="0"/>
              <w:jc w:val="left"/>
            </w:pPr>
            <w:r>
              <w:t>Fraunhofer [</w:t>
            </w:r>
            <w:r w:rsidR="00151C82">
              <w:t>25]</w:t>
            </w:r>
          </w:p>
        </w:tc>
        <w:tc>
          <w:tcPr>
            <w:tcW w:w="8005" w:type="dxa"/>
          </w:tcPr>
          <w:p w14:paraId="45F6AA67" w14:textId="77777777" w:rsidR="00C311CE" w:rsidRPr="00C311CE" w:rsidRDefault="00C311CE" w:rsidP="00C311CE">
            <w:pPr>
              <w:autoSpaceDE/>
              <w:autoSpaceDN/>
              <w:adjustRightInd/>
              <w:snapToGrid/>
              <w:spacing w:after="0"/>
              <w:ind w:left="1843" w:hanging="1843"/>
              <w:jc w:val="left"/>
              <w:rPr>
                <w:rFonts w:eastAsia="Times New Roman" w:cs="Arial"/>
                <w:i/>
                <w:iCs/>
                <w:sz w:val="24"/>
                <w:szCs w:val="24"/>
              </w:rPr>
            </w:pPr>
            <w:r w:rsidRPr="00C311CE">
              <w:rPr>
                <w:rFonts w:eastAsia="Times New Roman" w:cs="Arial"/>
                <w:i/>
                <w:iCs/>
                <w:sz w:val="24"/>
                <w:szCs w:val="24"/>
              </w:rPr>
              <w:t xml:space="preserve">Observation 1: </w:t>
            </w:r>
            <w:r w:rsidRPr="00C311CE">
              <w:rPr>
                <w:rFonts w:eastAsia="Times New Roman" w:cs="Arial"/>
                <w:i/>
                <w:iCs/>
                <w:sz w:val="24"/>
                <w:szCs w:val="24"/>
              </w:rPr>
              <w:tab/>
              <w:t>Using the existing release of TS38.101-1 the maximum allowed bandwidth for SL is restricted to 40MHz.</w:t>
            </w:r>
          </w:p>
          <w:p w14:paraId="27E6090F" w14:textId="77777777" w:rsidR="00C311CE" w:rsidRPr="004E5609" w:rsidRDefault="00C311CE">
            <w:pPr>
              <w:spacing w:line="259" w:lineRule="auto"/>
              <w:rPr>
                <w:rFonts w:eastAsia="宋体"/>
                <w:i/>
                <w:iCs/>
                <w:lang w:eastAsia="zh-CN"/>
              </w:rPr>
            </w:pPr>
          </w:p>
          <w:p w14:paraId="1E89609C" w14:textId="08303064" w:rsidR="00151C82" w:rsidRPr="004E5609" w:rsidRDefault="004E5609" w:rsidP="004E5609">
            <w:pPr>
              <w:autoSpaceDE/>
              <w:autoSpaceDN/>
              <w:adjustRightInd/>
              <w:snapToGrid/>
              <w:spacing w:after="0"/>
              <w:ind w:left="1843" w:hanging="1843"/>
              <w:jc w:val="left"/>
              <w:rPr>
                <w:rFonts w:eastAsia="Times New Roman" w:cs="Arial"/>
                <w:b/>
                <w:bCs/>
                <w:sz w:val="24"/>
                <w:szCs w:val="24"/>
              </w:rPr>
            </w:pPr>
            <w:r w:rsidRPr="004E5609">
              <w:rPr>
                <w:rFonts w:eastAsia="Times New Roman" w:cs="Arial"/>
                <w:i/>
                <w:iCs/>
                <w:sz w:val="24"/>
                <w:szCs w:val="24"/>
              </w:rPr>
              <w:t xml:space="preserve">Proposal 1: </w:t>
            </w:r>
            <w:r w:rsidRPr="004E5609">
              <w:rPr>
                <w:rFonts w:eastAsia="Times New Roman" w:cs="Arial"/>
                <w:i/>
                <w:iCs/>
                <w:sz w:val="24"/>
                <w:szCs w:val="24"/>
              </w:rPr>
              <w:tab/>
              <w:t>Inform in an LS RAN4 that Rel-18 support 100MHz in FR1 is restricted by RAN4 specification. Current restrictions means that RAN1 specification may not be implemented in Rel-18.</w:t>
            </w:r>
            <w:r w:rsidRPr="004E5609">
              <w:rPr>
                <w:rFonts w:eastAsia="Times New Roman" w:cs="Arial"/>
                <w:b/>
                <w:bCs/>
                <w:sz w:val="24"/>
                <w:szCs w:val="24"/>
              </w:rPr>
              <w:t xml:space="preserve">  </w:t>
            </w:r>
          </w:p>
        </w:tc>
      </w:tr>
      <w:tr w:rsidR="00BF5ACD" w14:paraId="424F39A7" w14:textId="77777777">
        <w:tc>
          <w:tcPr>
            <w:tcW w:w="1345" w:type="dxa"/>
          </w:tcPr>
          <w:p w14:paraId="6C878955" w14:textId="21C6F27B" w:rsidR="00BF5ACD" w:rsidRDefault="00FA6E05">
            <w:pPr>
              <w:autoSpaceDE/>
              <w:autoSpaceDN/>
              <w:adjustRightInd/>
              <w:snapToGrid/>
              <w:spacing w:after="0"/>
              <w:jc w:val="left"/>
            </w:pPr>
            <w:r>
              <w:t>Spreadtrum [</w:t>
            </w:r>
            <w:r w:rsidR="00980960">
              <w:t>11</w:t>
            </w:r>
            <w:r>
              <w:t>]</w:t>
            </w:r>
          </w:p>
        </w:tc>
        <w:tc>
          <w:tcPr>
            <w:tcW w:w="8005" w:type="dxa"/>
          </w:tcPr>
          <w:p w14:paraId="26AC7D4A" w14:textId="6ED8E47D" w:rsidR="00BF5ACD" w:rsidRDefault="00FA6E05">
            <w:pPr>
              <w:spacing w:line="259" w:lineRule="auto"/>
              <w:rPr>
                <w:rFonts w:eastAsia="宋体"/>
                <w:bCs/>
                <w:i/>
                <w:lang w:eastAsia="zh-CN"/>
              </w:rPr>
            </w:pPr>
            <w:r>
              <w:rPr>
                <w:rFonts w:eastAsia="宋体"/>
                <w:bCs/>
                <w:i/>
                <w:lang w:eastAsia="zh-CN"/>
              </w:rPr>
              <w:t xml:space="preserve">Proposal </w:t>
            </w:r>
            <w:r w:rsidR="00EF59FC">
              <w:rPr>
                <w:rFonts w:eastAsia="宋体"/>
                <w:bCs/>
                <w:i/>
                <w:lang w:eastAsia="zh-CN"/>
              </w:rPr>
              <w:t>12</w:t>
            </w:r>
            <w:r>
              <w:rPr>
                <w:rFonts w:eastAsia="宋体"/>
                <w:bCs/>
                <w:i/>
                <w:lang w:eastAsia="zh-CN"/>
              </w:rPr>
              <w:t>: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BF5ACD" w14:paraId="3BB76D81" w14:textId="77777777">
        <w:tc>
          <w:tcPr>
            <w:tcW w:w="1345" w:type="dxa"/>
          </w:tcPr>
          <w:p w14:paraId="7463973A" w14:textId="3F52E788" w:rsidR="00BF5ACD" w:rsidRDefault="002D2FD3">
            <w:pPr>
              <w:autoSpaceDE/>
              <w:autoSpaceDN/>
              <w:adjustRightInd/>
              <w:snapToGrid/>
              <w:spacing w:after="0"/>
              <w:jc w:val="left"/>
            </w:pPr>
            <w:r>
              <w:t xml:space="preserve">Continental Automotive </w:t>
            </w:r>
            <w:r w:rsidR="00FA6E05">
              <w:t>[</w:t>
            </w:r>
            <w:r>
              <w:t>7</w:t>
            </w:r>
            <w:r w:rsidR="00FA6E05">
              <w:t>]</w:t>
            </w:r>
          </w:p>
        </w:tc>
        <w:tc>
          <w:tcPr>
            <w:tcW w:w="8005" w:type="dxa"/>
          </w:tcPr>
          <w:p w14:paraId="37CA7036"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CF8FB93" w14:textId="77777777" w:rsidR="00301619" w:rsidRPr="00301619" w:rsidRDefault="00301619" w:rsidP="00301619">
            <w:pPr>
              <w:autoSpaceDE/>
              <w:autoSpaceDN/>
              <w:adjustRightInd/>
              <w:snapToGrid/>
              <w:spacing w:after="0"/>
              <w:jc w:val="left"/>
              <w:rPr>
                <w:rFonts w:eastAsia="DengXian"/>
                <w:bCs/>
                <w:i/>
                <w:kern w:val="2"/>
                <w:sz w:val="21"/>
                <w:lang w:eastAsia="zh-CN"/>
              </w:rPr>
            </w:pPr>
          </w:p>
          <w:p w14:paraId="6C3F8761"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6EA4417D" w14:textId="77777777" w:rsidR="00BF532D" w:rsidRPr="00301619" w:rsidRDefault="00BF532D" w:rsidP="00301619">
            <w:pPr>
              <w:autoSpaceDE/>
              <w:autoSpaceDN/>
              <w:adjustRightInd/>
              <w:snapToGrid/>
              <w:spacing w:after="0"/>
              <w:jc w:val="left"/>
              <w:rPr>
                <w:rFonts w:eastAsia="DengXian"/>
                <w:bCs/>
                <w:i/>
                <w:kern w:val="2"/>
                <w:sz w:val="21"/>
                <w:lang w:eastAsia="zh-CN"/>
              </w:rPr>
            </w:pPr>
          </w:p>
          <w:p w14:paraId="2BAD8AED" w14:textId="5C39842E" w:rsidR="00BF5ACD" w:rsidRDefault="00301619" w:rsidP="00301619">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F5ACD" w14:paraId="27689103" w14:textId="77777777">
        <w:tc>
          <w:tcPr>
            <w:tcW w:w="1345" w:type="dxa"/>
          </w:tcPr>
          <w:p w14:paraId="3B0D5B35" w14:textId="6D0D2727" w:rsidR="00BF5ACD" w:rsidRDefault="00FA6E05">
            <w:pPr>
              <w:autoSpaceDE/>
              <w:autoSpaceDN/>
              <w:adjustRightInd/>
              <w:snapToGrid/>
              <w:spacing w:after="0"/>
              <w:jc w:val="left"/>
            </w:pPr>
            <w:r>
              <w:t>Lenovo [2</w:t>
            </w:r>
            <w:r w:rsidR="00E5008A">
              <w:t>2</w:t>
            </w:r>
            <w:r>
              <w:t>]</w:t>
            </w:r>
          </w:p>
        </w:tc>
        <w:tc>
          <w:tcPr>
            <w:tcW w:w="8005" w:type="dxa"/>
          </w:tcPr>
          <w:p w14:paraId="0A70E0B1" w14:textId="01900289" w:rsidR="00BF5ACD" w:rsidRPr="00BF532D" w:rsidRDefault="00FA6E05" w:rsidP="00BF532D">
            <w:pPr>
              <w:rPr>
                <w:rFonts w:eastAsiaTheme="minorEastAsia"/>
                <w:bCs/>
                <w:i/>
              </w:rPr>
            </w:pPr>
            <w:r w:rsidRPr="00BF532D">
              <w:rPr>
                <w:rFonts w:eastAsiaTheme="minorEastAsia"/>
                <w:bCs/>
                <w:i/>
              </w:rPr>
              <w:t xml:space="preserve">Proposal 15: </w:t>
            </w:r>
            <w:r w:rsidR="00BF532D" w:rsidRPr="00BF532D">
              <w:rPr>
                <w:rFonts w:eastAsiaTheme="minorEastAsia"/>
                <w:bCs/>
                <w:i/>
              </w:rPr>
              <w:t>RAN1 to support muting of SL-PRS transmissions. FFS further details such as the type of muting configurations, etc</w:t>
            </w:r>
            <w:r w:rsidRPr="00BF532D">
              <w:rPr>
                <w:rFonts w:eastAsiaTheme="minorEastAsia"/>
                <w:bCs/>
                <w:i/>
              </w:rPr>
              <w:t>.</w:t>
            </w:r>
          </w:p>
        </w:tc>
      </w:tr>
      <w:tr w:rsidR="00BF5ACD" w14:paraId="64800CC3" w14:textId="77777777">
        <w:tc>
          <w:tcPr>
            <w:tcW w:w="1345" w:type="dxa"/>
          </w:tcPr>
          <w:p w14:paraId="718FE818" w14:textId="31AA220F" w:rsidR="00BF5ACD" w:rsidRDefault="000723E7">
            <w:pPr>
              <w:autoSpaceDE/>
              <w:autoSpaceDN/>
              <w:adjustRightInd/>
              <w:snapToGrid/>
              <w:spacing w:after="0"/>
              <w:jc w:val="left"/>
            </w:pPr>
            <w:r>
              <w:t>Sharp [</w:t>
            </w:r>
            <w:r w:rsidR="0004721A">
              <w:t>34]</w:t>
            </w:r>
          </w:p>
        </w:tc>
        <w:tc>
          <w:tcPr>
            <w:tcW w:w="8005" w:type="dxa"/>
          </w:tcPr>
          <w:p w14:paraId="32F5A823" w14:textId="77777777" w:rsidR="00094EBB" w:rsidRPr="00094EBB" w:rsidRDefault="00094EBB" w:rsidP="00094EBB">
            <w:pPr>
              <w:rPr>
                <w:rFonts w:eastAsiaTheme="minorEastAsia"/>
                <w:bCs/>
                <w:i/>
              </w:rPr>
            </w:pPr>
            <w:r w:rsidRPr="00094EBB">
              <w:rPr>
                <w:rFonts w:eastAsiaTheme="minorEastAsia"/>
                <w:bCs/>
                <w:i/>
              </w:rPr>
              <w:t>Proposal 1: Muting is supported for SL-PRS.</w:t>
            </w:r>
          </w:p>
          <w:p w14:paraId="38C7CFEA" w14:textId="154004AF" w:rsidR="005465A5" w:rsidRPr="00BF532D" w:rsidRDefault="00094EBB" w:rsidP="00094EBB">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094EBB" w14:paraId="547763A9" w14:textId="77777777">
        <w:tc>
          <w:tcPr>
            <w:tcW w:w="1345" w:type="dxa"/>
          </w:tcPr>
          <w:p w14:paraId="1B8D2746" w14:textId="1E5EAD7C" w:rsidR="00094EBB" w:rsidRDefault="000D3759">
            <w:pPr>
              <w:autoSpaceDE/>
              <w:autoSpaceDN/>
              <w:adjustRightInd/>
              <w:snapToGrid/>
              <w:spacing w:after="0"/>
              <w:jc w:val="left"/>
            </w:pPr>
            <w:r>
              <w:t>CMCC [35]</w:t>
            </w:r>
          </w:p>
        </w:tc>
        <w:tc>
          <w:tcPr>
            <w:tcW w:w="8005" w:type="dxa"/>
          </w:tcPr>
          <w:p w14:paraId="43E11714" w14:textId="77777777" w:rsidR="002E5EE2" w:rsidRPr="002E5EE2" w:rsidRDefault="002E5EE2" w:rsidP="002E5EE2">
            <w:pPr>
              <w:overflowPunct w:val="0"/>
              <w:snapToGrid/>
              <w:spacing w:beforeLines="50" w:before="120" w:afterLines="50" w:line="288" w:lineRule="auto"/>
              <w:textAlignment w:val="baseline"/>
              <w:rPr>
                <w:rFonts w:eastAsia="宋体"/>
                <w:bCs/>
                <w:i/>
                <w:iCs/>
                <w:lang w:val="en-GB" w:eastAsia="zh-CN"/>
              </w:rPr>
            </w:pPr>
            <w:bookmarkStart w:id="10" w:name="OLE_LINK87"/>
            <w:bookmarkStart w:id="11" w:name="OLE_LINK88"/>
            <w:r w:rsidRPr="002E5EE2">
              <w:rPr>
                <w:rFonts w:eastAsia="宋体"/>
                <w:bCs/>
                <w:i/>
                <w:iCs/>
                <w:lang w:val="en-GB" w:eastAsia="zh-CN"/>
              </w:rPr>
              <w:t>Proposal 8:</w:t>
            </w:r>
            <w:bookmarkEnd w:id="10"/>
            <w:bookmarkEnd w:id="11"/>
            <w:r w:rsidRPr="002E5EE2">
              <w:rPr>
                <w:rFonts w:eastAsia="宋体"/>
                <w:bCs/>
                <w:i/>
                <w:iCs/>
                <w:lang w:val="en-GB" w:eastAsia="zh-CN"/>
              </w:rPr>
              <w:t xml:space="preserve"> SL-PRS muting mechanism can be introduced to further alleviate the congestion condition.</w:t>
            </w:r>
          </w:p>
          <w:p w14:paraId="11285CA8" w14:textId="39FFDED1" w:rsidR="00094EBB" w:rsidRPr="002E5EE2" w:rsidRDefault="002E5EE2">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2E5EE2" w14:paraId="483C01D3" w14:textId="77777777">
        <w:tc>
          <w:tcPr>
            <w:tcW w:w="1345" w:type="dxa"/>
          </w:tcPr>
          <w:p w14:paraId="6E2C0762" w14:textId="2059AAAB" w:rsidR="002E5EE2" w:rsidRDefault="00771095">
            <w:pPr>
              <w:autoSpaceDE/>
              <w:autoSpaceDN/>
              <w:adjustRightInd/>
              <w:snapToGrid/>
              <w:spacing w:after="0"/>
              <w:jc w:val="left"/>
            </w:pPr>
            <w:r>
              <w:t>IDCC [36]</w:t>
            </w:r>
          </w:p>
        </w:tc>
        <w:tc>
          <w:tcPr>
            <w:tcW w:w="8005" w:type="dxa"/>
          </w:tcPr>
          <w:p w14:paraId="2A2428BF" w14:textId="20C200C1" w:rsidR="002E5EE2" w:rsidRPr="002E5EE2" w:rsidRDefault="00CC3F5B" w:rsidP="002E5EE2">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1F767CFE" w14:textId="77777777" w:rsidR="00BF5ACD" w:rsidRDefault="00BF5ACD"/>
    <w:p w14:paraId="5F9FA8D8" w14:textId="2FF63928" w:rsidR="004E5609" w:rsidRDefault="004E5609">
      <w:r>
        <w:t xml:space="preserve">On the </w:t>
      </w:r>
      <w:r w:rsidR="004E5F91">
        <w:t xml:space="preserve">proposal to send an LS to RAN4 on potential practical support of 100 MHz SL BW in Rel-18, it may </w:t>
      </w:r>
      <w:r w:rsidR="00DA3380">
        <w:t xml:space="preserve">not be necessary as this should be known to RAN4 already. </w:t>
      </w:r>
    </w:p>
    <w:p w14:paraId="309FB2E6" w14:textId="77777777" w:rsidR="00DA3380" w:rsidRDefault="00DA3380"/>
    <w:p w14:paraId="6764FFBE" w14:textId="3B596FFE" w:rsidR="000167D6" w:rsidRDefault="000167D6" w:rsidP="000167D6">
      <w:pPr>
        <w:pStyle w:val="3"/>
      </w:pPr>
      <w:r>
        <w:t>[</w:t>
      </w:r>
      <w:r w:rsidR="00B34161">
        <w:t>Low</w:t>
      </w:r>
      <w:r>
        <w:t xml:space="preserve">] FL1 </w:t>
      </w:r>
      <w:r w:rsidR="00B34161">
        <w:t>Question</w:t>
      </w:r>
      <w:r>
        <w:t xml:space="preserve"> </w:t>
      </w:r>
      <w:r w:rsidR="00B34161">
        <w:t>4</w:t>
      </w:r>
      <w:r>
        <w:t>.1</w:t>
      </w:r>
    </w:p>
    <w:p w14:paraId="5CD35BF7" w14:textId="53D0BD12" w:rsidR="000167D6" w:rsidRPr="00294F6D" w:rsidRDefault="00FA6E05">
      <w:pPr>
        <w:numPr>
          <w:ilvl w:val="0"/>
          <w:numId w:val="27"/>
        </w:numPr>
        <w:rPr>
          <w:rStyle w:val="ui-provider"/>
          <w:i/>
        </w:rPr>
      </w:pPr>
      <w:r w:rsidRPr="00294F6D">
        <w:rPr>
          <w:rStyle w:val="ui-provider"/>
          <w:i/>
        </w:rPr>
        <w:t xml:space="preserve">Companies are encouraged to provide further feedback on the </w:t>
      </w:r>
      <w:r w:rsidR="000167D6" w:rsidRPr="00294F6D">
        <w:rPr>
          <w:rStyle w:val="ui-provider"/>
          <w:i/>
        </w:rPr>
        <w:t>LS to RAN4, support of lower-layer feedback in response to SL PRS reception, or any other issues not listed above below.</w:t>
      </w:r>
    </w:p>
    <w:tbl>
      <w:tblPr>
        <w:tblStyle w:val="ae"/>
        <w:tblW w:w="9392" w:type="dxa"/>
        <w:tblLook w:val="04A0" w:firstRow="1" w:lastRow="0" w:firstColumn="1" w:lastColumn="0" w:noHBand="0" w:noVBand="1"/>
      </w:tblPr>
      <w:tblGrid>
        <w:gridCol w:w="1619"/>
        <w:gridCol w:w="7773"/>
      </w:tblGrid>
      <w:tr w:rsidR="00BF5ACD" w14:paraId="63D81F38" w14:textId="77777777">
        <w:trPr>
          <w:trHeight w:val="338"/>
        </w:trPr>
        <w:tc>
          <w:tcPr>
            <w:tcW w:w="1619" w:type="dxa"/>
          </w:tcPr>
          <w:p w14:paraId="514F2BBA" w14:textId="77777777" w:rsidR="00BF5ACD" w:rsidRDefault="00FA6E05">
            <w:pPr>
              <w:rPr>
                <w:b/>
                <w:bCs/>
                <w:sz w:val="20"/>
                <w:szCs w:val="20"/>
                <w:lang w:eastAsia="zh-CN"/>
              </w:rPr>
            </w:pPr>
            <w:r>
              <w:rPr>
                <w:b/>
                <w:bCs/>
                <w:sz w:val="20"/>
                <w:szCs w:val="20"/>
                <w:lang w:eastAsia="zh-CN"/>
              </w:rPr>
              <w:t>Company</w:t>
            </w:r>
          </w:p>
        </w:tc>
        <w:tc>
          <w:tcPr>
            <w:tcW w:w="7773" w:type="dxa"/>
          </w:tcPr>
          <w:p w14:paraId="654D5C3B" w14:textId="77777777" w:rsidR="00BF5ACD" w:rsidRDefault="00FA6E05">
            <w:pPr>
              <w:rPr>
                <w:b/>
                <w:bCs/>
                <w:sz w:val="20"/>
                <w:szCs w:val="20"/>
                <w:lang w:eastAsia="zh-CN"/>
              </w:rPr>
            </w:pPr>
            <w:r>
              <w:rPr>
                <w:b/>
                <w:bCs/>
                <w:sz w:val="20"/>
                <w:szCs w:val="20"/>
                <w:lang w:eastAsia="zh-CN"/>
              </w:rPr>
              <w:t>Comments</w:t>
            </w:r>
          </w:p>
        </w:tc>
      </w:tr>
      <w:tr w:rsidR="00BF5ACD" w14:paraId="5EB6A350" w14:textId="77777777">
        <w:trPr>
          <w:trHeight w:val="338"/>
        </w:trPr>
        <w:tc>
          <w:tcPr>
            <w:tcW w:w="1619" w:type="dxa"/>
          </w:tcPr>
          <w:p w14:paraId="753294BC" w14:textId="77777777" w:rsidR="00BF5ACD" w:rsidRDefault="00BF5ACD">
            <w:pPr>
              <w:rPr>
                <w:b/>
                <w:bCs/>
                <w:sz w:val="20"/>
                <w:szCs w:val="20"/>
                <w:lang w:eastAsia="zh-CN"/>
              </w:rPr>
            </w:pPr>
          </w:p>
        </w:tc>
        <w:tc>
          <w:tcPr>
            <w:tcW w:w="7773" w:type="dxa"/>
          </w:tcPr>
          <w:p w14:paraId="3080F7FE" w14:textId="77777777" w:rsidR="00BF5ACD" w:rsidRDefault="00BF5ACD">
            <w:pPr>
              <w:rPr>
                <w:b/>
                <w:bCs/>
                <w:sz w:val="20"/>
                <w:szCs w:val="20"/>
                <w:lang w:eastAsia="zh-CN"/>
              </w:rPr>
            </w:pPr>
          </w:p>
        </w:tc>
      </w:tr>
    </w:tbl>
    <w:p w14:paraId="1FA41E50" w14:textId="77777777" w:rsidR="00BF5ACD" w:rsidRDefault="00BF5ACD"/>
    <w:p w14:paraId="762BAC44" w14:textId="176715E1" w:rsidR="00BF5ACD" w:rsidRDefault="00B34161">
      <w:r>
        <w:lastRenderedPageBreak/>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B34161" w14:paraId="49D465C4" w14:textId="77777777" w:rsidTr="006F04AE">
        <w:tc>
          <w:tcPr>
            <w:tcW w:w="1345" w:type="dxa"/>
            <w:shd w:val="clear" w:color="auto" w:fill="A6A6A6"/>
          </w:tcPr>
          <w:p w14:paraId="7907F590" w14:textId="77777777" w:rsidR="00B34161" w:rsidRDefault="00B34161" w:rsidP="006F04AE">
            <w:pPr>
              <w:autoSpaceDE/>
              <w:autoSpaceDN/>
              <w:adjustRightInd/>
              <w:snapToGrid/>
              <w:spacing w:after="0"/>
              <w:jc w:val="left"/>
              <w:rPr>
                <w:b/>
                <w:bCs/>
              </w:rPr>
            </w:pPr>
            <w:r>
              <w:rPr>
                <w:b/>
                <w:bCs/>
              </w:rPr>
              <w:t>Reference</w:t>
            </w:r>
          </w:p>
        </w:tc>
        <w:tc>
          <w:tcPr>
            <w:tcW w:w="8005" w:type="dxa"/>
            <w:shd w:val="clear" w:color="auto" w:fill="A6A6A6"/>
          </w:tcPr>
          <w:p w14:paraId="41648F25" w14:textId="77777777" w:rsidR="00B34161" w:rsidRDefault="00B34161" w:rsidP="006F04AE">
            <w:pPr>
              <w:autoSpaceDE/>
              <w:autoSpaceDN/>
              <w:adjustRightInd/>
              <w:snapToGrid/>
              <w:spacing w:after="0"/>
              <w:jc w:val="left"/>
              <w:rPr>
                <w:b/>
                <w:bCs/>
              </w:rPr>
            </w:pPr>
            <w:r>
              <w:rPr>
                <w:b/>
                <w:bCs/>
              </w:rPr>
              <w:t>Views</w:t>
            </w:r>
          </w:p>
        </w:tc>
      </w:tr>
      <w:tr w:rsidR="00B34161" w14:paraId="730247E7" w14:textId="77777777" w:rsidTr="006F04AE">
        <w:tc>
          <w:tcPr>
            <w:tcW w:w="1345" w:type="dxa"/>
          </w:tcPr>
          <w:p w14:paraId="0D3D05C4" w14:textId="77777777" w:rsidR="00B34161" w:rsidRDefault="00B34161" w:rsidP="006F04AE">
            <w:pPr>
              <w:autoSpaceDE/>
              <w:autoSpaceDN/>
              <w:adjustRightInd/>
              <w:snapToGrid/>
              <w:spacing w:after="0"/>
              <w:jc w:val="left"/>
            </w:pPr>
            <w:r>
              <w:t>Continental Automotive [7]</w:t>
            </w:r>
          </w:p>
        </w:tc>
        <w:tc>
          <w:tcPr>
            <w:tcW w:w="8005" w:type="dxa"/>
          </w:tcPr>
          <w:p w14:paraId="7912F1C3" w14:textId="77777777" w:rsidR="00B34161" w:rsidRDefault="00B34161" w:rsidP="006F04AE">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6D1C391" w14:textId="77777777" w:rsidR="00B34161" w:rsidRPr="00301619" w:rsidRDefault="00B34161" w:rsidP="006F04AE">
            <w:pPr>
              <w:autoSpaceDE/>
              <w:autoSpaceDN/>
              <w:adjustRightInd/>
              <w:snapToGrid/>
              <w:spacing w:after="0"/>
              <w:jc w:val="left"/>
              <w:rPr>
                <w:rFonts w:eastAsia="DengXian"/>
                <w:bCs/>
                <w:i/>
                <w:kern w:val="2"/>
                <w:sz w:val="21"/>
                <w:lang w:eastAsia="zh-CN"/>
              </w:rPr>
            </w:pPr>
          </w:p>
          <w:p w14:paraId="18488A17" w14:textId="77777777" w:rsidR="00B34161" w:rsidRDefault="00B34161" w:rsidP="006F04AE">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31E643DC" w14:textId="77777777" w:rsidR="00B34161" w:rsidRPr="00301619" w:rsidRDefault="00B34161" w:rsidP="006F04AE">
            <w:pPr>
              <w:autoSpaceDE/>
              <w:autoSpaceDN/>
              <w:adjustRightInd/>
              <w:snapToGrid/>
              <w:spacing w:after="0"/>
              <w:jc w:val="left"/>
              <w:rPr>
                <w:rFonts w:eastAsia="DengXian"/>
                <w:bCs/>
                <w:i/>
                <w:kern w:val="2"/>
                <w:sz w:val="21"/>
                <w:lang w:eastAsia="zh-CN"/>
              </w:rPr>
            </w:pPr>
          </w:p>
          <w:p w14:paraId="69C62EE7" w14:textId="77777777" w:rsidR="00B34161" w:rsidRDefault="00B34161" w:rsidP="006F04AE">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34161" w14:paraId="16E9E707" w14:textId="77777777" w:rsidTr="006F04AE">
        <w:tc>
          <w:tcPr>
            <w:tcW w:w="1345" w:type="dxa"/>
          </w:tcPr>
          <w:p w14:paraId="398D7004" w14:textId="77777777" w:rsidR="00B34161" w:rsidRDefault="00B34161" w:rsidP="006F04AE">
            <w:pPr>
              <w:autoSpaceDE/>
              <w:autoSpaceDN/>
              <w:adjustRightInd/>
              <w:snapToGrid/>
              <w:spacing w:after="0"/>
              <w:jc w:val="left"/>
            </w:pPr>
            <w:r>
              <w:t>Lenovo [22]</w:t>
            </w:r>
          </w:p>
        </w:tc>
        <w:tc>
          <w:tcPr>
            <w:tcW w:w="8005" w:type="dxa"/>
          </w:tcPr>
          <w:p w14:paraId="020F101D" w14:textId="77777777" w:rsidR="00B34161" w:rsidRPr="00BF532D" w:rsidRDefault="00B34161" w:rsidP="006F04AE">
            <w:pPr>
              <w:rPr>
                <w:rFonts w:eastAsiaTheme="minorEastAsia"/>
                <w:bCs/>
                <w:i/>
              </w:rPr>
            </w:pPr>
            <w:r w:rsidRPr="00BF532D">
              <w:rPr>
                <w:rFonts w:eastAsiaTheme="minorEastAsia"/>
                <w:bCs/>
                <w:i/>
              </w:rPr>
              <w:t>Proposal 15: RAN1 to support muting of SL-PRS transmissions. FFS further details such as the type of muting configurations, etc.</w:t>
            </w:r>
          </w:p>
        </w:tc>
      </w:tr>
      <w:tr w:rsidR="00B34161" w14:paraId="4372C9D3" w14:textId="77777777" w:rsidTr="006F04AE">
        <w:tc>
          <w:tcPr>
            <w:tcW w:w="1345" w:type="dxa"/>
          </w:tcPr>
          <w:p w14:paraId="2650BDC1" w14:textId="77777777" w:rsidR="00B34161" w:rsidRDefault="00B34161" w:rsidP="006F04AE">
            <w:pPr>
              <w:autoSpaceDE/>
              <w:autoSpaceDN/>
              <w:adjustRightInd/>
              <w:snapToGrid/>
              <w:spacing w:after="0"/>
              <w:jc w:val="left"/>
            </w:pPr>
            <w:r>
              <w:t>Sharp [34]</w:t>
            </w:r>
          </w:p>
        </w:tc>
        <w:tc>
          <w:tcPr>
            <w:tcW w:w="8005" w:type="dxa"/>
          </w:tcPr>
          <w:p w14:paraId="028C672A" w14:textId="77777777" w:rsidR="00B34161" w:rsidRPr="00094EBB" w:rsidRDefault="00B34161" w:rsidP="006F04AE">
            <w:pPr>
              <w:rPr>
                <w:rFonts w:eastAsiaTheme="minorEastAsia"/>
                <w:bCs/>
                <w:i/>
              </w:rPr>
            </w:pPr>
            <w:r w:rsidRPr="00094EBB">
              <w:rPr>
                <w:rFonts w:eastAsiaTheme="minorEastAsia"/>
                <w:bCs/>
                <w:i/>
              </w:rPr>
              <w:t>Proposal 1: Muting is supported for SL-PRS.</w:t>
            </w:r>
          </w:p>
          <w:p w14:paraId="5F5E65C3" w14:textId="77777777" w:rsidR="00B34161" w:rsidRPr="00BF532D" w:rsidRDefault="00B34161" w:rsidP="006F04AE">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B34161" w14:paraId="0E8A3C43" w14:textId="77777777" w:rsidTr="006F04AE">
        <w:tc>
          <w:tcPr>
            <w:tcW w:w="1345" w:type="dxa"/>
          </w:tcPr>
          <w:p w14:paraId="25B58848" w14:textId="77777777" w:rsidR="00B34161" w:rsidRDefault="00B34161" w:rsidP="006F04AE">
            <w:pPr>
              <w:autoSpaceDE/>
              <w:autoSpaceDN/>
              <w:adjustRightInd/>
              <w:snapToGrid/>
              <w:spacing w:after="0"/>
              <w:jc w:val="left"/>
            </w:pPr>
            <w:r>
              <w:t>CMCC [35]</w:t>
            </w:r>
          </w:p>
        </w:tc>
        <w:tc>
          <w:tcPr>
            <w:tcW w:w="8005" w:type="dxa"/>
          </w:tcPr>
          <w:p w14:paraId="403A09D3"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2E5EE2">
              <w:rPr>
                <w:rFonts w:eastAsia="宋体"/>
                <w:bCs/>
                <w:i/>
                <w:iCs/>
                <w:lang w:val="en-GB" w:eastAsia="zh-CN"/>
              </w:rPr>
              <w:t>Proposal 8: SL-PRS muting mechanism can be introduced to further alleviate the congestion condition.</w:t>
            </w:r>
          </w:p>
          <w:p w14:paraId="0D97AB10" w14:textId="77777777" w:rsidR="00B34161" w:rsidRPr="002E5EE2" w:rsidRDefault="00B34161">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B34161" w14:paraId="26A4BFCB" w14:textId="77777777" w:rsidTr="006F04AE">
        <w:tc>
          <w:tcPr>
            <w:tcW w:w="1345" w:type="dxa"/>
          </w:tcPr>
          <w:p w14:paraId="683699B3" w14:textId="77777777" w:rsidR="00B34161" w:rsidRDefault="00B34161" w:rsidP="006F04AE">
            <w:pPr>
              <w:autoSpaceDE/>
              <w:autoSpaceDN/>
              <w:adjustRightInd/>
              <w:snapToGrid/>
              <w:spacing w:after="0"/>
              <w:jc w:val="left"/>
            </w:pPr>
            <w:r>
              <w:t>IDCC [36]</w:t>
            </w:r>
          </w:p>
        </w:tc>
        <w:tc>
          <w:tcPr>
            <w:tcW w:w="8005" w:type="dxa"/>
          </w:tcPr>
          <w:p w14:paraId="11B34D2F"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059A7C44" w14:textId="77777777" w:rsidR="00B34161" w:rsidRDefault="00B34161"/>
    <w:p w14:paraId="6A07F7EE" w14:textId="27AF7CCF" w:rsidR="00052576" w:rsidRDefault="00052576" w:rsidP="00052576">
      <w:pPr>
        <w:pStyle w:val="3"/>
      </w:pPr>
      <w:r>
        <w:t>[Low] FL1 Proposal 4.2</w:t>
      </w:r>
    </w:p>
    <w:p w14:paraId="4EBF44EB" w14:textId="1F1A555B" w:rsidR="00052576" w:rsidRPr="00294F6D" w:rsidRDefault="00294F6D">
      <w:pPr>
        <w:numPr>
          <w:ilvl w:val="0"/>
          <w:numId w:val="27"/>
        </w:numPr>
        <w:rPr>
          <w:rStyle w:val="ui-provider"/>
          <w:i/>
        </w:rPr>
      </w:pPr>
      <w:r w:rsidRPr="00294F6D">
        <w:rPr>
          <w:rStyle w:val="ui-provider"/>
          <w:i/>
        </w:rPr>
        <w:t>RAN1 to further study support of muting of SL PRS resources</w:t>
      </w:r>
      <w:r w:rsidR="00052576" w:rsidRPr="00294F6D">
        <w:rPr>
          <w:rStyle w:val="ui-provider"/>
          <w:i/>
        </w:rPr>
        <w:t>.</w:t>
      </w:r>
    </w:p>
    <w:tbl>
      <w:tblPr>
        <w:tblStyle w:val="ae"/>
        <w:tblW w:w="9392" w:type="dxa"/>
        <w:tblLook w:val="04A0" w:firstRow="1" w:lastRow="0" w:firstColumn="1" w:lastColumn="0" w:noHBand="0" w:noVBand="1"/>
      </w:tblPr>
      <w:tblGrid>
        <w:gridCol w:w="1619"/>
        <w:gridCol w:w="7773"/>
      </w:tblGrid>
      <w:tr w:rsidR="00052576" w14:paraId="09301F51" w14:textId="77777777" w:rsidTr="006F04AE">
        <w:trPr>
          <w:trHeight w:val="338"/>
        </w:trPr>
        <w:tc>
          <w:tcPr>
            <w:tcW w:w="1619" w:type="dxa"/>
          </w:tcPr>
          <w:p w14:paraId="1AC3D4F3" w14:textId="77777777" w:rsidR="00052576" w:rsidRDefault="00052576" w:rsidP="006F04AE">
            <w:pPr>
              <w:rPr>
                <w:b/>
                <w:bCs/>
                <w:sz w:val="20"/>
                <w:szCs w:val="20"/>
                <w:lang w:eastAsia="zh-CN"/>
              </w:rPr>
            </w:pPr>
            <w:r>
              <w:rPr>
                <w:b/>
                <w:bCs/>
                <w:sz w:val="20"/>
                <w:szCs w:val="20"/>
                <w:lang w:eastAsia="zh-CN"/>
              </w:rPr>
              <w:t>Company</w:t>
            </w:r>
          </w:p>
        </w:tc>
        <w:tc>
          <w:tcPr>
            <w:tcW w:w="7773" w:type="dxa"/>
          </w:tcPr>
          <w:p w14:paraId="65CD1F21" w14:textId="77777777" w:rsidR="00052576" w:rsidRDefault="00052576" w:rsidP="006F04AE">
            <w:pPr>
              <w:rPr>
                <w:b/>
                <w:bCs/>
                <w:sz w:val="20"/>
                <w:szCs w:val="20"/>
                <w:lang w:eastAsia="zh-CN"/>
              </w:rPr>
            </w:pPr>
            <w:r>
              <w:rPr>
                <w:b/>
                <w:bCs/>
                <w:sz w:val="20"/>
                <w:szCs w:val="20"/>
                <w:lang w:eastAsia="zh-CN"/>
              </w:rPr>
              <w:t>Comments</w:t>
            </w:r>
          </w:p>
        </w:tc>
      </w:tr>
      <w:tr w:rsidR="00052576" w14:paraId="0E04125A" w14:textId="77777777" w:rsidTr="006F04AE">
        <w:trPr>
          <w:trHeight w:val="338"/>
        </w:trPr>
        <w:tc>
          <w:tcPr>
            <w:tcW w:w="1619" w:type="dxa"/>
          </w:tcPr>
          <w:p w14:paraId="162E103D" w14:textId="77777777" w:rsidR="00052576" w:rsidRDefault="00052576" w:rsidP="006F04AE">
            <w:pPr>
              <w:rPr>
                <w:b/>
                <w:bCs/>
                <w:sz w:val="20"/>
                <w:szCs w:val="20"/>
                <w:lang w:eastAsia="zh-CN"/>
              </w:rPr>
            </w:pPr>
          </w:p>
        </w:tc>
        <w:tc>
          <w:tcPr>
            <w:tcW w:w="7773" w:type="dxa"/>
          </w:tcPr>
          <w:p w14:paraId="0031B547" w14:textId="77777777" w:rsidR="00052576" w:rsidRDefault="00052576" w:rsidP="006F04AE">
            <w:pPr>
              <w:rPr>
                <w:b/>
                <w:bCs/>
                <w:sz w:val="20"/>
                <w:szCs w:val="20"/>
                <w:lang w:eastAsia="zh-CN"/>
              </w:rPr>
            </w:pPr>
          </w:p>
        </w:tc>
      </w:tr>
    </w:tbl>
    <w:p w14:paraId="4D40CAF5" w14:textId="77777777" w:rsidR="00052576" w:rsidRDefault="00052576" w:rsidP="00052576"/>
    <w:p w14:paraId="7F68ED45" w14:textId="77777777" w:rsidR="00052576" w:rsidRDefault="00052576"/>
    <w:p w14:paraId="361C5178" w14:textId="77777777" w:rsidR="00544867" w:rsidRPr="00544867" w:rsidRDefault="0054486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91A6EF9" w14:textId="77777777" w:rsidR="00544867" w:rsidRPr="00544867" w:rsidRDefault="0054486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7BB73BEE" w14:textId="77777777" w:rsidR="00544867" w:rsidRPr="00544867" w:rsidRDefault="0054486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24BF3F7" w14:textId="5EB86545" w:rsidR="00BC0ACA" w:rsidRDefault="00BC0ACA" w:rsidP="00BC0ACA">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BAC7F9D" w14:textId="2EEE0540" w:rsidR="00676C55" w:rsidRPr="009C1FEF" w:rsidRDefault="00E33DCE" w:rsidP="006F0FB0">
      <w:pPr>
        <w:contextualSpacing/>
      </w:pPr>
      <w:r w:rsidRPr="00E33DCE">
        <w:rPr>
          <w:highlight w:val="yellow"/>
        </w:rPr>
        <w:t>…</w:t>
      </w:r>
    </w:p>
    <w:p w14:paraId="047C984E" w14:textId="455ED2F2" w:rsidR="00BF5ACD" w:rsidRPr="00544867" w:rsidRDefault="00FA6E05" w:rsidP="00544867">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sidRPr="00544867">
        <w:rPr>
          <w:rFonts w:ascii="Arial" w:eastAsia="宋体" w:hAnsi="Arial"/>
          <w:sz w:val="36"/>
          <w:szCs w:val="20"/>
          <w:lang w:eastAsia="zh-CN"/>
        </w:rPr>
        <w:t>Outcome from RAN1 #112</w:t>
      </w:r>
      <w:r w:rsidR="00C757C1">
        <w:rPr>
          <w:rFonts w:ascii="Arial" w:eastAsia="宋体" w:hAnsi="Arial"/>
          <w:sz w:val="36"/>
          <w:szCs w:val="20"/>
          <w:lang w:eastAsia="zh-CN"/>
        </w:rPr>
        <w:t>bis-e</w:t>
      </w:r>
    </w:p>
    <w:p w14:paraId="3AEB9585" w14:textId="42813475" w:rsidR="00BF5ACD" w:rsidRDefault="001C7CD4">
      <w:r w:rsidRPr="001C7CD4">
        <w:rPr>
          <w:highlight w:val="yellow"/>
        </w:rPr>
        <w:t>…</w:t>
      </w:r>
    </w:p>
    <w:p w14:paraId="5AA24BB4" w14:textId="77777777" w:rsidR="007108CE" w:rsidRDefault="007108CE">
      <w:pPr>
        <w:autoSpaceDE/>
        <w:autoSpaceDN/>
        <w:adjustRightInd/>
        <w:snapToGrid/>
        <w:spacing w:after="160" w:line="259" w:lineRule="auto"/>
        <w:jc w:val="left"/>
        <w:rPr>
          <w:rFonts w:ascii="Times" w:eastAsia="Calibri" w:hAnsi="Times"/>
          <w:iCs/>
          <w:sz w:val="20"/>
          <w:szCs w:val="24"/>
          <w:lang w:val="en-GB"/>
        </w:rPr>
      </w:pPr>
    </w:p>
    <w:p w14:paraId="2BEFB45F" w14:textId="77777777" w:rsidR="00BF5ACD" w:rsidRDefault="00FA6E05">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5E775B5" w14:textId="77777777" w:rsidR="00BF5ACD" w:rsidRDefault="00FA6E05">
      <w:pPr>
        <w:numPr>
          <w:ilvl w:val="0"/>
          <w:numId w:val="32"/>
        </w:numPr>
      </w:pPr>
      <w:bookmarkStart w:id="12" w:name="_Ref100000591"/>
      <w:r>
        <w:t>RP-223549, “New WID on Expanded and Improved NR Positioning”, Intel Corporation, CATT, Ericsson, December 2022</w:t>
      </w:r>
    </w:p>
    <w:p w14:paraId="3B9B6863" w14:textId="77777777" w:rsidR="00BF5ACD" w:rsidRDefault="00FA6E05">
      <w:pPr>
        <w:numPr>
          <w:ilvl w:val="0"/>
          <w:numId w:val="32"/>
        </w:numPr>
      </w:pPr>
      <w:bookmarkStart w:id="13" w:name="_Ref125183189"/>
      <w:bookmarkEnd w:id="12"/>
      <w:r>
        <w:t>TR 38.859, “Study on expanded and improved NR positioning (Release 18)”, December 2022</w:t>
      </w:r>
      <w:bookmarkEnd w:id="13"/>
    </w:p>
    <w:p w14:paraId="4B044E98" w14:textId="48C2C906" w:rsidR="00A3502B" w:rsidRDefault="00A3502B">
      <w:pPr>
        <w:numPr>
          <w:ilvl w:val="0"/>
          <w:numId w:val="32"/>
        </w:numPr>
      </w:pPr>
      <w:r>
        <w:t>Chairman’s Notes, 3GPP RAN1 #112, Athens, Greece, Feb</w:t>
      </w:r>
      <w:r w:rsidR="009F7BF5">
        <w:t>ruary 2023</w:t>
      </w:r>
    </w:p>
    <w:p w14:paraId="08D59128" w14:textId="77777777" w:rsidR="00C757C1" w:rsidRDefault="00C757C1">
      <w:pPr>
        <w:numPr>
          <w:ilvl w:val="0"/>
          <w:numId w:val="32"/>
        </w:numPr>
      </w:pPr>
      <w:r>
        <w:t>R1-2302293</w:t>
      </w:r>
      <w:r>
        <w:tab/>
        <w:t>Design of SL positioning reference signal SL-PRS</w:t>
      </w:r>
      <w:r>
        <w:tab/>
        <w:t>Nokia, Nokia Shanghai Bell</w:t>
      </w:r>
    </w:p>
    <w:p w14:paraId="042E5EDC" w14:textId="77777777" w:rsidR="00C757C1" w:rsidRDefault="00C757C1">
      <w:pPr>
        <w:numPr>
          <w:ilvl w:val="0"/>
          <w:numId w:val="32"/>
        </w:numPr>
      </w:pPr>
      <w:r>
        <w:t>R1-2302326</w:t>
      </w:r>
      <w:r>
        <w:tab/>
        <w:t>Discussion on SL positioning reference signal</w:t>
      </w:r>
      <w:r>
        <w:tab/>
        <w:t>FUTUREWEI</w:t>
      </w:r>
    </w:p>
    <w:p w14:paraId="01F9E1A9" w14:textId="77777777" w:rsidR="00C757C1" w:rsidRDefault="00C757C1">
      <w:pPr>
        <w:numPr>
          <w:ilvl w:val="0"/>
          <w:numId w:val="32"/>
        </w:numPr>
      </w:pPr>
      <w:r>
        <w:t>R1-2302377</w:t>
      </w:r>
      <w:r>
        <w:tab/>
        <w:t>Design on SL-PRS and power control</w:t>
      </w:r>
      <w:r>
        <w:tab/>
        <w:t>Huawei, HiSilicon</w:t>
      </w:r>
    </w:p>
    <w:p w14:paraId="6A52CBA9" w14:textId="77777777" w:rsidR="00C757C1" w:rsidRDefault="00C757C1">
      <w:pPr>
        <w:numPr>
          <w:ilvl w:val="0"/>
          <w:numId w:val="32"/>
        </w:numPr>
      </w:pPr>
      <w:r>
        <w:t>R1-2302388</w:t>
      </w:r>
      <w:r>
        <w:tab/>
        <w:t>On sidelink positioning reference signal transmission coordination</w:t>
      </w:r>
      <w:r>
        <w:tab/>
        <w:t>Continental Automotive</w:t>
      </w:r>
    </w:p>
    <w:p w14:paraId="055C063D" w14:textId="77777777" w:rsidR="00C757C1" w:rsidRDefault="00C757C1">
      <w:pPr>
        <w:numPr>
          <w:ilvl w:val="0"/>
          <w:numId w:val="32"/>
        </w:numPr>
      </w:pPr>
      <w:r>
        <w:t>R1-2302490</w:t>
      </w:r>
      <w:r>
        <w:tab/>
        <w:t>Discussion on SL positioning reference signal</w:t>
      </w:r>
      <w:r>
        <w:tab/>
        <w:t>vivo</w:t>
      </w:r>
    </w:p>
    <w:p w14:paraId="36681599" w14:textId="77777777" w:rsidR="00C757C1" w:rsidRDefault="00C757C1">
      <w:pPr>
        <w:numPr>
          <w:ilvl w:val="0"/>
          <w:numId w:val="32"/>
        </w:numPr>
      </w:pPr>
      <w:r>
        <w:t>R1-2302553</w:t>
      </w:r>
      <w:r>
        <w:tab/>
        <w:t>Discussion on SL positioning reference signal</w:t>
      </w:r>
      <w:r>
        <w:tab/>
        <w:t>OPPO</w:t>
      </w:r>
    </w:p>
    <w:p w14:paraId="52115457" w14:textId="77777777" w:rsidR="00C757C1" w:rsidRDefault="00C757C1">
      <w:pPr>
        <w:numPr>
          <w:ilvl w:val="0"/>
          <w:numId w:val="32"/>
        </w:numPr>
      </w:pPr>
      <w:r>
        <w:t>R1-2302583</w:t>
      </w:r>
      <w:r>
        <w:tab/>
        <w:t>Discussion on SL positioning reference signal</w:t>
      </w:r>
      <w:r>
        <w:tab/>
        <w:t>TOYOTA Info Technology Center</w:t>
      </w:r>
    </w:p>
    <w:p w14:paraId="7DDD6B90" w14:textId="77777777" w:rsidR="00C757C1" w:rsidRDefault="00C757C1">
      <w:pPr>
        <w:numPr>
          <w:ilvl w:val="0"/>
          <w:numId w:val="32"/>
        </w:numPr>
      </w:pPr>
      <w:r>
        <w:t>R1-2302605</w:t>
      </w:r>
      <w:r>
        <w:tab/>
        <w:t>Discussion on SL positioning reference signal</w:t>
      </w:r>
      <w:r>
        <w:tab/>
        <w:t>Spreadtrum Communications</w:t>
      </w:r>
    </w:p>
    <w:p w14:paraId="32746AF9" w14:textId="77777777" w:rsidR="00C757C1" w:rsidRDefault="00C757C1">
      <w:pPr>
        <w:numPr>
          <w:ilvl w:val="0"/>
          <w:numId w:val="32"/>
        </w:numPr>
      </w:pPr>
      <w:r>
        <w:t>R1-2302708</w:t>
      </w:r>
      <w:r>
        <w:tab/>
        <w:t>Further discussion on SL positioning reference signal</w:t>
      </w:r>
      <w:r>
        <w:tab/>
        <w:t>CATT, GOHIGH</w:t>
      </w:r>
    </w:p>
    <w:p w14:paraId="3738AF72" w14:textId="77777777" w:rsidR="00C757C1" w:rsidRDefault="00C757C1">
      <w:pPr>
        <w:numPr>
          <w:ilvl w:val="0"/>
          <w:numId w:val="32"/>
        </w:numPr>
      </w:pPr>
      <w:r>
        <w:t>R1-2302801</w:t>
      </w:r>
      <w:r>
        <w:tab/>
        <w:t>On SL Positioning Reference Signals</w:t>
      </w:r>
      <w:r>
        <w:tab/>
        <w:t>Intel Corporation</w:t>
      </w:r>
    </w:p>
    <w:p w14:paraId="14AF6BDA" w14:textId="77777777" w:rsidR="00C757C1" w:rsidRDefault="00C757C1">
      <w:pPr>
        <w:numPr>
          <w:ilvl w:val="0"/>
          <w:numId w:val="32"/>
        </w:numPr>
      </w:pPr>
      <w:r>
        <w:t>R1-2302851</w:t>
      </w:r>
      <w:r>
        <w:tab/>
        <w:t>Discussion on SL positioning reference signal</w:t>
      </w:r>
      <w:r>
        <w:tab/>
        <w:t>Sony</w:t>
      </w:r>
    </w:p>
    <w:p w14:paraId="28C94FF5" w14:textId="77777777" w:rsidR="00C757C1" w:rsidRDefault="00C757C1">
      <w:pPr>
        <w:numPr>
          <w:ilvl w:val="0"/>
          <w:numId w:val="32"/>
        </w:numPr>
      </w:pPr>
      <w:r>
        <w:t>R1-2302874</w:t>
      </w:r>
      <w:r>
        <w:tab/>
        <w:t>Discussion on Sidelink Positioning Reference Signal</w:t>
      </w:r>
      <w:r>
        <w:tab/>
        <w:t>Panasonic</w:t>
      </w:r>
    </w:p>
    <w:p w14:paraId="4E0D219A" w14:textId="77777777" w:rsidR="00C757C1" w:rsidRDefault="00C757C1">
      <w:pPr>
        <w:numPr>
          <w:ilvl w:val="0"/>
          <w:numId w:val="32"/>
        </w:numPr>
      </w:pPr>
      <w:r>
        <w:t>R1-2302926</w:t>
      </w:r>
      <w:r>
        <w:tab/>
        <w:t>Discussion on SL positioning reference signal</w:t>
      </w:r>
      <w:r>
        <w:tab/>
        <w:t>LG Electronics</w:t>
      </w:r>
    </w:p>
    <w:p w14:paraId="68CEE23E" w14:textId="77777777" w:rsidR="00C757C1" w:rsidRDefault="00C757C1">
      <w:pPr>
        <w:numPr>
          <w:ilvl w:val="0"/>
          <w:numId w:val="32"/>
        </w:numPr>
      </w:pPr>
      <w:r>
        <w:t>R1-2302988</w:t>
      </w:r>
      <w:r>
        <w:tab/>
        <w:t>Discussion on sidelink positioning reference signal</w:t>
      </w:r>
      <w:r>
        <w:tab/>
        <w:t>xiaomi</w:t>
      </w:r>
    </w:p>
    <w:p w14:paraId="63CA416F" w14:textId="77777777" w:rsidR="00C757C1" w:rsidRDefault="00C757C1">
      <w:pPr>
        <w:numPr>
          <w:ilvl w:val="0"/>
          <w:numId w:val="32"/>
        </w:numPr>
      </w:pPr>
      <w:r>
        <w:t>R1-2303027</w:t>
      </w:r>
      <w:r>
        <w:tab/>
        <w:t>Discussion on SL positioning reference signal</w:t>
      </w:r>
      <w:r>
        <w:tab/>
        <w:t>China Telecom</w:t>
      </w:r>
    </w:p>
    <w:p w14:paraId="613D2227" w14:textId="77777777" w:rsidR="00C757C1" w:rsidRDefault="00C757C1">
      <w:pPr>
        <w:numPr>
          <w:ilvl w:val="0"/>
          <w:numId w:val="32"/>
        </w:numPr>
      </w:pPr>
      <w:r>
        <w:t>R1-2303063</w:t>
      </w:r>
      <w:r>
        <w:tab/>
        <w:t>SL positioning reference signal</w:t>
      </w:r>
      <w:r>
        <w:tab/>
        <w:t>Sharp</w:t>
      </w:r>
    </w:p>
    <w:p w14:paraId="0154226A" w14:textId="77777777" w:rsidR="00C757C1" w:rsidRDefault="00C757C1">
      <w:pPr>
        <w:numPr>
          <w:ilvl w:val="0"/>
          <w:numId w:val="32"/>
        </w:numPr>
      </w:pPr>
      <w:r>
        <w:t>R1-2303133</w:t>
      </w:r>
      <w:r>
        <w:tab/>
        <w:t>On SL Positioning Reference Signal</w:t>
      </w:r>
      <w:r>
        <w:tab/>
        <w:t>Samsung</w:t>
      </w:r>
    </w:p>
    <w:p w14:paraId="13B8F3BC" w14:textId="77777777" w:rsidR="00C757C1" w:rsidRDefault="00C757C1">
      <w:pPr>
        <w:numPr>
          <w:ilvl w:val="0"/>
          <w:numId w:val="32"/>
        </w:numPr>
      </w:pPr>
      <w:r>
        <w:t>R1-2303239</w:t>
      </w:r>
      <w:r>
        <w:tab/>
        <w:t>Discussion on SL positioning reference signal</w:t>
      </w:r>
      <w:r>
        <w:tab/>
        <w:t>CMCC</w:t>
      </w:r>
    </w:p>
    <w:p w14:paraId="396B21C1" w14:textId="77777777" w:rsidR="00C757C1" w:rsidRDefault="00C757C1">
      <w:pPr>
        <w:numPr>
          <w:ilvl w:val="0"/>
          <w:numId w:val="32"/>
        </w:numPr>
      </w:pPr>
      <w:r>
        <w:t>R1-2303263</w:t>
      </w:r>
      <w:r>
        <w:tab/>
        <w:t>Discussion on SL PRS Aspects</w:t>
      </w:r>
      <w:r>
        <w:tab/>
        <w:t>Lenovo</w:t>
      </w:r>
    </w:p>
    <w:p w14:paraId="5DFABFC4" w14:textId="77777777" w:rsidR="00C757C1" w:rsidRDefault="00C757C1">
      <w:pPr>
        <w:numPr>
          <w:ilvl w:val="0"/>
          <w:numId w:val="32"/>
        </w:numPr>
      </w:pPr>
      <w:r>
        <w:t>R1-2303276</w:t>
      </w:r>
      <w:r>
        <w:tab/>
        <w:t>Discussion on SL positioning reference signal</w:t>
      </w:r>
      <w:r>
        <w:tab/>
        <w:t>ZTE</w:t>
      </w:r>
    </w:p>
    <w:p w14:paraId="779BB1D8" w14:textId="77777777" w:rsidR="00C757C1" w:rsidRDefault="00C757C1">
      <w:pPr>
        <w:numPr>
          <w:ilvl w:val="0"/>
          <w:numId w:val="32"/>
        </w:numPr>
      </w:pPr>
      <w:r>
        <w:t>R1-2303306</w:t>
      </w:r>
      <w:r>
        <w:tab/>
        <w:t>Discussion on SL positioning reference signal design</w:t>
      </w:r>
      <w:r>
        <w:tab/>
      </w:r>
      <w:proofErr w:type="spellStart"/>
      <w:r>
        <w:t>CEWiT</w:t>
      </w:r>
      <w:proofErr w:type="spellEnd"/>
    </w:p>
    <w:p w14:paraId="2B029E09" w14:textId="77777777" w:rsidR="00C757C1" w:rsidRDefault="00C757C1">
      <w:pPr>
        <w:numPr>
          <w:ilvl w:val="0"/>
          <w:numId w:val="32"/>
        </w:numPr>
      </w:pPr>
      <w:r>
        <w:t>R1-2303414</w:t>
      </w:r>
      <w:r>
        <w:tab/>
        <w:t>Design considerations on SL positioning reference signal</w:t>
      </w:r>
      <w:r>
        <w:tab/>
        <w:t>Fraunhofer IIS, Fraunhofer HHI</w:t>
      </w:r>
    </w:p>
    <w:p w14:paraId="1E758EC5" w14:textId="77777777" w:rsidR="00C757C1" w:rsidRDefault="00C757C1">
      <w:pPr>
        <w:numPr>
          <w:ilvl w:val="0"/>
          <w:numId w:val="32"/>
        </w:numPr>
      </w:pPr>
      <w:r>
        <w:t>R1-2303443</w:t>
      </w:r>
      <w:r>
        <w:tab/>
        <w:t>SL-PRS design and power control for SL-PRS</w:t>
      </w:r>
      <w:r>
        <w:tab/>
        <w:t>InterDigital, Inc.</w:t>
      </w:r>
    </w:p>
    <w:p w14:paraId="1EF2EAB1" w14:textId="77777777" w:rsidR="00C757C1" w:rsidRDefault="00C757C1">
      <w:pPr>
        <w:numPr>
          <w:ilvl w:val="0"/>
          <w:numId w:val="32"/>
        </w:numPr>
      </w:pPr>
      <w:r>
        <w:t>R1-2303488</w:t>
      </w:r>
      <w:r>
        <w:tab/>
        <w:t>On SL positioning reference signal</w:t>
      </w:r>
      <w:r>
        <w:tab/>
        <w:t>Apple</w:t>
      </w:r>
    </w:p>
    <w:p w14:paraId="68225AF2" w14:textId="77777777" w:rsidR="00C757C1" w:rsidRDefault="00C757C1">
      <w:pPr>
        <w:numPr>
          <w:ilvl w:val="0"/>
          <w:numId w:val="32"/>
        </w:numPr>
      </w:pPr>
      <w:r>
        <w:t>R1-2303550</w:t>
      </w:r>
      <w:r>
        <w:tab/>
        <w:t>SL positioning reference signal design</w:t>
      </w:r>
      <w:r>
        <w:tab/>
        <w:t>Ericsson</w:t>
      </w:r>
    </w:p>
    <w:p w14:paraId="0907DD2B" w14:textId="77777777" w:rsidR="00C757C1" w:rsidRDefault="00C757C1">
      <w:pPr>
        <w:numPr>
          <w:ilvl w:val="0"/>
          <w:numId w:val="32"/>
        </w:numPr>
      </w:pPr>
      <w:r>
        <w:t>R1-2303595</w:t>
      </w:r>
      <w:r>
        <w:tab/>
        <w:t>Reference Signal Design for SL Positioning</w:t>
      </w:r>
      <w:r>
        <w:tab/>
        <w:t>Qualcomm Incorporated</w:t>
      </w:r>
    </w:p>
    <w:p w14:paraId="0DBC79A4" w14:textId="77777777" w:rsidR="00C757C1" w:rsidRDefault="00C757C1">
      <w:pPr>
        <w:numPr>
          <w:ilvl w:val="0"/>
          <w:numId w:val="32"/>
        </w:numPr>
      </w:pPr>
      <w:r>
        <w:t>R1-2303683</w:t>
      </w:r>
      <w:r>
        <w:tab/>
        <w:t>Discussion on SL positioning reference signal</w:t>
      </w:r>
      <w:r>
        <w:tab/>
        <w:t>NEC</w:t>
      </w:r>
    </w:p>
    <w:p w14:paraId="129332D7" w14:textId="77777777" w:rsidR="00C757C1" w:rsidRDefault="00C757C1">
      <w:pPr>
        <w:numPr>
          <w:ilvl w:val="0"/>
          <w:numId w:val="32"/>
        </w:numPr>
      </w:pPr>
      <w:r>
        <w:lastRenderedPageBreak/>
        <w:t>R1-2303784</w:t>
      </w:r>
      <w:r>
        <w:tab/>
        <w:t>Discussion on sidelink positioning reference signal</w:t>
      </w:r>
      <w:r>
        <w:tab/>
        <w:t>ASUSTeK</w:t>
      </w:r>
    </w:p>
    <w:p w14:paraId="7F7F8D0D" w14:textId="341226AA" w:rsidR="00BF5ACD" w:rsidRDefault="00C757C1">
      <w:pPr>
        <w:numPr>
          <w:ilvl w:val="0"/>
          <w:numId w:val="32"/>
        </w:numPr>
      </w:pPr>
      <w:r>
        <w:t>R1-2303837</w:t>
      </w:r>
      <w:r>
        <w:tab/>
        <w:t>Reference signal design for sidelink positioning</w:t>
      </w:r>
      <w:r>
        <w:tab/>
        <w:t>MediaTek (Chengdu) Inc.</w:t>
      </w:r>
    </w:p>
    <w:p w14:paraId="225043A7" w14:textId="1A7B91F4" w:rsidR="003458F6" w:rsidRDefault="00EC45EB">
      <w:pPr>
        <w:numPr>
          <w:ilvl w:val="0"/>
          <w:numId w:val="32"/>
        </w:numPr>
      </w:pPr>
      <w:r w:rsidRPr="00EC45EB">
        <w:t>R1-2302928</w:t>
      </w:r>
      <w:r w:rsidRPr="00EC45EB">
        <w:tab/>
        <w:t>Discussion on resource allocation for SL positioning reference signal</w:t>
      </w:r>
      <w:r w:rsidRPr="00EC45EB">
        <w:tab/>
        <w:t>LG Electronics</w:t>
      </w:r>
    </w:p>
    <w:p w14:paraId="3802BC29" w14:textId="1028F1AD" w:rsidR="00934921" w:rsidRDefault="008D2D6F">
      <w:pPr>
        <w:numPr>
          <w:ilvl w:val="0"/>
          <w:numId w:val="32"/>
        </w:numPr>
      </w:pPr>
      <w:r w:rsidRPr="008D2D6F">
        <w:t>R1-2303065</w:t>
      </w:r>
      <w:r w:rsidRPr="008D2D6F">
        <w:tab/>
        <w:t>Resource allocation for SL positioning reference signal</w:t>
      </w:r>
      <w:r w:rsidRPr="008D2D6F">
        <w:tab/>
        <w:t>Sharp</w:t>
      </w:r>
    </w:p>
    <w:p w14:paraId="6E410BD2" w14:textId="2BA0CEDB" w:rsidR="008D2D6F" w:rsidRDefault="00C36CD8">
      <w:pPr>
        <w:numPr>
          <w:ilvl w:val="0"/>
          <w:numId w:val="32"/>
        </w:numPr>
      </w:pPr>
      <w:r w:rsidRPr="00C36CD8">
        <w:t>R1-2303241</w:t>
      </w:r>
      <w:r w:rsidRPr="00C36CD8">
        <w:tab/>
        <w:t>Discussion on resource allocation for SL positioning reference signal</w:t>
      </w:r>
      <w:r w:rsidRPr="00C36CD8">
        <w:tab/>
        <w:t>CMCC</w:t>
      </w:r>
    </w:p>
    <w:p w14:paraId="0179CE0E" w14:textId="490DF87D" w:rsidR="00EC45EB" w:rsidRDefault="00934921">
      <w:pPr>
        <w:numPr>
          <w:ilvl w:val="0"/>
          <w:numId w:val="32"/>
        </w:numPr>
      </w:pPr>
      <w:r w:rsidRPr="00934921">
        <w:t>R1-2303445</w:t>
      </w:r>
      <w:r w:rsidRPr="00934921">
        <w:tab/>
        <w:t>Resource allocation for SL positioning reference signal</w:t>
      </w:r>
      <w:r w:rsidRPr="00934921">
        <w:tab/>
        <w:t>InterDigital, Inc.</w:t>
      </w:r>
    </w:p>
    <w:sectPr w:rsidR="00EC45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37A9" w14:textId="77777777" w:rsidR="00B53BF8" w:rsidRDefault="00B53BF8">
      <w:r>
        <w:separator/>
      </w:r>
    </w:p>
  </w:endnote>
  <w:endnote w:type="continuationSeparator" w:id="0">
    <w:p w14:paraId="3FAC67F7" w14:textId="77777777" w:rsidR="00B53BF8" w:rsidRDefault="00B5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87948"/>
      <w:docPartObj>
        <w:docPartGallery w:val="AutoText"/>
      </w:docPartObj>
    </w:sdtPr>
    <w:sdtContent>
      <w:sdt>
        <w:sdtPr>
          <w:id w:val="1728636285"/>
          <w:docPartObj>
            <w:docPartGallery w:val="AutoText"/>
          </w:docPartObj>
        </w:sdtPr>
        <w:sdtContent>
          <w:p w14:paraId="4419929C" w14:textId="77777777" w:rsidR="0096425E" w:rsidRDefault="0096425E">
            <w:pPr>
              <w:pStyle w:val="a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6372">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6372">
              <w:rPr>
                <w:b/>
                <w:bCs/>
                <w:noProof/>
              </w:rPr>
              <w:t>59</w:t>
            </w:r>
            <w:r>
              <w:rPr>
                <w:b/>
                <w:bCs/>
                <w:sz w:val="24"/>
                <w:szCs w:val="24"/>
              </w:rPr>
              <w:fldChar w:fldCharType="end"/>
            </w:r>
          </w:p>
        </w:sdtContent>
      </w:sdt>
    </w:sdtContent>
  </w:sdt>
  <w:p w14:paraId="241A4D6E" w14:textId="77777777" w:rsidR="0096425E" w:rsidRDefault="009642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B4C6" w14:textId="77777777" w:rsidR="00B53BF8" w:rsidRDefault="00B53BF8">
      <w:pPr>
        <w:spacing w:after="0"/>
      </w:pPr>
      <w:r>
        <w:separator/>
      </w:r>
    </w:p>
  </w:footnote>
  <w:footnote w:type="continuationSeparator" w:id="0">
    <w:p w14:paraId="02E8CE9B" w14:textId="77777777" w:rsidR="00B53BF8" w:rsidRDefault="00B53B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DBC0FB9"/>
    <w:multiLevelType w:val="hybridMultilevel"/>
    <w:tmpl w:val="A87043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4A37A3"/>
    <w:multiLevelType w:val="hybridMultilevel"/>
    <w:tmpl w:val="49A8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62D435C"/>
    <w:multiLevelType w:val="hybridMultilevel"/>
    <w:tmpl w:val="C5E2EB36"/>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nsid w:val="311D5B32"/>
    <w:multiLevelType w:val="hybridMultilevel"/>
    <w:tmpl w:val="0158C5BC"/>
    <w:lvl w:ilvl="0" w:tplc="64383CAC">
      <w:numFmt w:val="bullet"/>
      <w:lvlText w:val=""/>
      <w:lvlJc w:val="left"/>
      <w:pPr>
        <w:ind w:left="760" w:hanging="360"/>
      </w:pPr>
      <w:rPr>
        <w:rFonts w:ascii="Wingdings" w:eastAsia="Batang"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74468AE"/>
    <w:multiLevelType w:val="hybridMultilevel"/>
    <w:tmpl w:val="2A02108E"/>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9B3E34"/>
    <w:multiLevelType w:val="multilevel"/>
    <w:tmpl w:val="451A5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3E626A53"/>
    <w:multiLevelType w:val="hybridMultilevel"/>
    <w:tmpl w:val="5C7EDE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3670E31"/>
    <w:multiLevelType w:val="hybridMultilevel"/>
    <w:tmpl w:val="3C3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4">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2C3129F"/>
    <w:multiLevelType w:val="hybridMultilevel"/>
    <w:tmpl w:val="41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F61D2"/>
    <w:multiLevelType w:val="hybridMultilevel"/>
    <w:tmpl w:val="02246C5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A7435EC"/>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4">
    <w:nsid w:val="74D325FF"/>
    <w:multiLevelType w:val="hybridMultilevel"/>
    <w:tmpl w:val="8248703C"/>
    <w:lvl w:ilvl="0" w:tplc="40E4C7FE">
      <w:start w:val="1"/>
      <w:numFmt w:val="bullet"/>
      <w:lvlText w:val=""/>
      <w:lvlJc w:val="left"/>
      <w:pPr>
        <w:ind w:left="1140" w:hanging="420"/>
      </w:pPr>
      <w:rPr>
        <w:rFonts w:ascii="Wingdings" w:hAnsi="Wingdings" w:hint="default"/>
      </w:rPr>
    </w:lvl>
    <w:lvl w:ilvl="1" w:tplc="D8C46B7C">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59C21CF"/>
    <w:multiLevelType w:val="hybridMultilevel"/>
    <w:tmpl w:val="500AE51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7">
    <w:nsid w:val="760F6DC1"/>
    <w:multiLevelType w:val="hybridMultilevel"/>
    <w:tmpl w:val="C28C22F8"/>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7"/>
  </w:num>
  <w:num w:numId="2">
    <w:abstractNumId w:val="0"/>
  </w:num>
  <w:num w:numId="3">
    <w:abstractNumId w:val="32"/>
  </w:num>
  <w:num w:numId="4">
    <w:abstractNumId w:val="14"/>
  </w:num>
  <w:num w:numId="5">
    <w:abstractNumId w:val="43"/>
  </w:num>
  <w:num w:numId="6">
    <w:abstractNumId w:val="21"/>
  </w:num>
  <w:num w:numId="7">
    <w:abstractNumId w:val="48"/>
  </w:num>
  <w:num w:numId="8">
    <w:abstractNumId w:val="45"/>
  </w:num>
  <w:num w:numId="9">
    <w:abstractNumId w:val="11"/>
  </w:num>
  <w:num w:numId="10">
    <w:abstractNumId w:val="8"/>
  </w:num>
  <w:num w:numId="11">
    <w:abstractNumId w:val="36"/>
  </w:num>
  <w:num w:numId="12">
    <w:abstractNumId w:val="33"/>
  </w:num>
  <w:num w:numId="13">
    <w:abstractNumId w:val="2"/>
  </w:num>
  <w:num w:numId="14">
    <w:abstractNumId w:val="13"/>
  </w:num>
  <w:num w:numId="15">
    <w:abstractNumId w:val="42"/>
  </w:num>
  <w:num w:numId="16">
    <w:abstractNumId w:val="27"/>
  </w:num>
  <w:num w:numId="17">
    <w:abstractNumId w:val="6"/>
  </w:num>
  <w:num w:numId="18">
    <w:abstractNumId w:val="24"/>
  </w:num>
  <w:num w:numId="19">
    <w:abstractNumId w:val="25"/>
  </w:num>
  <w:num w:numId="20">
    <w:abstractNumId w:val="40"/>
  </w:num>
  <w:num w:numId="21">
    <w:abstractNumId w:val="31"/>
  </w:num>
  <w:num w:numId="22">
    <w:abstractNumId w:val="3"/>
  </w:num>
  <w:num w:numId="23">
    <w:abstractNumId w:val="1"/>
  </w:num>
  <w:num w:numId="24">
    <w:abstractNumId w:val="30"/>
  </w:num>
  <w:num w:numId="25">
    <w:abstractNumId w:val="12"/>
  </w:num>
  <w:num w:numId="26">
    <w:abstractNumId w:val="9"/>
  </w:num>
  <w:num w:numId="27">
    <w:abstractNumId w:val="37"/>
  </w:num>
  <w:num w:numId="28">
    <w:abstractNumId w:val="34"/>
  </w:num>
  <w:num w:numId="29">
    <w:abstractNumId w:val="18"/>
  </w:num>
  <w:num w:numId="30">
    <w:abstractNumId w:val="7"/>
  </w:num>
  <w:num w:numId="31">
    <w:abstractNumId w:val="29"/>
  </w:num>
  <w:num w:numId="32">
    <w:abstractNumId w:val="49"/>
  </w:num>
  <w:num w:numId="33">
    <w:abstractNumId w:val="19"/>
  </w:num>
  <w:num w:numId="34">
    <w:abstractNumId w:val="15"/>
  </w:num>
  <w:num w:numId="3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8"/>
  </w:num>
  <w:num w:numId="38">
    <w:abstractNumId w:val="22"/>
  </w:num>
  <w:num w:numId="39">
    <w:abstractNumId w:val="5"/>
  </w:num>
  <w:num w:numId="40">
    <w:abstractNumId w:val="23"/>
  </w:num>
  <w:num w:numId="41">
    <w:abstractNumId w:val="39"/>
  </w:num>
  <w:num w:numId="42">
    <w:abstractNumId w:val="10"/>
  </w:num>
  <w:num w:numId="43">
    <w:abstractNumId w:val="47"/>
  </w:num>
  <w:num w:numId="44">
    <w:abstractNumId w:val="46"/>
  </w:num>
  <w:num w:numId="45">
    <w:abstractNumId w:val="26"/>
  </w:num>
  <w:num w:numId="46">
    <w:abstractNumId w:val="35"/>
  </w:num>
  <w:num w:numId="47">
    <w:abstractNumId w:val="44"/>
  </w:num>
  <w:num w:numId="48">
    <w:abstractNumId w:val="20"/>
  </w:num>
  <w:num w:numId="49">
    <w:abstractNumId w:val="4"/>
  </w:num>
  <w:num w:numId="50">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zNDA3sTA1MzI3NTZS0lEKTi0uzszPAykwqgUA7laeUSwAAAA="/>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F0"/>
    <w:rsid w:val="002C15C2"/>
    <w:rsid w:val="002C1E4B"/>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20108"/>
    <w:rsid w:val="00C20635"/>
    <w:rsid w:val="00C20CDC"/>
    <w:rsid w:val="00C20F8E"/>
    <w:rsid w:val="00C21074"/>
    <w:rsid w:val="00C21760"/>
    <w:rsid w:val="00C21966"/>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B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Char"/>
    <w:qFormat/>
    <w:pPr>
      <w:keepNext/>
      <w:spacing w:before="120"/>
      <w:outlineLvl w:val="0"/>
    </w:pPr>
    <w:rPr>
      <w:b/>
      <w:bCs/>
      <w:sz w:val="28"/>
      <w:szCs w:val="28"/>
    </w:rPr>
  </w:style>
  <w:style w:type="paragraph" w:styleId="2">
    <w:name w:val="heading 2"/>
    <w:basedOn w:val="a0"/>
    <w:next w:val="a0"/>
    <w:link w:val="2Char"/>
    <w:qFormat/>
    <w:pPr>
      <w:keepNext/>
      <w:spacing w:before="120"/>
      <w:outlineLvl w:val="1"/>
    </w:pPr>
    <w:rPr>
      <w:b/>
      <w:bCs/>
      <w:sz w:val="24"/>
    </w:rPr>
  </w:style>
  <w:style w:type="paragraph" w:styleId="3">
    <w:name w:val="heading 3"/>
    <w:basedOn w:val="a0"/>
    <w:next w:val="a0"/>
    <w:link w:val="3Char"/>
    <w:qFormat/>
    <w:pPr>
      <w:keepNext/>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iPriority w:val="99"/>
    <w:unhideWhenUsed/>
    <w:qFormat/>
    <w:rPr>
      <w:sz w:val="20"/>
      <w:szCs w:val="20"/>
    </w:rPr>
  </w:style>
  <w:style w:type="paragraph" w:styleId="a7">
    <w:name w:val="Body Text"/>
    <w:basedOn w:val="a0"/>
    <w:link w:val="Char2"/>
    <w:rPr>
      <w:sz w:val="20"/>
      <w:szCs w:val="20"/>
    </w:rPr>
  </w:style>
  <w:style w:type="paragraph" w:styleId="a8">
    <w:name w:val="Balloon Text"/>
    <w:basedOn w:val="a0"/>
    <w:link w:val="Char3"/>
    <w:uiPriority w:val="99"/>
    <w:semiHidden/>
    <w:unhideWhenUsed/>
    <w:pPr>
      <w:spacing w:after="0"/>
    </w:pPr>
    <w:rPr>
      <w:rFonts w:ascii="Segoe UI" w:hAnsi="Segoe UI" w:cs="Segoe UI"/>
      <w:sz w:val="18"/>
      <w:szCs w:val="18"/>
    </w:rPr>
  </w:style>
  <w:style w:type="paragraph" w:styleId="a9">
    <w:name w:val="footer"/>
    <w:basedOn w:val="a0"/>
    <w:link w:val="Char4"/>
    <w:uiPriority w:val="99"/>
    <w:unhideWhenUsed/>
    <w:qFormat/>
    <w:pPr>
      <w:tabs>
        <w:tab w:val="center" w:pos="4680"/>
        <w:tab w:val="right" w:pos="9360"/>
      </w:tabs>
      <w:spacing w:after="0"/>
    </w:pPr>
  </w:style>
  <w:style w:type="paragraph" w:styleId="aa">
    <w:name w:val="header"/>
    <w:basedOn w:val="a0"/>
    <w:link w:val="Char5"/>
    <w:uiPriority w:val="99"/>
    <w:unhideWhenUsed/>
    <w:qFormat/>
    <w:pPr>
      <w:tabs>
        <w:tab w:val="center" w:pos="4680"/>
        <w:tab w:val="right" w:pos="9360"/>
      </w:tabs>
      <w:spacing w:after="0"/>
    </w:pPr>
  </w:style>
  <w:style w:type="paragraph" w:styleId="ab">
    <w:name w:val="table of figures"/>
    <w:basedOn w:val="a7"/>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c">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d">
    <w:name w:val="annotation subject"/>
    <w:basedOn w:val="a6"/>
    <w:next w:val="a6"/>
    <w:link w:val="Char6"/>
    <w:uiPriority w:val="99"/>
    <w:semiHidden/>
    <w:unhideWhenUsed/>
    <w:qFormat/>
    <w:rPr>
      <w:b/>
      <w:bCs/>
    </w:rPr>
  </w:style>
  <w:style w:type="table" w:styleId="ae">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954F72" w:themeColor="followedHyperlink"/>
      <w:u w:val="single"/>
    </w:rPr>
  </w:style>
  <w:style w:type="character" w:styleId="af1">
    <w:name w:val="Hyperlink"/>
    <w:uiPriority w:val="99"/>
    <w:unhideWhenUsed/>
    <w:qFormat/>
    <w:rPr>
      <w:color w:val="0000FF"/>
      <w:u w:val="single"/>
    </w:rPr>
  </w:style>
  <w:style w:type="character" w:styleId="af2">
    <w:name w:val="annotation reference"/>
    <w:basedOn w:val="a1"/>
    <w:uiPriority w:val="99"/>
    <w:semiHidden/>
    <w:unhideWhenUsed/>
    <w:qFormat/>
    <w:rPr>
      <w:sz w:val="16"/>
      <w:szCs w:val="16"/>
    </w:rPr>
  </w:style>
  <w:style w:type="character" w:customStyle="1" w:styleId="Char2">
    <w:name w:val="正文文本 Char"/>
    <w:basedOn w:val="a1"/>
    <w:link w:val="a7"/>
    <w:qFormat/>
    <w:rPr>
      <w:rFonts w:ascii="Times New Roman" w:eastAsia="宋体" w:hAnsi="Times New Roman" w:cs="Times New Roman"/>
      <w:sz w:val="20"/>
      <w:szCs w:val="20"/>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Char7"/>
    <w:uiPriority w:val="34"/>
    <w:qFormat/>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New Roman" w:eastAsia="宋体" w:hAnsi="Times New Roman" w:cs="Times New Roman"/>
    </w:rPr>
  </w:style>
  <w:style w:type="character" w:customStyle="1" w:styleId="1Char">
    <w:name w:val="标题 1 Char"/>
    <w:basedOn w:val="a1"/>
    <w:link w:val="1"/>
    <w:uiPriority w:val="99"/>
    <w:rPr>
      <w:rFonts w:ascii="Times New Roman" w:eastAsia="宋体" w:hAnsi="Times New Roman" w:cs="Times New Roman"/>
      <w:b/>
      <w:bCs/>
      <w:sz w:val="28"/>
      <w:szCs w:val="28"/>
    </w:rPr>
  </w:style>
  <w:style w:type="character" w:customStyle="1" w:styleId="2Char">
    <w:name w:val="标题 2 Char"/>
    <w:basedOn w:val="a1"/>
    <w:link w:val="2"/>
    <w:qFormat/>
    <w:rPr>
      <w:rFonts w:ascii="Times New Roman" w:eastAsia="宋体" w:hAnsi="Times New Roman" w:cs="Times New Roman"/>
      <w:b/>
      <w:bCs/>
      <w:sz w:val="24"/>
    </w:rPr>
  </w:style>
  <w:style w:type="character" w:customStyle="1" w:styleId="3Char">
    <w:name w:val="标题 3 Char"/>
    <w:basedOn w:val="a1"/>
    <w:link w:val="3"/>
    <w:qFormat/>
    <w:rPr>
      <w:rFonts w:ascii="Times New Roman" w:hAnsi="Times New Roman" w:cs="Times New Roman"/>
      <w:b/>
    </w:rPr>
  </w:style>
  <w:style w:type="character" w:customStyle="1" w:styleId="4Char">
    <w:name w:val="标题 4 Char"/>
    <w:basedOn w:val="a1"/>
    <w:link w:val="4"/>
    <w:rPr>
      <w:rFonts w:ascii="Times New Roman" w:hAnsi="Times New Roman" w:cs="Times New Roman"/>
      <w:b/>
      <w:bCs/>
      <w:sz w:val="22"/>
      <w:szCs w:val="28"/>
      <w:lang w:eastAsia="en-US"/>
    </w:rPr>
  </w:style>
  <w:style w:type="character" w:customStyle="1" w:styleId="5Char">
    <w:name w:val="标题 5 Char"/>
    <w:basedOn w:val="a1"/>
    <w:link w:val="5"/>
    <w:qFormat/>
    <w:rPr>
      <w:rFonts w:ascii="Times New Roman" w:hAnsi="Times New Roman" w:cs="Times New Roman"/>
      <w:b/>
      <w:bCs/>
      <w:i/>
      <w:iCs/>
      <w:sz w:val="22"/>
      <w:szCs w:val="26"/>
      <w:lang w:eastAsia="en-US"/>
    </w:rPr>
  </w:style>
  <w:style w:type="character" w:customStyle="1" w:styleId="6Char">
    <w:name w:val="标题 6 Char"/>
    <w:basedOn w:val="a1"/>
    <w:link w:val="6"/>
    <w:rPr>
      <w:rFonts w:ascii="Times New Roman" w:hAnsi="Times New Roman" w:cs="Times New Roman"/>
      <w:b/>
      <w:bCs/>
      <w:sz w:val="22"/>
      <w:szCs w:val="22"/>
      <w:lang w:eastAsia="en-US"/>
    </w:rPr>
  </w:style>
  <w:style w:type="character" w:customStyle="1" w:styleId="7Char">
    <w:name w:val="标题 7 Char"/>
    <w:basedOn w:val="a1"/>
    <w:link w:val="7"/>
    <w:rPr>
      <w:rFonts w:ascii="Times New Roman" w:hAnsi="Times New Roman" w:cs="Times New Roman"/>
      <w:sz w:val="24"/>
      <w:szCs w:val="24"/>
      <w:lang w:eastAsia="en-US"/>
    </w:rPr>
  </w:style>
  <w:style w:type="character" w:customStyle="1" w:styleId="8Char">
    <w:name w:val="标题 8 Char"/>
    <w:basedOn w:val="a1"/>
    <w:link w:val="8"/>
    <w:rPr>
      <w:rFonts w:ascii="Times New Roman" w:hAnsi="Times New Roman" w:cs="Times New Roman"/>
      <w:i/>
      <w:iCs/>
      <w:sz w:val="24"/>
      <w:szCs w:val="24"/>
      <w:lang w:eastAsia="en-US"/>
    </w:rPr>
  </w:style>
  <w:style w:type="character" w:customStyle="1" w:styleId="9Char">
    <w:name w:val="标题 9 Char"/>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题注 Char"/>
    <w:link w:val="a4"/>
    <w:qFormat/>
    <w:rPr>
      <w:rFonts w:ascii="Times New Roman" w:eastAsia="宋体" w:hAnsi="Times New Roman" w:cs="Times New Roman"/>
      <w:b/>
      <w:bCs/>
      <w:kern w:val="2"/>
      <w:sz w:val="20"/>
      <w:szCs w:val="20"/>
      <w:lang w:val="en-GB" w:eastAsia="zh-CN"/>
    </w:rPr>
  </w:style>
  <w:style w:type="table" w:customStyle="1" w:styleId="10">
    <w:name w:val="网格型1"/>
    <w:basedOn w:val="a2"/>
    <w:uiPriority w:val="59"/>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Char3">
    <w:name w:val="批注框文本 Char"/>
    <w:basedOn w:val="a1"/>
    <w:link w:val="a8"/>
    <w:uiPriority w:val="99"/>
    <w:semiHidden/>
    <w:qFormat/>
    <w:rPr>
      <w:rFonts w:ascii="Segoe UI" w:eastAsia="宋体" w:hAnsi="Segoe UI" w:cs="Segoe UI"/>
      <w:sz w:val="18"/>
      <w:szCs w:val="18"/>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1">
    <w:name w:val="批注文字 Char"/>
    <w:basedOn w:val="a1"/>
    <w:link w:val="a6"/>
    <w:uiPriority w:val="99"/>
    <w:qFormat/>
    <w:rPr>
      <w:rFonts w:ascii="Times New Roman" w:eastAsia="宋体" w:hAnsi="Times New Roman" w:cs="Times New Roman"/>
      <w:sz w:val="20"/>
      <w:szCs w:val="20"/>
    </w:rPr>
  </w:style>
  <w:style w:type="character" w:customStyle="1" w:styleId="Char6">
    <w:name w:val="批注主题 Char"/>
    <w:basedOn w:val="Char1"/>
    <w:link w:val="ad"/>
    <w:uiPriority w:val="99"/>
    <w:semiHidden/>
    <w:qFormat/>
    <w:rPr>
      <w:rFonts w:ascii="Times New Roman" w:eastAsia="宋体" w:hAnsi="Times New Roman" w:cs="Times New Roman"/>
      <w:b/>
      <w:bCs/>
      <w:sz w:val="20"/>
      <w:szCs w:val="20"/>
    </w:rPr>
  </w:style>
  <w:style w:type="character" w:customStyle="1" w:styleId="Char5">
    <w:name w:val="页眉 Char"/>
    <w:basedOn w:val="a1"/>
    <w:link w:val="aa"/>
    <w:uiPriority w:val="99"/>
    <w:qFormat/>
    <w:rPr>
      <w:rFonts w:ascii="Times New Roman" w:eastAsia="宋体" w:hAnsi="Times New Roman" w:cs="Times New Roman"/>
    </w:rPr>
  </w:style>
  <w:style w:type="character" w:customStyle="1" w:styleId="Char4">
    <w:name w:val="页脚 Char"/>
    <w:basedOn w:val="a1"/>
    <w:link w:val="a9"/>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styleId="af5">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a2"/>
    <w:next w:val="ae"/>
    <w:uiPriority w:val="39"/>
    <w:qFormat/>
    <w:rsid w:val="007A306B"/>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Char"/>
    <w:qFormat/>
    <w:pPr>
      <w:keepNext/>
      <w:spacing w:before="120"/>
      <w:outlineLvl w:val="0"/>
    </w:pPr>
    <w:rPr>
      <w:b/>
      <w:bCs/>
      <w:sz w:val="28"/>
      <w:szCs w:val="28"/>
    </w:rPr>
  </w:style>
  <w:style w:type="paragraph" w:styleId="2">
    <w:name w:val="heading 2"/>
    <w:basedOn w:val="a0"/>
    <w:next w:val="a0"/>
    <w:link w:val="2Char"/>
    <w:qFormat/>
    <w:pPr>
      <w:keepNext/>
      <w:spacing w:before="120"/>
      <w:outlineLvl w:val="1"/>
    </w:pPr>
    <w:rPr>
      <w:b/>
      <w:bCs/>
      <w:sz w:val="24"/>
    </w:rPr>
  </w:style>
  <w:style w:type="paragraph" w:styleId="3">
    <w:name w:val="heading 3"/>
    <w:basedOn w:val="a0"/>
    <w:next w:val="a0"/>
    <w:link w:val="3Char"/>
    <w:qFormat/>
    <w:pPr>
      <w:keepNext/>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iPriority w:val="99"/>
    <w:unhideWhenUsed/>
    <w:qFormat/>
    <w:rPr>
      <w:sz w:val="20"/>
      <w:szCs w:val="20"/>
    </w:rPr>
  </w:style>
  <w:style w:type="paragraph" w:styleId="a7">
    <w:name w:val="Body Text"/>
    <w:basedOn w:val="a0"/>
    <w:link w:val="Char2"/>
    <w:rPr>
      <w:sz w:val="20"/>
      <w:szCs w:val="20"/>
    </w:rPr>
  </w:style>
  <w:style w:type="paragraph" w:styleId="a8">
    <w:name w:val="Balloon Text"/>
    <w:basedOn w:val="a0"/>
    <w:link w:val="Char3"/>
    <w:uiPriority w:val="99"/>
    <w:semiHidden/>
    <w:unhideWhenUsed/>
    <w:pPr>
      <w:spacing w:after="0"/>
    </w:pPr>
    <w:rPr>
      <w:rFonts w:ascii="Segoe UI" w:hAnsi="Segoe UI" w:cs="Segoe UI"/>
      <w:sz w:val="18"/>
      <w:szCs w:val="18"/>
    </w:rPr>
  </w:style>
  <w:style w:type="paragraph" w:styleId="a9">
    <w:name w:val="footer"/>
    <w:basedOn w:val="a0"/>
    <w:link w:val="Char4"/>
    <w:uiPriority w:val="99"/>
    <w:unhideWhenUsed/>
    <w:qFormat/>
    <w:pPr>
      <w:tabs>
        <w:tab w:val="center" w:pos="4680"/>
        <w:tab w:val="right" w:pos="9360"/>
      </w:tabs>
      <w:spacing w:after="0"/>
    </w:pPr>
  </w:style>
  <w:style w:type="paragraph" w:styleId="aa">
    <w:name w:val="header"/>
    <w:basedOn w:val="a0"/>
    <w:link w:val="Char5"/>
    <w:uiPriority w:val="99"/>
    <w:unhideWhenUsed/>
    <w:qFormat/>
    <w:pPr>
      <w:tabs>
        <w:tab w:val="center" w:pos="4680"/>
        <w:tab w:val="right" w:pos="9360"/>
      </w:tabs>
      <w:spacing w:after="0"/>
    </w:pPr>
  </w:style>
  <w:style w:type="paragraph" w:styleId="ab">
    <w:name w:val="table of figures"/>
    <w:basedOn w:val="a7"/>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c">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d">
    <w:name w:val="annotation subject"/>
    <w:basedOn w:val="a6"/>
    <w:next w:val="a6"/>
    <w:link w:val="Char6"/>
    <w:uiPriority w:val="99"/>
    <w:semiHidden/>
    <w:unhideWhenUsed/>
    <w:qFormat/>
    <w:rPr>
      <w:b/>
      <w:bCs/>
    </w:rPr>
  </w:style>
  <w:style w:type="table" w:styleId="ae">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954F72" w:themeColor="followedHyperlink"/>
      <w:u w:val="single"/>
    </w:rPr>
  </w:style>
  <w:style w:type="character" w:styleId="af1">
    <w:name w:val="Hyperlink"/>
    <w:uiPriority w:val="99"/>
    <w:unhideWhenUsed/>
    <w:qFormat/>
    <w:rPr>
      <w:color w:val="0000FF"/>
      <w:u w:val="single"/>
    </w:rPr>
  </w:style>
  <w:style w:type="character" w:styleId="af2">
    <w:name w:val="annotation reference"/>
    <w:basedOn w:val="a1"/>
    <w:uiPriority w:val="99"/>
    <w:semiHidden/>
    <w:unhideWhenUsed/>
    <w:qFormat/>
    <w:rPr>
      <w:sz w:val="16"/>
      <w:szCs w:val="16"/>
    </w:rPr>
  </w:style>
  <w:style w:type="character" w:customStyle="1" w:styleId="Char2">
    <w:name w:val="正文文本 Char"/>
    <w:basedOn w:val="a1"/>
    <w:link w:val="a7"/>
    <w:qFormat/>
    <w:rPr>
      <w:rFonts w:ascii="Times New Roman" w:eastAsia="宋体" w:hAnsi="Times New Roman" w:cs="Times New Roman"/>
      <w:sz w:val="20"/>
      <w:szCs w:val="20"/>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Char7"/>
    <w:uiPriority w:val="34"/>
    <w:qFormat/>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New Roman" w:eastAsia="宋体" w:hAnsi="Times New Roman" w:cs="Times New Roman"/>
    </w:rPr>
  </w:style>
  <w:style w:type="character" w:customStyle="1" w:styleId="1Char">
    <w:name w:val="标题 1 Char"/>
    <w:basedOn w:val="a1"/>
    <w:link w:val="1"/>
    <w:uiPriority w:val="99"/>
    <w:rPr>
      <w:rFonts w:ascii="Times New Roman" w:eastAsia="宋体" w:hAnsi="Times New Roman" w:cs="Times New Roman"/>
      <w:b/>
      <w:bCs/>
      <w:sz w:val="28"/>
      <w:szCs w:val="28"/>
    </w:rPr>
  </w:style>
  <w:style w:type="character" w:customStyle="1" w:styleId="2Char">
    <w:name w:val="标题 2 Char"/>
    <w:basedOn w:val="a1"/>
    <w:link w:val="2"/>
    <w:qFormat/>
    <w:rPr>
      <w:rFonts w:ascii="Times New Roman" w:eastAsia="宋体" w:hAnsi="Times New Roman" w:cs="Times New Roman"/>
      <w:b/>
      <w:bCs/>
      <w:sz w:val="24"/>
    </w:rPr>
  </w:style>
  <w:style w:type="character" w:customStyle="1" w:styleId="3Char">
    <w:name w:val="标题 3 Char"/>
    <w:basedOn w:val="a1"/>
    <w:link w:val="3"/>
    <w:qFormat/>
    <w:rPr>
      <w:rFonts w:ascii="Times New Roman" w:hAnsi="Times New Roman" w:cs="Times New Roman"/>
      <w:b/>
    </w:rPr>
  </w:style>
  <w:style w:type="character" w:customStyle="1" w:styleId="4Char">
    <w:name w:val="标题 4 Char"/>
    <w:basedOn w:val="a1"/>
    <w:link w:val="4"/>
    <w:rPr>
      <w:rFonts w:ascii="Times New Roman" w:hAnsi="Times New Roman" w:cs="Times New Roman"/>
      <w:b/>
      <w:bCs/>
      <w:sz w:val="22"/>
      <w:szCs w:val="28"/>
      <w:lang w:eastAsia="en-US"/>
    </w:rPr>
  </w:style>
  <w:style w:type="character" w:customStyle="1" w:styleId="5Char">
    <w:name w:val="标题 5 Char"/>
    <w:basedOn w:val="a1"/>
    <w:link w:val="5"/>
    <w:qFormat/>
    <w:rPr>
      <w:rFonts w:ascii="Times New Roman" w:hAnsi="Times New Roman" w:cs="Times New Roman"/>
      <w:b/>
      <w:bCs/>
      <w:i/>
      <w:iCs/>
      <w:sz w:val="22"/>
      <w:szCs w:val="26"/>
      <w:lang w:eastAsia="en-US"/>
    </w:rPr>
  </w:style>
  <w:style w:type="character" w:customStyle="1" w:styleId="6Char">
    <w:name w:val="标题 6 Char"/>
    <w:basedOn w:val="a1"/>
    <w:link w:val="6"/>
    <w:rPr>
      <w:rFonts w:ascii="Times New Roman" w:hAnsi="Times New Roman" w:cs="Times New Roman"/>
      <w:b/>
      <w:bCs/>
      <w:sz w:val="22"/>
      <w:szCs w:val="22"/>
      <w:lang w:eastAsia="en-US"/>
    </w:rPr>
  </w:style>
  <w:style w:type="character" w:customStyle="1" w:styleId="7Char">
    <w:name w:val="标题 7 Char"/>
    <w:basedOn w:val="a1"/>
    <w:link w:val="7"/>
    <w:rPr>
      <w:rFonts w:ascii="Times New Roman" w:hAnsi="Times New Roman" w:cs="Times New Roman"/>
      <w:sz w:val="24"/>
      <w:szCs w:val="24"/>
      <w:lang w:eastAsia="en-US"/>
    </w:rPr>
  </w:style>
  <w:style w:type="character" w:customStyle="1" w:styleId="8Char">
    <w:name w:val="标题 8 Char"/>
    <w:basedOn w:val="a1"/>
    <w:link w:val="8"/>
    <w:rPr>
      <w:rFonts w:ascii="Times New Roman" w:hAnsi="Times New Roman" w:cs="Times New Roman"/>
      <w:i/>
      <w:iCs/>
      <w:sz w:val="24"/>
      <w:szCs w:val="24"/>
      <w:lang w:eastAsia="en-US"/>
    </w:rPr>
  </w:style>
  <w:style w:type="character" w:customStyle="1" w:styleId="9Char">
    <w:name w:val="标题 9 Char"/>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题注 Char"/>
    <w:link w:val="a4"/>
    <w:qFormat/>
    <w:rPr>
      <w:rFonts w:ascii="Times New Roman" w:eastAsia="宋体" w:hAnsi="Times New Roman" w:cs="Times New Roman"/>
      <w:b/>
      <w:bCs/>
      <w:kern w:val="2"/>
      <w:sz w:val="20"/>
      <w:szCs w:val="20"/>
      <w:lang w:val="en-GB" w:eastAsia="zh-CN"/>
    </w:rPr>
  </w:style>
  <w:style w:type="table" w:customStyle="1" w:styleId="10">
    <w:name w:val="网格型1"/>
    <w:basedOn w:val="a2"/>
    <w:uiPriority w:val="59"/>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Char3">
    <w:name w:val="批注框文本 Char"/>
    <w:basedOn w:val="a1"/>
    <w:link w:val="a8"/>
    <w:uiPriority w:val="99"/>
    <w:semiHidden/>
    <w:qFormat/>
    <w:rPr>
      <w:rFonts w:ascii="Segoe UI" w:eastAsia="宋体" w:hAnsi="Segoe UI" w:cs="Segoe UI"/>
      <w:sz w:val="18"/>
      <w:szCs w:val="18"/>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1">
    <w:name w:val="批注文字 Char"/>
    <w:basedOn w:val="a1"/>
    <w:link w:val="a6"/>
    <w:uiPriority w:val="99"/>
    <w:qFormat/>
    <w:rPr>
      <w:rFonts w:ascii="Times New Roman" w:eastAsia="宋体" w:hAnsi="Times New Roman" w:cs="Times New Roman"/>
      <w:sz w:val="20"/>
      <w:szCs w:val="20"/>
    </w:rPr>
  </w:style>
  <w:style w:type="character" w:customStyle="1" w:styleId="Char6">
    <w:name w:val="批注主题 Char"/>
    <w:basedOn w:val="Char1"/>
    <w:link w:val="ad"/>
    <w:uiPriority w:val="99"/>
    <w:semiHidden/>
    <w:qFormat/>
    <w:rPr>
      <w:rFonts w:ascii="Times New Roman" w:eastAsia="宋体" w:hAnsi="Times New Roman" w:cs="Times New Roman"/>
      <w:b/>
      <w:bCs/>
      <w:sz w:val="20"/>
      <w:szCs w:val="20"/>
    </w:rPr>
  </w:style>
  <w:style w:type="character" w:customStyle="1" w:styleId="Char5">
    <w:name w:val="页眉 Char"/>
    <w:basedOn w:val="a1"/>
    <w:link w:val="aa"/>
    <w:uiPriority w:val="99"/>
    <w:qFormat/>
    <w:rPr>
      <w:rFonts w:ascii="Times New Roman" w:eastAsia="宋体" w:hAnsi="Times New Roman" w:cs="Times New Roman"/>
    </w:rPr>
  </w:style>
  <w:style w:type="character" w:customStyle="1" w:styleId="Char4">
    <w:name w:val="页脚 Char"/>
    <w:basedOn w:val="a1"/>
    <w:link w:val="a9"/>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styleId="af5">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a2"/>
    <w:next w:val="ae"/>
    <w:uiPriority w:val="39"/>
    <w:qFormat/>
    <w:rsid w:val="007A306B"/>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3250">
      <w:bodyDiv w:val="1"/>
      <w:marLeft w:val="0"/>
      <w:marRight w:val="0"/>
      <w:marTop w:val="0"/>
      <w:marBottom w:val="0"/>
      <w:divBdr>
        <w:top w:val="none" w:sz="0" w:space="0" w:color="auto"/>
        <w:left w:val="none" w:sz="0" w:space="0" w:color="auto"/>
        <w:bottom w:val="none" w:sz="0" w:space="0" w:color="auto"/>
        <w:right w:val="none" w:sz="0" w:space="0" w:color="auto"/>
      </w:divBdr>
    </w:div>
    <w:div w:id="160402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nxiaot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67DE3DE2-32D3-420A-8980-CEC94713CED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91</TotalTime>
  <Pages>59</Pages>
  <Words>17104</Words>
  <Characters>97494</Characters>
  <Application>Microsoft Office Word</Application>
  <DocSecurity>0</DocSecurity>
  <Lines>812</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RXT</cp:lastModifiedBy>
  <cp:revision>69</cp:revision>
  <dcterms:created xsi:type="dcterms:W3CDTF">2023-04-17T03:25:00Z</dcterms:created>
  <dcterms:modified xsi:type="dcterms:W3CDTF">2023-04-17T08:11:00Z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2052-11.8.2.11718</vt:lpwstr>
  </property>
  <property fmtid="{D5CDD505-2E9C-101B-9397-08002B2CF9AE}" pid="22" name="ICV">
    <vt:lpwstr>A58B19A5249945E0BC6143936DF630CA</vt:lpwstr>
  </property>
</Properties>
</file>