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f1"/>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aff1"/>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宋体"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aff1"/>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aff1"/>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aff1"/>
                <w:rFonts w:ascii="Times New Roman" w:eastAsia="MS Mincho" w:hAnsi="Times New Roman"/>
                <w:szCs w:val="20"/>
                <w:highlight w:val="green"/>
              </w:rPr>
            </w:pPr>
            <w:r w:rsidRPr="008602E7">
              <w:rPr>
                <w:rStyle w:val="aff1"/>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 xml:space="preserve">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3"/>
      </w:pPr>
      <w:r>
        <w:t xml:space="preserve">FL Proposal for </w:t>
      </w:r>
      <w:r w:rsidR="00B27B11">
        <w:t>round 1 discussion</w:t>
      </w:r>
    </w:p>
    <w:p w14:paraId="23B0F2FB" w14:textId="77777777" w:rsidR="00AE46B2" w:rsidRDefault="00AE46B2" w:rsidP="00BD6C98">
      <w:pPr>
        <w:rPr>
          <w:rStyle w:val="aff1"/>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aff1"/>
          <w:rFonts w:asciiTheme="minorHAnsi" w:hAnsiTheme="minorHAnsi" w:cstheme="minorHAnsi"/>
          <w:sz w:val="22"/>
          <w:szCs w:val="22"/>
          <w:highlight w:val="yellow"/>
        </w:rPr>
        <w:t>Proposal 1</w:t>
      </w:r>
      <w:r w:rsidR="00B27B11" w:rsidRPr="00B27B11">
        <w:rPr>
          <w:rStyle w:val="aff1"/>
          <w:rFonts w:asciiTheme="minorHAnsi" w:hAnsiTheme="minorHAnsi" w:cstheme="minorHAnsi"/>
          <w:sz w:val="22"/>
          <w:szCs w:val="22"/>
          <w:highlight w:val="yellow"/>
        </w:rPr>
        <w:t>-1</w:t>
      </w:r>
      <w:r w:rsidRPr="00B27B11">
        <w:rPr>
          <w:rStyle w:val="aff1"/>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1011F8">
        <w:tc>
          <w:tcPr>
            <w:tcW w:w="1555" w:type="dxa"/>
          </w:tcPr>
          <w:p w14:paraId="1DF00C15" w14:textId="33FE188A" w:rsidR="00246504" w:rsidRDefault="00246504" w:rsidP="00246504">
            <w:pPr>
              <w:pStyle w:val="0Maintext"/>
              <w:spacing w:after="0" w:afterAutospacing="0"/>
              <w:ind w:firstLine="0"/>
            </w:pPr>
            <w:r>
              <w:lastRenderedPageBreak/>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w:t>
            </w:r>
            <w:proofErr w:type="spellStart"/>
            <w:r w:rsidRPr="001640EA">
              <w:rPr>
                <w:rFonts w:eastAsia="Times New Roman" w:cs="Times New Roman"/>
                <w:lang w:val="en-US"/>
              </w:rPr>
              <w:t>Uu</w:t>
            </w:r>
            <w:proofErr w:type="spellEnd"/>
            <w:r w:rsidRPr="001640EA">
              <w:rPr>
                <w:rFonts w:eastAsia="Times New Roman" w:cs="Times New Roman"/>
                <w:lang w:val="en-US"/>
              </w:rPr>
              <w:t xml:space="preserve">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1011F8">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530A9A8" w14:textId="77777777" w:rsidTr="001011F8">
        <w:tc>
          <w:tcPr>
            <w:tcW w:w="1555" w:type="dxa"/>
          </w:tcPr>
          <w:p w14:paraId="1E09FB6F" w14:textId="4F5A6B65" w:rsidR="00297F15" w:rsidRDefault="00297F15" w:rsidP="00C36EA3">
            <w:pPr>
              <w:pStyle w:val="0Maintext"/>
              <w:spacing w:after="0" w:afterAutospacing="0"/>
              <w:ind w:firstLine="0"/>
            </w:pPr>
            <w:proofErr w:type="spellStart"/>
            <w:r>
              <w:t>CableLabs</w:t>
            </w:r>
            <w:proofErr w:type="spellEnd"/>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1011F8">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76847FE" w14:textId="77777777" w:rsidTr="001011F8">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proofErr w:type="gramStart"/>
            <w:r>
              <w:t>Yes</w:t>
            </w:r>
            <w:proofErr w:type="gramEnd"/>
            <w:r>
              <w:t xml:space="preserve">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proofErr w:type="spellStart"/>
            <w:r w:rsidRPr="001640EA">
              <w:rPr>
                <w:i/>
                <w:iCs/>
                <w:sz w:val="20"/>
              </w:rPr>
              <w:t>absenceOfAnyOtherTechnology</w:t>
            </w:r>
            <w:proofErr w:type="spellEnd"/>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6EF6BA30" w14:textId="77777777" w:rsidTr="001011F8">
        <w:tc>
          <w:tcPr>
            <w:tcW w:w="1555" w:type="dxa"/>
          </w:tcPr>
          <w:p w14:paraId="38F1F808" w14:textId="6983678C" w:rsidR="00FB7C76" w:rsidRDefault="00FB7C76" w:rsidP="00FB7C76">
            <w:pPr>
              <w:pStyle w:val="0Maintext"/>
              <w:spacing w:after="0" w:afterAutospacing="0"/>
              <w:ind w:firstLine="0"/>
            </w:pPr>
            <w:r>
              <w:rPr>
                <w:rFonts w:eastAsiaTheme="minorEastAsia"/>
                <w:lang w:eastAsia="zh-CN"/>
              </w:rPr>
              <w:t>Vivo</w:t>
            </w:r>
          </w:p>
        </w:tc>
        <w:tc>
          <w:tcPr>
            <w:tcW w:w="1559" w:type="dxa"/>
          </w:tcPr>
          <w:p w14:paraId="35C512B0" w14:textId="77777777" w:rsidR="00FB7C76" w:rsidRDefault="00FB7C76" w:rsidP="00FB7C76">
            <w:pPr>
              <w:pStyle w:val="0Maintext"/>
              <w:spacing w:after="0" w:afterAutospacing="0"/>
              <w:ind w:firstLine="0"/>
            </w:pPr>
          </w:p>
        </w:tc>
        <w:tc>
          <w:tcPr>
            <w:tcW w:w="6520" w:type="dxa"/>
          </w:tcPr>
          <w:p w14:paraId="646AC439" w14:textId="71285E91"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sidRPr="006F5F14">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bl>
    <w:p w14:paraId="248CDC06" w14:textId="5F05B745" w:rsidR="009A54FB" w:rsidRDefault="009A54FB" w:rsidP="00D84867">
      <w:pPr>
        <w:pStyle w:val="3GPPAgreements"/>
        <w:numPr>
          <w:ilvl w:val="0"/>
          <w:numId w:val="0"/>
        </w:numPr>
        <w:spacing w:before="0" w:after="0"/>
        <w:rPr>
          <w:rFonts w:asciiTheme="minorHAnsi" w:hAnsiTheme="minorHAnsi" w:cstheme="minorHAnsi"/>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Pr="00B27B11">
        <w:rPr>
          <w:rStyle w:val="aff1"/>
          <w:rFonts w:asciiTheme="minorHAnsi" w:hAnsiTheme="minorHAnsi" w:cstheme="minorHAnsi"/>
          <w:sz w:val="22"/>
          <w:szCs w:val="22"/>
          <w:highlight w:val="yellow"/>
        </w:rPr>
        <w:t xml:space="preserve"> 1-</w:t>
      </w:r>
      <w:r>
        <w:rPr>
          <w:rStyle w:val="aff1"/>
          <w:rFonts w:asciiTheme="minorHAnsi" w:hAnsiTheme="minorHAnsi" w:cstheme="minorHAnsi"/>
          <w:sz w:val="22"/>
          <w:szCs w:val="22"/>
          <w:highlight w:val="yellow"/>
        </w:rPr>
        <w:t>2</w:t>
      </w:r>
      <w:r w:rsidRPr="00B27B11">
        <w:rPr>
          <w:rStyle w:val="aff1"/>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proofErr w:type="spellStart"/>
            <w:r>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F579D3">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F579D3">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0D49AC0C" w14:textId="48B2D6E2" w:rsidR="00246504" w:rsidRDefault="00246504" w:rsidP="00246504">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C36EA3" w14:paraId="67F2BA18" w14:textId="77777777" w:rsidTr="00F579D3">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F579D3">
        <w:tc>
          <w:tcPr>
            <w:tcW w:w="1555" w:type="dxa"/>
          </w:tcPr>
          <w:p w14:paraId="610DE29B" w14:textId="1290C3F9" w:rsidR="00297F15" w:rsidRDefault="00297F15" w:rsidP="00C36EA3">
            <w:pPr>
              <w:pStyle w:val="0Maintext"/>
              <w:spacing w:after="0" w:afterAutospacing="0"/>
              <w:ind w:firstLine="0"/>
            </w:pPr>
            <w:proofErr w:type="spellStart"/>
            <w:r>
              <w:t>CableLabs</w:t>
            </w:r>
            <w:proofErr w:type="spellEnd"/>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F579D3">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14:paraId="4F3A6A07" w14:textId="77777777" w:rsidTr="00F579D3">
        <w:tc>
          <w:tcPr>
            <w:tcW w:w="1555" w:type="dxa"/>
          </w:tcPr>
          <w:p w14:paraId="3C3247E1" w14:textId="02A3526F" w:rsidR="00732103" w:rsidRDefault="00732103" w:rsidP="00732103">
            <w:pPr>
              <w:pStyle w:val="0Maintext"/>
              <w:spacing w:after="0" w:afterAutospacing="0"/>
              <w:ind w:firstLine="0"/>
            </w:pPr>
            <w:r>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706C764B" w14:textId="77777777" w:rsidTr="00F579D3">
        <w:tc>
          <w:tcPr>
            <w:tcW w:w="1555" w:type="dxa"/>
          </w:tcPr>
          <w:p w14:paraId="5318C4A4" w14:textId="2D4000E7" w:rsidR="00FB7C76" w:rsidRDefault="00FB7C76" w:rsidP="00FB7C76">
            <w:pPr>
              <w:pStyle w:val="0Maintext"/>
              <w:spacing w:after="0" w:afterAutospacing="0"/>
              <w:ind w:firstLine="0"/>
            </w:pPr>
            <w:r>
              <w:rPr>
                <w:rFonts w:eastAsiaTheme="minorEastAsia"/>
                <w:lang w:eastAsia="zh-CN"/>
              </w:rPr>
              <w:t>Vivo</w:t>
            </w:r>
          </w:p>
        </w:tc>
        <w:tc>
          <w:tcPr>
            <w:tcW w:w="1559" w:type="dxa"/>
          </w:tcPr>
          <w:p w14:paraId="783CAF93" w14:textId="0B6F7A4F"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B289F1A" w14:textId="4EB3DAC0"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bl>
    <w:p w14:paraId="072C1815" w14:textId="77777777" w:rsidR="00DA45B7" w:rsidRDefault="00DA45B7" w:rsidP="00D84867">
      <w:pPr>
        <w:pStyle w:val="3GPPAgreements"/>
        <w:numPr>
          <w:ilvl w:val="0"/>
          <w:numId w:val="0"/>
        </w:numPr>
        <w:spacing w:before="0" w:after="0"/>
        <w:rPr>
          <w:rFonts w:asciiTheme="minorHAnsi" w:hAnsiTheme="minorHAnsi" w:cstheme="minorHAnsi"/>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009A4452" w:rsidRPr="00B27B11">
        <w:rPr>
          <w:rStyle w:val="aff1"/>
          <w:rFonts w:asciiTheme="minorHAnsi" w:hAnsiTheme="minorHAnsi" w:cstheme="minorHAnsi"/>
          <w:sz w:val="22"/>
          <w:szCs w:val="22"/>
          <w:highlight w:val="yellow"/>
        </w:rPr>
        <w:t xml:space="preserve"> 1-</w:t>
      </w:r>
      <w:r w:rsidR="009A4452">
        <w:rPr>
          <w:rStyle w:val="aff1"/>
          <w:rFonts w:asciiTheme="minorHAnsi" w:hAnsiTheme="minorHAnsi" w:cstheme="minorHAnsi"/>
          <w:sz w:val="22"/>
          <w:szCs w:val="22"/>
          <w:highlight w:val="yellow"/>
        </w:rPr>
        <w:t>3</w:t>
      </w:r>
      <w:r w:rsidR="009A4452" w:rsidRPr="00B27B11">
        <w:rPr>
          <w:rStyle w:val="aff1"/>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lastRenderedPageBreak/>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F579D3">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F579D3">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F579D3">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14:paraId="3F49EF76" w14:textId="77777777" w:rsidTr="00F579D3">
        <w:tc>
          <w:tcPr>
            <w:tcW w:w="1555" w:type="dxa"/>
          </w:tcPr>
          <w:p w14:paraId="2D510DF9" w14:textId="69473242" w:rsidR="00297F15" w:rsidRDefault="00297F15" w:rsidP="00C36EA3">
            <w:pPr>
              <w:pStyle w:val="0Maintext"/>
              <w:spacing w:after="0" w:afterAutospacing="0"/>
              <w:ind w:firstLine="0"/>
            </w:pPr>
            <w:proofErr w:type="spellStart"/>
            <w:r>
              <w:t>CableLabs</w:t>
            </w:r>
            <w:proofErr w:type="spellEnd"/>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sidRPr="00D801EA">
              <w:rPr>
                <w:vertAlign w:val="subscript"/>
              </w:rPr>
              <w:t>A</w:t>
            </w:r>
            <w:r>
              <w:t>=5dB and when acting as UE, T</w:t>
            </w:r>
            <w:r w:rsidRPr="00D801EA">
              <w:rPr>
                <w:vertAlign w:val="subscript"/>
              </w:rPr>
              <w:t>A</w:t>
            </w:r>
            <w:r>
              <w:t xml:space="preserve">=10dB). The </w:t>
            </w:r>
            <w:proofErr w:type="spellStart"/>
            <w:r>
              <w:t>gNB</w:t>
            </w:r>
            <w:proofErr w:type="spellEnd"/>
            <w:r>
              <w:t>/UE acting ambiguity must be resolved before answering this question</w:t>
            </w:r>
          </w:p>
        </w:tc>
      </w:tr>
      <w:tr w:rsidR="00B11D00" w14:paraId="31BEA808" w14:textId="77777777" w:rsidTr="00F579D3">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F579D3">
        <w:tc>
          <w:tcPr>
            <w:tcW w:w="1555" w:type="dxa"/>
          </w:tcPr>
          <w:p w14:paraId="771469EC" w14:textId="5989EA37" w:rsidR="002C4BD2" w:rsidRDefault="002C4BD2" w:rsidP="002C4BD2">
            <w:pPr>
              <w:pStyle w:val="0Maintext"/>
              <w:spacing w:after="0" w:afterAutospacing="0"/>
              <w:ind w:firstLine="0"/>
            </w:pPr>
            <w:r>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FB7C76" w14:paraId="1BE663D4" w14:textId="77777777" w:rsidTr="00F579D3">
        <w:tc>
          <w:tcPr>
            <w:tcW w:w="1555" w:type="dxa"/>
          </w:tcPr>
          <w:p w14:paraId="5EAE2691" w14:textId="40BE2CFE" w:rsidR="00FB7C76" w:rsidRDefault="00FB7C76" w:rsidP="00FB7C76">
            <w:pPr>
              <w:pStyle w:val="0Maintext"/>
              <w:spacing w:after="0" w:afterAutospacing="0"/>
              <w:ind w:firstLine="0"/>
            </w:pPr>
            <w:r>
              <w:rPr>
                <w:rFonts w:eastAsiaTheme="minorEastAsia"/>
                <w:lang w:eastAsia="zh-CN"/>
              </w:rPr>
              <w:t>Vivo</w:t>
            </w:r>
          </w:p>
        </w:tc>
        <w:tc>
          <w:tcPr>
            <w:tcW w:w="1559" w:type="dxa"/>
          </w:tcPr>
          <w:p w14:paraId="5A0A619D" w14:textId="5AD0EDD4"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B4FB52D" w14:textId="77777777" w:rsidR="00FB7C76" w:rsidRDefault="00FB7C76" w:rsidP="00FB7C76">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FFS whether Type 2C is used also for the case of short control signalling transmission</w:t>
            </w:r>
          </w:p>
          <w:p w14:paraId="33C218BA"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aff"/>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proofErr w:type="spellStart"/>
            <w:r>
              <w:t>CableLabs</w:t>
            </w:r>
            <w:proofErr w:type="spellEnd"/>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proofErr w:type="gramStart"/>
            <w:r>
              <w:t>Yes</w:t>
            </w:r>
            <w:proofErr w:type="gramEnd"/>
            <w:r>
              <w:t xml:space="preserve"> with comments</w:t>
            </w:r>
          </w:p>
        </w:tc>
        <w:tc>
          <w:tcPr>
            <w:tcW w:w="6662" w:type="dxa"/>
          </w:tcPr>
          <w:p w14:paraId="06B5288A" w14:textId="77777777" w:rsidR="00DE5590" w:rsidRDefault="00DE5590" w:rsidP="00DE5590">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FB7C76" w14:paraId="7C2A9BF9" w14:textId="77777777" w:rsidTr="00E47EC8">
        <w:tc>
          <w:tcPr>
            <w:tcW w:w="1555" w:type="dxa"/>
          </w:tcPr>
          <w:p w14:paraId="56F496DB" w14:textId="0A6CA78F"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04C2548" w14:textId="0564DE69"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043EE6D8" w14:textId="053BCD38" w:rsidR="00FB7C76" w:rsidRDefault="00FB7C76" w:rsidP="00FB7C76">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aff"/>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aff"/>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af1"/>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lastRenderedPageBreak/>
              <w:t xml:space="preserve">Time duration is at most 1ms per transmission </w:t>
            </w:r>
          </w:p>
          <w:p w14:paraId="5366E66C"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lastRenderedPageBreak/>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aff"/>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aff"/>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aff"/>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proofErr w:type="spellStart"/>
            <w:r>
              <w:t>CableLabs</w:t>
            </w:r>
            <w:proofErr w:type="spellEnd"/>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w:t>
            </w:r>
            <w:proofErr w:type="spellStart"/>
            <w:r>
              <w:t>behavior</w:t>
            </w:r>
            <w:proofErr w:type="spellEnd"/>
            <w:r>
              <w:t xml:space="preserve">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 xml:space="preserve">applicable to the following transmission(s) performed by an </w:t>
            </w:r>
            <w:proofErr w:type="spellStart"/>
            <w:r w:rsidRPr="00D801EA">
              <w:rPr>
                <w:i/>
                <w:iCs/>
                <w:lang w:val="en-US"/>
              </w:rPr>
              <w:t>eNB</w:t>
            </w:r>
            <w:proofErr w:type="spellEnd"/>
            <w:r w:rsidRPr="00D801EA">
              <w:rPr>
                <w:i/>
                <w:iCs/>
                <w:lang w:val="en-US"/>
              </w:rPr>
              <w:t>/</w:t>
            </w:r>
            <w:proofErr w:type="spellStart"/>
            <w:r w:rsidRPr="00D801EA">
              <w:rPr>
                <w:i/>
                <w:iCs/>
                <w:lang w:val="en-US"/>
              </w:rPr>
              <w:t>gNB</w:t>
            </w:r>
            <w:proofErr w:type="spellEnd"/>
            <w:r w:rsidRPr="00D801EA">
              <w:rPr>
                <w:i/>
                <w:iCs/>
                <w:lang w:val="en-US"/>
              </w:rPr>
              <w:t>:</w:t>
            </w:r>
          </w:p>
          <w:p w14:paraId="57F7DC34" w14:textId="77777777" w:rsidR="00297F15" w:rsidRDefault="00297F15" w:rsidP="00297F15">
            <w:pPr>
              <w:pStyle w:val="B1"/>
              <w:rPr>
                <w:i/>
                <w:iCs/>
              </w:rPr>
            </w:pPr>
            <w:r w:rsidRPr="00D801EA">
              <w:rPr>
                <w:i/>
                <w:iCs/>
              </w:rPr>
              <w:t>-</w:t>
            </w:r>
            <w:r w:rsidRPr="00D801EA">
              <w:rPr>
                <w:i/>
                <w:iCs/>
              </w:rPr>
              <w:tab/>
              <w:t xml:space="preserve">Transmission(s) initiated by an </w:t>
            </w:r>
            <w:proofErr w:type="spellStart"/>
            <w:r w:rsidRPr="00D801EA">
              <w:rPr>
                <w:i/>
                <w:iCs/>
              </w:rPr>
              <w:t>eNB</w:t>
            </w:r>
            <w:proofErr w:type="spellEnd"/>
            <w:r w:rsidRPr="00D801EA">
              <w:rPr>
                <w:i/>
                <w:iCs/>
              </w:rPr>
              <w:t xml:space="preserve">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proofErr w:type="gramStart"/>
            <w:r>
              <w:t>Also</w:t>
            </w:r>
            <w:proofErr w:type="gramEnd"/>
            <w:r>
              <w:t xml:space="preserve">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00ADEC8F" w14:textId="77777777" w:rsidTr="00F579D3">
        <w:tc>
          <w:tcPr>
            <w:tcW w:w="1555" w:type="dxa"/>
          </w:tcPr>
          <w:p w14:paraId="33263DA4" w14:textId="27A4AEAE" w:rsidR="00FB7C76" w:rsidRDefault="00FB7C76" w:rsidP="00FB7C76">
            <w:pPr>
              <w:pStyle w:val="0Maintext"/>
              <w:spacing w:after="0" w:afterAutospacing="0"/>
              <w:ind w:firstLine="0"/>
            </w:pPr>
            <w:r>
              <w:rPr>
                <w:rFonts w:eastAsiaTheme="minorEastAsia"/>
                <w:lang w:eastAsia="zh-CN"/>
              </w:rPr>
              <w:t>Vivo</w:t>
            </w:r>
          </w:p>
        </w:tc>
        <w:tc>
          <w:tcPr>
            <w:tcW w:w="1417" w:type="dxa"/>
          </w:tcPr>
          <w:p w14:paraId="5D179358" w14:textId="43211E0E" w:rsidR="00FB7C76" w:rsidRDefault="00FB7C76" w:rsidP="00FB7C76">
            <w:pPr>
              <w:pStyle w:val="0Maintext"/>
              <w:spacing w:after="0" w:afterAutospacing="0"/>
              <w:ind w:firstLine="0"/>
            </w:pPr>
            <w:r>
              <w:rPr>
                <w:rStyle w:val="af7"/>
                <w:rFonts w:ascii="Times" w:eastAsia="Batang" w:hAnsi="Times" w:cs="Times New Roman"/>
              </w:rPr>
              <w:commentReference w:id="13"/>
            </w: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306EDC4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6C7C8958" w14:textId="28048434"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bl>
    <w:p w14:paraId="30BC5FEC" w14:textId="77777777" w:rsidR="005A53AE" w:rsidRDefault="005A53AE" w:rsidP="001D6E06">
      <w:pPr>
        <w:autoSpaceDE w:val="0"/>
        <w:autoSpaceDN w:val="0"/>
        <w:jc w:val="both"/>
        <w:rPr>
          <w:rFonts w:ascii="Calibri" w:hAnsi="Calibri" w:cs="Calibri"/>
          <w:sz w:val="22"/>
        </w:rPr>
      </w:pPr>
    </w:p>
    <w:p w14:paraId="48453FD4" w14:textId="1BC7D07A" w:rsidR="00AC3B6D" w:rsidRDefault="00CF6AD2" w:rsidP="00AC3B6D">
      <w:pPr>
        <w:pStyle w:val="3"/>
      </w:pPr>
      <w:r>
        <w:lastRenderedPageBreak/>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1"/>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aff"/>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4" w:name="_Hlk132291539"/>
            <w:r w:rsidRPr="009E53A0">
              <w:rPr>
                <w:rFonts w:cs="Times New Roman"/>
                <w:highlight w:val="yellow"/>
                <w:lang w:val="en-US" w:eastAsia="zh-CN"/>
              </w:rPr>
              <w:t>criteria for selecting one of the multiple CPE starting positions</w:t>
            </w:r>
            <w:bookmarkEnd w:id="14"/>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5" w:name="_Hlk132226775"/>
            <w:r w:rsidRPr="008602E7">
              <w:rPr>
                <w:rFonts w:ascii="Times New Roman" w:hAnsi="Times New Roman"/>
                <w:szCs w:val="20"/>
                <w:lang w:val="en-US" w:eastAsia="zh-CN"/>
              </w:rPr>
              <w:t xml:space="preserve">at most 2 symbols just before the next AGC symbol </w:t>
            </w:r>
            <w:bookmarkEnd w:id="15"/>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28FD9F3A" w14:textId="0505B00D" w:rsidR="006969CE" w:rsidRPr="006969CE" w:rsidRDefault="006969CE">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3"/>
      </w:pPr>
      <w:r>
        <w:lastRenderedPageBreak/>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proofErr w:type="spellStart"/>
            <w:r>
              <w:t>CableLabs</w:t>
            </w:r>
            <w:proofErr w:type="spellEnd"/>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0F89B82D" w14:textId="77777777" w:rsidTr="00F579D3">
        <w:tc>
          <w:tcPr>
            <w:tcW w:w="1555" w:type="dxa"/>
          </w:tcPr>
          <w:p w14:paraId="1025CB7B" w14:textId="639D44A3"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V</w:t>
            </w:r>
            <w:r w:rsidRPr="00C72773">
              <w:rPr>
                <w:rFonts w:ascii="Calibri" w:eastAsia="Batang" w:hAnsi="Calibri" w:cs="Calibri" w:hint="eastAsia"/>
                <w:sz w:val="22"/>
                <w:szCs w:val="24"/>
                <w:lang w:val="en-US" w:eastAsia="x-none"/>
              </w:rPr>
              <w:t>ivo</w:t>
            </w:r>
          </w:p>
        </w:tc>
        <w:tc>
          <w:tcPr>
            <w:tcW w:w="1417" w:type="dxa"/>
          </w:tcPr>
          <w:p w14:paraId="14FBDC4B" w14:textId="235F083E"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eastAsia="x-none"/>
              </w:rPr>
              <w:t>P</w:t>
            </w:r>
            <w:r w:rsidRPr="00C72773">
              <w:rPr>
                <w:rFonts w:ascii="Calibri" w:eastAsia="Batang" w:hAnsi="Calibri" w:cs="Calibri"/>
                <w:sz w:val="22"/>
                <w:szCs w:val="24"/>
                <w:lang w:val="en-US" w:eastAsia="x-none"/>
              </w:rPr>
              <w:t xml:space="preserve">HY </w:t>
            </w:r>
            <w:r w:rsidRPr="00C72773">
              <w:rPr>
                <w:rFonts w:ascii="Calibri" w:eastAsia="Batang" w:hAnsi="Calibri" w:cs="Calibri" w:hint="eastAsia"/>
                <w:sz w:val="22"/>
                <w:szCs w:val="24"/>
                <w:lang w:val="en-US" w:eastAsia="x-none"/>
              </w:rPr>
              <w:t>symbol</w:t>
            </w:r>
          </w:p>
        </w:tc>
        <w:tc>
          <w:tcPr>
            <w:tcW w:w="6662" w:type="dxa"/>
          </w:tcPr>
          <w:p w14:paraId="1D3EDBFA" w14:textId="0FCC0300"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T</w:t>
            </w:r>
            <w:r w:rsidRPr="00C72773">
              <w:rPr>
                <w:rFonts w:ascii="Calibri" w:eastAsia="Batang" w:hAnsi="Calibri" w:cs="Calibri" w:hint="eastAsia"/>
                <w:sz w:val="22"/>
                <w:szCs w:val="24"/>
                <w:lang w:val="en-US" w:eastAsia="x-none"/>
              </w:rPr>
              <w:t>he</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starting</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symbol</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of</w:t>
            </w:r>
            <w:r w:rsidRPr="00C72773">
              <w:rPr>
                <w:rFonts w:ascii="Calibri" w:eastAsia="Batang" w:hAnsi="Calibri" w:cs="Calibri"/>
                <w:sz w:val="22"/>
                <w:szCs w:val="24"/>
                <w:lang w:val="en-US" w:eastAsia="x-none"/>
              </w:rPr>
              <w:t xml:space="preserve"> SL </w:t>
            </w:r>
            <w:r w:rsidRPr="00C72773">
              <w:rPr>
                <w:rFonts w:ascii="Calibri" w:eastAsia="Batang" w:hAnsi="Calibri" w:cs="Calibri" w:hint="eastAsia"/>
                <w:sz w:val="22"/>
                <w:szCs w:val="24"/>
                <w:lang w:val="en-US" w:eastAsia="x-none"/>
              </w:rPr>
              <w:t>is</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configurable</w:t>
            </w:r>
            <w:r w:rsidRPr="00C72773">
              <w:rPr>
                <w:rFonts w:ascii="Calibri" w:eastAsia="Batang" w:hAnsi="Calibri" w:cs="Calibri"/>
                <w:sz w:val="22"/>
                <w:szCs w:val="24"/>
                <w:lang w:val="en-US" w:eastAsia="x-none"/>
              </w:rPr>
              <w:t>,</w:t>
            </w:r>
            <w:r>
              <w:rPr>
                <w:rFonts w:ascii="Calibri" w:eastAsia="Batang" w:hAnsi="Calibri" w:cs="Calibri"/>
                <w:sz w:val="22"/>
                <w:szCs w:val="24"/>
                <w:lang w:val="en-US" w:eastAsia="x-none"/>
              </w:rPr>
              <w:t xml:space="preserve"> if</w:t>
            </w:r>
            <w:r w:rsidRPr="00C72773">
              <w:rPr>
                <w:rFonts w:ascii="Calibri" w:eastAsia="Batang" w:hAnsi="Calibri" w:cs="Calibri"/>
                <w:sz w:val="22"/>
                <w:szCs w:val="24"/>
                <w:lang w:val="en-US" w:eastAsia="x-none"/>
              </w:rPr>
              <w:t xml:space="preserve"> CPE is confined within SL symbol only, there may be gap between CPE and SL transmission, which is not preferred.</w:t>
            </w: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lastRenderedPageBreak/>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6" w:name="_Toc19796380"/>
                  <w:bookmarkStart w:id="17" w:name="_Toc26459606"/>
                  <w:bookmarkStart w:id="18" w:name="_Toc29230250"/>
                  <w:bookmarkStart w:id="19" w:name="_Toc36026509"/>
                  <w:bookmarkStart w:id="20" w:name="_Toc45107348"/>
                  <w:bookmarkStart w:id="21" w:name="_Toc51774017"/>
                  <w:bookmarkStart w:id="22" w:name="_Toc106014706"/>
                  <w:r w:rsidRPr="00400A1B">
                    <w:rPr>
                      <w:rFonts w:ascii="Arial" w:eastAsia="Malgun Gothic" w:hAnsi="Arial"/>
                      <w:sz w:val="28"/>
                    </w:rPr>
                    <w:t>4.3.2</w:t>
                  </w:r>
                  <w:r w:rsidRPr="00400A1B">
                    <w:rPr>
                      <w:rFonts w:ascii="Arial" w:eastAsia="Malgun Gothic" w:hAnsi="Arial"/>
                      <w:sz w:val="28"/>
                    </w:rPr>
                    <w:tab/>
                    <w:t>Slots</w:t>
                  </w:r>
                  <w:bookmarkEnd w:id="16"/>
                  <w:bookmarkEnd w:id="17"/>
                  <w:bookmarkEnd w:id="18"/>
                  <w:bookmarkEnd w:id="19"/>
                  <w:bookmarkEnd w:id="20"/>
                  <w:bookmarkEnd w:id="21"/>
                  <w:bookmarkEnd w:id="22"/>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C33918"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C33918"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3" w:name="_Toc11324437"/>
                  <w:bookmarkStart w:id="24" w:name="_Toc29230431"/>
                  <w:bookmarkStart w:id="25" w:name="_Toc36026690"/>
                  <w:bookmarkStart w:id="26" w:name="_Toc45107529"/>
                  <w:bookmarkStart w:id="27" w:name="_Toc51774198"/>
                  <w:bookmarkStart w:id="28" w:name="_Toc106014889"/>
                  <w:r w:rsidRPr="009445DC">
                    <w:rPr>
                      <w:rFonts w:ascii="Arial" w:eastAsia="Malgun Gothic" w:hAnsi="Arial"/>
                      <w:sz w:val="24"/>
                    </w:rPr>
                    <w:t>8.2.3.2</w:t>
                  </w:r>
                  <w:r w:rsidRPr="009445DC">
                    <w:rPr>
                      <w:rFonts w:ascii="Arial" w:eastAsia="Malgun Gothic" w:hAnsi="Arial"/>
                      <w:sz w:val="24"/>
                    </w:rPr>
                    <w:tab/>
                    <w:t>Slots</w:t>
                  </w:r>
                  <w:bookmarkEnd w:id="23"/>
                  <w:bookmarkEnd w:id="24"/>
                  <w:bookmarkEnd w:id="25"/>
                  <w:bookmarkEnd w:id="26"/>
                  <w:bookmarkEnd w:id="27"/>
                  <w:bookmarkEnd w:id="28"/>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proofErr w:type="spellStart"/>
            <w:r>
              <w:t>CableLabs</w:t>
            </w:r>
            <w:proofErr w:type="spellEnd"/>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r>
              <w:t>Similar to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 xml:space="preserve">no switching at all for </w:t>
            </w:r>
            <w:proofErr w:type="spellStart"/>
            <w:r w:rsidRPr="00DD1E3A">
              <w:rPr>
                <w:b/>
                <w:bCs/>
              </w:rPr>
              <w:t>MCSt</w:t>
            </w:r>
            <w:proofErr w:type="spellEnd"/>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t>Intel</w:t>
            </w:r>
          </w:p>
        </w:tc>
        <w:tc>
          <w:tcPr>
            <w:tcW w:w="1417" w:type="dxa"/>
          </w:tcPr>
          <w:p w14:paraId="7DB4CC76" w14:textId="14F6027F" w:rsidR="00E91DC7" w:rsidRDefault="00E91DC7" w:rsidP="00E91DC7">
            <w:pPr>
              <w:pStyle w:val="0Maintext"/>
              <w:spacing w:after="0" w:afterAutospacing="0"/>
              <w:ind w:firstLine="0"/>
            </w:pPr>
            <w:proofErr w:type="gramStart"/>
            <w:r>
              <w:t>Yes</w:t>
            </w:r>
            <w:proofErr w:type="gramEnd"/>
            <w:r>
              <w:t xml:space="preserve">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lastRenderedPageBreak/>
              <w:t xml:space="preserve">should be at most </w:t>
            </w:r>
            <w:r w:rsidRPr="00935B1A">
              <w:t>13 us in FR1</w:t>
            </w:r>
            <w:r>
              <w:t xml:space="preserve">,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13BD589A" w14:textId="77777777" w:rsidR="00E91DC7" w:rsidRDefault="00E91DC7" w:rsidP="00E91DC7">
            <w:pPr>
              <w:pStyle w:val="0Maintext"/>
              <w:spacing w:after="0" w:afterAutospacing="0"/>
              <w:ind w:firstLine="0"/>
            </w:pPr>
            <w:r w:rsidRPr="00E75AEF">
              <w:rPr>
                <w:b/>
                <w:bCs/>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1pt;height:151.5pt" o:ole="">
                  <v:imagedata r:id="rId14" o:title=""/>
                </v:shape>
                <o:OLEObject Type="Embed" ProgID="Visio.Drawing.15" ShapeID="_x0000_i1025" DrawAspect="Content" ObjectID="_1743317301" r:id="rId15"/>
              </w:object>
            </w:r>
          </w:p>
          <w:p w14:paraId="1C14B831" w14:textId="77777777" w:rsidR="00E91DC7" w:rsidRDefault="00E91DC7" w:rsidP="00E91DC7">
            <w:pPr>
              <w:pStyle w:val="0Maintext"/>
              <w:spacing w:after="0" w:afterAutospacing="0"/>
              <w:ind w:firstLine="0"/>
            </w:pPr>
          </w:p>
        </w:tc>
      </w:tr>
      <w:tr w:rsidR="00FB7C76" w14:paraId="16E3B9BA" w14:textId="77777777" w:rsidTr="00F579D3">
        <w:tc>
          <w:tcPr>
            <w:tcW w:w="1555" w:type="dxa"/>
          </w:tcPr>
          <w:p w14:paraId="6FF5CEDE" w14:textId="05F198A6" w:rsidR="00FB7C76" w:rsidRDefault="00FB7C76" w:rsidP="00FB7C76">
            <w:pPr>
              <w:pStyle w:val="0Maintext"/>
              <w:spacing w:after="0" w:afterAutospacing="0"/>
              <w:ind w:firstLine="0"/>
            </w:pPr>
            <w:r w:rsidRPr="00C72773">
              <w:rPr>
                <w:rFonts w:ascii="Calibri" w:eastAsia="Batang" w:hAnsi="Calibri" w:cs="Calibri"/>
                <w:sz w:val="22"/>
                <w:szCs w:val="24"/>
                <w:lang w:val="en-US"/>
              </w:rPr>
              <w:lastRenderedPageBreak/>
              <w:t>Vivo</w:t>
            </w:r>
          </w:p>
        </w:tc>
        <w:tc>
          <w:tcPr>
            <w:tcW w:w="1417" w:type="dxa"/>
          </w:tcPr>
          <w:p w14:paraId="440E1C59" w14:textId="2079BE38"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6C626C5A" w14:textId="798340BC"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lastRenderedPageBreak/>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lastRenderedPageBreak/>
              <w:t>InterDigital</w:t>
            </w:r>
            <w:proofErr w:type="spellEnd"/>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 xml:space="preserve">In </w:t>
            </w:r>
            <w:proofErr w:type="gramStart"/>
            <w:r w:rsidRPr="0090095C">
              <w:rPr>
                <w:rFonts w:ascii="Arial" w:hAnsi="Arial" w:cs="Arial"/>
                <w:b/>
                <w:bCs/>
              </w:rPr>
              <w:t>general</w:t>
            </w:r>
            <w:proofErr w:type="gramEnd"/>
            <w:r w:rsidRPr="0090095C">
              <w:rPr>
                <w:rFonts w:ascii="Arial" w:hAnsi="Arial" w:cs="Arial"/>
                <w:b/>
                <w:bCs/>
              </w:rPr>
              <w:t xml:space="preserve">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rPr>
              <w:lastRenderedPageBreak/>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collision resolution </w:t>
            </w:r>
            <w:proofErr w:type="gramStart"/>
            <w:r>
              <w:rPr>
                <w:rFonts w:ascii="Arial" w:hAnsi="Arial" w:cs="Arial"/>
              </w:rPr>
              <w:t>capability</w:t>
            </w:r>
            <w:proofErr w:type="gramEnd"/>
            <w:r>
              <w:rPr>
                <w:rFonts w:ascii="Arial" w:hAnsi="Arial" w:cs="Arial"/>
              </w:rPr>
              <w:t xml:space="preserve">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r w:rsidR="00FB7C76" w14:paraId="4A0DF1A7" w14:textId="77777777" w:rsidTr="00F87D82">
        <w:tc>
          <w:tcPr>
            <w:tcW w:w="1555" w:type="dxa"/>
          </w:tcPr>
          <w:p w14:paraId="4BF55445" w14:textId="45A06648"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1DAEB31C" w14:textId="3580BF2F"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7333E8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In later proposal, we discuss the CPE selection rule, once the CPE starting position is determined, the CPE may locate either in 1 or 2 </w:t>
            </w:r>
            <w:proofErr w:type="gramStart"/>
            <w:r>
              <w:rPr>
                <w:rFonts w:ascii="Arial" w:eastAsiaTheme="minorEastAsia" w:hAnsi="Arial" w:cs="Arial"/>
                <w:lang w:eastAsia="zh-CN"/>
              </w:rPr>
              <w:t>symbol</w:t>
            </w:r>
            <w:proofErr w:type="gramEnd"/>
            <w:r>
              <w:rPr>
                <w:rFonts w:ascii="Arial" w:eastAsiaTheme="minorEastAsia" w:hAnsi="Arial" w:cs="Arial"/>
                <w:lang w:eastAsia="zh-CN"/>
              </w:rPr>
              <w:t>.</w:t>
            </w:r>
          </w:p>
          <w:p w14:paraId="5219FD0E" w14:textId="73F35DD8"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w:t>
            </w:r>
            <w:r>
              <w:rPr>
                <w:rFonts w:ascii="Arial" w:hAnsi="Arial" w:cs="Arial"/>
                <w:lang w:eastAsia="ko-KR"/>
              </w:rPr>
              <w:lastRenderedPageBreak/>
              <w:t xml:space="preserve">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28400184" w14:textId="77777777" w:rsidTr="00F92574">
        <w:tc>
          <w:tcPr>
            <w:tcW w:w="1555" w:type="dxa"/>
          </w:tcPr>
          <w:p w14:paraId="63168A81" w14:textId="3A9005ED"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2CC720B" w14:textId="424031DC"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w:t>
            </w:r>
            <w:r>
              <w:rPr>
                <w:rFonts w:ascii="Arial" w:eastAsiaTheme="minorEastAsia" w:hAnsi="Arial" w:cs="Arial"/>
                <w:lang w:eastAsia="zh-CN"/>
              </w:rPr>
              <w:lastRenderedPageBreak/>
              <w:t xml:space="preserve">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bl>
    <w:p w14:paraId="208E4B1E" w14:textId="77777777" w:rsidR="004708D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lastRenderedPageBreak/>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4D38591F" w14:textId="77777777" w:rsidTr="00F579D3">
        <w:tc>
          <w:tcPr>
            <w:tcW w:w="1555" w:type="dxa"/>
          </w:tcPr>
          <w:p w14:paraId="5ECF32BD" w14:textId="2C8FF72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4DDA554D" w14:textId="2A08CE2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2ED9C992"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416B53C"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2633BEC7"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w:t>
            </w:r>
            <w:proofErr w:type="gramStart"/>
            <w:r>
              <w:rPr>
                <w:rFonts w:ascii="Arial" w:eastAsiaTheme="minorEastAsia" w:hAnsi="Arial" w:cs="Arial"/>
                <w:lang w:eastAsia="zh-CN"/>
              </w:rPr>
              <w:t>symbol</w:t>
            </w:r>
            <w:proofErr w:type="gramEnd"/>
            <w:r>
              <w:rPr>
                <w:rFonts w:ascii="Arial" w:eastAsiaTheme="minorEastAsia" w:hAnsi="Arial" w:cs="Arial"/>
                <w:lang w:eastAsia="zh-CN"/>
              </w:rPr>
              <w:t xml:space="preserve">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2A2A9510"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C07403E" w14:textId="77777777" w:rsidR="00FB7C76" w:rsidRPr="00EF04A3" w:rsidRDefault="00FB7C76" w:rsidP="00FB7C76">
            <w:pPr>
              <w:pStyle w:val="0Maintext"/>
              <w:spacing w:after="0" w:afterAutospacing="0"/>
              <w:ind w:firstLine="0"/>
              <w:rPr>
                <w:rFonts w:ascii="Arial" w:hAnsi="Arial" w:cs="Arial"/>
                <w:lang w:eastAsia="ko-KR"/>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38D2FC29"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af1"/>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1"/>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w:t>
                  </w:r>
                  <w:proofErr w:type="gramStart"/>
                  <w:r w:rsidRPr="00ED3A03">
                    <w:rPr>
                      <w:lang w:eastAsia="sv-SE"/>
                    </w:rPr>
                    <w:t>are</w:t>
                  </w:r>
                  <w:proofErr w:type="gramEnd"/>
                  <w:r w:rsidRPr="00ED3A03">
                    <w:rPr>
                      <w:lang w:eastAsia="sv-SE"/>
                    </w:rPr>
                    <w:t xml:space="preserv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Tx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Tx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r w:rsidR="0094625C" w14:paraId="354C311B" w14:textId="77777777" w:rsidTr="0067062C">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246504" w:rsidRPr="00246504" w14:paraId="243B960C" w14:textId="77777777" w:rsidTr="0067062C">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 xml:space="preserve">For </w:t>
            </w:r>
            <w:proofErr w:type="spellStart"/>
            <w:r w:rsidRPr="00246504">
              <w:rPr>
                <w:rFonts w:cs="Times New Roman"/>
              </w:rPr>
              <w:t>MCSt</w:t>
            </w:r>
            <w:proofErr w:type="spellEnd"/>
            <w:r w:rsidRPr="00246504">
              <w:rPr>
                <w:rFonts w:cs="Times New Roman"/>
              </w:rPr>
              <w:t>, there should be no gap symbol between two contiguous transmissions so that the spectrum efficiency can be improved and the risk of losing the channel is avoided.</w:t>
            </w:r>
          </w:p>
        </w:tc>
      </w:tr>
      <w:tr w:rsidR="00C36EA3" w:rsidRPr="00246504" w14:paraId="245AAF99" w14:textId="77777777" w:rsidTr="0067062C">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lastRenderedPageBreak/>
              <w:t>For 2</w:t>
            </w:r>
            <w:r w:rsidRPr="00F461EE">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297F15" w:rsidRPr="00246504" w14:paraId="1CA0D2DE" w14:textId="77777777" w:rsidTr="0067062C">
        <w:tc>
          <w:tcPr>
            <w:tcW w:w="1555" w:type="dxa"/>
          </w:tcPr>
          <w:p w14:paraId="36980D9A" w14:textId="4E10A0B6" w:rsidR="00297F15" w:rsidRDefault="00297F15" w:rsidP="00297F15">
            <w:pPr>
              <w:pStyle w:val="0Maintext"/>
              <w:spacing w:after="0" w:afterAutospacing="0"/>
              <w:ind w:firstLine="0"/>
            </w:pPr>
            <w:proofErr w:type="spellStart"/>
            <w:r>
              <w:rPr>
                <w:rFonts w:cs="Times New Roman"/>
              </w:rPr>
              <w:lastRenderedPageBreak/>
              <w:t>CableLabs</w:t>
            </w:r>
            <w:proofErr w:type="spellEnd"/>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due to the GP length, the GP can’t be part of a COT spanning multiple slot.</w:t>
            </w:r>
          </w:p>
        </w:tc>
      </w:tr>
      <w:tr w:rsidR="00297F15" w:rsidRPr="00246504" w14:paraId="02E9BBD2" w14:textId="77777777" w:rsidTr="0067062C">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3045A7" w:rsidRPr="00246504" w14:paraId="704A953F" w14:textId="77777777" w:rsidTr="0067062C">
        <w:tc>
          <w:tcPr>
            <w:tcW w:w="1555" w:type="dxa"/>
          </w:tcPr>
          <w:p w14:paraId="2D25E09F" w14:textId="3E622B8D" w:rsidR="003045A7" w:rsidRDefault="003045A7" w:rsidP="003045A7">
            <w:pPr>
              <w:pStyle w:val="0Maintext"/>
              <w:spacing w:after="0" w:afterAutospacing="0"/>
              <w:ind w:firstLine="0"/>
            </w:pPr>
            <w:r>
              <w:rPr>
                <w:rFonts w:cs="Times New Roman"/>
              </w:rPr>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collisions .</w:t>
            </w:r>
          </w:p>
        </w:tc>
      </w:tr>
      <w:tr w:rsidR="00FB7C76" w:rsidRPr="00246504" w14:paraId="19AE252C" w14:textId="77777777" w:rsidTr="0067062C">
        <w:tc>
          <w:tcPr>
            <w:tcW w:w="1555" w:type="dxa"/>
          </w:tcPr>
          <w:p w14:paraId="65E92159" w14:textId="1B2B54C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9DF701"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14199F8F" w14:textId="77777777" w:rsidR="00FB7C76" w:rsidRDefault="00FB7C76" w:rsidP="00FB7C76">
            <w:pPr>
              <w:pStyle w:val="0Maintext"/>
              <w:spacing w:after="0" w:afterAutospacing="0"/>
              <w:ind w:firstLine="0"/>
              <w:rPr>
                <w:rFonts w:ascii="Arial" w:eastAsiaTheme="minorEastAsia" w:hAnsi="Arial" w:cs="Arial"/>
                <w:lang w:eastAsia="zh-CN"/>
              </w:rPr>
            </w:pPr>
          </w:p>
          <w:p w14:paraId="3BB13E41" w14:textId="360ADB4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w:t>
            </w:r>
            <w:commentRangeStart w:id="29"/>
            <w:r>
              <w:rPr>
                <w:rFonts w:ascii="Arial" w:eastAsiaTheme="minorEastAsia" w:hAnsi="Arial" w:cs="Arial"/>
                <w:lang w:eastAsia="zh-CN"/>
              </w:rPr>
              <w:t xml:space="preserve">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commentRangeEnd w:id="29"/>
            <w:r w:rsidRPr="00DB274C">
              <w:rPr>
                <w:rFonts w:ascii="Arial" w:eastAsiaTheme="minorEastAsia" w:hAnsi="Arial" w:cs="Arial"/>
                <w:lang w:eastAsia="zh-CN"/>
              </w:rPr>
              <w:commentReference w:id="29"/>
            </w:r>
          </w:p>
        </w:tc>
      </w:tr>
    </w:tbl>
    <w:p w14:paraId="76854151" w14:textId="3CE1AB27" w:rsidR="0067062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t>Agreement</w:t>
            </w:r>
          </w:p>
          <w:p w14:paraId="34053E63"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4EEC7660"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Option 1b: </w:t>
            </w:r>
          </w:p>
          <w:p w14:paraId="6086334A"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50467BAE"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64986C7"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e.g.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lastRenderedPageBreak/>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aff"/>
        <w:ind w:left="800"/>
        <w:rPr>
          <w:rFonts w:ascii="Calibri" w:hAnsi="Calibri" w:cs="Calibri"/>
          <w:color w:val="000000" w:themeColor="text1"/>
          <w:sz w:val="22"/>
        </w:rPr>
      </w:pPr>
    </w:p>
    <w:p w14:paraId="26F6E86C" w14:textId="77777777" w:rsidR="00FE4505" w:rsidRDefault="00FE4505" w:rsidP="00FE4505">
      <w:pPr>
        <w:pStyle w:val="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D781575" w14:textId="2EB31957" w:rsidR="003B74DC" w:rsidRDefault="003B74DC" w:rsidP="003B74DC">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30" w:name="_Hlk132340696"/>
      <w:r w:rsidRPr="003B74DC">
        <w:rPr>
          <w:rFonts w:ascii="Calibri" w:hAnsi="Calibri" w:cs="Calibri"/>
          <w:sz w:val="22"/>
          <w:lang w:val="en-US"/>
        </w:rPr>
        <w:t>the first slot where at least one PSSCH with ACK/NACK HARQ-ACK enabled is transmitted</w:t>
      </w:r>
      <w:bookmarkEnd w:id="30"/>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 xml:space="preserve">the end of the first slot where at least one PSSCH with ACK/NACK HARQ-ACK </w:t>
            </w:r>
            <w:r w:rsidRPr="003B74DC">
              <w:rPr>
                <w:rFonts w:ascii="Calibri" w:hAnsi="Calibri" w:cs="Calibri"/>
                <w:sz w:val="22"/>
                <w:lang w:val="en-US"/>
              </w:rPr>
              <w:lastRenderedPageBreak/>
              <w:t>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w:t>
            </w:r>
            <w:proofErr w:type="gramStart"/>
            <w:r w:rsidRPr="00E42D85">
              <w:rPr>
                <w:lang w:eastAsia="ko-KR"/>
              </w:rPr>
              <w:t>results</w:t>
            </w:r>
            <w:proofErr w:type="gramEnd"/>
            <w:r w:rsidRPr="00E42D85">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lastRenderedPageBreak/>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proofErr w:type="spellStart"/>
            <w:r w:rsidR="009B6E25">
              <w:rPr>
                <w:lang w:val="en-US"/>
              </w:rPr>
              <w:t>ith</w:t>
            </w:r>
            <w:proofErr w:type="spellEnd"/>
            <w:r w:rsidR="009B6E25">
              <w:rPr>
                <w:lang w:val="en-US"/>
              </w:rPr>
              <w:t xml:space="preserve">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 xml:space="preserve">For </w:t>
            </w:r>
            <w:proofErr w:type="spellStart"/>
            <w:r>
              <w:t>MCSt</w:t>
            </w:r>
            <w:proofErr w:type="spellEnd"/>
            <w:r>
              <w: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proofErr w:type="spellStart"/>
            <w:r>
              <w:t>CableLabs</w:t>
            </w:r>
            <w:proofErr w:type="spellEnd"/>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 xml:space="preserve">to accommodate the case of </w:t>
            </w:r>
            <w:proofErr w:type="spellStart"/>
            <w:r w:rsidRPr="008074A5">
              <w:rPr>
                <w:rFonts w:ascii="Calibri" w:hAnsi="Calibri" w:cs="Calibri"/>
                <w:strike/>
                <w:color w:val="00B0F0"/>
                <w:sz w:val="22"/>
                <w:lang w:val="en-US"/>
              </w:rPr>
              <w:t>MCSt</w:t>
            </w:r>
            <w:proofErr w:type="spellEnd"/>
            <w:r>
              <w:rPr>
                <w:rFonts w:ascii="Calibri" w:hAnsi="Calibri" w:cs="Calibri"/>
                <w:sz w:val="22"/>
                <w:lang w:val="en-US"/>
              </w:rPr>
              <w:t xml:space="preserve">. </w:t>
            </w:r>
          </w:p>
          <w:p w14:paraId="2E7F5548" w14:textId="77777777" w:rsidR="00A21B94" w:rsidRDefault="00A21B94" w:rsidP="00A21B94">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w:t>
            </w:r>
            <w:proofErr w:type="gramStart"/>
            <w:r>
              <w:t>addition</w:t>
            </w:r>
            <w:proofErr w:type="gramEnd"/>
            <w:r>
              <w:t xml:space="preserve">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w:t>
            </w:r>
            <w:proofErr w:type="spellStart"/>
            <w:r>
              <w:t>MCSt</w:t>
            </w:r>
            <w:proofErr w:type="spellEnd"/>
            <w:r>
              <w:t>.</w:t>
            </w:r>
          </w:p>
        </w:tc>
      </w:tr>
      <w:tr w:rsidR="00FB7C76" w14:paraId="79DE3925" w14:textId="77777777" w:rsidTr="00F579D3">
        <w:tc>
          <w:tcPr>
            <w:tcW w:w="1555" w:type="dxa"/>
          </w:tcPr>
          <w:p w14:paraId="1353660D" w14:textId="3973CDF2" w:rsidR="00FB7C76" w:rsidRDefault="00FB7C76" w:rsidP="00FB7C76">
            <w:pPr>
              <w:pStyle w:val="0Maintext"/>
              <w:spacing w:after="0" w:afterAutospacing="0"/>
              <w:ind w:firstLine="0"/>
            </w:pPr>
            <w:commentRangeStart w:id="31"/>
            <w:r>
              <w:rPr>
                <w:rFonts w:eastAsiaTheme="minorEastAsia" w:hint="eastAsia"/>
                <w:lang w:eastAsia="zh-CN"/>
              </w:rPr>
              <w:lastRenderedPageBreak/>
              <w:t>v</w:t>
            </w:r>
            <w:r>
              <w:rPr>
                <w:rFonts w:eastAsiaTheme="minorEastAsia"/>
                <w:lang w:eastAsia="zh-CN"/>
              </w:rPr>
              <w:t>ivo</w:t>
            </w:r>
            <w:commentRangeEnd w:id="31"/>
            <w:r>
              <w:rPr>
                <w:rStyle w:val="af7"/>
                <w:rFonts w:ascii="Times" w:eastAsia="Batang" w:hAnsi="Times" w:cs="Times New Roman"/>
              </w:rPr>
              <w:commentReference w:id="31"/>
            </w:r>
          </w:p>
        </w:tc>
        <w:tc>
          <w:tcPr>
            <w:tcW w:w="1417" w:type="dxa"/>
          </w:tcPr>
          <w:p w14:paraId="017ECC08" w14:textId="5496F025"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865F112" w14:textId="3D87A192" w:rsidR="00FB7C76" w:rsidRDefault="00FB7C76" w:rsidP="00FB7C76">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bl>
    <w:p w14:paraId="47EE7B86" w14:textId="77777777" w:rsidR="00FE4505"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aff"/>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aff"/>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1"/>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proofErr w:type="spellStart"/>
            <w:r>
              <w:t>InterDigital</w:t>
            </w:r>
            <w:proofErr w:type="spellEnd"/>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F579D3">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F579D3">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F579D3">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F579D3">
        <w:tc>
          <w:tcPr>
            <w:tcW w:w="1555" w:type="dxa"/>
          </w:tcPr>
          <w:p w14:paraId="159DC283" w14:textId="688AE827" w:rsidR="00297F15" w:rsidRDefault="00297F15" w:rsidP="00297F15">
            <w:pPr>
              <w:pStyle w:val="0Maintext"/>
              <w:spacing w:after="0" w:afterAutospacing="0"/>
              <w:ind w:firstLine="0"/>
            </w:pPr>
            <w:proofErr w:type="spellStart"/>
            <w:r>
              <w:t>CableLabs</w:t>
            </w:r>
            <w:proofErr w:type="spellEnd"/>
          </w:p>
        </w:tc>
        <w:tc>
          <w:tcPr>
            <w:tcW w:w="1417" w:type="dxa"/>
          </w:tcPr>
          <w:p w14:paraId="603BE9AA" w14:textId="33F90ACB" w:rsidR="00297F15" w:rsidRDefault="00297F15" w:rsidP="00297F15">
            <w:pPr>
              <w:pStyle w:val="0Maintext"/>
              <w:spacing w:after="0" w:afterAutospacing="0"/>
              <w:ind w:firstLine="0"/>
            </w:pPr>
            <w:proofErr w:type="gramStart"/>
            <w:r>
              <w:t>Yes</w:t>
            </w:r>
            <w:proofErr w:type="gramEnd"/>
            <w:r>
              <w:t xml:space="preserve">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F579D3">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F579D3">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r w:rsidR="00FB7C76" w14:paraId="6FE916F1" w14:textId="77777777" w:rsidTr="00F579D3">
        <w:tc>
          <w:tcPr>
            <w:tcW w:w="1555" w:type="dxa"/>
          </w:tcPr>
          <w:p w14:paraId="431BEDC1" w14:textId="024474A7" w:rsidR="00FB7C76" w:rsidRDefault="00FB7C76" w:rsidP="00FB7C76">
            <w:pPr>
              <w:pStyle w:val="0Maintext"/>
              <w:spacing w:after="0" w:afterAutospacing="0"/>
              <w:ind w:firstLine="0"/>
            </w:pPr>
            <w:r>
              <w:rPr>
                <w:rFonts w:eastAsiaTheme="minorEastAsia"/>
                <w:lang w:eastAsia="zh-CN"/>
              </w:rPr>
              <w:t>Vivo</w:t>
            </w:r>
          </w:p>
        </w:tc>
        <w:tc>
          <w:tcPr>
            <w:tcW w:w="1417" w:type="dxa"/>
          </w:tcPr>
          <w:p w14:paraId="217CCE2C" w14:textId="173BC92B"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E2548" w14:textId="206E8E8B" w:rsidR="00FB7C76" w:rsidRDefault="00FB7C76" w:rsidP="00FB7C76">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aff"/>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aff"/>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aff"/>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lastRenderedPageBreak/>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proofErr w:type="spellStart"/>
            <w:r>
              <w:t>InterDigital</w:t>
            </w:r>
            <w:proofErr w:type="spellEnd"/>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F579D3">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F579D3">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32" w:author="Alexander Golitschek" w:date="2023-04-17T22:34:00Z">
              <w:r w:rsidRPr="00246504">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sidRPr="00246504">
                <w:rPr>
                  <w:rFonts w:cs="Times New Roman"/>
                  <w:sz w:val="22"/>
                  <w:szCs w:val="22"/>
                </w:rPr>
                <w:t>is increased to the next higher allowed value.</w:t>
              </w:r>
            </w:ins>
          </w:p>
        </w:tc>
      </w:tr>
      <w:tr w:rsidR="00C36EA3" w:rsidRPr="00246504" w14:paraId="279C504A" w14:textId="77777777" w:rsidTr="00F579D3">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F579D3">
        <w:tc>
          <w:tcPr>
            <w:tcW w:w="1555" w:type="dxa"/>
          </w:tcPr>
          <w:p w14:paraId="0991D5CB" w14:textId="737362C5" w:rsidR="00297F15" w:rsidRDefault="00297F15" w:rsidP="00297F15">
            <w:pPr>
              <w:pStyle w:val="0Maintext"/>
              <w:spacing w:after="0" w:afterAutospacing="0"/>
              <w:ind w:firstLine="0"/>
              <w:jc w:val="center"/>
            </w:pPr>
            <w:proofErr w:type="spellStart"/>
            <w:r>
              <w:rPr>
                <w:sz w:val="22"/>
                <w:szCs w:val="22"/>
              </w:rPr>
              <w:t>CableLabs</w:t>
            </w:r>
            <w:proofErr w:type="spellEnd"/>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F579D3">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F579D3">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r w:rsidR="00FB7C76" w:rsidRPr="00246504" w14:paraId="00B69447" w14:textId="77777777" w:rsidTr="00F579D3">
        <w:tc>
          <w:tcPr>
            <w:tcW w:w="1555" w:type="dxa"/>
          </w:tcPr>
          <w:p w14:paraId="7231E8CC" w14:textId="42087612"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7FBCBD16" w14:textId="59A6781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6AEF340" w14:textId="77777777" w:rsidR="00FB7C76" w:rsidRPr="00246504" w:rsidRDefault="00FB7C76" w:rsidP="00FB7C76">
            <w:pPr>
              <w:pStyle w:val="0Maintext"/>
              <w:spacing w:after="0" w:afterAutospacing="0"/>
              <w:ind w:firstLine="0"/>
              <w:rPr>
                <w:sz w:val="22"/>
                <w:szCs w:val="22"/>
              </w:rPr>
            </w:pPr>
          </w:p>
        </w:tc>
      </w:tr>
    </w:tbl>
    <w:p w14:paraId="2432C714" w14:textId="77777777" w:rsidR="00A2420C" w:rsidRDefault="00A2420C" w:rsidP="00FE4505">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aff"/>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proofErr w:type="spellStart"/>
            <w:r>
              <w:t>InterDigital</w:t>
            </w:r>
            <w:proofErr w:type="spellEnd"/>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lastRenderedPageBreak/>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F579D3">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F579D3">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F579D3">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F579D3">
        <w:tc>
          <w:tcPr>
            <w:tcW w:w="1555" w:type="dxa"/>
          </w:tcPr>
          <w:p w14:paraId="0A24CB1F" w14:textId="53769B6E" w:rsidR="00297F15" w:rsidRDefault="00297F15" w:rsidP="00297F15">
            <w:pPr>
              <w:pStyle w:val="0Maintext"/>
              <w:spacing w:after="0" w:afterAutospacing="0"/>
              <w:ind w:firstLine="0"/>
            </w:pPr>
            <w:proofErr w:type="spellStart"/>
            <w:r>
              <w:t>CableLabs</w:t>
            </w:r>
            <w:proofErr w:type="spellEnd"/>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F579D3">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F579D3">
        <w:tc>
          <w:tcPr>
            <w:tcW w:w="1555" w:type="dxa"/>
          </w:tcPr>
          <w:p w14:paraId="25C684DA" w14:textId="25BFA982" w:rsidR="00D1085C" w:rsidRDefault="00D1085C" w:rsidP="00D1085C">
            <w:pPr>
              <w:pStyle w:val="0Maintext"/>
              <w:spacing w:after="0" w:afterAutospacing="0"/>
              <w:ind w:firstLine="0"/>
            </w:pPr>
            <w:r>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759FF76C" w14:textId="77777777" w:rsidTr="00F579D3">
        <w:tc>
          <w:tcPr>
            <w:tcW w:w="1555" w:type="dxa"/>
          </w:tcPr>
          <w:p w14:paraId="59940930" w14:textId="2BFC1BE6" w:rsidR="00FB7C76" w:rsidRDefault="00FB7C76" w:rsidP="00FB7C76">
            <w:pPr>
              <w:pStyle w:val="0Maintext"/>
              <w:spacing w:after="0" w:afterAutospacing="0"/>
              <w:ind w:firstLine="0"/>
            </w:pPr>
            <w:r>
              <w:rPr>
                <w:rFonts w:eastAsiaTheme="minorEastAsia"/>
                <w:lang w:eastAsia="zh-CN"/>
              </w:rPr>
              <w:t>Vivo</w:t>
            </w:r>
          </w:p>
        </w:tc>
        <w:tc>
          <w:tcPr>
            <w:tcW w:w="1417" w:type="dxa"/>
          </w:tcPr>
          <w:p w14:paraId="1F315F7D" w14:textId="01C7194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4290B36" w14:textId="4E2180A6"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aff"/>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lastRenderedPageBreak/>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33" w:author="Alexander Golitschek" w:date="2023-04-17T22:34:00Z">
              <w:r w:rsidRPr="00246504">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proofErr w:type="spellStart"/>
            <w:r>
              <w:t>CableLabs</w:t>
            </w:r>
            <w:proofErr w:type="spellEnd"/>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t>Intel</w:t>
            </w:r>
          </w:p>
        </w:tc>
        <w:tc>
          <w:tcPr>
            <w:tcW w:w="8079" w:type="dxa"/>
          </w:tcPr>
          <w:p w14:paraId="7853F4F8" w14:textId="526B695B"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w:t>
            </w:r>
            <w:proofErr w:type="gramStart"/>
            <w:r>
              <w:t>an</w:t>
            </w:r>
            <w:proofErr w:type="gramEnd"/>
            <w:r>
              <w:t xml:space="preserve">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F0779D0" w14:textId="77777777" w:rsidTr="00FC22CB">
        <w:tc>
          <w:tcPr>
            <w:tcW w:w="1555" w:type="dxa"/>
          </w:tcPr>
          <w:p w14:paraId="326E2536" w14:textId="3AB448BA"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46964CA7" w14:textId="3156CB8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proofErr w:type="spellStart"/>
            <w:r>
              <w:t>CableLabs</w:t>
            </w:r>
            <w:proofErr w:type="spellEnd"/>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w:t>
            </w:r>
            <w:r>
              <w:lastRenderedPageBreak/>
              <w:t>(and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lastRenderedPageBreak/>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r w:rsidR="00FB7C76" w14:paraId="5A11E85F" w14:textId="77777777" w:rsidTr="007B6C30">
        <w:tc>
          <w:tcPr>
            <w:tcW w:w="1555" w:type="dxa"/>
          </w:tcPr>
          <w:p w14:paraId="6460FD7E" w14:textId="261CFFC6"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7E9C8E0" w14:textId="77777777" w:rsidR="00FB7C76" w:rsidRDefault="00FB7C76" w:rsidP="00FB7C76">
            <w:pPr>
              <w:pStyle w:val="0Maintext"/>
              <w:spacing w:after="0" w:afterAutospacing="0"/>
              <w:ind w:firstLine="0"/>
            </w:pPr>
          </w:p>
        </w:tc>
        <w:tc>
          <w:tcPr>
            <w:tcW w:w="7087" w:type="dxa"/>
          </w:tcPr>
          <w:p w14:paraId="5ABEB4A6"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r>
              <w:rPr>
                <w:rStyle w:val="af7"/>
                <w:rFonts w:ascii="Times" w:eastAsia="Batang" w:hAnsi="Times" w:cs="Times New Roman"/>
              </w:rPr>
              <w:commentReference w:id="34"/>
            </w:r>
          </w:p>
          <w:p w14:paraId="61252BB4" w14:textId="77777777" w:rsidR="00FB7C76" w:rsidRDefault="00FB7C76" w:rsidP="00FB7C76">
            <w:pPr>
              <w:pStyle w:val="0Maintext"/>
              <w:spacing w:after="0" w:afterAutospacing="0"/>
              <w:ind w:firstLine="0"/>
              <w:rPr>
                <w:rFonts w:eastAsiaTheme="minorEastAsia"/>
                <w:lang w:eastAsia="zh-CN"/>
              </w:rPr>
            </w:pPr>
          </w:p>
          <w:p w14:paraId="5ECC2E1D" w14:textId="6A0A8BB4"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eastAsia="x-none"/>
              </w:rPr>
              <w:t xml:space="preserve">from the beginning of the channel occupancy until the end of the first slot where at least one PUSCH is transmitted </w:t>
            </w:r>
            <w:r w:rsidRPr="00DB274C">
              <w:rPr>
                <w:highlight w:val="yellow"/>
                <w:lang w:eastAsia="x-none"/>
              </w:rPr>
              <w:t>over all the resources allocated for the PUSCH</w:t>
            </w:r>
            <w:r w:rsidRPr="00ED3A03">
              <w:rPr>
                <w:lang w:eastAsia="x-none"/>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eastAsia="x-none"/>
              </w:rPr>
              <w:t>reference duration</w:t>
            </w:r>
            <w:r w:rsidRPr="00ED3A03">
              <w:rPr>
                <w:lang w:eastAsia="x-none"/>
              </w:rPr>
              <w:t xml:space="preserve"> for CWS adjustment.</w:t>
            </w: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aff"/>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aff"/>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1FDA93AF" w14:textId="77777777" w:rsidR="004845D5" w:rsidRDefault="004845D5" w:rsidP="008602E7">
            <w:pPr>
              <w:pStyle w:val="aff"/>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bookmarkStart w:id="35" w:name="_Hlk128588531"/>
            <w:r>
              <w:rPr>
                <w:rFonts w:ascii="Times New Roman" w:hAnsi="Times New Roman"/>
                <w:szCs w:val="20"/>
              </w:rPr>
              <w:t>When the responding UE uses the shared COT for its transmission has an equal or smaller CAPC value than the CAPC value indicated in a shared COT information</w:t>
            </w:r>
            <w:bookmarkEnd w:id="35"/>
          </w:p>
          <w:p w14:paraId="2D2BB12C"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lastRenderedPageBreak/>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aff"/>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aff"/>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aff"/>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lastRenderedPageBreak/>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aff"/>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3"/>
      </w:pPr>
      <w:r>
        <w:lastRenderedPageBreak/>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aff"/>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39EA566A" w14:textId="77777777" w:rsidTr="00F579D3">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F579D3">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F579D3">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F579D3">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F579D3">
        <w:tc>
          <w:tcPr>
            <w:tcW w:w="1555" w:type="dxa"/>
          </w:tcPr>
          <w:p w14:paraId="78091657" w14:textId="5EA3C1C0" w:rsidR="000D0EE2" w:rsidRDefault="000D0EE2" w:rsidP="000D0EE2">
            <w:pPr>
              <w:pStyle w:val="0Maintext"/>
              <w:spacing w:after="0" w:afterAutospacing="0"/>
              <w:ind w:firstLine="0"/>
            </w:pPr>
            <w:proofErr w:type="spellStart"/>
            <w:r>
              <w:t>InterDigital</w:t>
            </w:r>
            <w:proofErr w:type="spellEnd"/>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F579D3">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F579D3">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F579D3">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F579D3">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F579D3">
        <w:tc>
          <w:tcPr>
            <w:tcW w:w="1555" w:type="dxa"/>
          </w:tcPr>
          <w:p w14:paraId="3FA2949A" w14:textId="7F3C0468" w:rsidR="00297F15" w:rsidRDefault="00297F15" w:rsidP="00297F15">
            <w:pPr>
              <w:pStyle w:val="0Maintext"/>
              <w:spacing w:after="0" w:afterAutospacing="0"/>
              <w:ind w:firstLine="0"/>
            </w:pPr>
            <w:proofErr w:type="spellStart"/>
            <w:r>
              <w:t>CableLabs</w:t>
            </w:r>
            <w:proofErr w:type="spellEnd"/>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21B94" w14:paraId="4A139D72" w14:textId="77777777" w:rsidTr="00F579D3">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F579D3">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333EC90B" w14:textId="77777777" w:rsidTr="00F579D3">
        <w:tc>
          <w:tcPr>
            <w:tcW w:w="1555" w:type="dxa"/>
          </w:tcPr>
          <w:p w14:paraId="6F061F03" w14:textId="1C24F019" w:rsidR="00FB7C76" w:rsidRDefault="00FB7C76" w:rsidP="00FB7C76">
            <w:pPr>
              <w:pStyle w:val="0Maintext"/>
              <w:spacing w:after="0" w:afterAutospacing="0"/>
              <w:ind w:firstLine="0"/>
            </w:pPr>
            <w:r w:rsidRPr="004275F2">
              <w:rPr>
                <w:rFonts w:ascii="Calibri" w:eastAsia="Batang" w:hAnsi="Calibri" w:cs="Calibri"/>
                <w:sz w:val="22"/>
                <w:szCs w:val="24"/>
                <w:lang w:val="en-US" w:eastAsia="x-none"/>
              </w:rPr>
              <w:t>V</w:t>
            </w:r>
            <w:r w:rsidRPr="004275F2">
              <w:rPr>
                <w:rFonts w:ascii="Calibri" w:eastAsia="Batang" w:hAnsi="Calibri" w:cs="Calibri" w:hint="eastAsia"/>
                <w:sz w:val="22"/>
                <w:szCs w:val="24"/>
                <w:lang w:val="en-US" w:eastAsia="x-none"/>
              </w:rPr>
              <w:t>ivo</w:t>
            </w:r>
          </w:p>
        </w:tc>
        <w:tc>
          <w:tcPr>
            <w:tcW w:w="1417" w:type="dxa"/>
          </w:tcPr>
          <w:p w14:paraId="58E0AC53" w14:textId="501BA854" w:rsidR="00FB7C76" w:rsidRDefault="00FB7C76" w:rsidP="00FB7C76">
            <w:pPr>
              <w:pStyle w:val="0Maintext"/>
              <w:spacing w:after="0" w:afterAutospacing="0"/>
              <w:ind w:firstLine="0"/>
            </w:pPr>
            <w:r>
              <w:rPr>
                <w:rFonts w:ascii="Calibri" w:eastAsia="Batang" w:hAnsi="Calibri" w:cs="Calibri"/>
                <w:sz w:val="22"/>
                <w:szCs w:val="24"/>
                <w:lang w:val="en-US" w:eastAsia="x-none"/>
              </w:rPr>
              <w:t xml:space="preserve">Agree </w:t>
            </w:r>
          </w:p>
        </w:tc>
        <w:tc>
          <w:tcPr>
            <w:tcW w:w="6662" w:type="dxa"/>
          </w:tcPr>
          <w:p w14:paraId="3E3FDE45" w14:textId="77777777" w:rsidR="00FB7C76" w:rsidRDefault="00FB7C76" w:rsidP="00FB7C76">
            <w:pPr>
              <w:pStyle w:val="3GPPText"/>
              <w:spacing w:before="0" w:line="276" w:lineRule="auto"/>
              <w:rPr>
                <w:rFonts w:eastAsia="Malgun Gothic" w:cs="Batang"/>
                <w:sz w:val="20"/>
                <w:lang w:val="en-GB" w:eastAsia="ko-KR"/>
              </w:rPr>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aff"/>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1"/>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lastRenderedPageBreak/>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proofErr w:type="spellStart"/>
            <w:r>
              <w:lastRenderedPageBreak/>
              <w:t>InterDigital</w:t>
            </w:r>
            <w:proofErr w:type="spellEnd"/>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r>
              <w:t>Yes;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等线" w:cs="Times New Roman"/>
                <w:color w:val="000000"/>
              </w:rPr>
              <w:t xml:space="preserve">responding UE can transmit </w:t>
            </w:r>
            <w:r>
              <w:rPr>
                <w:rFonts w:eastAsia="等线" w:cs="Times New Roman"/>
                <w:color w:val="000000"/>
              </w:rPr>
              <w:t xml:space="preserve">periodic </w:t>
            </w:r>
            <w:r w:rsidRPr="008353A1">
              <w:rPr>
                <w:rFonts w:eastAsia="等线" w:cs="Times New Roman"/>
                <w:color w:val="000000"/>
              </w:rPr>
              <w:t xml:space="preserve">PSFCH(s) </w:t>
            </w:r>
            <w:r>
              <w:rPr>
                <w:rFonts w:eastAsia="等线" w:cs="Times New Roman"/>
                <w:color w:val="000000"/>
              </w:rPr>
              <w:t xml:space="preserve">in a COT </w:t>
            </w:r>
            <w:r w:rsidRPr="008353A1">
              <w:rPr>
                <w:rFonts w:eastAsia="等线" w:cs="Times New Roman"/>
                <w:color w:val="000000"/>
              </w:rPr>
              <w:t xml:space="preserve">to UE(s) other than the </w:t>
            </w:r>
            <w:r>
              <w:rPr>
                <w:rFonts w:eastAsia="等线" w:cs="Times New Roman"/>
                <w:color w:val="000000"/>
              </w:rPr>
              <w:t xml:space="preserve">COT </w:t>
            </w:r>
            <w:r w:rsidRPr="008353A1">
              <w:rPr>
                <w:rFonts w:eastAsia="等线" w:cs="Times New Roman"/>
                <w:color w:val="000000"/>
              </w:rPr>
              <w:t>initiator</w:t>
            </w:r>
            <w:r>
              <w:rPr>
                <w:rFonts w:eastAsia="等线"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proofErr w:type="spellStart"/>
            <w:r>
              <w:t>CableLabs</w:t>
            </w:r>
            <w:proofErr w:type="spellEnd"/>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29B8E0D5" w14:textId="77777777" w:rsidTr="00F579D3">
        <w:tc>
          <w:tcPr>
            <w:tcW w:w="1555" w:type="dxa"/>
          </w:tcPr>
          <w:p w14:paraId="5673B473" w14:textId="727E3483"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FDE70C7" w14:textId="6EB1849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03994356" w14:textId="340EB9F5" w:rsidR="00FB7C76" w:rsidRDefault="00FB7C76" w:rsidP="00FB7C76">
            <w:pPr>
              <w:pStyle w:val="0Maintext"/>
              <w:spacing w:after="0" w:afterAutospacing="0"/>
              <w:ind w:firstLine="0"/>
              <w:rPr>
                <w:rFonts w:eastAsia="Times New Roman" w:cs="Arial"/>
              </w:rPr>
            </w:pPr>
            <w:commentRangeStart w:id="36"/>
            <w:r w:rsidRPr="004275F2">
              <w:rPr>
                <w:rFonts w:ascii="Calibri" w:hAnsi="Calibri" w:cs="Calibri"/>
                <w:sz w:val="22"/>
                <w:lang w:val="en-US"/>
              </w:rPr>
              <w:t>We prefer to use the same principle for PSSCH and PSFCH COT sharing</w:t>
            </w:r>
            <w:commentRangeEnd w:id="36"/>
            <w:r>
              <w:rPr>
                <w:rStyle w:val="af7"/>
                <w:rFonts w:ascii="Times" w:eastAsia="Batang" w:hAnsi="Times" w:cs="Times New Roman"/>
              </w:rPr>
              <w:commentReference w:id="36"/>
            </w:r>
            <w:r w:rsidRPr="004275F2">
              <w:rPr>
                <w:rFonts w:ascii="Calibri" w:hAnsi="Calibri" w:cs="Calibri"/>
                <w:sz w:val="22"/>
                <w:lang w:val="en-US"/>
              </w:rPr>
              <w:t xml:space="preserve">, i.e., at least </w:t>
            </w:r>
            <w:r w:rsidRPr="00F55701">
              <w:rPr>
                <w:rFonts w:ascii="Calibri" w:hAnsi="Calibri" w:cs="Calibri"/>
                <w:sz w:val="22"/>
                <w:lang w:val="en-US"/>
              </w:rPr>
              <w:t>one of PSFCH transmissions is intended for the COT initiator</w:t>
            </w:r>
          </w:p>
        </w:tc>
      </w:tr>
    </w:tbl>
    <w:p w14:paraId="4788B88B" w14:textId="77777777" w:rsidR="001812DF"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 xml:space="preserve">efore agreeing this proposal, usage of additional ID(s) should be clarified in detail. Even when a UE is not destination UE of the COT initiating UE’s TX, the </w:t>
            </w:r>
            <w:r>
              <w:rPr>
                <w:rFonts w:eastAsia="MS Mincho"/>
                <w:lang w:eastAsia="ja-JP"/>
              </w:rPr>
              <w:lastRenderedPageBreak/>
              <w:t>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proofErr w:type="spellStart"/>
            <w:r>
              <w:t>InterDigital</w:t>
            </w:r>
            <w:proofErr w:type="spellEnd"/>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r>
              <w:t>Yes; see comment</w:t>
            </w:r>
          </w:p>
        </w:tc>
        <w:tc>
          <w:tcPr>
            <w:tcW w:w="6662" w:type="dxa"/>
          </w:tcPr>
          <w:p w14:paraId="15BD4187" w14:textId="77777777" w:rsidR="00246504" w:rsidRDefault="00246504" w:rsidP="00246504">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a4"/>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1371D238" w14:textId="77777777" w:rsidR="00246504" w:rsidRDefault="00246504" w:rsidP="00246504">
            <w:pPr>
              <w:pStyle w:val="a4"/>
              <w:numPr>
                <w:ilvl w:val="0"/>
                <w:numId w:val="45"/>
              </w:numPr>
              <w:rPr>
                <w:ins w:id="37" w:author="Alexander Golitschek" w:date="2023-04-17T22:42:00Z"/>
                <w:rFonts w:ascii="Times New Roman" w:hAnsi="Times New Roman"/>
                <w:sz w:val="22"/>
                <w:szCs w:val="22"/>
                <w:lang w:val="en-US"/>
              </w:rPr>
            </w:pPr>
            <w:ins w:id="38"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39" w:author="Alexander Golitschek" w:date="2023-04-17T22:42:00Z">
              <w:r w:rsidRPr="00F73BDD">
                <w:rPr>
                  <w:sz w:val="22"/>
                  <w:szCs w:val="22"/>
                  <w:lang w:val="en-US"/>
                </w:rPr>
                <w:t xml:space="preserve">Whether transmitted as part of the COT sharing information or in every PSSCH/PSSCH in the channel occupancy duration  </w:t>
              </w:r>
            </w:ins>
            <w:del w:id="40"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lastRenderedPageBreak/>
              <w:t>There can be multiple COT initiating UEs (</w:t>
            </w:r>
            <w:proofErr w:type="spellStart"/>
            <w:r w:rsidRPr="00130DD3">
              <w:t>FDMed</w:t>
            </w:r>
            <w:proofErr w:type="spellEnd"/>
            <w:r w:rsidRPr="00130DD3">
              <w:t xml:space="preserve">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proofErr w:type="spellStart"/>
            <w:r>
              <w:lastRenderedPageBreak/>
              <w:t>CableLabs</w:t>
            </w:r>
            <w:proofErr w:type="spellEnd"/>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0E42FBB5" w14:textId="77777777" w:rsidTr="00F579D3">
        <w:tc>
          <w:tcPr>
            <w:tcW w:w="1555" w:type="dxa"/>
          </w:tcPr>
          <w:p w14:paraId="74F50B33" w14:textId="6B5D9FB0" w:rsidR="00FB7C76" w:rsidRDefault="00FB7C76" w:rsidP="00FB7C76">
            <w:pPr>
              <w:pStyle w:val="0Maintext"/>
              <w:spacing w:after="0" w:afterAutospacing="0"/>
              <w:ind w:firstLine="0"/>
            </w:pPr>
            <w:commentRangeStart w:id="41"/>
            <w:commentRangeStart w:id="42"/>
            <w:commentRangeStart w:id="43"/>
            <w:r w:rsidRPr="00430FFC">
              <w:rPr>
                <w:rFonts w:ascii="Calibri" w:eastAsia="Batang" w:hAnsi="Calibri" w:cs="Calibri"/>
                <w:sz w:val="22"/>
                <w:szCs w:val="24"/>
                <w:lang w:val="en-US" w:eastAsia="x-none"/>
              </w:rPr>
              <w:t>Vivo</w:t>
            </w:r>
            <w:commentRangeEnd w:id="41"/>
            <w:r>
              <w:rPr>
                <w:rStyle w:val="af7"/>
                <w:rFonts w:ascii="Times" w:eastAsia="Batang" w:hAnsi="Times" w:cs="Times New Roman"/>
              </w:rPr>
              <w:commentReference w:id="41"/>
            </w:r>
            <w:commentRangeEnd w:id="42"/>
            <w:r>
              <w:rPr>
                <w:rStyle w:val="af7"/>
                <w:rFonts w:ascii="Times" w:eastAsia="Batang" w:hAnsi="Times" w:cs="Times New Roman"/>
              </w:rPr>
              <w:commentReference w:id="42"/>
            </w:r>
            <w:commentRangeEnd w:id="43"/>
            <w:r>
              <w:rPr>
                <w:rStyle w:val="af7"/>
                <w:rFonts w:ascii="Times" w:eastAsia="Batang" w:hAnsi="Times" w:cs="Times New Roman"/>
              </w:rPr>
              <w:commentReference w:id="43"/>
            </w:r>
          </w:p>
        </w:tc>
        <w:tc>
          <w:tcPr>
            <w:tcW w:w="1417" w:type="dxa"/>
          </w:tcPr>
          <w:p w14:paraId="77BB9CD5" w14:textId="77777777" w:rsidR="00FB7C76" w:rsidRDefault="00FB7C76" w:rsidP="00FB7C76">
            <w:pPr>
              <w:pStyle w:val="0Maintext"/>
              <w:spacing w:after="0" w:afterAutospacing="0"/>
              <w:ind w:firstLine="0"/>
            </w:pPr>
          </w:p>
        </w:tc>
        <w:tc>
          <w:tcPr>
            <w:tcW w:w="6662" w:type="dxa"/>
          </w:tcPr>
          <w:p w14:paraId="1AB91737"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Pr>
                <w:rFonts w:eastAsiaTheme="minorEastAsia"/>
                <w:lang w:eastAsia="zh-CN"/>
              </w:rPr>
              <w:t>D</w:t>
            </w:r>
            <w:proofErr w:type="spellStart"/>
            <w:r w:rsidRPr="00C41C51">
              <w:rPr>
                <w:rFonts w:ascii="Calibri" w:eastAsia="Batang" w:hAnsi="Calibri" w:cs="Calibri"/>
                <w:sz w:val="22"/>
                <w:szCs w:val="24"/>
                <w:lang w:val="en-US" w:eastAsia="x-none"/>
              </w:rPr>
              <w:t>ue</w:t>
            </w:r>
            <w:proofErr w:type="spellEnd"/>
            <w:r w:rsidRPr="00C41C51">
              <w:rPr>
                <w:rFonts w:ascii="Calibri" w:eastAsia="Batang" w:hAnsi="Calibri" w:cs="Calibri"/>
                <w:sz w:val="22"/>
                <w:szCs w:val="24"/>
                <w:lang w:val="en-US" w:eastAsia="x-none"/>
              </w:rPr>
              <w:t xml:space="preserve"> to large overhead, we prefer not to support the additional ID. </w:t>
            </w:r>
          </w:p>
          <w:p w14:paraId="49BC5140"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737C9A93" w14:textId="5885EDE6"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 xml:space="preserve">COT length is usually short, e.g., few </w:t>
            </w:r>
            <w:proofErr w:type="spellStart"/>
            <w:r w:rsidRPr="00C41C51">
              <w:rPr>
                <w:rFonts w:ascii="Calibri" w:eastAsia="Batang" w:hAnsi="Calibri" w:cs="Calibri"/>
                <w:sz w:val="22"/>
                <w:szCs w:val="24"/>
                <w:lang w:val="en-US" w:eastAsia="x-none"/>
              </w:rPr>
              <w:t>ms.</w:t>
            </w:r>
            <w:proofErr w:type="spellEnd"/>
            <w:r w:rsidRPr="00C41C51">
              <w:rPr>
                <w:rFonts w:ascii="Calibri" w:eastAsia="Batang" w:hAnsi="Calibri" w:cs="Calibri"/>
                <w:sz w:val="22"/>
                <w:szCs w:val="24"/>
                <w:lang w:val="en-US" w:eastAsia="x-none"/>
              </w:rPr>
              <w:t xml:space="preserve"> If the additional ID is included in MAC CE, then the COT may be passed after UE decoding the MAC CE.</w:t>
            </w:r>
          </w:p>
        </w:tc>
      </w:tr>
    </w:tbl>
    <w:p w14:paraId="5DB62E03" w14:textId="77777777" w:rsidR="00F55701"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lastRenderedPageBreak/>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proofErr w:type="spellStart"/>
            <w:r>
              <w:lastRenderedPageBreak/>
              <w:t>InterDigital</w:t>
            </w:r>
            <w:proofErr w:type="spellEnd"/>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proofErr w:type="spellStart"/>
            <w:r>
              <w:t>CableLabs</w:t>
            </w:r>
            <w:proofErr w:type="spellEnd"/>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3EE9A945" w14:textId="77777777" w:rsidTr="00F579D3">
        <w:tc>
          <w:tcPr>
            <w:tcW w:w="1555" w:type="dxa"/>
          </w:tcPr>
          <w:p w14:paraId="3A01A4F5" w14:textId="38C49C2A"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V</w:t>
            </w:r>
            <w:r w:rsidRPr="0044677E">
              <w:rPr>
                <w:rFonts w:ascii="Calibri" w:eastAsia="Batang" w:hAnsi="Calibri" w:cs="Calibri" w:hint="eastAsia"/>
                <w:sz w:val="22"/>
                <w:szCs w:val="24"/>
                <w:lang w:val="en-US" w:eastAsia="x-none"/>
              </w:rPr>
              <w:t>ivo</w:t>
            </w:r>
          </w:p>
        </w:tc>
        <w:tc>
          <w:tcPr>
            <w:tcW w:w="1417" w:type="dxa"/>
          </w:tcPr>
          <w:p w14:paraId="6C221960" w14:textId="77777777" w:rsidR="00FB7C76" w:rsidRDefault="00FB7C76" w:rsidP="00FB7C76">
            <w:pPr>
              <w:pStyle w:val="0Maintext"/>
              <w:spacing w:after="0" w:afterAutospacing="0"/>
              <w:ind w:firstLine="0"/>
            </w:pPr>
          </w:p>
        </w:tc>
        <w:tc>
          <w:tcPr>
            <w:tcW w:w="6662" w:type="dxa"/>
          </w:tcPr>
          <w:p w14:paraId="733477ED" w14:textId="69A7DC42"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I</w:t>
            </w:r>
            <w:r w:rsidRPr="0044677E">
              <w:rPr>
                <w:rFonts w:ascii="Calibri" w:eastAsia="Batang" w:hAnsi="Calibri" w:cs="Calibri" w:hint="eastAsia"/>
                <w:sz w:val="22"/>
                <w:szCs w:val="24"/>
                <w:lang w:val="en-US" w:eastAsia="x-none"/>
              </w:rPr>
              <w:t>n</w:t>
            </w:r>
            <w:r w:rsidRPr="0044677E">
              <w:rPr>
                <w:rFonts w:ascii="Calibri" w:eastAsia="Batang" w:hAnsi="Calibri" w:cs="Calibri"/>
                <w:sz w:val="22"/>
                <w:szCs w:val="24"/>
                <w:lang w:val="en-US" w:eastAsia="x-none"/>
              </w:rPr>
              <w:t xml:space="preserve"> NR-U </w:t>
            </w:r>
            <w:r w:rsidRPr="0044677E">
              <w:rPr>
                <w:rFonts w:ascii="Calibri" w:eastAsia="Batang" w:hAnsi="Calibri" w:cs="Calibri" w:hint="eastAsia"/>
                <w:sz w:val="22"/>
                <w:szCs w:val="24"/>
                <w:lang w:val="en-US" w:eastAsia="x-none"/>
              </w:rPr>
              <w:t>the</w:t>
            </w:r>
            <w:r w:rsidRPr="0044677E">
              <w:rPr>
                <w:rFonts w:ascii="Calibri" w:eastAsia="Batang" w:hAnsi="Calibri" w:cs="Calibri"/>
                <w:sz w:val="22"/>
                <w:szCs w:val="24"/>
                <w:lang w:val="en-US" w:eastAsia="x-none"/>
              </w:rPr>
              <w:t xml:space="preserve"> COT duration and starting offset is used. To reuse NR-U design, starting offset for the COT sharing should be captured in the content.</w:t>
            </w: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proofErr w:type="spellStart"/>
            <w:r>
              <w:t>InterDigital</w:t>
            </w:r>
            <w:proofErr w:type="spellEnd"/>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579D3">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579D3">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579D3">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579D3">
        <w:tc>
          <w:tcPr>
            <w:tcW w:w="1555" w:type="dxa"/>
          </w:tcPr>
          <w:p w14:paraId="1E598BAB" w14:textId="1898F4FB" w:rsidR="00297F15" w:rsidRDefault="00297F15" w:rsidP="00297F15">
            <w:pPr>
              <w:pStyle w:val="0Maintext"/>
              <w:spacing w:after="0" w:afterAutospacing="0"/>
              <w:ind w:firstLine="0"/>
            </w:pPr>
            <w:proofErr w:type="spellStart"/>
            <w:r>
              <w:t>CableLabs</w:t>
            </w:r>
            <w:proofErr w:type="spellEnd"/>
          </w:p>
        </w:tc>
        <w:tc>
          <w:tcPr>
            <w:tcW w:w="1417" w:type="dxa"/>
          </w:tcPr>
          <w:p w14:paraId="6C4FE0D5" w14:textId="3EFB0CF0" w:rsidR="00297F15" w:rsidRDefault="00297F15" w:rsidP="00297F15">
            <w:pPr>
              <w:pStyle w:val="0Maintext"/>
              <w:spacing w:after="0" w:afterAutospacing="0"/>
              <w:ind w:firstLine="0"/>
            </w:pPr>
            <w:proofErr w:type="gramStart"/>
            <w:r>
              <w:t>Yes</w:t>
            </w:r>
            <w:proofErr w:type="gramEnd"/>
            <w:r>
              <w:t xml:space="preserve">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579D3">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579D3">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CFB4FE3" w14:textId="77777777" w:rsidTr="00F579D3">
        <w:tc>
          <w:tcPr>
            <w:tcW w:w="1555" w:type="dxa"/>
          </w:tcPr>
          <w:p w14:paraId="27F748B9" w14:textId="52755160"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lastRenderedPageBreak/>
              <w:t>Vivo</w:t>
            </w:r>
          </w:p>
        </w:tc>
        <w:tc>
          <w:tcPr>
            <w:tcW w:w="1417" w:type="dxa"/>
          </w:tcPr>
          <w:p w14:paraId="54AD9701" w14:textId="79BFC236"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Y</w:t>
            </w:r>
            <w:r w:rsidRPr="00C41C51">
              <w:rPr>
                <w:rFonts w:ascii="Calibri" w:eastAsia="Batang" w:hAnsi="Calibri" w:cs="Calibri"/>
                <w:sz w:val="22"/>
                <w:szCs w:val="24"/>
                <w:lang w:val="en-US" w:eastAsia="x-none"/>
              </w:rPr>
              <w:t>es</w:t>
            </w:r>
          </w:p>
        </w:tc>
        <w:tc>
          <w:tcPr>
            <w:tcW w:w="6662" w:type="dxa"/>
          </w:tcPr>
          <w:p w14:paraId="2286EB3D" w14:textId="4C8A98DD"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S</w:t>
            </w:r>
            <w:r w:rsidRPr="00C41C51">
              <w:rPr>
                <w:rFonts w:ascii="Calibri" w:eastAsia="Batang" w:hAnsi="Calibri" w:cs="Calibri"/>
                <w:sz w:val="22"/>
                <w:szCs w:val="24"/>
                <w:lang w:val="en-US" w:eastAsia="x-none"/>
              </w:rPr>
              <w:t>CI is preferred</w:t>
            </w: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aff"/>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aff"/>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aff1"/>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aff1"/>
                <w:rFonts w:ascii="Times New Roman" w:hAnsi="Times New Roman"/>
                <w:szCs w:val="20"/>
                <w:highlight w:val="green"/>
              </w:rPr>
              <w:t>Agreement</w:t>
            </w:r>
          </w:p>
          <w:p w14:paraId="12716441" w14:textId="77777777" w:rsidR="00FE4505" w:rsidRPr="009D1CDA" w:rsidRDefault="00FE4505" w:rsidP="00FE4505">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aff"/>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aff"/>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aff"/>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f1"/>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宋体" w:hAnsi="Cambria Math"/>
                  <w:lang w:val="en-US"/>
                </w:rPr>
                <m:t>C</m:t>
              </m:r>
            </m:oMath>
            <w:r w:rsidRPr="00ED3A03">
              <w:t xml:space="preserve">, and if UL transmissions are configured to start transmissions at the same time on all channels in the set of channels </w:t>
            </w:r>
            <m:oMath>
              <m:r>
                <w:rPr>
                  <w:rFonts w:ascii="Cambria Math" w:eastAsia="宋体"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aff"/>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w:t>
      </w:r>
      <w:r w:rsidR="00C05815" w:rsidRPr="00C05815">
        <w:rPr>
          <w:rFonts w:asciiTheme="minorHAnsi" w:hAnsiTheme="minorHAnsi" w:cstheme="minorHAnsi"/>
          <w:sz w:val="22"/>
          <w:szCs w:val="22"/>
        </w:rPr>
        <w:lastRenderedPageBreak/>
        <w:t xml:space="preserve">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aff"/>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aff"/>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5040FF5A" w14:textId="77777777" w:rsidTr="00F579D3">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F579D3">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F579D3">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ED75F6" w14:paraId="1FEFA81E" w14:textId="77777777" w:rsidTr="00F579D3">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F579D3">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F579D3">
        <w:tc>
          <w:tcPr>
            <w:tcW w:w="1555" w:type="dxa"/>
          </w:tcPr>
          <w:p w14:paraId="05FCADFF" w14:textId="358D8400" w:rsidR="00297F15" w:rsidRDefault="00297F15" w:rsidP="00297F15">
            <w:pPr>
              <w:pStyle w:val="0Maintext"/>
              <w:spacing w:after="0" w:afterAutospacing="0"/>
              <w:ind w:firstLine="0"/>
            </w:pPr>
            <w:proofErr w:type="spellStart"/>
            <w:r>
              <w:t>CableLabs</w:t>
            </w:r>
            <w:proofErr w:type="spellEnd"/>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ED75F6" w14:paraId="29051FFA" w14:textId="77777777" w:rsidTr="00F579D3">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F579D3">
        <w:tc>
          <w:tcPr>
            <w:tcW w:w="1555" w:type="dxa"/>
          </w:tcPr>
          <w:p w14:paraId="53BF1030" w14:textId="619DF9CB" w:rsidR="0097223F" w:rsidRDefault="0097223F" w:rsidP="0097223F">
            <w:pPr>
              <w:pStyle w:val="0Maintext"/>
              <w:spacing w:after="0" w:afterAutospacing="0"/>
              <w:ind w:firstLine="0"/>
            </w:pPr>
            <w:r>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0CADCBEB" w14:textId="77777777" w:rsidTr="00F579D3">
        <w:tc>
          <w:tcPr>
            <w:tcW w:w="1555" w:type="dxa"/>
          </w:tcPr>
          <w:p w14:paraId="7AF432D9" w14:textId="191BC836"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54FAAC4" w14:textId="59DC7CC2"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5C56E576" w14:textId="77777777" w:rsidR="00FB7C76" w:rsidRDefault="00FB7C76" w:rsidP="00FB7C76">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aff"/>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proofErr w:type="spellStart"/>
            <w:r>
              <w:t>CableLabs</w:t>
            </w:r>
            <w:proofErr w:type="spellEnd"/>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r w:rsidR="00FB7C76" w14:paraId="0019D056" w14:textId="77777777" w:rsidTr="00F579D3">
        <w:tc>
          <w:tcPr>
            <w:tcW w:w="1555" w:type="dxa"/>
          </w:tcPr>
          <w:p w14:paraId="1AEA43A7" w14:textId="1FFAC942" w:rsidR="00FB7C76" w:rsidRDefault="00FB7C76" w:rsidP="00FB7C76">
            <w:pPr>
              <w:pStyle w:val="0Maintext"/>
              <w:spacing w:after="0" w:afterAutospacing="0"/>
              <w:ind w:firstLine="0"/>
            </w:pPr>
            <w:r>
              <w:rPr>
                <w:rFonts w:eastAsiaTheme="minorEastAsia"/>
                <w:lang w:eastAsia="zh-CN"/>
              </w:rPr>
              <w:t>Vivo</w:t>
            </w:r>
          </w:p>
        </w:tc>
        <w:tc>
          <w:tcPr>
            <w:tcW w:w="1417" w:type="dxa"/>
          </w:tcPr>
          <w:p w14:paraId="28323064" w14:textId="77777777" w:rsidR="00FB7C76" w:rsidRDefault="00FB7C76" w:rsidP="00FB7C76">
            <w:pPr>
              <w:pStyle w:val="0Maintext"/>
              <w:spacing w:after="0" w:afterAutospacing="0"/>
              <w:ind w:firstLine="0"/>
            </w:pPr>
          </w:p>
        </w:tc>
        <w:tc>
          <w:tcPr>
            <w:tcW w:w="6662" w:type="dxa"/>
          </w:tcPr>
          <w:p w14:paraId="7307BBB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sidRPr="00994CC2">
              <w:rPr>
                <w:rFonts w:ascii="Calibri" w:eastAsia="Batang" w:hAnsi="Calibri" w:cs="Calibri" w:hint="eastAsia"/>
                <w:sz w:val="22"/>
                <w:szCs w:val="24"/>
                <w:lang w:val="en-US" w:eastAsia="x-none"/>
              </w:rPr>
              <w:t>A</w:t>
            </w:r>
            <w:r w:rsidRPr="00994CC2">
              <w:rPr>
                <w:rFonts w:ascii="Calibri" w:eastAsia="Batang" w:hAnsi="Calibri" w:cs="Calibri"/>
                <w:sz w:val="22"/>
                <w:szCs w:val="24"/>
                <w:lang w:val="en-US" w:eastAsia="x-none"/>
              </w:rPr>
              <w:t>t least type A is supported. Type B has a demerit that once the type-1 LBT fails, all the PSFCHs are drop</w:t>
            </w:r>
            <w:r>
              <w:rPr>
                <w:rFonts w:ascii="Calibri" w:eastAsia="Batang" w:hAnsi="Calibri" w:cs="Calibri"/>
                <w:sz w:val="22"/>
                <w:szCs w:val="24"/>
                <w:lang w:val="en-US" w:eastAsia="x-none"/>
              </w:rPr>
              <w:t>p</w:t>
            </w:r>
            <w:r w:rsidRPr="00994CC2">
              <w:rPr>
                <w:rFonts w:ascii="Calibri" w:eastAsia="Batang" w:hAnsi="Calibri" w:cs="Calibri"/>
                <w:sz w:val="22"/>
                <w:szCs w:val="24"/>
                <w:lang w:val="en-US" w:eastAsia="x-none"/>
              </w:rPr>
              <w:t>ed, while Type A only drops the PSFCH of the LBT channel that LBT fails</w:t>
            </w:r>
            <w:r>
              <w:rPr>
                <w:rFonts w:ascii="Calibri" w:eastAsia="Batang" w:hAnsi="Calibri" w:cs="Calibri"/>
                <w:sz w:val="22"/>
                <w:szCs w:val="24"/>
                <w:lang w:val="en-US" w:eastAsia="x-none"/>
              </w:rPr>
              <w:t>.</w:t>
            </w:r>
          </w:p>
          <w:p w14:paraId="0AB889E3" w14:textId="77777777" w:rsidR="00FB7C76" w:rsidRPr="00994CC2" w:rsidRDefault="00FB7C76" w:rsidP="00FB7C76">
            <w:pPr>
              <w:pStyle w:val="0Maintext"/>
              <w:spacing w:after="0" w:afterAutospacing="0"/>
              <w:ind w:firstLine="0"/>
              <w:rPr>
                <w:rFonts w:ascii="Calibri" w:eastAsia="Batang" w:hAnsi="Calibri" w:cs="Calibri"/>
                <w:sz w:val="22"/>
                <w:szCs w:val="24"/>
                <w:lang w:val="en-US" w:eastAsia="x-none"/>
              </w:rPr>
            </w:pPr>
          </w:p>
          <w:p w14:paraId="28773430" w14:textId="648E846E"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If both types are supported, how the UE select one type, based on implementation or configuration?</w:t>
            </w: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aff"/>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proofErr w:type="spellStart"/>
            <w:r>
              <w:t>CableLabs</w:t>
            </w:r>
            <w:proofErr w:type="spellEnd"/>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66495047" w14:textId="77777777" w:rsidTr="00F579D3">
        <w:tc>
          <w:tcPr>
            <w:tcW w:w="1555" w:type="dxa"/>
          </w:tcPr>
          <w:p w14:paraId="082853A6" w14:textId="609132E3"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E1DB7C9" w14:textId="3D5A144B"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25206181" w14:textId="1DDAD6A0" w:rsidR="00FB7C76" w:rsidRDefault="00FB7C76" w:rsidP="00FB7C76">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2"/>
        <w:rPr>
          <w:color w:val="000000" w:themeColor="text1"/>
        </w:rPr>
      </w:pPr>
      <w:r w:rsidRPr="0018284E">
        <w:rPr>
          <w:color w:val="000000" w:themeColor="text1"/>
        </w:rPr>
        <w:lastRenderedPageBreak/>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af1"/>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09367BEF"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3D44C3"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76A6B845"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4F81F3B"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36FFE439" w14:textId="3C9B544F" w:rsidR="00D810BF" w:rsidRPr="00F73D4F"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f1"/>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832144B"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24413EFD"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A76423D"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5D7F3E0"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2D582CBF" w14:textId="0E195C3E" w:rsidR="00932BA4" w:rsidRPr="00932BA4"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4888B6B5"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41DD0078" w14:textId="0AB7857A" w:rsidR="007A2BFB" w:rsidRDefault="007A2BFB"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af1"/>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S_A,i</w:t>
            </w:r>
            <w:proofErr w:type="spell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S_A,i</w:t>
            </w:r>
            <w:proofErr w:type="spellEnd"/>
            <w:r>
              <w:rPr>
                <w:lang w:eastAsia="ko-KR"/>
              </w:rPr>
              <w:t xml:space="preserve"> for </w:t>
            </w:r>
            <w:proofErr w:type="spellStart"/>
            <w:r>
              <w:rPr>
                <w:lang w:eastAsia="ko-KR"/>
              </w:rPr>
              <w:t>TB#i</w:t>
            </w:r>
            <w:proofErr w:type="spellEnd"/>
            <w:r>
              <w:rPr>
                <w:lang w:eastAsia="ko-KR"/>
              </w:rPr>
              <w:t>.</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proofErr w:type="spellStart"/>
            <w:r>
              <w:lastRenderedPageBreak/>
              <w:t>InterDigital</w:t>
            </w:r>
            <w:proofErr w:type="spellEnd"/>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C9761A">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38CAD19C" w14:textId="591B97FE"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1233347A" w14:textId="77777777" w:rsidTr="00C9761A">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C9761A">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F271A4" w14:paraId="10326B6C" w14:textId="77777777" w:rsidTr="00C9761A">
        <w:tc>
          <w:tcPr>
            <w:tcW w:w="1555" w:type="dxa"/>
          </w:tcPr>
          <w:p w14:paraId="2C340504" w14:textId="39319FB7" w:rsidR="00F271A4" w:rsidRDefault="00F271A4" w:rsidP="00F271A4">
            <w:pPr>
              <w:pStyle w:val="0Maintext"/>
              <w:spacing w:after="0" w:afterAutospacing="0"/>
              <w:ind w:firstLine="0"/>
            </w:pPr>
            <w:r>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r w:rsidR="00FB7C76" w14:paraId="67473E04" w14:textId="77777777" w:rsidTr="00C9761A">
        <w:tc>
          <w:tcPr>
            <w:tcW w:w="1555" w:type="dxa"/>
          </w:tcPr>
          <w:p w14:paraId="58A43247" w14:textId="0679C1DC"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eastAsia="x-none"/>
              </w:rPr>
              <w:t>Vivo</w:t>
            </w:r>
          </w:p>
        </w:tc>
        <w:tc>
          <w:tcPr>
            <w:tcW w:w="1559" w:type="dxa"/>
          </w:tcPr>
          <w:p w14:paraId="2E29BCEA" w14:textId="080ECFE5"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eastAsia="x-none"/>
              </w:rPr>
              <w:t>s</w:t>
            </w:r>
            <w:r w:rsidRPr="00994CC2">
              <w:rPr>
                <w:rFonts w:ascii="Calibri" w:eastAsia="Batang" w:hAnsi="Calibri" w:cs="Calibri"/>
                <w:color w:val="000000" w:themeColor="text1"/>
                <w:sz w:val="22"/>
                <w:szCs w:val="24"/>
                <w:lang w:val="en-US" w:eastAsia="x-none"/>
              </w:rPr>
              <w:t>upport</w:t>
            </w:r>
          </w:p>
        </w:tc>
        <w:tc>
          <w:tcPr>
            <w:tcW w:w="6520" w:type="dxa"/>
          </w:tcPr>
          <w:p w14:paraId="12411ECC" w14:textId="28FE9007" w:rsidR="00FB7C76" w:rsidRDefault="00FB7C76" w:rsidP="00FB7C76">
            <w:pPr>
              <w:pStyle w:val="0Maintext"/>
              <w:spacing w:after="0" w:afterAutospacing="0"/>
              <w:ind w:firstLine="0"/>
            </w:pP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lastRenderedPageBreak/>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proofErr w:type="gramStart"/>
      <w:r w:rsidR="00EA67E1">
        <w:rPr>
          <w:rFonts w:ascii="Calibri" w:hAnsi="Calibri" w:cs="Calibri"/>
          <w:sz w:val="22"/>
          <w:lang w:val="en-US" w:eastAsia="x-none"/>
        </w:rPr>
        <w:t>takes into account</w:t>
      </w:r>
      <w:proofErr w:type="gramEnd"/>
      <w:r w:rsidR="00EA67E1">
        <w:rPr>
          <w:rFonts w:ascii="Calibri" w:hAnsi="Calibri" w:cs="Calibri"/>
          <w:sz w:val="22"/>
          <w:lang w:val="en-US" w:eastAsia="x-none"/>
        </w:rPr>
        <w:t xml:space="preserve">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00B24016" w:rsidRPr="00B24016">
        <w:rPr>
          <w:rFonts w:ascii="Calibri" w:hAnsi="Calibri" w:cs="Calibri"/>
          <w:sz w:val="22"/>
          <w:lang w:val="en-US" w:eastAsia="x-none"/>
        </w:rPr>
        <w:t>take into account</w:t>
      </w:r>
      <w:proofErr w:type="gramEnd"/>
      <w:r w:rsidR="00B24016" w:rsidRPr="00B24016">
        <w:rPr>
          <w:rFonts w:ascii="Calibri" w:hAnsi="Calibri" w:cs="Calibri"/>
          <w:sz w:val="22"/>
          <w:lang w:val="en-US" w:eastAsia="x-none"/>
        </w:rPr>
        <w:t xml:space="preserve">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af1"/>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w:t>
            </w:r>
            <w:r>
              <w:rPr>
                <w:lang w:eastAsia="ko-KR"/>
              </w:rPr>
              <w:lastRenderedPageBreak/>
              <w:t xml:space="preserve">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proofErr w:type="spellStart"/>
            <w:r>
              <w:lastRenderedPageBreak/>
              <w:t>InterDigital</w:t>
            </w:r>
            <w:proofErr w:type="spellEnd"/>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 xml:space="preserve">Option 3 could be still supported in RS enhancements for </w:t>
            </w:r>
            <w:proofErr w:type="spellStart"/>
            <w:r>
              <w:t>MCSt</w:t>
            </w:r>
            <w:proofErr w:type="spellEnd"/>
            <w:r>
              <w:t xml:space="preserve"> (e.g.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e.g. single priority </w:t>
            </w:r>
            <w:proofErr w:type="spellStart"/>
            <w:r>
              <w:t>prioTX</w:t>
            </w:r>
            <w:proofErr w:type="spellEnd"/>
            <w:r>
              <w:t>)</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lastRenderedPageBreak/>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3F6E35BB" w14:textId="77777777" w:rsidTr="00F579D3">
        <w:tc>
          <w:tcPr>
            <w:tcW w:w="1555" w:type="dxa"/>
          </w:tcPr>
          <w:p w14:paraId="7EC4EA4E" w14:textId="7F156B79" w:rsidR="00FB7C76" w:rsidRDefault="00FB7C76" w:rsidP="00FB7C76">
            <w:pPr>
              <w:pStyle w:val="0Maintext"/>
              <w:spacing w:after="0" w:afterAutospacing="0"/>
              <w:ind w:firstLine="0"/>
            </w:pPr>
            <w:r w:rsidRPr="001F1132">
              <w:rPr>
                <w:rFonts w:ascii="Calibri" w:eastAsia="Batang" w:hAnsi="Calibri" w:cs="Calibri"/>
                <w:sz w:val="22"/>
                <w:szCs w:val="24"/>
                <w:lang w:val="en-US" w:eastAsia="x-none"/>
              </w:rPr>
              <w:t>Vivo</w:t>
            </w:r>
          </w:p>
        </w:tc>
        <w:tc>
          <w:tcPr>
            <w:tcW w:w="1559" w:type="dxa"/>
          </w:tcPr>
          <w:p w14:paraId="635D9DA2" w14:textId="73C9080D"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7069A8F3"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w:t>
            </w:r>
          </w:p>
          <w:p w14:paraId="208365D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19752DE4" w14:textId="6C30353A" w:rsidR="00FB7C76" w:rsidRPr="00FB7C76" w:rsidRDefault="00FB7C76" w:rsidP="00FB7C76">
            <w:pPr>
              <w:pStyle w:val="0Maintext"/>
              <w:spacing w:after="0" w:afterAutospacing="0"/>
              <w:ind w:firstLine="0"/>
              <w:rPr>
                <w:rFonts w:ascii="Calibri" w:eastAsiaTheme="minorEastAsia" w:hAnsi="Calibri" w:cs="Calibri" w:hint="eastAsia"/>
                <w:sz w:val="22"/>
                <w:szCs w:val="24"/>
                <w:lang w:val="en-US" w:eastAsia="zh-CN"/>
              </w:rPr>
            </w:pPr>
            <w:r w:rsidRPr="001F1132">
              <w:rPr>
                <w:rFonts w:ascii="Calibri" w:eastAsia="Batang" w:hAnsi="Calibri" w:cs="Calibri"/>
                <w:sz w:val="22"/>
                <w:szCs w:val="24"/>
                <w:lang w:val="en-US" w:eastAsia="x-none"/>
              </w:rPr>
              <w:t>Regarding whether LBT first or resource selection first, no need to have a clear order for this</w:t>
            </w:r>
            <w:r>
              <w:rPr>
                <w:rFonts w:ascii="Calibri" w:eastAsia="Batang" w:hAnsi="Calibri" w:cs="Calibri"/>
                <w:sz w:val="22"/>
                <w:szCs w:val="24"/>
                <w:lang w:val="en-US" w:eastAsia="x-none"/>
              </w:rPr>
              <w:t xml:space="preserve">, i.e., option 4. UE implementation can handle this </w:t>
            </w:r>
            <w:proofErr w:type="spellStart"/>
            <w:proofErr w:type="gramStart"/>
            <w:r>
              <w:rPr>
                <w:rFonts w:ascii="Calibri" w:eastAsia="Batang" w:hAnsi="Calibri" w:cs="Calibri"/>
                <w:sz w:val="22"/>
                <w:szCs w:val="24"/>
                <w:lang w:val="en-US" w:eastAsia="x-none"/>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bl>
    <w:p w14:paraId="2B99C850" w14:textId="77777777" w:rsidR="00BB798D" w:rsidRPr="00BC27C3"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aff"/>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 xml:space="preserve">pon receiving an LBT failure indication from PHY, the resource (re)selection is triggered only for the PSSCH transmission that triggers the LBT failure </w:t>
      </w:r>
      <w:r w:rsidRPr="00945481">
        <w:rPr>
          <w:rFonts w:ascii="Calibri" w:hAnsi="Calibri" w:cs="Calibri"/>
          <w:color w:val="000000" w:themeColor="text1"/>
          <w:sz w:val="22"/>
          <w:szCs w:val="22"/>
        </w:rPr>
        <w:lastRenderedPageBreak/>
        <w:t>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aff"/>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aff"/>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43A45B8B" w14:textId="035C2F70" w:rsidR="00A043FE" w:rsidRDefault="00F9083D" w:rsidP="001E4C76">
      <w:pPr>
        <w:pStyle w:val="aff"/>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293A27E8" w14:textId="6ED39C7F" w:rsidR="006B3CB3" w:rsidRDefault="006B3CB3" w:rsidP="006B3CB3">
      <w:pPr>
        <w:pStyle w:val="aff"/>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3CFADB5A" w14:textId="3380AF9A"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w:t>
      </w:r>
      <w:r w:rsidRPr="00736C16">
        <w:rPr>
          <w:rFonts w:ascii="Calibri" w:hAnsi="Calibri" w:cs="Calibri"/>
          <w:color w:val="000000" w:themeColor="text1"/>
          <w:sz w:val="22"/>
          <w:szCs w:val="22"/>
        </w:rPr>
        <w:lastRenderedPageBreak/>
        <w:t xml:space="preserve">resources within a resource pool. How the MAC layer (re-)selects resources and how to </w:t>
      </w:r>
      <w:proofErr w:type="gramStart"/>
      <w:r w:rsidRPr="00736C16">
        <w:rPr>
          <w:rFonts w:ascii="Calibri" w:hAnsi="Calibri" w:cs="Calibri"/>
          <w:color w:val="000000" w:themeColor="text1"/>
          <w:sz w:val="22"/>
          <w:szCs w:val="22"/>
        </w:rPr>
        <w:t>take into account</w:t>
      </w:r>
      <w:proofErr w:type="gramEnd"/>
      <w:r w:rsidRPr="00736C16">
        <w:rPr>
          <w:rFonts w:ascii="Calibri" w:hAnsi="Calibri" w:cs="Calibri"/>
          <w:color w:val="000000" w:themeColor="text1"/>
          <w:sz w:val="22"/>
          <w:szCs w:val="22"/>
        </w:rPr>
        <w:t xml:space="preserve">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1"/>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proofErr w:type="spellStart"/>
            <w:r>
              <w:t>InterDigital</w:t>
            </w:r>
            <w:proofErr w:type="spellEnd"/>
          </w:p>
        </w:tc>
        <w:tc>
          <w:tcPr>
            <w:tcW w:w="8076" w:type="dxa"/>
          </w:tcPr>
          <w:p w14:paraId="6D3BBAA0" w14:textId="160E205A" w:rsidR="002F4914" w:rsidRPr="00681FB0" w:rsidRDefault="002F4914" w:rsidP="002F4914">
            <w:pPr>
              <w:pStyle w:val="aff"/>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proofErr w:type="spellStart"/>
            <w:r>
              <w:t>CableLabs</w:t>
            </w:r>
            <w:proofErr w:type="spellEnd"/>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actually  introduces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289C3E33" w14:textId="77777777" w:rsidTr="00F579D3">
        <w:tc>
          <w:tcPr>
            <w:tcW w:w="1555" w:type="dxa"/>
          </w:tcPr>
          <w:p w14:paraId="781F2C8C" w14:textId="19B49D8F" w:rsidR="00FB7C76" w:rsidRDefault="00FB7C76" w:rsidP="00FB7C76">
            <w:pPr>
              <w:pStyle w:val="0Maintext"/>
              <w:spacing w:after="0" w:afterAutospacing="0"/>
              <w:ind w:firstLine="0"/>
            </w:pPr>
            <w:r>
              <w:t>vivo</w:t>
            </w:r>
          </w:p>
        </w:tc>
        <w:tc>
          <w:tcPr>
            <w:tcW w:w="8076" w:type="dxa"/>
          </w:tcPr>
          <w:p w14:paraId="410D2A93"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5EFCF051" w14:textId="31272903" w:rsidR="00FB7C76" w:rsidRDefault="00FB7C76" w:rsidP="00FB7C76">
            <w:pPr>
              <w:pStyle w:val="0Maintext"/>
              <w:spacing w:after="0" w:afterAutospacing="0"/>
              <w:ind w:firstLine="0"/>
            </w:pPr>
            <w:r>
              <w:t>Alternatively, we may wait until RAN2 provides more information in the future LS.</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aff"/>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1"/>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lastRenderedPageBreak/>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reply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t>Intel</w:t>
            </w:r>
          </w:p>
        </w:tc>
        <w:tc>
          <w:tcPr>
            <w:tcW w:w="8076" w:type="dxa"/>
          </w:tcPr>
          <w:p w14:paraId="171EEDEC" w14:textId="4AEB7326"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04FB67D1" w14:textId="77777777" w:rsidTr="00F579D3">
        <w:tc>
          <w:tcPr>
            <w:tcW w:w="1555" w:type="dxa"/>
          </w:tcPr>
          <w:p w14:paraId="3CD9DD34" w14:textId="1A6B3A03"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Vivo</w:t>
            </w:r>
          </w:p>
        </w:tc>
        <w:tc>
          <w:tcPr>
            <w:tcW w:w="8076" w:type="dxa"/>
          </w:tcPr>
          <w:p w14:paraId="0D07F2D4" w14:textId="144D1949" w:rsidR="00FB7C76" w:rsidRDefault="00FB7C76" w:rsidP="00FB7C76">
            <w:pPr>
              <w:pStyle w:val="0Maintext"/>
              <w:spacing w:after="0" w:afterAutospacing="0"/>
              <w:ind w:firstLine="0"/>
            </w:pPr>
            <w:commentRangeStart w:id="44"/>
            <w:r w:rsidRPr="00204E5C">
              <w:rPr>
                <w:rFonts w:ascii="Calibri" w:eastAsia="Batang" w:hAnsi="Calibri" w:cs="Calibri"/>
                <w:sz w:val="22"/>
                <w:szCs w:val="24"/>
                <w:lang w:val="en-US" w:eastAsia="x-none"/>
              </w:rPr>
              <w:t>we agree this is RAN1 issue.</w:t>
            </w:r>
            <w:commentRangeEnd w:id="44"/>
            <w:r>
              <w:rPr>
                <w:rStyle w:val="af7"/>
                <w:rFonts w:ascii="Times" w:eastAsia="Batang" w:hAnsi="Times" w:cs="Times New Roman"/>
              </w:rPr>
              <w:commentReference w:id="44"/>
            </w:r>
          </w:p>
        </w:tc>
      </w:tr>
    </w:tbl>
    <w:p w14:paraId="0B5376D7" w14:textId="77777777" w:rsidR="008A4CB6" w:rsidRPr="00BC27C3"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bookmarkStart w:id="45" w:name="_GoBack"/>
      <w:bookmarkEnd w:id="45"/>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2"/>
      </w:pPr>
      <w:r>
        <w:t>Regulation aspects</w:t>
      </w:r>
      <w:r w:rsidR="00990545">
        <w:t xml:space="preserve"> (for easy reference)</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C8EC47A"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46" w:name="_Hlk132635540"/>
      <w:r w:rsidRPr="00CE1F38">
        <w:rPr>
          <w:rFonts w:asciiTheme="minorHAnsi" w:hAnsiTheme="minorHAnsi" w:cstheme="minorHAnsi"/>
          <w:sz w:val="22"/>
          <w:szCs w:val="28"/>
        </w:rPr>
        <w:t>shall be equal to or less than 50</w:t>
      </w:r>
      <w:bookmarkEnd w:id="46"/>
      <w:r w:rsidRPr="00CE1F38">
        <w:rPr>
          <w:rFonts w:asciiTheme="minorHAnsi" w:hAnsiTheme="minorHAnsi" w:cstheme="minorHAnsi"/>
          <w:sz w:val="22"/>
          <w:szCs w:val="28"/>
        </w:rPr>
        <w:t>; and</w:t>
      </w:r>
    </w:p>
    <w:p w14:paraId="62D83585" w14:textId="50D8B900"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2"/>
      </w:pPr>
      <w:r w:rsidRPr="0018284E">
        <w:t>Type 1 c</w:t>
      </w:r>
      <w:r w:rsidR="00586F88" w:rsidRPr="0018284E">
        <w:t xml:space="preserve">hannel access </w:t>
      </w:r>
      <w:r w:rsidRPr="0018284E">
        <w:t>procedures</w:t>
      </w:r>
    </w:p>
    <w:p w14:paraId="413DC3AA" w14:textId="645BCB23" w:rsidR="006C0449" w:rsidRDefault="000E75B4" w:rsidP="006C0449">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47"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47"/>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aff"/>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aff"/>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aff"/>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aff"/>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sidRPr="006D292D">
        <w:rPr>
          <w:rFonts w:asciiTheme="minorHAnsi" w:hAnsiTheme="minorHAnsi" w:cstheme="minorHAnsi"/>
          <w:sz w:val="22"/>
          <w:szCs w:val="28"/>
        </w:rPr>
        <w:t>take into account</w:t>
      </w:r>
      <w:proofErr w:type="gramEnd"/>
      <w:r w:rsidRPr="006D292D">
        <w:rPr>
          <w:rFonts w:asciiTheme="minorHAnsi" w:hAnsiTheme="minorHAnsi" w:cstheme="minorHAnsi"/>
          <w:sz w:val="22"/>
          <w:szCs w:val="28"/>
        </w:rPr>
        <w:t xml:space="preserve"> the SL transmissions.</w:t>
      </w:r>
    </w:p>
    <w:p w14:paraId="488B257E" w14:textId="77777777" w:rsidR="004F405A" w:rsidRPr="00927132" w:rsidRDefault="004F405A" w:rsidP="004F405A">
      <w:pPr>
        <w:pStyle w:val="aff"/>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aff"/>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lastRenderedPageBreak/>
        <w:t>If a UE does not share its COT duration to another UE(s),</w:t>
      </w:r>
    </w:p>
    <w:p w14:paraId="2B3F21D6" w14:textId="77777777" w:rsidR="004F405A" w:rsidRPr="00961F57" w:rsidRDefault="004F405A" w:rsidP="004F405A">
      <w:pPr>
        <w:pStyle w:val="aff"/>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C33918"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C33918"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aff"/>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proofErr w:type="spell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aff"/>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aff"/>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2"/>
      </w:pPr>
      <w:r w:rsidRPr="0018284E">
        <w:t>Type 2 channel access procedures</w:t>
      </w:r>
    </w:p>
    <w:p w14:paraId="79C35E5D"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aff"/>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aff"/>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aff"/>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aff"/>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lastRenderedPageBreak/>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aff"/>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aff"/>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aff"/>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aff"/>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aff"/>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aff"/>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aff"/>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14:paraId="2DEC0E7F" w14:textId="3C427D4A"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2"/>
      </w:pPr>
      <w:r w:rsidRPr="0018284E">
        <w:t>Contention window adjustment procedures</w:t>
      </w:r>
    </w:p>
    <w:p w14:paraId="6F69DC4B" w14:textId="5ADCEACC" w:rsidR="00086376" w:rsidRDefault="00342389" w:rsidP="00086376">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aff"/>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aff"/>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0476501B" w14:textId="1AEE5CF5" w:rsidR="002B5765" w:rsidRPr="00EC1ABD" w:rsidRDefault="00FA00C3" w:rsidP="002B5765">
      <w:pPr>
        <w:pStyle w:val="aff"/>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aff"/>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aff"/>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lastRenderedPageBreak/>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aff"/>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aff"/>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aff"/>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w:t>
      </w:r>
      <w:r w:rsidRPr="00EA4395">
        <w:rPr>
          <w:rFonts w:asciiTheme="minorHAnsi" w:hAnsiTheme="minorHAnsi" w:cstheme="minorHAnsi"/>
          <w:color w:val="000000"/>
          <w:sz w:val="22"/>
          <w:szCs w:val="22"/>
          <w:lang w:val="en-AU"/>
        </w:rPr>
        <w:lastRenderedPageBreak/>
        <w:t xml:space="preserve">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aff"/>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aff"/>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sidRPr="00E74013">
        <w:rPr>
          <w:rFonts w:ascii="Arial" w:eastAsia="宋体" w:hAnsi="Arial" w:cs="Arial"/>
          <w:bCs/>
          <w:iCs/>
          <w:lang w:eastAsia="zh-CN"/>
        </w:rPr>
        <w:t xml:space="preserve"> </w:t>
      </w:r>
      <w:r w:rsidRPr="00E74013">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sidRPr="00E74013">
        <w:rPr>
          <w:rFonts w:ascii="Arial" w:eastAsia="宋体" w:hAnsi="Arial" w:cs="Arial"/>
          <w:bCs/>
          <w:iCs/>
          <w:lang w:val="en-AU" w:eastAsia="zh-CN"/>
        </w:rPr>
        <w:t xml:space="preserve">, otherwise </w:t>
      </w:r>
      <w:r w:rsidRPr="00E74013">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sidRPr="00E74013">
        <w:rPr>
          <w:rFonts w:ascii="Arial" w:eastAsia="宋体" w:hAnsi="Arial" w:cs="Arial"/>
          <w:bCs/>
          <w:iCs/>
          <w:lang w:eastAsia="zh-CN"/>
        </w:rPr>
        <w:t xml:space="preserve"> to the next higher allowed value.</w:t>
      </w:r>
    </w:p>
    <w:p w14:paraId="40A8E889" w14:textId="30F4088C" w:rsidR="00EA4395" w:rsidRPr="0046100B" w:rsidRDefault="002B14D0">
      <w:pPr>
        <w:pStyle w:val="aff"/>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aff"/>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aff"/>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014EC639" w14:textId="595C007D" w:rsidR="00AD5BBB" w:rsidRPr="00C351F4" w:rsidRDefault="00AD5BBB" w:rsidP="009B220F">
      <w:pPr>
        <w:pStyle w:val="aff"/>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aff"/>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aff"/>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aff"/>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aff"/>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aff"/>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lastRenderedPageBreak/>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aff"/>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2"/>
      </w:pPr>
      <w:r w:rsidRPr="0018284E">
        <w:t>CP extension (CPE)</w:t>
      </w:r>
    </w:p>
    <w:p w14:paraId="146BCE44" w14:textId="4D57B713" w:rsidR="00FD7C3F" w:rsidRDefault="00D04C3B" w:rsidP="00FD7C3F">
      <w:pPr>
        <w:pStyle w:val="aff"/>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f1"/>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C33918"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C33918"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aff"/>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aff"/>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aff"/>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aff"/>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aff"/>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aff"/>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aff"/>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aff"/>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661DFF67" w14:textId="439D4BDA" w:rsidR="00E95158" w:rsidRDefault="00E95158" w:rsidP="00E9515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aff"/>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aff"/>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aff"/>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aff"/>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aff"/>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aff"/>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7183D473" w14:textId="1E2607C4" w:rsidR="00B91CD2" w:rsidRPr="00D00972" w:rsidRDefault="00FD7C3F" w:rsidP="00FD7C3F">
      <w:pPr>
        <w:pStyle w:val="aff"/>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lastRenderedPageBreak/>
        <w:t>Option 2: the CPE is determined in the same way as PSSCH/PSCCH in the same resource pool.</w:t>
      </w:r>
    </w:p>
    <w:p w14:paraId="50E57FCF" w14:textId="08D7F5AB"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aff"/>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aff"/>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aff"/>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aff"/>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transmissions;</w:t>
      </w:r>
    </w:p>
    <w:p w14:paraId="2B22B51F"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Multiple CP extension values can be (pre-)configured, </w:t>
      </w:r>
      <w:proofErr w:type="gramStart"/>
      <w:r w:rsidRPr="00EA299F">
        <w:rPr>
          <w:rFonts w:asciiTheme="minorHAnsi" w:hAnsiTheme="minorHAnsi" w:cstheme="minorHAnsi"/>
          <w:bCs/>
          <w:sz w:val="22"/>
          <w:szCs w:val="22"/>
        </w:rPr>
        <w:t>taking into account</w:t>
      </w:r>
      <w:proofErr w:type="gramEnd"/>
      <w:r w:rsidRPr="00EA299F">
        <w:rPr>
          <w:rFonts w:asciiTheme="minorHAnsi" w:hAnsiTheme="minorHAnsi" w:cstheme="minorHAnsi"/>
          <w:bCs/>
          <w:sz w:val="22"/>
          <w:szCs w:val="22"/>
        </w:rPr>
        <w:t xml:space="preserve"> whether all the RB-sets are utilized, and whether the transmission is within a CO.</w:t>
      </w:r>
    </w:p>
    <w:p w14:paraId="0F1BFA2B" w14:textId="77777777" w:rsidR="00FD7C3F" w:rsidRPr="006F1569" w:rsidRDefault="00FD7C3F" w:rsidP="00FD7C3F">
      <w:pPr>
        <w:pStyle w:val="aff"/>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aff"/>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Alt A: priority-based selection (e.g., CAPC)</w:t>
      </w:r>
    </w:p>
    <w:p w14:paraId="47EC675D"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aff"/>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43B5DC82"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aff"/>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aff"/>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aff"/>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aff"/>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C33918"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C33918"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C33918"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aff"/>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aff"/>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C33918"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C33918"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aff"/>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C33918"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C33918"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aff"/>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aff"/>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lastRenderedPageBreak/>
        <w:t>For single CPE starting symbol for PSCCH/PSSCH, the position is (pre-)configured per RP and within the symbol just before the next AGC symbol.</w:t>
      </w:r>
    </w:p>
    <w:p w14:paraId="261AEBE6" w14:textId="24A27F29" w:rsidR="00A42704" w:rsidRDefault="00A42704" w:rsidP="00EB41FE">
      <w:pPr>
        <w:pStyle w:val="aff"/>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2"/>
      </w:pPr>
      <w:r w:rsidRPr="00D26A16">
        <w:t xml:space="preserve">UE-to-UE </w:t>
      </w:r>
      <w:r w:rsidR="00586F88" w:rsidRPr="00D26A16">
        <w:t>COT sharing</w:t>
      </w:r>
    </w:p>
    <w:p w14:paraId="5F0815EE" w14:textId="339A36D0" w:rsidR="003212F2" w:rsidRDefault="003212F2" w:rsidP="00F87C9C">
      <w:pPr>
        <w:pStyle w:val="aff"/>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aff"/>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aff"/>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aff"/>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aff"/>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aff"/>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aff"/>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aff"/>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w:t>
      </w:r>
      <w:r w:rsidRPr="00D138F9">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14:paraId="00C1DD46"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aff"/>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aff"/>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aff"/>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aff"/>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aff"/>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aff"/>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aff"/>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lastRenderedPageBreak/>
        <w:t>Study if new/existing UCI format(s) in NR-U can be used to providing channel occupancy information from SL UE to gNB</w:t>
      </w:r>
    </w:p>
    <w:p w14:paraId="4ABD08CC" w14:textId="1DA574F4"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aff"/>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aff"/>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aff"/>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aff"/>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aff"/>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48" w:name="_Toc118727818"/>
    </w:p>
    <w:bookmarkEnd w:id="48"/>
    <w:p w14:paraId="0B750E54"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aff"/>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aff"/>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aff"/>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aff"/>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aff"/>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aff"/>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aff"/>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aff"/>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aff"/>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aff"/>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aff"/>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aff"/>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aff"/>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aff"/>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aff"/>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2"/>
      </w:pPr>
      <w:r w:rsidRPr="00D26A16">
        <w:t>Multi-channel access</w:t>
      </w:r>
    </w:p>
    <w:p w14:paraId="30D35E62" w14:textId="35349323"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aff"/>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aff"/>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aff"/>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aff"/>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aff"/>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aff"/>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aff"/>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aff"/>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aff"/>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aff"/>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aff"/>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aff"/>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2"/>
      </w:pPr>
      <w:r w:rsidRPr="00D26A16">
        <w:t>Multi-consecutive slots transmission (</w:t>
      </w:r>
      <w:proofErr w:type="spellStart"/>
      <w:r w:rsidRPr="00D26A16">
        <w:t>MCSt</w:t>
      </w:r>
      <w:proofErr w:type="spellEnd"/>
      <w:r w:rsidRPr="00D26A16">
        <w:t>)</w:t>
      </w:r>
    </w:p>
    <w:p w14:paraId="5124DD52" w14:textId="77777777" w:rsidR="00B31CF5" w:rsidRPr="004946D0" w:rsidRDefault="00B31CF5" w:rsidP="00B31CF5">
      <w:pPr>
        <w:pStyle w:val="aff"/>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10E9493F" w14:textId="23820661" w:rsidR="00F6787E"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4E3B7B6C" w14:textId="5F8EAF0B"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aff"/>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lastRenderedPageBreak/>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aff"/>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6E4CD0D0" w14:textId="7A622774"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aff"/>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aff"/>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aff"/>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aff"/>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gap or the gap is less than 16 us (Type 2C or no LBT is needed) between the two slots by:</w:t>
      </w:r>
    </w:p>
    <w:p w14:paraId="189E826B" w14:textId="77777777" w:rsidR="00B31CF5" w:rsidRPr="004946D0" w:rsidRDefault="00B31CF5" w:rsidP="00B31CF5">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aff"/>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aff"/>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aff"/>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aff"/>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or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RAN1 may discuss: (i) in case Option A/C is supported, how should L1 know about the number of consecutive slots for reporting (ii) in case Option B is supported, is up to MAC to 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0F0E7A9" w14:textId="1037E92E" w:rsidR="00530241" w:rsidRPr="00D25639" w:rsidRDefault="00530241"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1CA3BBAE" w14:textId="6B0C7A32" w:rsidR="00B31CF5" w:rsidRPr="00F32E08" w:rsidRDefault="00B31CF5" w:rsidP="00B31CF5">
      <w:pPr>
        <w:pStyle w:val="aff"/>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aff"/>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w:t>
      </w:r>
      <w:r w:rsidRPr="00F32E08">
        <w:rPr>
          <w:rFonts w:asciiTheme="minorHAnsi" w:hAnsiTheme="minorHAnsi" w:cstheme="minorHAnsi"/>
          <w:bCs/>
          <w:iCs/>
          <w:sz w:val="22"/>
          <w:szCs w:val="28"/>
        </w:rPr>
        <w:lastRenderedPageBreak/>
        <w:t xml:space="preserve">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aff"/>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aff"/>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aff"/>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aff"/>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161A30F1" w14:textId="5A3B02F1" w:rsidR="008C0D0D"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layer </w:t>
      </w:r>
      <w:proofErr w:type="gramStart"/>
      <w:r w:rsidRPr="008C0D0D">
        <w:rPr>
          <w:rFonts w:asciiTheme="minorHAnsi" w:hAnsiTheme="minorHAnsi" w:cstheme="minorHAnsi"/>
          <w:sz w:val="22"/>
          <w:szCs w:val="28"/>
        </w:rPr>
        <w:t>ensure</w:t>
      </w:r>
      <w:proofErr w:type="gramEnd"/>
      <w:r w:rsidRPr="008C0D0D">
        <w:rPr>
          <w:rFonts w:asciiTheme="minorHAnsi" w:hAnsiTheme="minorHAnsi" w:cstheme="minorHAnsi"/>
          <w:sz w:val="22"/>
          <w:szCs w:val="28"/>
        </w:rPr>
        <w:t xml:space="preserv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28EC981F" w14:textId="77777777" w:rsidR="00807AB6" w:rsidRPr="00642F78" w:rsidRDefault="00807AB6" w:rsidP="00807AB6">
      <w:pPr>
        <w:pStyle w:val="aff"/>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aff"/>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0F93257E" w14:textId="2BA6E684" w:rsidR="00807AB6" w:rsidRPr="008259A2" w:rsidRDefault="008259A2"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20DA6805" w14:textId="77777777" w:rsidR="00807AB6" w:rsidRPr="008259A2" w:rsidRDefault="00807AB6" w:rsidP="00807AB6">
      <w:pPr>
        <w:pStyle w:val="aff"/>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TB</w:t>
      </w:r>
    </w:p>
    <w:p w14:paraId="35B0C284"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0B39BDCF"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Option 1: The frequency domain resources are same among the consecutive transmitted slots;</w:t>
      </w:r>
    </w:p>
    <w:p w14:paraId="6942D205"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aff"/>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9" w:name="_Toc111113878"/>
      <w:bookmarkStart w:id="50" w:name="_Toc115451911"/>
      <w:r w:rsidRPr="005715A8">
        <w:rPr>
          <w:rFonts w:asciiTheme="minorHAnsi" w:hAnsiTheme="minorHAnsi" w:cstheme="minorHAnsi"/>
          <w:color w:val="000000" w:themeColor="text1"/>
          <w:sz w:val="22"/>
          <w:szCs w:val="22"/>
        </w:rPr>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47F5E036"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51"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51"/>
    </w:p>
    <w:p w14:paraId="36652ABA"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52"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52"/>
    </w:p>
    <w:bookmarkEnd w:id="49"/>
    <w:bookmarkEnd w:id="50"/>
    <w:p w14:paraId="03B32506" w14:textId="27EE4EE0" w:rsidR="00416A6F" w:rsidRPr="00335851" w:rsidRDefault="00416A6F" w:rsidP="00E3332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aff"/>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15106416" w14:textId="400978CE" w:rsidR="00797562"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regarding</w:t>
      </w:r>
    </w:p>
    <w:p w14:paraId="00A73901"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sidRPr="00C53585">
        <w:rPr>
          <w:rFonts w:asciiTheme="minorHAnsi" w:hAnsiTheme="minorHAnsi" w:cstheme="minorHAnsi"/>
          <w:color w:val="000000" w:themeColor="text1"/>
          <w:sz w:val="22"/>
          <w:szCs w:val="22"/>
        </w:rPr>
        <w:t>take into account</w:t>
      </w:r>
      <w:proofErr w:type="gramEnd"/>
      <w:r w:rsidRPr="00C53585">
        <w:rPr>
          <w:rFonts w:asciiTheme="minorHAnsi" w:hAnsiTheme="minorHAnsi" w:cstheme="minorHAnsi"/>
          <w:color w:val="000000" w:themeColor="text1"/>
          <w:sz w:val="22"/>
          <w:szCs w:val="22"/>
        </w:rPr>
        <w:t xml:space="preserve"> previously selected resources to select a contiguous one (not at random) as much as possible.</w:t>
      </w:r>
    </w:p>
    <w:p w14:paraId="7B6F8570" w14:textId="07A65C76" w:rsidR="00256268" w:rsidRPr="00C53585" w:rsidRDefault="00256268" w:rsidP="0025626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a </w:t>
      </w:r>
      <w:proofErr w:type="gramStart"/>
      <w:r w:rsidRPr="00C53585">
        <w:rPr>
          <w:rFonts w:asciiTheme="minorHAnsi" w:hAnsiTheme="minorHAnsi" w:cstheme="minorHAnsi"/>
          <w:color w:val="000000" w:themeColor="text1"/>
          <w:sz w:val="22"/>
          <w:szCs w:val="22"/>
        </w:rPr>
        <w:t>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aff"/>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33C2E966"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aff"/>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aff"/>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aff"/>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aff"/>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aff"/>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Pr="0022164E">
        <w:rPr>
          <w:rFonts w:asciiTheme="minorHAnsi" w:hAnsiTheme="minorHAnsi" w:cstheme="minorHAnsi"/>
          <w:sz w:val="22"/>
          <w:szCs w:val="28"/>
        </w:rPr>
        <w:t>take into account</w:t>
      </w:r>
      <w:proofErr w:type="gramEnd"/>
      <w:r w:rsidRPr="0022164E">
        <w:rPr>
          <w:rFonts w:asciiTheme="minorHAnsi" w:hAnsiTheme="minorHAnsi" w:cstheme="minorHAnsi"/>
          <w:sz w:val="22"/>
          <w:szCs w:val="28"/>
        </w:rPr>
        <w:t xml:space="preserve"> the energy from SL transmissions.</w:t>
      </w:r>
    </w:p>
    <w:p w14:paraId="2ED5DE5F" w14:textId="7F196FD2" w:rsidR="004C03C9" w:rsidRPr="005715A8" w:rsidRDefault="004C03C9" w:rsidP="00873A3E">
      <w:pPr>
        <w:pStyle w:val="aff"/>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aff"/>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aff"/>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aff"/>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 xml:space="preserve">LBT duration is determined firstly, then resource selection </w:t>
      </w:r>
      <w:proofErr w:type="gramStart"/>
      <w:r w:rsidRPr="00D77437">
        <w:rPr>
          <w:rFonts w:asciiTheme="minorHAnsi" w:hAnsiTheme="minorHAnsi" w:cstheme="minorHAnsi"/>
          <w:sz w:val="22"/>
          <w:szCs w:val="22"/>
        </w:rPr>
        <w:t>takes into account</w:t>
      </w:r>
      <w:proofErr w:type="gramEnd"/>
      <w:r w:rsidRPr="00D77437">
        <w:rPr>
          <w:rFonts w:asciiTheme="minorHAnsi" w:hAnsiTheme="minorHAnsi" w:cstheme="minorHAnsi"/>
          <w:sz w:val="22"/>
          <w:szCs w:val="22"/>
        </w:rPr>
        <w:t xml:space="preserve"> of the LBT duration is performed.</w:t>
      </w:r>
    </w:p>
    <w:p w14:paraId="2C94CAE2" w14:textId="48323872" w:rsidR="00D77437" w:rsidRPr="00D77437" w:rsidRDefault="00D77437" w:rsidP="00873A3E">
      <w:pPr>
        <w:pStyle w:val="aff"/>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aff"/>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aff"/>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aff"/>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aff"/>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aff"/>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aff"/>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aff"/>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C33918" w:rsidP="00E875C1">
      <w:pPr>
        <w:pStyle w:val="aff"/>
        <w:numPr>
          <w:ilvl w:val="0"/>
          <w:numId w:val="14"/>
        </w:numPr>
        <w:tabs>
          <w:tab w:val="left" w:pos="1560"/>
        </w:tabs>
        <w:ind w:leftChars="0" w:left="1560" w:hanging="1560"/>
      </w:pPr>
      <w:hyperlink r:id="rId18" w:history="1">
        <w:r w:rsidR="00CB2AAE" w:rsidRPr="00D26A16">
          <w:rPr>
            <w:rStyle w:val="ac"/>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C33918" w:rsidP="00CB2AAE">
      <w:pPr>
        <w:pStyle w:val="aff"/>
        <w:numPr>
          <w:ilvl w:val="0"/>
          <w:numId w:val="14"/>
        </w:numPr>
        <w:tabs>
          <w:tab w:val="left" w:pos="1560"/>
        </w:tabs>
        <w:ind w:leftChars="0"/>
      </w:pPr>
      <w:hyperlink r:id="rId19" w:history="1">
        <w:r w:rsidR="00CB2AAE" w:rsidRPr="00D26A16">
          <w:rPr>
            <w:rStyle w:val="ac"/>
          </w:rPr>
          <w:t>R1-2302289</w:t>
        </w:r>
      </w:hyperlink>
      <w:r w:rsidR="00CB2AAE" w:rsidRPr="00D26A16">
        <w:tab/>
        <w:t>On Channel Access Mechanism for SL-U</w:t>
      </w:r>
      <w:r w:rsidR="00CB2AAE" w:rsidRPr="00D26A16">
        <w:tab/>
        <w:t>Nokia, Nokia Shanghai Bell</w:t>
      </w:r>
    </w:p>
    <w:p w14:paraId="4EA8A396" w14:textId="60235773" w:rsidR="00CB2AAE" w:rsidRPr="00D26A16" w:rsidRDefault="00C33918" w:rsidP="00CB2AAE">
      <w:pPr>
        <w:pStyle w:val="aff"/>
        <w:numPr>
          <w:ilvl w:val="0"/>
          <w:numId w:val="14"/>
        </w:numPr>
        <w:tabs>
          <w:tab w:val="left" w:pos="1560"/>
        </w:tabs>
        <w:ind w:leftChars="0"/>
      </w:pPr>
      <w:hyperlink r:id="rId20" w:history="1">
        <w:r w:rsidR="00CB2AAE" w:rsidRPr="00D26A16">
          <w:rPr>
            <w:rStyle w:val="ac"/>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C33918" w:rsidP="00CB2AAE">
      <w:pPr>
        <w:pStyle w:val="aff"/>
        <w:numPr>
          <w:ilvl w:val="0"/>
          <w:numId w:val="14"/>
        </w:numPr>
        <w:tabs>
          <w:tab w:val="left" w:pos="1560"/>
        </w:tabs>
        <w:ind w:leftChars="0"/>
      </w:pPr>
      <w:hyperlink r:id="rId21" w:history="1">
        <w:r w:rsidR="00CB2AAE" w:rsidRPr="00D26A16">
          <w:rPr>
            <w:rStyle w:val="ac"/>
          </w:rPr>
          <w:t>R1-2302353</w:t>
        </w:r>
      </w:hyperlink>
      <w:r w:rsidR="00CB2AAE" w:rsidRPr="00D26A16">
        <w:tab/>
        <w:t>Channel access mechanism and resource allocation for sidelink operation over unlicensed spectrum</w:t>
      </w:r>
      <w:r w:rsidR="00CB2AAE" w:rsidRPr="00D26A16">
        <w:tab/>
        <w:t xml:space="preserve">Huawei, </w:t>
      </w:r>
      <w:proofErr w:type="spellStart"/>
      <w:r w:rsidR="00CB2AAE" w:rsidRPr="00D26A16">
        <w:t>HiSilicon</w:t>
      </w:r>
      <w:proofErr w:type="spellEnd"/>
    </w:p>
    <w:p w14:paraId="161D426E" w14:textId="37D191A9" w:rsidR="00CB2AAE" w:rsidRPr="00D26A16" w:rsidRDefault="00C33918" w:rsidP="00CB2AAE">
      <w:pPr>
        <w:pStyle w:val="aff"/>
        <w:numPr>
          <w:ilvl w:val="0"/>
          <w:numId w:val="14"/>
        </w:numPr>
        <w:tabs>
          <w:tab w:val="left" w:pos="1560"/>
        </w:tabs>
        <w:ind w:leftChars="0"/>
      </w:pPr>
      <w:hyperlink r:id="rId22" w:history="1">
        <w:r w:rsidR="00CB2AAE" w:rsidRPr="00D26A16">
          <w:rPr>
            <w:rStyle w:val="ac"/>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C33918" w:rsidP="00CB2AAE">
      <w:pPr>
        <w:pStyle w:val="aff"/>
        <w:numPr>
          <w:ilvl w:val="0"/>
          <w:numId w:val="14"/>
        </w:numPr>
        <w:tabs>
          <w:tab w:val="left" w:pos="1560"/>
        </w:tabs>
        <w:ind w:leftChars="0"/>
      </w:pPr>
      <w:hyperlink r:id="rId23" w:history="1">
        <w:r w:rsidR="00CB2AAE" w:rsidRPr="00D26A16">
          <w:rPr>
            <w:rStyle w:val="ac"/>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C33918" w:rsidP="00CB2AAE">
      <w:pPr>
        <w:pStyle w:val="aff"/>
        <w:numPr>
          <w:ilvl w:val="0"/>
          <w:numId w:val="14"/>
        </w:numPr>
        <w:tabs>
          <w:tab w:val="left" w:pos="1560"/>
        </w:tabs>
        <w:ind w:leftChars="0"/>
      </w:pPr>
      <w:hyperlink r:id="rId24" w:history="1">
        <w:r w:rsidR="00CB2AAE" w:rsidRPr="00D26A16">
          <w:rPr>
            <w:rStyle w:val="ac"/>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C33918" w:rsidP="008662CB">
      <w:pPr>
        <w:pStyle w:val="aff"/>
        <w:numPr>
          <w:ilvl w:val="0"/>
          <w:numId w:val="14"/>
        </w:numPr>
        <w:tabs>
          <w:tab w:val="clear" w:pos="420"/>
          <w:tab w:val="num" w:pos="426"/>
          <w:tab w:val="left" w:pos="1560"/>
        </w:tabs>
        <w:ind w:leftChars="0" w:left="1560" w:hanging="1560"/>
      </w:pPr>
      <w:hyperlink r:id="rId25" w:history="1">
        <w:r w:rsidR="00CB2AAE" w:rsidRPr="00D26A16">
          <w:rPr>
            <w:rStyle w:val="ac"/>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C33918" w:rsidP="00CB2AAE">
      <w:pPr>
        <w:pStyle w:val="aff"/>
        <w:numPr>
          <w:ilvl w:val="0"/>
          <w:numId w:val="14"/>
        </w:numPr>
        <w:tabs>
          <w:tab w:val="left" w:pos="1560"/>
        </w:tabs>
        <w:ind w:leftChars="0"/>
      </w:pPr>
      <w:hyperlink r:id="rId26" w:history="1">
        <w:r w:rsidR="00CB2AAE" w:rsidRPr="00D26A16">
          <w:rPr>
            <w:rStyle w:val="ac"/>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C33918" w:rsidP="00CB2AAE">
      <w:pPr>
        <w:pStyle w:val="aff"/>
        <w:numPr>
          <w:ilvl w:val="0"/>
          <w:numId w:val="14"/>
        </w:numPr>
        <w:tabs>
          <w:tab w:val="left" w:pos="1560"/>
        </w:tabs>
        <w:ind w:leftChars="0"/>
      </w:pPr>
      <w:hyperlink r:id="rId27" w:history="1">
        <w:r w:rsidR="00CB2AAE" w:rsidRPr="00D26A16">
          <w:rPr>
            <w:rStyle w:val="ac"/>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C33918" w:rsidP="00CB2AAE">
      <w:pPr>
        <w:pStyle w:val="aff"/>
        <w:numPr>
          <w:ilvl w:val="0"/>
          <w:numId w:val="14"/>
        </w:numPr>
        <w:tabs>
          <w:tab w:val="left" w:pos="1560"/>
        </w:tabs>
        <w:ind w:leftChars="0"/>
      </w:pPr>
      <w:hyperlink r:id="rId28" w:history="1">
        <w:r w:rsidR="00CB2AAE" w:rsidRPr="00D26A16">
          <w:rPr>
            <w:rStyle w:val="ac"/>
          </w:rPr>
          <w:t>R1-2302847</w:t>
        </w:r>
      </w:hyperlink>
      <w:r w:rsidR="00CB2AAE" w:rsidRPr="00D26A16">
        <w:tab/>
        <w:t>Discussion on channel access mechanism for SL-unlicensed</w:t>
      </w:r>
      <w:r w:rsidR="00CB2AAE" w:rsidRPr="00D26A16">
        <w:tab/>
        <w:t>Sony</w:t>
      </w:r>
    </w:p>
    <w:p w14:paraId="2FFEFAAB" w14:textId="5BBC3084" w:rsidR="00CB2AAE" w:rsidRPr="00D26A16" w:rsidRDefault="00C33918" w:rsidP="00CB2AAE">
      <w:pPr>
        <w:pStyle w:val="aff"/>
        <w:numPr>
          <w:ilvl w:val="0"/>
          <w:numId w:val="14"/>
        </w:numPr>
        <w:tabs>
          <w:tab w:val="left" w:pos="1560"/>
        </w:tabs>
        <w:ind w:leftChars="0"/>
      </w:pPr>
      <w:hyperlink r:id="rId29" w:history="1">
        <w:r w:rsidR="00CB2AAE" w:rsidRPr="00D26A16">
          <w:rPr>
            <w:rStyle w:val="ac"/>
          </w:rPr>
          <w:t>R1-2302911</w:t>
        </w:r>
      </w:hyperlink>
      <w:r w:rsidR="00CB2AAE" w:rsidRPr="00D26A16">
        <w:tab/>
        <w:t>Discussion on channel access mechanism for SL-U</w:t>
      </w:r>
      <w:r w:rsidR="00CB2AAE" w:rsidRPr="00D26A16">
        <w:tab/>
        <w:t>Fujitsu</w:t>
      </w:r>
    </w:p>
    <w:p w14:paraId="63E33A46" w14:textId="422414FC" w:rsidR="00CB2AAE" w:rsidRPr="00D26A16" w:rsidRDefault="00C33918" w:rsidP="00CB2AAE">
      <w:pPr>
        <w:pStyle w:val="aff"/>
        <w:numPr>
          <w:ilvl w:val="0"/>
          <w:numId w:val="14"/>
        </w:numPr>
        <w:tabs>
          <w:tab w:val="left" w:pos="1560"/>
        </w:tabs>
        <w:ind w:leftChars="0"/>
      </w:pPr>
      <w:hyperlink r:id="rId30" w:history="1">
        <w:r w:rsidR="00CB2AAE" w:rsidRPr="00D26A16">
          <w:rPr>
            <w:rStyle w:val="ac"/>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C33918" w:rsidP="00CB2AAE">
      <w:pPr>
        <w:pStyle w:val="aff"/>
        <w:numPr>
          <w:ilvl w:val="0"/>
          <w:numId w:val="14"/>
        </w:numPr>
        <w:tabs>
          <w:tab w:val="left" w:pos="1560"/>
        </w:tabs>
        <w:ind w:leftChars="0"/>
      </w:pPr>
      <w:hyperlink r:id="rId31" w:history="1">
        <w:r w:rsidR="00CB2AAE" w:rsidRPr="00D26A16">
          <w:rPr>
            <w:rStyle w:val="ac"/>
          </w:rPr>
          <w:t>R1-2302951</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r>
      <w:proofErr w:type="spellStart"/>
      <w:r w:rsidR="00CB2AAE" w:rsidRPr="00D26A16">
        <w:t>InterDigital</w:t>
      </w:r>
      <w:proofErr w:type="spellEnd"/>
      <w:r w:rsidR="00CB2AAE" w:rsidRPr="00D26A16">
        <w:t>, Inc.</w:t>
      </w:r>
    </w:p>
    <w:p w14:paraId="640030D3" w14:textId="576EA903" w:rsidR="00CB2AAE" w:rsidRPr="00D26A16" w:rsidRDefault="00C33918" w:rsidP="00CB2AAE">
      <w:pPr>
        <w:pStyle w:val="aff"/>
        <w:numPr>
          <w:ilvl w:val="0"/>
          <w:numId w:val="14"/>
        </w:numPr>
        <w:tabs>
          <w:tab w:val="left" w:pos="1560"/>
        </w:tabs>
        <w:ind w:leftChars="0"/>
      </w:pPr>
      <w:hyperlink r:id="rId32" w:history="1">
        <w:r w:rsidR="00CB2AAE" w:rsidRPr="00D26A16">
          <w:rPr>
            <w:rStyle w:val="ac"/>
          </w:rPr>
          <w:t>R1-2302984</w:t>
        </w:r>
      </w:hyperlink>
      <w:r w:rsidR="00CB2AAE" w:rsidRPr="00D26A16">
        <w:tab/>
        <w:t xml:space="preserve">Discussion on channel access mechanism for </w:t>
      </w:r>
      <w:proofErr w:type="spellStart"/>
      <w:r w:rsidR="00CB2AAE" w:rsidRPr="00D26A16">
        <w:t>sidelink</w:t>
      </w:r>
      <w:proofErr w:type="spellEnd"/>
      <w:r w:rsidR="00CB2AAE" w:rsidRPr="00D26A16">
        <w:t>-unlicensed</w:t>
      </w:r>
      <w:r w:rsidR="00CB2AAE" w:rsidRPr="00D26A16">
        <w:tab/>
      </w:r>
      <w:proofErr w:type="spellStart"/>
      <w:r w:rsidR="00CB2AAE" w:rsidRPr="00D26A16">
        <w:t>xiaomi</w:t>
      </w:r>
      <w:proofErr w:type="spellEnd"/>
    </w:p>
    <w:p w14:paraId="765DF78D" w14:textId="1C37582B" w:rsidR="00CB2AAE" w:rsidRPr="00D26A16" w:rsidRDefault="00C33918" w:rsidP="00CB2AAE">
      <w:pPr>
        <w:pStyle w:val="aff"/>
        <w:numPr>
          <w:ilvl w:val="0"/>
          <w:numId w:val="14"/>
        </w:numPr>
        <w:tabs>
          <w:tab w:val="left" w:pos="1560"/>
        </w:tabs>
        <w:ind w:leftChars="0"/>
      </w:pPr>
      <w:hyperlink r:id="rId33" w:history="1">
        <w:r w:rsidR="00CB2AAE" w:rsidRPr="00D26A16">
          <w:rPr>
            <w:rStyle w:val="ac"/>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0DEEC174" w14:textId="27E87D79" w:rsidR="00CB2AAE" w:rsidRPr="00D26A16" w:rsidRDefault="00C33918" w:rsidP="00CB2AAE">
      <w:pPr>
        <w:pStyle w:val="aff"/>
        <w:numPr>
          <w:ilvl w:val="0"/>
          <w:numId w:val="14"/>
        </w:numPr>
        <w:tabs>
          <w:tab w:val="left" w:pos="1560"/>
        </w:tabs>
        <w:ind w:leftChars="0"/>
      </w:pPr>
      <w:hyperlink r:id="rId34" w:history="1">
        <w:r w:rsidR="00CB2AAE" w:rsidRPr="00D26A16">
          <w:rPr>
            <w:rStyle w:val="ac"/>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C33918" w:rsidP="00CB2AAE">
      <w:pPr>
        <w:pStyle w:val="aff"/>
        <w:numPr>
          <w:ilvl w:val="0"/>
          <w:numId w:val="14"/>
        </w:numPr>
        <w:tabs>
          <w:tab w:val="left" w:pos="1560"/>
        </w:tabs>
        <w:ind w:leftChars="0"/>
      </w:pPr>
      <w:hyperlink r:id="rId35" w:history="1">
        <w:r w:rsidR="00CB2AAE" w:rsidRPr="00D26A16">
          <w:rPr>
            <w:rStyle w:val="ac"/>
          </w:rPr>
          <w:t>R1-2303168</w:t>
        </w:r>
      </w:hyperlink>
      <w:r w:rsidR="00CB2AAE" w:rsidRPr="00D26A16">
        <w:tab/>
        <w:t>Sidelink channel access on unlicensed spectrum</w:t>
      </w:r>
      <w:r w:rsidR="00CB2AAE" w:rsidRPr="00D26A16">
        <w:tab/>
        <w:t>Panasonic</w:t>
      </w:r>
    </w:p>
    <w:p w14:paraId="226D0EB1" w14:textId="7E31CEE3" w:rsidR="00CB2AAE" w:rsidRPr="00D26A16" w:rsidRDefault="00C33918" w:rsidP="00CB2AAE">
      <w:pPr>
        <w:pStyle w:val="aff"/>
        <w:numPr>
          <w:ilvl w:val="0"/>
          <w:numId w:val="14"/>
        </w:numPr>
        <w:tabs>
          <w:tab w:val="left" w:pos="1560"/>
        </w:tabs>
        <w:ind w:leftChars="0"/>
      </w:pPr>
      <w:hyperlink r:id="rId36" w:history="1">
        <w:r w:rsidR="00CB2AAE" w:rsidRPr="00D26A16">
          <w:rPr>
            <w:rStyle w:val="ac"/>
          </w:rPr>
          <w:t>R1-2303189</w:t>
        </w:r>
      </w:hyperlink>
      <w:r w:rsidR="00CB2AAE" w:rsidRPr="00D26A16">
        <w:tab/>
        <w:t>Considerations on channel access mechanism of SL-U</w:t>
      </w:r>
      <w:r w:rsidR="00CB2AAE" w:rsidRPr="00D26A16">
        <w:tab/>
        <w:t>CAICT</w:t>
      </w:r>
    </w:p>
    <w:p w14:paraId="4CD952A0" w14:textId="036D5062" w:rsidR="00CB2AAE" w:rsidRPr="00D26A16" w:rsidRDefault="00C33918" w:rsidP="00CB2AAE">
      <w:pPr>
        <w:pStyle w:val="aff"/>
        <w:numPr>
          <w:ilvl w:val="0"/>
          <w:numId w:val="14"/>
        </w:numPr>
        <w:tabs>
          <w:tab w:val="left" w:pos="1560"/>
        </w:tabs>
        <w:ind w:leftChars="0"/>
      </w:pPr>
      <w:hyperlink r:id="rId37" w:history="1">
        <w:r w:rsidR="00CB2AAE" w:rsidRPr="00D26A16">
          <w:rPr>
            <w:rStyle w:val="ac"/>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C33918" w:rsidP="00CB2AAE">
      <w:pPr>
        <w:pStyle w:val="aff"/>
        <w:numPr>
          <w:ilvl w:val="0"/>
          <w:numId w:val="14"/>
        </w:numPr>
        <w:tabs>
          <w:tab w:val="left" w:pos="1560"/>
        </w:tabs>
        <w:ind w:leftChars="0"/>
      </w:pPr>
      <w:hyperlink r:id="rId38" w:history="1">
        <w:r w:rsidR="00CB2AAE" w:rsidRPr="00D26A16">
          <w:rPr>
            <w:rStyle w:val="ac"/>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C33918" w:rsidP="00CB2AAE">
      <w:pPr>
        <w:pStyle w:val="aff"/>
        <w:numPr>
          <w:ilvl w:val="0"/>
          <w:numId w:val="14"/>
        </w:numPr>
        <w:tabs>
          <w:tab w:val="left" w:pos="1560"/>
        </w:tabs>
        <w:ind w:leftChars="0"/>
      </w:pPr>
      <w:hyperlink r:id="rId39" w:history="1">
        <w:r w:rsidR="00CB2AAE" w:rsidRPr="00D26A16">
          <w:rPr>
            <w:rStyle w:val="ac"/>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C33918" w:rsidP="00CB2AAE">
      <w:pPr>
        <w:pStyle w:val="aff"/>
        <w:numPr>
          <w:ilvl w:val="0"/>
          <w:numId w:val="14"/>
        </w:numPr>
        <w:tabs>
          <w:tab w:val="left" w:pos="1560"/>
        </w:tabs>
        <w:ind w:leftChars="0"/>
      </w:pPr>
      <w:hyperlink r:id="rId40" w:history="1">
        <w:r w:rsidR="00CB2AAE" w:rsidRPr="00D26A16">
          <w:rPr>
            <w:rStyle w:val="ac"/>
          </w:rPr>
          <w:t>R1-2303323</w:t>
        </w:r>
      </w:hyperlink>
      <w:r w:rsidR="00CB2AAE" w:rsidRPr="00D26A16">
        <w:tab/>
        <w:t>Channel access mechanism for SL-U</w:t>
      </w:r>
      <w:r w:rsidR="00CB2AAE" w:rsidRPr="00D26A16">
        <w:tab/>
        <w:t>Ericsson</w:t>
      </w:r>
    </w:p>
    <w:p w14:paraId="4D17792F" w14:textId="5C776CEC" w:rsidR="00CB2AAE" w:rsidRPr="00D26A16" w:rsidRDefault="00C33918" w:rsidP="00CB2AAE">
      <w:pPr>
        <w:pStyle w:val="aff"/>
        <w:numPr>
          <w:ilvl w:val="0"/>
          <w:numId w:val="14"/>
        </w:numPr>
        <w:tabs>
          <w:tab w:val="left" w:pos="1560"/>
        </w:tabs>
        <w:ind w:leftChars="0"/>
      </w:pPr>
      <w:hyperlink r:id="rId41" w:history="1">
        <w:r w:rsidR="00CB2AAE" w:rsidRPr="00D26A16">
          <w:rPr>
            <w:rStyle w:val="ac"/>
          </w:rPr>
          <w:t>R1-2303367</w:t>
        </w:r>
      </w:hyperlink>
      <w:r w:rsidR="00CB2AAE" w:rsidRPr="00D26A16">
        <w:tab/>
        <w:t>Discussion on channel access mechanism</w:t>
      </w:r>
      <w:r w:rsidR="00CB2AAE" w:rsidRPr="00D26A16">
        <w:tab/>
        <w:t>MediaTek Inc.</w:t>
      </w:r>
    </w:p>
    <w:p w14:paraId="1890E2AF" w14:textId="38C0125B" w:rsidR="00CB2AAE" w:rsidRPr="00D26A16" w:rsidRDefault="00C33918" w:rsidP="00CB2AAE">
      <w:pPr>
        <w:pStyle w:val="aff"/>
        <w:numPr>
          <w:ilvl w:val="0"/>
          <w:numId w:val="14"/>
        </w:numPr>
        <w:tabs>
          <w:tab w:val="left" w:pos="1560"/>
        </w:tabs>
        <w:ind w:leftChars="0"/>
      </w:pPr>
      <w:hyperlink r:id="rId42" w:history="1">
        <w:r w:rsidR="00CB2AAE" w:rsidRPr="00D26A16">
          <w:rPr>
            <w:rStyle w:val="ac"/>
          </w:rPr>
          <w:t>R1-2303374</w:t>
        </w:r>
      </w:hyperlink>
      <w:r w:rsidR="00CB2AAE" w:rsidRPr="00D26A16">
        <w:tab/>
        <w:t xml:space="preserve">Discussion of channel access mechanism for </w:t>
      </w:r>
      <w:proofErr w:type="spellStart"/>
      <w:r w:rsidR="00CB2AAE" w:rsidRPr="00D26A16">
        <w:t>sidelink</w:t>
      </w:r>
      <w:proofErr w:type="spellEnd"/>
      <w:r w:rsidR="00CB2AAE" w:rsidRPr="00D26A16">
        <w:t xml:space="preserve">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C33918" w:rsidP="00CB2AAE">
      <w:pPr>
        <w:pStyle w:val="aff"/>
        <w:numPr>
          <w:ilvl w:val="0"/>
          <w:numId w:val="14"/>
        </w:numPr>
        <w:tabs>
          <w:tab w:val="left" w:pos="1560"/>
        </w:tabs>
        <w:ind w:leftChars="0"/>
      </w:pPr>
      <w:hyperlink r:id="rId43" w:history="1">
        <w:r w:rsidR="00CB2AAE" w:rsidRPr="00D26A16">
          <w:rPr>
            <w:rStyle w:val="ac"/>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1E35CCCF" w14:textId="10BE5F59" w:rsidR="00CB2AAE" w:rsidRPr="00D26A16" w:rsidRDefault="00C33918" w:rsidP="00CB2AAE">
      <w:pPr>
        <w:pStyle w:val="aff"/>
        <w:numPr>
          <w:ilvl w:val="0"/>
          <w:numId w:val="14"/>
        </w:numPr>
        <w:tabs>
          <w:tab w:val="left" w:pos="1560"/>
        </w:tabs>
        <w:ind w:leftChars="0"/>
      </w:pPr>
      <w:hyperlink r:id="rId44" w:history="1">
        <w:r w:rsidR="00CB2AAE" w:rsidRPr="00D26A16">
          <w:rPr>
            <w:rStyle w:val="ac"/>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C33918" w:rsidP="00CB2AAE">
      <w:pPr>
        <w:pStyle w:val="aff"/>
        <w:numPr>
          <w:ilvl w:val="0"/>
          <w:numId w:val="14"/>
        </w:numPr>
        <w:tabs>
          <w:tab w:val="left" w:pos="1560"/>
        </w:tabs>
        <w:ind w:leftChars="0"/>
      </w:pPr>
      <w:hyperlink r:id="rId45" w:history="1">
        <w:r w:rsidR="00CB2AAE" w:rsidRPr="00D26A16">
          <w:rPr>
            <w:rStyle w:val="ac"/>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C33918" w:rsidP="00CB2AAE">
      <w:pPr>
        <w:pStyle w:val="aff"/>
        <w:numPr>
          <w:ilvl w:val="0"/>
          <w:numId w:val="14"/>
        </w:numPr>
        <w:tabs>
          <w:tab w:val="left" w:pos="1560"/>
        </w:tabs>
        <w:ind w:leftChars="0"/>
      </w:pPr>
      <w:hyperlink r:id="rId46" w:history="1">
        <w:r w:rsidR="00CB2AAE" w:rsidRPr="00D26A16">
          <w:rPr>
            <w:rStyle w:val="ac"/>
          </w:rPr>
          <w:t>R1-2303535</w:t>
        </w:r>
      </w:hyperlink>
      <w:r w:rsidR="00CB2AAE" w:rsidRPr="00D26A16">
        <w:tab/>
        <w:t>NR Sidelink Unlicensed Channel Access Mechanisms</w:t>
      </w:r>
      <w:r w:rsidR="00CB2AAE" w:rsidRPr="00D26A16">
        <w:tab/>
      </w:r>
      <w:bookmarkStart w:id="53" w:name="_Hlk132305463"/>
      <w:r w:rsidR="00CB2AAE" w:rsidRPr="00D26A16">
        <w:t xml:space="preserve">Fraunhofer </w:t>
      </w:r>
      <w:bookmarkEnd w:id="53"/>
      <w:r w:rsidR="00CB2AAE" w:rsidRPr="00D26A16">
        <w:t>HHI, Fraunhofer IIS</w:t>
      </w:r>
    </w:p>
    <w:p w14:paraId="19461EB2" w14:textId="42D6F142" w:rsidR="00CB2AAE" w:rsidRPr="00D26A16" w:rsidRDefault="00C33918" w:rsidP="00CB2AAE">
      <w:pPr>
        <w:pStyle w:val="aff"/>
        <w:numPr>
          <w:ilvl w:val="0"/>
          <w:numId w:val="14"/>
        </w:numPr>
        <w:tabs>
          <w:tab w:val="left" w:pos="1560"/>
        </w:tabs>
        <w:ind w:leftChars="0"/>
      </w:pPr>
      <w:hyperlink r:id="rId47" w:history="1">
        <w:r w:rsidR="00CB2AAE" w:rsidRPr="00D26A16">
          <w:rPr>
            <w:rStyle w:val="ac"/>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C33918" w:rsidP="00CB2AAE">
      <w:pPr>
        <w:pStyle w:val="aff"/>
        <w:numPr>
          <w:ilvl w:val="0"/>
          <w:numId w:val="14"/>
        </w:numPr>
        <w:tabs>
          <w:tab w:val="left" w:pos="1560"/>
        </w:tabs>
        <w:ind w:leftChars="0"/>
      </w:pPr>
      <w:hyperlink r:id="rId48" w:history="1">
        <w:r w:rsidR="00CB2AAE" w:rsidRPr="00D26A16">
          <w:rPr>
            <w:rStyle w:val="ac"/>
          </w:rPr>
          <w:t>R1-2303686</w:t>
        </w:r>
      </w:hyperlink>
      <w:r w:rsidR="00CB2AAE" w:rsidRPr="00D26A16">
        <w:tab/>
        <w:t>Channel Access of Sidelink on Unlicensed Spectrum</w:t>
      </w:r>
      <w:r w:rsidR="00CB2AAE" w:rsidRPr="00D26A16">
        <w:tab/>
        <w:t>NEC</w:t>
      </w:r>
    </w:p>
    <w:p w14:paraId="4E3B4B9B" w14:textId="56C36713" w:rsidR="00CB2AAE" w:rsidRPr="00D26A16" w:rsidRDefault="00C33918" w:rsidP="00CB2AAE">
      <w:pPr>
        <w:pStyle w:val="aff"/>
        <w:numPr>
          <w:ilvl w:val="0"/>
          <w:numId w:val="14"/>
        </w:numPr>
        <w:tabs>
          <w:tab w:val="left" w:pos="1560"/>
        </w:tabs>
        <w:ind w:leftChars="0"/>
      </w:pPr>
      <w:hyperlink r:id="rId49" w:history="1">
        <w:r w:rsidR="00CB2AAE" w:rsidRPr="00D26A16">
          <w:rPr>
            <w:rStyle w:val="ac"/>
          </w:rPr>
          <w:t>R1-2303713</w:t>
        </w:r>
      </w:hyperlink>
      <w:r w:rsidR="00CB2AAE" w:rsidRPr="00D26A16">
        <w:tab/>
        <w:t>Discussion on channel access mechanism in SL-U</w:t>
      </w:r>
      <w:r w:rsidR="00CB2AAE" w:rsidRPr="00D26A16">
        <w:tab/>
        <w:t>NTT DOCOMO, INC.</w:t>
      </w:r>
    </w:p>
    <w:p w14:paraId="53D046EF" w14:textId="313EB6C6" w:rsidR="00CB2AAE" w:rsidRPr="00D26A16" w:rsidRDefault="00C33918" w:rsidP="00CB2AAE">
      <w:pPr>
        <w:pStyle w:val="aff"/>
        <w:numPr>
          <w:ilvl w:val="0"/>
          <w:numId w:val="14"/>
        </w:numPr>
        <w:tabs>
          <w:tab w:val="left" w:pos="1560"/>
        </w:tabs>
        <w:ind w:leftChars="0"/>
      </w:pPr>
      <w:hyperlink r:id="rId50" w:history="1">
        <w:r w:rsidR="00CB2AAE" w:rsidRPr="00D26A16">
          <w:rPr>
            <w:rStyle w:val="ac"/>
          </w:rPr>
          <w:t>R1-2303768</w:t>
        </w:r>
      </w:hyperlink>
      <w:r w:rsidR="00CB2AAE" w:rsidRPr="00D26A16">
        <w:tab/>
        <w:t>Discussion on channel access mechanism for NR sidelink evolution</w:t>
      </w:r>
      <w:r w:rsidR="00CB2AAE" w:rsidRPr="00D26A16">
        <w:tab/>
        <w:t>Sharp</w:t>
      </w:r>
    </w:p>
    <w:p w14:paraId="783E1F8E" w14:textId="58E9A99B" w:rsidR="00CB2AAE" w:rsidRDefault="00C33918" w:rsidP="00CB2AAE">
      <w:pPr>
        <w:pStyle w:val="aff"/>
        <w:numPr>
          <w:ilvl w:val="0"/>
          <w:numId w:val="14"/>
        </w:numPr>
        <w:tabs>
          <w:tab w:val="left" w:pos="1560"/>
        </w:tabs>
        <w:ind w:leftChars="0"/>
      </w:pPr>
      <w:hyperlink r:id="rId51" w:history="1">
        <w:r w:rsidR="00CB2AAE" w:rsidRPr="00342D5C">
          <w:rPr>
            <w:rStyle w:val="ac"/>
          </w:rPr>
          <w:t>R1-2303819</w:t>
        </w:r>
      </w:hyperlink>
      <w:r w:rsidR="00CB2AAE">
        <w:tab/>
        <w:t>Channel Access Mechanism for SL-U</w:t>
      </w:r>
      <w:r w:rsidR="00CB2AAE">
        <w:tab/>
        <w:t>ITL</w:t>
      </w:r>
    </w:p>
    <w:p w14:paraId="0976510E" w14:textId="1A3B6F2D" w:rsidR="0078615A" w:rsidRDefault="00C33918" w:rsidP="00CB2AAE">
      <w:pPr>
        <w:pStyle w:val="aff"/>
        <w:numPr>
          <w:ilvl w:val="0"/>
          <w:numId w:val="14"/>
        </w:numPr>
        <w:tabs>
          <w:tab w:val="left" w:pos="1560"/>
        </w:tabs>
        <w:ind w:leftChars="0"/>
      </w:pPr>
      <w:hyperlink r:id="rId52" w:history="1">
        <w:r w:rsidR="00CB2AAE" w:rsidRPr="00342D5C">
          <w:rPr>
            <w:rStyle w:val="ac"/>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C33918" w:rsidP="008A4CB6">
      <w:pPr>
        <w:pStyle w:val="aff"/>
        <w:numPr>
          <w:ilvl w:val="0"/>
          <w:numId w:val="14"/>
        </w:numPr>
        <w:tabs>
          <w:tab w:val="left" w:pos="1560"/>
        </w:tabs>
        <w:ind w:leftChars="0"/>
      </w:pPr>
      <w:hyperlink r:id="rId53" w:history="1">
        <w:r w:rsidR="008A4CB6" w:rsidRPr="00626F16">
          <w:rPr>
            <w:rStyle w:val="ac"/>
          </w:rPr>
          <w:t>R1-2302278</w:t>
        </w:r>
      </w:hyperlink>
      <w:r w:rsidR="008A4CB6">
        <w:tab/>
        <w:t>LS to RAN1 on SL resource (re)selection</w:t>
      </w:r>
      <w:r w:rsidR="008A4CB6">
        <w:tab/>
        <w:t>RAN2, Lenovo</w:t>
      </w:r>
    </w:p>
    <w:p w14:paraId="038C3038" w14:textId="30B4C28D" w:rsidR="008A4CB6" w:rsidRDefault="00C33918" w:rsidP="008A4CB6">
      <w:pPr>
        <w:pStyle w:val="aff"/>
        <w:numPr>
          <w:ilvl w:val="0"/>
          <w:numId w:val="14"/>
        </w:numPr>
        <w:tabs>
          <w:tab w:val="left" w:pos="1560"/>
        </w:tabs>
        <w:ind w:leftChars="0"/>
      </w:pPr>
      <w:hyperlink r:id="rId54" w:history="1">
        <w:r w:rsidR="008A4CB6" w:rsidRPr="00626F16">
          <w:rPr>
            <w:rStyle w:val="ac"/>
          </w:rPr>
          <w:t>R1-2302444</w:t>
        </w:r>
      </w:hyperlink>
      <w:r w:rsidR="008A4CB6">
        <w:tab/>
        <w:t>Draft reply LS to RAN2 on SL resource (re)selection</w:t>
      </w:r>
      <w:r w:rsidR="008A4CB6">
        <w:tab/>
        <w:t>vivo</w:t>
      </w:r>
    </w:p>
    <w:p w14:paraId="34228606" w14:textId="3120E20F" w:rsidR="008A4CB6" w:rsidRDefault="00C33918" w:rsidP="008A4CB6">
      <w:pPr>
        <w:pStyle w:val="aff"/>
        <w:numPr>
          <w:ilvl w:val="0"/>
          <w:numId w:val="14"/>
        </w:numPr>
        <w:tabs>
          <w:tab w:val="left" w:pos="1560"/>
        </w:tabs>
        <w:ind w:leftChars="0"/>
      </w:pPr>
      <w:hyperlink r:id="rId55" w:history="1">
        <w:r w:rsidR="008A4CB6" w:rsidRPr="00626F16">
          <w:rPr>
            <w:rStyle w:val="ac"/>
          </w:rPr>
          <w:t>R1-2303319</w:t>
        </w:r>
      </w:hyperlink>
      <w:r w:rsidR="008A4CB6">
        <w:tab/>
        <w:t>[Draft] Reply LS on SL resource (re)selection</w:t>
      </w:r>
      <w:r w:rsidR="008A4CB6">
        <w:tab/>
        <w:t>Ericsson</w:t>
      </w:r>
    </w:p>
    <w:p w14:paraId="2B7C5811" w14:textId="07684E03" w:rsidR="008A4CB6" w:rsidRDefault="00C33918" w:rsidP="008A4CB6">
      <w:pPr>
        <w:pStyle w:val="aff"/>
        <w:numPr>
          <w:ilvl w:val="0"/>
          <w:numId w:val="14"/>
        </w:numPr>
        <w:tabs>
          <w:tab w:val="left" w:pos="1560"/>
        </w:tabs>
        <w:ind w:leftChars="0"/>
      </w:pPr>
      <w:hyperlink r:id="rId56" w:history="1">
        <w:r w:rsidR="008A4CB6" w:rsidRPr="00626F16">
          <w:rPr>
            <w:rStyle w:val="ac"/>
          </w:rPr>
          <w:t>R1-2303320</w:t>
        </w:r>
      </w:hyperlink>
      <w:r w:rsidR="008A4CB6">
        <w:tab/>
        <w:t>Discussion on Reply LS on SL resource (re)selection</w:t>
      </w:r>
      <w:r w:rsidR="008A4CB6">
        <w:tab/>
        <w:t>Ericsson</w:t>
      </w:r>
    </w:p>
    <w:p w14:paraId="5C4B4D61" w14:textId="0F422195" w:rsidR="008A4CB6" w:rsidRDefault="00C33918" w:rsidP="008A4CB6">
      <w:pPr>
        <w:pStyle w:val="aff"/>
        <w:numPr>
          <w:ilvl w:val="0"/>
          <w:numId w:val="14"/>
        </w:numPr>
        <w:tabs>
          <w:tab w:val="left" w:pos="1560"/>
        </w:tabs>
        <w:ind w:leftChars="0"/>
      </w:pPr>
      <w:hyperlink r:id="rId57" w:history="1">
        <w:r w:rsidR="008A4CB6" w:rsidRPr="00626F16">
          <w:rPr>
            <w:rStyle w:val="ac"/>
          </w:rPr>
          <w:t>R1-2303370</w:t>
        </w:r>
      </w:hyperlink>
      <w:r w:rsidR="008A4CB6">
        <w:tab/>
        <w:t>Discussion on RAN2 LS on SL resource (re)selection</w:t>
      </w:r>
      <w:r w:rsidR="008A4CB6">
        <w:tab/>
        <w:t>MediaTek Inc.</w:t>
      </w:r>
    </w:p>
    <w:p w14:paraId="4FE46DD6" w14:textId="612BF594" w:rsidR="008A4CB6" w:rsidRDefault="00C33918" w:rsidP="008A4CB6">
      <w:pPr>
        <w:pStyle w:val="aff"/>
        <w:numPr>
          <w:ilvl w:val="0"/>
          <w:numId w:val="14"/>
        </w:numPr>
        <w:tabs>
          <w:tab w:val="left" w:pos="1560"/>
        </w:tabs>
        <w:ind w:leftChars="0"/>
      </w:pPr>
      <w:hyperlink r:id="rId58" w:history="1">
        <w:r w:rsidR="008A4CB6" w:rsidRPr="00626F16">
          <w:rPr>
            <w:rStyle w:val="ac"/>
          </w:rPr>
          <w:t>R1-2303395</w:t>
        </w:r>
      </w:hyperlink>
      <w:r w:rsidR="008A4CB6">
        <w:tab/>
        <w:t>Draft reply LS to RAN2 on SL resource (re)selection</w:t>
      </w:r>
      <w:r w:rsidR="008A4CB6">
        <w:tab/>
        <w:t xml:space="preserve">ZTE, </w:t>
      </w:r>
      <w:proofErr w:type="spellStart"/>
      <w:r w:rsidR="008A4CB6">
        <w:t>Sanechips</w:t>
      </w:r>
      <w:proofErr w:type="spellEnd"/>
    </w:p>
    <w:p w14:paraId="09567E4A" w14:textId="446E271F" w:rsidR="008A4CB6" w:rsidRDefault="00C33918" w:rsidP="008A4CB6">
      <w:pPr>
        <w:pStyle w:val="aff"/>
        <w:numPr>
          <w:ilvl w:val="0"/>
          <w:numId w:val="14"/>
        </w:numPr>
        <w:tabs>
          <w:tab w:val="left" w:pos="1560"/>
        </w:tabs>
        <w:ind w:leftChars="0"/>
      </w:pPr>
      <w:hyperlink r:id="rId59" w:history="1">
        <w:r w:rsidR="008A4CB6" w:rsidRPr="00626F16">
          <w:rPr>
            <w:rStyle w:val="ac"/>
          </w:rPr>
          <w:t>R1-2303557</w:t>
        </w:r>
      </w:hyperlink>
      <w:r w:rsidR="008A4CB6">
        <w:tab/>
        <w:t>Draft Reply to RAN2 LS on SL resource (re)selection</w:t>
      </w:r>
      <w:r w:rsidR="008A4CB6">
        <w:tab/>
        <w:t>Qualcomm Incorporated</w:t>
      </w:r>
    </w:p>
    <w:p w14:paraId="19097BDF" w14:textId="706F292B" w:rsidR="008A4CB6" w:rsidRDefault="00C33918" w:rsidP="008A4CB6">
      <w:pPr>
        <w:pStyle w:val="aff"/>
        <w:numPr>
          <w:ilvl w:val="0"/>
          <w:numId w:val="14"/>
        </w:numPr>
        <w:tabs>
          <w:tab w:val="left" w:pos="1560"/>
        </w:tabs>
        <w:ind w:leftChars="0"/>
      </w:pPr>
      <w:hyperlink r:id="rId60" w:history="1">
        <w:r w:rsidR="008A4CB6" w:rsidRPr="00626F16">
          <w:rPr>
            <w:rStyle w:val="ac"/>
          </w:rPr>
          <w:t>R1-2303855</w:t>
        </w:r>
      </w:hyperlink>
      <w:r w:rsidR="008A4CB6">
        <w:tab/>
        <w:t>Discussion on RAN2 LS on SL resource (re)selection</w:t>
      </w:r>
      <w:r w:rsidR="008A4CB6">
        <w:tab/>
        <w:t xml:space="preserve">Huawei, </w:t>
      </w:r>
      <w:proofErr w:type="spellStart"/>
      <w:r w:rsidR="008A4CB6">
        <w:t>HiSilicon</w:t>
      </w:r>
      <w:proofErr w:type="spellEnd"/>
    </w:p>
    <w:p w14:paraId="6CF323A5" w14:textId="77777777" w:rsidR="004D4A54" w:rsidRDefault="004D4A54" w:rsidP="004D4A54">
      <w:pPr>
        <w:tabs>
          <w:tab w:val="left" w:pos="1560"/>
        </w:tabs>
      </w:pPr>
    </w:p>
    <w:p w14:paraId="0060277D" w14:textId="3C0C96AA" w:rsidR="004D4A54" w:rsidRDefault="00C33918" w:rsidP="004D4A54">
      <w:pPr>
        <w:pStyle w:val="aff"/>
        <w:numPr>
          <w:ilvl w:val="0"/>
          <w:numId w:val="14"/>
        </w:numPr>
        <w:tabs>
          <w:tab w:val="left" w:pos="1560"/>
        </w:tabs>
        <w:ind w:leftChars="0"/>
      </w:pPr>
      <w:hyperlink r:id="rId61" w:history="1">
        <w:r w:rsidR="004D4A54" w:rsidRPr="00626F16">
          <w:rPr>
            <w:rStyle w:val="ac"/>
          </w:rPr>
          <w:t>R1-2302283</w:t>
        </w:r>
      </w:hyperlink>
      <w:r w:rsidR="004D4A54">
        <w:tab/>
        <w:t>LS on LBT and SL resource (re)selection</w:t>
      </w:r>
      <w:r w:rsidR="004D4A54">
        <w:tab/>
        <w:t>RAN2, Nokia</w:t>
      </w:r>
    </w:p>
    <w:p w14:paraId="03D79A6A" w14:textId="3CB32397" w:rsidR="004D4A54" w:rsidRDefault="00C33918" w:rsidP="004D4A54">
      <w:pPr>
        <w:pStyle w:val="aff"/>
        <w:numPr>
          <w:ilvl w:val="0"/>
          <w:numId w:val="14"/>
        </w:numPr>
        <w:tabs>
          <w:tab w:val="left" w:pos="1560"/>
        </w:tabs>
        <w:ind w:leftChars="0"/>
      </w:pPr>
      <w:hyperlink r:id="rId62" w:history="1">
        <w:r w:rsidR="004D4A54" w:rsidRPr="00626F16">
          <w:rPr>
            <w:rStyle w:val="ac"/>
          </w:rPr>
          <w:t>R1-2302644</w:t>
        </w:r>
      </w:hyperlink>
      <w:r w:rsidR="004D4A54">
        <w:tab/>
        <w:t>Draft reply LS on LBT and SL resource (re)selection</w:t>
      </w:r>
      <w:r w:rsidR="004D4A54">
        <w:tab/>
        <w:t>CATT, GOHIGH</w:t>
      </w:r>
    </w:p>
    <w:p w14:paraId="5B8F1AD8" w14:textId="6D44BC27" w:rsidR="008A4CB6" w:rsidRPr="00684D95" w:rsidRDefault="00C33918" w:rsidP="004D4A54">
      <w:pPr>
        <w:pStyle w:val="aff"/>
        <w:numPr>
          <w:ilvl w:val="0"/>
          <w:numId w:val="14"/>
        </w:numPr>
        <w:tabs>
          <w:tab w:val="left" w:pos="1560"/>
        </w:tabs>
        <w:ind w:leftChars="0"/>
      </w:pPr>
      <w:hyperlink r:id="rId63" w:history="1">
        <w:r w:rsidR="004D4A54" w:rsidRPr="00626F16">
          <w:rPr>
            <w:rStyle w:val="ac"/>
          </w:rPr>
          <w:t>R1-2303397</w:t>
        </w:r>
      </w:hyperlink>
      <w:r w:rsidR="004D4A54">
        <w:tab/>
        <w:t>About LS on LBT and SL resource (re)selection</w:t>
      </w:r>
      <w:r w:rsidR="004D4A54">
        <w:tab/>
        <w:t xml:space="preserve">ZTE, </w:t>
      </w:r>
      <w:proofErr w:type="spellStart"/>
      <w:r w:rsidR="004D4A54">
        <w:t>Sanechips</w:t>
      </w:r>
      <w:proofErr w:type="spellEnd"/>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C33918" w:rsidP="00036BD9">
            <w:pPr>
              <w:autoSpaceDE w:val="0"/>
              <w:autoSpaceDN w:val="0"/>
              <w:jc w:val="both"/>
              <w:rPr>
                <w:rFonts w:ascii="Calibri" w:eastAsiaTheme="minorEastAsia" w:hAnsi="Calibri" w:cs="Calibri"/>
                <w:sz w:val="22"/>
                <w:lang w:eastAsia="zh-CN"/>
              </w:rPr>
            </w:pPr>
            <w:hyperlink r:id="rId64" w:history="1">
              <w:r w:rsidR="00E67362" w:rsidRPr="005E1328">
                <w:rPr>
                  <w:rStyle w:val="ac"/>
                  <w:rFonts w:ascii="Calibri" w:eastAsiaTheme="minorEastAsia" w:hAnsi="Calibri" w:cs="Calibri"/>
                  <w:sz w:val="22"/>
                  <w:lang w:eastAsia="zh-CN"/>
                </w:rPr>
                <w:t>kevin.lin@oppo.com</w:t>
              </w:r>
            </w:hyperlink>
          </w:p>
          <w:p w14:paraId="5EA9669D" w14:textId="77777777" w:rsidR="00BA4387" w:rsidRDefault="00C33918" w:rsidP="00036BD9">
            <w:pPr>
              <w:autoSpaceDE w:val="0"/>
              <w:autoSpaceDN w:val="0"/>
              <w:jc w:val="both"/>
              <w:rPr>
                <w:rFonts w:ascii="Calibri" w:hAnsi="Calibri" w:cs="Calibri"/>
                <w:sz w:val="22"/>
              </w:rPr>
            </w:pPr>
            <w:hyperlink r:id="rId65"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C33918" w:rsidP="00036BD9">
            <w:pPr>
              <w:autoSpaceDE w:val="0"/>
              <w:autoSpaceDN w:val="0"/>
              <w:jc w:val="both"/>
              <w:rPr>
                <w:rFonts w:ascii="Calibri" w:hAnsi="Calibri" w:cs="Calibri"/>
                <w:sz w:val="22"/>
              </w:rPr>
            </w:pPr>
            <w:hyperlink r:id="rId66" w:history="1">
              <w:r w:rsidR="00BA4387">
                <w:rPr>
                  <w:rStyle w:val="ac"/>
                  <w:rFonts w:ascii="Calibri" w:hAnsi="Calibri" w:cs="Calibri"/>
                  <w:sz w:val="22"/>
                </w:rPr>
                <w:t>gchisci@qti.qualcomm.com</w:t>
              </w:r>
            </w:hyperlink>
          </w:p>
          <w:p w14:paraId="3DCFB1A9" w14:textId="77777777" w:rsidR="00BA4387" w:rsidRDefault="00C33918" w:rsidP="00036BD9">
            <w:pPr>
              <w:autoSpaceDE w:val="0"/>
              <w:autoSpaceDN w:val="0"/>
              <w:jc w:val="both"/>
              <w:rPr>
                <w:rFonts w:ascii="Calibri" w:hAnsi="Calibri" w:cs="Calibri"/>
                <w:sz w:val="22"/>
              </w:rPr>
            </w:pPr>
            <w:hyperlink r:id="rId67" w:history="1">
              <w:r w:rsidR="00BA4387">
                <w:rPr>
                  <w:rStyle w:val="ac"/>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C33918" w:rsidP="00036BD9">
            <w:pPr>
              <w:autoSpaceDE w:val="0"/>
              <w:autoSpaceDN w:val="0"/>
              <w:jc w:val="both"/>
              <w:rPr>
                <w:rFonts w:ascii="Calibri" w:eastAsiaTheme="minorEastAsia" w:hAnsi="Calibri" w:cs="Calibri"/>
                <w:sz w:val="22"/>
                <w:lang w:eastAsia="zh-CN"/>
              </w:rPr>
            </w:pPr>
            <w:hyperlink r:id="rId68"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FB7C76"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C33918" w:rsidP="00036BD9">
            <w:pPr>
              <w:autoSpaceDE w:val="0"/>
              <w:autoSpaceDN w:val="0"/>
              <w:jc w:val="both"/>
              <w:rPr>
                <w:rFonts w:ascii="Calibri" w:hAnsi="Calibri" w:cs="Calibri"/>
                <w:sz w:val="22"/>
                <w:lang w:val="de-DE" w:eastAsia="ko-KR"/>
              </w:rPr>
            </w:pPr>
            <w:hyperlink r:id="rId69" w:history="1">
              <w:r w:rsidR="00BA4387">
                <w:rPr>
                  <w:rStyle w:val="ac"/>
                  <w:rFonts w:ascii="Calibri" w:hAnsi="Calibri" w:cs="Calibri"/>
                  <w:sz w:val="22"/>
                  <w:lang w:val="de-DE" w:eastAsia="ko-KR"/>
                </w:rPr>
                <w:t>kganesan@lenovo.com</w:t>
              </w:r>
            </w:hyperlink>
          </w:p>
          <w:p w14:paraId="0A504F20" w14:textId="77777777" w:rsidR="00BA4387" w:rsidRDefault="00C33918" w:rsidP="00036BD9">
            <w:pPr>
              <w:autoSpaceDE w:val="0"/>
              <w:autoSpaceDN w:val="0"/>
              <w:jc w:val="both"/>
              <w:rPr>
                <w:rFonts w:ascii="Calibri" w:hAnsi="Calibri" w:cs="Calibri"/>
                <w:sz w:val="22"/>
                <w:lang w:val="de-DE" w:eastAsia="ko-KR"/>
              </w:rPr>
            </w:pPr>
            <w:hyperlink r:id="rId70" w:history="1">
              <w:r w:rsidR="00BA4387">
                <w:rPr>
                  <w:rStyle w:val="ac"/>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FB7C76"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C33918" w:rsidP="00036BD9">
            <w:pPr>
              <w:autoSpaceDE w:val="0"/>
              <w:autoSpaceDN w:val="0"/>
              <w:jc w:val="both"/>
              <w:rPr>
                <w:rFonts w:eastAsiaTheme="minorEastAsia"/>
                <w:lang w:eastAsia="zh-CN"/>
              </w:rPr>
            </w:pPr>
            <w:hyperlink r:id="rId71"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C33918" w:rsidP="00036BD9">
            <w:pPr>
              <w:autoSpaceDE w:val="0"/>
              <w:autoSpaceDN w:val="0"/>
              <w:jc w:val="both"/>
              <w:rPr>
                <w:rFonts w:ascii="Calibri" w:eastAsiaTheme="minorEastAsia" w:hAnsi="Calibri" w:cs="Calibri"/>
                <w:sz w:val="22"/>
                <w:lang w:eastAsia="zh-CN"/>
              </w:rPr>
            </w:pPr>
            <w:hyperlink r:id="rId72"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FB7C76"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FB7C76"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FB7C76"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C33918" w:rsidP="00036BD9">
            <w:pPr>
              <w:autoSpaceDE w:val="0"/>
              <w:autoSpaceDN w:val="0"/>
              <w:jc w:val="both"/>
              <w:rPr>
                <w:rFonts w:ascii="Calibri" w:hAnsi="Calibri" w:cs="Calibri"/>
                <w:sz w:val="22"/>
              </w:rPr>
            </w:pPr>
            <w:hyperlink r:id="rId73" w:history="1">
              <w:r w:rsidR="00BA4387">
                <w:rPr>
                  <w:rStyle w:val="ac"/>
                  <w:rFonts w:ascii="Calibri" w:hAnsi="Calibri" w:cs="Calibri"/>
                  <w:sz w:val="22"/>
                </w:rPr>
                <w:t>timo.lunttila@nokia.com</w:t>
              </w:r>
            </w:hyperlink>
          </w:p>
          <w:p w14:paraId="5DA45E67" w14:textId="77777777" w:rsidR="00BA4387" w:rsidRDefault="00C33918" w:rsidP="00036BD9">
            <w:pPr>
              <w:autoSpaceDE w:val="0"/>
              <w:autoSpaceDN w:val="0"/>
              <w:jc w:val="both"/>
              <w:rPr>
                <w:rFonts w:ascii="Calibri" w:hAnsi="Calibri" w:cs="Calibri"/>
                <w:sz w:val="22"/>
              </w:rPr>
            </w:pPr>
            <w:hyperlink r:id="rId74" w:history="1">
              <w:r w:rsidR="00BA4387">
                <w:rPr>
                  <w:rStyle w:val="ac"/>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C33918" w:rsidP="00036BD9">
            <w:pPr>
              <w:autoSpaceDE w:val="0"/>
              <w:autoSpaceDN w:val="0"/>
              <w:jc w:val="both"/>
              <w:rPr>
                <w:rFonts w:ascii="Calibri" w:hAnsi="Calibri" w:cs="Calibri"/>
                <w:sz w:val="22"/>
              </w:rPr>
            </w:pPr>
            <w:hyperlink r:id="rId75"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宋体" w:hAnsi="Calibri" w:cs="Calibri" w:hint="eastAsia"/>
                <w:sz w:val="22"/>
                <w:lang w:val="en-US" w:eastAsia="zh-CN"/>
              </w:rPr>
              <w:t>xingya.shen@transsion.com</w:t>
            </w:r>
          </w:p>
        </w:tc>
      </w:tr>
      <w:tr w:rsidR="00BA4387" w:rsidRPr="00FB7C76"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C33918" w:rsidP="00036BD9">
            <w:pPr>
              <w:autoSpaceDE w:val="0"/>
              <w:autoSpaceDN w:val="0"/>
              <w:jc w:val="both"/>
              <w:rPr>
                <w:rFonts w:ascii="Calibri" w:hAnsi="Calibri" w:cs="Calibri"/>
                <w:sz w:val="22"/>
                <w:lang w:val="it-IT"/>
              </w:rPr>
            </w:pPr>
            <w:hyperlink r:id="rId76" w:history="1">
              <w:r w:rsidR="000E0736" w:rsidRPr="00AA2F48">
                <w:rPr>
                  <w:rStyle w:val="ac"/>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C33918" w:rsidP="00036BD9">
            <w:pPr>
              <w:autoSpaceDE w:val="0"/>
              <w:autoSpaceDN w:val="0"/>
              <w:jc w:val="both"/>
              <w:rPr>
                <w:rFonts w:ascii="Calibri" w:hAnsi="Calibri" w:cs="Calibri"/>
                <w:sz w:val="22"/>
                <w:lang w:val="it-IT"/>
              </w:rPr>
            </w:pPr>
            <w:hyperlink r:id="rId77" w:history="1">
              <w:r w:rsidR="000E0736" w:rsidRPr="00AA2F48">
                <w:rPr>
                  <w:rStyle w:val="ac"/>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C33918" w:rsidP="00036BD9">
            <w:pPr>
              <w:autoSpaceDE w:val="0"/>
              <w:autoSpaceDN w:val="0"/>
              <w:jc w:val="both"/>
              <w:rPr>
                <w:rFonts w:ascii="Calibri" w:hAnsi="Calibri" w:cs="Calibri"/>
                <w:sz w:val="22"/>
              </w:rPr>
            </w:pPr>
            <w:hyperlink r:id="rId78" w:history="1">
              <w:r w:rsidR="00BA4387">
                <w:rPr>
                  <w:rStyle w:val="ac"/>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C33918" w:rsidP="00036BD9">
            <w:pPr>
              <w:autoSpaceDE w:val="0"/>
              <w:autoSpaceDN w:val="0"/>
              <w:jc w:val="both"/>
              <w:rPr>
                <w:rFonts w:ascii="Times New Roman" w:eastAsiaTheme="minorEastAsia" w:hAnsi="Times New Roman"/>
                <w:sz w:val="22"/>
                <w:lang w:eastAsia="zh-CN"/>
              </w:rPr>
            </w:pPr>
            <w:hyperlink r:id="rId79"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C33918" w:rsidP="00036BD9">
            <w:pPr>
              <w:rPr>
                <w:rFonts w:ascii="Calibri" w:hAnsi="Calibri" w:cs="Calibri"/>
                <w:sz w:val="22"/>
                <w:lang w:eastAsia="zh-CN"/>
              </w:rPr>
            </w:pPr>
            <w:hyperlink r:id="rId80" w:history="1">
              <w:r w:rsidR="00BA4387">
                <w:rPr>
                  <w:rStyle w:val="ac"/>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aff"/>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aff"/>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aff"/>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aff"/>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aff"/>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aff"/>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aff"/>
        <w:ind w:leftChars="1063" w:left="2126" w:firstLine="400"/>
        <w:rPr>
          <w:rFonts w:ascii="Times New Roman" w:eastAsia="等线" w:hAnsi="Times New Roman"/>
          <w:szCs w:val="20"/>
        </w:rPr>
      </w:pPr>
      <w:r>
        <w:rPr>
          <w:rFonts w:ascii="Times New Roman" w:hAnsi="Times New Roman"/>
          <w:noProof/>
          <w:szCs w:val="20"/>
          <w:lang w:val="en-US" w:eastAsia="ko-KR"/>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 xml:space="preserve">/AP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aff"/>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aff"/>
        <w:autoSpaceDE w:val="0"/>
        <w:autoSpaceDN w:val="0"/>
        <w:ind w:leftChars="1063" w:left="2126" w:firstLine="400"/>
        <w:rPr>
          <w:rFonts w:ascii="Times New Roman" w:eastAsia="等线" w:hAnsi="Times New Roman"/>
          <w:szCs w:val="20"/>
        </w:rPr>
      </w:pPr>
      <w:r w:rsidRPr="009A3062">
        <w:rPr>
          <w:rFonts w:ascii="Times New Roman" w:hAnsi="Times New Roman"/>
          <w:b/>
          <w:noProof/>
          <w:color w:val="000000"/>
          <w:szCs w:val="20"/>
          <w:lang w:val="en-US" w:eastAsia="ko-KR"/>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554FD025"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aff"/>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6F0A9A6A"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4767347"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F3122D6"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B9FE861"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0A2ADC7"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6CF669AC"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宋体"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CWmin,p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aff"/>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aff1"/>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t>Agreement</w:t>
      </w:r>
    </w:p>
    <w:p w14:paraId="71A80F3F" w14:textId="77777777" w:rsidR="00C94FF3" w:rsidRPr="009D1CDA" w:rsidRDefault="00C94FF3" w:rsidP="009113E3">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aff"/>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aff"/>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aff"/>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lastRenderedPageBreak/>
        <w:t>Agreement</w:t>
      </w:r>
    </w:p>
    <w:p w14:paraId="7FED5818" w14:textId="77777777" w:rsidR="00C94FF3" w:rsidRPr="009D1CDA" w:rsidRDefault="00C94FF3" w:rsidP="00C94FF3">
      <w:pPr>
        <w:pStyle w:val="aff"/>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1787E245"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25AEA107"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7DD29B1E"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等线" w:hint="eastAsia"/>
          <w:lang w:val="en-US" w:eastAsia="zh-CN"/>
        </w:rPr>
        <w:t>F</w:t>
      </w:r>
      <w:r w:rsidRPr="00FD30D3">
        <w:rPr>
          <w:rFonts w:eastAsia="等线"/>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等线" w:hint="eastAsia"/>
          <w:lang w:val="en-US" w:eastAsia="zh-CN"/>
        </w:rPr>
        <w:t>F</w:t>
      </w:r>
      <w:r w:rsidRPr="0019776B">
        <w:rPr>
          <w:rFonts w:eastAsia="等线"/>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等线" w:hint="eastAsia"/>
          <w:lang w:val="en-US" w:eastAsia="zh-CN"/>
        </w:rPr>
        <w:t>N</w:t>
      </w:r>
      <w:r w:rsidRPr="00FD30D3">
        <w:rPr>
          <w:rFonts w:eastAsia="等线"/>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等线" w:hint="eastAsia"/>
          <w:lang w:val="en-US" w:eastAsia="zh-CN"/>
        </w:rPr>
        <w:t>N</w:t>
      </w:r>
      <w:r w:rsidRPr="0019776B">
        <w:rPr>
          <w:rFonts w:eastAsia="等线"/>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aff1"/>
          <w:rFonts w:eastAsia="MS Mincho"/>
          <w:szCs w:val="20"/>
          <w:highlight w:val="green"/>
        </w:rPr>
      </w:pPr>
      <w:r w:rsidRPr="006F65EB">
        <w:rPr>
          <w:rStyle w:val="aff1"/>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e.g. for </w:t>
      </w:r>
      <w:proofErr w:type="spellStart"/>
      <w:r w:rsidRPr="006F65EB">
        <w:rPr>
          <w:szCs w:val="20"/>
        </w:rPr>
        <w:t>MCSt</w:t>
      </w:r>
      <w:proofErr w:type="spellEnd"/>
      <w:r w:rsidRPr="006F65EB">
        <w:rPr>
          <w:szCs w:val="20"/>
        </w:rPr>
        <w:t xml:space="preserve">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aff"/>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aff"/>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Zichao Ji, vivo" w:date="2023-04-17T19:45:00Z" w:initials="Z.J">
    <w:p w14:paraId="688AD088" w14:textId="77777777" w:rsidR="00FB7C76" w:rsidRDefault="00FB7C76">
      <w:pPr>
        <w:pStyle w:val="af8"/>
        <w:rPr>
          <w:lang w:eastAsia="zh-CN"/>
        </w:rPr>
      </w:pPr>
      <w:r>
        <w:rPr>
          <w:rStyle w:val="af7"/>
        </w:rPr>
        <w:annotationRef/>
      </w:r>
      <w:r>
        <w:rPr>
          <w:rFonts w:ascii="宋体" w:eastAsia="宋体" w:hAnsi="宋体" w:cs="宋体" w:hint="eastAsia"/>
          <w:lang w:eastAsia="zh-CN"/>
        </w:rPr>
        <w:t>这里是 support</w:t>
      </w:r>
      <w:r>
        <w:rPr>
          <w:rFonts w:ascii="宋体" w:eastAsia="宋体" w:hAnsi="宋体" w:cs="宋体"/>
          <w:lang w:eastAsia="zh-CN"/>
        </w:rPr>
        <w:t xml:space="preserve"> </w:t>
      </w:r>
      <w:r>
        <w:rPr>
          <w:rFonts w:ascii="宋体" w:eastAsia="宋体" w:hAnsi="宋体" w:cs="宋体" w:hint="eastAsia"/>
          <w:lang w:eastAsia="zh-CN"/>
        </w:rPr>
        <w:t>with</w:t>
      </w:r>
      <w:r>
        <w:rPr>
          <w:rFonts w:ascii="宋体" w:eastAsia="宋体" w:hAnsi="宋体" w:cs="宋体"/>
          <w:lang w:eastAsia="zh-CN"/>
        </w:rPr>
        <w:t xml:space="preserve"> comment?</w:t>
      </w:r>
      <w:r>
        <w:rPr>
          <w:rFonts w:ascii="宋体" w:eastAsia="宋体" w:hAnsi="宋体" w:cs="宋体" w:hint="eastAsia"/>
          <w:lang w:eastAsia="zh-CN"/>
        </w:rPr>
        <w:t>我们并不反对吧？</w:t>
      </w:r>
    </w:p>
  </w:comment>
  <w:comment w:id="29" w:author="Zichao Ji, vivo" w:date="2023-04-17T19:57:00Z" w:initials="Z.J">
    <w:p w14:paraId="598B4B0C" w14:textId="77777777" w:rsidR="00FB7C76" w:rsidRDefault="00FB7C76">
      <w:pPr>
        <w:pStyle w:val="af8"/>
        <w:rPr>
          <w:lang w:eastAsia="zh-CN"/>
        </w:rPr>
      </w:pPr>
      <w:r>
        <w:rPr>
          <w:rStyle w:val="af7"/>
        </w:rPr>
        <w:annotationRef/>
      </w:r>
      <w:r>
        <w:rPr>
          <w:rFonts w:ascii="宋体" w:eastAsia="宋体" w:hAnsi="宋体" w:cs="宋体" w:hint="eastAsia"/>
          <w:lang w:eastAsia="zh-CN"/>
        </w:rPr>
        <w:t>这里的讨论是在针对哪个问题？</w:t>
      </w:r>
    </w:p>
  </w:comment>
  <w:comment w:id="31" w:author="王欢" w:date="2023-04-17T16:48:00Z" w:initials="WH">
    <w:p w14:paraId="2AB09D80" w14:textId="77777777" w:rsidR="00FB7C76" w:rsidRPr="00DA7F51" w:rsidRDefault="00FB7C76">
      <w:pPr>
        <w:pStyle w:val="af8"/>
        <w:rPr>
          <w:rFonts w:eastAsiaTheme="minorEastAsia"/>
          <w:lang w:eastAsia="zh-CN"/>
        </w:rPr>
      </w:pPr>
      <w:r>
        <w:rPr>
          <w:rStyle w:val="af7"/>
        </w:rPr>
        <w:annotationRef/>
      </w:r>
      <w:r>
        <w:rPr>
          <w:rFonts w:eastAsiaTheme="minorEastAsia" w:hint="eastAsia"/>
          <w:lang w:eastAsia="zh-CN"/>
        </w:rPr>
        <w:t>@</w:t>
      </w:r>
      <w:r>
        <w:rPr>
          <w:rFonts w:eastAsiaTheme="minorEastAsia"/>
          <w:lang w:eastAsia="zh-CN"/>
        </w:rPr>
        <w:t>Lei</w:t>
      </w:r>
    </w:p>
  </w:comment>
  <w:comment w:id="34" w:author="王欢" w:date="2023-04-17T16:58:00Z" w:initials="WH">
    <w:p w14:paraId="319E6723" w14:textId="77777777" w:rsidR="00FB7C76" w:rsidRPr="004275F2" w:rsidRDefault="00FB7C76">
      <w:pPr>
        <w:pStyle w:val="af8"/>
        <w:rPr>
          <w:rFonts w:eastAsiaTheme="minorEastAsia"/>
          <w:lang w:eastAsia="zh-CN"/>
        </w:rPr>
      </w:pPr>
      <w:r>
        <w:rPr>
          <w:rStyle w:val="af7"/>
        </w:rPr>
        <w:annotationRef/>
      </w:r>
      <w:r>
        <w:rPr>
          <w:rFonts w:eastAsiaTheme="minorEastAsia" w:hint="eastAsia"/>
          <w:lang w:eastAsia="zh-CN"/>
        </w:rPr>
        <w:t>@lei</w:t>
      </w:r>
      <w:r>
        <w:rPr>
          <w:rFonts w:eastAsiaTheme="minorEastAsia" w:hint="eastAsia"/>
          <w:lang w:eastAsia="zh-CN"/>
        </w:rPr>
        <w:t>，</w:t>
      </w:r>
      <w:r>
        <w:rPr>
          <w:rFonts w:eastAsiaTheme="minorEastAsia" w:hint="eastAsia"/>
          <w:lang w:eastAsia="zh-CN"/>
        </w:rPr>
        <w:t>N</w:t>
      </w:r>
      <w:r>
        <w:rPr>
          <w:rFonts w:eastAsiaTheme="minorEastAsia"/>
          <w:lang w:eastAsia="zh-CN"/>
        </w:rPr>
        <w:t>RU</w:t>
      </w:r>
      <w:r>
        <w:rPr>
          <w:rFonts w:eastAsiaTheme="minorEastAsia" w:hint="eastAsia"/>
          <w:lang w:eastAsia="zh-CN"/>
        </w:rPr>
        <w:t>怎么写的来着</w:t>
      </w:r>
    </w:p>
  </w:comment>
  <w:comment w:id="36" w:author="Can Li" w:date="2023-04-17T19:33:00Z" w:initials="CL">
    <w:p w14:paraId="3400B715" w14:textId="77777777" w:rsidR="00FB7C76" w:rsidRDefault="00FB7C76">
      <w:pPr>
        <w:pStyle w:val="af8"/>
      </w:pPr>
      <w:r>
        <w:rPr>
          <w:rStyle w:val="af7"/>
        </w:rPr>
        <w:annotationRef/>
      </w:r>
      <w:r>
        <w:t xml:space="preserve">For PSSCH? </w:t>
      </w:r>
      <w:r>
        <w:rPr>
          <w:rFonts w:asciiTheme="minorEastAsia" w:eastAsiaTheme="minorEastAsia" w:hAnsiTheme="minorEastAsia" w:hint="eastAsia"/>
          <w:lang w:eastAsia="zh-CN"/>
        </w:rPr>
        <w:t>我们文稿是不支持</w:t>
      </w:r>
      <w:proofErr w:type="spellStart"/>
      <w:r>
        <w:rPr>
          <w:rFonts w:asciiTheme="minorEastAsia" w:eastAsiaTheme="minorEastAsia" w:hAnsiTheme="minorEastAsia" w:hint="eastAsia"/>
          <w:lang w:eastAsia="zh-CN"/>
        </w:rPr>
        <w:t>resp</w:t>
      </w:r>
      <w:proofErr w:type="spellEnd"/>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UE发给</w:t>
      </w:r>
      <w:proofErr w:type="spellStart"/>
      <w:r>
        <w:rPr>
          <w:rFonts w:asciiTheme="minorEastAsia" w:eastAsiaTheme="minorEastAsia" w:hAnsiTheme="minorEastAsia" w:hint="eastAsia"/>
          <w:lang w:eastAsia="zh-CN"/>
        </w:rPr>
        <w:t>init</w:t>
      </w:r>
      <w:proofErr w:type="spellEnd"/>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UE以外的UE，因为不支持additional</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ID的指示</w:t>
      </w:r>
    </w:p>
  </w:comment>
  <w:comment w:id="41" w:author="王欢" w:date="2023-04-17T17:05:00Z" w:initials="WH">
    <w:p w14:paraId="01C405FF" w14:textId="77777777" w:rsidR="00FB7C76" w:rsidRPr="00CD0F95" w:rsidRDefault="00FB7C76">
      <w:pPr>
        <w:pStyle w:val="af8"/>
        <w:rPr>
          <w:rFonts w:eastAsiaTheme="minorEastAsia"/>
          <w:lang w:eastAsia="zh-CN"/>
        </w:rPr>
      </w:pPr>
      <w:r>
        <w:rPr>
          <w:rStyle w:val="af7"/>
        </w:rPr>
        <w:annotationRef/>
      </w:r>
      <w:r>
        <w:rPr>
          <w:rFonts w:eastAsiaTheme="minorEastAsia" w:hint="eastAsia"/>
          <w:lang w:eastAsia="zh-CN"/>
        </w:rPr>
        <w:t>@</w:t>
      </w:r>
      <w:r>
        <w:rPr>
          <w:rFonts w:eastAsiaTheme="minorEastAsia"/>
          <w:lang w:eastAsia="zh-CN"/>
        </w:rPr>
        <w:t xml:space="preserve">Can </w:t>
      </w:r>
      <w:r>
        <w:rPr>
          <w:rFonts w:eastAsiaTheme="minorEastAsia" w:hint="eastAsia"/>
          <w:lang w:eastAsia="zh-CN"/>
        </w:rPr>
        <w:t>有合理的</w:t>
      </w:r>
      <w:r>
        <w:rPr>
          <w:rFonts w:eastAsiaTheme="minorEastAsia" w:hint="eastAsia"/>
          <w:lang w:eastAsia="zh-CN"/>
        </w:rPr>
        <w:t>reason</w:t>
      </w:r>
      <w:r>
        <w:rPr>
          <w:rFonts w:eastAsiaTheme="minorEastAsia" w:hint="eastAsia"/>
          <w:lang w:eastAsia="zh-CN"/>
        </w:rPr>
        <w:t>不支持吗？</w:t>
      </w:r>
      <w:proofErr w:type="spellStart"/>
      <w:r>
        <w:rPr>
          <w:rFonts w:eastAsiaTheme="minorEastAsia" w:hint="eastAsia"/>
          <w:lang w:eastAsia="zh-CN"/>
        </w:rPr>
        <w:t>mojority</w:t>
      </w:r>
      <w:proofErr w:type="spellEnd"/>
      <w:r>
        <w:rPr>
          <w:rFonts w:eastAsiaTheme="minorEastAsia" w:hint="eastAsia"/>
          <w:lang w:eastAsia="zh-CN"/>
        </w:rPr>
        <w:t>是支持的对吧。</w:t>
      </w:r>
    </w:p>
  </w:comment>
  <w:comment w:id="42" w:author="Can Li" w:date="2023-04-17T19:07:00Z" w:initials="CL">
    <w:p w14:paraId="5826C035" w14:textId="77777777" w:rsidR="00FB7C76" w:rsidRDefault="00FB7C76">
      <w:pPr>
        <w:pStyle w:val="af8"/>
        <w:rPr>
          <w:lang w:eastAsia="zh-CN"/>
        </w:rPr>
      </w:pPr>
      <w:r>
        <w:rPr>
          <w:rStyle w:val="af7"/>
        </w:rPr>
        <w:annotationRef/>
      </w:r>
      <w:r>
        <w:rPr>
          <w:rFonts w:eastAsiaTheme="minorEastAsia" w:hint="eastAsia"/>
          <w:lang w:eastAsia="zh-CN"/>
        </w:rPr>
        <w:t>这个总结有些偏颇</w:t>
      </w:r>
      <w:r>
        <w:rPr>
          <w:rFonts w:eastAsiaTheme="minorEastAsia" w:hint="eastAsia"/>
          <w:lang w:eastAsia="zh-CN"/>
        </w:rPr>
        <w:t>.</w:t>
      </w:r>
      <w:r>
        <w:rPr>
          <w:rFonts w:eastAsiaTheme="minorEastAsia"/>
          <w:lang w:eastAsia="zh-CN"/>
        </w:rPr>
        <w:t>NK</w:t>
      </w:r>
      <w:r>
        <w:rPr>
          <w:rFonts w:eastAsiaTheme="minorEastAsia" w:hint="eastAsia"/>
          <w:lang w:eastAsia="zh-CN"/>
        </w:rPr>
        <w:t>是明确不支持的，</w:t>
      </w:r>
      <w:r>
        <w:rPr>
          <w:rFonts w:eastAsiaTheme="minorEastAsia" w:hint="eastAsia"/>
          <w:lang w:eastAsia="zh-CN"/>
        </w:rPr>
        <w:t>ZTE</w:t>
      </w:r>
      <w:r>
        <w:rPr>
          <w:rFonts w:eastAsiaTheme="minorEastAsia" w:hint="eastAsia"/>
          <w:lang w:eastAsia="zh-CN"/>
        </w:rPr>
        <w:t>是有两个</w:t>
      </w:r>
      <w:r>
        <w:rPr>
          <w:rFonts w:eastAsiaTheme="minorEastAsia" w:hint="eastAsia"/>
          <w:lang w:eastAsia="zh-CN"/>
        </w:rPr>
        <w:t>alternatives</w:t>
      </w:r>
      <w:r>
        <w:rPr>
          <w:rFonts w:eastAsiaTheme="minorEastAsia" w:hint="eastAsia"/>
          <w:lang w:eastAsia="zh-CN"/>
        </w:rPr>
        <w:t>，一个支持一个不支持。然后</w:t>
      </w:r>
      <w:r>
        <w:rPr>
          <w:rFonts w:eastAsiaTheme="minorEastAsia" w:hint="eastAsia"/>
          <w:lang w:eastAsia="zh-CN"/>
        </w:rPr>
        <w:t>WILUS</w:t>
      </w:r>
      <w:r>
        <w:rPr>
          <w:rFonts w:eastAsiaTheme="minorEastAsia" w:hint="eastAsia"/>
          <w:lang w:eastAsia="zh-CN"/>
        </w:rPr>
        <w:t>没有对应的观点啊</w:t>
      </w:r>
      <w:r>
        <w:rPr>
          <w:rFonts w:eastAsiaTheme="minorEastAsia" w:hint="eastAsia"/>
          <w:lang w:eastAsia="zh-CN"/>
        </w:rPr>
        <w:t>.</w:t>
      </w:r>
      <w:r>
        <w:rPr>
          <w:rFonts w:eastAsiaTheme="minorEastAsia" w:hint="eastAsia"/>
          <w:lang w:eastAsia="zh-CN"/>
        </w:rPr>
        <w:t>不过</w:t>
      </w:r>
      <w:proofErr w:type="spellStart"/>
      <w:r>
        <w:rPr>
          <w:rFonts w:eastAsiaTheme="minorEastAsia" w:hint="eastAsia"/>
          <w:lang w:eastAsia="zh-CN"/>
        </w:rPr>
        <w:t>marjority</w:t>
      </w:r>
      <w:proofErr w:type="spellEnd"/>
      <w:r>
        <w:rPr>
          <w:rFonts w:eastAsiaTheme="minorEastAsia" w:hint="eastAsia"/>
          <w:lang w:eastAsia="zh-CN"/>
        </w:rPr>
        <w:t>是支持的</w:t>
      </w:r>
      <w:r>
        <w:rPr>
          <w:rFonts w:eastAsiaTheme="minorEastAsia" w:hint="eastAsia"/>
          <w:lang w:eastAsia="zh-CN"/>
        </w:rPr>
        <w:t>.</w:t>
      </w:r>
    </w:p>
  </w:comment>
  <w:comment w:id="43" w:author="Can Li" w:date="2023-04-17T19:21:00Z" w:initials="CL">
    <w:p w14:paraId="61A8906A" w14:textId="77777777" w:rsidR="00FB7C76" w:rsidRDefault="00FB7C76">
      <w:pPr>
        <w:pStyle w:val="af8"/>
        <w:rPr>
          <w:lang w:eastAsia="zh-CN"/>
        </w:rPr>
      </w:pPr>
      <w:r>
        <w:rPr>
          <w:rStyle w:val="af7"/>
        </w:rPr>
        <w:annotationRef/>
      </w:r>
      <w:r>
        <w:rPr>
          <w:rFonts w:asciiTheme="minorEastAsia" w:eastAsiaTheme="minorEastAsia" w:hAnsiTheme="minorEastAsia" w:hint="eastAsia"/>
          <w:lang w:eastAsia="zh-CN"/>
        </w:rPr>
        <w:t>基本上</w:t>
      </w:r>
      <w:r>
        <w:rPr>
          <w:rFonts w:ascii="宋体" w:eastAsia="宋体" w:hAnsi="宋体" w:cs="宋体" w:hint="eastAsia"/>
          <w:lang w:eastAsia="zh-CN"/>
        </w:rPr>
        <w:t>不支持的公司都是说overhead比较大，没必要支持额外的场景，可以share给接收PSSCH的UE就足够了。</w:t>
      </w:r>
    </w:p>
  </w:comment>
  <w:comment w:id="44" w:author="Zichao Ji, vivo" w:date="2023-04-17T20:18:00Z" w:initials="Z.J">
    <w:p w14:paraId="6CCFC14F" w14:textId="77777777" w:rsidR="00FB7C76" w:rsidRPr="00E570F4" w:rsidRDefault="00FB7C76">
      <w:pPr>
        <w:pStyle w:val="af8"/>
        <w:rPr>
          <w:rFonts w:eastAsiaTheme="minorEastAsia"/>
          <w:lang w:eastAsia="zh-CN"/>
        </w:rPr>
      </w:pPr>
      <w:r>
        <w:rPr>
          <w:rStyle w:val="af7"/>
        </w:rPr>
        <w:annotationRef/>
      </w:r>
      <w:r>
        <w:rPr>
          <w:rFonts w:eastAsiaTheme="minorEastAsia" w:hint="eastAsia"/>
          <w:lang w:eastAsia="zh-CN"/>
        </w:rPr>
        <w:t>这个问题</w:t>
      </w:r>
      <w:r>
        <w:rPr>
          <w:rFonts w:eastAsiaTheme="minorEastAsia" w:hint="eastAsia"/>
          <w:lang w:eastAsia="zh-CN"/>
        </w:rPr>
        <w:t xml:space="preserve"> </w:t>
      </w:r>
      <w:r>
        <w:rPr>
          <w:rFonts w:eastAsiaTheme="minorEastAsia" w:hint="eastAsia"/>
          <w:lang w:eastAsia="zh-CN"/>
        </w:rPr>
        <w:t>应该让</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负责讨论就行吧？需要</w:t>
      </w:r>
      <w:r>
        <w:rPr>
          <w:rFonts w:eastAsiaTheme="minorEastAsia" w:hint="eastAsia"/>
          <w:lang w:eastAsia="zh-CN"/>
        </w:rPr>
        <w:t>RAN</w:t>
      </w:r>
      <w:r>
        <w:rPr>
          <w:rFonts w:eastAsiaTheme="minorEastAsia"/>
          <w:lang w:eastAsia="zh-CN"/>
        </w:rPr>
        <w:t>1</w:t>
      </w:r>
      <w:r>
        <w:rPr>
          <w:rFonts w:eastAsiaTheme="minorEastAsia" w:hint="eastAsia"/>
          <w:lang w:eastAsia="zh-CN"/>
        </w:rPr>
        <w:t>花时间讨论吗？如果要推东西也可以在</w:t>
      </w:r>
      <w:r>
        <w:rPr>
          <w:rFonts w:eastAsiaTheme="minorEastAsia" w:hint="eastAsia"/>
          <w:lang w:eastAsia="zh-CN"/>
        </w:rPr>
        <w:t>RAN2</w:t>
      </w:r>
      <w:r>
        <w:rPr>
          <w:rFonts w:eastAsiaTheme="minorEastAsia" w:hint="eastAsia"/>
          <w:lang w:eastAsia="zh-CN"/>
        </w:rPr>
        <w:t>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8AD088" w15:done="0"/>
  <w15:commentEx w15:paraId="598B4B0C" w15:done="0"/>
  <w15:commentEx w15:paraId="2AB09D80" w15:done="0"/>
  <w15:commentEx w15:paraId="319E6723" w15:done="0"/>
  <w15:commentEx w15:paraId="3400B715" w15:done="0"/>
  <w15:commentEx w15:paraId="01C405FF" w15:done="0"/>
  <w15:commentEx w15:paraId="5826C035" w15:paraIdParent="01C405FF" w15:done="0"/>
  <w15:commentEx w15:paraId="61A8906A" w15:paraIdParent="01C405FF" w15:done="0"/>
  <w15:commentEx w15:paraId="6CCFC1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8B4B0C" w16cid:durableId="27E82339"/>
  <w16cid:commentId w16cid:paraId="2AB09D80" w16cid:durableId="27E7F6E5"/>
  <w16cid:commentId w16cid:paraId="3400B715" w16cid:durableId="27E81D8E"/>
  <w16cid:commentId w16cid:paraId="01C405FF" w16cid:durableId="27E7FACA"/>
  <w16cid:commentId w16cid:paraId="5826C035" w16cid:durableId="27E81755"/>
  <w16cid:commentId w16cid:paraId="61A8906A" w16cid:durableId="27E81AC1"/>
  <w16cid:commentId w16cid:paraId="6CCFC14F" w16cid:durableId="27E8280F"/>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4C5FD" w14:textId="77777777" w:rsidR="00C33918" w:rsidRDefault="00C33918">
      <w:r>
        <w:separator/>
      </w:r>
    </w:p>
  </w:endnote>
  <w:endnote w:type="continuationSeparator" w:id="0">
    <w:p w14:paraId="13293B8E" w14:textId="77777777" w:rsidR="00C33918" w:rsidRDefault="00C3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07058" w14:textId="77777777" w:rsidR="00C33918" w:rsidRDefault="00C33918">
      <w:r>
        <w:separator/>
      </w:r>
    </w:p>
  </w:footnote>
  <w:footnote w:type="continuationSeparator" w:id="0">
    <w:p w14:paraId="27B6D3D6" w14:textId="77777777" w:rsidR="00C33918" w:rsidRDefault="00C33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8"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46"/>
  </w:num>
  <w:num w:numId="4">
    <w:abstractNumId w:val="45"/>
  </w:num>
  <w:num w:numId="5">
    <w:abstractNumId w:val="41"/>
  </w:num>
  <w:num w:numId="6">
    <w:abstractNumId w:val="28"/>
  </w:num>
  <w:num w:numId="7">
    <w:abstractNumId w:val="12"/>
  </w:num>
  <w:num w:numId="8">
    <w:abstractNumId w:val="49"/>
  </w:num>
  <w:num w:numId="9">
    <w:abstractNumId w:val="19"/>
  </w:num>
  <w:num w:numId="10">
    <w:abstractNumId w:val="42"/>
  </w:num>
  <w:num w:numId="11">
    <w:abstractNumId w:val="26"/>
  </w:num>
  <w:num w:numId="12">
    <w:abstractNumId w:val="4"/>
  </w:num>
  <w:num w:numId="13">
    <w:abstractNumId w:val="20"/>
  </w:num>
  <w:num w:numId="14">
    <w:abstractNumId w:val="17"/>
  </w:num>
  <w:num w:numId="15">
    <w:abstractNumId w:val="2"/>
  </w:num>
  <w:num w:numId="16">
    <w:abstractNumId w:val="5"/>
  </w:num>
  <w:num w:numId="17">
    <w:abstractNumId w:val="29"/>
  </w:num>
  <w:num w:numId="18">
    <w:abstractNumId w:val="9"/>
  </w:num>
  <w:num w:numId="19">
    <w:abstractNumId w:val="24"/>
  </w:num>
  <w:num w:numId="20">
    <w:abstractNumId w:val="23"/>
  </w:num>
  <w:num w:numId="21">
    <w:abstractNumId w:val="18"/>
  </w:num>
  <w:num w:numId="22">
    <w:abstractNumId w:val="15"/>
  </w:num>
  <w:num w:numId="23">
    <w:abstractNumId w:val="10"/>
  </w:num>
  <w:num w:numId="24">
    <w:abstractNumId w:val="22"/>
  </w:num>
  <w:num w:numId="25">
    <w:abstractNumId w:val="35"/>
  </w:num>
  <w:num w:numId="26">
    <w:abstractNumId w:val="37"/>
  </w:num>
  <w:num w:numId="27">
    <w:abstractNumId w:val="44"/>
  </w:num>
  <w:num w:numId="28">
    <w:abstractNumId w:val="6"/>
  </w:num>
  <w:num w:numId="29">
    <w:abstractNumId w:val="27"/>
  </w:num>
  <w:num w:numId="30">
    <w:abstractNumId w:val="48"/>
  </w:num>
  <w:num w:numId="31">
    <w:abstractNumId w:val="47"/>
  </w:num>
  <w:num w:numId="32">
    <w:abstractNumId w:val="14"/>
  </w:num>
  <w:num w:numId="33">
    <w:abstractNumId w:val="25"/>
  </w:num>
  <w:num w:numId="34">
    <w:abstractNumId w:val="39"/>
  </w:num>
  <w:num w:numId="35">
    <w:abstractNumId w:val="31"/>
  </w:num>
  <w:num w:numId="36">
    <w:abstractNumId w:val="33"/>
  </w:num>
  <w:num w:numId="37">
    <w:abstractNumId w:val="43"/>
  </w:num>
  <w:num w:numId="38">
    <w:abstractNumId w:val="21"/>
  </w:num>
  <w:num w:numId="39">
    <w:abstractNumId w:val="34"/>
  </w:num>
  <w:num w:numId="40">
    <w:abstractNumId w:val="8"/>
  </w:num>
  <w:num w:numId="41">
    <w:abstractNumId w:val="7"/>
  </w:num>
  <w:num w:numId="42">
    <w:abstractNumId w:val="11"/>
  </w:num>
  <w:num w:numId="43">
    <w:abstractNumId w:val="13"/>
  </w:num>
  <w:num w:numId="44">
    <w:abstractNumId w:val="40"/>
  </w:num>
  <w:num w:numId="45">
    <w:abstractNumId w:val="30"/>
  </w:num>
  <w:num w:numId="46">
    <w:abstractNumId w:val="16"/>
  </w:num>
  <w:num w:numId="47">
    <w:abstractNumId w:val="36"/>
  </w:num>
  <w:num w:numId="48">
    <w:abstractNumId w:val="3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rson w15:author="Zichao Ji, vivo">
    <w15:presenceInfo w15:providerId="None" w15:userId="Zichao Ji, vivo"/>
  </w15:person>
  <w15:person w15:author="王欢">
    <w15:presenceInfo w15:providerId="AD" w15:userId="S-1-5-21-2660122827-3251746268-3620619969-83256"/>
  </w15:person>
  <w15:person w15:author="Can Li">
    <w15:presenceInfo w15:providerId="AD" w15:userId="S::11080204@vivo.com::9f9825f9-723e-4cce-ae98-7bc4b9a14e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uiPriority w:val="3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2">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宋体"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TAN">
    <w:name w:val="TAN"/>
    <w:basedOn w:val="TAL"/>
    <w:qFormat/>
    <w:rsid w:val="008108B1"/>
    <w:pPr>
      <w:ind w:left="851" w:hanging="851"/>
    </w:pPr>
    <w:rPr>
      <w:rFonts w:eastAsia="宋体"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1"/>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1"/>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1">
    <w:name w:val="List 3"/>
    <w:basedOn w:val="a0"/>
    <w:rsid w:val="00B142A3"/>
    <w:pPr>
      <w:ind w:left="849" w:hanging="283"/>
      <w:contextualSpacing/>
    </w:pPr>
  </w:style>
  <w:style w:type="paragraph" w:styleId="41">
    <w:name w:val="List 4"/>
    <w:basedOn w:val="a0"/>
    <w:rsid w:val="00B142A3"/>
    <w:pPr>
      <w:ind w:left="1132" w:hanging="283"/>
      <w:contextualSpacing/>
    </w:pPr>
  </w:style>
  <w:style w:type="character" w:styleId="affa">
    <w:name w:val="Mention"/>
    <w:basedOn w:val="a1"/>
    <w:uiPriority w:val="99"/>
    <w:unhideWhenUsed/>
    <w:rsid w:val="00195434"/>
    <w:rPr>
      <w:color w:val="2B579A"/>
      <w:shd w:val="clear" w:color="auto" w:fill="E1DFDD"/>
    </w:rPr>
  </w:style>
  <w:style w:type="character" w:styleId="affb">
    <w:name w:val="Unresolved Mention"/>
    <w:basedOn w:val="a1"/>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704.zip" TargetMode="External"/><Relationship Id="rId21" Type="http://schemas.openxmlformats.org/officeDocument/2006/relationships/hyperlink" Target="file:///C:\3GPP\RAN1_Meetings\Tdocs\2023\R1-2302353.zip" TargetMode="External"/><Relationship Id="rId42" Type="http://schemas.openxmlformats.org/officeDocument/2006/relationships/hyperlink" Target="file:///C:\3GPP\RAN1_Meetings\Tdocs\2023\R1-2303374.zip" TargetMode="External"/><Relationship Id="rId47" Type="http://schemas.openxmlformats.org/officeDocument/2006/relationships/hyperlink" Target="file:///C:\3GPP\RAN1_Meetings\Tdocs\2023\R1-2303591.zip" TargetMode="External"/><Relationship Id="rId63" Type="http://schemas.openxmlformats.org/officeDocument/2006/relationships/hyperlink" Target="file:///C:\3GPP\RAN1_Meetings\Tdocs\2023\R1-2303397.zip" TargetMode="External"/><Relationship Id="rId68" Type="http://schemas.openxmlformats.org/officeDocument/2006/relationships/hyperlink" Target="mailto:jipengyu@chinamobile.com" TargetMode="External"/><Relationship Id="rId84" Type="http://schemas.microsoft.com/office/2011/relationships/people" Target="people.xml"/><Relationship Id="rId16" Type="http://schemas.openxmlformats.org/officeDocument/2006/relationships/image" Target="media/image2.png"/><Relationship Id="rId11" Type="http://schemas.openxmlformats.org/officeDocument/2006/relationships/endnotes" Target="endnotes.xml"/><Relationship Id="rId32" Type="http://schemas.openxmlformats.org/officeDocument/2006/relationships/hyperlink" Target="file:///C:\3GPP\RAN1_Meetings\Tdocs\2023\R1-2302984.zip" TargetMode="External"/><Relationship Id="rId37" Type="http://schemas.openxmlformats.org/officeDocument/2006/relationships/hyperlink" Target="file:///C:\3GPP\RAN1_Meetings\Tdocs\2023\R1-2303198.zip" TargetMode="External"/><Relationship Id="rId53" Type="http://schemas.openxmlformats.org/officeDocument/2006/relationships/hyperlink" Target="file:///C:\3GPP\RAN1_Meetings\Tdocs\2023\R1-2302278.zip" TargetMode="External"/><Relationship Id="rId58" Type="http://schemas.openxmlformats.org/officeDocument/2006/relationships/hyperlink" Target="file:///C:\3GPP\RAN1_Meetings\Tdocs\2023\R1-2303395.zip" TargetMode="External"/><Relationship Id="rId74" Type="http://schemas.openxmlformats.org/officeDocument/2006/relationships/hyperlink" Target="mailto:Torsten.wildschek@nokia.com" TargetMode="External"/><Relationship Id="rId79" Type="http://schemas.openxmlformats.org/officeDocument/2006/relationships/hyperlink" Target="mailto:Tao.chen@mediatek.com" TargetMode="External"/><Relationship Id="rId5" Type="http://schemas.openxmlformats.org/officeDocument/2006/relationships/customXml" Target="../customXml/item4.xml"/><Relationship Id="rId19" Type="http://schemas.openxmlformats.org/officeDocument/2006/relationships/hyperlink" Target="file:///C:\3GPP\RAN1_Meetings\Tdocs\2023\R1-2302289.zip" TargetMode="External"/><Relationship Id="rId14" Type="http://schemas.openxmlformats.org/officeDocument/2006/relationships/image" Target="media/image1.emf"/><Relationship Id="rId22" Type="http://schemas.openxmlformats.org/officeDocument/2006/relationships/hyperlink" Target="file:///C:\3GPP\RAN1_Meetings\Tdocs\2023\R1-2302486.zip" TargetMode="External"/><Relationship Id="rId27" Type="http://schemas.openxmlformats.org/officeDocument/2006/relationships/hyperlink" Target="file:///C:\3GPP\RAN1_Meetings\Tdocs\2023\R1-2302797.zip" TargetMode="External"/><Relationship Id="rId30" Type="http://schemas.openxmlformats.org/officeDocument/2006/relationships/hyperlink" Target="file:///C:\3GPP\RAN1_Meetings\Tdocs\2023\R1-2302922.zip" TargetMode="External"/><Relationship Id="rId35" Type="http://schemas.openxmlformats.org/officeDocument/2006/relationships/hyperlink" Target="file:///C:\3GPP\RAN1_Meetings\Tdocs\2023\R1-2303168.zip" TargetMode="External"/><Relationship Id="rId43" Type="http://schemas.openxmlformats.org/officeDocument/2006/relationships/hyperlink" Target="file:///C:\3GPP\RAN1_Meetings\Tdocs\2023\R1-2303400.zip" TargetMode="External"/><Relationship Id="rId48" Type="http://schemas.openxmlformats.org/officeDocument/2006/relationships/hyperlink" Target="file:///C:\3GPP\RAN1_Meetings\Tdocs\2023\R1-2303686.zip" TargetMode="External"/><Relationship Id="rId56" Type="http://schemas.openxmlformats.org/officeDocument/2006/relationships/hyperlink" Target="file:///C:\3GPP\RAN1_Meetings\Tdocs\2023\R1-2303320.zip" TargetMode="External"/><Relationship Id="rId64" Type="http://schemas.openxmlformats.org/officeDocument/2006/relationships/hyperlink" Target="mailto:kevin.lin@oppo.com" TargetMode="External"/><Relationship Id="rId69" Type="http://schemas.openxmlformats.org/officeDocument/2006/relationships/hyperlink" Target="mailto:kganesan@lenovo.com" TargetMode="External"/><Relationship Id="rId77" Type="http://schemas.openxmlformats.org/officeDocument/2006/relationships/hyperlink" Target="mailto:ricardo.blasco@ericsson.com" TargetMode="External"/><Relationship Id="rId8" Type="http://schemas.openxmlformats.org/officeDocument/2006/relationships/settings" Target="settings.xml"/><Relationship Id="rId51" Type="http://schemas.openxmlformats.org/officeDocument/2006/relationships/hyperlink" Target="file:///C:\3GPP\RAN1_Meetings\Tdocs\2023\R1-2303819.zip" TargetMode="External"/><Relationship Id="rId72" Type="http://schemas.openxmlformats.org/officeDocument/2006/relationships/hyperlink" Target="mailto:jizichao@vivo.com" TargetMode="External"/><Relationship Id="rId80" Type="http://schemas.openxmlformats.org/officeDocument/2006/relationships/hyperlink" Target="mailto:Huaning_niu@apple.com"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comments" Target="comments.xml"/><Relationship Id="rId17" Type="http://schemas.microsoft.com/office/2016/09/relationships/commentsIds" Target="commentsIds.xml"/><Relationship Id="rId25" Type="http://schemas.openxmlformats.org/officeDocument/2006/relationships/hyperlink" Target="file:///C:\3GPP\RAN1_Meetings\Tdocs\2023\R1-2302601.zip" TargetMode="External"/><Relationship Id="rId33" Type="http://schemas.openxmlformats.org/officeDocument/2006/relationships/hyperlink" Target="file:///C:\3GPP\RAN1_Meetings\Tdocs\2023\R1-2303002.zip" TargetMode="External"/><Relationship Id="rId38" Type="http://schemas.openxmlformats.org/officeDocument/2006/relationships/hyperlink" Target="file:///C:\3GPP\RAN1_Meetings\Tdocs\2023\R1-2303235.zip" TargetMode="External"/><Relationship Id="rId46" Type="http://schemas.openxmlformats.org/officeDocument/2006/relationships/hyperlink" Target="file:///C:\3GPP\RAN1_Meetings\Tdocs\2023\R1-2303535.zip" TargetMode="External"/><Relationship Id="rId59" Type="http://schemas.openxmlformats.org/officeDocument/2006/relationships/hyperlink" Target="file:///C:\3GPP\RAN1_Meetings\Tdocs\2023\R1-2303557.zip" TargetMode="External"/><Relationship Id="rId67" Type="http://schemas.openxmlformats.org/officeDocument/2006/relationships/hyperlink" Target="mailto:sstefana@qti.qualcomm.com" TargetMode="External"/><Relationship Id="rId20" Type="http://schemas.openxmlformats.org/officeDocument/2006/relationships/hyperlink" Target="file:///C:\3GPP\RAN1_Meetings\Tdocs\2023\R1-2302324.zip" TargetMode="External"/><Relationship Id="rId41" Type="http://schemas.openxmlformats.org/officeDocument/2006/relationships/hyperlink" Target="file:///C:\3GPP\RAN1_Meetings\Tdocs\2023\R1-2303367.zip" TargetMode="External"/><Relationship Id="rId54" Type="http://schemas.openxmlformats.org/officeDocument/2006/relationships/hyperlink" Target="file:///C:\3GPP\RAN1_Meetings\Tdocs\2023\R1-2302444.zip" TargetMode="External"/><Relationship Id="rId62" Type="http://schemas.openxmlformats.org/officeDocument/2006/relationships/hyperlink" Target="file:///C:\3GPP\RAN1_Meetings\Tdocs\2023\R1-2302644.zip" TargetMode="External"/><Relationship Id="rId70" Type="http://schemas.openxmlformats.org/officeDocument/2006/relationships/hyperlink" Target="mailto:aelbwart@lenovo.com" TargetMode="External"/><Relationship Id="rId75" Type="http://schemas.openxmlformats.org/officeDocument/2006/relationships/hyperlink" Target="mailto:Naizheng.zheng@nokia"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file:///C:\3GPP\RAN1_Meetings\Tdocs\2023\R1-2302519.zip" TargetMode="External"/><Relationship Id="rId28" Type="http://schemas.openxmlformats.org/officeDocument/2006/relationships/hyperlink" Target="file:///C:\3GPP\RAN1_Meetings\Tdocs\2023\R1-2302847.zip" TargetMode="External"/><Relationship Id="rId36" Type="http://schemas.openxmlformats.org/officeDocument/2006/relationships/hyperlink" Target="file:///C:\3GPP\RAN1_Meetings\Tdocs\2023\R1-2303189.zip" TargetMode="External"/><Relationship Id="rId49" Type="http://schemas.openxmlformats.org/officeDocument/2006/relationships/hyperlink" Target="file:///C:\3GPP\RAN1_Meetings\Tdocs\2023\R1-2303713.zip" TargetMode="External"/><Relationship Id="rId57" Type="http://schemas.openxmlformats.org/officeDocument/2006/relationships/hyperlink" Target="file:///C:\3GPP\RAN1_Meetings\Tdocs\2023\R1-2303370.zip" TargetMode="External"/><Relationship Id="rId10" Type="http://schemas.openxmlformats.org/officeDocument/2006/relationships/footnotes" Target="footnotes.xml"/><Relationship Id="rId31" Type="http://schemas.openxmlformats.org/officeDocument/2006/relationships/hyperlink" Target="file:///C:\3GPP\RAN1_Meetings\Tdocs\2023\R1-2302951.zip" TargetMode="External"/><Relationship Id="rId44" Type="http://schemas.openxmlformats.org/officeDocument/2006/relationships/hyperlink" Target="file:///C:\3GPP\RAN1_Meetings\Tdocs\2023\R1-2303484.zip" TargetMode="External"/><Relationship Id="rId52" Type="http://schemas.openxmlformats.org/officeDocument/2006/relationships/hyperlink" Target="file:///C:\3GPP\RAN1_Meetings\Tdocs\2023\R1-2303832.zip" TargetMode="External"/><Relationship Id="rId60" Type="http://schemas.openxmlformats.org/officeDocument/2006/relationships/hyperlink" Target="file:///C:\3GPP\RAN1_Meetings\Tdocs\2023\R1-2303855.zip" TargetMode="External"/><Relationship Id="rId65" Type="http://schemas.openxmlformats.org/officeDocument/2006/relationships/hyperlink" Target="mailto:zhaozhenshan@oppo.com" TargetMode="External"/><Relationship Id="rId73" Type="http://schemas.openxmlformats.org/officeDocument/2006/relationships/hyperlink" Target="mailto:timo.lunttila@nokia.com" TargetMode="External"/><Relationship Id="rId78" Type="http://schemas.openxmlformats.org/officeDocument/2006/relationships/hyperlink" Target="mailto:miao_zhaobang@nec.cn" TargetMode="External"/><Relationship Id="rId81"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3gpp.org/ftp/tsg_ran/TSG_RAN/TSGR_99/Docs/RP-230077.zip" TargetMode="External"/><Relationship Id="rId39" Type="http://schemas.openxmlformats.org/officeDocument/2006/relationships/hyperlink" Target="file:///C:\3GPP\RAN1_Meetings\Tdocs\2023\R1-2303313.zip" TargetMode="External"/><Relationship Id="rId34" Type="http://schemas.openxmlformats.org/officeDocument/2006/relationships/hyperlink" Target="file:///C:\3GPP\RAN1_Meetings\Tdocs\2023\R1-2303129.zip" TargetMode="External"/><Relationship Id="rId50" Type="http://schemas.openxmlformats.org/officeDocument/2006/relationships/hyperlink" Target="file:///C:\3GPP\RAN1_Meetings\Tdocs\2023\R1-2303768.zip" TargetMode="External"/><Relationship Id="rId55" Type="http://schemas.openxmlformats.org/officeDocument/2006/relationships/hyperlink" Target="file:///C:\3GPP\RAN1_Meetings\Tdocs\2023\R1-2303319.zip" TargetMode="External"/><Relationship Id="rId76" Type="http://schemas.openxmlformats.org/officeDocument/2006/relationships/hyperlink" Target="mailto:ratheesh.kumar.mungara@ericsson.com" TargetMode="External"/><Relationship Id="rId7" Type="http://schemas.openxmlformats.org/officeDocument/2006/relationships/styles" Target="styles.xml"/><Relationship Id="rId71" Type="http://schemas.openxmlformats.org/officeDocument/2006/relationships/hyperlink" Target="mailto:wanghuan@vivo.com" TargetMode="External"/><Relationship Id="rId2" Type="http://schemas.openxmlformats.org/officeDocument/2006/relationships/customXml" Target="../customXml/item1.xml"/><Relationship Id="rId29" Type="http://schemas.openxmlformats.org/officeDocument/2006/relationships/hyperlink" Target="file:///C:\3GPP\RAN1_Meetings\Tdocs\2023\R1-2302911.zip" TargetMode="External"/><Relationship Id="rId24" Type="http://schemas.openxmlformats.org/officeDocument/2006/relationships/hyperlink" Target="file:///C:\3GPP\RAN1_Meetings\Tdocs\2023\R1-2302549.zip" TargetMode="External"/><Relationship Id="rId40" Type="http://schemas.openxmlformats.org/officeDocument/2006/relationships/hyperlink" Target="file:///C:\3GPP\RAN1_Meetings\Tdocs\2023\R1-2303323.zip" TargetMode="External"/><Relationship Id="rId45" Type="http://schemas.openxmlformats.org/officeDocument/2006/relationships/hyperlink" Target="file:///C:\3GPP\RAN1_Meetings\Tdocs\2023\R1-2303521.zip" TargetMode="External"/><Relationship Id="rId66" Type="http://schemas.openxmlformats.org/officeDocument/2006/relationships/hyperlink" Target="mailto:gchisci@qti.qualcomm.com" TargetMode="External"/><Relationship Id="rId61" Type="http://schemas.openxmlformats.org/officeDocument/2006/relationships/hyperlink" Target="file:///C:\3GPP\RAN1_Meetings\Tdocs\2023\R1-2302283.zip" TargetMode="External"/><Relationship Id="rId8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03355-4FFA-4E39-BA62-4FF78DB1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61</TotalTime>
  <Pages>82</Pages>
  <Words>37182</Words>
  <Characters>211942</Characters>
  <Application>Microsoft Office Word</Application>
  <DocSecurity>0</DocSecurity>
  <Lines>1766</Lines>
  <Paragraphs>497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248627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Wang Huan</cp:lastModifiedBy>
  <cp:revision>38</cp:revision>
  <cp:lastPrinted>2021-09-11T08:34:00Z</cp:lastPrinted>
  <dcterms:created xsi:type="dcterms:W3CDTF">2023-04-17T22:53:00Z</dcterms:created>
  <dcterms:modified xsi:type="dcterms:W3CDTF">2023-04-18T02:02:00Z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