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10C6F53E" w:rsidR="000C0B47" w:rsidRDefault="00AB242D">
      <w:pPr>
        <w:tabs>
          <w:tab w:val="left" w:pos="1985"/>
        </w:tabs>
        <w:ind w:left="1980" w:hanging="1946"/>
        <w:rPr>
          <w:rFonts w:eastAsia="等线"/>
          <w:b/>
        </w:rPr>
      </w:pPr>
      <w:r>
        <w:rPr>
          <w:rFonts w:eastAsiaTheme="minorHAnsi"/>
          <w:noProof/>
          <w:lang w:eastAsia="ja-JP"/>
        </w:rPr>
        <w:pict w14:anchorId="2DF0FA81">
          <v:shape id="Freeform: Shape 1" o:spid="_x0000_s1028"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9,2;3,9;9,19;16,9" o:connectangles="270,180,90,0" textboxrect="5034,2279,16566,13674"/>
            <w10:anchorlock/>
          </v:shape>
        </w:pict>
      </w:r>
      <w:r w:rsidR="00260FBD">
        <w:rPr>
          <w:rFonts w:eastAsia="等线"/>
          <w:b/>
        </w:rPr>
        <w:t>Agenda item:</w:t>
      </w:r>
      <w:r w:rsidR="00260FBD">
        <w:rPr>
          <w:rFonts w:eastAsia="等线"/>
          <w:b/>
        </w:rPr>
        <w:tab/>
      </w:r>
      <w:r w:rsidR="00260FBD">
        <w:rPr>
          <w:rFonts w:eastAsia="等线"/>
        </w:rPr>
        <w:t>9.3.1</w:t>
      </w:r>
    </w:p>
    <w:p w14:paraId="0A56D54C" w14:textId="7865D605"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r w:rsidR="00504875">
        <w:rPr>
          <w:rFonts w:eastAsia="等线"/>
        </w:rPr>
        <w:tab/>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lastRenderedPageBreak/>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052F7A">
        <w:rPr>
          <w:rFonts w:eastAsia="黑体"/>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sidR="00052F7A">
        <w:rPr>
          <w:rFonts w:eastAsia="黑体"/>
          <w:b/>
          <w:bCs/>
          <w:i/>
          <w:szCs w:val="32"/>
          <w:u w:val="single" w:color="4472C4" w:themeColor="accent5"/>
        </w:rPr>
        <w:t xml:space="preserve"> (Open)</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w:t>
            </w:r>
            <w:proofErr w:type="gramStart"/>
            <w:r>
              <w:rPr>
                <w:bCs/>
              </w:rPr>
              <w:t>clause</w:t>
            </w:r>
            <w:proofErr w:type="gramEnd"/>
            <w:r>
              <w:rPr>
                <w:bCs/>
              </w:rPr>
              <w:t xml:space="preserv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w:t>
            </w:r>
            <w:proofErr w:type="gramStart"/>
            <w:r>
              <w:t>. .</w:t>
            </w:r>
            <w:proofErr w:type="gramEnd"/>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lastRenderedPageBreak/>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AB242D" w:rsidP="00CC2D19">
      <w:pPr>
        <w:spacing w:after="180" w:line="252" w:lineRule="auto"/>
        <w:contextualSpacing/>
      </w:pPr>
      <w:hyperlink r:id="rId14"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lastRenderedPageBreak/>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B56D44">
        <w:rPr>
          <w:rFonts w:eastAsia="黑体"/>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w:t>
            </w:r>
            <w:r>
              <w:rPr>
                <w:bCs/>
              </w:rPr>
              <w:lastRenderedPageBreak/>
              <w:t xml:space="preserve">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lastRenderedPageBreak/>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黑体"/>
          <w:bCs/>
          <w:szCs w:val="32"/>
        </w:rPr>
      </w:pPr>
      <w:r>
        <w:rPr>
          <w:rFonts w:eastAsia="黑体"/>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1-2-1a</w:t>
      </w:r>
      <w:r w:rsidR="00B6298B">
        <w:rPr>
          <w:rFonts w:eastAsia="黑体"/>
          <w:b/>
          <w:bCs/>
          <w:i/>
          <w:szCs w:val="32"/>
          <w:u w:val="single" w:color="4472C4" w:themeColor="accent5"/>
        </w:rPr>
        <w:t>(Open)</w:t>
      </w:r>
      <w:r>
        <w:rPr>
          <w:rFonts w:eastAsia="黑体"/>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affe"/>
        <w:numPr>
          <w:ilvl w:val="0"/>
          <w:numId w:val="36"/>
        </w:numPr>
        <w:suppressAutoHyphens/>
        <w:ind w:firstLineChars="0"/>
        <w:textAlignment w:val="baseline"/>
      </w:pPr>
      <w:r w:rsidRPr="00147F39">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BatangChe" w:cstheme="minorHAnsi"/>
                <w:bCs/>
              </w:rPr>
              <w:t>LG</w:t>
            </w:r>
          </w:p>
        </w:tc>
        <w:tc>
          <w:tcPr>
            <w:tcW w:w="8407" w:type="dxa"/>
          </w:tcPr>
          <w:p w14:paraId="03E0FA37" w14:textId="77777777" w:rsidR="00B10B50" w:rsidRDefault="00B10B50" w:rsidP="00A87E05">
            <w:pPr>
              <w:spacing w:line="240" w:lineRule="auto"/>
              <w:rPr>
                <w:bCs/>
              </w:rPr>
            </w:pPr>
            <w:r w:rsidRPr="00AB62BD">
              <w:rPr>
                <w:rFonts w:eastAsia="Malgun Gothic"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BatangChe" w:cstheme="minorHAnsi"/>
                <w:bCs/>
              </w:rPr>
            </w:pPr>
            <w:r>
              <w:rPr>
                <w:rFonts w:eastAsia="BatangChe" w:cstheme="minorHAnsi"/>
                <w:bCs/>
              </w:rPr>
              <w:t>QC</w:t>
            </w:r>
          </w:p>
        </w:tc>
        <w:tc>
          <w:tcPr>
            <w:tcW w:w="8407" w:type="dxa"/>
          </w:tcPr>
          <w:p w14:paraId="580D829A" w14:textId="5EBCBE95" w:rsidR="004015CA" w:rsidRPr="00AB62BD" w:rsidRDefault="004015CA" w:rsidP="00A87E05">
            <w:pPr>
              <w:spacing w:line="240" w:lineRule="auto"/>
              <w:rPr>
                <w:rFonts w:eastAsia="Malgun Gothic" w:cstheme="minorHAnsi"/>
                <w:bCs/>
              </w:rPr>
            </w:pPr>
            <w:r>
              <w:rPr>
                <w:rFonts w:eastAsia="Malgun Gothic"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BatangChe" w:cstheme="minorHAnsi"/>
                <w:bCs/>
              </w:rPr>
            </w:pPr>
            <w:r>
              <w:rPr>
                <w:rFonts w:eastAsia="BatangChe" w:cstheme="minorHAnsi"/>
                <w:bCs/>
              </w:rPr>
              <w:t>Ericsson</w:t>
            </w:r>
          </w:p>
        </w:tc>
        <w:tc>
          <w:tcPr>
            <w:tcW w:w="8407" w:type="dxa"/>
          </w:tcPr>
          <w:p w14:paraId="3008303F" w14:textId="43D425DC" w:rsidR="00D30371" w:rsidRDefault="00D30371" w:rsidP="00A87E05">
            <w:pPr>
              <w:spacing w:line="240" w:lineRule="auto"/>
              <w:rPr>
                <w:rFonts w:eastAsia="Malgun Gothic" w:cstheme="minorHAnsi"/>
                <w:bCs/>
              </w:rPr>
            </w:pPr>
            <w:r>
              <w:rPr>
                <w:rFonts w:eastAsia="Malgun Gothic" w:cstheme="minorHAnsi"/>
                <w:bCs/>
              </w:rPr>
              <w:t>OK</w:t>
            </w:r>
          </w:p>
        </w:tc>
      </w:tr>
    </w:tbl>
    <w:p w14:paraId="7C2A584F" w14:textId="77777777" w:rsidR="00CA42D2" w:rsidRDefault="00CA42D2">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lastRenderedPageBreak/>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 xml:space="preserve">the Urban Macro layer of 2-layer Scenario B because </w:t>
            </w:r>
            <w:r>
              <w:lastRenderedPageBreak/>
              <w:t>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C82527">
        <w:rPr>
          <w:rFonts w:eastAsia="黑体"/>
          <w:bCs/>
          <w:szCs w:val="32"/>
        </w:rPr>
        <w:t xml:space="preserve"> </w:t>
      </w:r>
      <w:bookmarkStart w:id="43" w:name="_Hlk132949314"/>
      <w:r w:rsidR="00C82527">
        <w:rPr>
          <w:rFonts w:eastAsia="黑体"/>
          <w:bCs/>
          <w:szCs w:val="32"/>
        </w:rPr>
        <w:t>(</w:t>
      </w:r>
      <w:r w:rsidR="00AF60F1">
        <w:rPr>
          <w:rFonts w:eastAsia="黑体"/>
          <w:bCs/>
          <w:szCs w:val="32"/>
        </w:rPr>
        <w:t>Closed</w:t>
      </w:r>
      <w:r w:rsidR="00C82527">
        <w:rPr>
          <w:rFonts w:eastAsia="黑体"/>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w:t>
      </w:r>
      <w:r w:rsidR="00AF60F1">
        <w:rPr>
          <w:rFonts w:eastAsia="黑体"/>
          <w:b/>
          <w:bCs/>
          <w:i/>
          <w:szCs w:val="32"/>
          <w:u w:val="single" w:color="4472C4" w:themeColor="accent5"/>
        </w:rPr>
        <w:t>Closed</w:t>
      </w:r>
      <w:r w:rsidR="00C82527" w:rsidRPr="00C82527">
        <w:rPr>
          <w:rFonts w:eastAsia="黑体"/>
          <w:b/>
          <w:bCs/>
          <w:i/>
          <w:szCs w:val="32"/>
          <w:u w:val="single" w:color="4472C4" w:themeColor="accent5"/>
        </w:rPr>
        <w:t>)</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 xml:space="preserve">fter some offline discussion, I understand that the current agreement does not allow ISD=200m since there is restriction that the building </w:t>
            </w:r>
            <w:proofErr w:type="gramStart"/>
            <w:r w:rsidRPr="0080303A">
              <w:rPr>
                <w:bCs/>
                <w:color w:val="FF0000"/>
              </w:rPr>
              <w:t>has to</w:t>
            </w:r>
            <w:proofErr w:type="gramEnd"/>
            <w:r w:rsidRPr="0080303A">
              <w:rPr>
                <w:bCs/>
                <w:color w:val="FF0000"/>
              </w:rPr>
              <w:t xml:space="preserve">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numPr>
                <w:ilvl w:val="0"/>
                <w:numId w:val="24"/>
              </w:numPr>
              <w:spacing w:line="240" w:lineRule="auto"/>
              <w:ind w:firstLineChars="0"/>
              <w:rPr>
                <w:color w:val="FF0000"/>
              </w:rPr>
            </w:pPr>
            <w:r w:rsidRPr="00243380">
              <w:rPr>
                <w:color w:val="FF0000"/>
              </w:rPr>
              <w:t xml:space="preserve">The building </w:t>
            </w:r>
            <w:proofErr w:type="gramStart"/>
            <w:r w:rsidRPr="00243380">
              <w:rPr>
                <w:color w:val="FF0000"/>
              </w:rPr>
              <w:t>has to</w:t>
            </w:r>
            <w:proofErr w:type="gramEnd"/>
            <w:r w:rsidRPr="00243380">
              <w:rPr>
                <w:color w:val="FF0000"/>
              </w:rPr>
              <w:t xml:space="preserve"> be confined within one macro cell area </w:t>
            </w:r>
          </w:p>
          <w:p w14:paraId="0A5A4F59" w14:textId="7C809B32"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 xml:space="preserve">f the ISD is set to 200m, I think the following restrictions </w:t>
            </w:r>
            <w:proofErr w:type="gramStart"/>
            <w:r w:rsidRPr="00243380">
              <w:rPr>
                <w:bCs/>
                <w:color w:val="FF0000"/>
              </w:rPr>
              <w:t>need  to</w:t>
            </w:r>
            <w:proofErr w:type="gramEnd"/>
            <w:r w:rsidRPr="00243380">
              <w:rPr>
                <w:bCs/>
                <w:color w:val="FF0000"/>
              </w:rPr>
              <w:t xml:space="preserve"> be relaxed:</w:t>
            </w:r>
          </w:p>
          <w:p w14:paraId="382CB6A7"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 xml:space="preserve">The building </w:t>
            </w:r>
            <w:proofErr w:type="gramStart"/>
            <w:r w:rsidRPr="00243380">
              <w:rPr>
                <w:color w:val="FF0000"/>
              </w:rPr>
              <w:t>has to</w:t>
            </w:r>
            <w:proofErr w:type="gramEnd"/>
            <w:r w:rsidRPr="00243380">
              <w:rPr>
                <w:color w:val="FF0000"/>
              </w:rPr>
              <w:t xml:space="preserve"> be confined within one macro cell area </w:t>
            </w:r>
          </w:p>
          <w:p w14:paraId="34942545"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lastRenderedPageBreak/>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Or, some of UEs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 xml:space="preserve">(Number of UL RBs per cell per TDD period excluding guard bands and guard </w:t>
            </w:r>
            <w:proofErr w:type="gramStart"/>
            <w:r w:rsidRPr="005F3C7E">
              <w:rPr>
                <w:rFonts w:eastAsia="MS Mincho"/>
              </w:rPr>
              <w:t>symbols)</w:t>
            </w:r>
            <w:r>
              <w:rPr>
                <w:rFonts w:eastAsia="MS Mincho"/>
              </w:rPr>
              <w:t xml:space="preserve">  </w:t>
            </w:r>
            <w:r w:rsidRPr="005F3C7E">
              <w:rPr>
                <w:rFonts w:eastAsia="MS Mincho"/>
              </w:rPr>
              <w:t>/</w:t>
            </w:r>
            <w:proofErr w:type="gramEnd"/>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numPr>
                <w:ilvl w:val="0"/>
                <w:numId w:val="36"/>
              </w:numPr>
              <w:suppressAutoHyphens/>
              <w:spacing w:line="240" w:lineRule="auto"/>
              <w:ind w:firstLineChars="0"/>
              <w:textAlignment w:val="baseline"/>
              <w:rPr>
                <w:rFonts w:eastAsia="MS Mincho"/>
              </w:rPr>
            </w:pPr>
            <w:r w:rsidRPr="00181A9C">
              <w:rPr>
                <w:rFonts w:eastAsia="MS Mincho"/>
              </w:rPr>
              <w:t xml:space="preserve">DL resource percentage per TDD period = (Number of DL RBs per cell per TDD period excluding guard bands and guard symbols) / (Total number of RBs per cell per TDD period including DL, UL, guard bands and guard </w:t>
            </w:r>
            <w:proofErr w:type="gramStart"/>
            <w:r w:rsidRPr="00181A9C">
              <w:rPr>
                <w:rFonts w:eastAsia="MS Mincho"/>
              </w:rPr>
              <w:t>symbols )</w:t>
            </w:r>
            <w:proofErr w:type="gramEnd"/>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 xml:space="preserve">Proposal 19: RAN1 should prioritize the alignment of system-level simulation parameters with RAN4, focusing on parameters that are critical for obtaining </w:t>
            </w:r>
            <w:r w:rsidRPr="004F7CF6">
              <w:lastRenderedPageBreak/>
              <w:t>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 xml:space="preserve">guard bands </w:t>
      </w:r>
      <w:r w:rsidRPr="005F3C7E">
        <w:rPr>
          <w:rFonts w:eastAsia="MS Mincho"/>
        </w:rPr>
        <w:lastRenderedPageBreak/>
        <w:t>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w:t>
      </w:r>
      <w:proofErr w:type="gramStart"/>
      <w:r>
        <w:t>Y)%</w:t>
      </w:r>
      <w:proofErr w:type="gramEnd"/>
      <w:r>
        <w:t xml:space="preserve">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78"/>
        <w:gridCol w:w="995"/>
        <w:gridCol w:w="2342"/>
        <w:gridCol w:w="2331"/>
        <w:gridCol w:w="234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lastRenderedPageBreak/>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w:t>
            </w:r>
            <w:proofErr w:type="gramStart"/>
            <w:r w:rsidRPr="000E52C2">
              <w:rPr>
                <w:rFonts w:cs="Calibri"/>
                <w:strike/>
                <w:color w:val="FF0000"/>
              </w:rPr>
              <w:t>dBm</w:t>
            </w:r>
            <w:r w:rsidR="0071740D" w:rsidRPr="000E52C2">
              <w:rPr>
                <w:rFonts w:cs="Calibri"/>
                <w:strike/>
                <w:color w:val="FF0000"/>
              </w:rPr>
              <w:t xml:space="preserve"> </w:t>
            </w:r>
            <w:r w:rsidRPr="000E52C2">
              <w:rPr>
                <w:rFonts w:cs="Calibri"/>
                <w:strike/>
                <w:color w:val="FF0000"/>
              </w:rPr>
              <w:t xml:space="preserve"> for</w:t>
            </w:r>
            <w:proofErr w:type="gramEnd"/>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 xml:space="preserve">In </w:t>
            </w:r>
            <w:proofErr w:type="gramStart"/>
            <w:r>
              <w:rPr>
                <w:bCs/>
              </w:rPr>
              <w:t>general</w:t>
            </w:r>
            <w:proofErr w:type="gramEnd"/>
            <w:r>
              <w:rPr>
                <w:bCs/>
              </w:rPr>
              <w:t xml:space="preserve"> ok to align with RAN4 assumptions. As Huawei mentioned, 30 dBm is too low to target a wider coverage area. It also seems that even RAN4 is also considering two different options – low power and high </w:t>
            </w:r>
            <w:proofErr w:type="gramStart"/>
            <w:r>
              <w:rPr>
                <w:bCs/>
              </w:rPr>
              <w:t>power .</w:t>
            </w:r>
            <w:proofErr w:type="gramEnd"/>
          </w:p>
          <w:p w14:paraId="5240DEAA" w14:textId="1D979244" w:rsidR="0026728E" w:rsidRDefault="0026728E" w:rsidP="00CE233B">
            <w:pPr>
              <w:spacing w:line="240" w:lineRule="auto"/>
              <w:rPr>
                <w:bCs/>
              </w:rPr>
            </w:pPr>
            <w:r>
              <w:rPr>
                <w:bCs/>
              </w:rPr>
              <w:t xml:space="preserve">We could consider two </w:t>
            </w:r>
            <w:proofErr w:type="gramStart"/>
            <w:r>
              <w:rPr>
                <w:bCs/>
              </w:rPr>
              <w:t>options :</w:t>
            </w:r>
            <w:proofErr w:type="gramEnd"/>
            <w:r>
              <w:rPr>
                <w:bCs/>
              </w:rPr>
              <w:t xml:space="preserve">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lastRenderedPageBreak/>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We think this it is extremely important to state UL and DL resource percentage per TDD in the table. Usually when two systems are compared for gains, the common assumption by any reader is that it is an equal comparison, in the sense that “all other things constant</w:t>
            </w:r>
            <w:proofErr w:type="gramStart"/>
            <w:r>
              <w:rPr>
                <w:bCs/>
              </w:rPr>
              <w:t>” ,</w:t>
            </w:r>
            <w:proofErr w:type="gramEnd"/>
            <w:r>
              <w:rPr>
                <w:bCs/>
              </w:rPr>
              <w:t xml:space="preserve">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w:t>
            </w:r>
            <w:proofErr w:type="gramStart"/>
            <w:r>
              <w:rPr>
                <w:rFonts w:eastAsia="Malgun Gothic"/>
                <w:bCs/>
              </w:rPr>
              <w:t>results</w:t>
            </w:r>
            <w:proofErr w:type="gramEnd"/>
            <w:r>
              <w:rPr>
                <w:rFonts w:eastAsia="Malgun Gothic"/>
                <w:bCs/>
              </w:rPr>
              <w:t xml:space="preserve">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lastRenderedPageBreak/>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90"/>
        <w:gridCol w:w="899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77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AB242D" w:rsidP="007F5B5A">
                  <w:pPr>
                    <w:pStyle w:val="affe"/>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iCs/>
                    </w:rPr>
                    <w:t xml:space="preserve">Companies shall report what values of the individual components are assumed </w:t>
                  </w:r>
                  <w:proofErr w:type="gramStart"/>
                  <w:r w:rsidRPr="007F5B5A">
                    <w:rPr>
                      <w:rFonts w:cstheme="minorHAnsi"/>
                      <w:iCs/>
                    </w:rPr>
                    <w:t>in order to</w:t>
                  </w:r>
                  <w:proofErr w:type="gramEnd"/>
                  <w:r w:rsidRPr="007F5B5A">
                    <w:rPr>
                      <w:rFonts w:cstheme="minorHAnsi"/>
                      <w:iCs/>
                    </w:rPr>
                    <w:t xml:space="preserve"> achieve the alpha_SI value corresponding to 1 dB desense</w:t>
                  </w:r>
                </w:p>
                <w:p w14:paraId="2B7ED1FB"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w:t>
                  </w:r>
                  <w:proofErr w:type="gramStart"/>
                  <w:r w:rsidRPr="007F5B5A">
                    <w:rPr>
                      <w:rFonts w:cstheme="minorHAnsi"/>
                    </w:rPr>
                    <w:t>is based on the assumption</w:t>
                  </w:r>
                  <w:proofErr w:type="gramEnd"/>
                  <w:r w:rsidRPr="007F5B5A">
                    <w:rPr>
                      <w:rFonts w:cstheme="minorHAnsi"/>
                    </w:rPr>
                    <w:t xml:space="preserve">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AB242D" w:rsidP="007F5B5A">
                  <w:pPr>
                    <w:pStyle w:val="affe"/>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AB242D"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AB242D"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AB242D"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w:t>
                  </w:r>
                  <w:proofErr w:type="gramStart"/>
                  <w:r w:rsidR="00EF2140" w:rsidRPr="007F5B5A">
                    <w:rPr>
                      <w:rFonts w:cstheme="minorHAnsi"/>
                    </w:rPr>
                    <w:t>subbands.</w:t>
                  </w:r>
                  <w:proofErr w:type="gramEnd"/>
                </w:p>
                <w:p w14:paraId="6B96B072" w14:textId="77777777" w:rsidR="00EF2140" w:rsidRPr="007F5B5A" w:rsidRDefault="00AB242D"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w:t>
                  </w:r>
                  <w:proofErr w:type="gramStart"/>
                  <w:r w:rsidR="00EF2140" w:rsidRPr="007F5B5A">
                    <w:rPr>
                      <w:rFonts w:cstheme="minorHAnsi"/>
                    </w:rPr>
                    <w:t>subband.</w:t>
                  </w:r>
                  <w:proofErr w:type="gramEnd"/>
                </w:p>
                <w:p w14:paraId="0EFBF715" w14:textId="77777777" w:rsidR="00EF2140" w:rsidRPr="007F5B5A" w:rsidRDefault="00EF2140" w:rsidP="007F5B5A">
                  <w:pPr>
                    <w:pStyle w:val="affe"/>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w:t>
                  </w:r>
                  <w:r w:rsidRPr="007F5B5A">
                    <w:rPr>
                      <w:rFonts w:cstheme="minorHAnsi"/>
                    </w:rPr>
                    <w:lastRenderedPageBreak/>
                    <w:t>fully allocated for DL transmission, and the residual self-interference power on one UL RB when DL RBs are not fully allocated for DL transmission is computed by</w:t>
                  </w:r>
                </w:p>
                <w:p w14:paraId="5F633D02" w14:textId="77777777" w:rsidR="00EF2140" w:rsidRPr="007F5B5A" w:rsidRDefault="00AB242D" w:rsidP="007F5B5A">
                  <w:pPr>
                    <w:pStyle w:val="affe"/>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AB242D"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w:t>
                  </w:r>
                  <w:proofErr w:type="gramStart"/>
                  <w:r w:rsidR="00EF2140" w:rsidRPr="007F5B5A">
                    <w:rPr>
                      <w:rFonts w:cstheme="minorHAnsi"/>
                    </w:rPr>
                    <w:t>RB,</w:t>
                  </w:r>
                  <w:proofErr w:type="gramEnd"/>
                  <w:r w:rsidR="00EF2140" w:rsidRPr="007F5B5A">
                    <w:rPr>
                      <w:rFonts w:cstheme="minorHAnsi"/>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AB242D"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401"/>
              <w:gridCol w:w="1090"/>
              <w:gridCol w:w="764"/>
              <w:gridCol w:w="1085"/>
              <w:gridCol w:w="760"/>
              <w:gridCol w:w="1076"/>
              <w:gridCol w:w="760"/>
              <w:gridCol w:w="1076"/>
              <w:gridCol w:w="76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77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AB242D"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AB242D"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AB242D"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AB242D"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w:t>
                  </w:r>
                  <w:proofErr w:type="gramStart"/>
                  <w:r w:rsidR="00EF2140" w:rsidRPr="007F5B5A">
                    <w:rPr>
                      <w:rFonts w:cstheme="minorHAnsi"/>
                    </w:rPr>
                    <w:t>scale).</w:t>
                  </w:r>
                  <w:proofErr w:type="gramEnd"/>
                </w:p>
                <w:p w14:paraId="3FCD9985" w14:textId="77777777" w:rsidR="00EF2140" w:rsidRPr="007F5B5A" w:rsidRDefault="00AB242D"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w:t>
                  </w:r>
                  <w:proofErr w:type="gramStart"/>
                  <w:r w:rsidR="00EF2140" w:rsidRPr="007F5B5A">
                    <w:rPr>
                      <w:rFonts w:cstheme="minorHAnsi"/>
                    </w:rPr>
                    <w:t>subbands.</w:t>
                  </w:r>
                  <w:proofErr w:type="gramEnd"/>
                </w:p>
                <w:p w14:paraId="4D876732" w14:textId="77777777" w:rsidR="00EF2140" w:rsidRPr="007F5B5A" w:rsidRDefault="00AB242D"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AB242D"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w:t>
                  </w:r>
                  <w:proofErr w:type="gramStart"/>
                  <w:r w:rsidR="00EF2140" w:rsidRPr="007F5B5A">
                    <w:rPr>
                      <w:rFonts w:cstheme="minorHAnsi"/>
                      <w:bCs/>
                    </w:rPr>
                    <w:t>CLI.</w:t>
                  </w:r>
                  <w:proofErr w:type="gramEnd"/>
                  <w:r w:rsidR="00EF2140" w:rsidRPr="007F5B5A">
                    <w:rPr>
                      <w:rFonts w:cstheme="minorHAnsi"/>
                      <w:bCs/>
                    </w:rPr>
                    <w:t xml:space="preserve">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is </w:t>
                  </w:r>
                  <w:r w:rsidRPr="007F5B5A">
                    <w:rPr>
                      <w:rFonts w:cstheme="minorHAnsi"/>
                    </w:rPr>
                    <w:lastRenderedPageBreak/>
                    <w:t>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77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gramStart"/>
                  <w:r w:rsidRPr="007F5B5A">
                    <w:rPr>
                      <w:rFonts w:cstheme="minorHAnsi"/>
                      <w:bCs/>
                    </w:rPr>
                    <w:t>e,g.</w:t>
                  </w:r>
                  <w:proofErr w:type="gram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77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AB242D" w:rsidP="007F5B5A">
                  <w:pPr>
                    <w:pStyle w:val="affe"/>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AB242D"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AB242D"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AB242D"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AB242D"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w:t>
                  </w:r>
                  <w:proofErr w:type="gramStart"/>
                  <w:r w:rsidR="00EF2140" w:rsidRPr="007F5B5A">
                    <w:rPr>
                      <w:rFonts w:cstheme="minorHAnsi"/>
                      <w:bCs/>
                    </w:rPr>
                    <w:t>gNB.</w:t>
                  </w:r>
                  <w:proofErr w:type="gramEnd"/>
                </w:p>
                <w:p w14:paraId="66FFD7F8" w14:textId="77777777" w:rsidR="00EF2140" w:rsidRPr="007F5B5A" w:rsidRDefault="00EF2140" w:rsidP="007F5B5A">
                  <w:pPr>
                    <w:pStyle w:val="affe"/>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AB242D" w:rsidP="007F5B5A">
                  <w:pPr>
                    <w:pStyle w:val="affe"/>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gramStart"/>
                  <w:r w:rsidR="00EF2140" w:rsidRPr="007F5B5A">
                    <w:rPr>
                      <w:rFonts w:cstheme="minorHAnsi"/>
                    </w:rPr>
                    <w:t>subbands</w:t>
                  </w:r>
                  <w:proofErr w:type="gramEnd"/>
                </w:p>
                <w:p w14:paraId="17DAA9C7"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lastRenderedPageBreak/>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AB242D" w:rsidP="007F5B5A">
                  <w:pPr>
                    <w:pStyle w:val="affe"/>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AB242D" w:rsidP="007F5B5A">
                  <w:pPr>
                    <w:pStyle w:val="affe"/>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AB242D" w:rsidP="007F5B5A">
                  <w:pPr>
                    <w:pStyle w:val="affe"/>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w:t>
                  </w:r>
                  <w:proofErr w:type="gramStart"/>
                  <w:r w:rsidR="00EF2140" w:rsidRPr="007F5B5A">
                    <w:rPr>
                      <w:rFonts w:cstheme="minorHAnsi"/>
                      <w:bCs/>
                    </w:rPr>
                    <w:t>gNB,</w:t>
                  </w:r>
                  <w:proofErr w:type="gramEnd"/>
                </w:p>
                <w:p w14:paraId="3FFC8847" w14:textId="77777777" w:rsidR="00EF2140" w:rsidRPr="007F5B5A" w:rsidRDefault="00AB242D" w:rsidP="007F5B5A">
                  <w:pPr>
                    <w:pStyle w:val="affe"/>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AB242D"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AB242D"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w:t>
                  </w:r>
                  <w:proofErr w:type="gramStart"/>
                  <w:r w:rsidR="00EF2140" w:rsidRPr="007F5B5A">
                    <w:rPr>
                      <w:rFonts w:cstheme="minorHAnsi"/>
                      <w:bCs/>
                    </w:rPr>
                    <w:t>gNB,</w:t>
                  </w:r>
                  <w:proofErr w:type="gramEnd"/>
                </w:p>
                <w:p w14:paraId="162065A6" w14:textId="77777777" w:rsidR="00EF2140" w:rsidRPr="007F5B5A" w:rsidRDefault="00AB242D"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AB242D"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AB242D" w:rsidP="007F5B5A">
                  <w:pPr>
                    <w:pStyle w:val="affe"/>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gramStart"/>
                  <w:r w:rsidR="00EF2140" w:rsidRPr="007F5B5A">
                    <w:rPr>
                      <w:rFonts w:cstheme="minorHAnsi"/>
                    </w:rPr>
                    <w:t>subbands</w:t>
                  </w:r>
                  <w:proofErr w:type="gramEnd"/>
                </w:p>
                <w:p w14:paraId="35E39B22" w14:textId="77777777" w:rsidR="00EF2140" w:rsidRPr="007F5B5A" w:rsidRDefault="00EF2140" w:rsidP="007F5B5A">
                  <w:pPr>
                    <w:pStyle w:val="affe"/>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77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 xml:space="preserve">agreed in </w:t>
                  </w:r>
                  <w:r w:rsidRPr="007F5B5A">
                    <w:rPr>
                      <w:rFonts w:cstheme="minorHAnsi"/>
                      <w:bCs/>
                      <w:lang w:val="it-IT"/>
                    </w:rPr>
                    <w:lastRenderedPageBreak/>
                    <w:t>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AB242D"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AB242D"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AB242D"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AB242D"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AB242D"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AB242D"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AB242D"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AB242D"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w:t>
                  </w:r>
                  <w:proofErr w:type="gramStart"/>
                  <w:r w:rsidR="00EF2140" w:rsidRPr="007F5B5A">
                    <w:rPr>
                      <w:rFonts w:cstheme="minorHAnsi"/>
                      <w:bCs/>
                    </w:rPr>
                    <w:t>subbands,</w:t>
                  </w:r>
                  <w:proofErr w:type="gramEnd"/>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AB242D"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AB242D"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AB242D"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AB242D"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AB242D"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AB242D"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AB242D"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AB242D"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AB242D"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w:t>
            </w:r>
            <w:proofErr w:type="gramStart"/>
            <w:r w:rsidR="00EF2140" w:rsidRPr="007F5B5A">
              <w:rPr>
                <w:rFonts w:cstheme="minorHAnsi"/>
                <w:bCs/>
              </w:rPr>
              <w:t>subbands,</w:t>
            </w:r>
            <w:proofErr w:type="gramEnd"/>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AB242D"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lastRenderedPageBreak/>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51.5pt" o:ole="">
                  <v:imagedata r:id="rId18" o:title=""/>
                </v:shape>
                <o:OLEObject Type="Embed" ProgID="Visio.Drawing.15" ShapeID="_x0000_i1025" DrawAspect="Content" ObjectID="_1744011005" r:id="rId19"/>
              </w:object>
            </w:r>
          </w:p>
          <w:p w14:paraId="0B8FC29B"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77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77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AB242D"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AB242D"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AB242D"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w:t>
                  </w:r>
                  <w:r w:rsidR="00EF2140" w:rsidRPr="007F5B5A">
                    <w:rPr>
                      <w:rFonts w:cstheme="minorHAnsi"/>
                      <w:bCs/>
                      <w:iCs/>
                    </w:rPr>
                    <w:lastRenderedPageBreak/>
                    <w:t>RBs (linear value)</w:t>
                  </w:r>
                </w:p>
                <w:p w14:paraId="15B63F82" w14:textId="77777777" w:rsidR="00EF2140" w:rsidRPr="007F5B5A" w:rsidRDefault="00AB242D"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w:t>
                  </w:r>
                  <w:proofErr w:type="gramStart"/>
                  <w:r w:rsidR="00EF2140" w:rsidRPr="007F5B5A">
                    <w:rPr>
                      <w:rFonts w:cstheme="minorHAnsi"/>
                      <w:bCs/>
                    </w:rPr>
                    <w:t>UE</w:t>
                  </w:r>
                  <w:proofErr w:type="gramEnd"/>
                </w:p>
                <w:p w14:paraId="0BAF0F02" w14:textId="77777777" w:rsidR="00EF2140" w:rsidRPr="007F5B5A" w:rsidRDefault="00AB242D"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 xml:space="preserve">total number of UL RBs in the UL </w:t>
                  </w:r>
                  <w:proofErr w:type="gramStart"/>
                  <w:r w:rsidR="00EF2140" w:rsidRPr="007F5B5A">
                    <w:rPr>
                      <w:rFonts w:cstheme="minorHAnsi"/>
                    </w:rPr>
                    <w:t>subband</w:t>
                  </w:r>
                  <w:proofErr w:type="gramEnd"/>
                </w:p>
                <w:p w14:paraId="55DF7CB8" w14:textId="77777777" w:rsidR="00EF2140" w:rsidRPr="007F5B5A" w:rsidRDefault="00AB242D"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AB242D"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AB242D"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w:t>
                  </w:r>
                  <w:proofErr w:type="gramStart"/>
                  <w:r w:rsidR="00EF2140" w:rsidRPr="007F5B5A">
                    <w:rPr>
                      <w:rFonts w:cstheme="minorHAnsi"/>
                    </w:rPr>
                    <w:t>1.</w:t>
                  </w:r>
                  <w:proofErr w:type="gramEnd"/>
                </w:p>
                <w:p w14:paraId="758EDBF0" w14:textId="77777777" w:rsidR="00EF2140" w:rsidRPr="007F5B5A" w:rsidRDefault="00AB242D"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AB242D"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AB242D"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AB242D"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AB242D"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numPr>
                      <w:ilvl w:val="2"/>
                      <w:numId w:val="35"/>
                    </w:numPr>
                    <w:overflowPunct w:val="0"/>
                    <w:spacing w:line="240" w:lineRule="auto"/>
                    <w:ind w:firstLineChars="0"/>
                    <w:contextualSpacing/>
                    <w:textAlignment w:val="baseline"/>
                    <w:rPr>
                      <w:rFonts w:cstheme="minorHAnsi"/>
                      <w:bCs/>
                    </w:rPr>
                  </w:pPr>
                  <w:r w:rsidRPr="007F5B5A">
                    <w:rPr>
                      <w:rFonts w:cstheme="minorHAnsi"/>
                      <w:bCs/>
                      <w:iCs/>
                    </w:rPr>
                    <w:lastRenderedPageBreak/>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AB242D" w:rsidP="007F5B5A">
                  <w:pPr>
                    <w:pStyle w:val="affe"/>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2D4B0AB6" w14:textId="77777777" w:rsidR="00EF2140" w:rsidRPr="007F5B5A" w:rsidRDefault="00AB242D"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AB242D"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AB242D" w:rsidP="007F5B5A">
                  <w:pPr>
                    <w:pStyle w:val="affe"/>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4AC26C8C"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w:t>
                  </w:r>
                  <w:proofErr w:type="gramStart"/>
                  <w:r w:rsidR="00EF2140" w:rsidRPr="007F5B5A">
                    <w:rPr>
                      <w:rFonts w:cstheme="minorHAnsi"/>
                    </w:rPr>
                    <w:t>subbands,</w:t>
                  </w:r>
                  <w:proofErr w:type="gramEnd"/>
                </w:p>
                <w:p w14:paraId="1FCB12A6"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AB242D"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AB242D"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AB242D" w:rsidP="007F5B5A">
            <w:pPr>
              <w:pStyle w:val="affe"/>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39D6C854" w14:textId="77777777" w:rsidR="00EF2140" w:rsidRPr="007F5B5A" w:rsidRDefault="00AB242D"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AB242D"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AB242D" w:rsidP="007F5B5A">
            <w:pPr>
              <w:pStyle w:val="affe"/>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35288297"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w:t>
            </w:r>
            <w:proofErr w:type="gramStart"/>
            <w:r w:rsidR="00EF2140" w:rsidRPr="007F5B5A">
              <w:rPr>
                <w:rFonts w:cstheme="minorHAnsi"/>
              </w:rPr>
              <w:t>subbands,</w:t>
            </w:r>
            <w:proofErr w:type="gramEnd"/>
          </w:p>
          <w:p w14:paraId="6E26A2B6" w14:textId="77777777" w:rsidR="00EF2140" w:rsidRPr="007F5B5A" w:rsidRDefault="00AB242D"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77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AB242D"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AB242D"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AB242D"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AB242D"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 xml:space="preserve">adjacent channel (in linear </w:t>
                  </w:r>
                  <w:proofErr w:type="gramStart"/>
                  <w:r w:rsidR="00EF2140" w:rsidRPr="007F5B5A">
                    <w:rPr>
                      <w:rFonts w:cstheme="minorHAnsi"/>
                    </w:rPr>
                    <w:t>scale).</w:t>
                  </w:r>
                  <w:proofErr w:type="gramEnd"/>
                </w:p>
                <w:p w14:paraId="3178059C" w14:textId="77777777" w:rsidR="00EF2140" w:rsidRPr="007F5B5A" w:rsidRDefault="00AB242D"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w:t>
                  </w:r>
                  <w:proofErr w:type="gramStart"/>
                  <w:r w:rsidR="00EF2140" w:rsidRPr="007F5B5A">
                    <w:rPr>
                      <w:rFonts w:cstheme="minorHAnsi"/>
                    </w:rPr>
                    <w:t>channel.</w:t>
                  </w:r>
                  <w:proofErr w:type="gramEnd"/>
                </w:p>
                <w:p w14:paraId="647C0AFC" w14:textId="77777777" w:rsidR="00EF2140" w:rsidRPr="007F5B5A" w:rsidRDefault="00AB242D"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AB242D"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w:t>
                  </w:r>
                  <w:proofErr w:type="gramStart"/>
                  <w:r w:rsidR="00EF2140" w:rsidRPr="007F5B5A">
                    <w:rPr>
                      <w:rFonts w:cstheme="minorHAnsi"/>
                      <w:bCs/>
                    </w:rPr>
                    <w:t>sector.</w:t>
                  </w:r>
                  <w:proofErr w:type="gramEnd"/>
                  <w:r w:rsidR="00EF2140" w:rsidRPr="007F5B5A">
                    <w:rPr>
                      <w:rFonts w:cstheme="minorHAnsi"/>
                      <w:bCs/>
                    </w:rPr>
                    <w:t xml:space="preserve">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AB242D"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w:t>
                  </w:r>
                  <w:proofErr w:type="gramStart"/>
                  <w:r w:rsidRPr="007F5B5A">
                    <w:rPr>
                      <w:rFonts w:cstheme="minorHAnsi"/>
                    </w:rPr>
                    <w:t>an</w:t>
                  </w:r>
                  <w:proofErr w:type="gramEnd"/>
                  <w:r w:rsidRPr="007F5B5A">
                    <w:rPr>
                      <w:rFonts w:cstheme="minorHAnsi"/>
                    </w:rPr>
                    <w:t xml:space="preserve">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w:t>
            </w:r>
            <w:r w:rsidRPr="007F5B5A">
              <w:rPr>
                <w:rFonts w:cstheme="minorHAnsi"/>
              </w:rPr>
              <w:lastRenderedPageBreak/>
              <w:t>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lastRenderedPageBreak/>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lastRenderedPageBreak/>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 xml:space="preserve">receiver for FR1. Send an LS </w:t>
            </w:r>
            <w:proofErr w:type="gramStart"/>
            <w:r w:rsidRPr="00FB2BA8">
              <w:rPr>
                <w:rFonts w:cstheme="minorHAnsi"/>
              </w:rPr>
              <w:t>to  RAN</w:t>
            </w:r>
            <w:proofErr w:type="gramEnd"/>
            <w:r w:rsidRPr="00FB2BA8">
              <w:rPr>
                <w:rFonts w:cstheme="minorHAnsi"/>
              </w:rPr>
              <w:t>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e"/>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AB242D"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AB242D"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AB242D"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AB242D"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w:t>
            </w:r>
            <w:proofErr w:type="gramStart"/>
            <w:r w:rsidRPr="007F5B5A">
              <w:rPr>
                <w:rFonts w:eastAsia="Times New Roman" w:cstheme="minorHAnsi"/>
                <w:b/>
                <w:bCs/>
              </w:rPr>
              <w:t>and also</w:t>
            </w:r>
            <w:proofErr w:type="gramEnd"/>
            <w:r w:rsidRPr="007F5B5A">
              <w:rPr>
                <w:rFonts w:eastAsia="Times New Roman" w:cstheme="minorHAnsi"/>
                <w:b/>
                <w:bCs/>
              </w:rPr>
              <w:t xml:space="preserve"> use SBFD. In other words, this approximation only applies if 0% grid-shift between networks is assumed. Mathematically, this can be expressed as:</w:t>
            </w:r>
          </w:p>
          <w:p w14:paraId="440401C9" w14:textId="77777777" w:rsidR="00F3443A" w:rsidRPr="007F5B5A" w:rsidRDefault="00AB242D"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AB242D"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proofErr w:type="gramStart"/>
            <w:r w:rsidR="00F3443A" w:rsidRPr="007F5B5A">
              <w:rPr>
                <w:rFonts w:eastAsia="Times New Roman" w:cstheme="minorHAnsi"/>
                <w:b/>
                <w:bCs/>
                <w:i/>
                <w:iCs/>
              </w:rPr>
              <w:t>j</w:t>
            </w:r>
            <w:proofErr w:type="gramEnd"/>
          </w:p>
          <w:p w14:paraId="25F50C76" w14:textId="77777777" w:rsidR="00F3443A" w:rsidRPr="007F5B5A" w:rsidRDefault="00AB242D"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proofErr w:type="gramStart"/>
            <w:r w:rsidR="00F3443A" w:rsidRPr="007F5B5A">
              <w:rPr>
                <w:rFonts w:eastAsia="Times New Roman" w:cstheme="minorHAnsi"/>
                <w:b/>
                <w:bCs/>
                <w:i/>
                <w:iCs/>
              </w:rPr>
              <w:t>j</w:t>
            </w:r>
            <w:proofErr w:type="gramEnd"/>
          </w:p>
          <w:p w14:paraId="0BB6B594" w14:textId="392CC862" w:rsidR="00335BD1" w:rsidRPr="00FB2BA8" w:rsidRDefault="00AB242D"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86"/>
              <w:gridCol w:w="724"/>
              <w:gridCol w:w="1092"/>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 xml:space="preserve">Proposal 8: Noise figure model given by RAN4 should be </w:t>
            </w:r>
            <w:proofErr w:type="gramStart"/>
            <w:r w:rsidRPr="00FB2BA8">
              <w:rPr>
                <w:rFonts w:cstheme="minorHAnsi"/>
                <w:b/>
                <w:i/>
              </w:rPr>
              <w:t>taken into account</w:t>
            </w:r>
            <w:proofErr w:type="gramEnd"/>
            <w:r w:rsidRPr="00FB2BA8">
              <w:rPr>
                <w:rFonts w:cstheme="minorHAnsi"/>
                <w:b/>
                <w:i/>
              </w:rPr>
              <w:t xml:space="preserve">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543"/>
              <w:gridCol w:w="1710"/>
              <w:gridCol w:w="915"/>
              <w:gridCol w:w="1710"/>
              <w:gridCol w:w="915"/>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w:t>
                  </w:r>
                  <w:proofErr w:type="gramStart"/>
                  <w:r w:rsidRPr="00FB2BA8">
                    <w:rPr>
                      <w:rFonts w:eastAsia="MS Mincho" w:cstheme="minorHAnsi"/>
                      <w:b/>
                      <w:bCs/>
                    </w:rPr>
                    <w:t>&gt; ,</w:t>
                  </w:r>
                  <w:proofErr w:type="gramEnd"/>
                  <w:r w:rsidRPr="00FB2BA8">
                    <w:rPr>
                      <w:rFonts w:eastAsia="MS Mincho" w:cstheme="minorHAnsi"/>
                      <w:b/>
                      <w:bCs/>
                    </w:rPr>
                    <w:t xml:space="preserve">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348"/>
        <w:gridCol w:w="3393"/>
        <w:gridCol w:w="5447"/>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lastRenderedPageBreak/>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AB242D" w:rsidP="00611476">
            <w:pPr>
              <w:pStyle w:val="affe"/>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w:t>
            </w:r>
            <w:proofErr w:type="gramStart"/>
            <w:r w:rsidRPr="00817FA9">
              <w:rPr>
                <w:iCs/>
              </w:rPr>
              <w:t>in order to</w:t>
            </w:r>
            <w:proofErr w:type="gramEnd"/>
            <w:r w:rsidRPr="00817FA9">
              <w:rPr>
                <w:iCs/>
              </w:rPr>
              <w:t xml:space="preserve"> achieve the alpha_SI value corresponding to 1 dB desense</w:t>
            </w:r>
          </w:p>
          <w:p w14:paraId="5CD5F251" w14:textId="77777777" w:rsidR="00EA60D6" w:rsidRPr="00817FA9" w:rsidRDefault="00EA60D6" w:rsidP="00611476">
            <w:pPr>
              <w:pStyle w:val="affe"/>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w:t>
            </w:r>
            <w:proofErr w:type="gramStart"/>
            <w:r w:rsidRPr="00114ECF">
              <w:t>is based on the assumption</w:t>
            </w:r>
            <w:proofErr w:type="gramEnd"/>
            <w:r w:rsidRPr="00114ECF">
              <w:t xml:space="preserve">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AB242D" w:rsidP="00611476">
            <w:pPr>
              <w:pStyle w:val="affe"/>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AB242D" w:rsidP="00611476">
            <w:pPr>
              <w:pStyle w:val="affe"/>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AB242D" w:rsidP="00611476">
            <w:pPr>
              <w:pStyle w:val="affe"/>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AB242D"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w:t>
            </w:r>
            <w:proofErr w:type="gramStart"/>
            <w:r w:rsidR="00EA60D6" w:rsidRPr="00114ECF">
              <w:t>subbands.</w:t>
            </w:r>
            <w:proofErr w:type="gramEnd"/>
          </w:p>
          <w:p w14:paraId="63793F3F" w14:textId="77777777" w:rsidR="00EA60D6" w:rsidRPr="00817FA9" w:rsidRDefault="00AB242D"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 xml:space="preserve">he total number of UL RBs in the UL </w:t>
            </w:r>
            <w:proofErr w:type="gramStart"/>
            <w:r w:rsidR="00EA60D6" w:rsidRPr="00817FA9">
              <w:t>subband.</w:t>
            </w:r>
            <w:proofErr w:type="gramEnd"/>
          </w:p>
          <w:p w14:paraId="3D7C4C4C" w14:textId="77777777" w:rsidR="00EA60D6" w:rsidRPr="00817FA9" w:rsidRDefault="00EA60D6" w:rsidP="00611476">
            <w:pPr>
              <w:pStyle w:val="affe"/>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AB242D" w:rsidP="00611476">
            <w:pPr>
              <w:pStyle w:val="affe"/>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AB242D"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w:t>
            </w:r>
            <w:proofErr w:type="gramStart"/>
            <w:r w:rsidR="00EA60D6" w:rsidRPr="00817FA9">
              <w:t>RB,</w:t>
            </w:r>
            <w:proofErr w:type="gramEnd"/>
            <w:r w:rsidR="00EA60D6" w:rsidRPr="00817FA9">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AB242D"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numPr>
                <w:ilvl w:val="0"/>
                <w:numId w:val="27"/>
              </w:numPr>
              <w:overflowPunct w:val="0"/>
              <w:spacing w:line="240" w:lineRule="auto"/>
              <w:ind w:firstLineChars="0"/>
              <w:textAlignment w:val="baseline"/>
            </w:pPr>
            <w:r w:rsidRPr="00817FA9">
              <w:rPr>
                <w:rFonts w:hint="eastAsia"/>
              </w:rPr>
              <w:lastRenderedPageBreak/>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136"/>
        <w:gridCol w:w="961"/>
        <w:gridCol w:w="805"/>
        <w:gridCol w:w="961"/>
        <w:gridCol w:w="805"/>
        <w:gridCol w:w="1455"/>
        <w:gridCol w:w="805"/>
        <w:gridCol w:w="1455"/>
        <w:gridCol w:w="805"/>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AB242D"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AB242D"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AB242D"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AB242D"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w:t>
            </w:r>
            <w:proofErr w:type="gramStart"/>
            <w:r w:rsidR="00E34A9D" w:rsidRPr="003C681B">
              <w:t>scale).</w:t>
            </w:r>
            <w:proofErr w:type="gramEnd"/>
          </w:p>
          <w:p w14:paraId="76E127CD" w14:textId="77777777" w:rsidR="00E34A9D" w:rsidRPr="003C681B" w:rsidRDefault="00AB242D"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w:t>
            </w:r>
            <w:proofErr w:type="gramStart"/>
            <w:r w:rsidR="00E34A9D" w:rsidRPr="003C681B">
              <w:t>subbands.</w:t>
            </w:r>
            <w:proofErr w:type="gramEnd"/>
          </w:p>
          <w:p w14:paraId="36C0DA62" w14:textId="77777777" w:rsidR="00E34A9D" w:rsidRPr="003C681B" w:rsidRDefault="00AB242D"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AB242D"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w:t>
            </w:r>
            <w:proofErr w:type="gramStart"/>
            <w:r w:rsidR="00E34A9D" w:rsidRPr="003C681B">
              <w:rPr>
                <w:rFonts w:cstheme="minorHAnsi"/>
                <w:bCs/>
              </w:rPr>
              <w:t>CLI.</w:t>
            </w:r>
            <w:proofErr w:type="gramEnd"/>
            <w:r w:rsidR="00E34A9D" w:rsidRPr="003C681B">
              <w:rPr>
                <w:rFonts w:cstheme="minorHAnsi"/>
                <w:bCs/>
              </w:rPr>
              <w:t xml:space="preserve"> </w:t>
            </w:r>
          </w:p>
          <w:p w14:paraId="10589E23" w14:textId="77777777" w:rsidR="00E34A9D" w:rsidRPr="003C681B" w:rsidRDefault="00E34A9D" w:rsidP="00253B97">
            <w:pPr>
              <w:numPr>
                <w:ilvl w:val="1"/>
                <w:numId w:val="24"/>
              </w:numPr>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 xml:space="preserve">In addition to spatial isolation and frequency isolation, companies can use digital cancelation and report the value, </w:t>
            </w:r>
            <w:proofErr w:type="gramStart"/>
            <w:r w:rsidRPr="001515E1">
              <w:rPr>
                <w:rFonts w:cs="Times"/>
                <w:bCs/>
              </w:rPr>
              <w:t>e,g.</w:t>
            </w:r>
            <w:proofErr w:type="gramEnd"/>
            <w:r w:rsidRPr="001515E1">
              <w:rPr>
                <w:rFonts w:cs="Times"/>
                <w:bCs/>
              </w:rPr>
              <w:t>,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w:t>
            </w:r>
            <w:proofErr w:type="gramStart"/>
            <w:r w:rsidRPr="00114ECF">
              <w:rPr>
                <w:bCs/>
              </w:rPr>
              <w:t>large scale</w:t>
            </w:r>
            <w:proofErr w:type="gramEnd"/>
            <w:r w:rsidRPr="00114ECF">
              <w:rPr>
                <w:bCs/>
              </w:rPr>
              <w:t xml:space="preserv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AB242D" w:rsidP="00611476">
            <w:pPr>
              <w:pStyle w:val="affe"/>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AB242D"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AB242D"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AB242D"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AB242D"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w:t>
            </w:r>
            <w:proofErr w:type="gramStart"/>
            <w:r w:rsidR="00E26BA1" w:rsidRPr="00114ECF">
              <w:rPr>
                <w:bCs/>
              </w:rPr>
              <w:t>gNB.</w:t>
            </w:r>
            <w:proofErr w:type="gramEnd"/>
          </w:p>
          <w:p w14:paraId="1CBD2BC8" w14:textId="77777777" w:rsidR="00E26BA1" w:rsidRPr="00114ECF" w:rsidRDefault="00E26BA1" w:rsidP="00611476">
            <w:pPr>
              <w:pStyle w:val="affe"/>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AB242D" w:rsidP="00611476">
            <w:pPr>
              <w:pStyle w:val="affe"/>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gramStart"/>
            <w:r w:rsidR="00E26BA1" w:rsidRPr="00114ECF">
              <w:t>subbands</w:t>
            </w:r>
            <w:proofErr w:type="gramEnd"/>
          </w:p>
          <w:p w14:paraId="21373CCC" w14:textId="77777777" w:rsidR="00E26BA1" w:rsidRPr="00114ECF" w:rsidRDefault="00E26BA1" w:rsidP="00611476">
            <w:pPr>
              <w:pStyle w:val="affe"/>
              <w:numPr>
                <w:ilvl w:val="1"/>
                <w:numId w:val="27"/>
              </w:numPr>
              <w:overflowPunct w:val="0"/>
              <w:spacing w:line="240" w:lineRule="auto"/>
              <w:ind w:firstLineChars="0"/>
              <w:textAlignment w:val="center"/>
            </w:pPr>
            <w:r w:rsidRPr="00114ECF">
              <w:rPr>
                <w:bCs/>
              </w:rPr>
              <w:lastRenderedPageBreak/>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numPr>
                <w:ilvl w:val="1"/>
                <w:numId w:val="27"/>
              </w:numPr>
              <w:overflowPunct w:val="0"/>
              <w:spacing w:line="240" w:lineRule="auto"/>
              <w:ind w:firstLineChars="0"/>
              <w:textAlignment w:val="center"/>
            </w:pPr>
            <w:r w:rsidRPr="00114ECF">
              <w:rPr>
                <w:bCs/>
              </w:rPr>
              <w:t xml:space="preserve">Note: the model </w:t>
            </w:r>
            <w:proofErr w:type="gramStart"/>
            <w:r w:rsidRPr="00114ECF">
              <w:rPr>
                <w:bCs/>
              </w:rPr>
              <w:t>is based on the assumption</w:t>
            </w:r>
            <w:proofErr w:type="gramEnd"/>
            <w:r w:rsidRPr="00114ECF">
              <w:rPr>
                <w:bCs/>
              </w:rPr>
              <w:t xml:space="preserve">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AB242D" w:rsidP="00065DF2">
            <w:pPr>
              <w:pStyle w:val="affe"/>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AB242D" w:rsidP="00065DF2">
            <w:pPr>
              <w:pStyle w:val="affe"/>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w:t>
            </w:r>
            <w:proofErr w:type="gramStart"/>
            <w:r w:rsidR="00E26BA1" w:rsidRPr="00114ECF">
              <w:rPr>
                <w:bCs/>
              </w:rPr>
              <w:t>taken into account</w:t>
            </w:r>
            <w:proofErr w:type="gramEnd"/>
            <w:r w:rsidR="00E26BA1" w:rsidRPr="00114ECF">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AB242D" w:rsidP="00065DF2">
            <w:pPr>
              <w:pStyle w:val="affe"/>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w:t>
            </w:r>
            <w:proofErr w:type="gramStart"/>
            <w:r w:rsidR="00E26BA1" w:rsidRPr="00114ECF">
              <w:rPr>
                <w:bCs/>
              </w:rPr>
              <w:t>gNB,</w:t>
            </w:r>
            <w:proofErr w:type="gramEnd"/>
          </w:p>
          <w:p w14:paraId="63DC6425" w14:textId="77777777" w:rsidR="00E26BA1" w:rsidRPr="00114ECF" w:rsidRDefault="00AB242D" w:rsidP="00065DF2">
            <w:pPr>
              <w:pStyle w:val="affe"/>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AB242D"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AB242D"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w:t>
            </w:r>
            <w:proofErr w:type="gramStart"/>
            <w:r w:rsidR="00E26BA1" w:rsidRPr="00114ECF">
              <w:rPr>
                <w:bCs/>
              </w:rPr>
              <w:t>gNB,</w:t>
            </w:r>
            <w:proofErr w:type="gramEnd"/>
          </w:p>
          <w:p w14:paraId="0094F9FF" w14:textId="77777777" w:rsidR="00E26BA1" w:rsidRPr="00114ECF" w:rsidRDefault="00AB242D"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AB242D"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AB242D" w:rsidP="00065DF2">
            <w:pPr>
              <w:pStyle w:val="affe"/>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gramStart"/>
            <w:r w:rsidR="00E26BA1" w:rsidRPr="00114ECF">
              <w:t>subbands</w:t>
            </w:r>
            <w:proofErr w:type="gramEnd"/>
          </w:p>
          <w:p w14:paraId="4E5DFC05" w14:textId="77777777" w:rsidR="00E26BA1" w:rsidRPr="008841DA" w:rsidRDefault="00E26BA1" w:rsidP="00065DF2">
            <w:pPr>
              <w:pStyle w:val="affe"/>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bCs/>
              </w:rPr>
              <w:t xml:space="preserve">Note: the model </w:t>
            </w:r>
            <w:proofErr w:type="gramStart"/>
            <w:r w:rsidRPr="008841DA">
              <w:rPr>
                <w:bCs/>
              </w:rPr>
              <w:t>is based on the assumption</w:t>
            </w:r>
            <w:proofErr w:type="gramEnd"/>
            <w:r w:rsidRPr="008841DA">
              <w:rPr>
                <w:bCs/>
              </w:rPr>
              <w:t xml:space="preserve">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 xml:space="preserve">he second part of inter-site gNB-gNB co-channel inter-subband CLI across all Rx chains at one UL RB, caused </w:t>
            </w:r>
            <w:r>
              <w:rPr>
                <w:bCs/>
              </w:rPr>
              <w:lastRenderedPageBreak/>
              <w:t>by receiver selectivity at victim gNB, can</w:t>
            </w:r>
            <w:r w:rsidRPr="003C681B">
              <w:rPr>
                <w:bCs/>
              </w:rPr>
              <w:t xml:space="preserve"> be modelled as</w:t>
            </w:r>
          </w:p>
          <w:p w14:paraId="380F1BF4" w14:textId="77777777" w:rsidR="001C186E" w:rsidRPr="003C681B" w:rsidRDefault="00AB242D"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AB242D"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AB242D"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AB242D"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AB242D"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w:t>
            </w:r>
            <w:proofErr w:type="gramStart"/>
            <w:r w:rsidR="001C186E" w:rsidRPr="003C681B">
              <w:rPr>
                <w:bCs/>
              </w:rPr>
              <w:t>taken into account</w:t>
            </w:r>
            <w:proofErr w:type="gramEnd"/>
            <w:r w:rsidR="001C186E"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AB242D"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AB242D"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AB242D"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w:t>
            </w:r>
            <w:proofErr w:type="gramStart"/>
            <w:r w:rsidR="001C186E" w:rsidRPr="003C681B">
              <w:rPr>
                <w:bCs/>
              </w:rPr>
              <w:t>subbands,</w:t>
            </w:r>
            <w:proofErr w:type="gramEnd"/>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AB242D"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t xml:space="preserve"> </w:t>
            </w:r>
            <w:r w:rsidRPr="00E44D6C">
              <w:object w:dxaOrig="8053" w:dyaOrig="5461" w14:anchorId="63B7F955">
                <v:shape id="_x0000_i1026" type="#_x0000_t75" style="width:237.3pt;height:151.5pt" o:ole="">
                  <v:imagedata r:id="rId18" o:title=""/>
                </v:shape>
                <o:OLEObject Type="Embed" ProgID="Visio.Drawing.15" ShapeID="_x0000_i1026" DrawAspect="Content" ObjectID="_1744011006" r:id="rId21"/>
              </w:object>
            </w:r>
          </w:p>
          <w:p w14:paraId="6020A6DB"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lastRenderedPageBreak/>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w:t>
      </w:r>
      <w:proofErr w:type="gramStart"/>
      <w:r w:rsidRPr="00653CF8">
        <w:rPr>
          <w:rFonts w:cstheme="minorHAnsi"/>
          <w:bCs/>
        </w:rPr>
        <w:t>an</w:t>
      </w:r>
      <w:proofErr w:type="gramEnd"/>
      <w:r w:rsidRPr="00653CF8">
        <w:rPr>
          <w:rFonts w:cstheme="minorHAnsi"/>
          <w:bCs/>
        </w:rPr>
        <w:t xml:space="preserve">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lastRenderedPageBreak/>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86"/>
              <w:gridCol w:w="724"/>
              <w:gridCol w:w="88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4"/>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AB242D"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AB242D"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AB242D"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AB242D"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 xml:space="preserve">g at the aggressor UE and victim </w:t>
            </w:r>
            <w:proofErr w:type="gramStart"/>
            <w:r w:rsidR="006D54B9" w:rsidRPr="008841DA">
              <w:rPr>
                <w:rFonts w:cs="Times"/>
                <w:bCs/>
              </w:rPr>
              <w:t>UE</w:t>
            </w:r>
            <w:proofErr w:type="gramEnd"/>
          </w:p>
          <w:p w14:paraId="26DBD75C" w14:textId="77777777" w:rsidR="006D54B9" w:rsidRPr="00333A87" w:rsidRDefault="00AB242D"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 xml:space="preserve">total number of UL RBs in the UL </w:t>
            </w:r>
            <w:proofErr w:type="gramStart"/>
            <w:r w:rsidR="006D54B9" w:rsidRPr="008841DA">
              <w:rPr>
                <w:rFonts w:cs="Times"/>
              </w:rPr>
              <w:t>subband</w:t>
            </w:r>
            <w:proofErr w:type="gramEnd"/>
          </w:p>
          <w:p w14:paraId="5AE1B14C" w14:textId="77777777" w:rsidR="006D54B9" w:rsidRPr="00333A87" w:rsidRDefault="00AB242D"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w:lastRenderedPageBreak/>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AB242D"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AB242D"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w:t>
            </w:r>
            <w:proofErr w:type="gramStart"/>
            <w:r w:rsidR="006D54B9" w:rsidRPr="001515E1">
              <w:rPr>
                <w:rFonts w:cs="Times"/>
              </w:rPr>
              <w:t>1.</w:t>
            </w:r>
            <w:proofErr w:type="gramEnd"/>
          </w:p>
          <w:p w14:paraId="063E3212" w14:textId="77777777" w:rsidR="006D54B9" w:rsidRPr="001515E1" w:rsidRDefault="00AB242D"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AB242D"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AB242D"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AB242D"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AB242D" w:rsidP="00611476">
            <w:pPr>
              <w:pStyle w:val="affe"/>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w:t>
            </w:r>
            <w:proofErr w:type="gramStart"/>
            <w:r w:rsidR="00237353" w:rsidRPr="001515E1">
              <w:rPr>
                <w:rFonts w:cs="Times"/>
              </w:rPr>
              <w:t>taken into account</w:t>
            </w:r>
            <w:proofErr w:type="gramEnd"/>
            <w:r w:rsidR="00237353"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AB242D" w:rsidP="00611476">
            <w:pPr>
              <w:pStyle w:val="affe"/>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w:t>
            </w:r>
            <w:proofErr w:type="gramStart"/>
            <w:r w:rsidR="00237353" w:rsidRPr="001515E1">
              <w:rPr>
                <w:rFonts w:cs="Times"/>
              </w:rPr>
              <w:t>modelled</w:t>
            </w:r>
            <w:proofErr w:type="gramEnd"/>
          </w:p>
          <w:p w14:paraId="58C003D4" w14:textId="77777777" w:rsidR="00237353" w:rsidRPr="001515E1" w:rsidRDefault="00AB242D" w:rsidP="00611476">
            <w:pPr>
              <w:pStyle w:val="affe"/>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AB242D"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AB242D" w:rsidP="00611476">
            <w:pPr>
              <w:pStyle w:val="affe"/>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w:t>
            </w:r>
            <w:proofErr w:type="gramStart"/>
            <w:r w:rsidR="00237353" w:rsidRPr="001515E1">
              <w:rPr>
                <w:rFonts w:cs="Times"/>
              </w:rPr>
              <w:t>modelled</w:t>
            </w:r>
            <w:proofErr w:type="gramEnd"/>
          </w:p>
          <w:p w14:paraId="369F0602" w14:textId="77777777" w:rsidR="00237353" w:rsidRPr="001515E1" w:rsidRDefault="00AB242D"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w:t>
            </w:r>
            <w:proofErr w:type="gramStart"/>
            <w:r w:rsidR="00237353" w:rsidRPr="001515E1">
              <w:rPr>
                <w:rFonts w:cs="Times"/>
              </w:rPr>
              <w:t>subbands,</w:t>
            </w:r>
            <w:proofErr w:type="gramEnd"/>
          </w:p>
          <w:p w14:paraId="0DB63CE4" w14:textId="77777777" w:rsidR="00237353" w:rsidRPr="008841DA" w:rsidRDefault="00AB242D"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AB242D"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AB242D"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AB242D"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AB242D"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 xml:space="preserve">adjacent channel (in linear </w:t>
            </w:r>
            <w:proofErr w:type="gramStart"/>
            <w:r w:rsidR="004A1777" w:rsidRPr="00803500">
              <w:rPr>
                <w:rFonts w:cs="Times"/>
              </w:rPr>
              <w:t>scale).</w:t>
            </w:r>
            <w:proofErr w:type="gramEnd"/>
          </w:p>
          <w:p w14:paraId="31CE01C0" w14:textId="77777777" w:rsidR="004A1777" w:rsidRPr="00803500" w:rsidRDefault="00AB242D"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w:t>
            </w:r>
            <w:proofErr w:type="gramStart"/>
            <w:r w:rsidR="004A1777" w:rsidRPr="00803500">
              <w:rPr>
                <w:rFonts w:cs="Times"/>
              </w:rPr>
              <w:t>channel.</w:t>
            </w:r>
            <w:proofErr w:type="gramEnd"/>
          </w:p>
          <w:p w14:paraId="4725E8A8" w14:textId="77777777" w:rsidR="004A1777" w:rsidRPr="00803500" w:rsidRDefault="00AB242D"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AB242D"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w:t>
            </w:r>
            <w:proofErr w:type="gramStart"/>
            <w:r w:rsidR="004A1777" w:rsidRPr="00803500">
              <w:rPr>
                <w:rFonts w:cs="Times"/>
                <w:bCs/>
              </w:rPr>
              <w:t>sector.</w:t>
            </w:r>
            <w:proofErr w:type="gramEnd"/>
            <w:r w:rsidR="004A1777" w:rsidRPr="00803500">
              <w:rPr>
                <w:rFonts w:cs="Times"/>
                <w:bCs/>
              </w:rPr>
              <w:t xml:space="preserve">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AB242D"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w:t>
            </w:r>
            <w:proofErr w:type="gramStart"/>
            <w:r w:rsidRPr="001515E1">
              <w:rPr>
                <w:rFonts w:cs="Times"/>
              </w:rPr>
              <w:t>an</w:t>
            </w:r>
            <w:proofErr w:type="gramEnd"/>
            <w:r w:rsidRPr="001515E1">
              <w:rPr>
                <w:rFonts w:cs="Times"/>
              </w:rPr>
              <w:t xml:space="preserve">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 xml:space="preserve">In addition to spatial isolation and frequency isolation, companies can use digital cancelation and report the value, </w:t>
      </w:r>
      <w:proofErr w:type="gramStart"/>
      <w:r w:rsidRPr="001515E1">
        <w:rPr>
          <w:rFonts w:cs="Times"/>
          <w:bCs/>
        </w:rPr>
        <w:t>e,g.</w:t>
      </w:r>
      <w:proofErr w:type="gramEnd"/>
      <w:r w:rsidRPr="001515E1">
        <w:rPr>
          <w:rFonts w:cs="Times"/>
          <w:bCs/>
        </w:rPr>
        <w:t>,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AB242D"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AB242D"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AB242D"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AB242D"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AB242D"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w:t>
      </w:r>
      <w:proofErr w:type="gramStart"/>
      <w:r w:rsidR="008A0BCA" w:rsidRPr="003C681B">
        <w:rPr>
          <w:bCs/>
        </w:rPr>
        <w:t>taken into account</w:t>
      </w:r>
      <w:proofErr w:type="gramEnd"/>
      <w:r w:rsidR="008A0BCA"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AB242D"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AB242D"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AB242D"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w:t>
      </w:r>
      <w:proofErr w:type="gramStart"/>
      <w:r w:rsidR="008A0BCA" w:rsidRPr="003C681B">
        <w:rPr>
          <w:bCs/>
        </w:rPr>
        <w:t>subbands</w:t>
      </w:r>
      <w:r w:rsidR="00964163">
        <w:rPr>
          <w:bCs/>
        </w:rPr>
        <w:t>.</w:t>
      </w:r>
      <w:proofErr w:type="gramEnd"/>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AB242D"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w:t>
            </w:r>
            <w:proofErr w:type="gramStart"/>
            <w:r w:rsidRPr="004C7692">
              <w:rPr>
                <w:bCs/>
              </w:rPr>
              <w:t>an</w:t>
            </w:r>
            <w:proofErr w:type="gramEnd"/>
            <w:r w:rsidRPr="004C7692">
              <w:rPr>
                <w:bCs/>
              </w:rPr>
              <w:t xml:space="preserve">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xml:space="preserve">, e.g., </w:t>
            </w:r>
            <w:proofErr w:type="gramStart"/>
            <w:r w:rsidRPr="00E610AB">
              <w:rPr>
                <w:bCs/>
              </w:rPr>
              <w:t>ICS</w:t>
            </w:r>
            <w:r w:rsidRPr="00E610AB">
              <w:rPr>
                <w:bCs/>
                <w:vertAlign w:val="subscript"/>
              </w:rPr>
              <w:t xml:space="preserve">BS </w:t>
            </w:r>
            <w:r w:rsidRPr="00E610AB">
              <w:rPr>
                <w:bCs/>
              </w:rPr>
              <w:t xml:space="preserve"> =</w:t>
            </w:r>
            <w:proofErr w:type="gramEnd"/>
            <w:r w:rsidRPr="00E610AB">
              <w:rPr>
                <w:bCs/>
              </w:rPr>
              <w:t xml:space="preserve">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w:t>
            </w:r>
            <w:proofErr w:type="gramStart"/>
            <w:r>
              <w:rPr>
                <w:bCs/>
              </w:rPr>
              <w:t>and ,Ericsson</w:t>
            </w:r>
            <w:proofErr w:type="gramEnd"/>
            <w:r>
              <w:rPr>
                <w:bCs/>
              </w:rPr>
              <w:t xml:space="preserve">.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w:t>
            </w:r>
            <w:proofErr w:type="gramStart"/>
            <w:r>
              <w:rPr>
                <w:rFonts w:eastAsia="Malgun Gothic"/>
                <w:bCs/>
              </w:rPr>
              <w:t xml:space="preserve">but </w:t>
            </w:r>
            <w:r w:rsidRPr="00E577DF">
              <w:rPr>
                <w:rFonts w:eastAsia="Malgun Gothic"/>
                <w:bCs/>
              </w:rPr>
              <w:t xml:space="preserve"> RAN</w:t>
            </w:r>
            <w:proofErr w:type="gramEnd"/>
            <w:r w:rsidRPr="00E577DF">
              <w:rPr>
                <w:rFonts w:eastAsia="Malgun Gothic"/>
                <w:bCs/>
              </w:rPr>
              <w:t xml:space="preserve">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w:t>
            </w:r>
            <w:proofErr w:type="gramStart"/>
            <w:r w:rsidR="00175A50" w:rsidRPr="002E3AA5">
              <w:rPr>
                <w:color w:val="FF0000"/>
                <w:szCs w:val="20"/>
              </w:rPr>
              <w:t xml:space="preserve">channel </w:t>
            </w:r>
            <w:r w:rsidR="00175A50">
              <w:rPr>
                <w:color w:val="FF0000"/>
                <w:szCs w:val="20"/>
              </w:rPr>
              <w:t xml:space="preserve"> </w:t>
            </w:r>
            <w:r w:rsidR="00175A50">
              <w:rPr>
                <w:rFonts w:cstheme="minorHAnsi"/>
                <w:iCs/>
              </w:rPr>
              <w:t>c</w:t>
            </w:r>
            <w:r w:rsidR="00175A50" w:rsidRPr="00A04149">
              <w:rPr>
                <w:rFonts w:cstheme="minorHAnsi"/>
                <w:iCs/>
              </w:rPr>
              <w:t>o</w:t>
            </w:r>
            <w:proofErr w:type="gramEnd"/>
            <w:r w:rsidR="00175A50" w:rsidRPr="00A04149">
              <w:rPr>
                <w:rFonts w:cstheme="minorHAnsi"/>
                <w:iCs/>
              </w:rPr>
              <w:t>-site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AB242D"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AB242D"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AB242D"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AB242D"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 xml:space="preserve">g at the aggressor UE and victim </w:t>
      </w:r>
      <w:proofErr w:type="gramStart"/>
      <w:r w:rsidR="000A63A6" w:rsidRPr="008841DA">
        <w:rPr>
          <w:rFonts w:cs="Times"/>
          <w:bCs/>
        </w:rPr>
        <w:t>UE</w:t>
      </w:r>
      <w:proofErr w:type="gramEnd"/>
    </w:p>
    <w:p w14:paraId="7B5F7D15" w14:textId="77777777" w:rsidR="000A63A6" w:rsidRPr="00333A87" w:rsidRDefault="00AB242D"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 xml:space="preserve">total number of UL RBs in the UL </w:t>
      </w:r>
      <w:proofErr w:type="gramStart"/>
      <w:r w:rsidR="000A63A6" w:rsidRPr="008841DA">
        <w:rPr>
          <w:rFonts w:cs="Times"/>
        </w:rPr>
        <w:t>subband</w:t>
      </w:r>
      <w:proofErr w:type="gramEnd"/>
    </w:p>
    <w:p w14:paraId="194E92E1" w14:textId="77777777" w:rsidR="000A63A6" w:rsidRPr="00333A87" w:rsidRDefault="00AB242D"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lastRenderedPageBreak/>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AB242D"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AB242D"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w:t>
      </w:r>
      <w:proofErr w:type="gramStart"/>
      <w:r w:rsidR="000A63A6" w:rsidRPr="001515E1">
        <w:rPr>
          <w:rFonts w:cs="Times"/>
        </w:rPr>
        <w:t>1.</w:t>
      </w:r>
      <w:proofErr w:type="gramEnd"/>
    </w:p>
    <w:p w14:paraId="27FBD64C" w14:textId="77777777" w:rsidR="000A63A6" w:rsidRPr="001515E1" w:rsidRDefault="00AB242D"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AB242D"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AB242D"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lastRenderedPageBreak/>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AB242D"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AB242D"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AB242D"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w:t>
      </w:r>
      <w:proofErr w:type="gramStart"/>
      <w:r w:rsidR="009C3AF1" w:rsidRPr="001515E1">
        <w:rPr>
          <w:rFonts w:cs="Times"/>
        </w:rPr>
        <w:t>taken into account</w:t>
      </w:r>
      <w:proofErr w:type="gramEnd"/>
      <w:r w:rsidR="009C3AF1"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AB242D"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AB242D"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AB242D"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w:t>
      </w:r>
      <w:proofErr w:type="gramStart"/>
      <w:r w:rsidR="009C3AF1" w:rsidRPr="001515E1">
        <w:rPr>
          <w:rFonts w:cs="Times"/>
        </w:rPr>
        <w:t>modelled</w:t>
      </w:r>
      <w:proofErr w:type="gramEnd"/>
    </w:p>
    <w:p w14:paraId="7793C208" w14:textId="77777777" w:rsidR="009C3AF1" w:rsidRPr="001515E1" w:rsidRDefault="00AB242D"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AB242D"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AB242D"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AB242D"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AB242D"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AB242D"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AB242D"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w:t>
      </w:r>
      <w:proofErr w:type="gramStart"/>
      <w:r w:rsidR="009C3AF1" w:rsidRPr="004B2BD9">
        <w:rPr>
          <w:rFonts w:cs="Times"/>
        </w:rPr>
        <w:t>modelled</w:t>
      </w:r>
      <w:proofErr w:type="gramEnd"/>
    </w:p>
    <w:p w14:paraId="10910FEC" w14:textId="77777777" w:rsidR="009C3AF1" w:rsidRPr="004B2BD9" w:rsidRDefault="00AB242D"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w:t>
      </w:r>
      <w:proofErr w:type="gramStart"/>
      <w:r w:rsidR="009C3AF1" w:rsidRPr="004B2BD9">
        <w:rPr>
          <w:rFonts w:cs="Times"/>
        </w:rPr>
        <w:t>subbands,</w:t>
      </w:r>
      <w:proofErr w:type="gramEnd"/>
    </w:p>
    <w:p w14:paraId="281C88EF" w14:textId="77777777" w:rsidR="009C3AF1" w:rsidRPr="004B2BD9" w:rsidRDefault="00AB242D"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 xml:space="preserve">Both large </w:t>
                  </w:r>
                  <w:proofErr w:type="gramStart"/>
                  <w:r w:rsidRPr="000456F9">
                    <w:rPr>
                      <w:rFonts w:cs="Times"/>
                      <w:sz w:val="16"/>
                      <w:szCs w:val="16"/>
                    </w:rPr>
                    <w:t>scale</w:t>
                  </w:r>
                  <w:proofErr w:type="gramEnd"/>
                  <w:r w:rsidRPr="000456F9">
                    <w:rPr>
                      <w:rFonts w:cs="Times"/>
                      <w:sz w:val="16"/>
                      <w:szCs w:val="16"/>
                    </w:rPr>
                    <w:t xml:space="preserv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 xml:space="preserve">For FR1, at least </w:t>
                  </w:r>
                  <w:proofErr w:type="gramStart"/>
                  <w:r w:rsidRPr="000456F9">
                    <w:rPr>
                      <w:rFonts w:cs="Times"/>
                      <w:sz w:val="16"/>
                      <w:szCs w:val="16"/>
                    </w:rPr>
                    <w:t>large scale</w:t>
                  </w:r>
                  <w:proofErr w:type="gramEnd"/>
                  <w:r w:rsidRPr="000456F9">
                    <w:rPr>
                      <w:rFonts w:cs="Times"/>
                      <w:sz w:val="16"/>
                      <w:szCs w:val="16"/>
                    </w:rPr>
                    <w:t xml:space="preserv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 xml:space="preserve">For FR2-1, both large </w:t>
                  </w:r>
                  <w:proofErr w:type="gramStart"/>
                  <w:r w:rsidRPr="000456F9">
                    <w:rPr>
                      <w:rFonts w:cs="Times"/>
                      <w:sz w:val="16"/>
                      <w:szCs w:val="16"/>
                      <w:highlight w:val="green"/>
                    </w:rPr>
                    <w:t>scale</w:t>
                  </w:r>
                  <w:proofErr w:type="gramEnd"/>
                  <w:r w:rsidRPr="000456F9">
                    <w:rPr>
                      <w:rFonts w:cs="Times"/>
                      <w:sz w:val="16"/>
                      <w:szCs w:val="16"/>
                      <w:highlight w:val="green"/>
                    </w:rPr>
                    <w:t xml:space="preserv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lastRenderedPageBreak/>
        <w:t xml:space="preserve">2nd Round </w:t>
      </w:r>
      <w:proofErr w:type="gramStart"/>
      <w:r>
        <w:rPr>
          <w:rFonts w:eastAsia="黑体"/>
          <w:bCs/>
          <w:szCs w:val="32"/>
        </w:rPr>
        <w:t>Proposals</w:t>
      </w:r>
      <w:bookmarkStart w:id="59" w:name="_Hlk132949917"/>
      <w:r w:rsidR="00E671CA" w:rsidRPr="00E671CA">
        <w:rPr>
          <w:rFonts w:eastAsia="黑体"/>
          <w:bCs/>
          <w:szCs w:val="32"/>
        </w:rPr>
        <w:t>(</w:t>
      </w:r>
      <w:proofErr w:type="gramEnd"/>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AB242D"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AB242D"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AB242D"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AB242D"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w:t>
      </w:r>
      <w:proofErr w:type="gramStart"/>
      <w:r w:rsidR="00C77346" w:rsidRPr="003C681B">
        <w:rPr>
          <w:bCs/>
        </w:rPr>
        <w:t>taken into account</w:t>
      </w:r>
      <w:proofErr w:type="gramEnd"/>
      <w:r w:rsidR="00C77346"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AB242D"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AB242D"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AB242D"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w:t>
      </w:r>
      <w:proofErr w:type="gramStart"/>
      <w:r w:rsidR="00C77346" w:rsidRPr="003C681B">
        <w:rPr>
          <w:bCs/>
        </w:rPr>
        <w:t>subbands</w:t>
      </w:r>
      <w:r w:rsidR="00C77346">
        <w:rPr>
          <w:bCs/>
        </w:rPr>
        <w:t>.</w:t>
      </w:r>
      <w:proofErr w:type="gramEnd"/>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lastRenderedPageBreak/>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lastRenderedPageBreak/>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AB242D"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Companies shall report what values of the individual components are assumed </w:t>
            </w:r>
            <w:proofErr w:type="gramStart"/>
            <w:r w:rsidRPr="0061304B">
              <w:rPr>
                <w:i/>
                <w:iCs/>
              </w:rPr>
              <w:t>in order to</w:t>
            </w:r>
            <w:proofErr w:type="gramEnd"/>
            <w:r w:rsidRPr="0061304B">
              <w:rPr>
                <w:i/>
                <w:iCs/>
              </w:rPr>
              <w:t xml:space="preserve">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w:t>
            </w:r>
            <w:proofErr w:type="gramStart"/>
            <w:r>
              <w:rPr>
                <w:bCs/>
                <w:color w:val="FF0000"/>
              </w:rPr>
              <w:t>to  also</w:t>
            </w:r>
            <w:proofErr w:type="gramEnd"/>
            <w:r>
              <w:rPr>
                <w:bCs/>
                <w:color w:val="FF0000"/>
              </w:rPr>
              <w:t xml:space="preserve">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lastRenderedPageBreak/>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AB242D"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AB242D"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AB242D"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w:t>
      </w:r>
      <w:proofErr w:type="gramStart"/>
      <w:r w:rsidR="00C77346" w:rsidRPr="001515E1">
        <w:rPr>
          <w:rFonts w:cs="Times"/>
        </w:rPr>
        <w:t>taken into account</w:t>
      </w:r>
      <w:proofErr w:type="gramEnd"/>
      <w:r w:rsidR="00C77346"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AB242D"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AB242D"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AB242D"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w:t>
      </w:r>
      <w:proofErr w:type="gramStart"/>
      <w:r w:rsidR="00C77346" w:rsidRPr="001515E1">
        <w:rPr>
          <w:rFonts w:cs="Times"/>
        </w:rPr>
        <w:t>modelled</w:t>
      </w:r>
      <w:proofErr w:type="gramEnd"/>
    </w:p>
    <w:p w14:paraId="36D3C641" w14:textId="77777777" w:rsidR="00C77346" w:rsidRPr="001515E1" w:rsidRDefault="00AB242D"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AB242D"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AB242D"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AB242D"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AB242D"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AB242D"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AB242D"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w:t>
      </w:r>
      <w:proofErr w:type="gramStart"/>
      <w:r w:rsidR="00C77346" w:rsidRPr="004B2BD9">
        <w:rPr>
          <w:rFonts w:cs="Times"/>
        </w:rPr>
        <w:t>modelled</w:t>
      </w:r>
      <w:proofErr w:type="gramEnd"/>
    </w:p>
    <w:p w14:paraId="0AF984A2" w14:textId="77777777" w:rsidR="00C77346" w:rsidRPr="004B2BD9" w:rsidRDefault="00AB242D"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w:t>
      </w:r>
      <w:proofErr w:type="gramStart"/>
      <w:r w:rsidR="00C77346" w:rsidRPr="004B2BD9">
        <w:rPr>
          <w:rFonts w:cs="Times"/>
        </w:rPr>
        <w:t>subbands,</w:t>
      </w:r>
      <w:proofErr w:type="gramEnd"/>
    </w:p>
    <w:p w14:paraId="2161DFC2" w14:textId="77777777" w:rsidR="00C77346" w:rsidRPr="004B2BD9" w:rsidRDefault="00AB242D"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lastRenderedPageBreak/>
        <w:t xml:space="preserve">3rd Round </w:t>
      </w:r>
      <w:proofErr w:type="gramStart"/>
      <w:r>
        <w:rPr>
          <w:rFonts w:eastAsia="黑体"/>
          <w:bCs/>
          <w:szCs w:val="32"/>
        </w:rPr>
        <w:t>Proposals</w:t>
      </w:r>
      <w:r w:rsidRPr="00E671CA">
        <w:rPr>
          <w:rFonts w:eastAsia="黑体"/>
          <w:bCs/>
          <w:szCs w:val="32"/>
        </w:rPr>
        <w:t>(</w:t>
      </w:r>
      <w:bookmarkStart w:id="60" w:name="_Hlk133311439"/>
      <w:proofErr w:type="gramEnd"/>
      <w:r w:rsidR="00002E5E">
        <w:rPr>
          <w:rFonts w:eastAsia="黑体"/>
          <w:bCs/>
          <w:szCs w:val="32"/>
        </w:rPr>
        <w:t>Closed</w:t>
      </w:r>
      <w:bookmarkEnd w:id="60"/>
      <w:r w:rsidRPr="00E671CA">
        <w:rPr>
          <w:rFonts w:eastAsia="黑体"/>
          <w:bCs/>
          <w:szCs w:val="32"/>
        </w:rPr>
        <w:t>)</w:t>
      </w:r>
    </w:p>
    <w:p w14:paraId="5A22245E" w14:textId="601EDBC4"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AB242D"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AB242D"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AB242D"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AB242D"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w:t>
      </w:r>
      <w:proofErr w:type="gramStart"/>
      <w:r w:rsidR="006E461F" w:rsidRPr="003C681B">
        <w:rPr>
          <w:bCs/>
        </w:rPr>
        <w:t>taken into account</w:t>
      </w:r>
      <w:proofErr w:type="gramEnd"/>
      <w:r w:rsidR="006E461F"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AB242D"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AB242D"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AB242D"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w:t>
      </w:r>
      <w:proofErr w:type="gramStart"/>
      <w:r w:rsidR="006E461F" w:rsidRPr="003C681B">
        <w:rPr>
          <w:bCs/>
        </w:rPr>
        <w:t>subbands</w:t>
      </w:r>
      <w:r w:rsidR="006E461F">
        <w:rPr>
          <w:bCs/>
        </w:rPr>
        <w:t>.</w:t>
      </w:r>
      <w:proofErr w:type="gramEnd"/>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40"/>
        <w:tabs>
          <w:tab w:val="clear" w:pos="567"/>
        </w:tabs>
        <w:ind w:left="0" w:firstLine="0"/>
        <w:rPr>
          <w:b/>
          <w:i/>
          <w:u w:val="single"/>
        </w:rPr>
      </w:pPr>
      <w:r>
        <w:rPr>
          <w:b/>
          <w:i/>
          <w:u w:val="single"/>
        </w:rPr>
        <w:lastRenderedPageBreak/>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黑体"/>
          <w:bCs/>
          <w:szCs w:val="32"/>
        </w:rPr>
      </w:pPr>
      <w:r>
        <w:rPr>
          <w:rFonts w:eastAsia="黑体"/>
          <w:bCs/>
          <w:szCs w:val="32"/>
        </w:rPr>
        <w:lastRenderedPageBreak/>
        <w:t xml:space="preserve">4th Round </w:t>
      </w:r>
      <w:proofErr w:type="gramStart"/>
      <w:r>
        <w:rPr>
          <w:rFonts w:eastAsia="黑体"/>
          <w:bCs/>
          <w:szCs w:val="32"/>
        </w:rPr>
        <w:t>Proposals</w:t>
      </w:r>
      <w:r w:rsidRPr="00E671CA">
        <w:rPr>
          <w:rFonts w:eastAsia="黑体"/>
          <w:bCs/>
          <w:szCs w:val="32"/>
        </w:rPr>
        <w:t>(</w:t>
      </w:r>
      <w:proofErr w:type="gramEnd"/>
      <w:r>
        <w:rPr>
          <w:rFonts w:eastAsia="黑体"/>
          <w:bCs/>
          <w:szCs w:val="32"/>
        </w:rPr>
        <w:t>Open</w:t>
      </w:r>
      <w:r w:rsidRPr="00E671CA">
        <w:rPr>
          <w:rFonts w:eastAsia="黑体"/>
          <w:bCs/>
          <w:szCs w:val="32"/>
        </w:rPr>
        <w:t>)</w:t>
      </w:r>
    </w:p>
    <w:p w14:paraId="75F8D345" w14:textId="2939901A" w:rsidR="00C105F5" w:rsidRDefault="00C105F5" w:rsidP="00C105F5">
      <w:pPr>
        <w:pStyle w:val="40"/>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AB242D"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AB242D"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AB242D"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AB242D"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w:t>
      </w:r>
      <w:proofErr w:type="gramStart"/>
      <w:r w:rsidR="001825AC" w:rsidRPr="003C681B">
        <w:rPr>
          <w:bCs/>
        </w:rPr>
        <w:t>taken into account</w:t>
      </w:r>
      <w:proofErr w:type="gramEnd"/>
      <w:r w:rsidR="001825AC"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AB242D"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AB242D"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AB242D"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w:t>
      </w:r>
      <w:proofErr w:type="gramStart"/>
      <w:r w:rsidR="001825AC" w:rsidRPr="003C681B">
        <w:rPr>
          <w:bCs/>
        </w:rPr>
        <w:t>subbands</w:t>
      </w:r>
      <w:r w:rsidR="001825AC">
        <w:rPr>
          <w:bCs/>
        </w:rPr>
        <w:t>.</w:t>
      </w:r>
      <w:proofErr w:type="gramEnd"/>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proofErr w:type="gramStart"/>
      <w:r w:rsidRPr="000B5DD5">
        <w:rPr>
          <w:bCs/>
          <w:color w:val="FF0000"/>
        </w:rPr>
        <w:t>62</w:t>
      </w:r>
      <w:r w:rsidR="009E4BC1">
        <w:rPr>
          <w:bCs/>
          <w:color w:val="FF0000"/>
        </w:rPr>
        <w:t>]</w:t>
      </w:r>
      <w:r w:rsidRPr="000B5DD5">
        <w:rPr>
          <w:bCs/>
          <w:color w:val="FF0000"/>
        </w:rPr>
        <w:t>dB</w:t>
      </w:r>
      <w:proofErr w:type="gramEnd"/>
      <w:r w:rsidRPr="000B5DD5">
        <w:rPr>
          <w:bCs/>
          <w:color w:val="FF0000"/>
        </w:rPr>
        <w:t>}</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color w:val="FF0000"/>
              </w:rPr>
            </w:pPr>
            <w:r w:rsidRPr="00B06D15">
              <w:rPr>
                <w:rFonts w:hint="eastAsia"/>
                <w:color w:val="FF0000"/>
              </w:rPr>
              <w:t>T</w:t>
            </w:r>
            <w:r w:rsidRPr="00B06D15">
              <w:rPr>
                <w:color w:val="FF0000"/>
              </w:rPr>
              <w:t xml:space="preserve">he </w:t>
            </w:r>
            <w:r>
              <w:rPr>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highlight w:val="green"/>
              </w:rPr>
            </w:pPr>
            <w:r w:rsidRPr="00E257BD">
              <w:rPr>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rFonts w:eastAsia="Batang"/>
                <w:highlight w:val="green"/>
              </w:rPr>
              <w:t xml:space="preserve">How to interpret the noise figure model (i.e., </w:t>
            </w:r>
            <w:r w:rsidRPr="00E257BD">
              <w:rPr>
                <w:highlight w:val="green"/>
              </w:rPr>
              <w:t>noise figure over average total input power</w:t>
            </w:r>
            <w:r w:rsidRPr="00E257BD">
              <w:rPr>
                <w:rFonts w:eastAsia="Batang"/>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lastRenderedPageBreak/>
              <w:t xml:space="preserve">The range from [46 or </w:t>
            </w:r>
            <w:proofErr w:type="gramStart"/>
            <w:r w:rsidRPr="00E257BD">
              <w:rPr>
                <w:highlight w:val="green"/>
              </w:rPr>
              <w:t>50</w:t>
            </w:r>
            <w:r>
              <w:rPr>
                <w:highlight w:val="green"/>
              </w:rPr>
              <w:t>]</w:t>
            </w:r>
            <w:r w:rsidRPr="00E257BD">
              <w:rPr>
                <w:highlight w:val="green"/>
              </w:rPr>
              <w:t>dB</w:t>
            </w:r>
            <w:proofErr w:type="gramEnd"/>
            <w:r w:rsidRPr="00E257BD">
              <w:rPr>
                <w:highlight w:val="green"/>
              </w:rPr>
              <w:t xml:space="preserve">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affe"/>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affe"/>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affe"/>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affe"/>
              <w:numPr>
                <w:ilvl w:val="4"/>
                <w:numId w:val="100"/>
              </w:numPr>
              <w:overflowPunct w:val="0"/>
              <w:spacing w:line="240" w:lineRule="auto"/>
              <w:ind w:firstLineChars="0"/>
              <w:textAlignment w:val="baseline"/>
              <w:rPr>
                <w:highlight w:val="green"/>
              </w:rPr>
            </w:pPr>
            <w:r w:rsidRPr="00AE216F">
              <w:rPr>
                <w:highlight w:val="green"/>
              </w:rPr>
              <w:t>Upper bound is [</w:t>
            </w:r>
            <w:proofErr w:type="gramStart"/>
            <w:r w:rsidRPr="00AE216F">
              <w:rPr>
                <w:highlight w:val="green"/>
              </w:rPr>
              <w:t>62]dB</w:t>
            </w:r>
            <w:proofErr w:type="gramEnd"/>
            <w:r w:rsidRPr="00AE216F">
              <w:rPr>
                <w:highlight w:val="green"/>
              </w:rPr>
              <w:t xml:space="preserve">.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requirement, and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Malgun Gothic"/>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Malgun Gothic"/>
                <w:bCs/>
              </w:rPr>
            </w:pPr>
            <w:r>
              <w:rPr>
                <w:rFonts w:eastAsia="Malgun Gothic"/>
                <w:bCs/>
              </w:rPr>
              <w:t>Support</w:t>
            </w:r>
          </w:p>
          <w:p w14:paraId="5BAF18E8" w14:textId="75F7B566" w:rsidR="004528A3" w:rsidRDefault="004528A3" w:rsidP="00A87E05">
            <w:pPr>
              <w:rPr>
                <w:rFonts w:eastAsia="Malgun Gothic"/>
                <w:bCs/>
              </w:rPr>
            </w:pPr>
            <w:r>
              <w:rPr>
                <w:rFonts w:eastAsia="Malgun Gothic"/>
                <w:bCs/>
              </w:rPr>
              <w:t>It is good to clarify that listed values are for FR1. For FR2-1, companies can use the value of ACS till further input is received from RAN4.</w:t>
            </w:r>
          </w:p>
          <w:p w14:paraId="3AF6FDD2" w14:textId="22C4BF48" w:rsidR="004528A3" w:rsidRDefault="004528A3" w:rsidP="00A87E05">
            <w:pPr>
              <w:rPr>
                <w:rFonts w:eastAsia="Malgun Gothic"/>
                <w:bCs/>
              </w:rPr>
            </w:pPr>
            <w:r>
              <w:rPr>
                <w:rFonts w:eastAsia="Malgun Gothic"/>
                <w:bCs/>
              </w:rPr>
              <w:t xml:space="preserve">Suggest some updates in the wording </w:t>
            </w:r>
            <w:r w:rsidRPr="004528A3">
              <w:rPr>
                <w:rFonts w:eastAsia="Malgun Gothic"/>
                <w:bCs/>
                <w:highlight w:val="yellow"/>
              </w:rPr>
              <w:t>below</w:t>
            </w:r>
            <w:r>
              <w:rPr>
                <w:rFonts w:eastAsia="Malgun Gothic"/>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proofErr w:type="gramStart"/>
            <w:r w:rsidRPr="000B5DD5">
              <w:rPr>
                <w:bCs/>
                <w:color w:val="FF0000"/>
              </w:rPr>
              <w:t>62</w:t>
            </w:r>
            <w:r>
              <w:rPr>
                <w:bCs/>
                <w:color w:val="FF0000"/>
              </w:rPr>
              <w:t>]</w:t>
            </w:r>
            <w:r w:rsidRPr="000B5DD5">
              <w:rPr>
                <w:bCs/>
                <w:color w:val="FF0000"/>
              </w:rPr>
              <w:t>dB</w:t>
            </w:r>
            <w:proofErr w:type="gramEnd"/>
            <w:r w:rsidRPr="000B5DD5">
              <w:rPr>
                <w:bCs/>
                <w:color w:val="FF0000"/>
              </w:rPr>
              <w:t xml:space="preserve">}.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Malgun Gothic"/>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Malgun Gothic"/>
                <w:bCs/>
              </w:rPr>
            </w:pPr>
            <w:r>
              <w:rPr>
                <w:rFonts w:eastAsia="Malgun Gothic"/>
                <w:bCs/>
              </w:rPr>
              <w:t>Support the proposal and QC’s additional clarifications</w:t>
            </w:r>
          </w:p>
        </w:tc>
      </w:tr>
      <w:tr w:rsidR="00410EAA" w14:paraId="7588C45A"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7195574" w14:textId="694D262D" w:rsidR="00410EAA" w:rsidRPr="00410EAA" w:rsidRDefault="00410EAA" w:rsidP="00A87E05">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1F02A05" w14:textId="4E70BD53" w:rsidR="00410EAA" w:rsidRDefault="00410EAA" w:rsidP="00A87E05">
            <w:pPr>
              <w:rPr>
                <w:rFonts w:eastAsia="Malgun Gothic"/>
                <w:bCs/>
              </w:rPr>
            </w:pPr>
            <w:r>
              <w:rPr>
                <w:rFonts w:eastAsia="Malgun Gothic"/>
                <w:bCs/>
              </w:rPr>
              <w:t>We are fine with this proposal and support QC’s additional clarifications.</w:t>
            </w:r>
          </w:p>
        </w:tc>
      </w:tr>
      <w:tr w:rsidR="00E258B7" w14:paraId="3B523902"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3D0163A" w14:textId="0F3A73A6" w:rsidR="00E258B7" w:rsidRDefault="00E258B7" w:rsidP="00A87E05">
            <w:pPr>
              <w:rPr>
                <w:rFonts w:hint="eastAsia"/>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F17CEC" w14:textId="4F52EEB9" w:rsidR="00E258B7" w:rsidRPr="00E258B7" w:rsidRDefault="00E258B7" w:rsidP="00A87E05">
            <w:pPr>
              <w:rPr>
                <w:rFonts w:eastAsiaTheme="minorEastAsia" w:hint="eastAsia"/>
                <w:bCs/>
              </w:rPr>
            </w:pPr>
            <w:r>
              <w:rPr>
                <w:rFonts w:eastAsiaTheme="minorEastAsia" w:hint="eastAsia"/>
                <w:bCs/>
              </w:rPr>
              <w:t>S</w:t>
            </w:r>
            <w:r>
              <w:rPr>
                <w:rFonts w:eastAsiaTheme="minorEastAsia"/>
                <w:bCs/>
              </w:rPr>
              <w:t>upport QC’s update.</w:t>
            </w:r>
          </w:p>
        </w:tc>
      </w:tr>
    </w:tbl>
    <w:p w14:paraId="65B91CB0" w14:textId="77777777" w:rsidR="007D0C52" w:rsidRPr="006E461F" w:rsidRDefault="007D0C52"/>
    <w:p w14:paraId="70F9EBC6" w14:textId="791DC28A" w:rsidR="000C0B47" w:rsidRDefault="00260FBD">
      <w:pPr>
        <w:pStyle w:val="2"/>
      </w:pPr>
      <w:r>
        <w:lastRenderedPageBreak/>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 xml:space="preserve">Proposal 3: In deployment case 4, subband configuration with {DU} pattern should be </w:t>
            </w:r>
            <w:proofErr w:type="gramStart"/>
            <w:r w:rsidRPr="00111568">
              <w:rPr>
                <w:rFonts w:cstheme="minorHAnsi"/>
                <w:b/>
                <w:i/>
              </w:rPr>
              <w:t>taken into account</w:t>
            </w:r>
            <w:proofErr w:type="gramEnd"/>
            <w:r w:rsidRPr="00111568">
              <w:rPr>
                <w:rFonts w:cstheme="minorHAnsi"/>
                <w:b/>
                <w:i/>
              </w:rPr>
              <w: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4569FC66"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w:t>
            </w:r>
            <w:r w:rsidR="00C23587" w:rsidRPr="00520178">
              <w:rPr>
                <w:rFonts w:asciiTheme="minorHAnsi" w:hAnsiTheme="minorHAnsi" w:cstheme="minorHAnsi"/>
                <w:b w:val="0"/>
              </w:rPr>
              <w:t>m</w:t>
            </w:r>
            <w:r w:rsidRPr="00520178">
              <w:rPr>
                <w:rFonts w:asciiTheme="minorHAnsi" w:hAnsiTheme="minorHAnsi" w:cstheme="minorHAnsi"/>
                <w:b w:val="0"/>
              </w:rPr>
              <w:t>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65D8ABCD"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lastRenderedPageBreak/>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4C2328D" w:rsidR="00381B45" w:rsidRPr="001515E1" w:rsidRDefault="00381B45" w:rsidP="00611476">
                  <w:pPr>
                    <w:numPr>
                      <w:ilvl w:val="1"/>
                      <w:numId w:val="28"/>
                    </w:numPr>
                    <w:rPr>
                      <w:rFonts w:cs="Times"/>
                      <w:strike/>
                      <w:color w:val="FF0000"/>
                      <w:szCs w:val="20"/>
                    </w:rPr>
                  </w:pPr>
                  <w:r w:rsidRPr="001515E1">
                    <w:rPr>
                      <w:rFonts w:cs="Times"/>
                      <w:strike/>
                      <w:color w:val="FF0000"/>
                      <w:szCs w:val="20"/>
                    </w:rPr>
                    <w:t>3D U</w:t>
                  </w:r>
                  <w:r w:rsidR="00C23587" w:rsidRPr="001515E1">
                    <w:rPr>
                      <w:rFonts w:cs="Times"/>
                      <w:strike/>
                      <w:color w:val="FF0000"/>
                      <w:szCs w:val="20"/>
                    </w:rPr>
                    <w:t>m</w:t>
                  </w:r>
                  <w:r w:rsidRPr="001515E1">
                    <w:rPr>
                      <w:rFonts w:cs="Times"/>
                      <w:strike/>
                      <w:color w:val="FF0000"/>
                      <w:szCs w:val="20"/>
                    </w:rPr>
                    <w:t>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5D20708F"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2EFA6A6D"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w:t>
      </w:r>
      <w:r w:rsidR="00C23587">
        <w:t>m</w:t>
      </w:r>
      <w:r w:rsidR="00F63C5E">
        <w:rPr>
          <w:rFonts w:hint="eastAsia"/>
        </w:rPr>
        <w:t>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 xml:space="preserve">TRP and 2D distance between </w:t>
      </w:r>
      <w:r w:rsidR="00937193" w:rsidRPr="00937193">
        <w:rPr>
          <w:rFonts w:cstheme="minorHAnsi"/>
        </w:rPr>
        <w:lastRenderedPageBreak/>
        <w:t>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w:t>
      </w:r>
      <w:r w:rsidRPr="00C23587">
        <w:rPr>
          <w:vertAlign w:val="superscript"/>
        </w:rPr>
        <w:t>st</w:t>
      </w:r>
      <w:r>
        <w:t xml:space="preserve"> Round </w:t>
      </w:r>
      <w:proofErr w:type="gramStart"/>
      <w:r>
        <w:t>Proposals</w:t>
      </w:r>
      <w:r w:rsidR="00880E22" w:rsidRPr="00880E22">
        <w:t>(</w:t>
      </w:r>
      <w:proofErr w:type="gramEnd"/>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208E5E83" w:rsidR="009A7159" w:rsidRPr="009A7159" w:rsidRDefault="009A7159" w:rsidP="00611476">
            <w:pPr>
              <w:numPr>
                <w:ilvl w:val="1"/>
                <w:numId w:val="28"/>
              </w:numPr>
              <w:overflowPunct w:val="0"/>
              <w:textAlignment w:val="baseline"/>
              <w:rPr>
                <w:rFonts w:cs="Times"/>
                <w:szCs w:val="20"/>
              </w:rPr>
            </w:pPr>
            <w:r w:rsidRPr="009A7159">
              <w:rPr>
                <w:rFonts w:cs="Times"/>
                <w:szCs w:val="20"/>
              </w:rPr>
              <w:t>U</w:t>
            </w:r>
            <w:r w:rsidR="00C23587" w:rsidRPr="009A7159">
              <w:rPr>
                <w:rFonts w:cs="Times"/>
                <w:szCs w:val="20"/>
              </w:rPr>
              <w:t>m</w:t>
            </w:r>
            <w:r w:rsidRPr="009A7159">
              <w:rPr>
                <w:rFonts w:cs="Times"/>
                <w:szCs w:val="20"/>
              </w:rPr>
              <w:t>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10D91E7F" w:rsidR="009A7159" w:rsidRPr="009A7159" w:rsidRDefault="009A7159" w:rsidP="00611476">
            <w:pPr>
              <w:numPr>
                <w:ilvl w:val="1"/>
                <w:numId w:val="28"/>
              </w:numPr>
              <w:tabs>
                <w:tab w:val="left" w:pos="360"/>
              </w:tabs>
              <w:rPr>
                <w:rFonts w:cs="Times"/>
                <w:bCs/>
                <w:szCs w:val="20"/>
              </w:rPr>
            </w:pPr>
            <w:r w:rsidRPr="009A7159">
              <w:rPr>
                <w:rFonts w:cs="Times"/>
                <w:szCs w:val="20"/>
              </w:rPr>
              <w:t>U</w:t>
            </w:r>
            <w:r w:rsidR="00C23587" w:rsidRPr="009A7159">
              <w:rPr>
                <w:rFonts w:cs="Times"/>
                <w:szCs w:val="20"/>
              </w:rPr>
              <w:t>m</w:t>
            </w:r>
            <w:r w:rsidRPr="009A7159">
              <w:rPr>
                <w:rFonts w:cs="Times"/>
                <w:szCs w:val="20"/>
              </w:rPr>
              <w:t>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lastRenderedPageBreak/>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136AB171"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w:t>
            </w:r>
            <w:r w:rsidR="00C23587">
              <w:t>m</w:t>
            </w:r>
            <w:r>
              <w:rPr>
                <w:rFonts w:hint="eastAsia"/>
              </w:rPr>
              <w:t>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lastRenderedPageBreak/>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4"/>
              <w:gridCol w:w="2731"/>
              <w:gridCol w:w="2839"/>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6FF2423A" w:rsidR="00F56008" w:rsidRPr="000455FD" w:rsidRDefault="00F56008" w:rsidP="00F56008">
                  <w:pPr>
                    <w:rPr>
                      <w:rFonts w:cstheme="minorHAnsi"/>
                    </w:rPr>
                  </w:pPr>
                  <w:r w:rsidRPr="000455FD">
                    <w:rPr>
                      <w:rFonts w:cstheme="minorHAnsi"/>
                    </w:rPr>
                    <w:t>Pathloss model (select from LoS or N</w:t>
                  </w:r>
                  <w:r w:rsidR="00C23587" w:rsidRPr="000455FD">
                    <w:rPr>
                      <w:rFonts w:cstheme="minorHAnsi"/>
                    </w:rPr>
                    <w:t>l</w:t>
                  </w:r>
                  <w:r w:rsidRPr="000455FD">
                    <w:rPr>
                      <w:rFonts w:cstheme="minorHAnsi"/>
                    </w:rPr>
                    <w:t>oS)</w:t>
                  </w:r>
                </w:p>
              </w:tc>
              <w:tc>
                <w:tcPr>
                  <w:tcW w:w="0" w:type="auto"/>
                  <w:gridSpan w:val="2"/>
                  <w:tcMar>
                    <w:top w:w="0" w:type="dxa"/>
                    <w:left w:w="108" w:type="dxa"/>
                    <w:bottom w:w="0" w:type="dxa"/>
                    <w:right w:w="108" w:type="dxa"/>
                  </w:tcMar>
                  <w:vAlign w:val="center"/>
                </w:tcPr>
                <w:p w14:paraId="54B1CCE0" w14:textId="254E8F49" w:rsidR="00F56008" w:rsidRPr="000455FD" w:rsidRDefault="00F56008" w:rsidP="00F56008">
                  <w:pPr>
                    <w:keepNext/>
                    <w:rPr>
                      <w:rFonts w:cstheme="minorHAnsi"/>
                    </w:rPr>
                  </w:pPr>
                  <w:r w:rsidRPr="000455FD">
                    <w:rPr>
                      <w:rFonts w:cstheme="minorHAnsi"/>
                    </w:rPr>
                    <w:t>Urban: N</w:t>
                  </w:r>
                  <w:r w:rsidR="00C23587" w:rsidRPr="000455FD">
                    <w:rPr>
                      <w:rFonts w:cstheme="minorHAnsi"/>
                    </w:rPr>
                    <w:t>l</w:t>
                  </w:r>
                  <w:r w:rsidRPr="000455FD">
                    <w:rPr>
                      <w:rFonts w:cstheme="minorHAnsi"/>
                    </w:rPr>
                    <w:t>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 xml:space="preserve">Number of antenna elements for BS </w:t>
                  </w:r>
                  <w:r w:rsidRPr="000455FD">
                    <w:rPr>
                      <w:rFonts w:cstheme="minorHAnsi"/>
                    </w:rPr>
                    <w:lastRenderedPageBreak/>
                    <w:t>(Legacy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lastRenderedPageBreak/>
                    <w:t>128 antenna elements, (</w:t>
                  </w:r>
                  <w:proofErr w:type="gramStart"/>
                  <w:r w:rsidRPr="000455FD">
                    <w:rPr>
                      <w:rFonts w:cstheme="minorHAnsi"/>
                    </w:rPr>
                    <w:t>M,N</w:t>
                  </w:r>
                  <w:proofErr w:type="gramEnd"/>
                  <w:r w:rsidRPr="000455FD">
                    <w:rPr>
                      <w:rFonts w:cstheme="minorHAnsi"/>
                    </w:rPr>
                    <w:t>,P,Mg,Ng)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w:t>
                  </w:r>
                  <w:proofErr w:type="gramStart"/>
                  <w:r w:rsidRPr="000455FD">
                    <w:rPr>
                      <w:rFonts w:cstheme="minorHAnsi"/>
                    </w:rPr>
                    <w:t>M,N</w:t>
                  </w:r>
                  <w:proofErr w:type="gramEnd"/>
                  <w:r w:rsidRPr="000455FD">
                    <w:rPr>
                      <w:rFonts w:cstheme="minorHAnsi"/>
                    </w:rPr>
                    <w:t>,P,Mg,Ng)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w:t>
                  </w:r>
                  <w:proofErr w:type="gramStart"/>
                  <w:r w:rsidRPr="000455FD">
                    <w:rPr>
                      <w:rFonts w:cstheme="minorHAnsi"/>
                    </w:rPr>
                    <w:t>Mp,Np</w:t>
                  </w:r>
                  <w:proofErr w:type="gramEnd"/>
                  <w:r w:rsidRPr="000455FD">
                    <w:rPr>
                      <w:rFonts w:cstheme="minorHAnsi"/>
                    </w:rPr>
                    <w:t>)=(2,8)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w:t>
                  </w:r>
                  <w:proofErr w:type="gramStart"/>
                  <w:r w:rsidRPr="000455FD">
                    <w:rPr>
                      <w:rFonts w:cstheme="minorHAnsi"/>
                    </w:rPr>
                    <w:t>M,N</w:t>
                  </w:r>
                  <w:proofErr w:type="gramEnd"/>
                  <w:r w:rsidRPr="000455FD">
                    <w:rPr>
                      <w:rFonts w:cstheme="minorHAnsi"/>
                    </w:rPr>
                    <w:t>,P,Mg,Ng)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w:t>
                  </w:r>
                  <w:proofErr w:type="gramStart"/>
                  <w:r w:rsidRPr="000455FD">
                    <w:rPr>
                      <w:rFonts w:cstheme="minorHAnsi"/>
                    </w:rPr>
                    <w:t>M,N</w:t>
                  </w:r>
                  <w:proofErr w:type="gramEnd"/>
                  <w:r w:rsidRPr="000455FD">
                    <w:rPr>
                      <w:rFonts w:cstheme="minorHAnsi"/>
                    </w:rPr>
                    <w:t>,P,Mg,Ng)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w:t>
                  </w:r>
                  <w:proofErr w:type="gramStart"/>
                  <w:r w:rsidRPr="000455FD">
                    <w:rPr>
                      <w:rFonts w:cstheme="minorHAnsi"/>
                    </w:rPr>
                    <w:t>Mp,Np</w:t>
                  </w:r>
                  <w:proofErr w:type="gramEnd"/>
                  <w:r w:rsidRPr="000455FD">
                    <w:rPr>
                      <w:rFonts w:cstheme="minorHAnsi"/>
                    </w:rPr>
                    <w:t>)=(1,1)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Companies can report if and how correlation </w:t>
                  </w:r>
                  <w:r w:rsidRPr="000455FD">
                    <w:rPr>
                      <w:rFonts w:cstheme="minorHAnsi"/>
                    </w:rPr>
                    <w:lastRenderedPageBreak/>
                    <w:t>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w:t>
                  </w:r>
                  <w:proofErr w:type="gramStart"/>
                  <w:r w:rsidRPr="000455FD">
                    <w:rPr>
                      <w:rFonts w:cstheme="minorHAnsi"/>
                    </w:rPr>
                    <w:t>Mp,Np</w:t>
                  </w:r>
                  <w:proofErr w:type="gramEnd"/>
                  <w:r w:rsidRPr="000455FD">
                    <w:rPr>
                      <w:rFonts w:cstheme="minorHAnsi"/>
                    </w:rPr>
                    <w:t>)=(1,1)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noProof/>
              </w:rPr>
              <w:lastRenderedPageBreak/>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 xml:space="preserve">evaluation, the value of inter-site gNB-gNB co-channel inter-subband CLI power is determined based on the model agreed for SLS </w:t>
            </w:r>
            <w:proofErr w:type="gramStart"/>
            <w:r w:rsidRPr="000455FD">
              <w:rPr>
                <w:rFonts w:eastAsiaTheme="minorEastAsia" w:cstheme="minorHAnsi"/>
                <w:b w:val="0"/>
                <w:i/>
              </w:rPr>
              <w:t>taking into account</w:t>
            </w:r>
            <w:proofErr w:type="gramEnd"/>
            <w:r w:rsidRPr="000455FD">
              <w:rPr>
                <w:rFonts w:eastAsiaTheme="minorEastAsia" w:cstheme="minorHAnsi"/>
                <w:b w:val="0"/>
                <w:i/>
              </w:rPr>
              <w:t xml:space="preserve">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3 with </w:t>
            </w:r>
            <w:proofErr w:type="gramStart"/>
            <w:r w:rsidRPr="000455FD">
              <w:rPr>
                <w:rFonts w:eastAsiaTheme="minorEastAsia" w:cstheme="minorHAnsi"/>
                <w:b w:val="0"/>
                <w:i/>
              </w:rPr>
              <w:t>22 bit</w:t>
            </w:r>
            <w:proofErr w:type="gramEnd"/>
            <w:r w:rsidRPr="000455FD">
              <w:rPr>
                <w:rFonts w:eastAsiaTheme="minorEastAsia" w:cstheme="minorHAnsi"/>
                <w:b w:val="0"/>
                <w:i/>
              </w:rPr>
              <w:t xml:space="preserve">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w:t>
            </w:r>
            <w:proofErr w:type="gramStart"/>
            <w:r w:rsidRPr="000455FD">
              <w:rPr>
                <w:rFonts w:eastAsiaTheme="minorEastAsia" w:cstheme="minorHAnsi"/>
                <w:b w:val="0"/>
                <w:i/>
              </w:rPr>
              <w:t>11 bit</w:t>
            </w:r>
            <w:proofErr w:type="gramEnd"/>
            <w:r w:rsidRPr="000455FD">
              <w:rPr>
                <w:rFonts w:eastAsiaTheme="minorEastAsia" w:cstheme="minorHAnsi"/>
                <w:b w:val="0"/>
                <w:i/>
              </w:rPr>
              <w:t xml:space="preserve">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w:t>
            </w:r>
            <w:r w:rsidRPr="000455FD">
              <w:rPr>
                <w:rFonts w:cstheme="minorHAnsi"/>
              </w:rPr>
              <w:lastRenderedPageBreak/>
              <w:t>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lastRenderedPageBreak/>
              <w:t>Proposal 1</w:t>
            </w:r>
            <w:r w:rsidRPr="000455FD">
              <w:rPr>
                <w:rFonts w:cstheme="minorHAnsi"/>
                <w:b/>
                <w:iCs/>
              </w:rPr>
              <w:t xml:space="preserve">: For link level evaluation of coverage performance for SBFD, RAN1 to </w:t>
            </w:r>
            <w:r w:rsidRPr="000455FD">
              <w:rPr>
                <w:rFonts w:cstheme="minorHAnsi"/>
                <w:b/>
                <w:iCs/>
              </w:rPr>
              <w:lastRenderedPageBreak/>
              <w:t>utilize</w:t>
            </w:r>
          </w:p>
          <w:p w14:paraId="73AFC1E6" w14:textId="77777777" w:rsidR="005D3396" w:rsidRPr="000455FD" w:rsidRDefault="005D3396" w:rsidP="00611476">
            <w:pPr>
              <w:pStyle w:val="affe"/>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741679F2" w:rsidR="002F7291" w:rsidRPr="000455FD" w:rsidRDefault="00C23587" w:rsidP="00D719DC">
            <w:pPr>
              <w:spacing w:line="240" w:lineRule="auto"/>
              <w:jc w:val="center"/>
              <w:rPr>
                <w:rFonts w:cstheme="minorHAnsi"/>
              </w:rPr>
            </w:pPr>
            <w:r w:rsidRPr="000455FD">
              <w:rPr>
                <w:rFonts w:cstheme="minorHAnsi"/>
              </w:rPr>
              <w:t>X</w:t>
            </w:r>
            <w:r w:rsidR="002F7291" w:rsidRPr="000455FD">
              <w:rPr>
                <w:rFonts w:cstheme="minorHAnsi"/>
              </w:rPr>
              <w:t>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numPr>
                <w:ilvl w:val="0"/>
                <w:numId w:val="70"/>
              </w:numPr>
              <w:spacing w:line="240" w:lineRule="auto"/>
              <w:ind w:firstLineChars="0"/>
              <w:contextualSpacing/>
              <w:rPr>
                <w:rFonts w:cstheme="minorHAnsi"/>
                <w:b/>
                <w:bCs/>
                <w:i/>
                <w:iCs/>
              </w:rPr>
            </w:pPr>
            <w:r w:rsidRPr="000455FD">
              <w:rPr>
                <w:rFonts w:cstheme="minorHAnsi"/>
                <w:b/>
                <w:bCs/>
                <w:i/>
                <w:iCs/>
              </w:rPr>
              <w:t xml:space="preserve">PUCCH format 3, 4bits (3 bits A/N + </w:t>
            </w:r>
            <w:proofErr w:type="gramStart"/>
            <w:r w:rsidRPr="000455FD">
              <w:rPr>
                <w:rFonts w:cstheme="minorHAnsi"/>
                <w:b/>
                <w:bCs/>
                <w:i/>
                <w:iCs/>
              </w:rPr>
              <w:t>1 bit</w:t>
            </w:r>
            <w:proofErr w:type="gramEnd"/>
            <w:r w:rsidRPr="000455FD">
              <w:rPr>
                <w:rFonts w:cstheme="minorHAnsi"/>
                <w:b/>
                <w:bCs/>
                <w:i/>
                <w:iCs/>
              </w:rPr>
              <w:t xml:space="preserve">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 xml:space="preserve">MPL = MIL – Shadow fading margin + BS selection/macro-diversity </w:t>
            </w:r>
            <w:r w:rsidRPr="000455FD">
              <w:rPr>
                <w:rFonts w:cstheme="minorHAnsi"/>
                <w:b/>
                <w:bCs/>
              </w:rPr>
              <w:lastRenderedPageBreak/>
              <w:t>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50DADC21"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w:t>
            </w:r>
            <w:r w:rsidR="00C23587" w:rsidRPr="000455FD">
              <w:rPr>
                <w:rFonts w:cstheme="minorHAnsi"/>
                <w:b/>
                <w:bCs/>
              </w:rPr>
              <w:t>b</w:t>
            </w:r>
            <w:r w:rsidRPr="000455FD">
              <w:rPr>
                <w:rFonts w:cstheme="minorHAnsi"/>
                <w:b/>
                <w:bCs/>
              </w:rPr>
              <w:t>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49DFA7FD"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w:t>
            </w:r>
            <w:r w:rsidR="00C23587" w:rsidRPr="000455FD">
              <w:rPr>
                <w:rFonts w:cstheme="minorHAnsi"/>
                <w:b/>
              </w:rPr>
              <w:t>b</w:t>
            </w:r>
            <w:r w:rsidRPr="000455FD">
              <w:rPr>
                <w:rFonts w:cstheme="minorHAnsi"/>
                <w:b/>
              </w:rPr>
              <w:t>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3D0FD1D2"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w:t>
            </w:r>
            <w:r w:rsidR="00C23587" w:rsidRPr="00112FBB">
              <w:rPr>
                <w:rFonts w:cs="Times"/>
                <w:color w:val="FF0000"/>
                <w:szCs w:val="20"/>
              </w:rPr>
              <w:t>b</w:t>
            </w:r>
            <w:r w:rsidRPr="00112FBB">
              <w:rPr>
                <w:rFonts w:cs="Times"/>
                <w:color w:val="FF0000"/>
                <w:szCs w:val="20"/>
              </w:rPr>
              <w:t>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19FEBE75" w:rsidR="00573DB4" w:rsidRPr="00112FBB" w:rsidRDefault="00573DB4" w:rsidP="001E7230">
            <w:pPr>
              <w:numPr>
                <w:ilvl w:val="1"/>
                <w:numId w:val="84"/>
              </w:numPr>
              <w:spacing w:line="240" w:lineRule="auto"/>
              <w:rPr>
                <w:rFonts w:cs="Times"/>
                <w:szCs w:val="20"/>
              </w:rPr>
            </w:pPr>
            <w:r w:rsidRPr="00112FBB">
              <w:rPr>
                <w:rFonts w:cs="Times"/>
                <w:szCs w:val="20"/>
              </w:rPr>
              <w:t>Case 5: SBFD with T</w:t>
            </w:r>
            <w:r w:rsidR="00C23587" w:rsidRPr="00112FBB">
              <w:rPr>
                <w:rFonts w:cs="Times"/>
                <w:szCs w:val="20"/>
              </w:rPr>
              <w:t>b</w:t>
            </w:r>
            <w:r w:rsidRPr="00112FBB">
              <w:rPr>
                <w:rFonts w:cs="Times"/>
                <w:szCs w:val="20"/>
              </w:rPr>
              <w:t>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UL coverage metrics are obtained using link budget template and TDD/SBFD required SINR for target </w:t>
            </w:r>
            <w:r w:rsidRPr="00112FBB">
              <w:rPr>
                <w:rFonts w:cs="Times"/>
                <w:szCs w:val="20"/>
              </w:rPr>
              <w:lastRenderedPageBreak/>
              <w:t>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338E99F0"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w:t>
      </w:r>
      <w:r w:rsidR="00C23587" w:rsidRPr="00375565">
        <w:rPr>
          <w:rFonts w:cstheme="minorHAnsi"/>
          <w:bCs/>
          <w:iCs/>
        </w:rPr>
        <w:t>b</w:t>
      </w:r>
      <w:r w:rsidRPr="00375565">
        <w:rPr>
          <w:rFonts w:cstheme="minorHAnsi"/>
          <w:bCs/>
          <w:iCs/>
        </w:rPr>
        <w:t>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proofErr w:type="gramStart"/>
      <w:r w:rsidRPr="00C12232">
        <w:rPr>
          <w:rFonts w:cstheme="minorHAnsi"/>
          <w:iCs/>
        </w:rPr>
        <w:t>2 bit</w:t>
      </w:r>
      <w:proofErr w:type="gramEnd"/>
      <w:r w:rsidRPr="00C12232">
        <w:rPr>
          <w:rFonts w:cstheme="minorHAnsi"/>
          <w:iCs/>
        </w:rPr>
        <w:t xml:space="preserve">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 xml:space="preserve">PUCCH format 3 with </w:t>
      </w:r>
      <w:proofErr w:type="gramStart"/>
      <w:r w:rsidRPr="00C12232">
        <w:rPr>
          <w:rFonts w:cstheme="minorHAnsi"/>
          <w:iCs/>
        </w:rPr>
        <w:t>22 bit</w:t>
      </w:r>
      <w:proofErr w:type="gramEnd"/>
      <w:r w:rsidRPr="00C12232">
        <w:rPr>
          <w:rFonts w:cstheme="minorHAnsi"/>
          <w:iCs/>
        </w:rPr>
        <w:t xml:space="preserve">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r w:rsidRPr="001515E1">
              <w:rPr>
                <w:rFonts w:cs="Times"/>
              </w:rPr>
              <w:t xml:space="preserve">Self-interference, modelled as additive white gaussian noise with fixed INR = - 6 dB targeting 1 dB desense </w:t>
            </w:r>
            <w:proofErr w:type="gramStart"/>
            <w:r w:rsidRPr="001515E1">
              <w:rPr>
                <w:rFonts w:cs="Times"/>
              </w:rPr>
              <w:t>similar to</w:t>
            </w:r>
            <w:proofErr w:type="gramEnd"/>
            <w:r w:rsidRPr="001515E1">
              <w:rPr>
                <w:rFonts w:cs="Times"/>
              </w:rPr>
              <w:t xml:space="preserve">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 xml:space="preserve">Alt-2: the value of interference power is determined based on the inter-site gNB-gNB co-channel inter-subband CLI model agreed for SLS </w:t>
            </w:r>
            <w:proofErr w:type="gramStart"/>
            <w:r w:rsidRPr="001515E1">
              <w:rPr>
                <w:rFonts w:cs="Times"/>
              </w:rPr>
              <w:t>taking into account</w:t>
            </w:r>
            <w:proofErr w:type="gramEnd"/>
            <w:r w:rsidRPr="001515E1">
              <w:rPr>
                <w:rFonts w:cs="Times"/>
              </w:rPr>
              <w:t xml:space="preserve">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 xml:space="preserve">assuming </w:t>
      </w:r>
      <w:proofErr w:type="gramStart"/>
      <w:r w:rsidRPr="00941974">
        <w:rPr>
          <w:rFonts w:cstheme="minorHAnsi"/>
          <w:iCs/>
        </w:rPr>
        <w:t>a distance of 500m</w:t>
      </w:r>
      <w:proofErr w:type="gramEnd"/>
      <w:r w:rsidRPr="00941974">
        <w:rPr>
          <w:rFonts w:cstheme="minorHAnsi"/>
          <w:iCs/>
        </w:rPr>
        <w:t xml:space="preserve">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w:t>
      </w:r>
      <w:proofErr w:type="gramStart"/>
      <w:r w:rsidRPr="00883926">
        <w:rPr>
          <w:rFonts w:cstheme="minorHAnsi"/>
          <w:iCs/>
          <w:vertAlign w:val="subscript"/>
        </w:rPr>
        <w:t>CLI</w:t>
      </w:r>
      <w:r>
        <w:rPr>
          <w:rFonts w:cstheme="minorHAnsi"/>
          <w:iCs/>
        </w:rPr>
        <w:t>,</w:t>
      </w:r>
      <w:r w:rsidRPr="00883926">
        <w:rPr>
          <w:rFonts w:cstheme="minorHAnsi"/>
          <w:iCs/>
        </w:rPr>
        <w:t>I</w:t>
      </w:r>
      <w:r w:rsidRPr="00883926">
        <w:rPr>
          <w:rFonts w:cstheme="minorHAnsi"/>
          <w:iCs/>
          <w:vertAlign w:val="subscript"/>
        </w:rPr>
        <w:t>UE</w:t>
      </w:r>
      <w:proofErr w:type="gramEnd"/>
      <w:r w:rsidRPr="00883926">
        <w:rPr>
          <w:rFonts w:cstheme="minorHAnsi"/>
          <w:iCs/>
          <w:vertAlign w:val="subscript"/>
        </w:rPr>
        <w:t>-gNB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lastRenderedPageBreak/>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w:t>
      </w:r>
      <w:proofErr w:type="gramStart"/>
      <w:r>
        <w:rPr>
          <w:rFonts w:cstheme="minorHAnsi"/>
          <w:iCs/>
        </w:rPr>
        <w:t>large scale</w:t>
      </w:r>
      <w:proofErr w:type="gramEnd"/>
      <w:r>
        <w:rPr>
          <w:rFonts w:cstheme="minorHAnsi"/>
          <w:iCs/>
        </w:rPr>
        <w:t xml:space="preserv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AB242D"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AB242D"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lastRenderedPageBreak/>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w:t>
      </w:r>
      <w:r w:rsidRPr="00C23587">
        <w:rPr>
          <w:rFonts w:eastAsia="黑体"/>
          <w:bCs/>
          <w:szCs w:val="32"/>
          <w:vertAlign w:val="superscript"/>
        </w:rPr>
        <w:t>st</w:t>
      </w:r>
      <w:r>
        <w:rPr>
          <w:rFonts w:eastAsia="黑体"/>
          <w:bCs/>
          <w:szCs w:val="32"/>
        </w:rPr>
        <w:t xml:space="preserve"> Round </w:t>
      </w:r>
      <w:proofErr w:type="gramStart"/>
      <w:r>
        <w:rPr>
          <w:rFonts w:eastAsia="黑体"/>
          <w:bCs/>
          <w:szCs w:val="32"/>
        </w:rPr>
        <w:t>Proposals</w:t>
      </w:r>
      <w:r w:rsidR="00D02504" w:rsidRPr="00D02504">
        <w:rPr>
          <w:rFonts w:eastAsia="黑体"/>
          <w:bCs/>
          <w:szCs w:val="32"/>
        </w:rPr>
        <w:t>(</w:t>
      </w:r>
      <w:proofErr w:type="gramEnd"/>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8" w:name="_Hlk132950014"/>
      <w:r w:rsidR="00D02504" w:rsidRPr="00D02504">
        <w:rPr>
          <w:rFonts w:eastAsia="黑体"/>
          <w:b/>
          <w:bCs/>
          <w:i/>
          <w:szCs w:val="32"/>
          <w:u w:val="single" w:color="4472C4" w:themeColor="accent5"/>
        </w:rPr>
        <w:t>(Closed)</w:t>
      </w:r>
      <w:bookmarkEnd w:id="78"/>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w:t>
      </w:r>
      <w:r>
        <w:lastRenderedPageBreak/>
        <w:t>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9"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9"/>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 xml:space="preserve">PUCCH format 3 with </w:t>
      </w:r>
      <w:proofErr w:type="gramStart"/>
      <w:r>
        <w:t>22 bit</w:t>
      </w:r>
      <w:proofErr w:type="gramEnd"/>
      <w:r>
        <w:t xml:space="preserve"> payload for FR1</w:t>
      </w:r>
    </w:p>
    <w:p w14:paraId="400150B9" w14:textId="52DF3C5A" w:rsidR="001827B7" w:rsidRDefault="001827B7" w:rsidP="001827B7">
      <w:pPr>
        <w:numPr>
          <w:ilvl w:val="0"/>
          <w:numId w:val="29"/>
        </w:numPr>
        <w:spacing w:beforeLines="50" w:before="120" w:afterLines="50" w:after="120"/>
      </w:pPr>
      <w:r>
        <w:t xml:space="preserve">PUCCH format 1, format 3 with </w:t>
      </w:r>
      <w:proofErr w:type="gramStart"/>
      <w:r>
        <w:t>11 bit</w:t>
      </w:r>
      <w:proofErr w:type="gramEnd"/>
      <w:r>
        <w:t xml:space="preserve">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Malgun Gothic"/>
                <w:bCs/>
              </w:rPr>
            </w:pPr>
            <w:proofErr w:type="gramStart"/>
            <w:r w:rsidRPr="00E20AD4">
              <w:rPr>
                <w:rFonts w:eastAsia="Malgun Gothic" w:hint="eastAsia"/>
                <w:bCs/>
              </w:rPr>
              <w:t>Similarly</w:t>
            </w:r>
            <w:proofErr w:type="gramEnd"/>
            <w:r w:rsidRPr="00E20AD4">
              <w:rPr>
                <w:rFonts w:eastAsia="Malgun Gothic" w:hint="eastAsia"/>
                <w:bCs/>
              </w:rPr>
              <w:t xml:space="preserve"> as in the JCE for PUSCH repetition, we need to capture the JCE is appli</w:t>
            </w:r>
            <w:r w:rsidRPr="00E20AD4">
              <w:rPr>
                <w:rFonts w:eastAsia="Malgun Gothic"/>
                <w:bCs/>
              </w:rPr>
              <w:t xml:space="preserve">cable to the same symbol type. </w:t>
            </w:r>
          </w:p>
          <w:p w14:paraId="5EA9DBB0" w14:textId="20FD8BC6" w:rsidR="00B1353F" w:rsidRDefault="00B1353F" w:rsidP="00B1353F">
            <w:pPr>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w:t>
            </w:r>
            <w:r w:rsidR="00C23587">
              <w:rPr>
                <w:rFonts w:eastAsia="Malgun Gothic"/>
                <w:bCs/>
              </w:rPr>
              <w:t>O</w:t>
            </w:r>
            <w:r>
              <w:rPr>
                <w:rFonts w:eastAsia="Malgun Gothic"/>
                <w:bCs/>
              </w:rPr>
              <w:t>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r w:rsidRPr="00A04149">
        <w:rPr>
          <w:rFonts w:cstheme="minorHAnsi"/>
          <w:iCs/>
        </w:rPr>
        <w:lastRenderedPageBreak/>
        <w:t>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AB242D"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AB242D"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 xml:space="preserve"> “SNR” is defined as “received signal power/noise power” where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 xml:space="preserve">)/noise power”, where again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w:t>
            </w:r>
            <w:r w:rsidRPr="00B1353F">
              <w:rPr>
                <w:rFonts w:eastAsia="Malgun Gothic"/>
                <w:bCs/>
              </w:rPr>
              <w:lastRenderedPageBreak/>
              <w:t xml:space="preserve">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AB242D"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10714BC4" w:rsidR="00337BE5" w:rsidRPr="0091047B" w:rsidRDefault="00337BE5" w:rsidP="00337BE5">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 xml:space="preserve">ompany can provide simulation results based on either TDL </w:t>
            </w:r>
            <w:r w:rsidRPr="00D210BD">
              <w:rPr>
                <w:rFonts w:ascii="Arial" w:hAnsi="Arial" w:cs="Arial"/>
                <w:sz w:val="18"/>
                <w:szCs w:val="18"/>
              </w:rPr>
              <w:lastRenderedPageBreak/>
              <w:t>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lastRenderedPageBreak/>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 xml:space="preserve">Any value of PRBs, and corresponding MCS index, reported by companies will be considered in the discussion. Companies are encouraged to use 30 PRBs for 5Mbps for PUSCH as a starting </w:t>
            </w:r>
            <w:r w:rsidRPr="00524ACD">
              <w:lastRenderedPageBreak/>
              <w:t>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3CCCD698" w:rsidR="004A6948" w:rsidRPr="0091047B" w:rsidRDefault="004A6948" w:rsidP="00301D62">
                  <w:pPr>
                    <w:spacing w:before="72"/>
                    <w:ind w:firstLine="400"/>
                    <w:rPr>
                      <w:szCs w:val="20"/>
                    </w:rPr>
                  </w:pPr>
                  <w:r w:rsidRPr="0091047B">
                    <w:rPr>
                      <w:szCs w:val="20"/>
                    </w:rPr>
                    <w:t>Pathloss model (select from LoS or N</w:t>
                  </w:r>
                  <w:r w:rsidR="00C23587" w:rsidRPr="0091047B">
                    <w:rPr>
                      <w:szCs w:val="20"/>
                    </w:rPr>
                    <w:t>l</w:t>
                  </w:r>
                  <w:r w:rsidRPr="0091047B">
                    <w:rPr>
                      <w:szCs w:val="20"/>
                    </w:rPr>
                    <w:t>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lastRenderedPageBreak/>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w:t>
                  </w:r>
                  <w:proofErr w:type="gramStart"/>
                  <w:r w:rsidRPr="009E6FDF">
                    <w:rPr>
                      <w:rFonts w:ascii="Arial" w:hAnsi="Arial" w:cs="Arial"/>
                      <w:strike/>
                      <w:color w:val="FF0000"/>
                      <w:sz w:val="18"/>
                      <w:szCs w:val="18"/>
                    </w:rPr>
                    <w:t>M,N</w:t>
                  </w:r>
                  <w:proofErr w:type="gramEnd"/>
                  <w:r w:rsidRPr="009E6FDF">
                    <w:rPr>
                      <w:rFonts w:ascii="Arial" w:hAnsi="Arial" w:cs="Arial"/>
                      <w:strike/>
                      <w:color w:val="FF0000"/>
                      <w:sz w:val="18"/>
                      <w:szCs w:val="18"/>
                    </w:rPr>
                    <w:t>,P,Mg,Ng)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w:t>
                  </w:r>
                  <w:proofErr w:type="gramStart"/>
                  <w:r w:rsidRPr="00537333">
                    <w:rPr>
                      <w:rFonts w:ascii="Arial" w:hAnsi="Arial" w:cs="Arial"/>
                      <w:color w:val="000000" w:themeColor="text1"/>
                      <w:sz w:val="18"/>
                      <w:szCs w:val="18"/>
                    </w:rPr>
                    <w:t>M,N</w:t>
                  </w:r>
                  <w:proofErr w:type="gramEnd"/>
                  <w:r w:rsidRPr="00537333">
                    <w:rPr>
                      <w:rFonts w:ascii="Arial" w:hAnsi="Arial" w:cs="Arial"/>
                      <w:color w:val="000000" w:themeColor="text1"/>
                      <w:sz w:val="18"/>
                      <w:szCs w:val="18"/>
                    </w:rPr>
                    <w:t>,P,Mg,Ng)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w:t>
                  </w:r>
                  <w:proofErr w:type="gramStart"/>
                  <w:r w:rsidRPr="0033331B">
                    <w:rPr>
                      <w:color w:val="FF0000"/>
                      <w:sz w:val="18"/>
                      <w:szCs w:val="18"/>
                    </w:rPr>
                    <w:t>Mp,Np</w:t>
                  </w:r>
                  <w:proofErr w:type="gramEnd"/>
                  <w:r w:rsidRPr="0033331B">
                    <w:rPr>
                      <w:color w:val="FF0000"/>
                      <w:sz w:val="18"/>
                      <w:szCs w:val="18"/>
                    </w:rPr>
                    <w:t>)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w:t>
                  </w:r>
                  <w:proofErr w:type="gramStart"/>
                  <w:r w:rsidRPr="00981DDE">
                    <w:rPr>
                      <w:rFonts w:cs="等线"/>
                      <w:bCs/>
                      <w:iCs/>
                      <w:color w:val="FF0000"/>
                    </w:rPr>
                    <w:t>M,N</w:t>
                  </w:r>
                  <w:proofErr w:type="gramEnd"/>
                  <w:r w:rsidRPr="00981DDE">
                    <w:rPr>
                      <w:rFonts w:cs="等线"/>
                      <w:bCs/>
                      <w:iCs/>
                      <w:color w:val="FF0000"/>
                    </w:rPr>
                    <w:t>,P,Mg,Ng)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w:t>
                  </w:r>
                  <w:r w:rsidRPr="0091047B">
                    <w:rPr>
                      <w:szCs w:val="20"/>
                    </w:rPr>
                    <w:lastRenderedPageBreak/>
                    <w:t xml:space="preserve">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lastRenderedPageBreak/>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lastRenderedPageBreak/>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lastRenderedPageBreak/>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lastRenderedPageBreak/>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lastRenderedPageBreak/>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6392DEC8" w:rsidR="004A6948" w:rsidRPr="00E92FD3" w:rsidRDefault="004A6948" w:rsidP="00301D62">
                  <w:pPr>
                    <w:spacing w:before="72"/>
                    <w:ind w:firstLine="400"/>
                    <w:rPr>
                      <w:bCs/>
                      <w:color w:val="FF0000"/>
                    </w:rPr>
                  </w:pPr>
                  <w:r w:rsidRPr="00E92FD3">
                    <w:rPr>
                      <w:bCs/>
                      <w:color w:val="FF0000"/>
                    </w:rPr>
                    <w:t>Pathloss model (select from LoS or N</w:t>
                  </w:r>
                  <w:r w:rsidR="00C23587" w:rsidRPr="00E92FD3">
                    <w:rPr>
                      <w:bCs/>
                      <w:color w:val="FF0000"/>
                    </w:rPr>
                    <w:t>l</w:t>
                  </w:r>
                  <w:r w:rsidRPr="00E92FD3">
                    <w:rPr>
                      <w:bCs/>
                      <w:color w:val="FF0000"/>
                    </w:rPr>
                    <w:t>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w:t>
                  </w:r>
                  <w:proofErr w:type="gramStart"/>
                  <w:r w:rsidRPr="00B37958">
                    <w:rPr>
                      <w:rFonts w:ascii="Arial" w:hAnsi="Arial" w:cs="Arial"/>
                      <w:strike/>
                      <w:color w:val="FF0000"/>
                      <w:sz w:val="18"/>
                      <w:szCs w:val="18"/>
                    </w:rPr>
                    <w:t>M,N</w:t>
                  </w:r>
                  <w:proofErr w:type="gramEnd"/>
                  <w:r w:rsidRPr="00B37958">
                    <w:rPr>
                      <w:rFonts w:ascii="Arial" w:hAnsi="Arial" w:cs="Arial"/>
                      <w:strike/>
                      <w:color w:val="FF0000"/>
                      <w:sz w:val="18"/>
                      <w:szCs w:val="18"/>
                    </w:rPr>
                    <w:t>,P,Mg,Ng)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w:t>
                  </w:r>
                  <w:proofErr w:type="gramStart"/>
                  <w:r w:rsidRPr="00AA2A0B">
                    <w:rPr>
                      <w:rFonts w:ascii="Arial" w:hAnsi="Arial" w:cs="Arial"/>
                      <w:color w:val="FF0000"/>
                      <w:sz w:val="18"/>
                      <w:szCs w:val="18"/>
                    </w:rPr>
                    <w:t>M,N</w:t>
                  </w:r>
                  <w:proofErr w:type="gramEnd"/>
                  <w:r w:rsidRPr="00AA2A0B">
                    <w:rPr>
                      <w:rFonts w:ascii="Arial" w:hAnsi="Arial" w:cs="Arial"/>
                      <w:color w:val="FF0000"/>
                      <w:sz w:val="18"/>
                      <w:szCs w:val="18"/>
                    </w:rPr>
                    <w:t>,P,Mg,Ng)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w:t>
                  </w:r>
                  <w:proofErr w:type="gramStart"/>
                  <w:r w:rsidRPr="0033331B">
                    <w:rPr>
                      <w:color w:val="FF0000"/>
                      <w:sz w:val="18"/>
                      <w:szCs w:val="18"/>
                    </w:rPr>
                    <w:t>Mp,Np</w:t>
                  </w:r>
                  <w:proofErr w:type="gramEnd"/>
                  <w:r w:rsidRPr="0033331B">
                    <w:rPr>
                      <w:color w:val="FF0000"/>
                      <w:sz w:val="18"/>
                      <w:szCs w:val="18"/>
                    </w:rPr>
                    <w:t>)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w:t>
                  </w:r>
                  <w:proofErr w:type="gramStart"/>
                  <w:r w:rsidRPr="00F96A83">
                    <w:rPr>
                      <w:color w:val="FF0000"/>
                    </w:rPr>
                    <w:t>M,N</w:t>
                  </w:r>
                  <w:proofErr w:type="gramEnd"/>
                  <w:r w:rsidRPr="00F96A83">
                    <w:rPr>
                      <w:color w:val="FF0000"/>
                    </w:rPr>
                    <w:t>,P,Mg,Ng)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lastRenderedPageBreak/>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1494805A" w:rsidR="004A6948" w:rsidRPr="00276B56" w:rsidRDefault="00C23587" w:rsidP="00301D62">
                  <w:pPr>
                    <w:spacing w:before="72"/>
                    <w:ind w:firstLine="400"/>
                    <w:rPr>
                      <w:color w:val="FF0000"/>
                    </w:rPr>
                  </w:pPr>
                  <w:r w:rsidRPr="00276B56">
                    <w:rPr>
                      <w:color w:val="FF0000"/>
                    </w:rPr>
                    <w:t>O</w:t>
                  </w:r>
                  <w:r w:rsidR="004A6948"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 xml:space="preserve">PRBs/TBS/MCS for </w:t>
                  </w:r>
                  <w:r w:rsidRPr="00524ACD">
                    <w:lastRenderedPageBreak/>
                    <w:t>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lastRenderedPageBreak/>
                    <w:t xml:space="preserve">Any value of PRBs, and corresponding MCS index, </w:t>
                  </w:r>
                  <w:r w:rsidRPr="00524ACD">
                    <w:lastRenderedPageBreak/>
                    <w:t>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lastRenderedPageBreak/>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w:t>
                  </w:r>
                  <w:proofErr w:type="gramStart"/>
                  <w:r w:rsidRPr="0090526A">
                    <w:rPr>
                      <w:rFonts w:ascii="Arial" w:hAnsi="Arial" w:cs="Arial"/>
                      <w:color w:val="FF0000"/>
                      <w:sz w:val="18"/>
                      <w:szCs w:val="18"/>
                    </w:rPr>
                    <w:t xml:space="preserve">   (</w:t>
                  </w:r>
                  <w:proofErr w:type="gramEnd"/>
                  <w:r w:rsidRPr="0090526A">
                    <w:rPr>
                      <w:rFonts w:ascii="Arial" w:hAnsi="Arial" w:cs="Arial"/>
                      <w:color w:val="FF0000"/>
                      <w:sz w:val="18"/>
                      <w:szCs w:val="18"/>
                    </w:rPr>
                    <w:t>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w:t>
                  </w:r>
                  <w:proofErr w:type="gramStart"/>
                  <w:r w:rsidRPr="0090526A">
                    <w:rPr>
                      <w:color w:val="FF0000"/>
                      <w:szCs w:val="20"/>
                    </w:rPr>
                    <w:t>Mp,Np</w:t>
                  </w:r>
                  <w:proofErr w:type="gramEnd"/>
                  <w:r w:rsidRPr="0090526A">
                    <w:rPr>
                      <w:color w:val="FF0000"/>
                      <w:szCs w:val="20"/>
                    </w:rPr>
                    <w:t>)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w:t>
                  </w:r>
                  <w:proofErr w:type="gramStart"/>
                  <w:r w:rsidRPr="00304157">
                    <w:rPr>
                      <w:rFonts w:ascii="Arial" w:hAnsi="Arial" w:cs="Arial"/>
                      <w:color w:val="FF0000"/>
                      <w:sz w:val="18"/>
                      <w:szCs w:val="18"/>
                    </w:rPr>
                    <w:t>Mp,Np</w:t>
                  </w:r>
                  <w:proofErr w:type="gramEnd"/>
                  <w:r w:rsidRPr="00304157">
                    <w:rPr>
                      <w:rFonts w:ascii="Arial" w:hAnsi="Arial" w:cs="Arial"/>
                      <w:color w:val="FF0000"/>
                      <w:sz w:val="18"/>
                      <w:szCs w:val="18"/>
                    </w:rPr>
                    <w:t>)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32"/>
        <w:gridCol w:w="1148"/>
        <w:gridCol w:w="1004"/>
        <w:gridCol w:w="1002"/>
        <w:gridCol w:w="1004"/>
        <w:gridCol w:w="2910"/>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spacing w:line="240" w:lineRule="auto"/>
              <w:rPr>
                <w:bCs/>
              </w:rPr>
            </w:pPr>
            <w:r>
              <w:rPr>
                <w:rFonts w:eastAsia="Malgun Gothic"/>
                <w:bCs/>
              </w:rPr>
              <w:t xml:space="preserve">Is </w:t>
            </w:r>
            <w:proofErr w:type="gramStart"/>
            <w:r>
              <w:rPr>
                <w:rFonts w:eastAsia="Malgun Gothic"/>
                <w:bCs/>
              </w:rPr>
              <w:t>it</w:t>
            </w:r>
            <w:proofErr w:type="gramEnd"/>
            <w:r>
              <w:rPr>
                <w:rFonts w:eastAsia="Malgun Gothic"/>
                <w:bCs/>
              </w:rPr>
              <w:t xml:space="preserve">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lastRenderedPageBreak/>
        <w:t>2</w:t>
      </w:r>
      <w:r w:rsidRPr="00C23587">
        <w:rPr>
          <w:rFonts w:eastAsia="黑体"/>
          <w:bCs/>
          <w:szCs w:val="32"/>
          <w:vertAlign w:val="superscript"/>
        </w:rPr>
        <w:t>nd</w:t>
      </w:r>
      <w:r>
        <w:rPr>
          <w:rFonts w:eastAsia="黑体"/>
          <w:bCs/>
          <w:szCs w:val="32"/>
        </w:rPr>
        <w:t xml:space="preserve"> Round </w:t>
      </w:r>
      <w:proofErr w:type="gramStart"/>
      <w:r>
        <w:rPr>
          <w:rFonts w:eastAsia="黑体"/>
          <w:bCs/>
          <w:szCs w:val="32"/>
        </w:rPr>
        <w:t>Proposals</w:t>
      </w:r>
      <w:r w:rsidR="00BA3B66" w:rsidRPr="00BA3B66">
        <w:rPr>
          <w:rFonts w:eastAsia="黑体"/>
          <w:bCs/>
          <w:szCs w:val="32"/>
        </w:rPr>
        <w:t>(</w:t>
      </w:r>
      <w:proofErr w:type="gramEnd"/>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AB242D"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AB242D"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lastRenderedPageBreak/>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w:t>
            </w:r>
            <w:r>
              <w:rPr>
                <w:bCs/>
              </w:rPr>
              <w:lastRenderedPageBreak/>
              <w:t xml:space="preserve">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C55A11"/>
                </w:rPr>
                <m:t>+</m:t>
              </m:r>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r>
                <m:rPr>
                  <m:sty m:val="bi"/>
                </m:rPr>
                <w:rPr>
                  <w:rFonts w:ascii="Cambria Math" w:eastAsia="黑体" w:hAnsi="Cambria Math"/>
                  <w:color w:val="C55A11"/>
                </w:rPr>
                <m:t>+N</m:t>
              </m:r>
            </m:oMath>
            <w:r w:rsidRPr="00CF20B7">
              <w:rPr>
                <w:rFonts w:eastAsia="黑体"/>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AB242D"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AB242D"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AB242D"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AB242D"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AB242D" w:rsidP="00CD30DE">
            <w:pPr>
              <w:numPr>
                <w:ilvl w:val="0"/>
                <w:numId w:val="94"/>
              </w:numPr>
              <w:rPr>
                <w:b/>
                <w:bCs/>
                <w:iCs/>
                <w:color w:val="C55A11"/>
              </w:rPr>
            </w:pPr>
            <m:oMath>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oMath>
            <w:r w:rsidR="00CD30DE" w:rsidRPr="00CF20B7">
              <w:rPr>
                <w:b/>
                <w:bCs/>
                <w:iCs/>
                <w:color w:val="C55A11"/>
              </w:rPr>
              <w:t xml:space="preserve"> and </w:t>
            </w:r>
            <m:oMath>
              <m:r>
                <m:rPr>
                  <m:sty m:val="bi"/>
                </m:rPr>
                <w:rPr>
                  <w:rFonts w:ascii="Cambria Math" w:eastAsia="黑体"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249B1975"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w:t>
            </w:r>
            <w:r w:rsidR="00C23587">
              <w:rPr>
                <w:bCs/>
                <w:iCs/>
              </w:rPr>
              <w:pgNum/>
              <w:t>ifferent</w:t>
            </w:r>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 xml:space="preserve">oreover, if we follow the FL proposal, it can be anticipated that the performance of SBFD with repetitions would be depedent on the power level of legacy UE-gNB CLI and inter-gNB CLI. Assuming a similar level (in practice, the inter-gNB CLI can be higher than UE-gNB </w:t>
            </w:r>
            <w:r>
              <w:rPr>
                <w:bCs/>
                <w:iCs/>
              </w:rPr>
              <w:lastRenderedPageBreak/>
              <w:t>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C55A11"/>
                </w:rPr>
                <m:t>+</m:t>
              </m:r>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r>
                <m:rPr>
                  <m:sty m:val="bi"/>
                </m:rPr>
                <w:rPr>
                  <w:rFonts w:ascii="Cambria Math" w:eastAsia="黑体" w:hAnsi="Cambria Math"/>
                  <w:color w:val="C55A11"/>
                </w:rPr>
                <m:t>+N</m:t>
              </m:r>
            </m:oMath>
            <w:r w:rsidRPr="00CF20B7">
              <w:rPr>
                <w:rFonts w:eastAsia="黑体"/>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AB242D"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AB242D"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AB242D"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AB242D"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AB242D" w:rsidP="00CD30DE">
            <w:pPr>
              <w:numPr>
                <w:ilvl w:val="0"/>
                <w:numId w:val="94"/>
              </w:numPr>
              <w:rPr>
                <w:b/>
                <w:bCs/>
                <w:iCs/>
                <w:color w:val="C55A11"/>
              </w:rPr>
            </w:pPr>
            <m:oMath>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oMath>
            <w:r w:rsidR="00CD30DE" w:rsidRPr="00CF20B7">
              <w:rPr>
                <w:b/>
                <w:bCs/>
                <w:iCs/>
                <w:color w:val="C55A11"/>
              </w:rPr>
              <w:t xml:space="preserve"> and </w:t>
            </w:r>
            <m:oMath>
              <m:r>
                <m:rPr>
                  <m:sty m:val="bi"/>
                </m:rPr>
                <w:rPr>
                  <w:rFonts w:ascii="Cambria Math" w:eastAsia="黑体"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w:t>
            </w:r>
            <w:proofErr w:type="gramStart"/>
            <w:r>
              <w:rPr>
                <w:rFonts w:eastAsia="Malgun Gothic"/>
                <w:bCs/>
              </w:rPr>
              <w:t>taking into account</w:t>
            </w:r>
            <w:proofErr w:type="gramEnd"/>
            <w:r>
              <w:rPr>
                <w:rFonts w:eastAsia="Malgun Gothic"/>
                <w:bCs/>
              </w:rPr>
              <w:t xml:space="preserve">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w:t>
            </w:r>
            <w:r w:rsidRPr="008906DA">
              <w:rPr>
                <w:rFonts w:cstheme="minorHAnsi"/>
                <w:iCs/>
                <w:strike/>
                <w:color w:val="FF0000"/>
              </w:rPr>
              <w:lastRenderedPageBreak/>
              <w:t xml:space="preserve">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1"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598D0EF2" w:rsidR="005810A3" w:rsidRPr="0091047B" w:rsidRDefault="005810A3" w:rsidP="0069357B">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w:t>
            </w:r>
            <w:r>
              <w:rPr>
                <w:rFonts w:ascii="Arial" w:hAnsi="Arial" w:cs="Arial"/>
                <w:sz w:val="18"/>
                <w:szCs w:val="18"/>
              </w:rPr>
              <w:lastRenderedPageBreak/>
              <w:t xml:space="preserve">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w:t>
            </w:r>
            <w:proofErr w:type="gramStart"/>
            <w:r w:rsidRPr="002621B5">
              <w:rPr>
                <w:rFonts w:ascii="Arial" w:hAnsi="Arial" w:cs="Arial"/>
                <w:color w:val="FF0000"/>
                <w:sz w:val="18"/>
                <w:szCs w:val="18"/>
              </w:rPr>
              <w:t>Mp,Np</w:t>
            </w:r>
            <w:proofErr w:type="gramEnd"/>
            <w:r w:rsidRPr="002621B5">
              <w:rPr>
                <w:rFonts w:ascii="Arial" w:hAnsi="Arial" w:cs="Arial"/>
                <w:color w:val="FF0000"/>
                <w:sz w:val="18"/>
                <w:szCs w:val="18"/>
              </w:rPr>
              <w:t>)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w:t>
            </w:r>
            <w:proofErr w:type="gramStart"/>
            <w:r w:rsidRPr="000A1442">
              <w:rPr>
                <w:color w:val="FF0000"/>
                <w:szCs w:val="20"/>
              </w:rPr>
              <w:t>M,N</w:t>
            </w:r>
            <w:proofErr w:type="gramEnd"/>
            <w:r w:rsidRPr="000A1442">
              <w:rPr>
                <w:color w:val="FF0000"/>
                <w:szCs w:val="20"/>
              </w:rPr>
              <w:t>,P,Mg,Ng)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lastRenderedPageBreak/>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2FDD5151" w:rsidR="005810A3" w:rsidRPr="00524ACD" w:rsidRDefault="005810A3" w:rsidP="0069357B">
            <w:pPr>
              <w:spacing w:before="72"/>
              <w:rPr>
                <w:bCs/>
              </w:rPr>
            </w:pPr>
            <w:r w:rsidRPr="00E92FD3">
              <w:rPr>
                <w:bCs/>
                <w:color w:val="FF0000"/>
              </w:rPr>
              <w:t>Pathloss model (select from LoS or N</w:t>
            </w:r>
            <w:r w:rsidR="00C23587" w:rsidRPr="00E92FD3">
              <w:rPr>
                <w:bCs/>
                <w:color w:val="FF0000"/>
              </w:rPr>
              <w:t>l</w:t>
            </w:r>
            <w:r w:rsidRPr="00E92FD3">
              <w:rPr>
                <w:bCs/>
                <w:color w:val="FF0000"/>
              </w:rPr>
              <w:t>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lastRenderedPageBreak/>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lastRenderedPageBreak/>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w:t>
            </w:r>
            <w:r w:rsidRPr="00263F19">
              <w:rPr>
                <w:color w:val="FF0000"/>
                <w:szCs w:val="20"/>
              </w:rPr>
              <w:lastRenderedPageBreak/>
              <w:t>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w:t>
            </w:r>
            <w:proofErr w:type="gramStart"/>
            <w:r>
              <w:rPr>
                <w:bCs/>
              </w:rPr>
              <w:t>is</w:t>
            </w:r>
            <w:proofErr w:type="gramEnd"/>
            <w:r>
              <w:rPr>
                <w:bCs/>
              </w:rPr>
              <w:t xml:space="preserve">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 xml:space="preserve">UE Tx power is missing which is needed for link budget </w:t>
            </w:r>
            <w:proofErr w:type="gramStart"/>
            <w:r>
              <w:t>and also</w:t>
            </w:r>
            <w:proofErr w:type="gramEnd"/>
            <w:r>
              <w:t xml:space="preserve"> for determining the UL signal to interference ratio in SBFD slots for running link simulation to determine required SNR.</w:t>
            </w:r>
          </w:p>
          <w:p w14:paraId="7FF8955F" w14:textId="0CE3B713"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w:t>
            </w:r>
            <w:r w:rsidR="00C23587" w:rsidRPr="0091047B">
              <w:rPr>
                <w:szCs w:val="20"/>
              </w:rPr>
              <w:t>l</w:t>
            </w:r>
            <w:r w:rsidRPr="0091047B">
              <w:rPr>
                <w:szCs w:val="20"/>
              </w:rPr>
              <w:t>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w:t>
            </w:r>
            <w:proofErr w:type="gramStart"/>
            <w:r w:rsidRPr="00DA7923">
              <w:rPr>
                <w:bCs/>
              </w:rPr>
              <w:t>the  number</w:t>
            </w:r>
            <w:proofErr w:type="gramEnd"/>
            <w:r w:rsidRPr="00DA7923">
              <w:rPr>
                <w:bCs/>
              </w:rPr>
              <w:t xml:space="preserve">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lastRenderedPageBreak/>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w:t>
            </w:r>
            <w:proofErr w:type="gramStart"/>
            <w:r w:rsidRPr="002621B5">
              <w:rPr>
                <w:rFonts w:ascii="Arial" w:hAnsi="Arial" w:cs="Arial"/>
                <w:color w:val="FF0000"/>
                <w:sz w:val="18"/>
                <w:szCs w:val="18"/>
              </w:rPr>
              <w:t>Mp,Np</w:t>
            </w:r>
            <w:proofErr w:type="gramEnd"/>
            <w:r w:rsidRPr="002621B5">
              <w:rPr>
                <w:rFonts w:ascii="Arial" w:hAnsi="Arial" w:cs="Arial"/>
                <w:color w:val="FF0000"/>
                <w:sz w:val="18"/>
                <w:szCs w:val="18"/>
              </w:rPr>
              <w:t>)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04FE9F73" w:rsidR="00CD30DE" w:rsidRDefault="00CD30DE" w:rsidP="00CD30DE">
            <w:pPr>
              <w:rPr>
                <w:bCs/>
              </w:rPr>
            </w:pPr>
            <w:r>
              <w:rPr>
                <w:bCs/>
              </w:rPr>
              <w:t xml:space="preserve">Same comments as above. </w:t>
            </w:r>
            <w:r w:rsidR="00C23587">
              <w:rPr>
                <w:bCs/>
              </w:rPr>
              <w:t>W</w:t>
            </w:r>
            <w:r>
              <w:rPr>
                <w:bCs/>
              </w:rPr>
              <w:t>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 xml:space="preserve">One thing that needs to be clarified is </w:t>
            </w:r>
            <w:proofErr w:type="gramStart"/>
            <w:r>
              <w:rPr>
                <w:bCs/>
              </w:rPr>
              <w:t>whether or not</w:t>
            </w:r>
            <w:proofErr w:type="gramEnd"/>
            <w:r>
              <w:rPr>
                <w:bCs/>
              </w:rPr>
              <w:t xml:space="preserve">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lastRenderedPageBreak/>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60"/>
        <w:gridCol w:w="1007"/>
        <w:gridCol w:w="694"/>
        <w:gridCol w:w="709"/>
        <w:gridCol w:w="754"/>
        <w:gridCol w:w="285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w:t>
            </w:r>
            <w:proofErr w:type="gramStart"/>
            <w:r>
              <w:rPr>
                <w:bCs/>
              </w:rPr>
              <w:t>as long as</w:t>
            </w:r>
            <w:proofErr w:type="gramEnd"/>
            <w:r>
              <w:rPr>
                <w:bCs/>
              </w:rPr>
              <w:t xml:space="preserve">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lastRenderedPageBreak/>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xml:space="preserve">. The earlier templete seems simpler and enough to capure a </w:t>
            </w:r>
            <w:proofErr w:type="gramStart"/>
            <w:r w:rsidRPr="00CC2F35">
              <w:rPr>
                <w:rFonts w:eastAsia="Malgun Gothic"/>
                <w:bCs/>
              </w:rPr>
              <w:t>specific enhancements</w:t>
            </w:r>
            <w:proofErr w:type="gramEnd"/>
            <w:r w:rsidRPr="00CC2F35">
              <w:rPr>
                <w:rFonts w:eastAsia="Malgun Gothic"/>
                <w:bCs/>
              </w:rPr>
              <w:t xml:space="preserve">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w:t>
      </w:r>
      <w:r w:rsidRPr="00C23587">
        <w:rPr>
          <w:rFonts w:eastAsia="黑体"/>
          <w:bCs/>
          <w:szCs w:val="32"/>
          <w:vertAlign w:val="superscript"/>
        </w:rPr>
        <w:t>r</w:t>
      </w:r>
      <w:r w:rsidR="006502D2" w:rsidRPr="00C23587">
        <w:rPr>
          <w:rFonts w:eastAsia="黑体"/>
          <w:bCs/>
          <w:szCs w:val="32"/>
          <w:vertAlign w:val="superscript"/>
        </w:rPr>
        <w:t>d</w:t>
      </w:r>
      <w:r w:rsidR="006502D2">
        <w:rPr>
          <w:rFonts w:eastAsia="黑体"/>
          <w:bCs/>
          <w:szCs w:val="32"/>
        </w:rPr>
        <w:t xml:space="preserve"> Round </w:t>
      </w:r>
      <w:proofErr w:type="gramStart"/>
      <w:r w:rsidR="006502D2">
        <w:rPr>
          <w:rFonts w:eastAsia="黑体"/>
          <w:bCs/>
          <w:szCs w:val="32"/>
        </w:rPr>
        <w:t>Proposals</w:t>
      </w:r>
      <w:r w:rsidR="006502D2" w:rsidRPr="00BA3B66">
        <w:rPr>
          <w:rFonts w:eastAsia="黑体"/>
          <w:bCs/>
          <w:szCs w:val="32"/>
        </w:rPr>
        <w:t>(</w:t>
      </w:r>
      <w:proofErr w:type="gramEnd"/>
      <w:r w:rsidR="007C11D4">
        <w:rPr>
          <w:rFonts w:eastAsia="黑体"/>
          <w:bCs/>
          <w:szCs w:val="32"/>
        </w:rPr>
        <w:t>Open</w:t>
      </w:r>
      <w:r w:rsidR="006502D2" w:rsidRPr="00BA3B66">
        <w:rPr>
          <w:rFonts w:eastAsia="黑体"/>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w:t>
      </w:r>
      <w:r w:rsidR="00943298">
        <w:rPr>
          <w:rFonts w:eastAsia="黑体"/>
          <w:b/>
          <w:bCs/>
          <w:i/>
          <w:szCs w:val="32"/>
          <w:u w:val="single" w:color="4472C4" w:themeColor="accent5"/>
        </w:rPr>
        <w:t>Closed</w:t>
      </w:r>
      <w:r w:rsidR="00CE5E8B" w:rsidRPr="00CE5E8B">
        <w:rPr>
          <w:rFonts w:eastAsia="黑体"/>
          <w:b/>
          <w:bCs/>
          <w:i/>
          <w:szCs w:val="32"/>
          <w:u w:val="single" w:color="4472C4" w:themeColor="accent5"/>
        </w:rPr>
        <w:t>)</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AB242D"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AB242D"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e"/>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AB242D"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w:t>
      </w:r>
      <w:proofErr w:type="gramStart"/>
      <w:r w:rsidR="00B00DD3" w:rsidRPr="00DF4AF0">
        <w:rPr>
          <w:rFonts w:cs="Times"/>
          <w:iCs/>
          <w:strike/>
          <w:color w:val="FF0000"/>
          <w:szCs w:val="20"/>
        </w:rPr>
        <w:t>user</w:t>
      </w:r>
      <w:proofErr w:type="gramEnd"/>
    </w:p>
    <w:p w14:paraId="235A44BB" w14:textId="77777777" w:rsidR="00B00DD3" w:rsidRPr="00DF4AF0" w:rsidRDefault="00AB242D"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AB242D"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AB242D"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w:t>
      </w:r>
      <w:r w:rsidR="00B00DD3" w:rsidRPr="00DF4AF0">
        <w:rPr>
          <w:rFonts w:cs="Times"/>
          <w:iCs/>
          <w:strike/>
          <w:color w:val="FF0000"/>
          <w:szCs w:val="20"/>
        </w:rPr>
        <w:lastRenderedPageBreak/>
        <w:t xml:space="preserve">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AB242D" w:rsidP="00B00DD3">
      <w:pPr>
        <w:pStyle w:val="affe"/>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w:t>
      </w:r>
      <w:r w:rsidR="00545078">
        <w:rPr>
          <w:rFonts w:eastAsia="黑体"/>
          <w:b/>
          <w:bCs/>
          <w:i/>
          <w:szCs w:val="32"/>
          <w:u w:val="single" w:color="4472C4" w:themeColor="accent5"/>
        </w:rPr>
        <w:t>Closed</w:t>
      </w:r>
      <w:r>
        <w:rPr>
          <w:rFonts w:eastAsia="黑体"/>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AB242D"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AB242D"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lastRenderedPageBreak/>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AB242D"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w:t>
      </w:r>
      <w:proofErr w:type="gramStart"/>
      <w:r w:rsidR="005A5834" w:rsidRPr="007E53D6">
        <w:rPr>
          <w:rFonts w:cs="Times"/>
          <w:bCs/>
          <w:iCs/>
          <w:color w:val="FF0000"/>
          <w:szCs w:val="20"/>
        </w:rPr>
        <w:t>user</w:t>
      </w:r>
      <w:proofErr w:type="gramEnd"/>
    </w:p>
    <w:p w14:paraId="773073C5" w14:textId="77777777" w:rsidR="005A5834" w:rsidRPr="007E53D6" w:rsidRDefault="00AB242D"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AB242D"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AB242D"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AB242D"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w:t>
      </w:r>
      <w:r w:rsidRPr="006D7910">
        <w:lastRenderedPageBreak/>
        <w:t xml:space="preserve">coverage performance </w:t>
      </w:r>
      <w:r w:rsidRPr="006D7910">
        <w:rPr>
          <w:rFonts w:cstheme="minorHAnsi"/>
          <w:bCs/>
          <w:iCs/>
        </w:rPr>
        <w:t>evaluation</w:t>
      </w:r>
      <w:r w:rsidRPr="006D7910">
        <w:t>:</w:t>
      </w:r>
    </w:p>
    <w:p w14:paraId="4E55EF7B"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6C8AD2A1"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C23587">
              <w:rPr>
                <w:rFonts w:cstheme="minorHAnsi"/>
              </w:rPr>
              <w:t>I</w:t>
            </w:r>
            <w:r w:rsidR="0041272E">
              <w:rPr>
                <w:rFonts w:cstheme="minorHAnsi"/>
              </w:rPr>
              <w:t>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w:t>
            </w:r>
            <w:proofErr w:type="gramStart"/>
            <w:r w:rsidR="0041272E">
              <w:rPr>
                <w:rFonts w:cstheme="minorHAnsi"/>
                <w:iCs/>
              </w:rPr>
              <w:t>actually being</w:t>
            </w:r>
            <w:proofErr w:type="gramEnd"/>
            <w:r w:rsidR="0041272E">
              <w:rPr>
                <w:rFonts w:cstheme="minorHAnsi"/>
                <w:iCs/>
              </w:rPr>
              <w:t xml:space="preserve">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w:t>
            </w:r>
            <w:proofErr w:type="gramStart"/>
            <w:r>
              <w:rPr>
                <w:bCs/>
                <w:iCs/>
              </w:rPr>
              <w:t>1)</w:t>
            </w:r>
            <w:r w:rsidR="006965E4">
              <w:rPr>
                <w:bCs/>
                <w:iCs/>
              </w:rPr>
              <w:t>=</w:t>
            </w:r>
            <w:proofErr w:type="gramEnd"/>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w:t>
            </w:r>
            <w:r>
              <w:rPr>
                <w:bCs/>
                <w:iCs/>
              </w:rPr>
              <w:lastRenderedPageBreak/>
              <w:t xml:space="preserve">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w:t>
            </w:r>
            <w:proofErr w:type="gramStart"/>
            <w:r w:rsidR="00A92DD0">
              <w:rPr>
                <w:bCs/>
                <w:iCs/>
              </w:rPr>
              <w:t>as long as</w:t>
            </w:r>
            <w:proofErr w:type="gramEnd"/>
            <w:r w:rsidR="00A92DD0">
              <w:rPr>
                <w:bCs/>
                <w:iCs/>
              </w:rPr>
              <w:t xml:space="preserve">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AB242D"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w:t>
            </w:r>
            <w:proofErr w:type="gramStart"/>
            <w:r w:rsidR="00270C41" w:rsidRPr="007733CF">
              <w:rPr>
                <w:rFonts w:cs="Times"/>
                <w:iCs/>
                <w:color w:val="FF0000"/>
                <w:szCs w:val="20"/>
              </w:rPr>
              <w:t>user</w:t>
            </w:r>
            <w:proofErr w:type="gramEnd"/>
          </w:p>
          <w:p w14:paraId="4E1196DD" w14:textId="77777777" w:rsidR="00270C41" w:rsidRPr="007733CF" w:rsidRDefault="00AB242D"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AB242D"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AB242D"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AB242D"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lastRenderedPageBreak/>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AB242D"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AB242D"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e"/>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 xml:space="preserve">To </w:t>
            </w:r>
            <w:proofErr w:type="gramStart"/>
            <w:r w:rsidRPr="005E635D">
              <w:rPr>
                <w:rFonts w:eastAsia="Malgun Gothic"/>
                <w:bCs/>
              </w:rPr>
              <w:t>take into account</w:t>
            </w:r>
            <w:proofErr w:type="gramEnd"/>
            <w:r w:rsidRPr="005E635D">
              <w:rPr>
                <w:rFonts w:eastAsia="Malgun Gothic"/>
                <w:bCs/>
              </w:rPr>
              <w:t xml:space="preserve">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Malgun Gothic"/>
                <w:bCs/>
              </w:rPr>
            </w:pPr>
            <w:r>
              <w:rPr>
                <w:rFonts w:eastAsia="Malgun Gothic"/>
                <w:bCs/>
              </w:rPr>
              <w:t>Support</w:t>
            </w:r>
          </w:p>
        </w:tc>
      </w:tr>
      <w:tr w:rsidR="00C23587" w14:paraId="3CA04B1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24791C4" w14:textId="2C59685E" w:rsidR="00C23587" w:rsidRPr="00C23587" w:rsidRDefault="00C23587" w:rsidP="005E635D">
            <w:pPr>
              <w:spacing w:line="240" w:lineRule="auto"/>
              <w:rPr>
                <w:rFonts w:eastAsiaTheme="minorEastAsia" w:hint="eastAsia"/>
                <w:bCs/>
              </w:rPr>
            </w:pPr>
            <w:r>
              <w:rPr>
                <w:rFonts w:eastAsiaTheme="minorEastAsia" w:hint="eastAsia"/>
                <w:bCs/>
              </w:rPr>
              <w:t>H</w:t>
            </w:r>
            <w:r>
              <w:rPr>
                <w:rFonts w:eastAsiaTheme="minorEastAsia"/>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AFE2E4" w14:textId="68744267" w:rsidR="00C23587" w:rsidRPr="00C23587" w:rsidRDefault="00C23587" w:rsidP="005E635D">
            <w:pPr>
              <w:spacing w:line="240" w:lineRule="auto"/>
              <w:rPr>
                <w:rFonts w:eastAsiaTheme="minorEastAsia" w:hint="eastAsia"/>
                <w:bCs/>
              </w:rPr>
            </w:pPr>
            <w:r>
              <w:rPr>
                <w:rFonts w:eastAsiaTheme="minorEastAsia" w:hint="eastAsia"/>
                <w:bCs/>
              </w:rPr>
              <w:t>S</w:t>
            </w:r>
            <w:r>
              <w:rPr>
                <w:rFonts w:eastAsiaTheme="minorEastAsia"/>
                <w:bCs/>
              </w:rPr>
              <w:t>upport</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 xml:space="preserve">if modelled </w:t>
            </w:r>
            <w:r w:rsidRPr="00883926">
              <w:rPr>
                <w:szCs w:val="20"/>
              </w:rPr>
              <w:lastRenderedPageBreak/>
              <w:t>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lastRenderedPageBreak/>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gramStart"/>
            <w:r w:rsidRPr="00DA6335">
              <w:rPr>
                <w:rFonts w:ascii="Arial" w:hAnsi="Arial" w:cs="Arial"/>
                <w:sz w:val="18"/>
                <w:szCs w:val="18"/>
              </w:rPr>
              <w:t>M,N</w:t>
            </w:r>
            <w:proofErr w:type="gramEnd"/>
            <w:r w:rsidRPr="00DA6335">
              <w:rPr>
                <w:rFonts w:ascii="Arial" w:hAnsi="Arial" w:cs="Arial"/>
                <w:sz w:val="18"/>
                <w:szCs w:val="18"/>
              </w:rPr>
              <w:t>,P,Mg,Ng)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lastRenderedPageBreak/>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 xml:space="preserve">Number of antenna elements for </w:t>
            </w:r>
            <w:r w:rsidRPr="00524ACD">
              <w:lastRenderedPageBreak/>
              <w:t>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lastRenderedPageBreak/>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lastRenderedPageBreak/>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lastRenderedPageBreak/>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proofErr w:type="gramStart"/>
            <w:r w:rsidRPr="000C40AB">
              <w:rPr>
                <w:bCs/>
                <w:color w:val="FF0000"/>
              </w:rPr>
              <w:t xml:space="preserve">2. </w:t>
            </w:r>
            <w:r w:rsidR="000428F1" w:rsidRPr="000C40AB">
              <w:rPr>
                <w:bCs/>
                <w:color w:val="FF0000"/>
              </w:rPr>
              <w:t xml:space="preserve"> “</w:t>
            </w:r>
            <w:proofErr w:type="gramEnd"/>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w:t>
      </w:r>
      <w:r w:rsidR="00545078">
        <w:rPr>
          <w:rFonts w:eastAsia="黑体"/>
          <w:b/>
          <w:bCs/>
          <w:i/>
          <w:szCs w:val="32"/>
          <w:u w:val="single" w:color="4472C4" w:themeColor="accent5"/>
        </w:rPr>
        <w:t>Closed</w:t>
      </w:r>
      <w:r w:rsidR="00FF7AE2">
        <w:rPr>
          <w:rFonts w:eastAsia="黑体"/>
          <w:b/>
          <w:bCs/>
          <w:i/>
          <w:szCs w:val="32"/>
          <w:u w:val="single" w:color="4472C4" w:themeColor="accent5"/>
        </w:rPr>
        <w:t>)</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32"/>
        <w:gridCol w:w="1148"/>
        <w:gridCol w:w="1004"/>
        <w:gridCol w:w="1002"/>
        <w:gridCol w:w="1004"/>
        <w:gridCol w:w="2910"/>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 xml:space="preserve">Proposal 6: For both system and link level assessment of SBFD, proper modelling of advanced antennas as well as modelling of beamforming impact on the BS TX to RX </w:t>
            </w:r>
            <w:r w:rsidRPr="00935D43">
              <w:rPr>
                <w:rFonts w:cstheme="minorHAnsi"/>
              </w:rPr>
              <w:lastRenderedPageBreak/>
              <w:t>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w:t>
            </w:r>
            <w:proofErr w:type="gramStart"/>
            <w:r w:rsidRPr="00935D43">
              <w:rPr>
                <w:rFonts w:cstheme="minorHAnsi"/>
              </w:rPr>
              <w:t>setup</w:t>
            </w:r>
            <w:proofErr w:type="gramEnd"/>
            <w:r w:rsidRPr="00935D43">
              <w:rPr>
                <w:rFonts w:cstheme="minorHAnsi"/>
              </w:rPr>
              <w:t xml:space="preserve">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 xml:space="preserve">Proposal 8: For both system level and link level assessment of SBFD, proper modelling of advanced antennas as well as modelling of beamforming impact on the inter-sector TX to RX isolation needs be considered. For the simple exemplary site </w:t>
            </w:r>
            <w:proofErr w:type="gramStart"/>
            <w:r w:rsidRPr="00935D43">
              <w:rPr>
                <w:rFonts w:cstheme="minorHAnsi"/>
              </w:rPr>
              <w:t>setup</w:t>
            </w:r>
            <w:proofErr w:type="gramEnd"/>
            <w:r w:rsidRPr="00935D43">
              <w:rPr>
                <w:rFonts w:cstheme="minorHAnsi"/>
              </w:rPr>
              <w:t xml:space="preserve">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 xml:space="preserve">Self-interference suppression/cancellation accounting for realistic </w:t>
            </w:r>
            <w:r w:rsidRPr="00935D43">
              <w:rPr>
                <w:rFonts w:cstheme="minorHAnsi"/>
              </w:rPr>
              <w:lastRenderedPageBreak/>
              <w:t>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71"/>
        <w:gridCol w:w="941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35"/>
              <w:gridCol w:w="463"/>
              <w:gridCol w:w="463"/>
              <w:gridCol w:w="523"/>
              <w:gridCol w:w="577"/>
              <w:gridCol w:w="631"/>
              <w:gridCol w:w="631"/>
              <w:gridCol w:w="553"/>
              <w:gridCol w:w="553"/>
              <w:gridCol w:w="745"/>
              <w:gridCol w:w="745"/>
              <w:gridCol w:w="620"/>
              <w:gridCol w:w="771"/>
              <w:gridCol w:w="581"/>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assu</w:t>
                  </w:r>
                  <w:r w:rsidRPr="0068452C">
                    <w:rPr>
                      <w:rFonts w:ascii="Cambria" w:hAnsi="Cambria" w:cs="Cambria"/>
                      <w:b/>
                      <w:sz w:val="16"/>
                      <w:szCs w:val="18"/>
                    </w:rPr>
                    <w:lastRenderedPageBreak/>
                    <w:t>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w:t>
                  </w:r>
                  <w:r w:rsidRPr="0068452C">
                    <w:rPr>
                      <w:rFonts w:ascii="Cambria" w:hAnsi="Cambria" w:cs="Cambria"/>
                      <w:b/>
                      <w:sz w:val="16"/>
                      <w:szCs w:val="18"/>
                    </w:rPr>
                    <w:lastRenderedPageBreak/>
                    <w:t>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BS transmit powe</w:t>
                  </w:r>
                  <w:r w:rsidRPr="0068452C">
                    <w:rPr>
                      <w:rFonts w:ascii="Cambria" w:hAnsi="Cambria" w:cs="Cambria"/>
                      <w:b/>
                      <w:sz w:val="16"/>
                      <w:szCs w:val="18"/>
                    </w:rPr>
                    <w:lastRenderedPageBreak/>
                    <w:t>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SBFD antenna confi</w:t>
                  </w:r>
                  <w:r w:rsidRPr="0068452C">
                    <w:rPr>
                      <w:rFonts w:ascii="Cambria" w:hAnsi="Cambria" w:cs="Cambria"/>
                      <w:b/>
                      <w:sz w:val="16"/>
                      <w:szCs w:val="18"/>
                    </w:rPr>
                    <w:lastRenderedPageBreak/>
                    <w:t>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lastRenderedPageBreak/>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lastRenderedPageBreak/>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41"/>
              <w:gridCol w:w="750"/>
              <w:gridCol w:w="1694"/>
              <w:gridCol w:w="684"/>
              <w:gridCol w:w="765"/>
              <w:gridCol w:w="664"/>
              <w:gridCol w:w="617"/>
              <w:gridCol w:w="760"/>
              <w:gridCol w:w="562"/>
              <w:gridCol w:w="763"/>
              <w:gridCol w:w="791"/>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 xml:space="preserve">Simple description for the sub-case (e.g., 100dB co-site inter-sector co-channel inter-subband isolation, SBFD Alt2, 49dBm gNB Tx power, Twice area&amp;same TxRUs,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w:t>
                  </w:r>
                  <w:r w:rsidRPr="0068452C">
                    <w:rPr>
                      <w:b/>
                      <w:sz w:val="16"/>
                      <w:szCs w:val="16"/>
                    </w:rPr>
                    <w:lastRenderedPageBreak/>
                    <w:t>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lastRenderedPageBreak/>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lastRenderedPageBreak/>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420"/>
              <w:gridCol w:w="1380"/>
              <w:gridCol w:w="849"/>
              <w:gridCol w:w="682"/>
              <w:gridCol w:w="710"/>
              <w:gridCol w:w="694"/>
              <w:gridCol w:w="697"/>
              <w:gridCol w:w="709"/>
              <w:gridCol w:w="693"/>
              <w:gridCol w:w="697"/>
              <w:gridCol w:w="837"/>
              <w:gridCol w:w="823"/>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w:t>
                  </w:r>
                  <w:r w:rsidRPr="0068452C">
                    <w:rPr>
                      <w:b/>
                      <w:sz w:val="16"/>
                      <w:szCs w:val="16"/>
                    </w:rPr>
                    <w:lastRenderedPageBreak/>
                    <w:t>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lastRenderedPageBreak/>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2 (higher priority): Legacy TDD: {DDDSU</w:t>
                  </w:r>
                  <w:proofErr w:type="gramStart"/>
                  <w:r w:rsidRPr="0068452C">
                    <w:rPr>
                      <w:rFonts w:eastAsia="Batang"/>
                      <w:sz w:val="16"/>
                      <w:szCs w:val="16"/>
                    </w:rPr>
                    <w:t>};  SBFD</w:t>
                  </w:r>
                  <w:proofErr w:type="gramEnd"/>
                  <w:r w:rsidRPr="0068452C">
                    <w:rPr>
                      <w:rFonts w:eastAsia="Batang"/>
                      <w:sz w:val="16"/>
                      <w:szCs w:val="16"/>
                    </w:rPr>
                    <w:t>:  {XXXXU}</w:t>
                  </w:r>
                </w:p>
                <w:p w14:paraId="5977DE1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0668198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54953AE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lastRenderedPageBreak/>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 xml:space="preserve">UL Median-UPT </w:t>
                  </w:r>
                  <w:r w:rsidRPr="0068452C">
                    <w:rPr>
                      <w:b/>
                      <w:sz w:val="16"/>
                      <w:szCs w:val="16"/>
                    </w:rPr>
                    <w:lastRenderedPageBreak/>
                    <w:t>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lastRenderedPageBreak/>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4: Legacy TDD: {DDDSU</w:t>
                  </w:r>
                  <w:proofErr w:type="gramStart"/>
                  <w:r w:rsidRPr="0068452C">
                    <w:rPr>
                      <w:rFonts w:eastAsia="Batang"/>
                      <w:sz w:val="16"/>
                      <w:szCs w:val="16"/>
                    </w:rPr>
                    <w:t>};  SBFD</w:t>
                  </w:r>
                  <w:proofErr w:type="gramEnd"/>
                  <w:r w:rsidRPr="0068452C">
                    <w:rPr>
                      <w:rFonts w:eastAsia="Batang"/>
                      <w:sz w:val="16"/>
                      <w:szCs w:val="16"/>
                    </w:rPr>
                    <w:t>:  {XXXXX}</w:t>
                  </w:r>
                </w:p>
                <w:p w14:paraId="45003E7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3F0D9DC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3B4E0B2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lastRenderedPageBreak/>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w:t>
            </w:r>
            <w:r>
              <w:rPr>
                <w:rFonts w:cstheme="minorHAnsi"/>
                <w:sz w:val="16"/>
                <w:szCs w:val="18"/>
              </w:rPr>
              <w:lastRenderedPageBreak/>
              <w:t>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w:t>
            </w:r>
            <w:r>
              <w:rPr>
                <w:rFonts w:cstheme="minorHAnsi" w:hint="eastAsia"/>
                <w:sz w:val="16"/>
                <w:szCs w:val="18"/>
              </w:rPr>
              <w:lastRenderedPageBreak/>
              <w:t>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lastRenderedPageBreak/>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 xml:space="preserve">Unfinished/dropped Packet </w:t>
            </w:r>
            <w:r w:rsidRPr="00F022E3">
              <w:rPr>
                <w:b/>
                <w:sz w:val="16"/>
                <w:szCs w:val="16"/>
              </w:rPr>
              <w:lastRenderedPageBreak/>
              <w:t>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lastRenderedPageBreak/>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3A34E09B"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B92743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28D1DED4"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w:t>
            </w:r>
            <w:r w:rsidRPr="00F022E3">
              <w:rPr>
                <w:b/>
                <w:sz w:val="16"/>
                <w:szCs w:val="16"/>
              </w:rPr>
              <w:lastRenderedPageBreak/>
              <w:t xml:space="preserv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7EE91CF4"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6FE26E1"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778069EF"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lastRenderedPageBreak/>
              <w:t>Others</w:t>
            </w:r>
          </w:p>
          <w:p w14:paraId="1392C996"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xml:space="preserve">” in “addition </w:t>
            </w:r>
            <w:proofErr w:type="gramStart"/>
            <w:r>
              <w:rPr>
                <w:bCs/>
              </w:rPr>
              <w:t>comments ”</w:t>
            </w:r>
            <w:proofErr w:type="gramEnd"/>
            <w:r>
              <w:rPr>
                <w:bCs/>
              </w:rPr>
              <w:t xml:space="preserve">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 xml:space="preserve">The four metrics are quite coupled, for example, throughput is inversely proportional to delay since packet sizes are fixed, </w:t>
            </w:r>
            <w:proofErr w:type="gramStart"/>
            <w:r>
              <w:rPr>
                <w:bCs/>
              </w:rPr>
              <w:t>and also</w:t>
            </w:r>
            <w:proofErr w:type="gramEnd"/>
            <w:r>
              <w:rPr>
                <w:bCs/>
              </w:rPr>
              <w:t xml:space="preserve">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 xml:space="preserve">Annex of TR </w:t>
            </w:r>
            <w:r w:rsidRPr="00DB0C5A">
              <w:rPr>
                <w:bCs/>
                <w:color w:val="FF0000"/>
              </w:rPr>
              <w:lastRenderedPageBreak/>
              <w:t>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spacing w:line="240" w:lineRule="auto"/>
              <w:rPr>
                <w:rFonts w:eastAsia="Malgun Gothic"/>
                <w:bCs/>
              </w:rPr>
            </w:pPr>
            <w:proofErr w:type="gramStart"/>
            <w:r>
              <w:rPr>
                <w:rFonts w:eastAsia="Malgun Gothic"/>
                <w:bCs/>
              </w:rPr>
              <w:t>Basically</w:t>
            </w:r>
            <w:proofErr w:type="gramEnd"/>
            <w:r>
              <w:rPr>
                <w:rFonts w:eastAsia="Malgun Gothic"/>
                <w:bCs/>
              </w:rPr>
              <w:t xml:space="preserve"> ok with the proposal. </w:t>
            </w:r>
          </w:p>
          <w:p w14:paraId="552C3A95" w14:textId="77777777" w:rsidR="00B1353F" w:rsidRDefault="00B1353F" w:rsidP="00B1353F">
            <w:pPr>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w:t>
            </w:r>
            <w:proofErr w:type="gramStart"/>
            <w:r>
              <w:rPr>
                <w:rFonts w:eastAsia="Malgun Gothic"/>
                <w:bCs/>
              </w:rPr>
              <w:t>gain actually</w:t>
            </w:r>
            <w:proofErr w:type="gramEnd"/>
            <w:r>
              <w:rPr>
                <w:rFonts w:eastAsia="Malgun Gothic"/>
                <w:bCs/>
              </w:rPr>
              <w:t xml:space="preserve">.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w:t>
            </w:r>
            <w:proofErr w:type="gramStart"/>
            <w:r>
              <w:rPr>
                <w:bCs/>
              </w:rPr>
              <w:t>take a look</w:t>
            </w:r>
            <w:proofErr w:type="gramEnd"/>
            <w:r>
              <w:rPr>
                <w:bCs/>
              </w:rPr>
              <w:t xml:space="preserve"> at the impact of this as well. </w:t>
            </w:r>
          </w:p>
          <w:p w14:paraId="4278737C" w14:textId="77777777" w:rsidR="00301D62" w:rsidRPr="001A46DD" w:rsidRDefault="001E7230" w:rsidP="00301D62">
            <w:pPr>
              <w:pStyle w:val="affe"/>
              <w:numPr>
                <w:ilvl w:val="0"/>
                <w:numId w:val="42"/>
              </w:numPr>
              <w:ind w:firstLineChars="0"/>
              <w:rPr>
                <w:bCs/>
              </w:rPr>
            </w:pPr>
            <w:r>
              <w:rPr>
                <w:bCs/>
              </w:rPr>
              <w:t xml:space="preserve">“Channel estimation” with “Ideal channel estimation” and “Realistic channel estimation”. We found that the impact of the channel estimation is quite significant especially on SBFD </w:t>
            </w:r>
            <w:r>
              <w:rPr>
                <w:bCs/>
              </w:rPr>
              <w:lastRenderedPageBreak/>
              <w:t xml:space="preserve">UL performance. We would like to encourage companies to </w:t>
            </w:r>
            <w:proofErr w:type="gramStart"/>
            <w:r>
              <w:rPr>
                <w:bCs/>
              </w:rPr>
              <w:t>take a look</w:t>
            </w:r>
            <w:proofErr w:type="gramEnd"/>
            <w:r>
              <w:rPr>
                <w:bCs/>
              </w:rPr>
              <w:t xml:space="preserve">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lastRenderedPageBreak/>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891"/>
              <w:gridCol w:w="1532"/>
              <w:gridCol w:w="788"/>
              <w:gridCol w:w="788"/>
              <w:gridCol w:w="790"/>
              <w:gridCol w:w="547"/>
              <w:gridCol w:w="617"/>
              <w:gridCol w:w="532"/>
              <w:gridCol w:w="545"/>
              <w:gridCol w:w="619"/>
              <w:gridCol w:w="532"/>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 xml:space="preserve">10 </w:t>
                  </w:r>
                  <w:proofErr w:type="gramStart"/>
                  <w:r w:rsidRPr="005945E9">
                    <w:rPr>
                      <w:b/>
                      <w:color w:val="FF0000"/>
                      <w:sz w:val="16"/>
                      <w:szCs w:val="16"/>
                    </w:rPr>
                    <w:t>Mbps(</w:t>
                  </w:r>
                  <w:proofErr w:type="gramEnd"/>
                  <w:r w:rsidRPr="005945E9">
                    <w:rPr>
                      <w:b/>
                      <w:color w:val="FF0000"/>
                      <w:sz w:val="16"/>
                      <w:szCs w:val="16"/>
                    </w:rPr>
                    <w:t>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w:t>
                  </w:r>
                  <w:proofErr w:type="gramStart"/>
                  <w:r w:rsidRPr="005945E9">
                    <w:rPr>
                      <w:b/>
                      <w:color w:val="FF0000"/>
                      <w:sz w:val="16"/>
                      <w:szCs w:val="16"/>
                    </w:rPr>
                    <w:t>Mbps(</w:t>
                  </w:r>
                  <w:proofErr w:type="gramEnd"/>
                  <w:r w:rsidRPr="005945E9">
                    <w:rPr>
                      <w:b/>
                      <w:color w:val="FF0000"/>
                      <w:sz w:val="16"/>
                      <w:szCs w:val="16"/>
                    </w:rPr>
                    <w:t>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r>
                  <w:r w:rsidRPr="005B1529">
                    <w:rPr>
                      <w:rFonts w:ascii="Calibri" w:eastAsia="等线" w:hAnsi="Calibri" w:cs="Calibri"/>
                      <w:color w:val="000000"/>
                      <w:sz w:val="16"/>
                      <w:szCs w:val="16"/>
                    </w:rPr>
                    <w:lastRenderedPageBreak/>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lastRenderedPageBreak/>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87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proofErr w:type="gramStart"/>
            <w:r w:rsidRPr="00A824A6">
              <w:rPr>
                <w:b/>
                <w:color w:val="FF0000"/>
                <w:sz w:val="16"/>
                <w:szCs w:val="16"/>
              </w:rPr>
              <w:t>MPL</w:t>
            </w:r>
            <w:r>
              <w:rPr>
                <w:b/>
                <w:color w:val="FF0000"/>
                <w:sz w:val="16"/>
                <w:szCs w:val="16"/>
              </w:rPr>
              <w:t>(</w:t>
            </w:r>
            <w:proofErr w:type="gramEnd"/>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proofErr w:type="gramStart"/>
            <w:r w:rsidRPr="00A824A6">
              <w:rPr>
                <w:rFonts w:hint="eastAsia"/>
                <w:b/>
                <w:color w:val="FF0000"/>
                <w:sz w:val="16"/>
                <w:szCs w:val="16"/>
              </w:rPr>
              <w:t>M</w:t>
            </w:r>
            <w:r w:rsidRPr="00A824A6">
              <w:rPr>
                <w:b/>
                <w:color w:val="FF0000"/>
                <w:sz w:val="16"/>
                <w:szCs w:val="16"/>
              </w:rPr>
              <w:t>PL</w:t>
            </w:r>
            <w:r>
              <w:rPr>
                <w:b/>
                <w:color w:val="FF0000"/>
                <w:sz w:val="16"/>
                <w:szCs w:val="16"/>
              </w:rPr>
              <w:t>(</w:t>
            </w:r>
            <w:proofErr w:type="gramEnd"/>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lastRenderedPageBreak/>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Load: </w:t>
            </w:r>
            <w:proofErr w:type="gramStart"/>
            <w:r>
              <w:rPr>
                <w:bCs/>
                <w:color w:val="000000" w:themeColor="text1"/>
              </w:rPr>
              <w:t>Low,Medium</w:t>
            </w:r>
            <w:proofErr w:type="gramEnd"/>
            <w:r>
              <w:rPr>
                <w:bCs/>
                <w:color w:val="000000" w:themeColor="text1"/>
              </w:rPr>
              <w:t xml:space="preserve">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lastRenderedPageBreak/>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w:t>
            </w:r>
            <w:proofErr w:type="gramStart"/>
            <w:r w:rsidRPr="00BB125E">
              <w:rPr>
                <w:bCs/>
              </w:rPr>
              <w:t>/(</w:t>
            </w:r>
            <w:proofErr w:type="gramEnd"/>
            <w:r w:rsidRPr="00BB125E">
              <w:rPr>
                <w:bCs/>
              </w:rPr>
              <w:t>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w:t>
            </w:r>
            <w:r>
              <w:rPr>
                <w:bCs/>
              </w:rPr>
              <w:lastRenderedPageBreak/>
              <w:t>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87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proofErr w:type="gramStart"/>
            <w:r w:rsidRPr="006F1E8D">
              <w:rPr>
                <w:b/>
                <w:strike/>
                <w:color w:val="FF0000"/>
                <w:sz w:val="16"/>
                <w:szCs w:val="16"/>
              </w:rPr>
              <w:t>MPL(</w:t>
            </w:r>
            <w:proofErr w:type="gramEnd"/>
            <w:r w:rsidRPr="006F1E8D">
              <w:rPr>
                <w:b/>
                <w:strike/>
                <w:color w:val="FF0000"/>
                <w:sz w:val="16"/>
                <w:szCs w:val="16"/>
              </w:rPr>
              <w:t>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proofErr w:type="gramStart"/>
            <w:r w:rsidRPr="006F1E8D">
              <w:rPr>
                <w:rFonts w:hint="eastAsia"/>
                <w:b/>
                <w:strike/>
                <w:color w:val="FF0000"/>
                <w:sz w:val="16"/>
                <w:szCs w:val="16"/>
              </w:rPr>
              <w:t>M</w:t>
            </w:r>
            <w:r w:rsidRPr="006F1E8D">
              <w:rPr>
                <w:b/>
                <w:strike/>
                <w:color w:val="FF0000"/>
                <w:sz w:val="16"/>
                <w:szCs w:val="16"/>
              </w:rPr>
              <w:t>PL(</w:t>
            </w:r>
            <w:proofErr w:type="gramEnd"/>
            <w:r w:rsidRPr="006F1E8D">
              <w:rPr>
                <w:b/>
                <w:strike/>
                <w:color w:val="FF0000"/>
                <w:sz w:val="16"/>
                <w:szCs w:val="16"/>
              </w:rPr>
              <w:t>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lastRenderedPageBreak/>
        <w:t>3rd Round Proposals</w:t>
      </w:r>
      <w:r w:rsidRPr="00DC5CB9">
        <w:rPr>
          <w:rFonts w:eastAsia="黑体"/>
          <w:bCs/>
          <w:szCs w:val="32"/>
        </w:rPr>
        <w:t xml:space="preserve"> (</w:t>
      </w:r>
      <w:r w:rsidR="00665822">
        <w:rPr>
          <w:rFonts w:eastAsia="黑体"/>
          <w:bCs/>
          <w:szCs w:val="32"/>
        </w:rPr>
        <w:t>Closed</w:t>
      </w:r>
      <w:r w:rsidRPr="00DC5CB9">
        <w:rPr>
          <w:rFonts w:eastAsia="黑体"/>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 xml:space="preserve">ource3: </w:t>
            </w:r>
            <w:r w:rsidRPr="00D16C39">
              <w:rPr>
                <w:sz w:val="16"/>
                <w:szCs w:val="16"/>
              </w:rPr>
              <w:lastRenderedPageBreak/>
              <w:t>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lastRenderedPageBreak/>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 xml:space="preserve">ource3: </w:t>
            </w:r>
            <w:r w:rsidRPr="00D16C39">
              <w:rPr>
                <w:sz w:val="16"/>
                <w:szCs w:val="16"/>
              </w:rPr>
              <w:lastRenderedPageBreak/>
              <w:t>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lastRenderedPageBreak/>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 xml:space="preserve">ource3: </w:t>
            </w:r>
            <w:r w:rsidRPr="00D16C39">
              <w:rPr>
                <w:sz w:val="16"/>
                <w:szCs w:val="16"/>
              </w:rPr>
              <w:lastRenderedPageBreak/>
              <w:t>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20DB2E54" w14:textId="77777777" w:rsidR="000F78CD" w:rsidRPr="007D1D1F" w:rsidRDefault="000F78CD" w:rsidP="00A87E05">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黑体"/>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e"/>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affe"/>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affe"/>
              <w:numPr>
                <w:ilvl w:val="4"/>
                <w:numId w:val="1"/>
              </w:numPr>
              <w:spacing w:line="240" w:lineRule="auto"/>
              <w:ind w:firstLineChars="0"/>
              <w:rPr>
                <w:rFonts w:eastAsia="Malgun Gothic"/>
                <w:bCs/>
              </w:rPr>
            </w:pPr>
            <w:r>
              <w:rPr>
                <w:rFonts w:eastAsia="Malgun Gothic"/>
                <w:bCs/>
              </w:rPr>
              <w:lastRenderedPageBreak/>
              <w:t xml:space="preserve">Performance of Operator 1 (legacy Static TDD </w:t>
            </w:r>
            <w:proofErr w:type="gramStart"/>
            <w:r>
              <w:rPr>
                <w:rFonts w:eastAsia="Malgun Gothic"/>
                <w:bCs/>
              </w:rPr>
              <w:t>DDDSU)  (</w:t>
            </w:r>
            <w:proofErr w:type="gramEnd"/>
            <w:r>
              <w:rPr>
                <w:rFonts w:eastAsia="Malgun Gothic"/>
                <w:bCs/>
              </w:rPr>
              <w:t>wherein impact from the SBFD network to STDD network can be analyzed)</w:t>
            </w:r>
          </w:p>
          <w:p w14:paraId="499C1001"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affe"/>
              <w:numPr>
                <w:ilvl w:val="4"/>
                <w:numId w:val="1"/>
              </w:numPr>
              <w:spacing w:line="240" w:lineRule="auto"/>
              <w:ind w:firstLineChars="0"/>
              <w:rPr>
                <w:rFonts w:eastAsia="Malgun Gothic"/>
                <w:bCs/>
              </w:rPr>
            </w:pPr>
            <w:r>
              <w:rPr>
                <w:rFonts w:eastAsia="Malgun Gothic"/>
                <w:bCs/>
              </w:rPr>
              <w:t xml:space="preserve">Performance of Operator 2 (Static TDD DDDSU, SBFD XXXXU, XBFD </w:t>
            </w:r>
            <w:proofErr w:type="gramStart"/>
            <w:r>
              <w:rPr>
                <w:rFonts w:eastAsia="Malgun Gothic"/>
                <w:bCs/>
              </w:rPr>
              <w:t>XXXXU ,</w:t>
            </w:r>
            <w:proofErr w:type="gramEnd"/>
            <w:r>
              <w:rPr>
                <w:rFonts w:eastAsia="Malgun Gothic"/>
                <w:bCs/>
              </w:rPr>
              <w:t xml:space="preserve">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aff6"/>
              <w:tblW w:w="0" w:type="auto"/>
              <w:tblLook w:val="04A0" w:firstRow="1" w:lastRow="0" w:firstColumn="1" w:lastColumn="0" w:noHBand="0" w:noVBand="1"/>
            </w:tblPr>
            <w:tblGrid>
              <w:gridCol w:w="943"/>
              <w:gridCol w:w="926"/>
              <w:gridCol w:w="1014"/>
              <w:gridCol w:w="910"/>
              <w:gridCol w:w="865"/>
              <w:gridCol w:w="874"/>
              <w:gridCol w:w="910"/>
              <w:gridCol w:w="865"/>
              <w:gridCol w:w="874"/>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sidR="000F78CD">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 xml:space="preserve">DL Packet-Latency CDF </w:t>
            </w:r>
            <w:r w:rsidRPr="00D16C39">
              <w:rPr>
                <w:b/>
                <w:sz w:val="16"/>
                <w:szCs w:val="16"/>
              </w:rPr>
              <w:lastRenderedPageBreak/>
              <w:t>(ms)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e"/>
              <w:numPr>
                <w:ilvl w:val="0"/>
                <w:numId w:val="36"/>
              </w:numPr>
              <w:spacing w:line="240" w:lineRule="auto"/>
              <w:ind w:firstLineChars="0"/>
              <w:rPr>
                <w:bCs/>
                <w:iCs/>
              </w:rPr>
            </w:pPr>
            <w:r w:rsidRPr="00491EF4">
              <w:rPr>
                <w:bCs/>
                <w:iCs/>
              </w:rPr>
              <w:lastRenderedPageBreak/>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e"/>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affe"/>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lastRenderedPageBreak/>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黑体"/>
          <w:bCs/>
          <w:szCs w:val="32"/>
        </w:rPr>
      </w:pPr>
      <w:r>
        <w:rPr>
          <w:rFonts w:eastAsia="黑体"/>
          <w:bCs/>
          <w:szCs w:val="32"/>
        </w:rPr>
        <w:t>4th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060"/>
        <w:gridCol w:w="665"/>
        <w:gridCol w:w="938"/>
        <w:gridCol w:w="907"/>
        <w:gridCol w:w="1028"/>
        <w:gridCol w:w="928"/>
        <w:gridCol w:w="877"/>
        <w:gridCol w:w="999"/>
        <w:gridCol w:w="880"/>
        <w:gridCol w:w="828"/>
        <w:gridCol w:w="999"/>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 xml:space="preserve">UL Average-UPT </w:t>
            </w:r>
            <w:r w:rsidRPr="00D16C39">
              <w:rPr>
                <w:b/>
                <w:sz w:val="16"/>
                <w:szCs w:val="16"/>
              </w:rPr>
              <w:lastRenderedPageBreak/>
              <w:t>(Mbps)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lastRenderedPageBreak/>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lastRenderedPageBreak/>
              <w:t>- For UPT, the gain can be calculated as: Gain (%) = SBFD UPT / TDD UPT - 1</w:t>
            </w:r>
          </w:p>
          <w:p w14:paraId="0AA2725A" w14:textId="77777777" w:rsidR="00665822" w:rsidRPr="007D1D1F" w:rsidRDefault="00665822" w:rsidP="00A87E05">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Malgun Gothic"/>
                <w:bCs/>
              </w:rPr>
            </w:pPr>
            <w:r>
              <w:rPr>
                <w:rFonts w:eastAsia="Malgun Gothic" w:hint="eastAsia"/>
                <w:bCs/>
              </w:rPr>
              <w:t>LG</w:t>
            </w:r>
          </w:p>
        </w:tc>
        <w:tc>
          <w:tcPr>
            <w:tcW w:w="8407" w:type="dxa"/>
          </w:tcPr>
          <w:p w14:paraId="5AF7A60F"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Malgun Gothic"/>
                <w:bCs/>
              </w:rPr>
            </w:pPr>
            <w:r>
              <w:rPr>
                <w:rFonts w:eastAsia="Malgun Gothic"/>
                <w:bCs/>
              </w:rPr>
              <w:t>QC</w:t>
            </w:r>
          </w:p>
        </w:tc>
        <w:tc>
          <w:tcPr>
            <w:tcW w:w="8407" w:type="dxa"/>
          </w:tcPr>
          <w:p w14:paraId="360FB2F4" w14:textId="28C10BEA" w:rsidR="009A5793" w:rsidRDefault="009A5793" w:rsidP="00A87E05">
            <w:pPr>
              <w:rPr>
                <w:rFonts w:eastAsia="Malgun Gothic"/>
                <w:bCs/>
              </w:rPr>
            </w:pPr>
            <w:r>
              <w:rPr>
                <w:rFonts w:eastAsia="Malgun Gothic"/>
                <w:bCs/>
              </w:rPr>
              <w:t>Support updated table.</w:t>
            </w:r>
          </w:p>
        </w:tc>
      </w:tr>
      <w:tr w:rsidR="00D30371" w14:paraId="28CBD194" w14:textId="77777777" w:rsidTr="00D30371">
        <w:tc>
          <w:tcPr>
            <w:tcW w:w="1555" w:type="dxa"/>
          </w:tcPr>
          <w:p w14:paraId="5F51B109" w14:textId="77777777" w:rsidR="00D30371" w:rsidRDefault="00D30371" w:rsidP="00AB242D">
            <w:pPr>
              <w:rPr>
                <w:bCs/>
              </w:rPr>
            </w:pPr>
            <w:r>
              <w:rPr>
                <w:rFonts w:eastAsia="Malgun Gothic"/>
                <w:bCs/>
              </w:rPr>
              <w:t>Ericsson</w:t>
            </w:r>
          </w:p>
        </w:tc>
        <w:tc>
          <w:tcPr>
            <w:tcW w:w="8407" w:type="dxa"/>
          </w:tcPr>
          <w:p w14:paraId="5C01807B" w14:textId="77777777" w:rsidR="00D30371" w:rsidRDefault="00D30371" w:rsidP="00AB242D">
            <w:pPr>
              <w:spacing w:line="240" w:lineRule="auto"/>
              <w:rPr>
                <w:rFonts w:eastAsia="Malgun Gothic"/>
                <w:bCs/>
              </w:rPr>
            </w:pPr>
            <w:r>
              <w:rPr>
                <w:rFonts w:eastAsia="Malgun Gothic"/>
                <w:bCs/>
              </w:rPr>
              <w:t>We do not understand the two columns TDD/ TDD in Table Y1.</w:t>
            </w:r>
          </w:p>
          <w:p w14:paraId="40AAE333" w14:textId="77777777" w:rsidR="00D30371" w:rsidRDefault="00D30371" w:rsidP="00D30371">
            <w:pPr>
              <w:pStyle w:val="affe"/>
              <w:numPr>
                <w:ilvl w:val="4"/>
                <w:numId w:val="1"/>
              </w:numPr>
              <w:spacing w:line="240" w:lineRule="auto"/>
              <w:ind w:firstLineChars="0"/>
              <w:rPr>
                <w:rFonts w:eastAsia="Malgun Gothic"/>
                <w:bCs/>
              </w:rPr>
            </w:pPr>
            <w:r>
              <w:rPr>
                <w:rFonts w:eastAsia="Malgun Gothic"/>
                <w:bCs/>
              </w:rPr>
              <w:t xml:space="preserve">Performance of Operator 1 which is always </w:t>
            </w:r>
            <w:proofErr w:type="gramStart"/>
            <w:r>
              <w:rPr>
                <w:rFonts w:eastAsia="Malgun Gothic"/>
                <w:bCs/>
              </w:rPr>
              <w:t>a  legacy</w:t>
            </w:r>
            <w:proofErr w:type="gramEnd"/>
            <w:r>
              <w:rPr>
                <w:rFonts w:eastAsia="Malgun Gothic"/>
                <w:bCs/>
              </w:rPr>
              <w:t xml:space="preserve"> Static TDD DDDSU network is shown in the Table Y1. </w:t>
            </w:r>
          </w:p>
          <w:p w14:paraId="76DAE04F" w14:textId="77777777" w:rsidR="00D30371" w:rsidRDefault="00D30371" w:rsidP="00D30371">
            <w:pPr>
              <w:pStyle w:val="affe"/>
              <w:numPr>
                <w:ilvl w:val="4"/>
                <w:numId w:val="1"/>
              </w:numPr>
              <w:spacing w:line="240" w:lineRule="auto"/>
              <w:ind w:firstLineChars="0"/>
              <w:rPr>
                <w:rFonts w:eastAsia="Malgun Gothic"/>
                <w:bCs/>
              </w:rPr>
            </w:pPr>
            <w:r>
              <w:rPr>
                <w:rFonts w:eastAsia="Malgun Gothic"/>
                <w:bCs/>
              </w:rPr>
              <w:t xml:space="preserve">“First TDD column” must show the performance of Operator 1 when </w:t>
            </w:r>
            <w:proofErr w:type="gramStart"/>
            <w:r>
              <w:rPr>
                <w:rFonts w:eastAsia="Malgun Gothic"/>
                <w:bCs/>
              </w:rPr>
              <w:t>it  is</w:t>
            </w:r>
            <w:proofErr w:type="gramEnd"/>
            <w:r>
              <w:rPr>
                <w:rFonts w:eastAsia="Malgun Gothic"/>
                <w:bCs/>
              </w:rPr>
              <w:t xml:space="preserve"> coexisting with another static TDD network in Operator 2  ( which is the baseline)</w:t>
            </w:r>
          </w:p>
          <w:p w14:paraId="45DC2D29" w14:textId="77777777" w:rsidR="00D30371" w:rsidRDefault="00D30371" w:rsidP="00AB242D">
            <w:pPr>
              <w:pStyle w:val="affe"/>
              <w:numPr>
                <w:ilvl w:val="4"/>
                <w:numId w:val="1"/>
              </w:numPr>
              <w:spacing w:line="240" w:lineRule="auto"/>
              <w:ind w:firstLineChars="0"/>
              <w:rPr>
                <w:rFonts w:eastAsia="Malgun Gothic"/>
                <w:bCs/>
              </w:rPr>
            </w:pPr>
            <w:r>
              <w:rPr>
                <w:rFonts w:eastAsia="Malgun Gothic"/>
                <w:bCs/>
              </w:rPr>
              <w:t>However, “second TDD column” must show the performance of Operator 1 when it is coexisting with other enhancements (SBFD or DTDD) in Operator 2 and the Gain/loss impact from the SBFD network/DTDD network to Operator 1 can be analyzed)</w:t>
            </w:r>
          </w:p>
          <w:p w14:paraId="2ABD5E7B" w14:textId="77777777" w:rsidR="00D30371" w:rsidRDefault="00D30371" w:rsidP="00AB242D">
            <w:pPr>
              <w:pStyle w:val="affe"/>
              <w:numPr>
                <w:ilvl w:val="5"/>
                <w:numId w:val="1"/>
              </w:numPr>
              <w:spacing w:line="240" w:lineRule="auto"/>
              <w:ind w:firstLineChars="0"/>
              <w:rPr>
                <w:rFonts w:eastAsia="Malgun Gothic"/>
                <w:bCs/>
              </w:rPr>
            </w:pPr>
            <w:r>
              <w:rPr>
                <w:rFonts w:eastAsia="Malgun Gothic"/>
                <w:bCs/>
              </w:rPr>
              <w:t>Coexisting with SBFD XXXXU Alt 2</w:t>
            </w:r>
          </w:p>
          <w:p w14:paraId="3DDE4D54" w14:textId="77777777" w:rsidR="00D30371" w:rsidRDefault="00D30371" w:rsidP="00AB242D">
            <w:pPr>
              <w:pStyle w:val="affe"/>
              <w:numPr>
                <w:ilvl w:val="5"/>
                <w:numId w:val="1"/>
              </w:numPr>
              <w:spacing w:line="240" w:lineRule="auto"/>
              <w:ind w:firstLineChars="0"/>
              <w:rPr>
                <w:rFonts w:eastAsia="Malgun Gothic"/>
                <w:bCs/>
              </w:rPr>
            </w:pPr>
            <w:r>
              <w:rPr>
                <w:rFonts w:eastAsia="Malgun Gothic"/>
                <w:bCs/>
              </w:rPr>
              <w:t>Coexisting with SBFD XXXXX Alt 4</w:t>
            </w:r>
          </w:p>
          <w:p w14:paraId="144975A5" w14:textId="77777777" w:rsidR="00D30371" w:rsidRDefault="00D30371" w:rsidP="00AB242D">
            <w:pPr>
              <w:pStyle w:val="affe"/>
              <w:numPr>
                <w:ilvl w:val="5"/>
                <w:numId w:val="1"/>
              </w:numPr>
              <w:spacing w:line="240" w:lineRule="auto"/>
              <w:ind w:firstLineChars="0"/>
              <w:rPr>
                <w:rFonts w:eastAsia="Malgun Gothic"/>
                <w:bCs/>
              </w:rPr>
            </w:pPr>
            <w:r>
              <w:rPr>
                <w:rFonts w:eastAsia="Malgun Gothic"/>
                <w:bCs/>
              </w:rPr>
              <w:t xml:space="preserve">Any other configurations of SBFD/DTDD if companies choose to do. </w:t>
            </w:r>
          </w:p>
          <w:p w14:paraId="61330485" w14:textId="77777777" w:rsidR="00D30371" w:rsidRDefault="00D30371" w:rsidP="00AB242D">
            <w:pPr>
              <w:spacing w:line="240" w:lineRule="auto"/>
              <w:ind w:left="256"/>
              <w:rPr>
                <w:rFonts w:eastAsia="Malgun Gothic"/>
                <w:bCs/>
              </w:rPr>
            </w:pPr>
            <w:r>
              <w:rPr>
                <w:rFonts w:eastAsia="Malgun Gothic"/>
                <w:bCs/>
              </w:rPr>
              <w:t>Therefore, for columns in Table Y</w:t>
            </w:r>
            <w:proofErr w:type="gramStart"/>
            <w:r>
              <w:rPr>
                <w:rFonts w:eastAsia="Malgun Gothic"/>
                <w:bCs/>
              </w:rPr>
              <w:t>1,  we</w:t>
            </w:r>
            <w:proofErr w:type="gramEnd"/>
            <w:r>
              <w:rPr>
                <w:rFonts w:eastAsia="Malgun Gothic"/>
                <w:bCs/>
              </w:rPr>
              <w:t xml:space="preserve"> request the FL to make it clear and change the name to the following </w:t>
            </w:r>
            <w:r>
              <w:rPr>
                <w:rFonts w:eastAsia="Malgun Gothic"/>
                <w:bCs/>
              </w:rPr>
              <w:br/>
            </w:r>
          </w:p>
          <w:tbl>
            <w:tblPr>
              <w:tblStyle w:val="aff6"/>
              <w:tblW w:w="0" w:type="auto"/>
              <w:tblLook w:val="04A0" w:firstRow="1" w:lastRow="0" w:firstColumn="1" w:lastColumn="0" w:noHBand="0" w:noVBand="1"/>
            </w:tblPr>
            <w:tblGrid>
              <w:gridCol w:w="943"/>
              <w:gridCol w:w="926"/>
              <w:gridCol w:w="1014"/>
              <w:gridCol w:w="910"/>
              <w:gridCol w:w="865"/>
              <w:gridCol w:w="874"/>
              <w:gridCol w:w="910"/>
              <w:gridCol w:w="865"/>
              <w:gridCol w:w="874"/>
            </w:tblGrid>
            <w:tr w:rsidR="00D30371" w:rsidRPr="00C405DC" w14:paraId="2BDD1264" w14:textId="77777777" w:rsidTr="00AB242D">
              <w:tc>
                <w:tcPr>
                  <w:tcW w:w="963" w:type="dxa"/>
                  <w:vAlign w:val="center"/>
                </w:tcPr>
                <w:p w14:paraId="7D414A63" w14:textId="77777777"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1100" w:type="dxa"/>
                  <w:vAlign w:val="center"/>
                </w:tcPr>
                <w:p w14:paraId="5990E781"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AB242D">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830" w:type="dxa"/>
                  <w:vAlign w:val="center"/>
                </w:tcPr>
                <w:p w14:paraId="0203AE44" w14:textId="34072B9E"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53" w:type="dxa"/>
                  <w:vAlign w:val="center"/>
                </w:tcPr>
                <w:p w14:paraId="6241057F"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788" w:type="dxa"/>
                  <w:vAlign w:val="center"/>
                </w:tcPr>
                <w:p w14:paraId="4EFCAED5" w14:textId="0C8BD320" w:rsidR="00D30371" w:rsidRPr="00C405DC"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42" w:type="dxa"/>
                  <w:vAlign w:val="center"/>
                </w:tcPr>
                <w:p w14:paraId="4ECBFAD8"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AB242D">
            <w:pPr>
              <w:rPr>
                <w:bCs/>
              </w:rPr>
            </w:pPr>
            <w:r>
              <w:rPr>
                <w:rFonts w:eastAsia="Malgun Gothic"/>
                <w:bCs/>
              </w:rPr>
              <w:br/>
            </w:r>
          </w:p>
        </w:tc>
      </w:tr>
      <w:tr w:rsidR="00784F40" w14:paraId="3F34F274" w14:textId="77777777" w:rsidTr="00D30371">
        <w:tc>
          <w:tcPr>
            <w:tcW w:w="1555" w:type="dxa"/>
          </w:tcPr>
          <w:p w14:paraId="7383D0FD" w14:textId="17825854" w:rsidR="00784F40" w:rsidRPr="00784F40" w:rsidRDefault="00784F40" w:rsidP="0028083B">
            <w:pPr>
              <w:spacing w:line="240" w:lineRule="auto"/>
              <w:rPr>
                <w:bCs/>
              </w:rPr>
            </w:pPr>
            <w:r>
              <w:rPr>
                <w:rFonts w:hint="eastAsia"/>
                <w:bCs/>
              </w:rPr>
              <w:t>S</w:t>
            </w:r>
            <w:r>
              <w:rPr>
                <w:bCs/>
              </w:rPr>
              <w:t>preadtrum</w:t>
            </w:r>
          </w:p>
        </w:tc>
        <w:tc>
          <w:tcPr>
            <w:tcW w:w="8407" w:type="dxa"/>
          </w:tcPr>
          <w:p w14:paraId="22F57FCF" w14:textId="06CF581A" w:rsidR="00784F40" w:rsidRPr="00784F40" w:rsidRDefault="00784F40" w:rsidP="001D2BA4">
            <w:pPr>
              <w:spacing w:line="240" w:lineRule="auto"/>
              <w:rPr>
                <w:bCs/>
              </w:rPr>
            </w:pPr>
            <w:r>
              <w:rPr>
                <w:rFonts w:hint="eastAsia"/>
                <w:bCs/>
              </w:rPr>
              <w:t>W</w:t>
            </w:r>
            <w:r>
              <w:rPr>
                <w:bCs/>
              </w:rPr>
              <w:t>e a little bit prefer the table updated by Ericsson which is clear</w:t>
            </w:r>
            <w:r w:rsidR="001D2BA4">
              <w:rPr>
                <w:bCs/>
              </w:rPr>
              <w:t>er</w:t>
            </w:r>
            <w:r>
              <w:rPr>
                <w:bCs/>
              </w:rPr>
              <w:t xml:space="preserve"> about the difference of two TDD performance of operator#1.</w:t>
            </w:r>
          </w:p>
        </w:tc>
      </w:tr>
      <w:tr w:rsidR="00CA6E8F" w14:paraId="29255A04" w14:textId="77777777" w:rsidTr="00D30371">
        <w:tc>
          <w:tcPr>
            <w:tcW w:w="1555" w:type="dxa"/>
          </w:tcPr>
          <w:p w14:paraId="18E76E26" w14:textId="10E89348" w:rsidR="00CA6E8F" w:rsidRDefault="00CA6E8F" w:rsidP="0028083B">
            <w:pPr>
              <w:spacing w:line="240" w:lineRule="auto"/>
              <w:rPr>
                <w:rFonts w:hint="eastAsia"/>
                <w:bCs/>
              </w:rPr>
            </w:pPr>
            <w:r>
              <w:rPr>
                <w:rFonts w:hint="eastAsia"/>
                <w:bCs/>
              </w:rPr>
              <w:t>H</w:t>
            </w:r>
            <w:r>
              <w:rPr>
                <w:bCs/>
              </w:rPr>
              <w:t>uawei, HiSilicon</w:t>
            </w:r>
          </w:p>
        </w:tc>
        <w:tc>
          <w:tcPr>
            <w:tcW w:w="8407" w:type="dxa"/>
          </w:tcPr>
          <w:p w14:paraId="01796506" w14:textId="308A9B11" w:rsidR="00CA6E8F" w:rsidRDefault="00CA6E8F" w:rsidP="001D2BA4">
            <w:pPr>
              <w:spacing w:line="240" w:lineRule="auto"/>
              <w:rPr>
                <w:rFonts w:hint="eastAsia"/>
                <w:bCs/>
              </w:rPr>
            </w:pPr>
            <w:r>
              <w:rPr>
                <w:rFonts w:hint="eastAsia"/>
                <w:bCs/>
              </w:rPr>
              <w:t>O</w:t>
            </w:r>
            <w:r>
              <w:rPr>
                <w:bCs/>
              </w:rPr>
              <w:t>kay</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4-1-4</w:t>
      </w:r>
      <w:r w:rsidR="001744CA">
        <w:rPr>
          <w:rFonts w:eastAsia="黑体"/>
          <w:b/>
          <w:bCs/>
          <w:i/>
          <w:szCs w:val="32"/>
          <w:u w:val="single" w:color="4472C4" w:themeColor="accent5"/>
        </w:rPr>
        <w:t>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lastRenderedPageBreak/>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282"/>
        <w:gridCol w:w="718"/>
        <w:gridCol w:w="917"/>
        <w:gridCol w:w="917"/>
        <w:gridCol w:w="1074"/>
        <w:gridCol w:w="759"/>
        <w:gridCol w:w="759"/>
        <w:gridCol w:w="999"/>
        <w:gridCol w:w="759"/>
        <w:gridCol w:w="781"/>
        <w:gridCol w:w="999"/>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 xml:space="preserve">DL Packet-Latency CDF </w:t>
            </w:r>
            <w:r w:rsidRPr="00D16C39">
              <w:rPr>
                <w:b/>
                <w:sz w:val="16"/>
                <w:szCs w:val="16"/>
              </w:rPr>
              <w:lastRenderedPageBreak/>
              <w:t>(ms)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lastRenderedPageBreak/>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65B79ABE" w:rsidR="00665822" w:rsidRPr="007D1D1F" w:rsidRDefault="00665822"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xml:space="preserve">- For UPT, the gain can be calculated as: Gain (%) = SBFD UPT / TDD UPT </w:t>
            </w:r>
            <w:r w:rsidR="00784F40">
              <w:rPr>
                <w:rFonts w:ascii="Calibri" w:eastAsia="等线" w:hAnsi="Calibri" w:cs="Calibri"/>
                <w:sz w:val="16"/>
                <w:szCs w:val="16"/>
              </w:rPr>
              <w:t>–</w:t>
            </w:r>
            <w:r w:rsidRPr="007D1D1F">
              <w:rPr>
                <w:rFonts w:ascii="Calibri" w:eastAsia="等线" w:hAnsi="Calibri" w:cs="Calibri"/>
                <w:sz w:val="16"/>
                <w:szCs w:val="16"/>
              </w:rPr>
              <w:t xml:space="preserve"> 1</w:t>
            </w:r>
          </w:p>
          <w:p w14:paraId="2C8FFF78" w14:textId="6B816098" w:rsidR="00665822" w:rsidRPr="007D1D1F" w:rsidRDefault="00665822" w:rsidP="00A87E05">
            <w:pPr>
              <w:snapToGrid w:val="0"/>
              <w:rPr>
                <w:rFonts w:ascii="Calibri" w:eastAsia="等线" w:hAnsi="Calibri" w:cs="Calibri"/>
                <w:sz w:val="16"/>
                <w:szCs w:val="16"/>
              </w:rPr>
            </w:pPr>
            <w:r w:rsidRPr="007D1D1F">
              <w:rPr>
                <w:rFonts w:ascii="Calibri" w:eastAsia="等线" w:hAnsi="Calibri" w:cs="Calibri"/>
                <w:sz w:val="16"/>
                <w:szCs w:val="16"/>
              </w:rPr>
              <w:t xml:space="preserve">- For Latency, the increase can be calculated as: Increase (%) = SBFD latency / TDD latency </w:t>
            </w:r>
            <w:r w:rsidR="00784F40">
              <w:rPr>
                <w:rFonts w:ascii="Calibri" w:eastAsia="等线" w:hAnsi="Calibri" w:cs="Calibri"/>
                <w:sz w:val="16"/>
                <w:szCs w:val="16"/>
              </w:rPr>
              <w:t>–</w:t>
            </w:r>
            <w:r w:rsidRPr="007D1D1F">
              <w:rPr>
                <w:rFonts w:ascii="Calibri" w:eastAsia="等线" w:hAnsi="Calibri" w:cs="Calibri"/>
                <w:sz w:val="16"/>
                <w:szCs w:val="16"/>
              </w:rPr>
              <w:t xml:space="preserve"> 1</w:t>
            </w:r>
          </w:p>
          <w:p w14:paraId="2B48658D" w14:textId="4E7A6143" w:rsidR="00665822" w:rsidRPr="007D1D1F" w:rsidRDefault="00665822" w:rsidP="00A87E05">
            <w:pPr>
              <w:snapToGrid w:val="0"/>
              <w:rPr>
                <w:rFonts w:ascii="Calibri" w:eastAsia="等线" w:hAnsi="Calibri" w:cs="Calibri"/>
                <w:color w:val="FF0000"/>
                <w:sz w:val="16"/>
                <w:szCs w:val="16"/>
              </w:rPr>
            </w:pPr>
            <w:r w:rsidRPr="007D1D1F">
              <w:rPr>
                <w:rFonts w:ascii="Calibri" w:eastAsia="等线" w:hAnsi="Calibri" w:cs="Calibri"/>
                <w:sz w:val="16"/>
                <w:szCs w:val="16"/>
              </w:rPr>
              <w:t xml:space="preserve">- For RU, the increase can be calculated as: Increase (%) = SBFD RU (%) </w:t>
            </w:r>
            <w:r w:rsidR="00784F40">
              <w:rPr>
                <w:rFonts w:ascii="Calibri" w:eastAsia="等线" w:hAnsi="Calibri" w:cs="Calibri"/>
                <w:sz w:val="16"/>
                <w:szCs w:val="16"/>
              </w:rPr>
              <w:t>–</w:t>
            </w:r>
            <w:r w:rsidRPr="007D1D1F">
              <w:rPr>
                <w:rFonts w:ascii="Calibri" w:eastAsia="等线" w:hAnsi="Calibri" w:cs="Calibri"/>
                <w:sz w:val="16"/>
                <w:szCs w:val="16"/>
              </w:rPr>
              <w:t xml:space="preserve">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Malgun Gothic"/>
                <w:bCs/>
              </w:rPr>
            </w:pPr>
            <w:r>
              <w:rPr>
                <w:rFonts w:eastAsia="Malgun Gothic" w:hint="eastAsia"/>
                <w:bCs/>
              </w:rPr>
              <w:t>LG</w:t>
            </w:r>
          </w:p>
        </w:tc>
        <w:tc>
          <w:tcPr>
            <w:tcW w:w="8407" w:type="dxa"/>
          </w:tcPr>
          <w:p w14:paraId="68C46C2B"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Malgun Gothic"/>
                <w:bCs/>
              </w:rPr>
            </w:pPr>
            <w:r>
              <w:rPr>
                <w:rFonts w:eastAsia="Malgun Gothic"/>
                <w:bCs/>
              </w:rPr>
              <w:t>QC</w:t>
            </w:r>
          </w:p>
        </w:tc>
        <w:tc>
          <w:tcPr>
            <w:tcW w:w="8407" w:type="dxa"/>
          </w:tcPr>
          <w:p w14:paraId="4E9D855A" w14:textId="3070EDC4" w:rsidR="009A5793" w:rsidRDefault="009A5793" w:rsidP="00A87E05">
            <w:pPr>
              <w:rPr>
                <w:rFonts w:eastAsia="Malgun Gothic"/>
                <w:bCs/>
              </w:rPr>
            </w:pPr>
            <w:r>
              <w:rPr>
                <w:rFonts w:eastAsia="Malgun Gothic"/>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Malgun Gothic"/>
                <w:bCs/>
              </w:rPr>
            </w:pPr>
            <w:r>
              <w:rPr>
                <w:rFonts w:eastAsia="Malgun Gothic"/>
                <w:bCs/>
              </w:rPr>
              <w:t>Ericsson</w:t>
            </w:r>
          </w:p>
        </w:tc>
        <w:tc>
          <w:tcPr>
            <w:tcW w:w="8407" w:type="dxa"/>
          </w:tcPr>
          <w:p w14:paraId="17597305" w14:textId="4B5690A5" w:rsidR="00D30371" w:rsidRDefault="00D30371" w:rsidP="00A87E05">
            <w:pPr>
              <w:rPr>
                <w:rFonts w:eastAsia="Malgun Gothic"/>
                <w:bCs/>
              </w:rPr>
            </w:pPr>
            <w:r>
              <w:rPr>
                <w:rFonts w:eastAsia="Malgun Gothic"/>
                <w:bCs/>
              </w:rPr>
              <w:t>Same Comment as above</w:t>
            </w:r>
          </w:p>
        </w:tc>
      </w:tr>
      <w:tr w:rsidR="00784F40" w:rsidRPr="00265CC3" w14:paraId="469E2C87" w14:textId="77777777" w:rsidTr="00265CC3">
        <w:tc>
          <w:tcPr>
            <w:tcW w:w="1555" w:type="dxa"/>
          </w:tcPr>
          <w:p w14:paraId="580BAF5E" w14:textId="61196792" w:rsidR="00784F40" w:rsidRPr="00784F40" w:rsidRDefault="00784F40" w:rsidP="00A87E05">
            <w:pPr>
              <w:rPr>
                <w:bCs/>
              </w:rPr>
            </w:pPr>
            <w:r>
              <w:rPr>
                <w:rFonts w:hint="eastAsia"/>
                <w:bCs/>
              </w:rPr>
              <w:t>S</w:t>
            </w:r>
            <w:r>
              <w:rPr>
                <w:bCs/>
              </w:rPr>
              <w:t>preadtrum</w:t>
            </w:r>
          </w:p>
        </w:tc>
        <w:tc>
          <w:tcPr>
            <w:tcW w:w="8407" w:type="dxa"/>
          </w:tcPr>
          <w:p w14:paraId="5353883B" w14:textId="0F63EC37" w:rsidR="00784F40" w:rsidRPr="00784F40" w:rsidRDefault="00784F40" w:rsidP="00A87E05">
            <w:pPr>
              <w:rPr>
                <w:bCs/>
              </w:rPr>
            </w:pPr>
            <w:r>
              <w:rPr>
                <w:bCs/>
              </w:rPr>
              <w:t>Support the updated by Ericsson.</w:t>
            </w:r>
          </w:p>
        </w:tc>
      </w:tr>
      <w:tr w:rsidR="00960A73" w:rsidRPr="00265CC3" w14:paraId="0D630AF8" w14:textId="77777777" w:rsidTr="00265CC3">
        <w:tc>
          <w:tcPr>
            <w:tcW w:w="1555" w:type="dxa"/>
          </w:tcPr>
          <w:p w14:paraId="7640B9CA" w14:textId="5D6AD15D" w:rsidR="00960A73" w:rsidRDefault="00960A73" w:rsidP="00A87E05">
            <w:pPr>
              <w:rPr>
                <w:rFonts w:hint="eastAsia"/>
                <w:bCs/>
              </w:rPr>
            </w:pPr>
            <w:r>
              <w:rPr>
                <w:rFonts w:hint="eastAsia"/>
                <w:bCs/>
              </w:rPr>
              <w:t>H</w:t>
            </w:r>
            <w:r>
              <w:rPr>
                <w:bCs/>
              </w:rPr>
              <w:t>uawei, HiSilicon</w:t>
            </w:r>
          </w:p>
        </w:tc>
        <w:tc>
          <w:tcPr>
            <w:tcW w:w="8407" w:type="dxa"/>
          </w:tcPr>
          <w:p w14:paraId="2C24732B" w14:textId="1D072159" w:rsidR="00960A73" w:rsidRDefault="00960A73" w:rsidP="00A87E05">
            <w:pPr>
              <w:rPr>
                <w:bCs/>
              </w:rPr>
            </w:pPr>
            <w:r>
              <w:rPr>
                <w:rFonts w:hint="eastAsia"/>
                <w:bCs/>
              </w:rPr>
              <w:t>O</w:t>
            </w:r>
            <w:r>
              <w:rPr>
                <w:bCs/>
              </w:rPr>
              <w:t>kay</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36046D79"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lastRenderedPageBreak/>
              <w:t>DL performance of SBFD compared with legacy TDD</w:t>
            </w:r>
          </w:p>
          <w:p w14:paraId="62E88A9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0BE29090"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43076199"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 xml:space="preserve">The mean value of DL average-UPT CDF of SBFD is increased </w:t>
            </w:r>
            <w:r w:rsidRPr="00F12855">
              <w:rPr>
                <w:rFonts w:cstheme="minorHAnsi"/>
              </w:rPr>
              <w:lastRenderedPageBreak/>
              <w:t>by around 0.91%</w:t>
            </w:r>
          </w:p>
          <w:p w14:paraId="3867BC6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358EFA05"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lastRenderedPageBreak/>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w:t>
            </w:r>
            <w:r w:rsidRPr="00F12855">
              <w:rPr>
                <w:rFonts w:cstheme="minorHAnsi"/>
                <w:i/>
              </w:rPr>
              <w:lastRenderedPageBreak/>
              <w:t>edge UE) experiences more serious UE-UE CLI.</w:t>
            </w:r>
          </w:p>
          <w:p w14:paraId="33396F1B"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w:t>
            </w:r>
            <w:r w:rsidRPr="00F12855">
              <w:rPr>
                <w:rFonts w:cstheme="minorHAnsi"/>
                <w:i/>
              </w:rPr>
              <w:lastRenderedPageBreak/>
              <w:t xml:space="preserve">increased UL resource. </w:t>
            </w:r>
          </w:p>
          <w:p w14:paraId="1A8C18A0"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 xml:space="preserve">Observation 1: For indoor office, compared to legacy TDD, SBFD with Alt 2 achieves better UL user throughput at all three load conditions at the cost of decreased DL </w:t>
            </w:r>
            <w:r w:rsidRPr="00F12855">
              <w:rPr>
                <w:rFonts w:cstheme="minorHAnsi"/>
                <w:b/>
              </w:rPr>
              <w:lastRenderedPageBreak/>
              <w:t>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lastRenderedPageBreak/>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has 17.97%, 17.46% and </w:t>
            </w:r>
            <w:r w:rsidRPr="00F12855">
              <w:rPr>
                <w:rFonts w:cstheme="minorHAnsi"/>
                <w:b/>
                <w:bCs/>
                <w:i/>
              </w:rPr>
              <w:lastRenderedPageBreak/>
              <w:t>30.20% DL average-UPT gain in low, medium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little or no difference in downlink performance between SBFD and TDD, </w:t>
            </w:r>
            <w:proofErr w:type="gramStart"/>
            <w:r w:rsidRPr="00F12855">
              <w:rPr>
                <w:rFonts w:eastAsia="BatangChe" w:cstheme="minorHAnsi"/>
              </w:rPr>
              <w:t>despite the fact that</w:t>
            </w:r>
            <w:proofErr w:type="gramEnd"/>
            <w:r w:rsidRPr="00F12855">
              <w:rPr>
                <w:rFonts w:eastAsia="BatangChe" w:cstheme="minorHAnsi"/>
              </w:rPr>
              <w:t xml:space="preserve">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 xml:space="preserve">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w:t>
            </w:r>
            <w:r w:rsidRPr="00F12855">
              <w:rPr>
                <w:rFonts w:cstheme="minorHAnsi"/>
                <w:b/>
                <w:bCs/>
                <w:i/>
                <w:iCs/>
              </w:rPr>
              <w:lastRenderedPageBreak/>
              <w:t>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 xml:space="preserve">Compared with Dense Urban Macro layer scenario, Urban Macro scenario has </w:t>
            </w:r>
            <w:r w:rsidRPr="00F12855">
              <w:rPr>
                <w:rFonts w:cstheme="minorHAnsi"/>
                <w:i/>
              </w:rPr>
              <w:lastRenderedPageBreak/>
              <w:t>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xml:space="preserve">: Capture the system level simulation results in Fig. 15 under Urban Macro </w:t>
            </w:r>
            <w:r w:rsidRPr="00F12855">
              <w:rPr>
                <w:rFonts w:cstheme="minorHAnsi"/>
                <w:i/>
              </w:rPr>
              <w:lastRenderedPageBreak/>
              <w:t>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 xml:space="preserve">Observation 17: For single operator Urban Macro scenario in FR1, the UL performance gains for an SBFD network with all SBFD slots (XXXXX) in cell-edge user throughput is </w:t>
            </w:r>
            <w:r w:rsidRPr="00F12855">
              <w:rPr>
                <w:rFonts w:asciiTheme="minorHAnsi" w:hAnsiTheme="minorHAnsi" w:cstheme="minorHAnsi"/>
              </w:rPr>
              <w:lastRenderedPageBreak/>
              <w:t>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 xml:space="preserve">Observation 6: For urban macro, compared to legacy TDD, SBFD with Alt 2 can </w:t>
            </w:r>
            <w:r w:rsidRPr="00F12855">
              <w:rPr>
                <w:rFonts w:cstheme="minorHAnsi"/>
                <w:b/>
              </w:rPr>
              <w:lastRenderedPageBreak/>
              <w:t>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0"/>
            <w:bookmarkEnd w:id="49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 xml:space="preserve">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w:t>
            </w:r>
            <w:r w:rsidRPr="00F12855">
              <w:rPr>
                <w:rFonts w:cstheme="minorHAnsi"/>
                <w:b/>
                <w:bCs/>
              </w:rPr>
              <w:lastRenderedPageBreak/>
              <w:t>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lastRenderedPageBreak/>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 xml:space="preserve">Observation 16: For the large payload size, SBFD shows no gain or even degradation </w:t>
            </w:r>
            <w:r w:rsidRPr="002B6DA7">
              <w:rPr>
                <w:b/>
                <w:bCs/>
                <w:i/>
                <w:iCs/>
              </w:rPr>
              <w:lastRenderedPageBreak/>
              <w:t>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 xml:space="preserve">Observation 17: For the small payload size, SBFD shows significant gains in both the UL UPT and the UL packet latency in the Indoor office FR2-1 scenario. The reason for this is a combination of the following: good link budget that results in high SINR, </w:t>
            </w:r>
            <w:proofErr w:type="gramStart"/>
            <w:r w:rsidRPr="002B6DA7">
              <w:rPr>
                <w:b/>
                <w:bCs/>
                <w:i/>
                <w:iCs/>
              </w:rPr>
              <w:t>sufficient</w:t>
            </w:r>
            <w:proofErr w:type="gramEnd"/>
            <w:r w:rsidRPr="002B6DA7">
              <w:rPr>
                <w:b/>
                <w:bCs/>
                <w:i/>
                <w:iCs/>
              </w:rPr>
              <w:t xml:space="preserve">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 xml:space="preserve">The MMSE-IRC receiver cannot achieve the basic gains from the increased UL </w:t>
            </w:r>
            <w:r w:rsidRPr="00F12855">
              <w:rPr>
                <w:rFonts w:cstheme="minorHAnsi"/>
                <w:i/>
              </w:rPr>
              <w:lastRenderedPageBreak/>
              <w:t>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e"/>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w:t>
            </w:r>
            <w:r w:rsidRPr="00F12855">
              <w:rPr>
                <w:rFonts w:cstheme="minorHAnsi"/>
                <w:i/>
              </w:rPr>
              <w:lastRenderedPageBreak/>
              <w:t xml:space="preserve">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w:t>
            </w:r>
            <w:proofErr w:type="gramStart"/>
            <w:r w:rsidRPr="00F12855">
              <w:rPr>
                <w:rFonts w:cstheme="minorHAnsi"/>
                <w:b/>
                <w:bCs/>
                <w:i/>
                <w:iCs/>
              </w:rPr>
              <w:t>)..</w:t>
            </w:r>
            <w:proofErr w:type="gramEnd"/>
            <w:r w:rsidRPr="00F12855">
              <w:rPr>
                <w:rFonts w:cstheme="minorHAnsi"/>
                <w:b/>
                <w:bCs/>
                <w:i/>
                <w:iCs/>
              </w:rPr>
              <w:t xml:space="preserve">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lastRenderedPageBreak/>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lastRenderedPageBreak/>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lastRenderedPageBreak/>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CMCC, vivo, SPRD, CATT, ZTE, New H3C, Sony, Mediatek, </w:t>
            </w:r>
            <w:r w:rsidRPr="00DD560B">
              <w:rPr>
                <w:rFonts w:ascii="Calibri" w:eastAsia="等线" w:hAnsi="Calibri" w:cs="Calibri"/>
                <w:color w:val="000000"/>
                <w:sz w:val="16"/>
                <w:szCs w:val="16"/>
              </w:rPr>
              <w:lastRenderedPageBreak/>
              <w:t>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lastRenderedPageBreak/>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CMCC, vivo, SPRD, CATT, ZTE, New H3C, Sony, Qualcomm, </w:t>
            </w:r>
            <w:r w:rsidRPr="00DD560B">
              <w:rPr>
                <w:rFonts w:ascii="Calibri" w:eastAsia="等线" w:hAnsi="Calibri" w:cs="Calibri"/>
                <w:color w:val="000000"/>
                <w:sz w:val="16"/>
                <w:szCs w:val="16"/>
              </w:rPr>
              <w:lastRenderedPageBreak/>
              <w:t>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lastRenderedPageBreak/>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817"/>
        <w:gridCol w:w="602"/>
        <w:gridCol w:w="974"/>
        <w:gridCol w:w="974"/>
        <w:gridCol w:w="975"/>
        <w:gridCol w:w="974"/>
        <w:gridCol w:w="974"/>
        <w:gridCol w:w="975"/>
        <w:gridCol w:w="974"/>
        <w:gridCol w:w="974"/>
        <w:gridCol w:w="975"/>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等线" w:hAnsi="Calibri" w:cs="Calibri"/>
                <w:b/>
                <w:bCs/>
                <w:i/>
                <w:iCs/>
                <w:strike/>
                <w:color w:val="000000"/>
                <w:sz w:val="16"/>
                <w:szCs w:val="16"/>
              </w:rPr>
            </w:pPr>
            <w:r w:rsidRPr="008E4108">
              <w:rPr>
                <w:rFonts w:ascii="Calibri" w:eastAsia="等线"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DL and UL arrival rate for baseline static TDD (Type-2 RU: &lt;10%, 20%-40% and </w:t>
            </w:r>
            <w:r w:rsidRPr="008E4108">
              <w:rPr>
                <w:rFonts w:eastAsia="等线"/>
                <w:b/>
                <w:bCs/>
                <w:strike/>
                <w:color w:val="000000"/>
                <w:sz w:val="16"/>
                <w:szCs w:val="16"/>
              </w:rPr>
              <w:t>≥</w:t>
            </w:r>
            <w:r w:rsidRPr="008E4108">
              <w:rPr>
                <w:rFonts w:ascii="Calibri" w:eastAsia="等线"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等线"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Gain of </w:t>
            </w:r>
            <w:r w:rsidR="00FE515C" w:rsidRPr="008E4108">
              <w:rPr>
                <w:rFonts w:ascii="Calibri" w:eastAsia="等线" w:hAnsi="Calibri" w:cs="Calibri"/>
                <w:b/>
                <w:bCs/>
                <w:strike/>
                <w:color w:val="000000"/>
                <w:sz w:val="16"/>
                <w:szCs w:val="16"/>
              </w:rPr>
              <w:t xml:space="preserve">DL </w:t>
            </w:r>
            <w:r w:rsidRPr="008E4108">
              <w:rPr>
                <w:rFonts w:ascii="Calibri" w:eastAsia="等线" w:hAnsi="Calibri" w:cs="Calibri"/>
                <w:b/>
                <w:bCs/>
                <w:strike/>
                <w:color w:val="000000"/>
                <w:sz w:val="16"/>
                <w:szCs w:val="16"/>
              </w:rPr>
              <w:t>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3.81%, </w:t>
            </w:r>
            <w:r w:rsidRPr="008E4108">
              <w:rPr>
                <w:rFonts w:ascii="Calibri" w:eastAsia="等线" w:hAnsi="Calibri" w:cs="Calibri"/>
                <w:strike/>
                <w:color w:val="000000"/>
                <w:sz w:val="16"/>
                <w:szCs w:val="16"/>
              </w:rPr>
              <w:br/>
              <w:t xml:space="preserve">vivo: -1.95%, </w:t>
            </w:r>
            <w:r w:rsidRPr="008E4108">
              <w:rPr>
                <w:rFonts w:ascii="Calibri" w:eastAsia="等线" w:hAnsi="Calibri" w:cs="Calibri"/>
                <w:strike/>
                <w:color w:val="000000"/>
                <w:sz w:val="16"/>
                <w:szCs w:val="16"/>
              </w:rPr>
              <w:br/>
              <w:t xml:space="preserve">SPRD: 4.09%, </w:t>
            </w:r>
            <w:r w:rsidRPr="008E4108">
              <w:rPr>
                <w:rFonts w:ascii="Calibri" w:eastAsia="等线" w:hAnsi="Calibri" w:cs="Calibri"/>
                <w:strike/>
                <w:color w:val="000000"/>
                <w:sz w:val="16"/>
                <w:szCs w:val="16"/>
              </w:rPr>
              <w:br/>
              <w:t xml:space="preserve">CATT: 4.07%, </w:t>
            </w:r>
            <w:r w:rsidRPr="008E4108">
              <w:rPr>
                <w:rFonts w:ascii="Calibri" w:eastAsia="等线" w:hAnsi="Calibri" w:cs="Calibri"/>
                <w:strike/>
                <w:color w:val="000000"/>
                <w:sz w:val="16"/>
                <w:szCs w:val="16"/>
              </w:rPr>
              <w:br/>
              <w:t xml:space="preserve">ZTE: 2.62%, </w:t>
            </w:r>
            <w:r w:rsidRPr="008E4108">
              <w:rPr>
                <w:rFonts w:ascii="Calibri" w:eastAsia="等线" w:hAnsi="Calibri" w:cs="Calibri"/>
                <w:strike/>
                <w:color w:val="000000"/>
                <w:sz w:val="16"/>
                <w:szCs w:val="16"/>
              </w:rPr>
              <w:br/>
              <w:t xml:space="preserve">Sony: -0.24%, </w:t>
            </w:r>
            <w:r w:rsidRPr="008E4108">
              <w:rPr>
                <w:rFonts w:ascii="Calibri" w:eastAsia="等线" w:hAnsi="Calibri" w:cs="Calibri"/>
                <w:strike/>
                <w:color w:val="000000"/>
                <w:sz w:val="16"/>
                <w:szCs w:val="16"/>
              </w:rPr>
              <w:br/>
              <w:t xml:space="preserve">Mediatek: -18.86%, </w:t>
            </w:r>
            <w:r w:rsidRPr="008E4108">
              <w:rPr>
                <w:rFonts w:ascii="Calibri" w:eastAsia="等线" w:hAnsi="Calibri" w:cs="Calibri"/>
                <w:strike/>
                <w:color w:val="000000"/>
                <w:sz w:val="16"/>
                <w:szCs w:val="16"/>
              </w:rPr>
              <w:br/>
              <w:t xml:space="preserve">Qualcomm: 6.83%, </w:t>
            </w:r>
            <w:r w:rsidRPr="008E4108">
              <w:rPr>
                <w:rFonts w:ascii="Calibri" w:eastAsia="等线"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0.10%, </w:t>
            </w:r>
            <w:r w:rsidRPr="008E4108">
              <w:rPr>
                <w:rFonts w:ascii="Calibri" w:eastAsia="等线" w:hAnsi="Calibri" w:cs="Calibri"/>
                <w:strike/>
                <w:color w:val="000000"/>
                <w:sz w:val="16"/>
                <w:szCs w:val="16"/>
              </w:rPr>
              <w:br/>
              <w:t xml:space="preserve">vivo: -4.49%, </w:t>
            </w:r>
            <w:r w:rsidRPr="008E4108">
              <w:rPr>
                <w:rFonts w:ascii="Calibri" w:eastAsia="等线" w:hAnsi="Calibri" w:cs="Calibri"/>
                <w:strike/>
                <w:color w:val="000000"/>
                <w:sz w:val="16"/>
                <w:szCs w:val="16"/>
              </w:rPr>
              <w:br/>
              <w:t xml:space="preserve">SPRD: -0.85%, </w:t>
            </w:r>
            <w:r w:rsidRPr="008E4108">
              <w:rPr>
                <w:rFonts w:ascii="Calibri" w:eastAsia="等线" w:hAnsi="Calibri" w:cs="Calibri"/>
                <w:strike/>
                <w:color w:val="000000"/>
                <w:sz w:val="16"/>
                <w:szCs w:val="16"/>
              </w:rPr>
              <w:br/>
              <w:t xml:space="preserve">CATT: 0.62%, </w:t>
            </w:r>
            <w:r w:rsidRPr="008E4108">
              <w:rPr>
                <w:rFonts w:ascii="Calibri" w:eastAsia="等线" w:hAnsi="Calibri" w:cs="Calibri"/>
                <w:strike/>
                <w:color w:val="000000"/>
                <w:sz w:val="16"/>
                <w:szCs w:val="16"/>
              </w:rPr>
              <w:br/>
              <w:t xml:space="preserve">ZTE: 0.06%, </w:t>
            </w:r>
            <w:r w:rsidRPr="008E4108">
              <w:rPr>
                <w:rFonts w:ascii="Calibri" w:eastAsia="等线" w:hAnsi="Calibri" w:cs="Calibri"/>
                <w:strike/>
                <w:color w:val="000000"/>
                <w:sz w:val="16"/>
                <w:szCs w:val="16"/>
              </w:rPr>
              <w:br/>
              <w:t xml:space="preserve">Sony: -5.09%, </w:t>
            </w:r>
            <w:r w:rsidRPr="008E4108">
              <w:rPr>
                <w:rFonts w:ascii="Calibri" w:eastAsia="等线" w:hAnsi="Calibri" w:cs="Calibri"/>
                <w:strike/>
                <w:color w:val="000000"/>
                <w:sz w:val="16"/>
                <w:szCs w:val="16"/>
              </w:rPr>
              <w:br/>
              <w:t xml:space="preserve">Mediatek: -26.55%, </w:t>
            </w:r>
            <w:r w:rsidRPr="008E4108">
              <w:rPr>
                <w:rFonts w:ascii="Calibri" w:eastAsia="等线" w:hAnsi="Calibri" w:cs="Calibri"/>
                <w:strike/>
                <w:color w:val="000000"/>
                <w:sz w:val="16"/>
                <w:szCs w:val="16"/>
              </w:rPr>
              <w:br/>
              <w:t xml:space="preserve">Qualcomm: 5.06%, </w:t>
            </w:r>
            <w:r w:rsidRPr="008E4108">
              <w:rPr>
                <w:rFonts w:ascii="Calibri" w:eastAsia="等线"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-21.25%, </w:t>
            </w:r>
            <w:r w:rsidRPr="008E4108">
              <w:rPr>
                <w:rFonts w:ascii="Calibri" w:eastAsia="等线" w:hAnsi="Calibri" w:cs="Calibri"/>
                <w:strike/>
                <w:color w:val="000000"/>
                <w:sz w:val="16"/>
                <w:szCs w:val="16"/>
              </w:rPr>
              <w:br/>
              <w:t xml:space="preserve">SPRD: -14.69%, </w:t>
            </w:r>
            <w:r w:rsidRPr="008E4108">
              <w:rPr>
                <w:rFonts w:ascii="Calibri" w:eastAsia="等线" w:hAnsi="Calibri" w:cs="Calibri"/>
                <w:strike/>
                <w:color w:val="000000"/>
                <w:sz w:val="16"/>
                <w:szCs w:val="16"/>
              </w:rPr>
              <w:br/>
              <w:t xml:space="preserve">CATT: 0.10%, </w:t>
            </w:r>
            <w:r w:rsidRPr="008E4108">
              <w:rPr>
                <w:rFonts w:ascii="Calibri" w:eastAsia="等线" w:hAnsi="Calibri" w:cs="Calibri"/>
                <w:strike/>
                <w:color w:val="000000"/>
                <w:sz w:val="16"/>
                <w:szCs w:val="16"/>
              </w:rPr>
              <w:br/>
              <w:t xml:space="preserve">ZTE: -4.82%, </w:t>
            </w:r>
            <w:r w:rsidRPr="008E4108">
              <w:rPr>
                <w:rFonts w:ascii="Calibri" w:eastAsia="等线" w:hAnsi="Calibri" w:cs="Calibri"/>
                <w:strike/>
                <w:color w:val="000000"/>
                <w:sz w:val="16"/>
                <w:szCs w:val="16"/>
              </w:rPr>
              <w:br/>
              <w:t xml:space="preserve">Sony: -7.08%, </w:t>
            </w:r>
            <w:r w:rsidRPr="008E4108">
              <w:rPr>
                <w:rFonts w:ascii="Calibri" w:eastAsia="等线" w:hAnsi="Calibri" w:cs="Calibri"/>
                <w:strike/>
                <w:color w:val="000000"/>
                <w:sz w:val="16"/>
                <w:szCs w:val="16"/>
              </w:rPr>
              <w:br/>
              <w:t xml:space="preserve">Mediatek: -26.58%, </w:t>
            </w:r>
            <w:r w:rsidRPr="008E4108">
              <w:rPr>
                <w:rFonts w:ascii="Calibri" w:eastAsia="等线" w:hAnsi="Calibri" w:cs="Calibri"/>
                <w:strike/>
                <w:color w:val="000000"/>
                <w:sz w:val="16"/>
                <w:szCs w:val="16"/>
              </w:rPr>
              <w:br/>
              <w:t xml:space="preserve">Qualcomm: 2.30%, </w:t>
            </w:r>
            <w:r w:rsidRPr="008E4108">
              <w:rPr>
                <w:rFonts w:ascii="Calibri" w:eastAsia="等线"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2.87%, </w:t>
            </w:r>
            <w:r w:rsidRPr="008E4108">
              <w:rPr>
                <w:rFonts w:ascii="Calibri" w:eastAsia="等线" w:hAnsi="Calibri" w:cs="Calibri"/>
                <w:strike/>
                <w:color w:val="000000"/>
                <w:sz w:val="16"/>
                <w:szCs w:val="16"/>
              </w:rPr>
              <w:br/>
              <w:t xml:space="preserve">vivo: 6.39%, </w:t>
            </w:r>
            <w:r w:rsidRPr="008E4108">
              <w:rPr>
                <w:rFonts w:ascii="Calibri" w:eastAsia="等线" w:hAnsi="Calibri" w:cs="Calibri"/>
                <w:strike/>
                <w:color w:val="000000"/>
                <w:sz w:val="16"/>
                <w:szCs w:val="16"/>
              </w:rPr>
              <w:br/>
              <w:t xml:space="preserve">SPRD: 0.31%, </w:t>
            </w:r>
            <w:r w:rsidRPr="008E4108">
              <w:rPr>
                <w:rFonts w:ascii="Calibri" w:eastAsia="等线" w:hAnsi="Calibri" w:cs="Calibri"/>
                <w:strike/>
                <w:color w:val="000000"/>
                <w:sz w:val="16"/>
                <w:szCs w:val="16"/>
              </w:rPr>
              <w:br/>
              <w:t xml:space="preserve">CATT: -0.56%, </w:t>
            </w:r>
            <w:r w:rsidRPr="008E4108">
              <w:rPr>
                <w:rFonts w:ascii="Calibri" w:eastAsia="等线" w:hAnsi="Calibri" w:cs="Calibri"/>
                <w:strike/>
                <w:color w:val="000000"/>
                <w:sz w:val="16"/>
                <w:szCs w:val="16"/>
              </w:rPr>
              <w:br/>
              <w:t xml:space="preserve">ZTE: 0.85%, </w:t>
            </w:r>
            <w:r w:rsidRPr="008E4108">
              <w:rPr>
                <w:rFonts w:ascii="Calibri" w:eastAsia="等线" w:hAnsi="Calibri" w:cs="Calibri"/>
                <w:strike/>
                <w:color w:val="000000"/>
                <w:sz w:val="16"/>
                <w:szCs w:val="16"/>
              </w:rPr>
              <w:br/>
              <w:t xml:space="preserve">Sony: -8.54%, </w:t>
            </w:r>
            <w:r w:rsidRPr="008E4108">
              <w:rPr>
                <w:rFonts w:ascii="Calibri" w:eastAsia="等线" w:hAnsi="Calibri" w:cs="Calibri"/>
                <w:strike/>
                <w:color w:val="000000"/>
                <w:sz w:val="16"/>
                <w:szCs w:val="16"/>
              </w:rPr>
              <w:br/>
              <w:t xml:space="preserve">Mediatek: -48.14%, </w:t>
            </w:r>
            <w:r w:rsidRPr="008E4108">
              <w:rPr>
                <w:rFonts w:ascii="Calibri" w:eastAsia="等线" w:hAnsi="Calibri" w:cs="Calibri"/>
                <w:strike/>
                <w:color w:val="000000"/>
                <w:sz w:val="16"/>
                <w:szCs w:val="16"/>
              </w:rPr>
              <w:br/>
              <w:t xml:space="preserve">Qualcomm: 8.28%, </w:t>
            </w:r>
            <w:r w:rsidRPr="008E4108">
              <w:rPr>
                <w:rFonts w:ascii="Calibri" w:eastAsia="等线" w:hAnsi="Calibri" w:cs="Calibri"/>
                <w:strike/>
                <w:color w:val="000000"/>
                <w:sz w:val="16"/>
                <w:szCs w:val="16"/>
              </w:rPr>
              <w:br/>
            </w:r>
            <w:r w:rsidRPr="008E4108">
              <w:rPr>
                <w:rFonts w:ascii="Calibri" w:eastAsia="等线" w:hAnsi="Calibri" w:cs="Calibri"/>
                <w:strike/>
                <w:color w:val="000000"/>
                <w:sz w:val="16"/>
                <w:szCs w:val="16"/>
              </w:rPr>
              <w:lastRenderedPageBreak/>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lastRenderedPageBreak/>
              <w:t xml:space="preserve">CMCC: -0.35%, </w:t>
            </w:r>
            <w:r w:rsidRPr="008E4108">
              <w:rPr>
                <w:rFonts w:ascii="Calibri" w:eastAsia="等线" w:hAnsi="Calibri" w:cs="Calibri"/>
                <w:strike/>
                <w:color w:val="000000"/>
                <w:sz w:val="16"/>
                <w:szCs w:val="16"/>
              </w:rPr>
              <w:br/>
              <w:t xml:space="preserve">vivo: 0.06%, </w:t>
            </w:r>
            <w:r w:rsidRPr="008E4108">
              <w:rPr>
                <w:rFonts w:ascii="Calibri" w:eastAsia="等线" w:hAnsi="Calibri" w:cs="Calibri"/>
                <w:strike/>
                <w:color w:val="000000"/>
                <w:sz w:val="16"/>
                <w:szCs w:val="16"/>
              </w:rPr>
              <w:br/>
              <w:t xml:space="preserve">SPRD: -5.69%, </w:t>
            </w:r>
            <w:r w:rsidRPr="008E4108">
              <w:rPr>
                <w:rFonts w:ascii="Calibri" w:eastAsia="等线" w:hAnsi="Calibri" w:cs="Calibri"/>
                <w:strike/>
                <w:color w:val="000000"/>
                <w:sz w:val="16"/>
                <w:szCs w:val="16"/>
              </w:rPr>
              <w:br/>
              <w:t xml:space="preserve">CATT: -4.33%, </w:t>
            </w:r>
            <w:r w:rsidRPr="008E4108">
              <w:rPr>
                <w:rFonts w:ascii="Calibri" w:eastAsia="等线" w:hAnsi="Calibri" w:cs="Calibri"/>
                <w:strike/>
                <w:color w:val="000000"/>
                <w:sz w:val="16"/>
                <w:szCs w:val="16"/>
              </w:rPr>
              <w:br/>
              <w:t xml:space="preserve">ZTE: -3.08%, </w:t>
            </w:r>
            <w:r w:rsidRPr="008E4108">
              <w:rPr>
                <w:rFonts w:ascii="Calibri" w:eastAsia="等线" w:hAnsi="Calibri" w:cs="Calibri"/>
                <w:strike/>
                <w:color w:val="000000"/>
                <w:sz w:val="16"/>
                <w:szCs w:val="16"/>
              </w:rPr>
              <w:br/>
              <w:t xml:space="preserve">Sony: 4.10%, </w:t>
            </w:r>
            <w:r w:rsidRPr="008E4108">
              <w:rPr>
                <w:rFonts w:ascii="Calibri" w:eastAsia="等线" w:hAnsi="Calibri" w:cs="Calibri"/>
                <w:strike/>
                <w:color w:val="000000"/>
                <w:sz w:val="16"/>
                <w:szCs w:val="16"/>
              </w:rPr>
              <w:br/>
              <w:t xml:space="preserve">Mediatek: -66.37%, </w:t>
            </w:r>
            <w:r w:rsidRPr="008E4108">
              <w:rPr>
                <w:rFonts w:ascii="Calibri" w:eastAsia="等线" w:hAnsi="Calibri" w:cs="Calibri"/>
                <w:strike/>
                <w:color w:val="000000"/>
                <w:sz w:val="16"/>
                <w:szCs w:val="16"/>
              </w:rPr>
              <w:br/>
              <w:t xml:space="preserve">Qualcomm: 3.31%, </w:t>
            </w:r>
            <w:r w:rsidRPr="008E4108">
              <w:rPr>
                <w:rFonts w:ascii="Calibri" w:eastAsia="等线" w:hAnsi="Calibri" w:cs="Calibri"/>
                <w:strike/>
                <w:color w:val="000000"/>
                <w:sz w:val="16"/>
                <w:szCs w:val="16"/>
              </w:rPr>
              <w:br/>
            </w:r>
            <w:r w:rsidRPr="008E4108">
              <w:rPr>
                <w:rFonts w:ascii="Calibri" w:eastAsia="等线" w:hAnsi="Calibri" w:cs="Calibri"/>
                <w:strike/>
                <w:color w:val="000000"/>
                <w:sz w:val="16"/>
                <w:szCs w:val="16"/>
              </w:rPr>
              <w:lastRenderedPageBreak/>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lastRenderedPageBreak/>
              <w:t xml:space="preserve">vivo: -66.08%, </w:t>
            </w:r>
            <w:r w:rsidRPr="008E4108">
              <w:rPr>
                <w:rFonts w:ascii="Calibri" w:eastAsia="等线" w:hAnsi="Calibri" w:cs="Calibri"/>
                <w:strike/>
                <w:color w:val="000000"/>
                <w:sz w:val="16"/>
                <w:szCs w:val="16"/>
              </w:rPr>
              <w:br/>
              <w:t xml:space="preserve">SPRD: -42.39%, </w:t>
            </w:r>
            <w:r w:rsidRPr="008E4108">
              <w:rPr>
                <w:rFonts w:ascii="Calibri" w:eastAsia="等线" w:hAnsi="Calibri" w:cs="Calibri"/>
                <w:strike/>
                <w:color w:val="000000"/>
                <w:sz w:val="16"/>
                <w:szCs w:val="16"/>
              </w:rPr>
              <w:br/>
              <w:t xml:space="preserve">CATT: -7.31%, </w:t>
            </w:r>
            <w:r w:rsidRPr="008E4108">
              <w:rPr>
                <w:rFonts w:ascii="Calibri" w:eastAsia="等线" w:hAnsi="Calibri" w:cs="Calibri"/>
                <w:strike/>
                <w:color w:val="000000"/>
                <w:sz w:val="16"/>
                <w:szCs w:val="16"/>
              </w:rPr>
              <w:br/>
              <w:t xml:space="preserve">ZTE: -56.47%,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-85.19%, </w:t>
            </w:r>
            <w:r w:rsidRPr="008E4108">
              <w:rPr>
                <w:rFonts w:ascii="Calibri" w:eastAsia="等线" w:hAnsi="Calibri" w:cs="Calibri"/>
                <w:strike/>
                <w:color w:val="000000"/>
                <w:sz w:val="16"/>
                <w:szCs w:val="16"/>
              </w:rPr>
              <w:br/>
              <w:t xml:space="preserve">Qualcomm: -3.35%, </w:t>
            </w:r>
            <w:r w:rsidRPr="008E4108">
              <w:rPr>
                <w:rFonts w:ascii="Calibri" w:eastAsia="等线"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4.03%, </w:t>
            </w:r>
            <w:r w:rsidRPr="008E4108">
              <w:rPr>
                <w:rFonts w:ascii="Calibri" w:eastAsia="等线" w:hAnsi="Calibri" w:cs="Calibri"/>
                <w:strike/>
                <w:color w:val="000000"/>
                <w:sz w:val="16"/>
                <w:szCs w:val="16"/>
              </w:rPr>
              <w:br/>
              <w:t xml:space="preserve">vivo: -3.58%, </w:t>
            </w:r>
            <w:r w:rsidRPr="008E4108">
              <w:rPr>
                <w:rFonts w:ascii="Calibri" w:eastAsia="等线" w:hAnsi="Calibri" w:cs="Calibri"/>
                <w:strike/>
                <w:color w:val="000000"/>
                <w:sz w:val="16"/>
                <w:szCs w:val="16"/>
              </w:rPr>
              <w:br/>
              <w:t xml:space="preserve">SPRD: 4.51%, </w:t>
            </w:r>
            <w:r w:rsidRPr="008E4108">
              <w:rPr>
                <w:rFonts w:ascii="Calibri" w:eastAsia="等线" w:hAnsi="Calibri" w:cs="Calibri"/>
                <w:strike/>
                <w:color w:val="000000"/>
                <w:sz w:val="16"/>
                <w:szCs w:val="16"/>
              </w:rPr>
              <w:br/>
              <w:t xml:space="preserve">CATT: 10.21%, </w:t>
            </w:r>
            <w:r w:rsidRPr="008E4108">
              <w:rPr>
                <w:rFonts w:ascii="Calibri" w:eastAsia="等线" w:hAnsi="Calibri" w:cs="Calibri"/>
                <w:strike/>
                <w:color w:val="000000"/>
                <w:sz w:val="16"/>
                <w:szCs w:val="16"/>
              </w:rPr>
              <w:br/>
              <w:t xml:space="preserve">ZTE: 1.25%, </w:t>
            </w:r>
            <w:r w:rsidRPr="008E4108">
              <w:rPr>
                <w:rFonts w:ascii="Calibri" w:eastAsia="等线" w:hAnsi="Calibri" w:cs="Calibri"/>
                <w:strike/>
                <w:color w:val="000000"/>
                <w:sz w:val="16"/>
                <w:szCs w:val="16"/>
              </w:rPr>
              <w:br/>
              <w:t xml:space="preserve">Sony: -8.24%, </w:t>
            </w:r>
            <w:r w:rsidRPr="008E4108">
              <w:rPr>
                <w:rFonts w:ascii="Calibri" w:eastAsia="等线" w:hAnsi="Calibri" w:cs="Calibri"/>
                <w:strike/>
                <w:color w:val="000000"/>
                <w:sz w:val="16"/>
                <w:szCs w:val="16"/>
              </w:rPr>
              <w:br/>
              <w:t xml:space="preserve">Mediatek: -18.18%, </w:t>
            </w:r>
            <w:r w:rsidRPr="008E4108">
              <w:rPr>
                <w:rFonts w:ascii="Calibri" w:eastAsia="等线" w:hAnsi="Calibri" w:cs="Calibri"/>
                <w:strike/>
                <w:color w:val="000000"/>
                <w:sz w:val="16"/>
                <w:szCs w:val="16"/>
              </w:rPr>
              <w:br/>
              <w:t xml:space="preserve">Qualcomm: 7.17%, </w:t>
            </w:r>
            <w:r w:rsidRPr="008E4108">
              <w:rPr>
                <w:rFonts w:ascii="Calibri" w:eastAsia="等线"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0.28%, </w:t>
            </w:r>
            <w:r w:rsidRPr="008E4108">
              <w:rPr>
                <w:rFonts w:ascii="Calibri" w:eastAsia="等线" w:hAnsi="Calibri" w:cs="Calibri"/>
                <w:strike/>
                <w:color w:val="000000"/>
                <w:sz w:val="16"/>
                <w:szCs w:val="16"/>
              </w:rPr>
              <w:br/>
              <w:t xml:space="preserve">vivo: -4.66%, </w:t>
            </w:r>
            <w:r w:rsidRPr="008E4108">
              <w:rPr>
                <w:rFonts w:ascii="Calibri" w:eastAsia="等线" w:hAnsi="Calibri" w:cs="Calibri"/>
                <w:strike/>
                <w:color w:val="000000"/>
                <w:sz w:val="16"/>
                <w:szCs w:val="16"/>
              </w:rPr>
              <w:br/>
              <w:t xml:space="preserve">SPRD: -5.34%, </w:t>
            </w:r>
            <w:r w:rsidRPr="008E4108">
              <w:rPr>
                <w:rFonts w:ascii="Calibri" w:eastAsia="等线" w:hAnsi="Calibri" w:cs="Calibri"/>
                <w:strike/>
                <w:color w:val="000000"/>
                <w:sz w:val="16"/>
                <w:szCs w:val="16"/>
              </w:rPr>
              <w:br/>
              <w:t xml:space="preserve">CATT: 3.59%, </w:t>
            </w:r>
            <w:r w:rsidRPr="008E4108">
              <w:rPr>
                <w:rFonts w:ascii="Calibri" w:eastAsia="等线" w:hAnsi="Calibri" w:cs="Calibri"/>
                <w:strike/>
                <w:color w:val="000000"/>
                <w:sz w:val="16"/>
                <w:szCs w:val="16"/>
              </w:rPr>
              <w:br/>
              <w:t xml:space="preserve">ZTE: -1.70%,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-26.60%, </w:t>
            </w:r>
            <w:r w:rsidRPr="008E4108">
              <w:rPr>
                <w:rFonts w:ascii="Calibri" w:eastAsia="等线" w:hAnsi="Calibri" w:cs="Calibri"/>
                <w:strike/>
                <w:color w:val="000000"/>
                <w:sz w:val="16"/>
                <w:szCs w:val="16"/>
              </w:rPr>
              <w:br/>
              <w:t xml:space="preserve">Qualcomm: 1.45%, </w:t>
            </w:r>
            <w:r w:rsidRPr="008E4108">
              <w:rPr>
                <w:rFonts w:ascii="Calibri" w:eastAsia="等线"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-24.72%, </w:t>
            </w:r>
            <w:r w:rsidRPr="008E4108">
              <w:rPr>
                <w:rFonts w:ascii="Calibri" w:eastAsia="等线" w:hAnsi="Calibri" w:cs="Calibri"/>
                <w:strike/>
                <w:color w:val="000000"/>
                <w:sz w:val="16"/>
                <w:szCs w:val="16"/>
              </w:rPr>
              <w:br/>
              <w:t xml:space="preserve">SPRD: -25.97%, </w:t>
            </w:r>
            <w:r w:rsidRPr="008E4108">
              <w:rPr>
                <w:rFonts w:ascii="Calibri" w:eastAsia="等线" w:hAnsi="Calibri" w:cs="Calibri"/>
                <w:strike/>
                <w:color w:val="000000"/>
                <w:sz w:val="16"/>
                <w:szCs w:val="16"/>
              </w:rPr>
              <w:br/>
              <w:t xml:space="preserve">CATT: 0.99%, </w:t>
            </w:r>
            <w:r w:rsidRPr="008E4108">
              <w:rPr>
                <w:rFonts w:ascii="Calibri" w:eastAsia="等线" w:hAnsi="Calibri" w:cs="Calibri"/>
                <w:strike/>
                <w:color w:val="000000"/>
                <w:sz w:val="16"/>
                <w:szCs w:val="16"/>
              </w:rPr>
              <w:br/>
              <w:t xml:space="preserve">ZTE: -9.49%, </w:t>
            </w:r>
            <w:r w:rsidRPr="008E4108">
              <w:rPr>
                <w:rFonts w:ascii="Calibri" w:eastAsia="等线" w:hAnsi="Calibri" w:cs="Calibri"/>
                <w:strike/>
                <w:color w:val="000000"/>
                <w:sz w:val="16"/>
                <w:szCs w:val="16"/>
              </w:rPr>
              <w:br/>
              <w:t xml:space="preserve">Sony: 5.19%, </w:t>
            </w:r>
            <w:r w:rsidRPr="008E4108">
              <w:rPr>
                <w:rFonts w:ascii="Calibri" w:eastAsia="等线" w:hAnsi="Calibri" w:cs="Calibri"/>
                <w:strike/>
                <w:color w:val="000000"/>
                <w:sz w:val="16"/>
                <w:szCs w:val="16"/>
              </w:rPr>
              <w:br/>
              <w:t xml:space="preserve">Mediatek: -25.74%, </w:t>
            </w:r>
            <w:r w:rsidRPr="008E4108">
              <w:rPr>
                <w:rFonts w:ascii="Calibri" w:eastAsia="等线" w:hAnsi="Calibri" w:cs="Calibri"/>
                <w:strike/>
                <w:color w:val="000000"/>
                <w:sz w:val="16"/>
                <w:szCs w:val="16"/>
              </w:rPr>
              <w:br/>
              <w:t xml:space="preserve">Qualcomm: 0.93%, </w:t>
            </w:r>
            <w:r w:rsidRPr="008E4108">
              <w:rPr>
                <w:rFonts w:ascii="Calibri" w:eastAsia="等线"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Gain of UL 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4.42%, </w:t>
            </w:r>
            <w:r w:rsidRPr="008E4108">
              <w:rPr>
                <w:rFonts w:ascii="Calibri" w:eastAsia="等线" w:hAnsi="Calibri" w:cs="Calibri"/>
                <w:strike/>
                <w:color w:val="000000"/>
                <w:sz w:val="16"/>
                <w:szCs w:val="16"/>
              </w:rPr>
              <w:br/>
              <w:t xml:space="preserve">vivo: -36.87%, </w:t>
            </w:r>
            <w:r w:rsidRPr="008E4108">
              <w:rPr>
                <w:rFonts w:ascii="Calibri" w:eastAsia="等线" w:hAnsi="Calibri" w:cs="Calibri"/>
                <w:strike/>
                <w:color w:val="000000"/>
                <w:sz w:val="16"/>
                <w:szCs w:val="16"/>
              </w:rPr>
              <w:br/>
              <w:t xml:space="preserve">SPRD: 13.58%, </w:t>
            </w:r>
            <w:r w:rsidRPr="008E4108">
              <w:rPr>
                <w:rFonts w:ascii="Calibri" w:eastAsia="等线" w:hAnsi="Calibri" w:cs="Calibri"/>
                <w:strike/>
                <w:color w:val="000000"/>
                <w:sz w:val="16"/>
                <w:szCs w:val="16"/>
              </w:rPr>
              <w:br/>
              <w:t xml:space="preserve">CATT: -33.17%, </w:t>
            </w:r>
            <w:r w:rsidRPr="008E4108">
              <w:rPr>
                <w:rFonts w:ascii="Calibri" w:eastAsia="等线" w:hAnsi="Calibri" w:cs="Calibri"/>
                <w:strike/>
                <w:color w:val="000000"/>
                <w:sz w:val="16"/>
                <w:szCs w:val="16"/>
              </w:rPr>
              <w:br/>
              <w:t xml:space="preserve">ZTE: -41.74%, </w:t>
            </w:r>
            <w:r w:rsidRPr="008E4108">
              <w:rPr>
                <w:rFonts w:ascii="Calibri" w:eastAsia="等线" w:hAnsi="Calibri" w:cs="Calibri"/>
                <w:strike/>
                <w:color w:val="000000"/>
                <w:sz w:val="16"/>
                <w:szCs w:val="16"/>
              </w:rPr>
              <w:br/>
              <w:t xml:space="preserve">Sony: -44.30%, </w:t>
            </w:r>
            <w:r w:rsidRPr="008E4108">
              <w:rPr>
                <w:rFonts w:ascii="Calibri" w:eastAsia="等线" w:hAnsi="Calibri" w:cs="Calibri"/>
                <w:strike/>
                <w:color w:val="000000"/>
                <w:sz w:val="16"/>
                <w:szCs w:val="16"/>
              </w:rPr>
              <w:br/>
              <w:t xml:space="preserve">Mediatek: 57.82%, </w:t>
            </w:r>
            <w:r w:rsidRPr="008E4108">
              <w:rPr>
                <w:rFonts w:ascii="Calibri" w:eastAsia="等线" w:hAnsi="Calibri" w:cs="Calibri"/>
                <w:strike/>
                <w:color w:val="000000"/>
                <w:sz w:val="16"/>
                <w:szCs w:val="16"/>
              </w:rPr>
              <w:br/>
              <w:t xml:space="preserve">Qualcomm: -4.92%, </w:t>
            </w:r>
            <w:r w:rsidRPr="008E4108">
              <w:rPr>
                <w:rFonts w:ascii="Calibri" w:eastAsia="等线"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10.85%, </w:t>
            </w:r>
            <w:r w:rsidRPr="008E4108">
              <w:rPr>
                <w:rFonts w:ascii="Calibri" w:eastAsia="等线" w:hAnsi="Calibri" w:cs="Calibri"/>
                <w:strike/>
                <w:color w:val="000000"/>
                <w:sz w:val="16"/>
                <w:szCs w:val="16"/>
              </w:rPr>
              <w:br/>
              <w:t xml:space="preserve">vivo: -31.83%, </w:t>
            </w:r>
            <w:r w:rsidRPr="008E4108">
              <w:rPr>
                <w:rFonts w:ascii="Calibri" w:eastAsia="等线" w:hAnsi="Calibri" w:cs="Calibri"/>
                <w:strike/>
                <w:color w:val="000000"/>
                <w:sz w:val="16"/>
                <w:szCs w:val="16"/>
              </w:rPr>
              <w:br/>
              <w:t xml:space="preserve">SPRD: 16.60%, </w:t>
            </w:r>
            <w:r w:rsidRPr="008E4108">
              <w:rPr>
                <w:rFonts w:ascii="Calibri" w:eastAsia="等线" w:hAnsi="Calibri" w:cs="Calibri"/>
                <w:strike/>
                <w:color w:val="000000"/>
                <w:sz w:val="16"/>
                <w:szCs w:val="16"/>
              </w:rPr>
              <w:br/>
              <w:t xml:space="preserve">CATT: -43.09%, </w:t>
            </w:r>
            <w:r w:rsidRPr="008E4108">
              <w:rPr>
                <w:rFonts w:ascii="Calibri" w:eastAsia="等线" w:hAnsi="Calibri" w:cs="Calibri"/>
                <w:strike/>
                <w:color w:val="000000"/>
                <w:sz w:val="16"/>
                <w:szCs w:val="16"/>
              </w:rPr>
              <w:br/>
              <w:t xml:space="preserve">ZTE: -34.11%, </w:t>
            </w:r>
            <w:r w:rsidRPr="008E4108">
              <w:rPr>
                <w:rFonts w:ascii="Calibri" w:eastAsia="等线" w:hAnsi="Calibri" w:cs="Calibri"/>
                <w:strike/>
                <w:color w:val="000000"/>
                <w:sz w:val="16"/>
                <w:szCs w:val="16"/>
              </w:rPr>
              <w:br/>
              <w:t xml:space="preserve">Sony: -42.83%, </w:t>
            </w:r>
            <w:r w:rsidRPr="008E4108">
              <w:rPr>
                <w:rFonts w:ascii="Calibri" w:eastAsia="等线" w:hAnsi="Calibri" w:cs="Calibri"/>
                <w:strike/>
                <w:color w:val="000000"/>
                <w:sz w:val="16"/>
                <w:szCs w:val="16"/>
              </w:rPr>
              <w:br/>
              <w:t xml:space="preserve">Mediatek: 55.21%, </w:t>
            </w:r>
            <w:r w:rsidRPr="008E4108">
              <w:rPr>
                <w:rFonts w:ascii="Calibri" w:eastAsia="等线" w:hAnsi="Calibri" w:cs="Calibri"/>
                <w:strike/>
                <w:color w:val="000000"/>
                <w:sz w:val="16"/>
                <w:szCs w:val="16"/>
              </w:rPr>
              <w:br/>
              <w:t xml:space="preserve">Qualcomm: 33.89%, </w:t>
            </w:r>
            <w:r w:rsidRPr="008E4108">
              <w:rPr>
                <w:rFonts w:ascii="Calibri" w:eastAsia="等线"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-32.81%, </w:t>
            </w:r>
            <w:r w:rsidRPr="008E4108">
              <w:rPr>
                <w:rFonts w:ascii="Calibri" w:eastAsia="等线" w:hAnsi="Calibri" w:cs="Calibri"/>
                <w:strike/>
                <w:color w:val="000000"/>
                <w:sz w:val="16"/>
                <w:szCs w:val="16"/>
              </w:rPr>
              <w:br/>
              <w:t xml:space="preserve">SPRD: 34.59%, </w:t>
            </w:r>
            <w:r w:rsidRPr="008E4108">
              <w:rPr>
                <w:rFonts w:ascii="Calibri" w:eastAsia="等线" w:hAnsi="Calibri" w:cs="Calibri"/>
                <w:strike/>
                <w:color w:val="000000"/>
                <w:sz w:val="16"/>
                <w:szCs w:val="16"/>
              </w:rPr>
              <w:br/>
              <w:t xml:space="preserve">CATT: -46.26%, </w:t>
            </w:r>
            <w:r w:rsidRPr="008E4108">
              <w:rPr>
                <w:rFonts w:ascii="Calibri" w:eastAsia="等线" w:hAnsi="Calibri" w:cs="Calibri"/>
                <w:strike/>
                <w:color w:val="000000"/>
                <w:sz w:val="16"/>
                <w:szCs w:val="16"/>
              </w:rPr>
              <w:br/>
              <w:t xml:space="preserve">ZTE: -26.57%, </w:t>
            </w:r>
            <w:r w:rsidRPr="008E4108">
              <w:rPr>
                <w:rFonts w:ascii="Calibri" w:eastAsia="等线" w:hAnsi="Calibri" w:cs="Calibri"/>
                <w:strike/>
                <w:color w:val="000000"/>
                <w:sz w:val="16"/>
                <w:szCs w:val="16"/>
              </w:rPr>
              <w:br/>
              <w:t xml:space="preserve">Sony: -25.01%, </w:t>
            </w:r>
            <w:r w:rsidRPr="008E4108">
              <w:rPr>
                <w:rFonts w:ascii="Calibri" w:eastAsia="等线" w:hAnsi="Calibri" w:cs="Calibri"/>
                <w:strike/>
                <w:color w:val="000000"/>
                <w:sz w:val="16"/>
                <w:szCs w:val="16"/>
              </w:rPr>
              <w:br/>
              <w:t xml:space="preserve">Mediatek: 53.87%, </w:t>
            </w:r>
            <w:r w:rsidRPr="008E4108">
              <w:rPr>
                <w:rFonts w:ascii="Calibri" w:eastAsia="等线" w:hAnsi="Calibri" w:cs="Calibri"/>
                <w:strike/>
                <w:color w:val="000000"/>
                <w:sz w:val="16"/>
                <w:szCs w:val="16"/>
              </w:rPr>
              <w:br/>
              <w:t xml:space="preserve">Qualcomm: 99.44%, </w:t>
            </w:r>
            <w:r w:rsidRPr="008E4108">
              <w:rPr>
                <w:rFonts w:ascii="Calibri" w:eastAsia="等线"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22.70%, </w:t>
            </w:r>
            <w:r w:rsidRPr="008E4108">
              <w:rPr>
                <w:rFonts w:ascii="Calibri" w:eastAsia="等线" w:hAnsi="Calibri" w:cs="Calibri"/>
                <w:strike/>
                <w:color w:val="000000"/>
                <w:sz w:val="16"/>
                <w:szCs w:val="16"/>
              </w:rPr>
              <w:br/>
              <w:t xml:space="preserve">vivo: -34.53%, </w:t>
            </w:r>
            <w:r w:rsidRPr="008E4108">
              <w:rPr>
                <w:rFonts w:ascii="Calibri" w:eastAsia="等线" w:hAnsi="Calibri" w:cs="Calibri"/>
                <w:strike/>
                <w:color w:val="000000"/>
                <w:sz w:val="16"/>
                <w:szCs w:val="16"/>
              </w:rPr>
              <w:br/>
              <w:t xml:space="preserve">SPRD: 76.17%, </w:t>
            </w:r>
            <w:r w:rsidRPr="008E4108">
              <w:rPr>
                <w:rFonts w:ascii="Calibri" w:eastAsia="等线" w:hAnsi="Calibri" w:cs="Calibri"/>
                <w:strike/>
                <w:color w:val="000000"/>
                <w:sz w:val="16"/>
                <w:szCs w:val="16"/>
              </w:rPr>
              <w:br/>
              <w:t xml:space="preserve">CATT: 2.57%, </w:t>
            </w:r>
            <w:r w:rsidRPr="008E4108">
              <w:rPr>
                <w:rFonts w:ascii="Calibri" w:eastAsia="等线" w:hAnsi="Calibri" w:cs="Calibri"/>
                <w:strike/>
                <w:color w:val="000000"/>
                <w:sz w:val="16"/>
                <w:szCs w:val="16"/>
              </w:rPr>
              <w:br/>
              <w:t xml:space="preserve">ZTE: -68.95%, </w:t>
            </w:r>
            <w:r w:rsidRPr="008E4108">
              <w:rPr>
                <w:rFonts w:ascii="Calibri" w:eastAsia="等线" w:hAnsi="Calibri" w:cs="Calibri"/>
                <w:strike/>
                <w:color w:val="000000"/>
                <w:sz w:val="16"/>
                <w:szCs w:val="16"/>
              </w:rPr>
              <w:br/>
              <w:t xml:space="preserve">Sony: -48.42%, </w:t>
            </w:r>
            <w:r w:rsidRPr="008E4108">
              <w:rPr>
                <w:rFonts w:ascii="Calibri" w:eastAsia="等线" w:hAnsi="Calibri" w:cs="Calibri"/>
                <w:strike/>
                <w:color w:val="000000"/>
                <w:sz w:val="16"/>
                <w:szCs w:val="16"/>
              </w:rPr>
              <w:br/>
              <w:t xml:space="preserve">Mediatek: 123.39%, </w:t>
            </w:r>
            <w:r w:rsidRPr="008E4108">
              <w:rPr>
                <w:rFonts w:ascii="Calibri" w:eastAsia="等线" w:hAnsi="Calibri" w:cs="Calibri"/>
                <w:strike/>
                <w:color w:val="000000"/>
                <w:sz w:val="16"/>
                <w:szCs w:val="16"/>
              </w:rPr>
              <w:br/>
              <w:t xml:space="preserve">Qualcomm: 16.01%, </w:t>
            </w:r>
            <w:r w:rsidRPr="008E4108">
              <w:rPr>
                <w:rFonts w:ascii="Calibri" w:eastAsia="等线"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36.32%, </w:t>
            </w:r>
            <w:r w:rsidRPr="008E4108">
              <w:rPr>
                <w:rFonts w:ascii="Calibri" w:eastAsia="等线" w:hAnsi="Calibri" w:cs="Calibri"/>
                <w:strike/>
                <w:color w:val="000000"/>
                <w:sz w:val="16"/>
                <w:szCs w:val="16"/>
              </w:rPr>
              <w:br/>
              <w:t xml:space="preserve">vivo: -27.79%, </w:t>
            </w:r>
            <w:r w:rsidRPr="008E4108">
              <w:rPr>
                <w:rFonts w:ascii="Calibri" w:eastAsia="等线" w:hAnsi="Calibri" w:cs="Calibri"/>
                <w:strike/>
                <w:color w:val="000000"/>
                <w:sz w:val="16"/>
                <w:szCs w:val="16"/>
              </w:rPr>
              <w:br/>
              <w:t xml:space="preserve">SPRD: 65.03%, </w:t>
            </w:r>
            <w:r w:rsidRPr="008E4108">
              <w:rPr>
                <w:rFonts w:ascii="Calibri" w:eastAsia="等线" w:hAnsi="Calibri" w:cs="Calibri"/>
                <w:strike/>
                <w:color w:val="000000"/>
                <w:sz w:val="16"/>
                <w:szCs w:val="16"/>
              </w:rPr>
              <w:br/>
              <w:t xml:space="preserve">CATT: -24.55%, </w:t>
            </w:r>
            <w:r w:rsidRPr="008E4108">
              <w:rPr>
                <w:rFonts w:ascii="Calibri" w:eastAsia="等线" w:hAnsi="Calibri" w:cs="Calibri"/>
                <w:strike/>
                <w:color w:val="000000"/>
                <w:sz w:val="16"/>
                <w:szCs w:val="16"/>
              </w:rPr>
              <w:br/>
              <w:t xml:space="preserve">ZTE: -54.21%, </w:t>
            </w:r>
            <w:r w:rsidRPr="008E4108">
              <w:rPr>
                <w:rFonts w:ascii="Calibri" w:eastAsia="等线" w:hAnsi="Calibri" w:cs="Calibri"/>
                <w:strike/>
                <w:color w:val="000000"/>
                <w:sz w:val="16"/>
                <w:szCs w:val="16"/>
              </w:rPr>
              <w:br/>
              <w:t xml:space="preserve">Sony: -30.08%, </w:t>
            </w:r>
            <w:r w:rsidRPr="008E4108">
              <w:rPr>
                <w:rFonts w:ascii="Calibri" w:eastAsia="等线" w:hAnsi="Calibri" w:cs="Calibri"/>
                <w:strike/>
                <w:color w:val="000000"/>
                <w:sz w:val="16"/>
                <w:szCs w:val="16"/>
              </w:rPr>
              <w:br/>
              <w:t xml:space="preserve">Mediatek: 39.08%, </w:t>
            </w:r>
            <w:r w:rsidRPr="008E4108">
              <w:rPr>
                <w:rFonts w:ascii="Calibri" w:eastAsia="等线" w:hAnsi="Calibri" w:cs="Calibri"/>
                <w:strike/>
                <w:color w:val="000000"/>
                <w:sz w:val="16"/>
                <w:szCs w:val="16"/>
              </w:rPr>
              <w:br/>
              <w:t xml:space="preserve">Qualcomm: 111.98%, </w:t>
            </w:r>
            <w:r w:rsidRPr="008E4108">
              <w:rPr>
                <w:rFonts w:ascii="Calibri" w:eastAsia="等线"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-50.53%, </w:t>
            </w:r>
            <w:r w:rsidRPr="008E4108">
              <w:rPr>
                <w:rFonts w:ascii="Calibri" w:eastAsia="等线" w:hAnsi="Calibri" w:cs="Calibri"/>
                <w:strike/>
                <w:color w:val="000000"/>
                <w:sz w:val="16"/>
                <w:szCs w:val="16"/>
              </w:rPr>
              <w:br/>
              <w:t xml:space="preserve">SPRD: 154.54%, </w:t>
            </w:r>
            <w:r w:rsidRPr="008E4108">
              <w:rPr>
                <w:rFonts w:ascii="Calibri" w:eastAsia="等线" w:hAnsi="Calibri" w:cs="Calibri"/>
                <w:strike/>
                <w:color w:val="000000"/>
                <w:sz w:val="16"/>
                <w:szCs w:val="16"/>
              </w:rPr>
              <w:br/>
              <w:t xml:space="preserve">CATT: -28.62%, </w:t>
            </w:r>
            <w:r w:rsidRPr="008E4108">
              <w:rPr>
                <w:rFonts w:ascii="Calibri" w:eastAsia="等线" w:hAnsi="Calibri" w:cs="Calibri"/>
                <w:strike/>
                <w:color w:val="000000"/>
                <w:sz w:val="16"/>
                <w:szCs w:val="16"/>
              </w:rPr>
              <w:br/>
              <w:t xml:space="preserve">ZTE: 3.90%, </w:t>
            </w:r>
            <w:r w:rsidRPr="008E4108">
              <w:rPr>
                <w:rFonts w:ascii="Calibri" w:eastAsia="等线" w:hAnsi="Calibri" w:cs="Calibri"/>
                <w:strike/>
                <w:color w:val="000000"/>
                <w:sz w:val="16"/>
                <w:szCs w:val="16"/>
              </w:rPr>
              <w:br/>
              <w:t xml:space="preserve">Sony: 11.81%, </w:t>
            </w:r>
            <w:r w:rsidRPr="008E4108">
              <w:rPr>
                <w:rFonts w:ascii="Calibri" w:eastAsia="等线" w:hAnsi="Calibri" w:cs="Calibri"/>
                <w:strike/>
                <w:color w:val="000000"/>
                <w:sz w:val="16"/>
                <w:szCs w:val="16"/>
              </w:rPr>
              <w:br/>
              <w:t xml:space="preserve">Mediatek: -91.14%, </w:t>
            </w:r>
            <w:r w:rsidRPr="008E4108">
              <w:rPr>
                <w:rFonts w:ascii="Calibri" w:eastAsia="等线" w:hAnsi="Calibri" w:cs="Calibri"/>
                <w:strike/>
                <w:color w:val="000000"/>
                <w:sz w:val="16"/>
                <w:szCs w:val="16"/>
              </w:rPr>
              <w:br/>
              <w:t xml:space="preserve">Qualcomm: 250.86%, </w:t>
            </w:r>
            <w:r w:rsidRPr="008E4108">
              <w:rPr>
                <w:rFonts w:ascii="Calibri" w:eastAsia="等线"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2.23%, </w:t>
            </w:r>
            <w:r w:rsidRPr="008E4108">
              <w:rPr>
                <w:rFonts w:ascii="Calibri" w:eastAsia="等线" w:hAnsi="Calibri" w:cs="Calibri"/>
                <w:strike/>
                <w:color w:val="000000"/>
                <w:sz w:val="16"/>
                <w:szCs w:val="16"/>
              </w:rPr>
              <w:br/>
              <w:t xml:space="preserve">vivo: -36.47%, </w:t>
            </w:r>
            <w:r w:rsidRPr="008E4108">
              <w:rPr>
                <w:rFonts w:ascii="Calibri" w:eastAsia="等线" w:hAnsi="Calibri" w:cs="Calibri"/>
                <w:strike/>
                <w:color w:val="000000"/>
                <w:sz w:val="16"/>
                <w:szCs w:val="16"/>
              </w:rPr>
              <w:br/>
              <w:t xml:space="preserve">SPRD: 35.18%, </w:t>
            </w:r>
            <w:r w:rsidRPr="008E4108">
              <w:rPr>
                <w:rFonts w:ascii="Calibri" w:eastAsia="等线" w:hAnsi="Calibri" w:cs="Calibri"/>
                <w:strike/>
                <w:color w:val="000000"/>
                <w:sz w:val="16"/>
                <w:szCs w:val="16"/>
              </w:rPr>
              <w:br/>
              <w:t xml:space="preserve">CATT: -33.53%, </w:t>
            </w:r>
            <w:r w:rsidRPr="008E4108">
              <w:rPr>
                <w:rFonts w:ascii="Calibri" w:eastAsia="等线" w:hAnsi="Calibri" w:cs="Calibri"/>
                <w:strike/>
                <w:color w:val="000000"/>
                <w:sz w:val="16"/>
                <w:szCs w:val="16"/>
              </w:rPr>
              <w:br/>
              <w:t xml:space="preserve">ZTE: -70.35%, </w:t>
            </w:r>
            <w:r w:rsidRPr="008E4108">
              <w:rPr>
                <w:rFonts w:ascii="Calibri" w:eastAsia="等线" w:hAnsi="Calibri" w:cs="Calibri"/>
                <w:strike/>
                <w:color w:val="000000"/>
                <w:sz w:val="16"/>
                <w:szCs w:val="16"/>
              </w:rPr>
              <w:br/>
              <w:t xml:space="preserve">Sony: -31.25%, </w:t>
            </w:r>
            <w:r w:rsidRPr="008E4108">
              <w:rPr>
                <w:rFonts w:ascii="Calibri" w:eastAsia="等线" w:hAnsi="Calibri" w:cs="Calibri"/>
                <w:strike/>
                <w:color w:val="000000"/>
                <w:sz w:val="16"/>
                <w:szCs w:val="16"/>
              </w:rPr>
              <w:br/>
              <w:t xml:space="preserve">Mediatek: 64.95%, </w:t>
            </w:r>
            <w:r w:rsidRPr="008E4108">
              <w:rPr>
                <w:rFonts w:ascii="Calibri" w:eastAsia="等线" w:hAnsi="Calibri" w:cs="Calibri"/>
                <w:strike/>
                <w:color w:val="000000"/>
                <w:sz w:val="16"/>
                <w:szCs w:val="16"/>
              </w:rPr>
              <w:br/>
              <w:t xml:space="preserve">Qualcomm: -8.55%, </w:t>
            </w:r>
            <w:r w:rsidRPr="008E4108">
              <w:rPr>
                <w:rFonts w:ascii="Calibri" w:eastAsia="等线" w:hAnsi="Calibri" w:cs="Calibri"/>
                <w:strike/>
                <w:color w:val="000000"/>
                <w:sz w:val="16"/>
                <w:szCs w:val="16"/>
              </w:rPr>
              <w:br/>
            </w:r>
            <w:r w:rsidRPr="008E4108">
              <w:rPr>
                <w:rFonts w:ascii="Calibri" w:eastAsia="等线" w:hAnsi="Calibri" w:cs="Calibri"/>
                <w:strike/>
                <w:color w:val="000000"/>
                <w:sz w:val="16"/>
                <w:szCs w:val="16"/>
              </w:rPr>
              <w:lastRenderedPageBreak/>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lastRenderedPageBreak/>
              <w:t xml:space="preserve">CMCC: 10.15%, </w:t>
            </w:r>
            <w:r w:rsidRPr="008E4108">
              <w:rPr>
                <w:rFonts w:ascii="Calibri" w:eastAsia="等线" w:hAnsi="Calibri" w:cs="Calibri"/>
                <w:strike/>
                <w:color w:val="000000"/>
                <w:sz w:val="16"/>
                <w:szCs w:val="16"/>
              </w:rPr>
              <w:br/>
              <w:t xml:space="preserve">vivo: -32.06%, </w:t>
            </w:r>
            <w:r w:rsidRPr="008E4108">
              <w:rPr>
                <w:rFonts w:ascii="Calibri" w:eastAsia="等线" w:hAnsi="Calibri" w:cs="Calibri"/>
                <w:strike/>
                <w:color w:val="000000"/>
                <w:sz w:val="16"/>
                <w:szCs w:val="16"/>
              </w:rPr>
              <w:br/>
              <w:t xml:space="preserve">SPRD: 23.76%, </w:t>
            </w:r>
            <w:r w:rsidRPr="008E4108">
              <w:rPr>
                <w:rFonts w:ascii="Calibri" w:eastAsia="等线" w:hAnsi="Calibri" w:cs="Calibri"/>
                <w:strike/>
                <w:color w:val="000000"/>
                <w:sz w:val="16"/>
                <w:szCs w:val="16"/>
              </w:rPr>
              <w:br/>
              <w:t xml:space="preserve">CATT: -50.12%, </w:t>
            </w:r>
            <w:r w:rsidRPr="008E4108">
              <w:rPr>
                <w:rFonts w:ascii="Calibri" w:eastAsia="等线" w:hAnsi="Calibri" w:cs="Calibri"/>
                <w:strike/>
                <w:color w:val="000000"/>
                <w:sz w:val="16"/>
                <w:szCs w:val="16"/>
              </w:rPr>
              <w:br/>
              <w:t xml:space="preserve">ZTE: -65.74%, </w:t>
            </w:r>
            <w:r w:rsidRPr="008E4108">
              <w:rPr>
                <w:rFonts w:ascii="Calibri" w:eastAsia="等线" w:hAnsi="Calibri" w:cs="Calibri"/>
                <w:strike/>
                <w:color w:val="000000"/>
                <w:sz w:val="16"/>
                <w:szCs w:val="16"/>
              </w:rPr>
              <w:br/>
              <w:t xml:space="preserve">Sony: -66.79%, </w:t>
            </w:r>
            <w:r w:rsidRPr="008E4108">
              <w:rPr>
                <w:rFonts w:ascii="Calibri" w:eastAsia="等线" w:hAnsi="Calibri" w:cs="Calibri"/>
                <w:strike/>
                <w:color w:val="000000"/>
                <w:sz w:val="16"/>
                <w:szCs w:val="16"/>
              </w:rPr>
              <w:br/>
              <w:t xml:space="preserve">Mediatek: 65.16%, </w:t>
            </w:r>
            <w:r w:rsidRPr="008E4108">
              <w:rPr>
                <w:rFonts w:ascii="Calibri" w:eastAsia="等线" w:hAnsi="Calibri" w:cs="Calibri"/>
                <w:strike/>
                <w:color w:val="000000"/>
                <w:sz w:val="16"/>
                <w:szCs w:val="16"/>
              </w:rPr>
              <w:br/>
              <w:t xml:space="preserve">Qualcomm: 41.08%, </w:t>
            </w:r>
            <w:r w:rsidRPr="008E4108">
              <w:rPr>
                <w:rFonts w:ascii="Calibri" w:eastAsia="等线" w:hAnsi="Calibri" w:cs="Calibri"/>
                <w:strike/>
                <w:color w:val="000000"/>
                <w:sz w:val="16"/>
                <w:szCs w:val="16"/>
              </w:rPr>
              <w:br/>
            </w:r>
            <w:r w:rsidRPr="008E4108">
              <w:rPr>
                <w:rFonts w:ascii="Calibri" w:eastAsia="等线" w:hAnsi="Calibri" w:cs="Calibri"/>
                <w:strike/>
                <w:color w:val="000000"/>
                <w:sz w:val="16"/>
                <w:szCs w:val="16"/>
              </w:rPr>
              <w:lastRenderedPageBreak/>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lastRenderedPageBreak/>
              <w:t xml:space="preserve">vivo: -28.92%, </w:t>
            </w:r>
            <w:r w:rsidRPr="008E4108">
              <w:rPr>
                <w:rFonts w:ascii="Calibri" w:eastAsia="等线" w:hAnsi="Calibri" w:cs="Calibri"/>
                <w:strike/>
                <w:color w:val="000000"/>
                <w:sz w:val="16"/>
                <w:szCs w:val="16"/>
              </w:rPr>
              <w:br/>
              <w:t xml:space="preserve">SPRD: 46.93%, </w:t>
            </w:r>
            <w:r w:rsidRPr="008E4108">
              <w:rPr>
                <w:rFonts w:ascii="Calibri" w:eastAsia="等线" w:hAnsi="Calibri" w:cs="Calibri"/>
                <w:strike/>
                <w:color w:val="000000"/>
                <w:sz w:val="16"/>
                <w:szCs w:val="16"/>
              </w:rPr>
              <w:br/>
              <w:t xml:space="preserve">CATT: -46.05%, </w:t>
            </w:r>
            <w:r w:rsidRPr="008E4108">
              <w:rPr>
                <w:rFonts w:ascii="Calibri" w:eastAsia="等线" w:hAnsi="Calibri" w:cs="Calibri"/>
                <w:strike/>
                <w:color w:val="000000"/>
                <w:sz w:val="16"/>
                <w:szCs w:val="16"/>
              </w:rPr>
              <w:br/>
              <w:t xml:space="preserve">ZTE: -57.67%, </w:t>
            </w:r>
            <w:r w:rsidRPr="008E4108">
              <w:rPr>
                <w:rFonts w:ascii="Calibri" w:eastAsia="等线" w:hAnsi="Calibri" w:cs="Calibri"/>
                <w:strike/>
                <w:color w:val="000000"/>
                <w:sz w:val="16"/>
                <w:szCs w:val="16"/>
              </w:rPr>
              <w:br/>
              <w:t xml:space="preserve">Sony: -41.71%, </w:t>
            </w:r>
            <w:r w:rsidRPr="008E4108">
              <w:rPr>
                <w:rFonts w:ascii="Calibri" w:eastAsia="等线" w:hAnsi="Calibri" w:cs="Calibri"/>
                <w:strike/>
                <w:color w:val="000000"/>
                <w:sz w:val="16"/>
                <w:szCs w:val="16"/>
              </w:rPr>
              <w:br/>
              <w:t xml:space="preserve">Mediatek: 64.72%, </w:t>
            </w:r>
            <w:r w:rsidRPr="008E4108">
              <w:rPr>
                <w:rFonts w:ascii="Calibri" w:eastAsia="等线" w:hAnsi="Calibri" w:cs="Calibri"/>
                <w:strike/>
                <w:color w:val="000000"/>
                <w:sz w:val="16"/>
                <w:szCs w:val="16"/>
              </w:rPr>
              <w:br/>
              <w:t xml:space="preserve">Qualcomm: 126.83%, </w:t>
            </w:r>
            <w:r w:rsidRPr="008E4108">
              <w:rPr>
                <w:rFonts w:ascii="Calibri" w:eastAsia="等线"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Note:</w:t>
            </w:r>
            <w:r w:rsidRPr="008E4108">
              <w:rPr>
                <w:rFonts w:ascii="Calibri" w:eastAsia="等线" w:hAnsi="Calibri" w:cs="Calibri"/>
                <w:strike/>
                <w:color w:val="000000"/>
                <w:sz w:val="16"/>
                <w:szCs w:val="16"/>
              </w:rPr>
              <w:br/>
              <w:t xml:space="preserve">- </w:t>
            </w:r>
            <w:r w:rsidR="00447F41" w:rsidRPr="008E4108">
              <w:rPr>
                <w:rFonts w:ascii="Calibri" w:eastAsia="等线" w:hAnsi="Calibri" w:cs="Calibri"/>
                <w:strike/>
                <w:color w:val="000000"/>
                <w:sz w:val="16"/>
                <w:szCs w:val="16"/>
              </w:rPr>
              <w:t xml:space="preserve">Gain </w:t>
            </w:r>
            <w:r w:rsidRPr="008E4108">
              <w:rPr>
                <w:rFonts w:ascii="Calibri" w:eastAsia="等线" w:hAnsi="Calibri" w:cs="Calibri"/>
                <w:strike/>
                <w:color w:val="000000"/>
                <w:sz w:val="16"/>
                <w:szCs w:val="16"/>
              </w:rPr>
              <w:t>of resource (%) = SBFD</w:t>
            </w:r>
            <w:r w:rsidR="00447F41" w:rsidRPr="008E4108">
              <w:rPr>
                <w:rFonts w:ascii="Calibri" w:eastAsia="等线" w:hAnsi="Calibri" w:cs="Calibri"/>
                <w:strike/>
                <w:color w:val="000000"/>
                <w:sz w:val="16"/>
                <w:szCs w:val="16"/>
              </w:rPr>
              <w:t xml:space="preserve"> </w:t>
            </w:r>
            <w:r w:rsidRPr="008E4108">
              <w:rPr>
                <w:rFonts w:ascii="Calibri" w:eastAsia="等线" w:hAnsi="Calibri" w:cs="Calibri"/>
                <w:strike/>
                <w:color w:val="000000"/>
                <w:sz w:val="16"/>
                <w:szCs w:val="16"/>
              </w:rPr>
              <w:t>resource percentage / TDD resource percentage - 1</w:t>
            </w:r>
            <w:r w:rsidR="00346C90" w:rsidRPr="008E4108">
              <w:rPr>
                <w:rFonts w:ascii="Calibri" w:eastAsia="等线"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 Net gain of UPT (%) = </w:t>
            </w:r>
            <w:r w:rsidR="008C7832" w:rsidRPr="008E4108">
              <w:rPr>
                <w:rFonts w:ascii="Calibri" w:eastAsia="等线" w:hAnsi="Calibri" w:cs="Calibri"/>
                <w:strike/>
                <w:color w:val="000000"/>
                <w:sz w:val="16"/>
                <w:szCs w:val="16"/>
              </w:rPr>
              <w:t>Gain of UPT</w:t>
            </w:r>
            <w:r w:rsidRPr="008E4108">
              <w:rPr>
                <w:rFonts w:ascii="Calibri" w:eastAsia="等线" w:hAnsi="Calibri" w:cs="Calibri"/>
                <w:strike/>
                <w:color w:val="000000"/>
                <w:sz w:val="16"/>
                <w:szCs w:val="16"/>
              </w:rPr>
              <w:t xml:space="preserve"> - </w:t>
            </w:r>
            <w:r w:rsidR="008C7832" w:rsidRPr="008E4108">
              <w:rPr>
                <w:rFonts w:ascii="Calibri" w:eastAsia="等线"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等线" w:hAnsi="Calibri" w:cs="Calibri"/>
                <w:b/>
                <w:bCs/>
                <w:i/>
                <w:iCs/>
                <w:color w:val="FF0000"/>
                <w:sz w:val="16"/>
                <w:szCs w:val="16"/>
              </w:rPr>
            </w:pPr>
            <w:r w:rsidRPr="00D23EF3">
              <w:rPr>
                <w:rFonts w:ascii="Calibri" w:eastAsia="等线"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DL and UL arrival rate for baseline static TDD (Type-2 RU: &lt;10%, 20%-40% and </w:t>
            </w:r>
            <w:r w:rsidRPr="00D23EF3">
              <w:rPr>
                <w:rFonts w:eastAsia="等线"/>
                <w:b/>
                <w:bCs/>
                <w:color w:val="FF0000"/>
                <w:sz w:val="16"/>
                <w:szCs w:val="16"/>
              </w:rPr>
              <w:t>≥</w:t>
            </w:r>
            <w:r w:rsidRPr="00D23EF3">
              <w:rPr>
                <w:rFonts w:ascii="Calibri" w:eastAsia="等线"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等线"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4.99%, </w:t>
            </w:r>
            <w:r w:rsidRPr="00D23EF3">
              <w:rPr>
                <w:rFonts w:ascii="Calibri" w:eastAsia="等线" w:hAnsi="Calibri" w:cs="Calibri"/>
                <w:color w:val="FF0000"/>
                <w:sz w:val="16"/>
                <w:szCs w:val="16"/>
              </w:rPr>
              <w:br/>
              <w:t xml:space="preserve">vivo: -2.40%, </w:t>
            </w:r>
            <w:r w:rsidRPr="00D23EF3">
              <w:rPr>
                <w:rFonts w:ascii="Calibri" w:eastAsia="等线" w:hAnsi="Calibri" w:cs="Calibri"/>
                <w:color w:val="FF0000"/>
                <w:sz w:val="16"/>
                <w:szCs w:val="16"/>
              </w:rPr>
              <w:br/>
              <w:t xml:space="preserve">SPRD: 5.18%, </w:t>
            </w:r>
            <w:r w:rsidRPr="00D23EF3">
              <w:rPr>
                <w:rFonts w:ascii="Calibri" w:eastAsia="等线" w:hAnsi="Calibri" w:cs="Calibri"/>
                <w:color w:val="FF0000"/>
                <w:sz w:val="16"/>
                <w:szCs w:val="16"/>
              </w:rPr>
              <w:br/>
              <w:t xml:space="preserve">CATT: 5.15%, </w:t>
            </w:r>
            <w:r w:rsidRPr="00D23EF3">
              <w:rPr>
                <w:rFonts w:ascii="Calibri" w:eastAsia="等线" w:hAnsi="Calibri" w:cs="Calibri"/>
                <w:color w:val="FF0000"/>
                <w:sz w:val="16"/>
                <w:szCs w:val="16"/>
              </w:rPr>
              <w:br/>
              <w:t xml:space="preserve">ZTE: 3.57%, </w:t>
            </w:r>
            <w:r w:rsidRPr="00D23EF3">
              <w:rPr>
                <w:rFonts w:ascii="Calibri" w:eastAsia="等线" w:hAnsi="Calibri" w:cs="Calibri"/>
                <w:color w:val="FF0000"/>
                <w:sz w:val="16"/>
                <w:szCs w:val="16"/>
              </w:rPr>
              <w:br/>
              <w:t xml:space="preserve">Sony: -0.30%, </w:t>
            </w:r>
            <w:r w:rsidRPr="00D23EF3">
              <w:rPr>
                <w:rFonts w:ascii="Calibri" w:eastAsia="等线" w:hAnsi="Calibri" w:cs="Calibri"/>
                <w:color w:val="FF0000"/>
                <w:sz w:val="16"/>
                <w:szCs w:val="16"/>
              </w:rPr>
              <w:br/>
              <w:t xml:space="preserve">Mediatek: 5.56%, </w:t>
            </w:r>
            <w:r w:rsidRPr="00D23EF3">
              <w:rPr>
                <w:rFonts w:ascii="Calibri" w:eastAsia="等线" w:hAnsi="Calibri" w:cs="Calibri"/>
                <w:color w:val="FF0000"/>
                <w:sz w:val="16"/>
                <w:szCs w:val="16"/>
              </w:rPr>
              <w:br/>
              <w:t xml:space="preserve">Qualcomm: 1765.74%, </w:t>
            </w:r>
            <w:r w:rsidRPr="00D23EF3">
              <w:rPr>
                <w:rFonts w:ascii="Calibri" w:eastAsia="等线"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0.13%, </w:t>
            </w:r>
            <w:r w:rsidRPr="00D23EF3">
              <w:rPr>
                <w:rFonts w:ascii="Calibri" w:eastAsia="等线" w:hAnsi="Calibri" w:cs="Calibri"/>
                <w:color w:val="FF0000"/>
                <w:sz w:val="16"/>
                <w:szCs w:val="16"/>
              </w:rPr>
              <w:br/>
              <w:t xml:space="preserve">vivo: -5.52%, </w:t>
            </w:r>
            <w:r w:rsidRPr="00D23EF3">
              <w:rPr>
                <w:rFonts w:ascii="Calibri" w:eastAsia="等线" w:hAnsi="Calibri" w:cs="Calibri"/>
                <w:color w:val="FF0000"/>
                <w:sz w:val="16"/>
                <w:szCs w:val="16"/>
              </w:rPr>
              <w:br/>
              <w:t xml:space="preserve">SPRD: -1.08%, </w:t>
            </w:r>
            <w:r w:rsidRPr="00D23EF3">
              <w:rPr>
                <w:rFonts w:ascii="Calibri" w:eastAsia="等线" w:hAnsi="Calibri" w:cs="Calibri"/>
                <w:color w:val="FF0000"/>
                <w:sz w:val="16"/>
                <w:szCs w:val="16"/>
              </w:rPr>
              <w:br/>
              <w:t xml:space="preserve">CATT: 0.78%, </w:t>
            </w:r>
            <w:r w:rsidRPr="00D23EF3">
              <w:rPr>
                <w:rFonts w:ascii="Calibri" w:eastAsia="等线" w:hAnsi="Calibri" w:cs="Calibri"/>
                <w:color w:val="FF0000"/>
                <w:sz w:val="16"/>
                <w:szCs w:val="16"/>
              </w:rPr>
              <w:br/>
              <w:t xml:space="preserve">ZTE: 0.08%, </w:t>
            </w:r>
            <w:r w:rsidRPr="00D23EF3">
              <w:rPr>
                <w:rFonts w:ascii="Calibri" w:eastAsia="等线" w:hAnsi="Calibri" w:cs="Calibri"/>
                <w:color w:val="FF0000"/>
                <w:sz w:val="16"/>
                <w:szCs w:val="16"/>
              </w:rPr>
              <w:br/>
              <w:t xml:space="preserve">Sony: -6.44%, </w:t>
            </w:r>
            <w:r w:rsidRPr="00D23EF3">
              <w:rPr>
                <w:rFonts w:ascii="Calibri" w:eastAsia="等线" w:hAnsi="Calibri" w:cs="Calibri"/>
                <w:color w:val="FF0000"/>
                <w:sz w:val="16"/>
                <w:szCs w:val="16"/>
              </w:rPr>
              <w:br/>
              <w:t xml:space="preserve">Mediatek: -4.93%, </w:t>
            </w:r>
            <w:r w:rsidRPr="00D23EF3">
              <w:rPr>
                <w:rFonts w:ascii="Calibri" w:eastAsia="等线" w:hAnsi="Calibri" w:cs="Calibri"/>
                <w:color w:val="FF0000"/>
                <w:sz w:val="16"/>
                <w:szCs w:val="16"/>
              </w:rPr>
              <w:br/>
              <w:t xml:space="preserve">Qualcomm: 2325.21%, </w:t>
            </w:r>
            <w:r w:rsidRPr="00D23EF3">
              <w:rPr>
                <w:rFonts w:ascii="Calibri" w:eastAsia="等线"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-26.14%, </w:t>
            </w:r>
            <w:r w:rsidRPr="00D23EF3">
              <w:rPr>
                <w:rFonts w:ascii="Calibri" w:eastAsia="等线" w:hAnsi="Calibri" w:cs="Calibri"/>
                <w:color w:val="FF0000"/>
                <w:sz w:val="16"/>
                <w:szCs w:val="16"/>
              </w:rPr>
              <w:br/>
              <w:t xml:space="preserve">SPRD: -18.57%, </w:t>
            </w:r>
            <w:r w:rsidRPr="00D23EF3">
              <w:rPr>
                <w:rFonts w:ascii="Calibri" w:eastAsia="等线" w:hAnsi="Calibri" w:cs="Calibri"/>
                <w:color w:val="FF0000"/>
                <w:sz w:val="16"/>
                <w:szCs w:val="16"/>
              </w:rPr>
              <w:br/>
              <w:t xml:space="preserve">CATT: 0.13%, </w:t>
            </w:r>
            <w:r w:rsidRPr="00D23EF3">
              <w:rPr>
                <w:rFonts w:ascii="Calibri" w:eastAsia="等线" w:hAnsi="Calibri" w:cs="Calibri"/>
                <w:color w:val="FF0000"/>
                <w:sz w:val="16"/>
                <w:szCs w:val="16"/>
              </w:rPr>
              <w:br/>
              <w:t xml:space="preserve">ZTE: -6.57%, </w:t>
            </w:r>
            <w:r w:rsidRPr="00D23EF3">
              <w:rPr>
                <w:rFonts w:ascii="Calibri" w:eastAsia="等线" w:hAnsi="Calibri" w:cs="Calibri"/>
                <w:color w:val="FF0000"/>
                <w:sz w:val="16"/>
                <w:szCs w:val="16"/>
              </w:rPr>
              <w:br/>
              <w:t xml:space="preserve">Sony: -8.96%, </w:t>
            </w:r>
            <w:r w:rsidRPr="00D23EF3">
              <w:rPr>
                <w:rFonts w:ascii="Calibri" w:eastAsia="等线" w:hAnsi="Calibri" w:cs="Calibri"/>
                <w:color w:val="FF0000"/>
                <w:sz w:val="16"/>
                <w:szCs w:val="16"/>
              </w:rPr>
              <w:br/>
              <w:t xml:space="preserve">Mediatek: -4.97%, </w:t>
            </w:r>
            <w:r w:rsidRPr="00D23EF3">
              <w:rPr>
                <w:rFonts w:ascii="Calibri" w:eastAsia="等线" w:hAnsi="Calibri" w:cs="Calibri"/>
                <w:color w:val="FF0000"/>
                <w:sz w:val="16"/>
                <w:szCs w:val="16"/>
              </w:rPr>
              <w:br/>
              <w:t xml:space="preserve">Qualcomm: 3556.32%, </w:t>
            </w:r>
            <w:r w:rsidRPr="00D23EF3">
              <w:rPr>
                <w:rFonts w:ascii="Calibri" w:eastAsia="等线"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3.76%, </w:t>
            </w:r>
            <w:r w:rsidRPr="00D23EF3">
              <w:rPr>
                <w:rFonts w:ascii="Calibri" w:eastAsia="等线" w:hAnsi="Calibri" w:cs="Calibri"/>
                <w:color w:val="FF0000"/>
                <w:sz w:val="16"/>
                <w:szCs w:val="16"/>
              </w:rPr>
              <w:br/>
              <w:t xml:space="preserve">vivo: 7.86%, </w:t>
            </w:r>
            <w:r w:rsidRPr="00D23EF3">
              <w:rPr>
                <w:rFonts w:ascii="Calibri" w:eastAsia="等线" w:hAnsi="Calibri" w:cs="Calibri"/>
                <w:color w:val="FF0000"/>
                <w:sz w:val="16"/>
                <w:szCs w:val="16"/>
              </w:rPr>
              <w:br/>
              <w:t xml:space="preserve">SPRD: 0.39%, </w:t>
            </w:r>
            <w:r w:rsidRPr="00D23EF3">
              <w:rPr>
                <w:rFonts w:ascii="Calibri" w:eastAsia="等线" w:hAnsi="Calibri" w:cs="Calibri"/>
                <w:color w:val="FF0000"/>
                <w:sz w:val="16"/>
                <w:szCs w:val="16"/>
              </w:rPr>
              <w:br/>
              <w:t xml:space="preserve">CATT: -0.71%, </w:t>
            </w:r>
            <w:r w:rsidRPr="00D23EF3">
              <w:rPr>
                <w:rFonts w:ascii="Calibri" w:eastAsia="等线" w:hAnsi="Calibri" w:cs="Calibri"/>
                <w:color w:val="FF0000"/>
                <w:sz w:val="16"/>
                <w:szCs w:val="16"/>
              </w:rPr>
              <w:br/>
              <w:t xml:space="preserve">ZTE: 1.16%, </w:t>
            </w:r>
            <w:r w:rsidRPr="00D23EF3">
              <w:rPr>
                <w:rFonts w:ascii="Calibri" w:eastAsia="等线" w:hAnsi="Calibri" w:cs="Calibri"/>
                <w:color w:val="FF0000"/>
                <w:sz w:val="16"/>
                <w:szCs w:val="16"/>
              </w:rPr>
              <w:br/>
              <w:t xml:space="preserve">Sony: -10.81%, </w:t>
            </w:r>
            <w:r w:rsidRPr="00D23EF3">
              <w:rPr>
                <w:rFonts w:ascii="Calibri" w:eastAsia="等线" w:hAnsi="Calibri" w:cs="Calibri"/>
                <w:color w:val="FF0000"/>
                <w:sz w:val="16"/>
                <w:szCs w:val="16"/>
              </w:rPr>
              <w:br/>
              <w:t xml:space="preserve">Mediatek: -34.35%, </w:t>
            </w:r>
            <w:r w:rsidRPr="00D23EF3">
              <w:rPr>
                <w:rFonts w:ascii="Calibri" w:eastAsia="等线" w:hAnsi="Calibri" w:cs="Calibri"/>
                <w:color w:val="FF0000"/>
                <w:sz w:val="16"/>
                <w:szCs w:val="16"/>
              </w:rPr>
              <w:br/>
              <w:t xml:space="preserve">Qualcomm: 3069.73%, </w:t>
            </w:r>
            <w:r w:rsidRPr="00D23EF3">
              <w:rPr>
                <w:rFonts w:ascii="Calibri" w:eastAsia="等线"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-0.46%, </w:t>
            </w:r>
            <w:r w:rsidRPr="00D23EF3">
              <w:rPr>
                <w:rFonts w:ascii="Calibri" w:eastAsia="等线" w:hAnsi="Calibri" w:cs="Calibri"/>
                <w:color w:val="FF0000"/>
                <w:sz w:val="16"/>
                <w:szCs w:val="16"/>
              </w:rPr>
              <w:br/>
              <w:t xml:space="preserve">vivo: 0.08%, </w:t>
            </w:r>
            <w:r w:rsidRPr="00D23EF3">
              <w:rPr>
                <w:rFonts w:ascii="Calibri" w:eastAsia="等线" w:hAnsi="Calibri" w:cs="Calibri"/>
                <w:color w:val="FF0000"/>
                <w:sz w:val="16"/>
                <w:szCs w:val="16"/>
              </w:rPr>
              <w:br/>
              <w:t xml:space="preserve">SPRD: -7.20%, </w:t>
            </w:r>
            <w:r w:rsidRPr="00D23EF3">
              <w:rPr>
                <w:rFonts w:ascii="Calibri" w:eastAsia="等线" w:hAnsi="Calibri" w:cs="Calibri"/>
                <w:color w:val="FF0000"/>
                <w:sz w:val="16"/>
                <w:szCs w:val="16"/>
              </w:rPr>
              <w:br/>
              <w:t xml:space="preserve">CATT: -5.49%, </w:t>
            </w:r>
            <w:r w:rsidRPr="00D23EF3">
              <w:rPr>
                <w:rFonts w:ascii="Calibri" w:eastAsia="等线" w:hAnsi="Calibri" w:cs="Calibri"/>
                <w:color w:val="FF0000"/>
                <w:sz w:val="16"/>
                <w:szCs w:val="16"/>
              </w:rPr>
              <w:br/>
              <w:t xml:space="preserve">ZTE: -4.19%, </w:t>
            </w:r>
            <w:r w:rsidRPr="00D23EF3">
              <w:rPr>
                <w:rFonts w:ascii="Calibri" w:eastAsia="等线" w:hAnsi="Calibri" w:cs="Calibri"/>
                <w:color w:val="FF0000"/>
                <w:sz w:val="16"/>
                <w:szCs w:val="16"/>
              </w:rPr>
              <w:br/>
              <w:t xml:space="preserve">Sony: 5.19%, </w:t>
            </w:r>
            <w:r w:rsidRPr="00D23EF3">
              <w:rPr>
                <w:rFonts w:ascii="Calibri" w:eastAsia="等线" w:hAnsi="Calibri" w:cs="Calibri"/>
                <w:color w:val="FF0000"/>
                <w:sz w:val="16"/>
                <w:szCs w:val="16"/>
              </w:rPr>
              <w:br/>
              <w:t xml:space="preserve">Mediatek: -59.21%, </w:t>
            </w:r>
            <w:r w:rsidRPr="00D23EF3">
              <w:rPr>
                <w:rFonts w:ascii="Calibri" w:eastAsia="等线" w:hAnsi="Calibri" w:cs="Calibri"/>
                <w:color w:val="FF0000"/>
                <w:sz w:val="16"/>
                <w:szCs w:val="16"/>
              </w:rPr>
              <w:br/>
              <w:t xml:space="preserve">Qualcomm: 3934.56%, </w:t>
            </w:r>
            <w:r w:rsidRPr="00D23EF3">
              <w:rPr>
                <w:rFonts w:ascii="Calibri" w:eastAsia="等线"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-81.29%, </w:t>
            </w:r>
            <w:r w:rsidRPr="00D23EF3">
              <w:rPr>
                <w:rFonts w:ascii="Calibri" w:eastAsia="等线" w:hAnsi="Calibri" w:cs="Calibri"/>
                <w:color w:val="FF0000"/>
                <w:sz w:val="16"/>
                <w:szCs w:val="16"/>
              </w:rPr>
              <w:br/>
              <w:t xml:space="preserve">SPRD: -53.61%, </w:t>
            </w:r>
            <w:r w:rsidRPr="00D23EF3">
              <w:rPr>
                <w:rFonts w:ascii="Calibri" w:eastAsia="等线" w:hAnsi="Calibri" w:cs="Calibri"/>
                <w:color w:val="FF0000"/>
                <w:sz w:val="16"/>
                <w:szCs w:val="16"/>
              </w:rPr>
              <w:br/>
              <w:t xml:space="preserve">CATT: -9.25%, </w:t>
            </w:r>
            <w:r w:rsidRPr="00D23EF3">
              <w:rPr>
                <w:rFonts w:ascii="Calibri" w:eastAsia="等线" w:hAnsi="Calibri" w:cs="Calibri"/>
                <w:color w:val="FF0000"/>
                <w:sz w:val="16"/>
                <w:szCs w:val="16"/>
              </w:rPr>
              <w:br/>
              <w:t xml:space="preserve">ZTE: -76.97%, </w:t>
            </w:r>
            <w:r w:rsidRPr="00D23EF3">
              <w:rPr>
                <w:rFonts w:ascii="Calibri" w:eastAsia="等线" w:hAnsi="Calibri" w:cs="Calibri"/>
                <w:color w:val="FF0000"/>
                <w:sz w:val="16"/>
                <w:szCs w:val="16"/>
              </w:rPr>
              <w:br/>
              <w:t xml:space="preserve">Sony: 11.44%, </w:t>
            </w:r>
            <w:r w:rsidRPr="00D23EF3">
              <w:rPr>
                <w:rFonts w:ascii="Calibri" w:eastAsia="等线" w:hAnsi="Calibri" w:cs="Calibri"/>
                <w:color w:val="FF0000"/>
                <w:sz w:val="16"/>
                <w:szCs w:val="16"/>
              </w:rPr>
              <w:br/>
              <w:t xml:space="preserve">Mediatek: -84.86%, </w:t>
            </w:r>
            <w:r w:rsidRPr="00D23EF3">
              <w:rPr>
                <w:rFonts w:ascii="Calibri" w:eastAsia="等线" w:hAnsi="Calibri" w:cs="Calibri"/>
                <w:color w:val="FF0000"/>
                <w:sz w:val="16"/>
                <w:szCs w:val="16"/>
              </w:rPr>
              <w:br/>
              <w:t xml:space="preserve">Qualcomm: 6599.81%, </w:t>
            </w:r>
            <w:r w:rsidRPr="00D23EF3">
              <w:rPr>
                <w:rFonts w:ascii="Calibri" w:eastAsia="等线"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5.28%, </w:t>
            </w:r>
            <w:r w:rsidRPr="00D23EF3">
              <w:rPr>
                <w:rFonts w:ascii="Calibri" w:eastAsia="等线" w:hAnsi="Calibri" w:cs="Calibri"/>
                <w:color w:val="FF0000"/>
                <w:sz w:val="16"/>
                <w:szCs w:val="16"/>
              </w:rPr>
              <w:br/>
              <w:t xml:space="preserve">vivo: -4.40%, </w:t>
            </w:r>
            <w:r w:rsidRPr="00D23EF3">
              <w:rPr>
                <w:rFonts w:ascii="Calibri" w:eastAsia="等线" w:hAnsi="Calibri" w:cs="Calibri"/>
                <w:color w:val="FF0000"/>
                <w:sz w:val="16"/>
                <w:szCs w:val="16"/>
              </w:rPr>
              <w:br/>
              <w:t xml:space="preserve">SPRD: 5.71%, </w:t>
            </w:r>
            <w:r w:rsidRPr="00D23EF3">
              <w:rPr>
                <w:rFonts w:ascii="Calibri" w:eastAsia="等线" w:hAnsi="Calibri" w:cs="Calibri"/>
                <w:color w:val="FF0000"/>
                <w:sz w:val="16"/>
                <w:szCs w:val="16"/>
              </w:rPr>
              <w:br/>
              <w:t xml:space="preserve">CATT: 12.92%, </w:t>
            </w:r>
            <w:r w:rsidRPr="00D23EF3">
              <w:rPr>
                <w:rFonts w:ascii="Calibri" w:eastAsia="等线" w:hAnsi="Calibri" w:cs="Calibri"/>
                <w:color w:val="FF0000"/>
                <w:sz w:val="16"/>
                <w:szCs w:val="16"/>
              </w:rPr>
              <w:br/>
              <w:t xml:space="preserve">ZTE: 1.70%, </w:t>
            </w:r>
            <w:r w:rsidRPr="00D23EF3">
              <w:rPr>
                <w:rFonts w:ascii="Calibri" w:eastAsia="等线" w:hAnsi="Calibri" w:cs="Calibri"/>
                <w:color w:val="FF0000"/>
                <w:sz w:val="16"/>
                <w:szCs w:val="16"/>
              </w:rPr>
              <w:br/>
              <w:t xml:space="preserve">Sony: -10.42%, </w:t>
            </w:r>
            <w:r w:rsidRPr="00D23EF3">
              <w:rPr>
                <w:rFonts w:ascii="Calibri" w:eastAsia="等线" w:hAnsi="Calibri" w:cs="Calibri"/>
                <w:color w:val="FF0000"/>
                <w:sz w:val="16"/>
                <w:szCs w:val="16"/>
              </w:rPr>
              <w:br/>
              <w:t xml:space="preserve">Mediatek: 6.47%, </w:t>
            </w:r>
            <w:r w:rsidRPr="00D23EF3">
              <w:rPr>
                <w:rFonts w:ascii="Calibri" w:eastAsia="等线" w:hAnsi="Calibri" w:cs="Calibri"/>
                <w:color w:val="FF0000"/>
                <w:sz w:val="16"/>
                <w:szCs w:val="16"/>
              </w:rPr>
              <w:br/>
              <w:t xml:space="preserve">Qualcomm: 1817.57%, </w:t>
            </w:r>
            <w:r w:rsidRPr="00D23EF3">
              <w:rPr>
                <w:rFonts w:ascii="Calibri" w:eastAsia="等线"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0.37%, </w:t>
            </w:r>
            <w:r w:rsidRPr="00D23EF3">
              <w:rPr>
                <w:rFonts w:ascii="Calibri" w:eastAsia="等线" w:hAnsi="Calibri" w:cs="Calibri"/>
                <w:color w:val="FF0000"/>
                <w:sz w:val="16"/>
                <w:szCs w:val="16"/>
              </w:rPr>
              <w:br/>
              <w:t xml:space="preserve">vivo: -5.74%, </w:t>
            </w:r>
            <w:r w:rsidRPr="00D23EF3">
              <w:rPr>
                <w:rFonts w:ascii="Calibri" w:eastAsia="等线" w:hAnsi="Calibri" w:cs="Calibri"/>
                <w:color w:val="FF0000"/>
                <w:sz w:val="16"/>
                <w:szCs w:val="16"/>
              </w:rPr>
              <w:br/>
              <w:t xml:space="preserve">SPRD: -6.76%, </w:t>
            </w:r>
            <w:r w:rsidRPr="00D23EF3">
              <w:rPr>
                <w:rFonts w:ascii="Calibri" w:eastAsia="等线" w:hAnsi="Calibri" w:cs="Calibri"/>
                <w:color w:val="FF0000"/>
                <w:sz w:val="16"/>
                <w:szCs w:val="16"/>
              </w:rPr>
              <w:br/>
              <w:t xml:space="preserve">CATT: 4.54%, </w:t>
            </w:r>
            <w:r w:rsidRPr="00D23EF3">
              <w:rPr>
                <w:rFonts w:ascii="Calibri" w:eastAsia="等线" w:hAnsi="Calibri" w:cs="Calibri"/>
                <w:color w:val="FF0000"/>
                <w:sz w:val="16"/>
                <w:szCs w:val="16"/>
              </w:rPr>
              <w:br/>
              <w:t xml:space="preserve">ZTE: -2.31%, </w:t>
            </w:r>
            <w:r w:rsidRPr="00D23EF3">
              <w:rPr>
                <w:rFonts w:ascii="Calibri" w:eastAsia="等线" w:hAnsi="Calibri" w:cs="Calibri"/>
                <w:color w:val="FF0000"/>
                <w:sz w:val="16"/>
                <w:szCs w:val="16"/>
              </w:rPr>
              <w:br/>
              <w:t xml:space="preserve">Sony: -11.43%, </w:t>
            </w:r>
            <w:r w:rsidRPr="00D23EF3">
              <w:rPr>
                <w:rFonts w:ascii="Calibri" w:eastAsia="等线" w:hAnsi="Calibri" w:cs="Calibri"/>
                <w:color w:val="FF0000"/>
                <w:sz w:val="16"/>
                <w:szCs w:val="16"/>
              </w:rPr>
              <w:br/>
              <w:t xml:space="preserve">Mediatek: -5.00%, </w:t>
            </w:r>
            <w:r w:rsidRPr="00D23EF3">
              <w:rPr>
                <w:rFonts w:ascii="Calibri" w:eastAsia="等线" w:hAnsi="Calibri" w:cs="Calibri"/>
                <w:color w:val="FF0000"/>
                <w:sz w:val="16"/>
                <w:szCs w:val="16"/>
              </w:rPr>
              <w:br/>
              <w:t xml:space="preserve">Qualcomm: 2247.29%, </w:t>
            </w:r>
            <w:r w:rsidRPr="00D23EF3">
              <w:rPr>
                <w:rFonts w:ascii="Calibri" w:eastAsia="等线"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-30.41%, </w:t>
            </w:r>
            <w:r w:rsidRPr="00D23EF3">
              <w:rPr>
                <w:rFonts w:ascii="Calibri" w:eastAsia="等线" w:hAnsi="Calibri" w:cs="Calibri"/>
                <w:color w:val="FF0000"/>
                <w:sz w:val="16"/>
                <w:szCs w:val="16"/>
              </w:rPr>
              <w:br/>
              <w:t xml:space="preserve">SPRD: -32.85%, </w:t>
            </w:r>
            <w:r w:rsidRPr="00D23EF3">
              <w:rPr>
                <w:rFonts w:ascii="Calibri" w:eastAsia="等线" w:hAnsi="Calibri" w:cs="Calibri"/>
                <w:color w:val="FF0000"/>
                <w:sz w:val="16"/>
                <w:szCs w:val="16"/>
              </w:rPr>
              <w:br/>
              <w:t xml:space="preserve">CATT: 1.25%, </w:t>
            </w:r>
            <w:r w:rsidRPr="00D23EF3">
              <w:rPr>
                <w:rFonts w:ascii="Calibri" w:eastAsia="等线" w:hAnsi="Calibri" w:cs="Calibri"/>
                <w:color w:val="FF0000"/>
                <w:sz w:val="16"/>
                <w:szCs w:val="16"/>
              </w:rPr>
              <w:br/>
              <w:t xml:space="preserve">ZTE: -12.93%, </w:t>
            </w:r>
            <w:r w:rsidRPr="00D23EF3">
              <w:rPr>
                <w:rFonts w:ascii="Calibri" w:eastAsia="等线" w:hAnsi="Calibri" w:cs="Calibri"/>
                <w:color w:val="FF0000"/>
                <w:sz w:val="16"/>
                <w:szCs w:val="16"/>
              </w:rPr>
              <w:br/>
              <w:t xml:space="preserve">Sony: 6.56%, </w:t>
            </w:r>
            <w:r w:rsidRPr="00D23EF3">
              <w:rPr>
                <w:rFonts w:ascii="Calibri" w:eastAsia="等线" w:hAnsi="Calibri" w:cs="Calibri"/>
                <w:color w:val="FF0000"/>
                <w:sz w:val="16"/>
                <w:szCs w:val="16"/>
              </w:rPr>
              <w:br/>
              <w:t xml:space="preserve">Mediatek: -3.83%, </w:t>
            </w:r>
            <w:r w:rsidRPr="00D23EF3">
              <w:rPr>
                <w:rFonts w:ascii="Calibri" w:eastAsia="等线" w:hAnsi="Calibri" w:cs="Calibri"/>
                <w:color w:val="FF0000"/>
                <w:sz w:val="16"/>
                <w:szCs w:val="16"/>
              </w:rPr>
              <w:br/>
              <w:t xml:space="preserve">Qualcomm: 3772.63%, </w:t>
            </w:r>
            <w:r w:rsidRPr="00D23EF3">
              <w:rPr>
                <w:rFonts w:ascii="Calibri" w:eastAsia="等线"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2.49%, </w:t>
            </w:r>
            <w:r w:rsidRPr="00D23EF3">
              <w:rPr>
                <w:rFonts w:ascii="Calibri" w:eastAsia="等线" w:hAnsi="Calibri" w:cs="Calibri"/>
                <w:color w:val="FF0000"/>
                <w:sz w:val="16"/>
                <w:szCs w:val="16"/>
              </w:rPr>
              <w:br/>
              <w:t xml:space="preserve">vivo: -20.58%, </w:t>
            </w:r>
            <w:r w:rsidRPr="00D23EF3">
              <w:rPr>
                <w:rFonts w:ascii="Calibri" w:eastAsia="等线" w:hAnsi="Calibri" w:cs="Calibri"/>
                <w:color w:val="FF0000"/>
                <w:sz w:val="16"/>
                <w:szCs w:val="16"/>
              </w:rPr>
              <w:br/>
              <w:t xml:space="preserve">SPRD: 7.52%, </w:t>
            </w:r>
            <w:r w:rsidRPr="00D23EF3">
              <w:rPr>
                <w:rFonts w:ascii="Calibri" w:eastAsia="等线" w:hAnsi="Calibri" w:cs="Calibri"/>
                <w:color w:val="FF0000"/>
                <w:sz w:val="16"/>
                <w:szCs w:val="16"/>
              </w:rPr>
              <w:br/>
              <w:t xml:space="preserve">CATT: -18.37%, </w:t>
            </w:r>
            <w:r w:rsidRPr="00D23EF3">
              <w:rPr>
                <w:rFonts w:ascii="Calibri" w:eastAsia="等线" w:hAnsi="Calibri" w:cs="Calibri"/>
                <w:color w:val="FF0000"/>
                <w:sz w:val="16"/>
                <w:szCs w:val="16"/>
              </w:rPr>
              <w:br/>
              <w:t xml:space="preserve">ZTE: -23.87%, </w:t>
            </w:r>
            <w:r w:rsidRPr="00D23EF3">
              <w:rPr>
                <w:rFonts w:ascii="Calibri" w:eastAsia="等线" w:hAnsi="Calibri" w:cs="Calibri"/>
                <w:color w:val="FF0000"/>
                <w:sz w:val="16"/>
                <w:szCs w:val="16"/>
              </w:rPr>
              <w:br/>
              <w:t xml:space="preserve">Sony: -24.54%, </w:t>
            </w:r>
            <w:r w:rsidRPr="00D23EF3">
              <w:rPr>
                <w:rFonts w:ascii="Calibri" w:eastAsia="等线" w:hAnsi="Calibri" w:cs="Calibri"/>
                <w:color w:val="FF0000"/>
                <w:sz w:val="16"/>
                <w:szCs w:val="16"/>
              </w:rPr>
              <w:br/>
              <w:t xml:space="preserve">Mediatek: -9.74%, </w:t>
            </w:r>
            <w:r w:rsidRPr="00D23EF3">
              <w:rPr>
                <w:rFonts w:ascii="Calibri" w:eastAsia="等线" w:hAnsi="Calibri" w:cs="Calibri"/>
                <w:color w:val="FF0000"/>
                <w:sz w:val="16"/>
                <w:szCs w:val="16"/>
              </w:rPr>
              <w:br/>
              <w:t xml:space="preserve">Qualcomm: 10078.96%, </w:t>
            </w:r>
            <w:r w:rsidRPr="00D23EF3">
              <w:rPr>
                <w:rFonts w:ascii="Calibri" w:eastAsia="等线" w:hAnsi="Calibri" w:cs="Calibri"/>
                <w:color w:val="FF0000"/>
                <w:sz w:val="16"/>
                <w:szCs w:val="16"/>
              </w:rPr>
              <w:br/>
            </w:r>
            <w:r w:rsidRPr="00D23EF3">
              <w:rPr>
                <w:rFonts w:ascii="Calibri" w:eastAsia="等线" w:hAnsi="Calibri" w:cs="Calibri"/>
                <w:color w:val="FF0000"/>
                <w:sz w:val="16"/>
                <w:szCs w:val="16"/>
              </w:rPr>
              <w:lastRenderedPageBreak/>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lastRenderedPageBreak/>
              <w:t xml:space="preserve">CMCC: 6.11%, </w:t>
            </w:r>
            <w:r w:rsidRPr="00D23EF3">
              <w:rPr>
                <w:rFonts w:ascii="Calibri" w:eastAsia="等线" w:hAnsi="Calibri" w:cs="Calibri"/>
                <w:color w:val="FF0000"/>
                <w:sz w:val="16"/>
                <w:szCs w:val="16"/>
              </w:rPr>
              <w:br/>
              <w:t xml:space="preserve">vivo: -17.77%, </w:t>
            </w:r>
            <w:r w:rsidRPr="00D23EF3">
              <w:rPr>
                <w:rFonts w:ascii="Calibri" w:eastAsia="等线" w:hAnsi="Calibri" w:cs="Calibri"/>
                <w:color w:val="FF0000"/>
                <w:sz w:val="16"/>
                <w:szCs w:val="16"/>
              </w:rPr>
              <w:br/>
              <w:t xml:space="preserve">SPRD: 9.20%, </w:t>
            </w:r>
            <w:r w:rsidRPr="00D23EF3">
              <w:rPr>
                <w:rFonts w:ascii="Calibri" w:eastAsia="等线" w:hAnsi="Calibri" w:cs="Calibri"/>
                <w:color w:val="FF0000"/>
                <w:sz w:val="16"/>
                <w:szCs w:val="16"/>
              </w:rPr>
              <w:br/>
              <w:t xml:space="preserve">CATT: -23.86%, </w:t>
            </w:r>
            <w:r w:rsidRPr="00D23EF3">
              <w:rPr>
                <w:rFonts w:ascii="Calibri" w:eastAsia="等线" w:hAnsi="Calibri" w:cs="Calibri"/>
                <w:color w:val="FF0000"/>
                <w:sz w:val="16"/>
                <w:szCs w:val="16"/>
              </w:rPr>
              <w:br/>
              <w:t xml:space="preserve">ZTE: -19.51%, </w:t>
            </w:r>
            <w:r w:rsidRPr="00D23EF3">
              <w:rPr>
                <w:rFonts w:ascii="Calibri" w:eastAsia="等线" w:hAnsi="Calibri" w:cs="Calibri"/>
                <w:color w:val="FF0000"/>
                <w:sz w:val="16"/>
                <w:szCs w:val="16"/>
              </w:rPr>
              <w:br/>
              <w:t xml:space="preserve">Sony: -23.73%, </w:t>
            </w:r>
            <w:r w:rsidRPr="00D23EF3">
              <w:rPr>
                <w:rFonts w:ascii="Calibri" w:eastAsia="等线" w:hAnsi="Calibri" w:cs="Calibri"/>
                <w:color w:val="FF0000"/>
                <w:sz w:val="16"/>
                <w:szCs w:val="16"/>
              </w:rPr>
              <w:br/>
              <w:t xml:space="preserve">Mediatek: -11.23%, </w:t>
            </w:r>
            <w:r w:rsidRPr="00D23EF3">
              <w:rPr>
                <w:rFonts w:ascii="Calibri" w:eastAsia="等线" w:hAnsi="Calibri" w:cs="Calibri"/>
                <w:color w:val="FF0000"/>
                <w:sz w:val="16"/>
                <w:szCs w:val="16"/>
              </w:rPr>
              <w:br/>
              <w:t xml:space="preserve">Qualcomm: 18184.62%, </w:t>
            </w:r>
            <w:r w:rsidRPr="00D23EF3">
              <w:rPr>
                <w:rFonts w:ascii="Calibri" w:eastAsia="等线" w:hAnsi="Calibri" w:cs="Calibri"/>
                <w:color w:val="FF0000"/>
                <w:sz w:val="16"/>
                <w:szCs w:val="16"/>
              </w:rPr>
              <w:br/>
            </w:r>
            <w:r w:rsidRPr="00D23EF3">
              <w:rPr>
                <w:rFonts w:ascii="Calibri" w:eastAsia="等线" w:hAnsi="Calibri" w:cs="Calibri"/>
                <w:color w:val="FF0000"/>
                <w:sz w:val="16"/>
                <w:szCs w:val="16"/>
              </w:rPr>
              <w:lastRenderedPageBreak/>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lastRenderedPageBreak/>
              <w:t xml:space="preserve">vivo: -18.32%, </w:t>
            </w:r>
            <w:r w:rsidRPr="00D23EF3">
              <w:rPr>
                <w:rFonts w:ascii="Calibri" w:eastAsia="等线" w:hAnsi="Calibri" w:cs="Calibri"/>
                <w:color w:val="FF0000"/>
                <w:sz w:val="16"/>
                <w:szCs w:val="16"/>
              </w:rPr>
              <w:br/>
              <w:t xml:space="preserve">SPRD: 19.16%, </w:t>
            </w:r>
            <w:r w:rsidRPr="00D23EF3">
              <w:rPr>
                <w:rFonts w:ascii="Calibri" w:eastAsia="等线" w:hAnsi="Calibri" w:cs="Calibri"/>
                <w:color w:val="FF0000"/>
                <w:sz w:val="16"/>
                <w:szCs w:val="16"/>
              </w:rPr>
              <w:br/>
              <w:t xml:space="preserve">CATT: -25.61%, </w:t>
            </w:r>
            <w:r w:rsidRPr="00D23EF3">
              <w:rPr>
                <w:rFonts w:ascii="Calibri" w:eastAsia="等线" w:hAnsi="Calibri" w:cs="Calibri"/>
                <w:color w:val="FF0000"/>
                <w:sz w:val="16"/>
                <w:szCs w:val="16"/>
              </w:rPr>
              <w:br/>
              <w:t xml:space="preserve">ZTE: -15.20%, </w:t>
            </w:r>
            <w:r w:rsidRPr="00D23EF3">
              <w:rPr>
                <w:rFonts w:ascii="Calibri" w:eastAsia="等线" w:hAnsi="Calibri" w:cs="Calibri"/>
                <w:color w:val="FF0000"/>
                <w:sz w:val="16"/>
                <w:szCs w:val="16"/>
              </w:rPr>
              <w:br/>
              <w:t xml:space="preserve">Sony: -13.86%, </w:t>
            </w:r>
            <w:r w:rsidRPr="00D23EF3">
              <w:rPr>
                <w:rFonts w:ascii="Calibri" w:eastAsia="等线" w:hAnsi="Calibri" w:cs="Calibri"/>
                <w:color w:val="FF0000"/>
                <w:sz w:val="16"/>
                <w:szCs w:val="16"/>
              </w:rPr>
              <w:br/>
              <w:t xml:space="preserve">Mediatek: -12.00%, </w:t>
            </w:r>
            <w:r w:rsidRPr="00D23EF3">
              <w:rPr>
                <w:rFonts w:ascii="Calibri" w:eastAsia="等线" w:hAnsi="Calibri" w:cs="Calibri"/>
                <w:color w:val="FF0000"/>
                <w:sz w:val="16"/>
                <w:szCs w:val="16"/>
              </w:rPr>
              <w:br/>
              <w:t xml:space="preserve">Qualcomm: 39943.86%, </w:t>
            </w:r>
            <w:r w:rsidRPr="00D23EF3">
              <w:rPr>
                <w:rFonts w:ascii="Calibri" w:eastAsia="等线"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12.79%, </w:t>
            </w:r>
            <w:r w:rsidRPr="00D23EF3">
              <w:rPr>
                <w:rFonts w:ascii="Calibri" w:eastAsia="等线" w:hAnsi="Calibri" w:cs="Calibri"/>
                <w:color w:val="FF0000"/>
                <w:sz w:val="16"/>
                <w:szCs w:val="16"/>
              </w:rPr>
              <w:br/>
              <w:t xml:space="preserve">vivo: -19.28%, </w:t>
            </w:r>
            <w:r w:rsidRPr="00D23EF3">
              <w:rPr>
                <w:rFonts w:ascii="Calibri" w:eastAsia="等线" w:hAnsi="Calibri" w:cs="Calibri"/>
                <w:color w:val="FF0000"/>
                <w:sz w:val="16"/>
                <w:szCs w:val="16"/>
              </w:rPr>
              <w:br/>
              <w:t xml:space="preserve">SPRD: 42.20%, </w:t>
            </w:r>
            <w:r w:rsidRPr="00D23EF3">
              <w:rPr>
                <w:rFonts w:ascii="Calibri" w:eastAsia="等线" w:hAnsi="Calibri" w:cs="Calibri"/>
                <w:color w:val="FF0000"/>
                <w:sz w:val="16"/>
                <w:szCs w:val="16"/>
              </w:rPr>
              <w:br/>
              <w:t xml:space="preserve">CATT: 1.43%, </w:t>
            </w:r>
            <w:r w:rsidRPr="00D23EF3">
              <w:rPr>
                <w:rFonts w:ascii="Calibri" w:eastAsia="等线" w:hAnsi="Calibri" w:cs="Calibri"/>
                <w:color w:val="FF0000"/>
                <w:sz w:val="16"/>
                <w:szCs w:val="16"/>
              </w:rPr>
              <w:br/>
              <w:t xml:space="preserve">ZTE: -39.44%, </w:t>
            </w:r>
            <w:r w:rsidRPr="00D23EF3">
              <w:rPr>
                <w:rFonts w:ascii="Calibri" w:eastAsia="等线" w:hAnsi="Calibri" w:cs="Calibri"/>
                <w:color w:val="FF0000"/>
                <w:sz w:val="16"/>
                <w:szCs w:val="16"/>
              </w:rPr>
              <w:br/>
              <w:t xml:space="preserve">Sony: -26.83%, </w:t>
            </w:r>
            <w:r w:rsidRPr="00D23EF3">
              <w:rPr>
                <w:rFonts w:ascii="Calibri" w:eastAsia="等线" w:hAnsi="Calibri" w:cs="Calibri"/>
                <w:color w:val="FF0000"/>
                <w:sz w:val="16"/>
                <w:szCs w:val="16"/>
              </w:rPr>
              <w:br/>
              <w:t xml:space="preserve">Mediatek: 27.76%, </w:t>
            </w:r>
            <w:r w:rsidRPr="00D23EF3">
              <w:rPr>
                <w:rFonts w:ascii="Calibri" w:eastAsia="等线" w:hAnsi="Calibri" w:cs="Calibri"/>
                <w:color w:val="FF0000"/>
                <w:sz w:val="16"/>
                <w:szCs w:val="16"/>
              </w:rPr>
              <w:br/>
              <w:t xml:space="preserve">Qualcomm: 16575.61%, </w:t>
            </w:r>
            <w:r w:rsidRPr="00D23EF3">
              <w:rPr>
                <w:rFonts w:ascii="Calibri" w:eastAsia="等线"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20.46%, </w:t>
            </w:r>
            <w:r w:rsidRPr="00D23EF3">
              <w:rPr>
                <w:rFonts w:ascii="Calibri" w:eastAsia="等线" w:hAnsi="Calibri" w:cs="Calibri"/>
                <w:color w:val="FF0000"/>
                <w:sz w:val="16"/>
                <w:szCs w:val="16"/>
              </w:rPr>
              <w:br/>
              <w:t xml:space="preserve">vivo: -15.52%, </w:t>
            </w:r>
            <w:r w:rsidRPr="00D23EF3">
              <w:rPr>
                <w:rFonts w:ascii="Calibri" w:eastAsia="等线" w:hAnsi="Calibri" w:cs="Calibri"/>
                <w:color w:val="FF0000"/>
                <w:sz w:val="16"/>
                <w:szCs w:val="16"/>
              </w:rPr>
              <w:br/>
              <w:t xml:space="preserve">SPRD: 36.03%, </w:t>
            </w:r>
            <w:r w:rsidRPr="00D23EF3">
              <w:rPr>
                <w:rFonts w:ascii="Calibri" w:eastAsia="等线" w:hAnsi="Calibri" w:cs="Calibri"/>
                <w:color w:val="FF0000"/>
                <w:sz w:val="16"/>
                <w:szCs w:val="16"/>
              </w:rPr>
              <w:br/>
              <w:t xml:space="preserve">CATT: -13.60%, </w:t>
            </w:r>
            <w:r w:rsidRPr="00D23EF3">
              <w:rPr>
                <w:rFonts w:ascii="Calibri" w:eastAsia="等线" w:hAnsi="Calibri" w:cs="Calibri"/>
                <w:color w:val="FF0000"/>
                <w:sz w:val="16"/>
                <w:szCs w:val="16"/>
              </w:rPr>
              <w:br/>
              <w:t xml:space="preserve">ZTE: -31.00%, </w:t>
            </w:r>
            <w:r w:rsidRPr="00D23EF3">
              <w:rPr>
                <w:rFonts w:ascii="Calibri" w:eastAsia="等线" w:hAnsi="Calibri" w:cs="Calibri"/>
                <w:color w:val="FF0000"/>
                <w:sz w:val="16"/>
                <w:szCs w:val="16"/>
              </w:rPr>
              <w:br/>
              <w:t xml:space="preserve">Sony: -16.67%, </w:t>
            </w:r>
            <w:r w:rsidRPr="00D23EF3">
              <w:rPr>
                <w:rFonts w:ascii="Calibri" w:eastAsia="等线" w:hAnsi="Calibri" w:cs="Calibri"/>
                <w:color w:val="FF0000"/>
                <w:sz w:val="16"/>
                <w:szCs w:val="16"/>
              </w:rPr>
              <w:br/>
              <w:t xml:space="preserve">Mediatek: -20.45%, </w:t>
            </w:r>
            <w:r w:rsidRPr="00D23EF3">
              <w:rPr>
                <w:rFonts w:ascii="Calibri" w:eastAsia="等线" w:hAnsi="Calibri" w:cs="Calibri"/>
                <w:color w:val="FF0000"/>
                <w:sz w:val="16"/>
                <w:szCs w:val="16"/>
              </w:rPr>
              <w:br/>
              <w:t xml:space="preserve">Qualcomm: 54154.88%, </w:t>
            </w:r>
            <w:r w:rsidRPr="00D23EF3">
              <w:rPr>
                <w:rFonts w:ascii="Calibri" w:eastAsia="等线"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-28.21%, </w:t>
            </w:r>
            <w:r w:rsidRPr="00D23EF3">
              <w:rPr>
                <w:rFonts w:ascii="Calibri" w:eastAsia="等线" w:hAnsi="Calibri" w:cs="Calibri"/>
                <w:color w:val="FF0000"/>
                <w:sz w:val="16"/>
                <w:szCs w:val="16"/>
              </w:rPr>
              <w:br/>
              <w:t xml:space="preserve">SPRD: 85.62%, </w:t>
            </w:r>
            <w:r w:rsidRPr="00D23EF3">
              <w:rPr>
                <w:rFonts w:ascii="Calibri" w:eastAsia="等线" w:hAnsi="Calibri" w:cs="Calibri"/>
                <w:color w:val="FF0000"/>
                <w:sz w:val="16"/>
                <w:szCs w:val="16"/>
              </w:rPr>
              <w:br/>
              <w:t xml:space="preserve">CATT: -15.85%, </w:t>
            </w:r>
            <w:r w:rsidRPr="00D23EF3">
              <w:rPr>
                <w:rFonts w:ascii="Calibri" w:eastAsia="等线" w:hAnsi="Calibri" w:cs="Calibri"/>
                <w:color w:val="FF0000"/>
                <w:sz w:val="16"/>
                <w:szCs w:val="16"/>
              </w:rPr>
              <w:br/>
              <w:t xml:space="preserve">ZTE: 2.23%, </w:t>
            </w:r>
            <w:r w:rsidRPr="00D23EF3">
              <w:rPr>
                <w:rFonts w:ascii="Calibri" w:eastAsia="等线" w:hAnsi="Calibri" w:cs="Calibri"/>
                <w:color w:val="FF0000"/>
                <w:sz w:val="16"/>
                <w:szCs w:val="16"/>
              </w:rPr>
              <w:br/>
              <w:t xml:space="preserve">Sony: 6.54%, </w:t>
            </w:r>
            <w:r w:rsidRPr="00D23EF3">
              <w:rPr>
                <w:rFonts w:ascii="Calibri" w:eastAsia="等线" w:hAnsi="Calibri" w:cs="Calibri"/>
                <w:color w:val="FF0000"/>
                <w:sz w:val="16"/>
                <w:szCs w:val="16"/>
              </w:rPr>
              <w:br/>
              <w:t xml:space="preserve">Mediatek: -94.93%, </w:t>
            </w:r>
            <w:r w:rsidRPr="00D23EF3">
              <w:rPr>
                <w:rFonts w:ascii="Calibri" w:eastAsia="等线" w:hAnsi="Calibri" w:cs="Calibri"/>
                <w:color w:val="FF0000"/>
                <w:sz w:val="16"/>
                <w:szCs w:val="16"/>
              </w:rPr>
              <w:br/>
              <w:t xml:space="preserve">Qualcomm: 190355.32%, </w:t>
            </w:r>
            <w:r w:rsidRPr="00D23EF3">
              <w:rPr>
                <w:rFonts w:ascii="Calibri" w:eastAsia="等线"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1.26%, </w:t>
            </w:r>
            <w:r w:rsidRPr="00D23EF3">
              <w:rPr>
                <w:rFonts w:ascii="Calibri" w:eastAsia="等线" w:hAnsi="Calibri" w:cs="Calibri"/>
                <w:color w:val="FF0000"/>
                <w:sz w:val="16"/>
                <w:szCs w:val="16"/>
              </w:rPr>
              <w:br/>
              <w:t xml:space="preserve">vivo: -20.37%, </w:t>
            </w:r>
            <w:r w:rsidRPr="00D23EF3">
              <w:rPr>
                <w:rFonts w:ascii="Calibri" w:eastAsia="等线" w:hAnsi="Calibri" w:cs="Calibri"/>
                <w:color w:val="FF0000"/>
                <w:sz w:val="16"/>
                <w:szCs w:val="16"/>
              </w:rPr>
              <w:br/>
              <w:t xml:space="preserve">SPRD: 19.49%, </w:t>
            </w:r>
            <w:r w:rsidRPr="00D23EF3">
              <w:rPr>
                <w:rFonts w:ascii="Calibri" w:eastAsia="等线" w:hAnsi="Calibri" w:cs="Calibri"/>
                <w:color w:val="FF0000"/>
                <w:sz w:val="16"/>
                <w:szCs w:val="16"/>
              </w:rPr>
              <w:br/>
              <w:t xml:space="preserve">CATT: -18.56%, </w:t>
            </w:r>
            <w:r w:rsidRPr="00D23EF3">
              <w:rPr>
                <w:rFonts w:ascii="Calibri" w:eastAsia="等线" w:hAnsi="Calibri" w:cs="Calibri"/>
                <w:color w:val="FF0000"/>
                <w:sz w:val="16"/>
                <w:szCs w:val="16"/>
              </w:rPr>
              <w:br/>
              <w:t xml:space="preserve">ZTE: -40.23%, </w:t>
            </w:r>
            <w:r w:rsidRPr="00D23EF3">
              <w:rPr>
                <w:rFonts w:ascii="Calibri" w:eastAsia="等线" w:hAnsi="Calibri" w:cs="Calibri"/>
                <w:color w:val="FF0000"/>
                <w:sz w:val="16"/>
                <w:szCs w:val="16"/>
              </w:rPr>
              <w:br/>
              <w:t xml:space="preserve">Sony: -17.31%, </w:t>
            </w:r>
            <w:r w:rsidRPr="00D23EF3">
              <w:rPr>
                <w:rFonts w:ascii="Calibri" w:eastAsia="等线" w:hAnsi="Calibri" w:cs="Calibri"/>
                <w:color w:val="FF0000"/>
                <w:sz w:val="16"/>
                <w:szCs w:val="16"/>
              </w:rPr>
              <w:br/>
              <w:t xml:space="preserve">Mediatek: -5.66%, </w:t>
            </w:r>
            <w:r w:rsidRPr="00D23EF3">
              <w:rPr>
                <w:rFonts w:ascii="Calibri" w:eastAsia="等线" w:hAnsi="Calibri" w:cs="Calibri"/>
                <w:color w:val="FF0000"/>
                <w:sz w:val="16"/>
                <w:szCs w:val="16"/>
              </w:rPr>
              <w:br/>
              <w:t xml:space="preserve">Qualcomm: 9424.09%, </w:t>
            </w:r>
            <w:r w:rsidRPr="00D23EF3">
              <w:rPr>
                <w:rFonts w:ascii="Calibri" w:eastAsia="等线"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5.72%, </w:t>
            </w:r>
            <w:r w:rsidRPr="00D23EF3">
              <w:rPr>
                <w:rFonts w:ascii="Calibri" w:eastAsia="等线" w:hAnsi="Calibri" w:cs="Calibri"/>
                <w:color w:val="FF0000"/>
                <w:sz w:val="16"/>
                <w:szCs w:val="16"/>
              </w:rPr>
              <w:br/>
              <w:t xml:space="preserve">vivo: -17.90%, </w:t>
            </w:r>
            <w:r w:rsidRPr="00D23EF3">
              <w:rPr>
                <w:rFonts w:ascii="Calibri" w:eastAsia="等线" w:hAnsi="Calibri" w:cs="Calibri"/>
                <w:color w:val="FF0000"/>
                <w:sz w:val="16"/>
                <w:szCs w:val="16"/>
              </w:rPr>
              <w:br/>
              <w:t xml:space="preserve">SPRD: 13.16%, </w:t>
            </w:r>
            <w:r w:rsidRPr="00D23EF3">
              <w:rPr>
                <w:rFonts w:ascii="Calibri" w:eastAsia="等线" w:hAnsi="Calibri" w:cs="Calibri"/>
                <w:color w:val="FF0000"/>
                <w:sz w:val="16"/>
                <w:szCs w:val="16"/>
              </w:rPr>
              <w:br/>
              <w:t xml:space="preserve">CATT: -27.75%, </w:t>
            </w:r>
            <w:r w:rsidRPr="00D23EF3">
              <w:rPr>
                <w:rFonts w:ascii="Calibri" w:eastAsia="等线" w:hAnsi="Calibri" w:cs="Calibri"/>
                <w:color w:val="FF0000"/>
                <w:sz w:val="16"/>
                <w:szCs w:val="16"/>
              </w:rPr>
              <w:br/>
              <w:t xml:space="preserve">ZTE: -37.60%, </w:t>
            </w:r>
            <w:r w:rsidRPr="00D23EF3">
              <w:rPr>
                <w:rFonts w:ascii="Calibri" w:eastAsia="等线" w:hAnsi="Calibri" w:cs="Calibri"/>
                <w:color w:val="FF0000"/>
                <w:sz w:val="16"/>
                <w:szCs w:val="16"/>
              </w:rPr>
              <w:br/>
              <w:t xml:space="preserve">Sony: -37.00%, </w:t>
            </w:r>
            <w:r w:rsidRPr="00D23EF3">
              <w:rPr>
                <w:rFonts w:ascii="Calibri" w:eastAsia="等线" w:hAnsi="Calibri" w:cs="Calibri"/>
                <w:color w:val="FF0000"/>
                <w:sz w:val="16"/>
                <w:szCs w:val="16"/>
              </w:rPr>
              <w:br/>
              <w:t xml:space="preserve">Mediatek: -5.54%, </w:t>
            </w:r>
            <w:r w:rsidRPr="00D23EF3">
              <w:rPr>
                <w:rFonts w:ascii="Calibri" w:eastAsia="等线" w:hAnsi="Calibri" w:cs="Calibri"/>
                <w:color w:val="FF0000"/>
                <w:sz w:val="16"/>
                <w:szCs w:val="16"/>
              </w:rPr>
              <w:br/>
              <w:t xml:space="preserve">Qualcomm: 19100.31%, </w:t>
            </w:r>
            <w:r w:rsidRPr="00D23EF3">
              <w:rPr>
                <w:rFonts w:ascii="Calibri" w:eastAsia="等线"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-16.15%, </w:t>
            </w:r>
            <w:r w:rsidRPr="00D23EF3">
              <w:rPr>
                <w:rFonts w:ascii="Calibri" w:eastAsia="等线" w:hAnsi="Calibri" w:cs="Calibri"/>
                <w:color w:val="FF0000"/>
                <w:sz w:val="16"/>
                <w:szCs w:val="16"/>
              </w:rPr>
              <w:br/>
              <w:t xml:space="preserve">SPRD: 26.00%, </w:t>
            </w:r>
            <w:r w:rsidRPr="00D23EF3">
              <w:rPr>
                <w:rFonts w:ascii="Calibri" w:eastAsia="等线" w:hAnsi="Calibri" w:cs="Calibri"/>
                <w:color w:val="FF0000"/>
                <w:sz w:val="16"/>
                <w:szCs w:val="16"/>
              </w:rPr>
              <w:br/>
              <w:t xml:space="preserve">CATT: -25.50%, </w:t>
            </w:r>
            <w:r w:rsidRPr="00D23EF3">
              <w:rPr>
                <w:rFonts w:ascii="Calibri" w:eastAsia="等线" w:hAnsi="Calibri" w:cs="Calibri"/>
                <w:color w:val="FF0000"/>
                <w:sz w:val="16"/>
                <w:szCs w:val="16"/>
              </w:rPr>
              <w:br/>
              <w:t xml:space="preserve">ZTE: -32.98%, </w:t>
            </w:r>
            <w:r w:rsidRPr="00D23EF3">
              <w:rPr>
                <w:rFonts w:ascii="Calibri" w:eastAsia="等线" w:hAnsi="Calibri" w:cs="Calibri"/>
                <w:color w:val="FF0000"/>
                <w:sz w:val="16"/>
                <w:szCs w:val="16"/>
              </w:rPr>
              <w:br/>
              <w:t xml:space="preserve">Sony: -23.11%, </w:t>
            </w:r>
            <w:r w:rsidRPr="00D23EF3">
              <w:rPr>
                <w:rFonts w:ascii="Calibri" w:eastAsia="等线" w:hAnsi="Calibri" w:cs="Calibri"/>
                <w:color w:val="FF0000"/>
                <w:sz w:val="16"/>
                <w:szCs w:val="16"/>
              </w:rPr>
              <w:br/>
              <w:t xml:space="preserve">Mediatek: -5.79%, </w:t>
            </w:r>
            <w:r w:rsidRPr="00D23EF3">
              <w:rPr>
                <w:rFonts w:ascii="Calibri" w:eastAsia="等线" w:hAnsi="Calibri" w:cs="Calibri"/>
                <w:color w:val="FF0000"/>
                <w:sz w:val="16"/>
                <w:szCs w:val="16"/>
              </w:rPr>
              <w:br/>
              <w:t xml:space="preserve">Qualcomm: 48425.40%, </w:t>
            </w:r>
            <w:r w:rsidRPr="00D23EF3">
              <w:rPr>
                <w:rFonts w:ascii="Calibri" w:eastAsia="等线"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等线" w:hAnsi="Calibri" w:cs="Calibri"/>
                <w:color w:val="FF0000"/>
                <w:sz w:val="16"/>
                <w:szCs w:val="16"/>
              </w:rPr>
            </w:pPr>
            <w:r w:rsidRPr="00D23EF3">
              <w:rPr>
                <w:rFonts w:ascii="Calibri" w:eastAsia="等线" w:hAnsi="Calibri" w:cs="Calibri"/>
                <w:color w:val="FF0000"/>
                <w:sz w:val="16"/>
                <w:szCs w:val="16"/>
              </w:rPr>
              <w:t>Note:</w:t>
            </w:r>
            <w:r w:rsidRPr="00D23EF3">
              <w:rPr>
                <w:rFonts w:ascii="Calibri" w:eastAsia="等线" w:hAnsi="Calibri" w:cs="Calibri"/>
                <w:color w:val="FF0000"/>
                <w:sz w:val="16"/>
                <w:szCs w:val="16"/>
              </w:rPr>
              <w:br/>
            </w:r>
            <w:r w:rsidR="00D23EF3" w:rsidRPr="00D23EF3">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lastRenderedPageBreak/>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affe"/>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affe"/>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affe"/>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 xml:space="preserve">Regarding 5%-tile of UL packet-latency CDF, 2 sources reported an increase in the range of </w:t>
      </w:r>
      <w:r>
        <w:lastRenderedPageBreak/>
        <w:t>{16.74%~37.13%}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affe"/>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affe"/>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affe"/>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 xml:space="preserve">Regarding 5%-tile of DL packet-latency CDF, 5 sources reported an increase in the range of </w:t>
      </w:r>
      <w:r>
        <w:lastRenderedPageBreak/>
        <w:t>{17.54%~33.55%}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affe"/>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affe"/>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affe"/>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lastRenderedPageBreak/>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affe"/>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affe"/>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affe"/>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50%-tile of UL packet-latency CDF, 2 sources reported an increase in the range of {33.68%~65.54%} for SBFD, and 5 sources reported a decrease in the range of {-14.15%~-57.09%} </w:t>
      </w:r>
      <w:r w:rsidRPr="001B2FA1">
        <w:rPr>
          <w:rFonts w:cstheme="minorHAnsi"/>
        </w:rPr>
        <w:lastRenderedPageBreak/>
        <w:t>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85"/>
        <w:gridCol w:w="3688"/>
        <w:gridCol w:w="3515"/>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817"/>
        <w:gridCol w:w="602"/>
        <w:gridCol w:w="974"/>
        <w:gridCol w:w="974"/>
        <w:gridCol w:w="975"/>
        <w:gridCol w:w="974"/>
        <w:gridCol w:w="974"/>
        <w:gridCol w:w="975"/>
        <w:gridCol w:w="974"/>
        <w:gridCol w:w="974"/>
        <w:gridCol w:w="975"/>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52.56%,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53.46%,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19.46%,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w:t>
            </w:r>
            <w:r w:rsidRPr="00BF5B15">
              <w:rPr>
                <w:rFonts w:ascii="Calibri" w:eastAsia="等线" w:hAnsi="Calibri" w:cs="Calibri"/>
                <w:b/>
                <w:bCs/>
                <w:color w:val="000000"/>
                <w:sz w:val="16"/>
                <w:szCs w:val="16"/>
              </w:rPr>
              <w:lastRenderedPageBreak/>
              <w: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40.71%,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41.31%,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32.11%,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w:t>
            </w:r>
            <w:r w:rsidRPr="00BF5B15">
              <w:rPr>
                <w:rFonts w:ascii="Calibri" w:eastAsia="等线" w:hAnsi="Calibri" w:cs="Calibri"/>
                <w:color w:val="000000"/>
                <w:sz w:val="16"/>
                <w:szCs w:val="16"/>
              </w:rPr>
              <w:lastRenderedPageBreak/>
              <w:t xml:space="preserve">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w:t>
            </w:r>
            <w:r w:rsidRPr="00BF5B15">
              <w:rPr>
                <w:rFonts w:ascii="Calibri" w:eastAsia="等线" w:hAnsi="Calibri" w:cs="Calibri"/>
                <w:color w:val="000000"/>
                <w:sz w:val="16"/>
                <w:szCs w:val="16"/>
              </w:rPr>
              <w:lastRenderedPageBreak/>
              <w:t xml:space="preserve">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w:t>
            </w:r>
            <w:r w:rsidRPr="00BF5B15">
              <w:rPr>
                <w:rFonts w:ascii="Calibri" w:eastAsia="等线" w:hAnsi="Calibri" w:cs="Calibri"/>
                <w:color w:val="000000"/>
                <w:sz w:val="16"/>
                <w:szCs w:val="16"/>
              </w:rPr>
              <w:lastRenderedPageBreak/>
              <w:t xml:space="preserve">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w:t>
            </w:r>
            <w:r w:rsidRPr="00BF5B15">
              <w:rPr>
                <w:rFonts w:ascii="Calibri" w:eastAsia="等线" w:hAnsi="Calibri" w:cs="Calibri"/>
                <w:color w:val="000000"/>
                <w:sz w:val="16"/>
                <w:szCs w:val="16"/>
              </w:rPr>
              <w:lastRenderedPageBreak/>
              <w:t xml:space="preserve">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w:t>
            </w:r>
            <w:r w:rsidRPr="00BF5B15">
              <w:rPr>
                <w:rFonts w:ascii="Calibri" w:eastAsia="等线" w:hAnsi="Calibri" w:cs="Calibri"/>
                <w:color w:val="000000"/>
                <w:sz w:val="16"/>
                <w:szCs w:val="16"/>
              </w:rPr>
              <w:lastRenderedPageBreak/>
              <w:t xml:space="preserve">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w:t>
            </w:r>
            <w:r w:rsidRPr="00BF5B15">
              <w:rPr>
                <w:rFonts w:ascii="Calibri" w:eastAsia="等线" w:hAnsi="Calibri" w:cs="Calibri"/>
                <w:color w:val="000000"/>
                <w:sz w:val="16"/>
                <w:szCs w:val="16"/>
              </w:rPr>
              <w:lastRenderedPageBreak/>
              <w:t xml:space="preserve">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等线" w:hAnsi="Calibri" w:cs="Calibri"/>
                <w:b/>
                <w:bCs/>
                <w:i/>
                <w:iCs/>
                <w:strike/>
                <w:color w:val="000000"/>
                <w:sz w:val="16"/>
                <w:szCs w:val="16"/>
              </w:rPr>
            </w:pPr>
            <w:r w:rsidRPr="00271EF2">
              <w:rPr>
                <w:rFonts w:ascii="Calibri" w:eastAsia="等线"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DL and UL arrival rate for baseline static TDD (Type-2 RU: &lt;10%, 20%-40% and </w:t>
            </w:r>
            <w:r w:rsidRPr="00271EF2">
              <w:rPr>
                <w:rFonts w:eastAsia="等线"/>
                <w:b/>
                <w:bCs/>
                <w:strike/>
                <w:color w:val="000000"/>
                <w:sz w:val="16"/>
                <w:szCs w:val="16"/>
              </w:rPr>
              <w:t>≥</w:t>
            </w:r>
            <w:r w:rsidRPr="00271EF2">
              <w:rPr>
                <w:rFonts w:ascii="Calibri" w:eastAsia="等线"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Gain of DL resource </w:t>
            </w:r>
            <w:r w:rsidR="00D31778" w:rsidRPr="00271EF2">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13.40%, </w:t>
            </w:r>
            <w:r w:rsidRPr="00271EF2">
              <w:rPr>
                <w:rFonts w:ascii="Calibri" w:eastAsia="等线" w:hAnsi="Calibri" w:cs="Calibri"/>
                <w:strike/>
                <w:color w:val="000000"/>
                <w:sz w:val="16"/>
                <w:szCs w:val="16"/>
              </w:rPr>
              <w:br/>
              <w:t xml:space="preserve">CATT: 20.47%, </w:t>
            </w:r>
            <w:r w:rsidRPr="00271EF2">
              <w:rPr>
                <w:rFonts w:ascii="Calibri" w:eastAsia="等线" w:hAnsi="Calibri" w:cs="Calibri"/>
                <w:strike/>
                <w:color w:val="000000"/>
                <w:sz w:val="16"/>
                <w:szCs w:val="16"/>
              </w:rPr>
              <w:br/>
              <w:t xml:space="preserve">ZTE: 27.27%, </w:t>
            </w:r>
            <w:r w:rsidRPr="00271EF2">
              <w:rPr>
                <w:rFonts w:ascii="Calibri" w:eastAsia="等线" w:hAnsi="Calibri" w:cs="Calibri"/>
                <w:strike/>
                <w:color w:val="000000"/>
                <w:sz w:val="16"/>
                <w:szCs w:val="16"/>
              </w:rPr>
              <w:br/>
              <w:t xml:space="preserve">Qualcomm: 34.80%, </w:t>
            </w:r>
            <w:r w:rsidRPr="00271EF2">
              <w:rPr>
                <w:rFonts w:ascii="Calibri" w:eastAsia="等线"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6.50%, </w:t>
            </w:r>
            <w:r w:rsidRPr="00271EF2">
              <w:rPr>
                <w:rFonts w:ascii="Calibri" w:eastAsia="等线" w:hAnsi="Calibri" w:cs="Calibri"/>
                <w:strike/>
                <w:color w:val="000000"/>
                <w:sz w:val="16"/>
                <w:szCs w:val="16"/>
              </w:rPr>
              <w:br/>
              <w:t xml:space="preserve">CATT: 20.65%, </w:t>
            </w:r>
            <w:r w:rsidRPr="00271EF2">
              <w:rPr>
                <w:rFonts w:ascii="Calibri" w:eastAsia="等线" w:hAnsi="Calibri" w:cs="Calibri"/>
                <w:strike/>
                <w:color w:val="000000"/>
                <w:sz w:val="16"/>
                <w:szCs w:val="16"/>
              </w:rPr>
              <w:br/>
              <w:t xml:space="preserve">ZTE: 26.98%, </w:t>
            </w:r>
            <w:r w:rsidRPr="00271EF2">
              <w:rPr>
                <w:rFonts w:ascii="Calibri" w:eastAsia="等线" w:hAnsi="Calibri" w:cs="Calibri"/>
                <w:strike/>
                <w:color w:val="000000"/>
                <w:sz w:val="16"/>
                <w:szCs w:val="16"/>
              </w:rPr>
              <w:br/>
              <w:t xml:space="preserve">Qualcomm: 33.77%, </w:t>
            </w:r>
            <w:r w:rsidRPr="00271EF2">
              <w:rPr>
                <w:rFonts w:ascii="Calibri" w:eastAsia="等线"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-16.09%, </w:t>
            </w:r>
            <w:r w:rsidRPr="00271EF2">
              <w:rPr>
                <w:rFonts w:ascii="Calibri" w:eastAsia="等线" w:hAnsi="Calibri" w:cs="Calibri"/>
                <w:strike/>
                <w:color w:val="000000"/>
                <w:sz w:val="16"/>
                <w:szCs w:val="16"/>
              </w:rPr>
              <w:br/>
              <w:t xml:space="preserve">CATT: 15.74%, </w:t>
            </w:r>
            <w:r w:rsidRPr="00271EF2">
              <w:rPr>
                <w:rFonts w:ascii="Calibri" w:eastAsia="等线" w:hAnsi="Calibri" w:cs="Calibri"/>
                <w:strike/>
                <w:color w:val="000000"/>
                <w:sz w:val="16"/>
                <w:szCs w:val="16"/>
              </w:rPr>
              <w:br/>
              <w:t xml:space="preserve">ZTE: 24.38%, </w:t>
            </w:r>
            <w:r w:rsidRPr="00271EF2">
              <w:rPr>
                <w:rFonts w:ascii="Calibri" w:eastAsia="等线"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13.98%, </w:t>
            </w:r>
            <w:r w:rsidRPr="00271EF2">
              <w:rPr>
                <w:rFonts w:ascii="Calibri" w:eastAsia="等线" w:hAnsi="Calibri" w:cs="Calibri"/>
                <w:strike/>
                <w:color w:val="000000"/>
                <w:sz w:val="16"/>
                <w:szCs w:val="16"/>
              </w:rPr>
              <w:br/>
              <w:t xml:space="preserve">CATT: 22.04%, </w:t>
            </w:r>
            <w:r w:rsidRPr="00271EF2">
              <w:rPr>
                <w:rFonts w:ascii="Calibri" w:eastAsia="等线" w:hAnsi="Calibri" w:cs="Calibri"/>
                <w:strike/>
                <w:color w:val="000000"/>
                <w:sz w:val="16"/>
                <w:szCs w:val="16"/>
              </w:rPr>
              <w:br/>
              <w:t xml:space="preserve">ZTE: 26.96%, </w:t>
            </w:r>
            <w:r w:rsidRPr="00271EF2">
              <w:rPr>
                <w:rFonts w:ascii="Calibri" w:eastAsia="等线" w:hAnsi="Calibri" w:cs="Calibri"/>
                <w:strike/>
                <w:color w:val="000000"/>
                <w:sz w:val="16"/>
                <w:szCs w:val="16"/>
              </w:rPr>
              <w:br/>
            </w:r>
            <w:r w:rsidRPr="00271EF2">
              <w:rPr>
                <w:rFonts w:ascii="Calibri" w:eastAsia="等线" w:hAnsi="Calibri" w:cs="Calibri"/>
                <w:strike/>
                <w:color w:val="000000"/>
                <w:sz w:val="16"/>
                <w:szCs w:val="16"/>
              </w:rPr>
              <w:lastRenderedPageBreak/>
              <w:t xml:space="preserve">Qualcomm: 34.89%, </w:t>
            </w:r>
            <w:r w:rsidRPr="00271EF2">
              <w:rPr>
                <w:rFonts w:ascii="Calibri" w:eastAsia="等线"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lastRenderedPageBreak/>
              <w:t xml:space="preserve">vivo: 5.27%, </w:t>
            </w:r>
            <w:r w:rsidRPr="00271EF2">
              <w:rPr>
                <w:rFonts w:ascii="Calibri" w:eastAsia="等线" w:hAnsi="Calibri" w:cs="Calibri"/>
                <w:strike/>
                <w:color w:val="000000"/>
                <w:sz w:val="16"/>
                <w:szCs w:val="16"/>
              </w:rPr>
              <w:br/>
              <w:t xml:space="preserve">CATT: 22.17%, </w:t>
            </w:r>
            <w:r w:rsidRPr="00271EF2">
              <w:rPr>
                <w:rFonts w:ascii="Calibri" w:eastAsia="等线" w:hAnsi="Calibri" w:cs="Calibri"/>
                <w:strike/>
                <w:color w:val="000000"/>
                <w:sz w:val="16"/>
                <w:szCs w:val="16"/>
              </w:rPr>
              <w:br/>
              <w:t xml:space="preserve">ZTE: 26.19%, </w:t>
            </w:r>
            <w:r w:rsidRPr="00271EF2">
              <w:rPr>
                <w:rFonts w:ascii="Calibri" w:eastAsia="等线" w:hAnsi="Calibri" w:cs="Calibri"/>
                <w:strike/>
                <w:color w:val="000000"/>
                <w:sz w:val="16"/>
                <w:szCs w:val="16"/>
              </w:rPr>
              <w:br/>
            </w:r>
            <w:r w:rsidRPr="00271EF2">
              <w:rPr>
                <w:rFonts w:ascii="Calibri" w:eastAsia="等线" w:hAnsi="Calibri" w:cs="Calibri"/>
                <w:strike/>
                <w:color w:val="000000"/>
                <w:sz w:val="16"/>
                <w:szCs w:val="16"/>
              </w:rPr>
              <w:lastRenderedPageBreak/>
              <w:t xml:space="preserve">Qualcomm: 32.97%, </w:t>
            </w:r>
            <w:r w:rsidRPr="00271EF2">
              <w:rPr>
                <w:rFonts w:ascii="Calibri" w:eastAsia="等线"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lastRenderedPageBreak/>
              <w:t xml:space="preserve">vivo: -79.94%, </w:t>
            </w:r>
            <w:r w:rsidRPr="00271EF2">
              <w:rPr>
                <w:rFonts w:ascii="Calibri" w:eastAsia="等线" w:hAnsi="Calibri" w:cs="Calibri"/>
                <w:strike/>
                <w:color w:val="000000"/>
                <w:sz w:val="16"/>
                <w:szCs w:val="16"/>
              </w:rPr>
              <w:br/>
              <w:t xml:space="preserve">CATT: 4.87%, </w:t>
            </w:r>
            <w:r w:rsidRPr="00271EF2">
              <w:rPr>
                <w:rFonts w:ascii="Calibri" w:eastAsia="等线" w:hAnsi="Calibri" w:cs="Calibri"/>
                <w:strike/>
                <w:color w:val="000000"/>
                <w:sz w:val="16"/>
                <w:szCs w:val="16"/>
              </w:rPr>
              <w:br/>
              <w:t xml:space="preserve">ZTE: 2.94%, </w:t>
            </w:r>
            <w:r w:rsidRPr="00271EF2">
              <w:rPr>
                <w:rFonts w:ascii="Calibri" w:eastAsia="等线" w:hAnsi="Calibri" w:cs="Calibri"/>
                <w:strike/>
                <w:color w:val="000000"/>
                <w:sz w:val="16"/>
                <w:szCs w:val="16"/>
              </w:rPr>
              <w:br/>
            </w:r>
            <w:r w:rsidRPr="00271EF2">
              <w:rPr>
                <w:rFonts w:ascii="Calibri" w:eastAsia="等线" w:hAnsi="Calibri" w:cs="Calibri"/>
                <w:strike/>
                <w:color w:val="000000"/>
                <w:sz w:val="16"/>
                <w:szCs w:val="16"/>
              </w:rPr>
              <w:lastRenderedPageBreak/>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lastRenderedPageBreak/>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13.49%, </w:t>
            </w:r>
            <w:r w:rsidRPr="00271EF2">
              <w:rPr>
                <w:rFonts w:ascii="Calibri" w:eastAsia="等线" w:hAnsi="Calibri" w:cs="Calibri"/>
                <w:strike/>
                <w:color w:val="000000"/>
                <w:sz w:val="16"/>
                <w:szCs w:val="16"/>
              </w:rPr>
              <w:br/>
              <w:t xml:space="preserve">CATT: 20.33%, </w:t>
            </w:r>
            <w:r w:rsidRPr="00271EF2">
              <w:rPr>
                <w:rFonts w:ascii="Calibri" w:eastAsia="等线" w:hAnsi="Calibri" w:cs="Calibri"/>
                <w:strike/>
                <w:color w:val="000000"/>
                <w:sz w:val="16"/>
                <w:szCs w:val="16"/>
              </w:rPr>
              <w:br/>
              <w:t xml:space="preserve">ZTE: 27.29%, </w:t>
            </w:r>
            <w:r w:rsidRPr="00271EF2">
              <w:rPr>
                <w:rFonts w:ascii="Calibri" w:eastAsia="等线" w:hAnsi="Calibri" w:cs="Calibri"/>
                <w:strike/>
                <w:color w:val="000000"/>
                <w:sz w:val="16"/>
                <w:szCs w:val="16"/>
              </w:rPr>
              <w:br/>
              <w:t xml:space="preserve">Qualcomm: 34.76%, </w:t>
            </w:r>
            <w:r w:rsidRPr="00271EF2">
              <w:rPr>
                <w:rFonts w:ascii="Calibri" w:eastAsia="等线"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7.15%, </w:t>
            </w:r>
            <w:r w:rsidRPr="00271EF2">
              <w:rPr>
                <w:rFonts w:ascii="Calibri" w:eastAsia="等线" w:hAnsi="Calibri" w:cs="Calibri"/>
                <w:strike/>
                <w:color w:val="000000"/>
                <w:sz w:val="16"/>
                <w:szCs w:val="16"/>
              </w:rPr>
              <w:br/>
              <w:t xml:space="preserve">CATT: 20.45%, </w:t>
            </w:r>
            <w:r w:rsidRPr="00271EF2">
              <w:rPr>
                <w:rFonts w:ascii="Calibri" w:eastAsia="等线" w:hAnsi="Calibri" w:cs="Calibri"/>
                <w:strike/>
                <w:color w:val="000000"/>
                <w:sz w:val="16"/>
                <w:szCs w:val="16"/>
              </w:rPr>
              <w:br/>
              <w:t xml:space="preserve">ZTE: 27.28%, </w:t>
            </w:r>
            <w:r w:rsidRPr="00271EF2">
              <w:rPr>
                <w:rFonts w:ascii="Calibri" w:eastAsia="等线" w:hAnsi="Calibri" w:cs="Calibri"/>
                <w:strike/>
                <w:color w:val="000000"/>
                <w:sz w:val="16"/>
                <w:szCs w:val="16"/>
              </w:rPr>
              <w:br/>
              <w:t xml:space="preserve">Qualcomm: 34.04%, </w:t>
            </w:r>
            <w:r w:rsidRPr="00271EF2">
              <w:rPr>
                <w:rFonts w:ascii="Calibri" w:eastAsia="等线"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-8.24%, </w:t>
            </w:r>
            <w:r w:rsidRPr="00271EF2">
              <w:rPr>
                <w:rFonts w:ascii="Calibri" w:eastAsia="等线" w:hAnsi="Calibri" w:cs="Calibri"/>
                <w:strike/>
                <w:color w:val="000000"/>
                <w:sz w:val="16"/>
                <w:szCs w:val="16"/>
              </w:rPr>
              <w:br/>
              <w:t xml:space="preserve">CATT: 16.10%, </w:t>
            </w:r>
            <w:r w:rsidRPr="00271EF2">
              <w:rPr>
                <w:rFonts w:ascii="Calibri" w:eastAsia="等线" w:hAnsi="Calibri" w:cs="Calibri"/>
                <w:strike/>
                <w:color w:val="000000"/>
                <w:sz w:val="16"/>
                <w:szCs w:val="16"/>
              </w:rPr>
              <w:br/>
              <w:t xml:space="preserve">ZTE: 27.09%, </w:t>
            </w:r>
            <w:r w:rsidRPr="00271EF2">
              <w:rPr>
                <w:rFonts w:ascii="Calibri" w:eastAsia="等线"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Gain of UL resource</w:t>
            </w:r>
            <w:r w:rsidR="00D31778" w:rsidRPr="00271EF2">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-26.24%, </w:t>
            </w:r>
            <w:r w:rsidRPr="00271EF2">
              <w:rPr>
                <w:rFonts w:ascii="Calibri" w:eastAsia="等线" w:hAnsi="Calibri" w:cs="Calibri"/>
                <w:strike/>
                <w:color w:val="000000"/>
                <w:sz w:val="16"/>
                <w:szCs w:val="16"/>
              </w:rPr>
              <w:br/>
              <w:t xml:space="preserve">CATT: 53.49%, </w:t>
            </w:r>
            <w:r w:rsidRPr="00271EF2">
              <w:rPr>
                <w:rFonts w:ascii="Calibri" w:eastAsia="等线" w:hAnsi="Calibri" w:cs="Calibri"/>
                <w:strike/>
                <w:color w:val="000000"/>
                <w:sz w:val="16"/>
                <w:szCs w:val="16"/>
              </w:rPr>
              <w:br/>
              <w:t xml:space="preserve">ZTE: -31.62%, </w:t>
            </w:r>
            <w:r w:rsidRPr="00271EF2">
              <w:rPr>
                <w:rFonts w:ascii="Calibri" w:eastAsia="等线" w:hAnsi="Calibri" w:cs="Calibri"/>
                <w:strike/>
                <w:color w:val="000000"/>
                <w:sz w:val="16"/>
                <w:szCs w:val="16"/>
              </w:rPr>
              <w:br/>
              <w:t xml:space="preserve">Qualcomm: -27.71%, </w:t>
            </w:r>
            <w:r w:rsidRPr="00271EF2">
              <w:rPr>
                <w:rFonts w:ascii="Calibri" w:eastAsia="等线"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-25.55%, </w:t>
            </w:r>
            <w:r w:rsidRPr="00271EF2">
              <w:rPr>
                <w:rFonts w:ascii="Calibri" w:eastAsia="等线" w:hAnsi="Calibri" w:cs="Calibri"/>
                <w:strike/>
                <w:color w:val="000000"/>
                <w:sz w:val="16"/>
                <w:szCs w:val="16"/>
              </w:rPr>
              <w:br/>
              <w:t xml:space="preserve">CATT: 53.27%, </w:t>
            </w:r>
            <w:r w:rsidRPr="00271EF2">
              <w:rPr>
                <w:rFonts w:ascii="Calibri" w:eastAsia="等线" w:hAnsi="Calibri" w:cs="Calibri"/>
                <w:strike/>
                <w:color w:val="000000"/>
                <w:sz w:val="16"/>
                <w:szCs w:val="16"/>
              </w:rPr>
              <w:br/>
              <w:t xml:space="preserve">ZTE: -27.84%, </w:t>
            </w:r>
            <w:r w:rsidRPr="00271EF2">
              <w:rPr>
                <w:rFonts w:ascii="Calibri" w:eastAsia="等线" w:hAnsi="Calibri" w:cs="Calibri"/>
                <w:strike/>
                <w:color w:val="000000"/>
                <w:sz w:val="16"/>
                <w:szCs w:val="16"/>
              </w:rPr>
              <w:br/>
              <w:t xml:space="preserve">Qualcomm: -26.92%, </w:t>
            </w:r>
            <w:r w:rsidRPr="00271EF2">
              <w:rPr>
                <w:rFonts w:ascii="Calibri" w:eastAsia="等线"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-39.48%, </w:t>
            </w:r>
            <w:r w:rsidRPr="00271EF2">
              <w:rPr>
                <w:rFonts w:ascii="Calibri" w:eastAsia="等线" w:hAnsi="Calibri" w:cs="Calibri"/>
                <w:strike/>
                <w:color w:val="000000"/>
                <w:sz w:val="16"/>
                <w:szCs w:val="16"/>
              </w:rPr>
              <w:br/>
              <w:t xml:space="preserve">CATT: 53.86%, </w:t>
            </w:r>
            <w:r w:rsidRPr="00271EF2">
              <w:rPr>
                <w:rFonts w:ascii="Calibri" w:eastAsia="等线" w:hAnsi="Calibri" w:cs="Calibri"/>
                <w:strike/>
                <w:color w:val="000000"/>
                <w:sz w:val="16"/>
                <w:szCs w:val="16"/>
              </w:rPr>
              <w:br/>
              <w:t xml:space="preserve">ZTE: -22.56%, </w:t>
            </w:r>
            <w:r w:rsidRPr="00271EF2">
              <w:rPr>
                <w:rFonts w:ascii="Calibri" w:eastAsia="等线"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-26.54%, </w:t>
            </w:r>
            <w:r w:rsidRPr="00271EF2">
              <w:rPr>
                <w:rFonts w:ascii="Calibri" w:eastAsia="等线" w:hAnsi="Calibri" w:cs="Calibri"/>
                <w:strike/>
                <w:color w:val="000000"/>
                <w:sz w:val="16"/>
                <w:szCs w:val="16"/>
              </w:rPr>
              <w:br/>
              <w:t xml:space="preserve">CATT: 80.31%, </w:t>
            </w:r>
            <w:r w:rsidRPr="00271EF2">
              <w:rPr>
                <w:rFonts w:ascii="Calibri" w:eastAsia="等线" w:hAnsi="Calibri" w:cs="Calibri"/>
                <w:strike/>
                <w:color w:val="000000"/>
                <w:sz w:val="16"/>
                <w:szCs w:val="16"/>
              </w:rPr>
              <w:br/>
              <w:t xml:space="preserve">ZTE: -74.48%, </w:t>
            </w:r>
            <w:r w:rsidRPr="00271EF2">
              <w:rPr>
                <w:rFonts w:ascii="Calibri" w:eastAsia="等线" w:hAnsi="Calibri" w:cs="Calibri"/>
                <w:strike/>
                <w:color w:val="000000"/>
                <w:sz w:val="16"/>
                <w:szCs w:val="16"/>
              </w:rPr>
              <w:br/>
              <w:t xml:space="preserve">Qualcomm: -23.57%, </w:t>
            </w:r>
            <w:r w:rsidRPr="00271EF2">
              <w:rPr>
                <w:rFonts w:ascii="Calibri" w:eastAsia="等线"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-25.64%, </w:t>
            </w:r>
            <w:r w:rsidRPr="00271EF2">
              <w:rPr>
                <w:rFonts w:ascii="Calibri" w:eastAsia="等线" w:hAnsi="Calibri" w:cs="Calibri"/>
                <w:strike/>
                <w:color w:val="000000"/>
                <w:sz w:val="16"/>
                <w:szCs w:val="16"/>
              </w:rPr>
              <w:br/>
              <w:t xml:space="preserve">CATT: 79.06%, </w:t>
            </w:r>
            <w:r w:rsidRPr="00271EF2">
              <w:rPr>
                <w:rFonts w:ascii="Calibri" w:eastAsia="等线" w:hAnsi="Calibri" w:cs="Calibri"/>
                <w:strike/>
                <w:color w:val="000000"/>
                <w:sz w:val="16"/>
                <w:szCs w:val="16"/>
              </w:rPr>
              <w:br/>
              <w:t xml:space="preserve">ZTE: -74.46%, </w:t>
            </w:r>
            <w:r w:rsidRPr="00271EF2">
              <w:rPr>
                <w:rFonts w:ascii="Calibri" w:eastAsia="等线" w:hAnsi="Calibri" w:cs="Calibri"/>
                <w:strike/>
                <w:color w:val="000000"/>
                <w:sz w:val="16"/>
                <w:szCs w:val="16"/>
              </w:rPr>
              <w:br/>
              <w:t xml:space="preserve">Qualcomm: -23.27%, </w:t>
            </w:r>
            <w:r w:rsidRPr="00271EF2">
              <w:rPr>
                <w:rFonts w:ascii="Calibri" w:eastAsia="等线"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-59.64%, </w:t>
            </w:r>
            <w:r w:rsidRPr="00271EF2">
              <w:rPr>
                <w:rFonts w:ascii="Calibri" w:eastAsia="等线" w:hAnsi="Calibri" w:cs="Calibri"/>
                <w:strike/>
                <w:color w:val="000000"/>
                <w:sz w:val="16"/>
                <w:szCs w:val="16"/>
              </w:rPr>
              <w:br/>
              <w:t xml:space="preserve">CATT: 79.30%, </w:t>
            </w:r>
            <w:r w:rsidRPr="00271EF2">
              <w:rPr>
                <w:rFonts w:ascii="Calibri" w:eastAsia="等线" w:hAnsi="Calibri" w:cs="Calibri"/>
                <w:strike/>
                <w:color w:val="000000"/>
                <w:sz w:val="16"/>
                <w:szCs w:val="16"/>
              </w:rPr>
              <w:br/>
              <w:t xml:space="preserve">ZTE: -73.29%, </w:t>
            </w:r>
            <w:r w:rsidRPr="00271EF2">
              <w:rPr>
                <w:rFonts w:ascii="Calibri" w:eastAsia="等线"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-25.14%, </w:t>
            </w:r>
            <w:r w:rsidRPr="00271EF2">
              <w:rPr>
                <w:rFonts w:ascii="Calibri" w:eastAsia="等线" w:hAnsi="Calibri" w:cs="Calibri"/>
                <w:strike/>
                <w:color w:val="000000"/>
                <w:sz w:val="16"/>
                <w:szCs w:val="16"/>
              </w:rPr>
              <w:br/>
              <w:t xml:space="preserve">CATT: 56.17%, </w:t>
            </w:r>
            <w:r w:rsidRPr="00271EF2">
              <w:rPr>
                <w:rFonts w:ascii="Calibri" w:eastAsia="等线" w:hAnsi="Calibri" w:cs="Calibri"/>
                <w:strike/>
                <w:color w:val="000000"/>
                <w:sz w:val="16"/>
                <w:szCs w:val="16"/>
              </w:rPr>
              <w:br/>
              <w:t xml:space="preserve">ZTE: -69.98%, </w:t>
            </w:r>
            <w:r w:rsidRPr="00271EF2">
              <w:rPr>
                <w:rFonts w:ascii="Calibri" w:eastAsia="等线" w:hAnsi="Calibri" w:cs="Calibri"/>
                <w:strike/>
                <w:color w:val="000000"/>
                <w:sz w:val="16"/>
                <w:szCs w:val="16"/>
              </w:rPr>
              <w:br/>
              <w:t xml:space="preserve">Qualcomm: -27.94%, </w:t>
            </w:r>
            <w:r w:rsidRPr="00271EF2">
              <w:rPr>
                <w:rFonts w:ascii="Calibri" w:eastAsia="等线"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-24.19%, </w:t>
            </w:r>
            <w:r w:rsidRPr="00271EF2">
              <w:rPr>
                <w:rFonts w:ascii="Calibri" w:eastAsia="等线" w:hAnsi="Calibri" w:cs="Calibri"/>
                <w:strike/>
                <w:color w:val="000000"/>
                <w:sz w:val="16"/>
                <w:szCs w:val="16"/>
              </w:rPr>
              <w:br/>
              <w:t xml:space="preserve">CATT: 53.50%, </w:t>
            </w:r>
            <w:r w:rsidRPr="00271EF2">
              <w:rPr>
                <w:rFonts w:ascii="Calibri" w:eastAsia="等线" w:hAnsi="Calibri" w:cs="Calibri"/>
                <w:strike/>
                <w:color w:val="000000"/>
                <w:sz w:val="16"/>
                <w:szCs w:val="16"/>
              </w:rPr>
              <w:br/>
              <w:t xml:space="preserve">ZTE: -71.67%, </w:t>
            </w:r>
            <w:r w:rsidRPr="00271EF2">
              <w:rPr>
                <w:rFonts w:ascii="Calibri" w:eastAsia="等线" w:hAnsi="Calibri" w:cs="Calibri"/>
                <w:strike/>
                <w:color w:val="000000"/>
                <w:sz w:val="16"/>
                <w:szCs w:val="16"/>
              </w:rPr>
              <w:br/>
              <w:t xml:space="preserve">Qualcomm: -26.63%, </w:t>
            </w:r>
            <w:r w:rsidRPr="00271EF2">
              <w:rPr>
                <w:rFonts w:ascii="Calibri" w:eastAsia="等线"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-36.15%, </w:t>
            </w:r>
            <w:r w:rsidRPr="00271EF2">
              <w:rPr>
                <w:rFonts w:ascii="Calibri" w:eastAsia="等线" w:hAnsi="Calibri" w:cs="Calibri"/>
                <w:strike/>
                <w:color w:val="000000"/>
                <w:sz w:val="16"/>
                <w:szCs w:val="16"/>
              </w:rPr>
              <w:br/>
              <w:t xml:space="preserve">CATT: 55.30%, </w:t>
            </w:r>
            <w:r w:rsidRPr="00271EF2">
              <w:rPr>
                <w:rFonts w:ascii="Calibri" w:eastAsia="等线" w:hAnsi="Calibri" w:cs="Calibri"/>
                <w:strike/>
                <w:color w:val="000000"/>
                <w:sz w:val="16"/>
                <w:szCs w:val="16"/>
              </w:rPr>
              <w:br/>
              <w:t xml:space="preserve">ZTE: -69.62%, </w:t>
            </w:r>
            <w:r w:rsidRPr="00271EF2">
              <w:rPr>
                <w:rFonts w:ascii="Calibri" w:eastAsia="等线"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Note:</w:t>
            </w:r>
            <w:r w:rsidRPr="00271EF2">
              <w:rPr>
                <w:rFonts w:ascii="Calibri" w:eastAsia="等线" w:hAnsi="Calibri" w:cs="Calibri"/>
                <w:strike/>
                <w:color w:val="000000"/>
                <w:sz w:val="16"/>
                <w:szCs w:val="16"/>
              </w:rPr>
              <w:br/>
            </w:r>
            <w:r w:rsidR="001521AC" w:rsidRPr="00271EF2">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等线" w:hAnsi="Calibri" w:cs="Calibri"/>
                <w:b/>
                <w:bCs/>
                <w:i/>
                <w:iCs/>
                <w:color w:val="FF0000"/>
                <w:sz w:val="16"/>
                <w:szCs w:val="16"/>
              </w:rPr>
            </w:pPr>
            <w:r w:rsidRPr="00271EF2">
              <w:rPr>
                <w:rFonts w:ascii="Calibri" w:eastAsia="等线"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 xml:space="preserve">DL and UL arrival rate for baseline static TDD (Type-2 RU: &lt;10%, 20%-40% and </w:t>
            </w:r>
            <w:r w:rsidRPr="00271EF2">
              <w:rPr>
                <w:rFonts w:eastAsia="等线"/>
                <w:b/>
                <w:bCs/>
                <w:color w:val="FF0000"/>
                <w:sz w:val="16"/>
                <w:szCs w:val="16"/>
              </w:rPr>
              <w:t>≥</w:t>
            </w:r>
            <w:r w:rsidRPr="00271EF2">
              <w:rPr>
                <w:rFonts w:ascii="Calibri" w:eastAsia="等线"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等线"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16.48%, </w:t>
            </w:r>
            <w:r w:rsidRPr="00271EF2">
              <w:rPr>
                <w:rFonts w:ascii="Calibri" w:eastAsia="等线" w:hAnsi="Calibri" w:cs="Calibri"/>
                <w:color w:val="FF0000"/>
                <w:sz w:val="16"/>
                <w:szCs w:val="16"/>
              </w:rPr>
              <w:br/>
              <w:t xml:space="preserve">CATT: 25.91%, </w:t>
            </w:r>
            <w:r w:rsidRPr="00271EF2">
              <w:rPr>
                <w:rFonts w:ascii="Calibri" w:eastAsia="等线" w:hAnsi="Calibri" w:cs="Calibri"/>
                <w:color w:val="FF0000"/>
                <w:sz w:val="16"/>
                <w:szCs w:val="16"/>
              </w:rPr>
              <w:br/>
              <w:t xml:space="preserve">ZTE: 37.17%, </w:t>
            </w:r>
            <w:r w:rsidRPr="00271EF2">
              <w:rPr>
                <w:rFonts w:ascii="Calibri" w:eastAsia="等线" w:hAnsi="Calibri" w:cs="Calibri"/>
                <w:color w:val="FF0000"/>
                <w:sz w:val="16"/>
                <w:szCs w:val="16"/>
              </w:rPr>
              <w:br/>
              <w:t xml:space="preserve">Qualcomm: 39216.17%, </w:t>
            </w:r>
            <w:r w:rsidRPr="00271EF2">
              <w:rPr>
                <w:rFonts w:ascii="Calibri" w:eastAsia="等线"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8.00%, </w:t>
            </w:r>
            <w:r w:rsidRPr="00271EF2">
              <w:rPr>
                <w:rFonts w:ascii="Calibri" w:eastAsia="等线" w:hAnsi="Calibri" w:cs="Calibri"/>
                <w:color w:val="FF0000"/>
                <w:sz w:val="16"/>
                <w:szCs w:val="16"/>
              </w:rPr>
              <w:br/>
              <w:t xml:space="preserve">CATT: 26.13%, </w:t>
            </w:r>
            <w:r w:rsidRPr="00271EF2">
              <w:rPr>
                <w:rFonts w:ascii="Calibri" w:eastAsia="等线" w:hAnsi="Calibri" w:cs="Calibri"/>
                <w:color w:val="FF0000"/>
                <w:sz w:val="16"/>
                <w:szCs w:val="16"/>
              </w:rPr>
              <w:br/>
              <w:t xml:space="preserve">ZTE: 36.77%, </w:t>
            </w:r>
            <w:r w:rsidRPr="00271EF2">
              <w:rPr>
                <w:rFonts w:ascii="Calibri" w:eastAsia="等线" w:hAnsi="Calibri" w:cs="Calibri"/>
                <w:color w:val="FF0000"/>
                <w:sz w:val="16"/>
                <w:szCs w:val="16"/>
              </w:rPr>
              <w:br/>
              <w:t xml:space="preserve">Qualcomm: 39300.42%, </w:t>
            </w:r>
            <w:r w:rsidRPr="00271EF2">
              <w:rPr>
                <w:rFonts w:ascii="Calibri" w:eastAsia="等线"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-19.79%, </w:t>
            </w:r>
            <w:r w:rsidRPr="00271EF2">
              <w:rPr>
                <w:rFonts w:ascii="Calibri" w:eastAsia="等线" w:hAnsi="Calibri" w:cs="Calibri"/>
                <w:color w:val="FF0000"/>
                <w:sz w:val="16"/>
                <w:szCs w:val="16"/>
              </w:rPr>
              <w:br/>
              <w:t xml:space="preserve">CATT: 19.92%, </w:t>
            </w:r>
            <w:r w:rsidRPr="00271EF2">
              <w:rPr>
                <w:rFonts w:ascii="Calibri" w:eastAsia="等线" w:hAnsi="Calibri" w:cs="Calibri"/>
                <w:color w:val="FF0000"/>
                <w:sz w:val="16"/>
                <w:szCs w:val="16"/>
              </w:rPr>
              <w:br/>
              <w:t xml:space="preserve">ZTE: 33.22%, </w:t>
            </w:r>
            <w:r w:rsidRPr="00271EF2">
              <w:rPr>
                <w:rFonts w:ascii="Calibri" w:eastAsia="等线"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17.20%, </w:t>
            </w:r>
            <w:r w:rsidRPr="00271EF2">
              <w:rPr>
                <w:rFonts w:ascii="Calibri" w:eastAsia="等线" w:hAnsi="Calibri" w:cs="Calibri"/>
                <w:color w:val="FF0000"/>
                <w:sz w:val="16"/>
                <w:szCs w:val="16"/>
              </w:rPr>
              <w:br/>
              <w:t xml:space="preserve">CATT: 27.90%, </w:t>
            </w:r>
            <w:r w:rsidRPr="00271EF2">
              <w:rPr>
                <w:rFonts w:ascii="Calibri" w:eastAsia="等线" w:hAnsi="Calibri" w:cs="Calibri"/>
                <w:color w:val="FF0000"/>
                <w:sz w:val="16"/>
                <w:szCs w:val="16"/>
              </w:rPr>
              <w:br/>
              <w:t xml:space="preserve">ZTE: 36.75%, </w:t>
            </w:r>
            <w:r w:rsidRPr="00271EF2">
              <w:rPr>
                <w:rFonts w:ascii="Calibri" w:eastAsia="等线" w:hAnsi="Calibri" w:cs="Calibri"/>
                <w:color w:val="FF0000"/>
                <w:sz w:val="16"/>
                <w:szCs w:val="16"/>
              </w:rPr>
              <w:br/>
              <w:t xml:space="preserve">Qualcomm: 40761.61%, </w:t>
            </w:r>
            <w:r w:rsidRPr="00271EF2">
              <w:rPr>
                <w:rFonts w:ascii="Calibri" w:eastAsia="等线" w:hAnsi="Calibri" w:cs="Calibri"/>
                <w:color w:val="FF0000"/>
                <w:sz w:val="16"/>
                <w:szCs w:val="16"/>
              </w:rPr>
              <w:br/>
            </w:r>
            <w:r w:rsidRPr="00271EF2">
              <w:rPr>
                <w:rFonts w:ascii="Calibri" w:eastAsia="等线" w:hAnsi="Calibri" w:cs="Calibri"/>
                <w:color w:val="FF0000"/>
                <w:sz w:val="16"/>
                <w:szCs w:val="16"/>
              </w:rPr>
              <w:lastRenderedPageBreak/>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lastRenderedPageBreak/>
              <w:t xml:space="preserve">vivo: 6.48%, </w:t>
            </w:r>
            <w:r w:rsidRPr="00271EF2">
              <w:rPr>
                <w:rFonts w:ascii="Calibri" w:eastAsia="等线" w:hAnsi="Calibri" w:cs="Calibri"/>
                <w:color w:val="FF0000"/>
                <w:sz w:val="16"/>
                <w:szCs w:val="16"/>
              </w:rPr>
              <w:br/>
              <w:t xml:space="preserve">CATT: 28.06%, </w:t>
            </w:r>
            <w:r w:rsidRPr="00271EF2">
              <w:rPr>
                <w:rFonts w:ascii="Calibri" w:eastAsia="等线" w:hAnsi="Calibri" w:cs="Calibri"/>
                <w:color w:val="FF0000"/>
                <w:sz w:val="16"/>
                <w:szCs w:val="16"/>
              </w:rPr>
              <w:br/>
              <w:t xml:space="preserve">ZTE: 35.69%, </w:t>
            </w:r>
            <w:r w:rsidRPr="00271EF2">
              <w:rPr>
                <w:rFonts w:ascii="Calibri" w:eastAsia="等线" w:hAnsi="Calibri" w:cs="Calibri"/>
                <w:color w:val="FF0000"/>
                <w:sz w:val="16"/>
                <w:szCs w:val="16"/>
              </w:rPr>
              <w:br/>
              <w:t xml:space="preserve">Qualcomm: 40273.80%, </w:t>
            </w:r>
            <w:r w:rsidRPr="00271EF2">
              <w:rPr>
                <w:rFonts w:ascii="Calibri" w:eastAsia="等线" w:hAnsi="Calibri" w:cs="Calibri"/>
                <w:color w:val="FF0000"/>
                <w:sz w:val="16"/>
                <w:szCs w:val="16"/>
              </w:rPr>
              <w:br/>
            </w:r>
            <w:r w:rsidRPr="00271EF2">
              <w:rPr>
                <w:rFonts w:ascii="Calibri" w:eastAsia="等线" w:hAnsi="Calibri" w:cs="Calibri"/>
                <w:color w:val="FF0000"/>
                <w:sz w:val="16"/>
                <w:szCs w:val="16"/>
              </w:rPr>
              <w:lastRenderedPageBreak/>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lastRenderedPageBreak/>
              <w:t xml:space="preserve">vivo: -98.34%, </w:t>
            </w:r>
            <w:r w:rsidRPr="00271EF2">
              <w:rPr>
                <w:rFonts w:ascii="Calibri" w:eastAsia="等线" w:hAnsi="Calibri" w:cs="Calibri"/>
                <w:color w:val="FF0000"/>
                <w:sz w:val="16"/>
                <w:szCs w:val="16"/>
              </w:rPr>
              <w:br/>
              <w:t xml:space="preserve">CATT: 6.17%, </w:t>
            </w:r>
            <w:r w:rsidRPr="00271EF2">
              <w:rPr>
                <w:rFonts w:ascii="Calibri" w:eastAsia="等线" w:hAnsi="Calibri" w:cs="Calibri"/>
                <w:color w:val="FF0000"/>
                <w:sz w:val="16"/>
                <w:szCs w:val="16"/>
              </w:rPr>
              <w:br/>
              <w:t xml:space="preserve">ZTE: 4.00%, </w:t>
            </w:r>
            <w:r w:rsidRPr="00271EF2">
              <w:rPr>
                <w:rFonts w:ascii="Calibri" w:eastAsia="等线"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16.60%, </w:t>
            </w:r>
            <w:r w:rsidRPr="00271EF2">
              <w:rPr>
                <w:rFonts w:ascii="Calibri" w:eastAsia="等线" w:hAnsi="Calibri" w:cs="Calibri"/>
                <w:color w:val="FF0000"/>
                <w:sz w:val="16"/>
                <w:szCs w:val="16"/>
              </w:rPr>
              <w:br/>
              <w:t xml:space="preserve">CATT: 25.74%, </w:t>
            </w:r>
            <w:r w:rsidRPr="00271EF2">
              <w:rPr>
                <w:rFonts w:ascii="Calibri" w:eastAsia="等线" w:hAnsi="Calibri" w:cs="Calibri"/>
                <w:color w:val="FF0000"/>
                <w:sz w:val="16"/>
                <w:szCs w:val="16"/>
              </w:rPr>
              <w:br/>
              <w:t xml:space="preserve">ZTE: 37.20%, </w:t>
            </w:r>
            <w:r w:rsidRPr="00271EF2">
              <w:rPr>
                <w:rFonts w:ascii="Calibri" w:eastAsia="等线" w:hAnsi="Calibri" w:cs="Calibri"/>
                <w:color w:val="FF0000"/>
                <w:sz w:val="16"/>
                <w:szCs w:val="16"/>
              </w:rPr>
              <w:br/>
              <w:t xml:space="preserve">Qualcomm: 39258.11%, </w:t>
            </w:r>
            <w:r w:rsidRPr="00271EF2">
              <w:rPr>
                <w:rFonts w:ascii="Calibri" w:eastAsia="等线"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8.80%, </w:t>
            </w:r>
            <w:r w:rsidRPr="00271EF2">
              <w:rPr>
                <w:rFonts w:ascii="Calibri" w:eastAsia="等线" w:hAnsi="Calibri" w:cs="Calibri"/>
                <w:color w:val="FF0000"/>
                <w:sz w:val="16"/>
                <w:szCs w:val="16"/>
              </w:rPr>
              <w:br/>
              <w:t xml:space="preserve">CATT: 25.88%, </w:t>
            </w:r>
            <w:r w:rsidRPr="00271EF2">
              <w:rPr>
                <w:rFonts w:ascii="Calibri" w:eastAsia="等线" w:hAnsi="Calibri" w:cs="Calibri"/>
                <w:color w:val="FF0000"/>
                <w:sz w:val="16"/>
                <w:szCs w:val="16"/>
              </w:rPr>
              <w:br/>
              <w:t xml:space="preserve">ZTE: 37.18%, </w:t>
            </w:r>
            <w:r w:rsidRPr="00271EF2">
              <w:rPr>
                <w:rFonts w:ascii="Calibri" w:eastAsia="等线" w:hAnsi="Calibri" w:cs="Calibri"/>
                <w:color w:val="FF0000"/>
                <w:sz w:val="16"/>
                <w:szCs w:val="16"/>
              </w:rPr>
              <w:br/>
              <w:t xml:space="preserve">Qualcomm: 39468.65%, </w:t>
            </w:r>
            <w:r w:rsidRPr="00271EF2">
              <w:rPr>
                <w:rFonts w:ascii="Calibri" w:eastAsia="等线"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-10.14%, </w:t>
            </w:r>
            <w:r w:rsidRPr="00271EF2">
              <w:rPr>
                <w:rFonts w:ascii="Calibri" w:eastAsia="等线" w:hAnsi="Calibri" w:cs="Calibri"/>
                <w:color w:val="FF0000"/>
                <w:sz w:val="16"/>
                <w:szCs w:val="16"/>
              </w:rPr>
              <w:br/>
              <w:t xml:space="preserve">CATT: 20.37%, </w:t>
            </w:r>
            <w:r w:rsidRPr="00271EF2">
              <w:rPr>
                <w:rFonts w:ascii="Calibri" w:eastAsia="等线" w:hAnsi="Calibri" w:cs="Calibri"/>
                <w:color w:val="FF0000"/>
                <w:sz w:val="16"/>
                <w:szCs w:val="16"/>
              </w:rPr>
              <w:br/>
              <w:t xml:space="preserve">ZTE: 36.92%, </w:t>
            </w:r>
            <w:r w:rsidRPr="00271EF2">
              <w:rPr>
                <w:rFonts w:ascii="Calibri" w:eastAsia="等线"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-14.65%,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-18.08%, </w:t>
            </w:r>
            <w:r w:rsidRPr="00271EF2">
              <w:rPr>
                <w:rFonts w:ascii="Calibri" w:eastAsia="等线" w:hAnsi="Calibri" w:cs="Calibri"/>
                <w:color w:val="FF0000"/>
                <w:sz w:val="16"/>
                <w:szCs w:val="16"/>
              </w:rPr>
              <w:br/>
              <w:t xml:space="preserve">Qualcomm: 318501.82%, </w:t>
            </w:r>
            <w:r w:rsidRPr="00271EF2">
              <w:rPr>
                <w:rFonts w:ascii="Calibri" w:eastAsia="等线"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-14.27%, </w:t>
            </w:r>
            <w:r w:rsidRPr="00271EF2">
              <w:rPr>
                <w:rFonts w:ascii="Calibri" w:eastAsia="等线" w:hAnsi="Calibri" w:cs="Calibri"/>
                <w:color w:val="FF0000"/>
                <w:sz w:val="16"/>
                <w:szCs w:val="16"/>
              </w:rPr>
              <w:br/>
              <w:t xml:space="preserve">CATT: 29.49%, </w:t>
            </w:r>
            <w:r w:rsidRPr="00271EF2">
              <w:rPr>
                <w:rFonts w:ascii="Calibri" w:eastAsia="等线" w:hAnsi="Calibri" w:cs="Calibri"/>
                <w:color w:val="FF0000"/>
                <w:sz w:val="16"/>
                <w:szCs w:val="16"/>
              </w:rPr>
              <w:br/>
              <w:t xml:space="preserve">ZTE: -15.92%, </w:t>
            </w:r>
            <w:r w:rsidRPr="00271EF2">
              <w:rPr>
                <w:rFonts w:ascii="Calibri" w:eastAsia="等线" w:hAnsi="Calibri" w:cs="Calibri"/>
                <w:color w:val="FF0000"/>
                <w:sz w:val="16"/>
                <w:szCs w:val="16"/>
              </w:rPr>
              <w:br/>
              <w:t xml:space="preserve">Qualcomm: 322146.42%, </w:t>
            </w:r>
            <w:r w:rsidRPr="00271EF2">
              <w:rPr>
                <w:rFonts w:ascii="Calibri" w:eastAsia="等线"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-22.04%, </w:t>
            </w:r>
            <w:r w:rsidRPr="00271EF2">
              <w:rPr>
                <w:rFonts w:ascii="Calibri" w:eastAsia="等线" w:hAnsi="Calibri" w:cs="Calibri"/>
                <w:color w:val="FF0000"/>
                <w:sz w:val="16"/>
                <w:szCs w:val="16"/>
              </w:rPr>
              <w:br/>
              <w:t xml:space="preserve">CATT: 29.82%, </w:t>
            </w:r>
            <w:r w:rsidRPr="00271EF2">
              <w:rPr>
                <w:rFonts w:ascii="Calibri" w:eastAsia="等线" w:hAnsi="Calibri" w:cs="Calibri"/>
                <w:color w:val="FF0000"/>
                <w:sz w:val="16"/>
                <w:szCs w:val="16"/>
              </w:rPr>
              <w:br/>
              <w:t xml:space="preserve">ZTE: -12.90%, </w:t>
            </w:r>
            <w:r w:rsidRPr="00271EF2">
              <w:rPr>
                <w:rFonts w:ascii="Calibri" w:eastAsia="等线"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-14.82%, </w:t>
            </w:r>
            <w:r w:rsidRPr="00271EF2">
              <w:rPr>
                <w:rFonts w:ascii="Calibri" w:eastAsia="等线" w:hAnsi="Calibri" w:cs="Calibri"/>
                <w:color w:val="FF0000"/>
                <w:sz w:val="16"/>
                <w:szCs w:val="16"/>
              </w:rPr>
              <w:br/>
              <w:t xml:space="preserve">CATT: 44.47%, </w:t>
            </w:r>
            <w:r w:rsidRPr="00271EF2">
              <w:rPr>
                <w:rFonts w:ascii="Calibri" w:eastAsia="等线" w:hAnsi="Calibri" w:cs="Calibri"/>
                <w:color w:val="FF0000"/>
                <w:sz w:val="16"/>
                <w:szCs w:val="16"/>
              </w:rPr>
              <w:br/>
              <w:t xml:space="preserve">ZTE: -42.60%, </w:t>
            </w:r>
            <w:r w:rsidRPr="00271EF2">
              <w:rPr>
                <w:rFonts w:ascii="Calibri" w:eastAsia="等线" w:hAnsi="Calibri" w:cs="Calibri"/>
                <w:color w:val="FF0000"/>
                <w:sz w:val="16"/>
                <w:szCs w:val="16"/>
              </w:rPr>
              <w:br/>
              <w:t xml:space="preserve">Qualcomm: 341369.82%, </w:t>
            </w:r>
            <w:r w:rsidRPr="00271EF2">
              <w:rPr>
                <w:rFonts w:ascii="Calibri" w:eastAsia="等线"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-14.32%, </w:t>
            </w:r>
            <w:r w:rsidRPr="00271EF2">
              <w:rPr>
                <w:rFonts w:ascii="Calibri" w:eastAsia="等线" w:hAnsi="Calibri" w:cs="Calibri"/>
                <w:color w:val="FF0000"/>
                <w:sz w:val="16"/>
                <w:szCs w:val="16"/>
              </w:rPr>
              <w:br/>
              <w:t xml:space="preserve">CATT: 43.78%, </w:t>
            </w:r>
            <w:r w:rsidRPr="00271EF2">
              <w:rPr>
                <w:rFonts w:ascii="Calibri" w:eastAsia="等线" w:hAnsi="Calibri" w:cs="Calibri"/>
                <w:color w:val="FF0000"/>
                <w:sz w:val="16"/>
                <w:szCs w:val="16"/>
              </w:rPr>
              <w:br/>
              <w:t xml:space="preserve">ZTE: -42.58%, </w:t>
            </w:r>
            <w:r w:rsidRPr="00271EF2">
              <w:rPr>
                <w:rFonts w:ascii="Calibri" w:eastAsia="等线" w:hAnsi="Calibri" w:cs="Calibri"/>
                <w:color w:val="FF0000"/>
                <w:sz w:val="16"/>
                <w:szCs w:val="16"/>
              </w:rPr>
              <w:br/>
              <w:t xml:space="preserve">Qualcomm: 342845.88%, </w:t>
            </w:r>
            <w:r w:rsidRPr="00271EF2">
              <w:rPr>
                <w:rFonts w:ascii="Calibri" w:eastAsia="等线"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-33.30%, </w:t>
            </w:r>
            <w:r w:rsidRPr="00271EF2">
              <w:rPr>
                <w:rFonts w:ascii="Calibri" w:eastAsia="等线" w:hAnsi="Calibri" w:cs="Calibri"/>
                <w:color w:val="FF0000"/>
                <w:sz w:val="16"/>
                <w:szCs w:val="16"/>
              </w:rPr>
              <w:br/>
              <w:t xml:space="preserve">CATT: 43.91%, </w:t>
            </w:r>
            <w:r w:rsidRPr="00271EF2">
              <w:rPr>
                <w:rFonts w:ascii="Calibri" w:eastAsia="等线" w:hAnsi="Calibri" w:cs="Calibri"/>
                <w:color w:val="FF0000"/>
                <w:sz w:val="16"/>
                <w:szCs w:val="16"/>
              </w:rPr>
              <w:br/>
              <w:t xml:space="preserve">ZTE: -41.92%, </w:t>
            </w:r>
            <w:r w:rsidRPr="00271EF2">
              <w:rPr>
                <w:rFonts w:ascii="Calibri" w:eastAsia="等线"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-14.04%, </w:t>
            </w:r>
            <w:r w:rsidRPr="00271EF2">
              <w:rPr>
                <w:rFonts w:ascii="Calibri" w:eastAsia="等线" w:hAnsi="Calibri" w:cs="Calibri"/>
                <w:color w:val="FF0000"/>
                <w:sz w:val="16"/>
                <w:szCs w:val="16"/>
              </w:rPr>
              <w:br/>
              <w:t xml:space="preserve">CATT: 31.10%, </w:t>
            </w:r>
            <w:r w:rsidRPr="00271EF2">
              <w:rPr>
                <w:rFonts w:ascii="Calibri" w:eastAsia="等线" w:hAnsi="Calibri" w:cs="Calibri"/>
                <w:color w:val="FF0000"/>
                <w:sz w:val="16"/>
                <w:szCs w:val="16"/>
              </w:rPr>
              <w:br/>
              <w:t xml:space="preserve">ZTE: -40.02%, </w:t>
            </w:r>
            <w:r w:rsidRPr="00271EF2">
              <w:rPr>
                <w:rFonts w:ascii="Calibri" w:eastAsia="等线" w:hAnsi="Calibri" w:cs="Calibri"/>
                <w:color w:val="FF0000"/>
                <w:sz w:val="16"/>
                <w:szCs w:val="16"/>
              </w:rPr>
              <w:br/>
              <w:t xml:space="preserve">Qualcomm: 317568.69%, </w:t>
            </w:r>
            <w:r w:rsidRPr="00271EF2">
              <w:rPr>
                <w:rFonts w:ascii="Calibri" w:eastAsia="等线"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-13.50%,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-40.99%, </w:t>
            </w:r>
            <w:r w:rsidRPr="00271EF2">
              <w:rPr>
                <w:rFonts w:ascii="Calibri" w:eastAsia="等线" w:hAnsi="Calibri" w:cs="Calibri"/>
                <w:color w:val="FF0000"/>
                <w:sz w:val="16"/>
                <w:szCs w:val="16"/>
              </w:rPr>
              <w:br/>
              <w:t xml:space="preserve">Qualcomm: 323162.40%, </w:t>
            </w:r>
            <w:r w:rsidRPr="00271EF2">
              <w:rPr>
                <w:rFonts w:ascii="Calibri" w:eastAsia="等线"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-20.19%, </w:t>
            </w:r>
            <w:r w:rsidRPr="00271EF2">
              <w:rPr>
                <w:rFonts w:ascii="Calibri" w:eastAsia="等线" w:hAnsi="Calibri" w:cs="Calibri"/>
                <w:color w:val="FF0000"/>
                <w:sz w:val="16"/>
                <w:szCs w:val="16"/>
              </w:rPr>
              <w:br/>
              <w:t xml:space="preserve">CATT: 30.62%, </w:t>
            </w:r>
            <w:r w:rsidRPr="00271EF2">
              <w:rPr>
                <w:rFonts w:ascii="Calibri" w:eastAsia="等线" w:hAnsi="Calibri" w:cs="Calibri"/>
                <w:color w:val="FF0000"/>
                <w:sz w:val="16"/>
                <w:szCs w:val="16"/>
              </w:rPr>
              <w:br/>
              <w:t xml:space="preserve">ZTE: -39.82%, </w:t>
            </w:r>
            <w:r w:rsidRPr="00271EF2">
              <w:rPr>
                <w:rFonts w:ascii="Calibri" w:eastAsia="等线"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等线" w:hAnsi="Calibri" w:cs="Calibri"/>
                <w:color w:val="FF0000"/>
                <w:sz w:val="16"/>
                <w:szCs w:val="16"/>
              </w:rPr>
            </w:pPr>
            <w:r w:rsidRPr="00271EF2">
              <w:rPr>
                <w:rFonts w:ascii="Calibri" w:eastAsia="等线" w:hAnsi="Calibri" w:cs="Calibri"/>
                <w:color w:val="FF0000"/>
                <w:sz w:val="16"/>
                <w:szCs w:val="16"/>
              </w:rPr>
              <w:t>Note:</w:t>
            </w:r>
            <w:r w:rsidRPr="00271EF2">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lastRenderedPageBreak/>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lastRenderedPageBreak/>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affe"/>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affe"/>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affe"/>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lastRenderedPageBreak/>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5%-tile of UL packet-latency CDF, 2 sources reported an increase in the range of {8.81%~9.28%} for SBFD, and 2 sources reported a decrease in the range of {-11.94%~-18.64%} for </w:t>
      </w:r>
      <w:r w:rsidRPr="00441F0C">
        <w:rPr>
          <w:rFonts w:cstheme="minorHAnsi"/>
        </w:rPr>
        <w:lastRenderedPageBreak/>
        <w:t>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 xml:space="preserve">Regarding 5%-tile of DL packet-latency CDF, 1 source reported an increase of 0.44% for SBFD, and 2 sources reported a decrease in the range of {-11.48%~-14.26%} for SBFD, and 1 source reported no </w:t>
      </w:r>
      <w:r>
        <w:lastRenderedPageBreak/>
        <w:t>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lastRenderedPageBreak/>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95"/>
        <w:gridCol w:w="3509"/>
        <w:gridCol w:w="4684"/>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lastRenderedPageBreak/>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817"/>
        <w:gridCol w:w="603"/>
        <w:gridCol w:w="975"/>
        <w:gridCol w:w="975"/>
        <w:gridCol w:w="974"/>
        <w:gridCol w:w="974"/>
        <w:gridCol w:w="974"/>
        <w:gridCol w:w="974"/>
        <w:gridCol w:w="974"/>
        <w:gridCol w:w="974"/>
        <w:gridCol w:w="97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40.40,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6.34%, </w:t>
            </w:r>
            <w:r w:rsidRPr="00021187">
              <w:rPr>
                <w:rFonts w:ascii="Calibri" w:eastAsia="等线" w:hAnsi="Calibri" w:cs="Calibri"/>
                <w:color w:val="000000"/>
                <w:sz w:val="16"/>
                <w:szCs w:val="16"/>
              </w:rPr>
              <w:br/>
              <w:t>vivo: -</w:t>
            </w:r>
            <w:r w:rsidRPr="00021187">
              <w:rPr>
                <w:rFonts w:ascii="Calibri" w:eastAsia="等线" w:hAnsi="Calibri" w:cs="Calibri"/>
                <w:color w:val="000000"/>
                <w:sz w:val="16"/>
                <w:szCs w:val="16"/>
              </w:rPr>
              <w:lastRenderedPageBreak/>
              <w:t xml:space="preserve">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34.91,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38.07,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9.05%, </w:t>
            </w:r>
            <w:r w:rsidRPr="00021187">
              <w:rPr>
                <w:rFonts w:ascii="Calibri" w:eastAsia="等线" w:hAnsi="Calibri" w:cs="Calibri"/>
                <w:color w:val="000000"/>
                <w:sz w:val="16"/>
                <w:szCs w:val="16"/>
              </w:rPr>
              <w:br/>
              <w:t>vivo: -</w:t>
            </w:r>
            <w:r w:rsidRPr="00021187">
              <w:rPr>
                <w:rFonts w:ascii="Calibri" w:eastAsia="等线" w:hAnsi="Calibri" w:cs="Calibri"/>
                <w:color w:val="000000"/>
                <w:sz w:val="16"/>
                <w:szCs w:val="16"/>
              </w:rPr>
              <w:lastRenderedPageBreak/>
              <w:t xml:space="preserve">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153.22,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122.72,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-19.90%,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13.06,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13.42,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-2.74%,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Nokia: -</w:t>
            </w:r>
            <w:r w:rsidRPr="00021187">
              <w:rPr>
                <w:rFonts w:ascii="Calibri" w:eastAsia="等线" w:hAnsi="Calibri" w:cs="Calibri"/>
                <w:color w:val="000000"/>
                <w:sz w:val="16"/>
                <w:szCs w:val="16"/>
              </w:rPr>
              <w:lastRenderedPageBreak/>
              <w:t xml:space="preserve">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等线" w:hAnsi="Calibri" w:cs="Calibri"/>
                <w:b/>
                <w:bCs/>
                <w:i/>
                <w:iCs/>
                <w:strike/>
                <w:color w:val="000000"/>
                <w:sz w:val="16"/>
                <w:szCs w:val="16"/>
              </w:rPr>
            </w:pPr>
            <w:r w:rsidRPr="00425B26">
              <w:rPr>
                <w:rFonts w:ascii="Calibri" w:eastAsia="等线"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DL and UL arrival rate for baseline static TDD (Type-2 RU: &lt;10%, 20%-40% and </w:t>
            </w:r>
            <w:r w:rsidRPr="00425B26">
              <w:rPr>
                <w:rFonts w:eastAsia="等线"/>
                <w:b/>
                <w:bCs/>
                <w:strike/>
                <w:color w:val="000000"/>
                <w:sz w:val="16"/>
                <w:szCs w:val="16"/>
              </w:rPr>
              <w:t>≥</w:t>
            </w:r>
            <w:r w:rsidRPr="00425B26">
              <w:rPr>
                <w:rFonts w:ascii="Calibri" w:eastAsia="等线"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等线"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DL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lastRenderedPageBreak/>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2.13%, </w:t>
            </w:r>
            <w:r w:rsidRPr="00425B26">
              <w:rPr>
                <w:rFonts w:ascii="Calibri" w:eastAsia="等线" w:hAnsi="Calibri" w:cs="Calibri"/>
                <w:strike/>
                <w:color w:val="000000"/>
                <w:sz w:val="16"/>
                <w:szCs w:val="16"/>
              </w:rPr>
              <w:br/>
              <w:t xml:space="preserve">vivo: -0.78%, </w:t>
            </w:r>
            <w:r w:rsidRPr="00425B26">
              <w:rPr>
                <w:rFonts w:ascii="Calibri" w:eastAsia="等线" w:hAnsi="Calibri" w:cs="Calibri"/>
                <w:strike/>
                <w:color w:val="000000"/>
                <w:sz w:val="16"/>
                <w:szCs w:val="16"/>
              </w:rPr>
              <w:br/>
              <w:t xml:space="preserve">SPRD: 3.78%, </w:t>
            </w:r>
            <w:r w:rsidRPr="00425B26">
              <w:rPr>
                <w:rFonts w:ascii="Calibri" w:eastAsia="等线" w:hAnsi="Calibri" w:cs="Calibri"/>
                <w:strike/>
                <w:color w:val="000000"/>
                <w:sz w:val="16"/>
                <w:szCs w:val="16"/>
              </w:rPr>
              <w:br/>
              <w:t xml:space="preserve">CATT: 17.68%, </w:t>
            </w:r>
            <w:r w:rsidRPr="00425B26">
              <w:rPr>
                <w:rFonts w:ascii="Calibri" w:eastAsia="等线" w:hAnsi="Calibri" w:cs="Calibri"/>
                <w:strike/>
                <w:color w:val="000000"/>
                <w:sz w:val="16"/>
                <w:szCs w:val="16"/>
              </w:rPr>
              <w:br/>
              <w:t xml:space="preserve">ZTE: 3.68%, </w:t>
            </w:r>
            <w:r w:rsidRPr="00425B26">
              <w:rPr>
                <w:rFonts w:ascii="Calibri" w:eastAsia="等线" w:hAnsi="Calibri" w:cs="Calibri"/>
                <w:strike/>
                <w:color w:val="000000"/>
                <w:sz w:val="16"/>
                <w:szCs w:val="16"/>
              </w:rPr>
              <w:br/>
              <w:t xml:space="preserve">Sony: -16.95%, </w:t>
            </w:r>
            <w:r w:rsidRPr="00425B26">
              <w:rPr>
                <w:rFonts w:ascii="Calibri" w:eastAsia="等线" w:hAnsi="Calibri" w:cs="Calibri"/>
                <w:strike/>
                <w:color w:val="000000"/>
                <w:sz w:val="16"/>
                <w:szCs w:val="16"/>
              </w:rPr>
              <w:br/>
              <w:t xml:space="preserve">Qualcomm: 16.06%, </w:t>
            </w:r>
            <w:r w:rsidRPr="00425B26">
              <w:rPr>
                <w:rFonts w:ascii="Calibri" w:eastAsia="等线"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1.64%, </w:t>
            </w:r>
            <w:r w:rsidRPr="00425B26">
              <w:rPr>
                <w:rFonts w:ascii="Calibri" w:eastAsia="等线" w:hAnsi="Calibri" w:cs="Calibri"/>
                <w:strike/>
                <w:color w:val="000000"/>
                <w:sz w:val="16"/>
                <w:szCs w:val="16"/>
              </w:rPr>
              <w:br/>
              <w:t xml:space="preserve">vivo: 2.84%,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8.65%, </w:t>
            </w:r>
            <w:r w:rsidRPr="00425B26">
              <w:rPr>
                <w:rFonts w:ascii="Calibri" w:eastAsia="等线" w:hAnsi="Calibri" w:cs="Calibri"/>
                <w:strike/>
                <w:color w:val="000000"/>
                <w:sz w:val="16"/>
                <w:szCs w:val="16"/>
              </w:rPr>
              <w:br/>
              <w:t xml:space="preserve">ZTE: 2.37%, </w:t>
            </w:r>
            <w:r w:rsidRPr="00425B26">
              <w:rPr>
                <w:rFonts w:ascii="Calibri" w:eastAsia="等线" w:hAnsi="Calibri" w:cs="Calibri"/>
                <w:strike/>
                <w:color w:val="000000"/>
                <w:sz w:val="16"/>
                <w:szCs w:val="16"/>
              </w:rPr>
              <w:br/>
              <w:t xml:space="preserve">Sony: -16.03%, </w:t>
            </w:r>
            <w:r w:rsidRPr="00425B26">
              <w:rPr>
                <w:rFonts w:ascii="Calibri" w:eastAsia="等线" w:hAnsi="Calibri" w:cs="Calibri"/>
                <w:strike/>
                <w:color w:val="000000"/>
                <w:sz w:val="16"/>
                <w:szCs w:val="16"/>
              </w:rPr>
              <w:br/>
              <w:t xml:space="preserve">Qualcomm: 16.32%, </w:t>
            </w:r>
            <w:r w:rsidRPr="00425B26">
              <w:rPr>
                <w:rFonts w:ascii="Calibri" w:eastAsia="等线"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-3.95%, </w:t>
            </w:r>
            <w:r w:rsidRPr="00425B26">
              <w:rPr>
                <w:rFonts w:ascii="Calibri" w:eastAsia="等线" w:hAnsi="Calibri" w:cs="Calibri"/>
                <w:strike/>
                <w:color w:val="000000"/>
                <w:sz w:val="16"/>
                <w:szCs w:val="16"/>
              </w:rPr>
              <w:br/>
              <w:t xml:space="preserve">SPRD: 7.90%, </w:t>
            </w:r>
            <w:r w:rsidRPr="00425B26">
              <w:rPr>
                <w:rFonts w:ascii="Calibri" w:eastAsia="等线" w:hAnsi="Calibri" w:cs="Calibri"/>
                <w:strike/>
                <w:color w:val="000000"/>
                <w:sz w:val="16"/>
                <w:szCs w:val="16"/>
              </w:rPr>
              <w:br/>
              <w:t xml:space="preserve">CATT: 5.87%, </w:t>
            </w:r>
            <w:r w:rsidRPr="00425B26">
              <w:rPr>
                <w:rFonts w:ascii="Calibri" w:eastAsia="等线" w:hAnsi="Calibri" w:cs="Calibri"/>
                <w:strike/>
                <w:color w:val="000000"/>
                <w:sz w:val="16"/>
                <w:szCs w:val="16"/>
              </w:rPr>
              <w:br/>
              <w:t xml:space="preserve">ZTE: -2.62%, </w:t>
            </w:r>
            <w:r w:rsidRPr="00425B26">
              <w:rPr>
                <w:rFonts w:ascii="Calibri" w:eastAsia="等线" w:hAnsi="Calibri" w:cs="Calibri"/>
                <w:strike/>
                <w:color w:val="000000"/>
                <w:sz w:val="16"/>
                <w:szCs w:val="16"/>
              </w:rPr>
              <w:br/>
              <w:t xml:space="preserve">Sony: -7.13%, </w:t>
            </w:r>
            <w:r w:rsidRPr="00425B26">
              <w:rPr>
                <w:rFonts w:ascii="Calibri" w:eastAsia="等线" w:hAnsi="Calibri" w:cs="Calibri"/>
                <w:strike/>
                <w:color w:val="000000"/>
                <w:sz w:val="16"/>
                <w:szCs w:val="16"/>
              </w:rPr>
              <w:br/>
              <w:t xml:space="preserve">Qualcomm: 17.14%, </w:t>
            </w:r>
            <w:r w:rsidRPr="00425B26">
              <w:rPr>
                <w:rFonts w:ascii="Calibri" w:eastAsia="等线"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1.88%, </w:t>
            </w:r>
            <w:r w:rsidRPr="00425B26">
              <w:rPr>
                <w:rFonts w:ascii="Calibri" w:eastAsia="等线" w:hAnsi="Calibri" w:cs="Calibri"/>
                <w:strike/>
                <w:color w:val="000000"/>
                <w:sz w:val="16"/>
                <w:szCs w:val="16"/>
              </w:rPr>
              <w:br/>
              <w:t xml:space="preserve">vivo: 16.84%, </w:t>
            </w:r>
            <w:r w:rsidRPr="00425B26">
              <w:rPr>
                <w:rFonts w:ascii="Calibri" w:eastAsia="等线" w:hAnsi="Calibri" w:cs="Calibri"/>
                <w:strike/>
                <w:color w:val="000000"/>
                <w:sz w:val="16"/>
                <w:szCs w:val="16"/>
              </w:rPr>
              <w:br/>
              <w:t xml:space="preserve">SPRD: -1.45%, </w:t>
            </w:r>
            <w:r w:rsidRPr="00425B26">
              <w:rPr>
                <w:rFonts w:ascii="Calibri" w:eastAsia="等线" w:hAnsi="Calibri" w:cs="Calibri"/>
                <w:strike/>
                <w:color w:val="000000"/>
                <w:sz w:val="16"/>
                <w:szCs w:val="16"/>
              </w:rPr>
              <w:br/>
              <w:t xml:space="preserve">CATT: 8.83%, </w:t>
            </w:r>
            <w:r w:rsidRPr="00425B26">
              <w:rPr>
                <w:rFonts w:ascii="Calibri" w:eastAsia="等线" w:hAnsi="Calibri" w:cs="Calibri"/>
                <w:strike/>
                <w:color w:val="000000"/>
                <w:sz w:val="16"/>
                <w:szCs w:val="16"/>
              </w:rPr>
              <w:br/>
              <w:t xml:space="preserve">ZTE: 9.52%, </w:t>
            </w:r>
            <w:r w:rsidRPr="00425B26">
              <w:rPr>
                <w:rFonts w:ascii="Calibri" w:eastAsia="等线" w:hAnsi="Calibri" w:cs="Calibri"/>
                <w:strike/>
                <w:color w:val="000000"/>
                <w:sz w:val="16"/>
                <w:szCs w:val="16"/>
              </w:rPr>
              <w:br/>
              <w:t xml:space="preserve">Sony: -26.15%, </w:t>
            </w:r>
            <w:r w:rsidRPr="00425B26">
              <w:rPr>
                <w:rFonts w:ascii="Calibri" w:eastAsia="等线" w:hAnsi="Calibri" w:cs="Calibri"/>
                <w:strike/>
                <w:color w:val="000000"/>
                <w:sz w:val="16"/>
                <w:szCs w:val="16"/>
              </w:rPr>
              <w:br/>
              <w:t xml:space="preserve">Qualcomm: 20.74%, </w:t>
            </w:r>
            <w:r w:rsidRPr="00425B26">
              <w:rPr>
                <w:rFonts w:ascii="Calibri" w:eastAsia="等线"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2.25%, </w:t>
            </w:r>
            <w:r w:rsidRPr="00425B26">
              <w:rPr>
                <w:rFonts w:ascii="Calibri" w:eastAsia="等线" w:hAnsi="Calibri" w:cs="Calibri"/>
                <w:strike/>
                <w:color w:val="000000"/>
                <w:sz w:val="16"/>
                <w:szCs w:val="16"/>
              </w:rPr>
              <w:br/>
              <w:t xml:space="preserve">vivo: 18.03%, </w:t>
            </w:r>
            <w:r w:rsidRPr="00425B26">
              <w:rPr>
                <w:rFonts w:ascii="Calibri" w:eastAsia="等线" w:hAnsi="Calibri" w:cs="Calibri"/>
                <w:strike/>
                <w:color w:val="000000"/>
                <w:sz w:val="16"/>
                <w:szCs w:val="16"/>
              </w:rPr>
              <w:br/>
              <w:t xml:space="preserve">SPRD: 7.32%, </w:t>
            </w:r>
            <w:r w:rsidRPr="00425B26">
              <w:rPr>
                <w:rFonts w:ascii="Calibri" w:eastAsia="等线" w:hAnsi="Calibri" w:cs="Calibri"/>
                <w:strike/>
                <w:color w:val="000000"/>
                <w:sz w:val="16"/>
                <w:szCs w:val="16"/>
              </w:rPr>
              <w:br/>
              <w:t xml:space="preserve">CATT: 19.33%, </w:t>
            </w:r>
            <w:r w:rsidRPr="00425B26">
              <w:rPr>
                <w:rFonts w:ascii="Calibri" w:eastAsia="等线" w:hAnsi="Calibri" w:cs="Calibri"/>
                <w:strike/>
                <w:color w:val="000000"/>
                <w:sz w:val="16"/>
                <w:szCs w:val="16"/>
              </w:rPr>
              <w:br/>
              <w:t xml:space="preserve">ZTE: 4.56%, </w:t>
            </w:r>
            <w:r w:rsidRPr="00425B26">
              <w:rPr>
                <w:rFonts w:ascii="Calibri" w:eastAsia="等线" w:hAnsi="Calibri" w:cs="Calibri"/>
                <w:strike/>
                <w:color w:val="000000"/>
                <w:sz w:val="16"/>
                <w:szCs w:val="16"/>
              </w:rPr>
              <w:br/>
              <w:t xml:space="preserve">Sony: -7.07%, </w:t>
            </w:r>
            <w:r w:rsidRPr="00425B26">
              <w:rPr>
                <w:rFonts w:ascii="Calibri" w:eastAsia="等线" w:hAnsi="Calibri" w:cs="Calibri"/>
                <w:strike/>
                <w:color w:val="000000"/>
                <w:sz w:val="16"/>
                <w:szCs w:val="16"/>
              </w:rPr>
              <w:br/>
              <w:t xml:space="preserve">Qualcomm: 13.77%, </w:t>
            </w:r>
            <w:r w:rsidRPr="00425B26">
              <w:rPr>
                <w:rFonts w:ascii="Calibri" w:eastAsia="等线"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8.75%, </w:t>
            </w:r>
            <w:r w:rsidRPr="00425B26">
              <w:rPr>
                <w:rFonts w:ascii="Calibri" w:eastAsia="等线" w:hAnsi="Calibri" w:cs="Calibri"/>
                <w:strike/>
                <w:color w:val="000000"/>
                <w:sz w:val="16"/>
                <w:szCs w:val="16"/>
              </w:rPr>
              <w:br/>
              <w:t xml:space="preserve">SPRD: 2.66%, </w:t>
            </w:r>
            <w:r w:rsidRPr="00425B26">
              <w:rPr>
                <w:rFonts w:ascii="Calibri" w:eastAsia="等线" w:hAnsi="Calibri" w:cs="Calibri"/>
                <w:strike/>
                <w:color w:val="000000"/>
                <w:sz w:val="16"/>
                <w:szCs w:val="16"/>
              </w:rPr>
              <w:br/>
              <w:t xml:space="preserve">CATT: 4.27%, </w:t>
            </w:r>
            <w:r w:rsidRPr="00425B26">
              <w:rPr>
                <w:rFonts w:ascii="Calibri" w:eastAsia="等线" w:hAnsi="Calibri" w:cs="Calibri"/>
                <w:strike/>
                <w:color w:val="000000"/>
                <w:sz w:val="16"/>
                <w:szCs w:val="16"/>
              </w:rPr>
              <w:br/>
              <w:t xml:space="preserve">ZTE: -37.22%, </w:t>
            </w:r>
            <w:r w:rsidRPr="00425B26">
              <w:rPr>
                <w:rFonts w:ascii="Calibri" w:eastAsia="等线" w:hAnsi="Calibri" w:cs="Calibri"/>
                <w:strike/>
                <w:color w:val="000000"/>
                <w:sz w:val="16"/>
                <w:szCs w:val="16"/>
              </w:rPr>
              <w:br/>
              <w:t xml:space="preserve">Sony: -4.97%, </w:t>
            </w:r>
            <w:r w:rsidRPr="00425B26">
              <w:rPr>
                <w:rFonts w:ascii="Calibri" w:eastAsia="等线" w:hAnsi="Calibri" w:cs="Calibri"/>
                <w:strike/>
                <w:color w:val="000000"/>
                <w:sz w:val="16"/>
                <w:szCs w:val="16"/>
              </w:rPr>
              <w:br/>
              <w:t xml:space="preserve">Qualcomm: 16.55%, </w:t>
            </w:r>
            <w:r w:rsidRPr="00425B26">
              <w:rPr>
                <w:rFonts w:ascii="Calibri" w:eastAsia="等线"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2.23%, </w:t>
            </w:r>
            <w:r w:rsidRPr="00425B26">
              <w:rPr>
                <w:rFonts w:ascii="Calibri" w:eastAsia="等线" w:hAnsi="Calibri" w:cs="Calibri"/>
                <w:strike/>
                <w:color w:val="000000"/>
                <w:sz w:val="16"/>
                <w:szCs w:val="16"/>
              </w:rPr>
              <w:br/>
              <w:t xml:space="preserve">vivo: -3.21%, </w:t>
            </w:r>
            <w:r w:rsidRPr="00425B26">
              <w:rPr>
                <w:rFonts w:ascii="Calibri" w:eastAsia="等线" w:hAnsi="Calibri" w:cs="Calibri"/>
                <w:strike/>
                <w:color w:val="000000"/>
                <w:sz w:val="16"/>
                <w:szCs w:val="16"/>
              </w:rPr>
              <w:br/>
              <w:t xml:space="preserve">SPRD: 7.03%, </w:t>
            </w:r>
            <w:r w:rsidRPr="00425B26">
              <w:rPr>
                <w:rFonts w:ascii="Calibri" w:eastAsia="等线" w:hAnsi="Calibri" w:cs="Calibri"/>
                <w:strike/>
                <w:color w:val="000000"/>
                <w:sz w:val="16"/>
                <w:szCs w:val="16"/>
              </w:rPr>
              <w:br/>
              <w:t xml:space="preserve">CATT: 25.94%, </w:t>
            </w:r>
            <w:r w:rsidRPr="00425B26">
              <w:rPr>
                <w:rFonts w:ascii="Calibri" w:eastAsia="等线" w:hAnsi="Calibri" w:cs="Calibri"/>
                <w:strike/>
                <w:color w:val="000000"/>
                <w:sz w:val="16"/>
                <w:szCs w:val="16"/>
              </w:rPr>
              <w:br/>
              <w:t xml:space="preserve">ZTE: 1.88%, </w:t>
            </w:r>
            <w:r w:rsidRPr="00425B26">
              <w:rPr>
                <w:rFonts w:ascii="Calibri" w:eastAsia="等线" w:hAnsi="Calibri" w:cs="Calibri"/>
                <w:strike/>
                <w:color w:val="000000"/>
                <w:sz w:val="16"/>
                <w:szCs w:val="16"/>
              </w:rPr>
              <w:br/>
              <w:t xml:space="preserve">Sony: -3.14%, </w:t>
            </w:r>
            <w:r w:rsidRPr="00425B26">
              <w:rPr>
                <w:rFonts w:ascii="Calibri" w:eastAsia="等线" w:hAnsi="Calibri" w:cs="Calibri"/>
                <w:strike/>
                <w:color w:val="000000"/>
                <w:sz w:val="16"/>
                <w:szCs w:val="16"/>
              </w:rPr>
              <w:br/>
              <w:t xml:space="preserve">Qualcomm: 16.84%, </w:t>
            </w:r>
            <w:r w:rsidRPr="00425B26">
              <w:rPr>
                <w:rFonts w:ascii="Calibri" w:eastAsia="等线"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0.75%, </w:t>
            </w:r>
            <w:r w:rsidRPr="00425B26">
              <w:rPr>
                <w:rFonts w:ascii="Calibri" w:eastAsia="等线" w:hAnsi="Calibri" w:cs="Calibri"/>
                <w:strike/>
                <w:color w:val="000000"/>
                <w:sz w:val="16"/>
                <w:szCs w:val="16"/>
              </w:rPr>
              <w:br/>
              <w:t xml:space="preserve">vivo: 5.39%,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9.69%, </w:t>
            </w:r>
            <w:r w:rsidRPr="00425B26">
              <w:rPr>
                <w:rFonts w:ascii="Calibri" w:eastAsia="等线" w:hAnsi="Calibri" w:cs="Calibri"/>
                <w:strike/>
                <w:color w:val="000000"/>
                <w:sz w:val="16"/>
                <w:szCs w:val="16"/>
              </w:rPr>
              <w:br/>
              <w:t xml:space="preserve">ZTE: 1.05%, </w:t>
            </w:r>
            <w:r w:rsidRPr="00425B26">
              <w:rPr>
                <w:rFonts w:ascii="Calibri" w:eastAsia="等线" w:hAnsi="Calibri" w:cs="Calibri"/>
                <w:strike/>
                <w:color w:val="000000"/>
                <w:sz w:val="16"/>
                <w:szCs w:val="16"/>
              </w:rPr>
              <w:br/>
              <w:t xml:space="preserve">Sony: -13.74%, </w:t>
            </w:r>
            <w:r w:rsidRPr="00425B26">
              <w:rPr>
                <w:rFonts w:ascii="Calibri" w:eastAsia="等线" w:hAnsi="Calibri" w:cs="Calibri"/>
                <w:strike/>
                <w:color w:val="000000"/>
                <w:sz w:val="16"/>
                <w:szCs w:val="16"/>
              </w:rPr>
              <w:br/>
              <w:t xml:space="preserve">Qualcomm: 15.10%, </w:t>
            </w:r>
            <w:r w:rsidRPr="00425B26">
              <w:rPr>
                <w:rFonts w:ascii="Calibri" w:eastAsia="等线"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-3.46%, </w:t>
            </w:r>
            <w:r w:rsidRPr="00425B26">
              <w:rPr>
                <w:rFonts w:ascii="Calibri" w:eastAsia="等线" w:hAnsi="Calibri" w:cs="Calibri"/>
                <w:strike/>
                <w:color w:val="000000"/>
                <w:sz w:val="16"/>
                <w:szCs w:val="16"/>
              </w:rPr>
              <w:br/>
              <w:t xml:space="preserve">SPRD: 12.72%, </w:t>
            </w:r>
            <w:r w:rsidRPr="00425B26">
              <w:rPr>
                <w:rFonts w:ascii="Calibri" w:eastAsia="等线" w:hAnsi="Calibri" w:cs="Calibri"/>
                <w:strike/>
                <w:color w:val="000000"/>
                <w:sz w:val="16"/>
                <w:szCs w:val="16"/>
              </w:rPr>
              <w:br/>
              <w:t xml:space="preserve">CATT: 5.32%, </w:t>
            </w:r>
            <w:r w:rsidRPr="00425B26">
              <w:rPr>
                <w:rFonts w:ascii="Calibri" w:eastAsia="等线" w:hAnsi="Calibri" w:cs="Calibri"/>
                <w:strike/>
                <w:color w:val="000000"/>
                <w:sz w:val="16"/>
                <w:szCs w:val="16"/>
              </w:rPr>
              <w:br/>
              <w:t xml:space="preserve">ZTE: -1.85%, </w:t>
            </w:r>
            <w:r w:rsidRPr="00425B26">
              <w:rPr>
                <w:rFonts w:ascii="Calibri" w:eastAsia="等线" w:hAnsi="Calibri" w:cs="Calibri"/>
                <w:strike/>
                <w:color w:val="000000"/>
                <w:sz w:val="16"/>
                <w:szCs w:val="16"/>
              </w:rPr>
              <w:br/>
              <w:t xml:space="preserve">Sony: -5.13%, </w:t>
            </w:r>
            <w:r w:rsidRPr="00425B26">
              <w:rPr>
                <w:rFonts w:ascii="Calibri" w:eastAsia="等线" w:hAnsi="Calibri" w:cs="Calibri"/>
                <w:strike/>
                <w:color w:val="000000"/>
                <w:sz w:val="16"/>
                <w:szCs w:val="16"/>
              </w:rPr>
              <w:br/>
              <w:t xml:space="preserve">Qualcomm: 18.72%, </w:t>
            </w:r>
            <w:r w:rsidRPr="00425B26">
              <w:rPr>
                <w:rFonts w:ascii="Calibri" w:eastAsia="等线"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UL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7.88%, </w:t>
            </w:r>
            <w:r w:rsidRPr="00425B26">
              <w:rPr>
                <w:rFonts w:ascii="Calibri" w:eastAsia="等线" w:hAnsi="Calibri" w:cs="Calibri"/>
                <w:strike/>
                <w:color w:val="000000"/>
                <w:sz w:val="16"/>
                <w:szCs w:val="16"/>
              </w:rPr>
              <w:br/>
              <w:t xml:space="preserve">vivo: -11.47%, </w:t>
            </w:r>
            <w:r w:rsidRPr="00425B26">
              <w:rPr>
                <w:rFonts w:ascii="Calibri" w:eastAsia="等线" w:hAnsi="Calibri" w:cs="Calibri"/>
                <w:strike/>
                <w:color w:val="000000"/>
                <w:sz w:val="16"/>
                <w:szCs w:val="16"/>
              </w:rPr>
              <w:br/>
              <w:t xml:space="preserve">SPRD: 26.96%, </w:t>
            </w:r>
            <w:r w:rsidRPr="00425B26">
              <w:rPr>
                <w:rFonts w:ascii="Calibri" w:eastAsia="等线" w:hAnsi="Calibri" w:cs="Calibri"/>
                <w:strike/>
                <w:color w:val="000000"/>
                <w:sz w:val="16"/>
                <w:szCs w:val="16"/>
              </w:rPr>
              <w:br/>
              <w:t xml:space="preserve">CATT: 22.89%, </w:t>
            </w:r>
            <w:r w:rsidRPr="00425B26">
              <w:rPr>
                <w:rFonts w:ascii="Calibri" w:eastAsia="等线" w:hAnsi="Calibri" w:cs="Calibri"/>
                <w:strike/>
                <w:color w:val="000000"/>
                <w:sz w:val="16"/>
                <w:szCs w:val="16"/>
              </w:rPr>
              <w:br/>
              <w:t xml:space="preserve">ZTE: 19.96%, </w:t>
            </w:r>
            <w:r w:rsidRPr="00425B26">
              <w:rPr>
                <w:rFonts w:ascii="Calibri" w:eastAsia="等线" w:hAnsi="Calibri" w:cs="Calibri"/>
                <w:strike/>
                <w:color w:val="000000"/>
                <w:sz w:val="16"/>
                <w:szCs w:val="16"/>
              </w:rPr>
              <w:br/>
              <w:t xml:space="preserve">Sony: 32.21%, </w:t>
            </w:r>
            <w:r w:rsidRPr="00425B26">
              <w:rPr>
                <w:rFonts w:ascii="Calibri" w:eastAsia="等线" w:hAnsi="Calibri" w:cs="Calibri"/>
                <w:strike/>
                <w:color w:val="000000"/>
                <w:sz w:val="16"/>
                <w:szCs w:val="16"/>
              </w:rPr>
              <w:br/>
              <w:t xml:space="preserve">Qualcomm: -27.82%, </w:t>
            </w:r>
            <w:r w:rsidRPr="00425B26">
              <w:rPr>
                <w:rFonts w:ascii="Calibri" w:eastAsia="等线"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9.32%, </w:t>
            </w:r>
            <w:r w:rsidRPr="00425B26">
              <w:rPr>
                <w:rFonts w:ascii="Calibri" w:eastAsia="等线" w:hAnsi="Calibri" w:cs="Calibri"/>
                <w:strike/>
                <w:color w:val="000000"/>
                <w:sz w:val="16"/>
                <w:szCs w:val="16"/>
              </w:rPr>
              <w:br/>
              <w:t xml:space="preserve">vivo: -12.30%, </w:t>
            </w:r>
            <w:r w:rsidRPr="00425B26">
              <w:rPr>
                <w:rFonts w:ascii="Calibri" w:eastAsia="等线" w:hAnsi="Calibri" w:cs="Calibri"/>
                <w:strike/>
                <w:color w:val="000000"/>
                <w:sz w:val="16"/>
                <w:szCs w:val="16"/>
              </w:rPr>
              <w:br/>
              <w:t xml:space="preserve">SPRD: 22.97%, </w:t>
            </w:r>
            <w:r w:rsidRPr="00425B26">
              <w:rPr>
                <w:rFonts w:ascii="Calibri" w:eastAsia="等线" w:hAnsi="Calibri" w:cs="Calibri"/>
                <w:strike/>
                <w:color w:val="000000"/>
                <w:sz w:val="16"/>
                <w:szCs w:val="16"/>
              </w:rPr>
              <w:br/>
              <w:t xml:space="preserve">CATT: 17.13%, </w:t>
            </w:r>
            <w:r w:rsidRPr="00425B26">
              <w:rPr>
                <w:rFonts w:ascii="Calibri" w:eastAsia="等线" w:hAnsi="Calibri" w:cs="Calibri"/>
                <w:strike/>
                <w:color w:val="000000"/>
                <w:sz w:val="16"/>
                <w:szCs w:val="16"/>
              </w:rPr>
              <w:br/>
              <w:t xml:space="preserve">ZTE: 21.40%, </w:t>
            </w:r>
            <w:r w:rsidRPr="00425B26">
              <w:rPr>
                <w:rFonts w:ascii="Calibri" w:eastAsia="等线" w:hAnsi="Calibri" w:cs="Calibri"/>
                <w:strike/>
                <w:color w:val="000000"/>
                <w:sz w:val="16"/>
                <w:szCs w:val="16"/>
              </w:rPr>
              <w:br/>
              <w:t xml:space="preserve">Sony: 33.19%, </w:t>
            </w:r>
            <w:r w:rsidRPr="00425B26">
              <w:rPr>
                <w:rFonts w:ascii="Calibri" w:eastAsia="等线" w:hAnsi="Calibri" w:cs="Calibri"/>
                <w:strike/>
                <w:color w:val="000000"/>
                <w:sz w:val="16"/>
                <w:szCs w:val="16"/>
              </w:rPr>
              <w:br/>
              <w:t xml:space="preserve">Qualcomm: -21.91%, </w:t>
            </w:r>
            <w:r w:rsidRPr="00425B26">
              <w:rPr>
                <w:rFonts w:ascii="Calibri" w:eastAsia="等线"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-19.56%, </w:t>
            </w:r>
            <w:r w:rsidRPr="00425B26">
              <w:rPr>
                <w:rFonts w:ascii="Calibri" w:eastAsia="等线" w:hAnsi="Calibri" w:cs="Calibri"/>
                <w:strike/>
                <w:color w:val="000000"/>
                <w:sz w:val="16"/>
                <w:szCs w:val="16"/>
              </w:rPr>
              <w:br/>
              <w:t xml:space="preserve">SPRD: 18.17%, </w:t>
            </w:r>
            <w:r w:rsidRPr="00425B26">
              <w:rPr>
                <w:rFonts w:ascii="Calibri" w:eastAsia="等线" w:hAnsi="Calibri" w:cs="Calibri"/>
                <w:strike/>
                <w:color w:val="000000"/>
                <w:sz w:val="16"/>
                <w:szCs w:val="16"/>
              </w:rPr>
              <w:br/>
              <w:t xml:space="preserve">CATT: -3.55%, </w:t>
            </w:r>
            <w:r w:rsidRPr="00425B26">
              <w:rPr>
                <w:rFonts w:ascii="Calibri" w:eastAsia="等线" w:hAnsi="Calibri" w:cs="Calibri"/>
                <w:strike/>
                <w:color w:val="000000"/>
                <w:sz w:val="16"/>
                <w:szCs w:val="16"/>
              </w:rPr>
              <w:br/>
              <w:t xml:space="preserve">ZTE: 15.65%, </w:t>
            </w:r>
            <w:r w:rsidRPr="00425B26">
              <w:rPr>
                <w:rFonts w:ascii="Calibri" w:eastAsia="等线" w:hAnsi="Calibri" w:cs="Calibri"/>
                <w:strike/>
                <w:color w:val="000000"/>
                <w:sz w:val="16"/>
                <w:szCs w:val="16"/>
              </w:rPr>
              <w:br/>
              <w:t xml:space="preserve">Sony: 22.82%, </w:t>
            </w:r>
            <w:r w:rsidRPr="00425B26">
              <w:rPr>
                <w:rFonts w:ascii="Calibri" w:eastAsia="等线" w:hAnsi="Calibri" w:cs="Calibri"/>
                <w:strike/>
                <w:color w:val="000000"/>
                <w:sz w:val="16"/>
                <w:szCs w:val="16"/>
              </w:rPr>
              <w:br/>
              <w:t xml:space="preserve">Qualcomm: -12.03%, </w:t>
            </w:r>
            <w:r w:rsidRPr="00425B26">
              <w:rPr>
                <w:rFonts w:ascii="Calibri" w:eastAsia="等线"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Net gain of 5% value of UL </w:t>
            </w:r>
            <w:r w:rsidRPr="00425B26">
              <w:rPr>
                <w:rFonts w:ascii="Calibri" w:eastAsia="等线" w:hAnsi="Calibri" w:cs="Calibri"/>
                <w:b/>
                <w:bCs/>
                <w:strike/>
                <w:color w:val="000000"/>
                <w:sz w:val="16"/>
                <w:szCs w:val="16"/>
              </w:rPr>
              <w:lastRenderedPageBreak/>
              <w:t>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CMCC: 23.11%,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vivo: -10.39%, </w:t>
            </w:r>
            <w:r w:rsidRPr="00425B26">
              <w:rPr>
                <w:rFonts w:ascii="Calibri" w:eastAsia="等线" w:hAnsi="Calibri" w:cs="Calibri"/>
                <w:strike/>
                <w:color w:val="000000"/>
                <w:sz w:val="16"/>
                <w:szCs w:val="16"/>
              </w:rPr>
              <w:br/>
              <w:t xml:space="preserve">SPRD: 74.84%, </w:t>
            </w:r>
            <w:r w:rsidRPr="00425B26">
              <w:rPr>
                <w:rFonts w:ascii="Calibri" w:eastAsia="等线" w:hAnsi="Calibri" w:cs="Calibri"/>
                <w:strike/>
                <w:color w:val="000000"/>
                <w:sz w:val="16"/>
                <w:szCs w:val="16"/>
              </w:rPr>
              <w:br/>
              <w:t xml:space="preserve">CATT: 52.65%, </w:t>
            </w:r>
            <w:r w:rsidRPr="00425B26">
              <w:rPr>
                <w:rFonts w:ascii="Calibri" w:eastAsia="等线" w:hAnsi="Calibri" w:cs="Calibri"/>
                <w:strike/>
                <w:color w:val="000000"/>
                <w:sz w:val="16"/>
                <w:szCs w:val="16"/>
              </w:rPr>
              <w:br/>
              <w:t xml:space="preserve">ZTE: 2.46%, </w:t>
            </w:r>
            <w:r w:rsidRPr="00425B26">
              <w:rPr>
                <w:rFonts w:ascii="Calibri" w:eastAsia="等线" w:hAnsi="Calibri" w:cs="Calibri"/>
                <w:strike/>
                <w:color w:val="000000"/>
                <w:sz w:val="16"/>
                <w:szCs w:val="16"/>
              </w:rPr>
              <w:br/>
              <w:t xml:space="preserve">Sony: 77.39%, </w:t>
            </w:r>
            <w:r w:rsidRPr="00425B26">
              <w:rPr>
                <w:rFonts w:ascii="Calibri" w:eastAsia="等线" w:hAnsi="Calibri" w:cs="Calibri"/>
                <w:strike/>
                <w:color w:val="000000"/>
                <w:sz w:val="16"/>
                <w:szCs w:val="16"/>
              </w:rPr>
              <w:br/>
              <w:t xml:space="preserve">Qualcomm: -33.69%, </w:t>
            </w:r>
            <w:r w:rsidRPr="00425B26">
              <w:rPr>
                <w:rFonts w:ascii="Calibri" w:eastAsia="等线"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CMCC: 26.19%,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vivo: -9.53%, </w:t>
            </w:r>
            <w:r w:rsidRPr="00425B26">
              <w:rPr>
                <w:rFonts w:ascii="Calibri" w:eastAsia="等线" w:hAnsi="Calibri" w:cs="Calibri"/>
                <w:strike/>
                <w:color w:val="000000"/>
                <w:sz w:val="16"/>
                <w:szCs w:val="16"/>
              </w:rPr>
              <w:br/>
              <w:t xml:space="preserve">SPRD: 65.35%, </w:t>
            </w:r>
            <w:r w:rsidRPr="00425B26">
              <w:rPr>
                <w:rFonts w:ascii="Calibri" w:eastAsia="等线" w:hAnsi="Calibri" w:cs="Calibri"/>
                <w:strike/>
                <w:color w:val="000000"/>
                <w:sz w:val="16"/>
                <w:szCs w:val="16"/>
              </w:rPr>
              <w:br/>
              <w:t xml:space="preserve">CATT: 22.10%, </w:t>
            </w:r>
            <w:r w:rsidRPr="00425B26">
              <w:rPr>
                <w:rFonts w:ascii="Calibri" w:eastAsia="等线" w:hAnsi="Calibri" w:cs="Calibri"/>
                <w:strike/>
                <w:color w:val="000000"/>
                <w:sz w:val="16"/>
                <w:szCs w:val="16"/>
              </w:rPr>
              <w:br/>
              <w:t xml:space="preserve">ZTE: 20.89%, </w:t>
            </w:r>
            <w:r w:rsidRPr="00425B26">
              <w:rPr>
                <w:rFonts w:ascii="Calibri" w:eastAsia="等线" w:hAnsi="Calibri" w:cs="Calibri"/>
                <w:strike/>
                <w:color w:val="000000"/>
                <w:sz w:val="16"/>
                <w:szCs w:val="16"/>
              </w:rPr>
              <w:br/>
              <w:t xml:space="preserve">Sony: 59.46%, </w:t>
            </w:r>
            <w:r w:rsidRPr="00425B26">
              <w:rPr>
                <w:rFonts w:ascii="Calibri" w:eastAsia="等线" w:hAnsi="Calibri" w:cs="Calibri"/>
                <w:strike/>
                <w:color w:val="000000"/>
                <w:sz w:val="16"/>
                <w:szCs w:val="16"/>
              </w:rPr>
              <w:br/>
              <w:t xml:space="preserve">Qualcomm: 0.01%, </w:t>
            </w:r>
            <w:r w:rsidRPr="00425B26">
              <w:rPr>
                <w:rFonts w:ascii="Calibri" w:eastAsia="等线"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vivo: -21.26%,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SPRD: 67.02%, </w:t>
            </w:r>
            <w:r w:rsidRPr="00425B26">
              <w:rPr>
                <w:rFonts w:ascii="Calibri" w:eastAsia="等线" w:hAnsi="Calibri" w:cs="Calibri"/>
                <w:strike/>
                <w:color w:val="000000"/>
                <w:sz w:val="16"/>
                <w:szCs w:val="16"/>
              </w:rPr>
              <w:br/>
              <w:t xml:space="preserve">CATT: 38.10%, </w:t>
            </w:r>
            <w:r w:rsidRPr="00425B26">
              <w:rPr>
                <w:rFonts w:ascii="Calibri" w:eastAsia="等线" w:hAnsi="Calibri" w:cs="Calibri"/>
                <w:strike/>
                <w:color w:val="000000"/>
                <w:sz w:val="16"/>
                <w:szCs w:val="16"/>
              </w:rPr>
              <w:br/>
              <w:t xml:space="preserve">ZTE: -6.99%, </w:t>
            </w:r>
            <w:r w:rsidRPr="00425B26">
              <w:rPr>
                <w:rFonts w:ascii="Calibri" w:eastAsia="等线" w:hAnsi="Calibri" w:cs="Calibri"/>
                <w:strike/>
                <w:color w:val="000000"/>
                <w:sz w:val="16"/>
                <w:szCs w:val="16"/>
              </w:rPr>
              <w:br/>
              <w:t xml:space="preserve">Sony: 18.16%, </w:t>
            </w:r>
            <w:r w:rsidRPr="00425B26">
              <w:rPr>
                <w:rFonts w:ascii="Calibri" w:eastAsia="等线" w:hAnsi="Calibri" w:cs="Calibri"/>
                <w:strike/>
                <w:color w:val="000000"/>
                <w:sz w:val="16"/>
                <w:szCs w:val="16"/>
              </w:rPr>
              <w:br/>
              <w:t xml:space="preserve">Qualcomm: 11.12%, </w:t>
            </w:r>
            <w:r w:rsidRPr="00425B26">
              <w:rPr>
                <w:rFonts w:ascii="Calibri" w:eastAsia="等线"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lastRenderedPageBreak/>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5.84%, </w:t>
            </w:r>
            <w:r w:rsidRPr="00425B26">
              <w:rPr>
                <w:rFonts w:ascii="Calibri" w:eastAsia="等线" w:hAnsi="Calibri" w:cs="Calibri"/>
                <w:strike/>
                <w:color w:val="000000"/>
                <w:sz w:val="16"/>
                <w:szCs w:val="16"/>
              </w:rPr>
              <w:br/>
              <w:t xml:space="preserve">vivo: -11.18%, </w:t>
            </w:r>
            <w:r w:rsidRPr="00425B26">
              <w:rPr>
                <w:rFonts w:ascii="Calibri" w:eastAsia="等线" w:hAnsi="Calibri" w:cs="Calibri"/>
                <w:strike/>
                <w:color w:val="000000"/>
                <w:sz w:val="16"/>
                <w:szCs w:val="16"/>
              </w:rPr>
              <w:br/>
              <w:t xml:space="preserve">SPRD: 41.48%, </w:t>
            </w:r>
            <w:r w:rsidRPr="00425B26">
              <w:rPr>
                <w:rFonts w:ascii="Calibri" w:eastAsia="等线" w:hAnsi="Calibri" w:cs="Calibri"/>
                <w:strike/>
                <w:color w:val="000000"/>
                <w:sz w:val="16"/>
                <w:szCs w:val="16"/>
              </w:rPr>
              <w:br/>
              <w:t xml:space="preserve">CATT: 19.64%, </w:t>
            </w:r>
            <w:r w:rsidRPr="00425B26">
              <w:rPr>
                <w:rFonts w:ascii="Calibri" w:eastAsia="等线" w:hAnsi="Calibri" w:cs="Calibri"/>
                <w:strike/>
                <w:color w:val="000000"/>
                <w:sz w:val="16"/>
                <w:szCs w:val="16"/>
              </w:rPr>
              <w:br/>
              <w:t xml:space="preserve">ZTE: 23.02%, </w:t>
            </w:r>
            <w:r w:rsidRPr="00425B26">
              <w:rPr>
                <w:rFonts w:ascii="Calibri" w:eastAsia="等线" w:hAnsi="Calibri" w:cs="Calibri"/>
                <w:strike/>
                <w:color w:val="000000"/>
                <w:sz w:val="16"/>
                <w:szCs w:val="16"/>
              </w:rPr>
              <w:br/>
              <w:t xml:space="preserve">Sony: 39.87%, </w:t>
            </w:r>
            <w:r w:rsidRPr="00425B26">
              <w:rPr>
                <w:rFonts w:ascii="Calibri" w:eastAsia="等线" w:hAnsi="Calibri" w:cs="Calibri"/>
                <w:strike/>
                <w:color w:val="000000"/>
                <w:sz w:val="16"/>
                <w:szCs w:val="16"/>
              </w:rPr>
              <w:br/>
              <w:t xml:space="preserve">Qualcomm: -30.71%, </w:t>
            </w:r>
            <w:r w:rsidRPr="00425B26">
              <w:rPr>
                <w:rFonts w:ascii="Calibri" w:eastAsia="等线"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8.55%, </w:t>
            </w:r>
            <w:r w:rsidRPr="00425B26">
              <w:rPr>
                <w:rFonts w:ascii="Calibri" w:eastAsia="等线" w:hAnsi="Calibri" w:cs="Calibri"/>
                <w:strike/>
                <w:color w:val="000000"/>
                <w:sz w:val="16"/>
                <w:szCs w:val="16"/>
              </w:rPr>
              <w:br/>
              <w:t xml:space="preserve">vivo: -12.64%, </w:t>
            </w:r>
            <w:r w:rsidRPr="00425B26">
              <w:rPr>
                <w:rFonts w:ascii="Calibri" w:eastAsia="等线" w:hAnsi="Calibri" w:cs="Calibri"/>
                <w:strike/>
                <w:color w:val="000000"/>
                <w:sz w:val="16"/>
                <w:szCs w:val="16"/>
              </w:rPr>
              <w:br/>
              <w:t xml:space="preserve">SPRD: 26.68%, </w:t>
            </w:r>
            <w:r w:rsidRPr="00425B26">
              <w:rPr>
                <w:rFonts w:ascii="Calibri" w:eastAsia="等线" w:hAnsi="Calibri" w:cs="Calibri"/>
                <w:strike/>
                <w:color w:val="000000"/>
                <w:sz w:val="16"/>
                <w:szCs w:val="16"/>
              </w:rPr>
              <w:br/>
              <w:t xml:space="preserve">CATT: 15.51%, </w:t>
            </w:r>
            <w:r w:rsidRPr="00425B26">
              <w:rPr>
                <w:rFonts w:ascii="Calibri" w:eastAsia="等线" w:hAnsi="Calibri" w:cs="Calibri"/>
                <w:strike/>
                <w:color w:val="000000"/>
                <w:sz w:val="16"/>
                <w:szCs w:val="16"/>
              </w:rPr>
              <w:br/>
              <w:t xml:space="preserve">ZTE: 21.26%, </w:t>
            </w:r>
            <w:r w:rsidRPr="00425B26">
              <w:rPr>
                <w:rFonts w:ascii="Calibri" w:eastAsia="等线" w:hAnsi="Calibri" w:cs="Calibri"/>
                <w:strike/>
                <w:color w:val="000000"/>
                <w:sz w:val="16"/>
                <w:szCs w:val="16"/>
              </w:rPr>
              <w:br/>
              <w:t xml:space="preserve">Sony: 34.87%, </w:t>
            </w:r>
            <w:r w:rsidRPr="00425B26">
              <w:rPr>
                <w:rFonts w:ascii="Calibri" w:eastAsia="等线" w:hAnsi="Calibri" w:cs="Calibri"/>
                <w:strike/>
                <w:color w:val="000000"/>
                <w:sz w:val="16"/>
                <w:szCs w:val="16"/>
              </w:rPr>
              <w:br/>
              <w:t xml:space="preserve">Qualcomm: -23.63%, </w:t>
            </w:r>
            <w:r w:rsidRPr="00425B26">
              <w:rPr>
                <w:rFonts w:ascii="Calibri" w:eastAsia="等线"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-18.80%, </w:t>
            </w:r>
            <w:r w:rsidRPr="00425B26">
              <w:rPr>
                <w:rFonts w:ascii="Calibri" w:eastAsia="等线" w:hAnsi="Calibri" w:cs="Calibri"/>
                <w:strike/>
                <w:color w:val="000000"/>
                <w:sz w:val="16"/>
                <w:szCs w:val="16"/>
              </w:rPr>
              <w:br/>
              <w:t xml:space="preserve">SPRD: 22.07%, </w:t>
            </w:r>
            <w:r w:rsidRPr="00425B26">
              <w:rPr>
                <w:rFonts w:ascii="Calibri" w:eastAsia="等线" w:hAnsi="Calibri" w:cs="Calibri"/>
                <w:strike/>
                <w:color w:val="000000"/>
                <w:sz w:val="16"/>
                <w:szCs w:val="16"/>
              </w:rPr>
              <w:br/>
              <w:t xml:space="preserve">CATT: -2.26%, </w:t>
            </w:r>
            <w:r w:rsidRPr="00425B26">
              <w:rPr>
                <w:rFonts w:ascii="Calibri" w:eastAsia="等线" w:hAnsi="Calibri" w:cs="Calibri"/>
                <w:strike/>
                <w:color w:val="000000"/>
                <w:sz w:val="16"/>
                <w:szCs w:val="16"/>
              </w:rPr>
              <w:br/>
              <w:t xml:space="preserve">ZTE: 17.93%, </w:t>
            </w:r>
            <w:r w:rsidRPr="00425B26">
              <w:rPr>
                <w:rFonts w:ascii="Calibri" w:eastAsia="等线" w:hAnsi="Calibri" w:cs="Calibri"/>
                <w:strike/>
                <w:color w:val="000000"/>
                <w:sz w:val="16"/>
                <w:szCs w:val="16"/>
              </w:rPr>
              <w:br/>
              <w:t xml:space="preserve">Sony: 40.29%, </w:t>
            </w:r>
            <w:r w:rsidRPr="00425B26">
              <w:rPr>
                <w:rFonts w:ascii="Calibri" w:eastAsia="等线" w:hAnsi="Calibri" w:cs="Calibri"/>
                <w:strike/>
                <w:color w:val="000000"/>
                <w:sz w:val="16"/>
                <w:szCs w:val="16"/>
              </w:rPr>
              <w:br/>
              <w:t xml:space="preserve">Qualcomm: -8.87%, </w:t>
            </w:r>
            <w:r w:rsidRPr="00425B26">
              <w:rPr>
                <w:rFonts w:ascii="Calibri" w:eastAsia="等线"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Note:</w:t>
            </w:r>
            <w:r w:rsidRPr="00425B26">
              <w:rPr>
                <w:rFonts w:ascii="Calibri" w:eastAsia="等线" w:hAnsi="Calibri" w:cs="Calibri"/>
                <w:strike/>
                <w:color w:val="000000"/>
                <w:sz w:val="16"/>
                <w:szCs w:val="16"/>
              </w:rPr>
              <w:br/>
            </w:r>
            <w:r w:rsidR="00C03875" w:rsidRPr="00425B26">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等线" w:hAnsi="Calibri" w:cs="Calibri"/>
                <w:b/>
                <w:bCs/>
                <w:i/>
                <w:iCs/>
                <w:color w:val="FF0000"/>
                <w:sz w:val="16"/>
                <w:szCs w:val="16"/>
              </w:rPr>
            </w:pPr>
            <w:r w:rsidRPr="00AD21A7">
              <w:rPr>
                <w:rFonts w:ascii="Calibri" w:eastAsia="等线"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DL and UL arrival rate for baseline static TDD (Type-2 RU: &lt;10%, 20%-40% and </w:t>
            </w:r>
            <w:r w:rsidRPr="00AD21A7">
              <w:rPr>
                <w:rFonts w:eastAsia="等线"/>
                <w:b/>
                <w:bCs/>
                <w:color w:val="FF0000"/>
                <w:sz w:val="16"/>
                <w:szCs w:val="16"/>
              </w:rPr>
              <w:t>≥</w:t>
            </w:r>
            <w:r w:rsidRPr="00AD21A7">
              <w:rPr>
                <w:rFonts w:ascii="Calibri" w:eastAsia="等线"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等线"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2.16%, </w:t>
            </w:r>
            <w:r w:rsidRPr="00AD21A7">
              <w:rPr>
                <w:rFonts w:ascii="Calibri" w:eastAsia="等线" w:hAnsi="Calibri" w:cs="Calibri"/>
                <w:color w:val="FF0000"/>
                <w:sz w:val="16"/>
                <w:szCs w:val="16"/>
              </w:rPr>
              <w:br/>
              <w:t xml:space="preserve">vivo: -0.77%, </w:t>
            </w:r>
            <w:r w:rsidRPr="00AD21A7">
              <w:rPr>
                <w:rFonts w:ascii="Calibri" w:eastAsia="等线" w:hAnsi="Calibri" w:cs="Calibri"/>
                <w:color w:val="FF0000"/>
                <w:sz w:val="16"/>
                <w:szCs w:val="16"/>
              </w:rPr>
              <w:br/>
              <w:t xml:space="preserve">SPRD: 3.83%, </w:t>
            </w:r>
            <w:r w:rsidRPr="00AD21A7">
              <w:rPr>
                <w:rFonts w:ascii="Calibri" w:eastAsia="等线" w:hAnsi="Calibri" w:cs="Calibri"/>
                <w:color w:val="FF0000"/>
                <w:sz w:val="16"/>
                <w:szCs w:val="16"/>
              </w:rPr>
              <w:br/>
              <w:t xml:space="preserve">CATT: 17.90%, </w:t>
            </w:r>
            <w:r w:rsidRPr="00AD21A7">
              <w:rPr>
                <w:rFonts w:ascii="Calibri" w:eastAsia="等线" w:hAnsi="Calibri" w:cs="Calibri"/>
                <w:color w:val="FF0000"/>
                <w:sz w:val="16"/>
                <w:szCs w:val="16"/>
              </w:rPr>
              <w:br/>
              <w:t xml:space="preserve">ZTE: 4.01%, </w:t>
            </w:r>
            <w:r w:rsidRPr="00AD21A7">
              <w:rPr>
                <w:rFonts w:ascii="Calibri" w:eastAsia="等线" w:hAnsi="Calibri" w:cs="Calibri"/>
                <w:color w:val="FF0000"/>
                <w:sz w:val="16"/>
                <w:szCs w:val="16"/>
              </w:rPr>
              <w:br/>
              <w:t xml:space="preserve">Sony: -17.16%, </w:t>
            </w:r>
            <w:r w:rsidRPr="00AD21A7">
              <w:rPr>
                <w:rFonts w:ascii="Calibri" w:eastAsia="等线" w:hAnsi="Calibri" w:cs="Calibri"/>
                <w:color w:val="FF0000"/>
                <w:sz w:val="16"/>
                <w:szCs w:val="16"/>
              </w:rPr>
              <w:br/>
              <w:t xml:space="preserve">Qualcomm: 1936.40%, </w:t>
            </w:r>
            <w:r w:rsidRPr="00AD21A7">
              <w:rPr>
                <w:rFonts w:ascii="Calibri" w:eastAsia="等线"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1.66%, </w:t>
            </w:r>
            <w:r w:rsidRPr="00AD21A7">
              <w:rPr>
                <w:rFonts w:ascii="Calibri" w:eastAsia="等线" w:hAnsi="Calibri" w:cs="Calibri"/>
                <w:color w:val="FF0000"/>
                <w:sz w:val="16"/>
                <w:szCs w:val="16"/>
              </w:rPr>
              <w:br/>
              <w:t xml:space="preserve">vivo: 2.80%,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8.75%, </w:t>
            </w:r>
            <w:r w:rsidRPr="00AD21A7">
              <w:rPr>
                <w:rFonts w:ascii="Calibri" w:eastAsia="等线" w:hAnsi="Calibri" w:cs="Calibri"/>
                <w:color w:val="FF0000"/>
                <w:sz w:val="16"/>
                <w:szCs w:val="16"/>
              </w:rPr>
              <w:br/>
              <w:t xml:space="preserve">ZTE: 2.58%, </w:t>
            </w:r>
            <w:r w:rsidRPr="00AD21A7">
              <w:rPr>
                <w:rFonts w:ascii="Calibri" w:eastAsia="等线" w:hAnsi="Calibri" w:cs="Calibri"/>
                <w:color w:val="FF0000"/>
                <w:sz w:val="16"/>
                <w:szCs w:val="16"/>
              </w:rPr>
              <w:br/>
              <w:t xml:space="preserve">Sony: -16.23%, </w:t>
            </w:r>
            <w:r w:rsidRPr="00AD21A7">
              <w:rPr>
                <w:rFonts w:ascii="Calibri" w:eastAsia="等线" w:hAnsi="Calibri" w:cs="Calibri"/>
                <w:color w:val="FF0000"/>
                <w:sz w:val="16"/>
                <w:szCs w:val="16"/>
              </w:rPr>
              <w:br/>
              <w:t xml:space="preserve">Qualcomm: 2621.66%, </w:t>
            </w:r>
            <w:r w:rsidRPr="00AD21A7">
              <w:rPr>
                <w:rFonts w:ascii="Calibri" w:eastAsia="等线"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-3.89%, </w:t>
            </w:r>
            <w:r w:rsidRPr="00AD21A7">
              <w:rPr>
                <w:rFonts w:ascii="Calibri" w:eastAsia="等线" w:hAnsi="Calibri" w:cs="Calibri"/>
                <w:color w:val="FF0000"/>
                <w:sz w:val="16"/>
                <w:szCs w:val="16"/>
              </w:rPr>
              <w:br/>
              <w:t xml:space="preserve">SPRD: 8.00%, </w:t>
            </w:r>
            <w:r w:rsidRPr="00AD21A7">
              <w:rPr>
                <w:rFonts w:ascii="Calibri" w:eastAsia="等线" w:hAnsi="Calibri" w:cs="Calibri"/>
                <w:color w:val="FF0000"/>
                <w:sz w:val="16"/>
                <w:szCs w:val="16"/>
              </w:rPr>
              <w:br/>
              <w:t xml:space="preserve">CATT: 5.95%, </w:t>
            </w:r>
            <w:r w:rsidRPr="00AD21A7">
              <w:rPr>
                <w:rFonts w:ascii="Calibri" w:eastAsia="等线" w:hAnsi="Calibri" w:cs="Calibri"/>
                <w:color w:val="FF0000"/>
                <w:sz w:val="16"/>
                <w:szCs w:val="16"/>
              </w:rPr>
              <w:br/>
              <w:t xml:space="preserve">ZTE: -2.86%, </w:t>
            </w:r>
            <w:r w:rsidRPr="00AD21A7">
              <w:rPr>
                <w:rFonts w:ascii="Calibri" w:eastAsia="等线" w:hAnsi="Calibri" w:cs="Calibri"/>
                <w:color w:val="FF0000"/>
                <w:sz w:val="16"/>
                <w:szCs w:val="16"/>
              </w:rPr>
              <w:br/>
              <w:t xml:space="preserve">Sony: -7.22%, </w:t>
            </w:r>
            <w:r w:rsidRPr="00AD21A7">
              <w:rPr>
                <w:rFonts w:ascii="Calibri" w:eastAsia="等线" w:hAnsi="Calibri" w:cs="Calibri"/>
                <w:color w:val="FF0000"/>
                <w:sz w:val="16"/>
                <w:szCs w:val="16"/>
              </w:rPr>
              <w:br/>
              <w:t xml:space="preserve">Qualcomm: 4208.89%, </w:t>
            </w:r>
            <w:r w:rsidRPr="00AD21A7">
              <w:rPr>
                <w:rFonts w:ascii="Calibri" w:eastAsia="等线"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1.90%, </w:t>
            </w:r>
            <w:r w:rsidRPr="00AD21A7">
              <w:rPr>
                <w:rFonts w:ascii="Calibri" w:eastAsia="等线" w:hAnsi="Calibri" w:cs="Calibri"/>
                <w:color w:val="FF0000"/>
                <w:sz w:val="16"/>
                <w:szCs w:val="16"/>
              </w:rPr>
              <w:br/>
              <w:t xml:space="preserve">vivo: 16.57%, </w:t>
            </w:r>
            <w:r w:rsidRPr="00AD21A7">
              <w:rPr>
                <w:rFonts w:ascii="Calibri" w:eastAsia="等线" w:hAnsi="Calibri" w:cs="Calibri"/>
                <w:color w:val="FF0000"/>
                <w:sz w:val="16"/>
                <w:szCs w:val="16"/>
              </w:rPr>
              <w:br/>
              <w:t xml:space="preserve">SPRD: -1.47%, </w:t>
            </w:r>
            <w:r w:rsidRPr="00AD21A7">
              <w:rPr>
                <w:rFonts w:ascii="Calibri" w:eastAsia="等线" w:hAnsi="Calibri" w:cs="Calibri"/>
                <w:color w:val="FF0000"/>
                <w:sz w:val="16"/>
                <w:szCs w:val="16"/>
              </w:rPr>
              <w:br/>
              <w:t xml:space="preserve">CATT: 8.94%, </w:t>
            </w:r>
            <w:r w:rsidRPr="00AD21A7">
              <w:rPr>
                <w:rFonts w:ascii="Calibri" w:eastAsia="等线" w:hAnsi="Calibri" w:cs="Calibri"/>
                <w:color w:val="FF0000"/>
                <w:sz w:val="16"/>
                <w:szCs w:val="16"/>
              </w:rPr>
              <w:br/>
              <w:t xml:space="preserve">ZTE: 10.38%, </w:t>
            </w:r>
            <w:r w:rsidRPr="00AD21A7">
              <w:rPr>
                <w:rFonts w:ascii="Calibri" w:eastAsia="等线" w:hAnsi="Calibri" w:cs="Calibri"/>
                <w:color w:val="FF0000"/>
                <w:sz w:val="16"/>
                <w:szCs w:val="16"/>
              </w:rPr>
              <w:br/>
              <w:t xml:space="preserve">Sony: -26.48%, </w:t>
            </w:r>
            <w:r w:rsidRPr="00AD21A7">
              <w:rPr>
                <w:rFonts w:ascii="Calibri" w:eastAsia="等线" w:hAnsi="Calibri" w:cs="Calibri"/>
                <w:color w:val="FF0000"/>
                <w:sz w:val="16"/>
                <w:szCs w:val="16"/>
              </w:rPr>
              <w:br/>
              <w:t xml:space="preserve">Qualcomm: 3460.39%, </w:t>
            </w:r>
            <w:r w:rsidRPr="00AD21A7">
              <w:rPr>
                <w:rFonts w:ascii="Calibri" w:eastAsia="等线"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2.28%, </w:t>
            </w:r>
            <w:r w:rsidRPr="00AD21A7">
              <w:rPr>
                <w:rFonts w:ascii="Calibri" w:eastAsia="等线" w:hAnsi="Calibri" w:cs="Calibri"/>
                <w:color w:val="FF0000"/>
                <w:sz w:val="16"/>
                <w:szCs w:val="16"/>
              </w:rPr>
              <w:br/>
              <w:t xml:space="preserve">vivo: 17.74%, </w:t>
            </w:r>
            <w:r w:rsidRPr="00AD21A7">
              <w:rPr>
                <w:rFonts w:ascii="Calibri" w:eastAsia="等线" w:hAnsi="Calibri" w:cs="Calibri"/>
                <w:color w:val="FF0000"/>
                <w:sz w:val="16"/>
                <w:szCs w:val="16"/>
              </w:rPr>
              <w:br/>
              <w:t xml:space="preserve">SPRD: 7.41%, </w:t>
            </w:r>
            <w:r w:rsidRPr="00AD21A7">
              <w:rPr>
                <w:rFonts w:ascii="Calibri" w:eastAsia="等线" w:hAnsi="Calibri" w:cs="Calibri"/>
                <w:color w:val="FF0000"/>
                <w:sz w:val="16"/>
                <w:szCs w:val="16"/>
              </w:rPr>
              <w:br/>
              <w:t xml:space="preserve">CATT: 19.57%, </w:t>
            </w:r>
            <w:r w:rsidRPr="00AD21A7">
              <w:rPr>
                <w:rFonts w:ascii="Calibri" w:eastAsia="等线" w:hAnsi="Calibri" w:cs="Calibri"/>
                <w:color w:val="FF0000"/>
                <w:sz w:val="16"/>
                <w:szCs w:val="16"/>
              </w:rPr>
              <w:br/>
              <w:t xml:space="preserve">ZTE: 4.97%, </w:t>
            </w:r>
            <w:r w:rsidRPr="00AD21A7">
              <w:rPr>
                <w:rFonts w:ascii="Calibri" w:eastAsia="等线" w:hAnsi="Calibri" w:cs="Calibri"/>
                <w:color w:val="FF0000"/>
                <w:sz w:val="16"/>
                <w:szCs w:val="16"/>
              </w:rPr>
              <w:br/>
              <w:t xml:space="preserve">Sony: -7.16%, </w:t>
            </w:r>
            <w:r w:rsidRPr="00AD21A7">
              <w:rPr>
                <w:rFonts w:ascii="Calibri" w:eastAsia="等线" w:hAnsi="Calibri" w:cs="Calibri"/>
                <w:color w:val="FF0000"/>
                <w:sz w:val="16"/>
                <w:szCs w:val="16"/>
              </w:rPr>
              <w:br/>
              <w:t xml:space="preserve">Qualcomm: 4417.66%, </w:t>
            </w:r>
            <w:r w:rsidRPr="00AD21A7">
              <w:rPr>
                <w:rFonts w:ascii="Calibri" w:eastAsia="等线"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8.61%, </w:t>
            </w:r>
            <w:r w:rsidRPr="00AD21A7">
              <w:rPr>
                <w:rFonts w:ascii="Calibri" w:eastAsia="等线" w:hAnsi="Calibri" w:cs="Calibri"/>
                <w:color w:val="FF0000"/>
                <w:sz w:val="16"/>
                <w:szCs w:val="16"/>
              </w:rPr>
              <w:br/>
              <w:t xml:space="preserve">SPRD: 2.69%, </w:t>
            </w:r>
            <w:r w:rsidRPr="00AD21A7">
              <w:rPr>
                <w:rFonts w:ascii="Calibri" w:eastAsia="等线" w:hAnsi="Calibri" w:cs="Calibri"/>
                <w:color w:val="FF0000"/>
                <w:sz w:val="16"/>
                <w:szCs w:val="16"/>
              </w:rPr>
              <w:br/>
              <w:t xml:space="preserve">CATT: 4.32%, </w:t>
            </w:r>
            <w:r w:rsidRPr="00AD21A7">
              <w:rPr>
                <w:rFonts w:ascii="Calibri" w:eastAsia="等线" w:hAnsi="Calibri" w:cs="Calibri"/>
                <w:color w:val="FF0000"/>
                <w:sz w:val="16"/>
                <w:szCs w:val="16"/>
              </w:rPr>
              <w:br/>
              <w:t xml:space="preserve">ZTE: -40.59%, </w:t>
            </w:r>
            <w:r w:rsidRPr="00AD21A7">
              <w:rPr>
                <w:rFonts w:ascii="Calibri" w:eastAsia="等线" w:hAnsi="Calibri" w:cs="Calibri"/>
                <w:color w:val="FF0000"/>
                <w:sz w:val="16"/>
                <w:szCs w:val="16"/>
              </w:rPr>
              <w:br/>
              <w:t xml:space="preserve">Sony: -5.03%, </w:t>
            </w:r>
            <w:r w:rsidRPr="00AD21A7">
              <w:rPr>
                <w:rFonts w:ascii="Calibri" w:eastAsia="等线" w:hAnsi="Calibri" w:cs="Calibri"/>
                <w:color w:val="FF0000"/>
                <w:sz w:val="16"/>
                <w:szCs w:val="16"/>
              </w:rPr>
              <w:br/>
              <w:t xml:space="preserve">Qualcomm: 8469.00%, </w:t>
            </w:r>
            <w:r w:rsidRPr="00AD21A7">
              <w:rPr>
                <w:rFonts w:ascii="Calibri" w:eastAsia="等线"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2.25%, </w:t>
            </w:r>
            <w:r w:rsidRPr="00AD21A7">
              <w:rPr>
                <w:rFonts w:ascii="Calibri" w:eastAsia="等线" w:hAnsi="Calibri" w:cs="Calibri"/>
                <w:color w:val="FF0000"/>
                <w:sz w:val="16"/>
                <w:szCs w:val="16"/>
              </w:rPr>
              <w:br/>
              <w:t xml:space="preserve">vivo: -3.16%, </w:t>
            </w:r>
            <w:r w:rsidRPr="00AD21A7">
              <w:rPr>
                <w:rFonts w:ascii="Calibri" w:eastAsia="等线" w:hAnsi="Calibri" w:cs="Calibri"/>
                <w:color w:val="FF0000"/>
                <w:sz w:val="16"/>
                <w:szCs w:val="16"/>
              </w:rPr>
              <w:br/>
              <w:t xml:space="preserve">SPRD: 7.12%, </w:t>
            </w:r>
            <w:r w:rsidRPr="00AD21A7">
              <w:rPr>
                <w:rFonts w:ascii="Calibri" w:eastAsia="等线" w:hAnsi="Calibri" w:cs="Calibri"/>
                <w:color w:val="FF0000"/>
                <w:sz w:val="16"/>
                <w:szCs w:val="16"/>
              </w:rPr>
              <w:br/>
              <w:t xml:space="preserve">CATT: 26.27%, </w:t>
            </w:r>
            <w:r w:rsidRPr="00AD21A7">
              <w:rPr>
                <w:rFonts w:ascii="Calibri" w:eastAsia="等线" w:hAnsi="Calibri" w:cs="Calibri"/>
                <w:color w:val="FF0000"/>
                <w:sz w:val="16"/>
                <w:szCs w:val="16"/>
              </w:rPr>
              <w:br/>
              <w:t xml:space="preserve">ZTE: 2.04%, </w:t>
            </w:r>
            <w:r w:rsidRPr="00AD21A7">
              <w:rPr>
                <w:rFonts w:ascii="Calibri" w:eastAsia="等线" w:hAnsi="Calibri" w:cs="Calibri"/>
                <w:color w:val="FF0000"/>
                <w:sz w:val="16"/>
                <w:szCs w:val="16"/>
              </w:rPr>
              <w:br/>
            </w:r>
            <w:r w:rsidRPr="00AD21A7">
              <w:rPr>
                <w:rFonts w:ascii="Calibri" w:eastAsia="等线" w:hAnsi="Calibri" w:cs="Calibri"/>
                <w:color w:val="FF0000"/>
                <w:sz w:val="16"/>
                <w:szCs w:val="16"/>
              </w:rPr>
              <w:lastRenderedPageBreak/>
              <w:t xml:space="preserve">Sony: -3.18%, </w:t>
            </w:r>
            <w:r w:rsidRPr="00AD21A7">
              <w:rPr>
                <w:rFonts w:ascii="Calibri" w:eastAsia="等线" w:hAnsi="Calibri" w:cs="Calibri"/>
                <w:color w:val="FF0000"/>
                <w:sz w:val="16"/>
                <w:szCs w:val="16"/>
              </w:rPr>
              <w:br/>
              <w:t xml:space="preserve">Qualcomm: 2000.36%, </w:t>
            </w:r>
            <w:r w:rsidRPr="00AD21A7">
              <w:rPr>
                <w:rFonts w:ascii="Calibri" w:eastAsia="等线"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lastRenderedPageBreak/>
              <w:t xml:space="preserve">CMCC: 0.76%, </w:t>
            </w:r>
            <w:r w:rsidRPr="00AD21A7">
              <w:rPr>
                <w:rFonts w:ascii="Calibri" w:eastAsia="等线" w:hAnsi="Calibri" w:cs="Calibri"/>
                <w:color w:val="FF0000"/>
                <w:sz w:val="16"/>
                <w:szCs w:val="16"/>
              </w:rPr>
              <w:br/>
              <w:t xml:space="preserve">vivo: 5.30%,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9.81%, </w:t>
            </w:r>
            <w:r w:rsidRPr="00AD21A7">
              <w:rPr>
                <w:rFonts w:ascii="Calibri" w:eastAsia="等线" w:hAnsi="Calibri" w:cs="Calibri"/>
                <w:color w:val="FF0000"/>
                <w:sz w:val="16"/>
                <w:szCs w:val="16"/>
              </w:rPr>
              <w:br/>
              <w:t xml:space="preserve">ZTE: 1.15%, </w:t>
            </w:r>
            <w:r w:rsidRPr="00AD21A7">
              <w:rPr>
                <w:rFonts w:ascii="Calibri" w:eastAsia="等线" w:hAnsi="Calibri" w:cs="Calibri"/>
                <w:color w:val="FF0000"/>
                <w:sz w:val="16"/>
                <w:szCs w:val="16"/>
              </w:rPr>
              <w:br/>
            </w:r>
            <w:r w:rsidRPr="00AD21A7">
              <w:rPr>
                <w:rFonts w:ascii="Calibri" w:eastAsia="等线" w:hAnsi="Calibri" w:cs="Calibri"/>
                <w:color w:val="FF0000"/>
                <w:sz w:val="16"/>
                <w:szCs w:val="16"/>
              </w:rPr>
              <w:lastRenderedPageBreak/>
              <w:t xml:space="preserve">Sony: -13.91%, </w:t>
            </w:r>
            <w:r w:rsidRPr="00AD21A7">
              <w:rPr>
                <w:rFonts w:ascii="Calibri" w:eastAsia="等线" w:hAnsi="Calibri" w:cs="Calibri"/>
                <w:color w:val="FF0000"/>
                <w:sz w:val="16"/>
                <w:szCs w:val="16"/>
              </w:rPr>
              <w:br/>
              <w:t xml:space="preserve">Qualcomm: 2641.58%, </w:t>
            </w:r>
            <w:r w:rsidRPr="00AD21A7">
              <w:rPr>
                <w:rFonts w:ascii="Calibri" w:eastAsia="等线"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lastRenderedPageBreak/>
              <w:t xml:space="preserve">vivo: -3.40%, </w:t>
            </w:r>
            <w:r w:rsidRPr="00AD21A7">
              <w:rPr>
                <w:rFonts w:ascii="Calibri" w:eastAsia="等线" w:hAnsi="Calibri" w:cs="Calibri"/>
                <w:color w:val="FF0000"/>
                <w:sz w:val="16"/>
                <w:szCs w:val="16"/>
              </w:rPr>
              <w:br/>
              <w:t xml:space="preserve">SPRD: 12.88%, </w:t>
            </w:r>
            <w:r w:rsidRPr="00AD21A7">
              <w:rPr>
                <w:rFonts w:ascii="Calibri" w:eastAsia="等线" w:hAnsi="Calibri" w:cs="Calibri"/>
                <w:color w:val="FF0000"/>
                <w:sz w:val="16"/>
                <w:szCs w:val="16"/>
              </w:rPr>
              <w:br/>
              <w:t xml:space="preserve">CATT: 5.38%, </w:t>
            </w:r>
            <w:r w:rsidRPr="00AD21A7">
              <w:rPr>
                <w:rFonts w:ascii="Calibri" w:eastAsia="等线" w:hAnsi="Calibri" w:cs="Calibri"/>
                <w:color w:val="FF0000"/>
                <w:sz w:val="16"/>
                <w:szCs w:val="16"/>
              </w:rPr>
              <w:br/>
              <w:t xml:space="preserve">ZTE: -2.02%, </w:t>
            </w:r>
            <w:r w:rsidRPr="00AD21A7">
              <w:rPr>
                <w:rFonts w:ascii="Calibri" w:eastAsia="等线" w:hAnsi="Calibri" w:cs="Calibri"/>
                <w:color w:val="FF0000"/>
                <w:sz w:val="16"/>
                <w:szCs w:val="16"/>
              </w:rPr>
              <w:br/>
              <w:t xml:space="preserve">Sony: -5.19%, </w:t>
            </w:r>
            <w:r w:rsidRPr="00AD21A7">
              <w:rPr>
                <w:rFonts w:ascii="Calibri" w:eastAsia="等线" w:hAnsi="Calibri" w:cs="Calibri"/>
                <w:color w:val="FF0000"/>
                <w:sz w:val="16"/>
                <w:szCs w:val="16"/>
              </w:rPr>
              <w:br/>
            </w:r>
            <w:r w:rsidRPr="00AD21A7">
              <w:rPr>
                <w:rFonts w:ascii="Calibri" w:eastAsia="等线" w:hAnsi="Calibri" w:cs="Calibri"/>
                <w:color w:val="FF0000"/>
                <w:sz w:val="16"/>
                <w:szCs w:val="16"/>
              </w:rPr>
              <w:lastRenderedPageBreak/>
              <w:t xml:space="preserve">Qualcomm: 4636.98%, </w:t>
            </w:r>
            <w:r w:rsidRPr="00AD21A7">
              <w:rPr>
                <w:rFonts w:ascii="Calibri" w:eastAsia="等线"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lastRenderedPageBreak/>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7.84%, </w:t>
            </w:r>
            <w:r w:rsidRPr="00AD21A7">
              <w:rPr>
                <w:rFonts w:ascii="Calibri" w:eastAsia="等线" w:hAnsi="Calibri" w:cs="Calibri"/>
                <w:color w:val="FF0000"/>
                <w:sz w:val="16"/>
                <w:szCs w:val="16"/>
              </w:rPr>
              <w:br/>
              <w:t xml:space="preserve">vivo: -11.60%, </w:t>
            </w:r>
            <w:r w:rsidRPr="00AD21A7">
              <w:rPr>
                <w:rFonts w:ascii="Calibri" w:eastAsia="等线" w:hAnsi="Calibri" w:cs="Calibri"/>
                <w:color w:val="FF0000"/>
                <w:sz w:val="16"/>
                <w:szCs w:val="16"/>
              </w:rPr>
              <w:br/>
              <w:t xml:space="preserve">SPRD: 26.82%, </w:t>
            </w:r>
            <w:r w:rsidRPr="00AD21A7">
              <w:rPr>
                <w:rFonts w:ascii="Calibri" w:eastAsia="等线" w:hAnsi="Calibri" w:cs="Calibri"/>
                <w:color w:val="FF0000"/>
                <w:sz w:val="16"/>
                <w:szCs w:val="16"/>
              </w:rPr>
              <w:br/>
              <w:t xml:space="preserve">CATT: 22.72%, </w:t>
            </w:r>
            <w:r w:rsidRPr="00AD21A7">
              <w:rPr>
                <w:rFonts w:ascii="Calibri" w:eastAsia="等线" w:hAnsi="Calibri" w:cs="Calibri"/>
                <w:color w:val="FF0000"/>
                <w:sz w:val="16"/>
                <w:szCs w:val="16"/>
              </w:rPr>
              <w:br/>
              <w:t xml:space="preserve">ZTE: 21.33%, </w:t>
            </w:r>
            <w:r w:rsidRPr="00AD21A7">
              <w:rPr>
                <w:rFonts w:ascii="Calibri" w:eastAsia="等线" w:hAnsi="Calibri" w:cs="Calibri"/>
                <w:color w:val="FF0000"/>
                <w:sz w:val="16"/>
                <w:szCs w:val="16"/>
              </w:rPr>
              <w:br/>
              <w:t xml:space="preserve">Sony: 32.05%, </w:t>
            </w:r>
            <w:r w:rsidRPr="00AD21A7">
              <w:rPr>
                <w:rFonts w:ascii="Calibri" w:eastAsia="等线" w:hAnsi="Calibri" w:cs="Calibri"/>
                <w:color w:val="FF0000"/>
                <w:sz w:val="16"/>
                <w:szCs w:val="16"/>
              </w:rPr>
              <w:br/>
              <w:t xml:space="preserve">Qualcomm: 8198.84%, </w:t>
            </w:r>
            <w:r w:rsidRPr="00AD21A7">
              <w:rPr>
                <w:rFonts w:ascii="Calibri" w:eastAsia="等线"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9.27%, </w:t>
            </w:r>
            <w:r w:rsidRPr="00AD21A7">
              <w:rPr>
                <w:rFonts w:ascii="Calibri" w:eastAsia="等线" w:hAnsi="Calibri" w:cs="Calibri"/>
                <w:color w:val="FF0000"/>
                <w:sz w:val="16"/>
                <w:szCs w:val="16"/>
              </w:rPr>
              <w:br/>
              <w:t xml:space="preserve">vivo: -12.43%, </w:t>
            </w:r>
            <w:r w:rsidRPr="00AD21A7">
              <w:rPr>
                <w:rFonts w:ascii="Calibri" w:eastAsia="等线" w:hAnsi="Calibri" w:cs="Calibri"/>
                <w:color w:val="FF0000"/>
                <w:sz w:val="16"/>
                <w:szCs w:val="16"/>
              </w:rPr>
              <w:br/>
              <w:t xml:space="preserve">SPRD: 22.86%, </w:t>
            </w:r>
            <w:r w:rsidRPr="00AD21A7">
              <w:rPr>
                <w:rFonts w:ascii="Calibri" w:eastAsia="等线" w:hAnsi="Calibri" w:cs="Calibri"/>
                <w:color w:val="FF0000"/>
                <w:sz w:val="16"/>
                <w:szCs w:val="16"/>
              </w:rPr>
              <w:br/>
              <w:t xml:space="preserve">CATT: 17.00%, </w:t>
            </w:r>
            <w:r w:rsidRPr="00AD21A7">
              <w:rPr>
                <w:rFonts w:ascii="Calibri" w:eastAsia="等线" w:hAnsi="Calibri" w:cs="Calibri"/>
                <w:color w:val="FF0000"/>
                <w:sz w:val="16"/>
                <w:szCs w:val="16"/>
              </w:rPr>
              <w:br/>
              <w:t xml:space="preserve">ZTE: 22.88%, </w:t>
            </w:r>
            <w:r w:rsidRPr="00AD21A7">
              <w:rPr>
                <w:rFonts w:ascii="Calibri" w:eastAsia="等线" w:hAnsi="Calibri" w:cs="Calibri"/>
                <w:color w:val="FF0000"/>
                <w:sz w:val="16"/>
                <w:szCs w:val="16"/>
              </w:rPr>
              <w:br/>
              <w:t xml:space="preserve">Sony: 33.02%, </w:t>
            </w:r>
            <w:r w:rsidRPr="00AD21A7">
              <w:rPr>
                <w:rFonts w:ascii="Calibri" w:eastAsia="等线" w:hAnsi="Calibri" w:cs="Calibri"/>
                <w:color w:val="FF0000"/>
                <w:sz w:val="16"/>
                <w:szCs w:val="16"/>
              </w:rPr>
              <w:br/>
              <w:t xml:space="preserve">Qualcomm: 12872.22%, </w:t>
            </w:r>
            <w:r w:rsidRPr="00AD21A7">
              <w:rPr>
                <w:rFonts w:ascii="Calibri" w:eastAsia="等线"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-19.78%, </w:t>
            </w:r>
            <w:r w:rsidRPr="00AD21A7">
              <w:rPr>
                <w:rFonts w:ascii="Calibri" w:eastAsia="等线" w:hAnsi="Calibri" w:cs="Calibri"/>
                <w:color w:val="FF0000"/>
                <w:sz w:val="16"/>
                <w:szCs w:val="16"/>
              </w:rPr>
              <w:br/>
              <w:t xml:space="preserve">SPRD: 18.08%, </w:t>
            </w:r>
            <w:r w:rsidRPr="00AD21A7">
              <w:rPr>
                <w:rFonts w:ascii="Calibri" w:eastAsia="等线" w:hAnsi="Calibri" w:cs="Calibri"/>
                <w:color w:val="FF0000"/>
                <w:sz w:val="16"/>
                <w:szCs w:val="16"/>
              </w:rPr>
              <w:br/>
              <w:t xml:space="preserve">CATT: -3.52%, </w:t>
            </w:r>
            <w:r w:rsidRPr="00AD21A7">
              <w:rPr>
                <w:rFonts w:ascii="Calibri" w:eastAsia="等线" w:hAnsi="Calibri" w:cs="Calibri"/>
                <w:color w:val="FF0000"/>
                <w:sz w:val="16"/>
                <w:szCs w:val="16"/>
              </w:rPr>
              <w:br/>
              <w:t xml:space="preserve">ZTE: 16.73%, </w:t>
            </w:r>
            <w:r w:rsidRPr="00AD21A7">
              <w:rPr>
                <w:rFonts w:ascii="Calibri" w:eastAsia="等线" w:hAnsi="Calibri" w:cs="Calibri"/>
                <w:color w:val="FF0000"/>
                <w:sz w:val="16"/>
                <w:szCs w:val="16"/>
              </w:rPr>
              <w:br/>
              <w:t xml:space="preserve">Sony: 22.70%, </w:t>
            </w:r>
            <w:r w:rsidRPr="00AD21A7">
              <w:rPr>
                <w:rFonts w:ascii="Calibri" w:eastAsia="等线" w:hAnsi="Calibri" w:cs="Calibri"/>
                <w:color w:val="FF0000"/>
                <w:sz w:val="16"/>
                <w:szCs w:val="16"/>
              </w:rPr>
              <w:br/>
              <w:t xml:space="preserve">Qualcomm: 23735.98%, </w:t>
            </w:r>
            <w:r w:rsidRPr="00AD21A7">
              <w:rPr>
                <w:rFonts w:ascii="Calibri" w:eastAsia="等线"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23.00%, </w:t>
            </w:r>
            <w:r w:rsidRPr="00AD21A7">
              <w:rPr>
                <w:rFonts w:ascii="Calibri" w:eastAsia="等线" w:hAnsi="Calibri" w:cs="Calibri"/>
                <w:color w:val="FF0000"/>
                <w:sz w:val="16"/>
                <w:szCs w:val="16"/>
              </w:rPr>
              <w:br/>
              <w:t xml:space="preserve">vivo: -10.51%, </w:t>
            </w:r>
            <w:r w:rsidRPr="00AD21A7">
              <w:rPr>
                <w:rFonts w:ascii="Calibri" w:eastAsia="等线" w:hAnsi="Calibri" w:cs="Calibri"/>
                <w:color w:val="FF0000"/>
                <w:sz w:val="16"/>
                <w:szCs w:val="16"/>
              </w:rPr>
              <w:br/>
              <w:t xml:space="preserve">SPRD: 74.47%, </w:t>
            </w:r>
            <w:r w:rsidRPr="00AD21A7">
              <w:rPr>
                <w:rFonts w:ascii="Calibri" w:eastAsia="等线" w:hAnsi="Calibri" w:cs="Calibri"/>
                <w:color w:val="FF0000"/>
                <w:sz w:val="16"/>
                <w:szCs w:val="16"/>
              </w:rPr>
              <w:br/>
              <w:t xml:space="preserve">CATT: 52.26%, </w:t>
            </w:r>
            <w:r w:rsidRPr="00AD21A7">
              <w:rPr>
                <w:rFonts w:ascii="Calibri" w:eastAsia="等线" w:hAnsi="Calibri" w:cs="Calibri"/>
                <w:color w:val="FF0000"/>
                <w:sz w:val="16"/>
                <w:szCs w:val="16"/>
              </w:rPr>
              <w:br/>
              <w:t xml:space="preserve">ZTE: 2.63%, </w:t>
            </w:r>
            <w:r w:rsidRPr="00AD21A7">
              <w:rPr>
                <w:rFonts w:ascii="Calibri" w:eastAsia="等线" w:hAnsi="Calibri" w:cs="Calibri"/>
                <w:color w:val="FF0000"/>
                <w:sz w:val="16"/>
                <w:szCs w:val="16"/>
              </w:rPr>
              <w:br/>
              <w:t xml:space="preserve">Sony: 77.00%, </w:t>
            </w:r>
            <w:r w:rsidRPr="00AD21A7">
              <w:rPr>
                <w:rFonts w:ascii="Calibri" w:eastAsia="等线" w:hAnsi="Calibri" w:cs="Calibri"/>
                <w:color w:val="FF0000"/>
                <w:sz w:val="16"/>
                <w:szCs w:val="16"/>
              </w:rPr>
              <w:br/>
              <w:t xml:space="preserve">Qualcomm: 11429.21%, </w:t>
            </w:r>
            <w:r w:rsidRPr="00AD21A7">
              <w:rPr>
                <w:rFonts w:ascii="Calibri" w:eastAsia="等线"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26.06%, </w:t>
            </w:r>
            <w:r w:rsidRPr="00AD21A7">
              <w:rPr>
                <w:rFonts w:ascii="Calibri" w:eastAsia="等线" w:hAnsi="Calibri" w:cs="Calibri"/>
                <w:color w:val="FF0000"/>
                <w:sz w:val="16"/>
                <w:szCs w:val="16"/>
              </w:rPr>
              <w:br/>
              <w:t xml:space="preserve">vivo: -9.64%, </w:t>
            </w:r>
            <w:r w:rsidRPr="00AD21A7">
              <w:rPr>
                <w:rFonts w:ascii="Calibri" w:eastAsia="等线" w:hAnsi="Calibri" w:cs="Calibri"/>
                <w:color w:val="FF0000"/>
                <w:sz w:val="16"/>
                <w:szCs w:val="16"/>
              </w:rPr>
              <w:br/>
              <w:t xml:space="preserve">SPRD: 65.02%, </w:t>
            </w:r>
            <w:r w:rsidRPr="00AD21A7">
              <w:rPr>
                <w:rFonts w:ascii="Calibri" w:eastAsia="等线" w:hAnsi="Calibri" w:cs="Calibri"/>
                <w:color w:val="FF0000"/>
                <w:sz w:val="16"/>
                <w:szCs w:val="16"/>
              </w:rPr>
              <w:br/>
              <w:t xml:space="preserve">CATT: 21.93%, </w:t>
            </w:r>
            <w:r w:rsidRPr="00AD21A7">
              <w:rPr>
                <w:rFonts w:ascii="Calibri" w:eastAsia="等线" w:hAnsi="Calibri" w:cs="Calibri"/>
                <w:color w:val="FF0000"/>
                <w:sz w:val="16"/>
                <w:szCs w:val="16"/>
              </w:rPr>
              <w:br/>
              <w:t xml:space="preserve">ZTE: 22.33%, </w:t>
            </w:r>
            <w:r w:rsidRPr="00AD21A7">
              <w:rPr>
                <w:rFonts w:ascii="Calibri" w:eastAsia="等线" w:hAnsi="Calibri" w:cs="Calibri"/>
                <w:color w:val="FF0000"/>
                <w:sz w:val="16"/>
                <w:szCs w:val="16"/>
              </w:rPr>
              <w:br/>
              <w:t xml:space="preserve">Sony: 59.16%, </w:t>
            </w:r>
            <w:r w:rsidRPr="00AD21A7">
              <w:rPr>
                <w:rFonts w:ascii="Calibri" w:eastAsia="等线" w:hAnsi="Calibri" w:cs="Calibri"/>
                <w:color w:val="FF0000"/>
                <w:sz w:val="16"/>
                <w:szCs w:val="16"/>
              </w:rPr>
              <w:br/>
              <w:t xml:space="preserve">Qualcomm: 33871.40%, </w:t>
            </w:r>
            <w:r w:rsidRPr="00AD21A7">
              <w:rPr>
                <w:rFonts w:ascii="Calibri" w:eastAsia="等线"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-21.50%, </w:t>
            </w:r>
            <w:r w:rsidRPr="00AD21A7">
              <w:rPr>
                <w:rFonts w:ascii="Calibri" w:eastAsia="等线" w:hAnsi="Calibri" w:cs="Calibri"/>
                <w:color w:val="FF0000"/>
                <w:sz w:val="16"/>
                <w:szCs w:val="16"/>
              </w:rPr>
              <w:br/>
              <w:t xml:space="preserve">SPRD: 66.69%, </w:t>
            </w:r>
            <w:r w:rsidRPr="00AD21A7">
              <w:rPr>
                <w:rFonts w:ascii="Calibri" w:eastAsia="等线" w:hAnsi="Calibri" w:cs="Calibri"/>
                <w:color w:val="FF0000"/>
                <w:sz w:val="16"/>
                <w:szCs w:val="16"/>
              </w:rPr>
              <w:br/>
              <w:t xml:space="preserve">CATT: 37.82%, </w:t>
            </w:r>
            <w:r w:rsidRPr="00AD21A7">
              <w:rPr>
                <w:rFonts w:ascii="Calibri" w:eastAsia="等线" w:hAnsi="Calibri" w:cs="Calibri"/>
                <w:color w:val="FF0000"/>
                <w:sz w:val="16"/>
                <w:szCs w:val="16"/>
              </w:rPr>
              <w:br/>
              <w:t xml:space="preserve">ZTE: -7.47%, </w:t>
            </w:r>
            <w:r w:rsidRPr="00AD21A7">
              <w:rPr>
                <w:rFonts w:ascii="Calibri" w:eastAsia="等线" w:hAnsi="Calibri" w:cs="Calibri"/>
                <w:color w:val="FF0000"/>
                <w:sz w:val="16"/>
                <w:szCs w:val="16"/>
              </w:rPr>
              <w:br/>
              <w:t xml:space="preserve">Sony: 18.07%, </w:t>
            </w:r>
            <w:r w:rsidRPr="00AD21A7">
              <w:rPr>
                <w:rFonts w:ascii="Calibri" w:eastAsia="等线" w:hAnsi="Calibri" w:cs="Calibri"/>
                <w:color w:val="FF0000"/>
                <w:sz w:val="16"/>
                <w:szCs w:val="16"/>
              </w:rPr>
              <w:br/>
              <w:t xml:space="preserve">Qualcomm: 88073.57%, </w:t>
            </w:r>
            <w:r w:rsidRPr="00AD21A7">
              <w:rPr>
                <w:rFonts w:ascii="Calibri" w:eastAsia="等线"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5.81%, </w:t>
            </w:r>
            <w:r w:rsidRPr="00AD21A7">
              <w:rPr>
                <w:rFonts w:ascii="Calibri" w:eastAsia="等线" w:hAnsi="Calibri" w:cs="Calibri"/>
                <w:color w:val="FF0000"/>
                <w:sz w:val="16"/>
                <w:szCs w:val="16"/>
              </w:rPr>
              <w:br/>
              <w:t xml:space="preserve">vivo: -11.31%, </w:t>
            </w:r>
            <w:r w:rsidRPr="00AD21A7">
              <w:rPr>
                <w:rFonts w:ascii="Calibri" w:eastAsia="等线" w:hAnsi="Calibri" w:cs="Calibri"/>
                <w:color w:val="FF0000"/>
                <w:sz w:val="16"/>
                <w:szCs w:val="16"/>
              </w:rPr>
              <w:br/>
              <w:t xml:space="preserve">SPRD: 41.27%, </w:t>
            </w:r>
            <w:r w:rsidRPr="00AD21A7">
              <w:rPr>
                <w:rFonts w:ascii="Calibri" w:eastAsia="等线" w:hAnsi="Calibri" w:cs="Calibri"/>
                <w:color w:val="FF0000"/>
                <w:sz w:val="16"/>
                <w:szCs w:val="16"/>
              </w:rPr>
              <w:br/>
              <w:t xml:space="preserve">CATT: 19.50%, </w:t>
            </w:r>
            <w:r w:rsidRPr="00AD21A7">
              <w:rPr>
                <w:rFonts w:ascii="Calibri" w:eastAsia="等线" w:hAnsi="Calibri" w:cs="Calibri"/>
                <w:color w:val="FF0000"/>
                <w:sz w:val="16"/>
                <w:szCs w:val="16"/>
              </w:rPr>
              <w:br/>
              <w:t xml:space="preserve">ZTE: 24.61%, </w:t>
            </w:r>
            <w:r w:rsidRPr="00AD21A7">
              <w:rPr>
                <w:rFonts w:ascii="Calibri" w:eastAsia="等线" w:hAnsi="Calibri" w:cs="Calibri"/>
                <w:color w:val="FF0000"/>
                <w:sz w:val="16"/>
                <w:szCs w:val="16"/>
              </w:rPr>
              <w:br/>
              <w:t xml:space="preserve">Sony: 39.67%, </w:t>
            </w:r>
            <w:r w:rsidRPr="00AD21A7">
              <w:rPr>
                <w:rFonts w:ascii="Calibri" w:eastAsia="等线" w:hAnsi="Calibri" w:cs="Calibri"/>
                <w:color w:val="FF0000"/>
                <w:sz w:val="16"/>
                <w:szCs w:val="16"/>
              </w:rPr>
              <w:br/>
              <w:t xml:space="preserve">Qualcomm: 7609.23%, </w:t>
            </w:r>
            <w:r w:rsidRPr="00AD21A7">
              <w:rPr>
                <w:rFonts w:ascii="Calibri" w:eastAsia="等线"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8.51%, </w:t>
            </w:r>
            <w:r w:rsidRPr="00AD21A7">
              <w:rPr>
                <w:rFonts w:ascii="Calibri" w:eastAsia="等线" w:hAnsi="Calibri" w:cs="Calibri"/>
                <w:color w:val="FF0000"/>
                <w:sz w:val="16"/>
                <w:szCs w:val="16"/>
              </w:rPr>
              <w:br/>
              <w:t xml:space="preserve">vivo: -12.78%, </w:t>
            </w:r>
            <w:r w:rsidRPr="00AD21A7">
              <w:rPr>
                <w:rFonts w:ascii="Calibri" w:eastAsia="等线" w:hAnsi="Calibri" w:cs="Calibri"/>
                <w:color w:val="FF0000"/>
                <w:sz w:val="16"/>
                <w:szCs w:val="16"/>
              </w:rPr>
              <w:br/>
              <w:t xml:space="preserve">SPRD: 26.55%, </w:t>
            </w:r>
            <w:r w:rsidRPr="00AD21A7">
              <w:rPr>
                <w:rFonts w:ascii="Calibri" w:eastAsia="等线" w:hAnsi="Calibri" w:cs="Calibri"/>
                <w:color w:val="FF0000"/>
                <w:sz w:val="16"/>
                <w:szCs w:val="16"/>
              </w:rPr>
              <w:br/>
              <w:t xml:space="preserve">CATT: 15.40%, </w:t>
            </w:r>
            <w:r w:rsidRPr="00AD21A7">
              <w:rPr>
                <w:rFonts w:ascii="Calibri" w:eastAsia="等线" w:hAnsi="Calibri" w:cs="Calibri"/>
                <w:color w:val="FF0000"/>
                <w:sz w:val="16"/>
                <w:szCs w:val="16"/>
              </w:rPr>
              <w:br/>
              <w:t xml:space="preserve">ZTE: 22.73%, </w:t>
            </w:r>
            <w:r w:rsidRPr="00AD21A7">
              <w:rPr>
                <w:rFonts w:ascii="Calibri" w:eastAsia="等线" w:hAnsi="Calibri" w:cs="Calibri"/>
                <w:color w:val="FF0000"/>
                <w:sz w:val="16"/>
                <w:szCs w:val="16"/>
              </w:rPr>
              <w:br/>
              <w:t xml:space="preserve">Sony: 34.69%, </w:t>
            </w:r>
            <w:r w:rsidRPr="00AD21A7">
              <w:rPr>
                <w:rFonts w:ascii="Calibri" w:eastAsia="等线" w:hAnsi="Calibri" w:cs="Calibri"/>
                <w:color w:val="FF0000"/>
                <w:sz w:val="16"/>
                <w:szCs w:val="16"/>
              </w:rPr>
              <w:br/>
              <w:t xml:space="preserve">Qualcomm: 12893.11%, </w:t>
            </w:r>
            <w:r w:rsidRPr="00AD21A7">
              <w:rPr>
                <w:rFonts w:ascii="Calibri" w:eastAsia="等线"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-19.01%, </w:t>
            </w:r>
            <w:r w:rsidRPr="00AD21A7">
              <w:rPr>
                <w:rFonts w:ascii="Calibri" w:eastAsia="等线" w:hAnsi="Calibri" w:cs="Calibri"/>
                <w:color w:val="FF0000"/>
                <w:sz w:val="16"/>
                <w:szCs w:val="16"/>
              </w:rPr>
              <w:br/>
              <w:t xml:space="preserve">SPRD: 21.96%, </w:t>
            </w:r>
            <w:r w:rsidRPr="00AD21A7">
              <w:rPr>
                <w:rFonts w:ascii="Calibri" w:eastAsia="等线" w:hAnsi="Calibri" w:cs="Calibri"/>
                <w:color w:val="FF0000"/>
                <w:sz w:val="16"/>
                <w:szCs w:val="16"/>
              </w:rPr>
              <w:br/>
              <w:t xml:space="preserve">CATT: -2.24%, </w:t>
            </w:r>
            <w:r w:rsidRPr="00AD21A7">
              <w:rPr>
                <w:rFonts w:ascii="Calibri" w:eastAsia="等线" w:hAnsi="Calibri" w:cs="Calibri"/>
                <w:color w:val="FF0000"/>
                <w:sz w:val="16"/>
                <w:szCs w:val="16"/>
              </w:rPr>
              <w:br/>
              <w:t xml:space="preserve">ZTE: 19.17%, </w:t>
            </w:r>
            <w:r w:rsidRPr="00AD21A7">
              <w:rPr>
                <w:rFonts w:ascii="Calibri" w:eastAsia="等线" w:hAnsi="Calibri" w:cs="Calibri"/>
                <w:color w:val="FF0000"/>
                <w:sz w:val="16"/>
                <w:szCs w:val="16"/>
              </w:rPr>
              <w:br/>
              <w:t xml:space="preserve">Sony: 40.09%, </w:t>
            </w:r>
            <w:r w:rsidRPr="00AD21A7">
              <w:rPr>
                <w:rFonts w:ascii="Calibri" w:eastAsia="等线" w:hAnsi="Calibri" w:cs="Calibri"/>
                <w:color w:val="FF0000"/>
                <w:sz w:val="16"/>
                <w:szCs w:val="16"/>
              </w:rPr>
              <w:br/>
              <w:t xml:space="preserve">Qualcomm: 26944.71%, </w:t>
            </w:r>
            <w:r w:rsidRPr="00AD21A7">
              <w:rPr>
                <w:rFonts w:ascii="Calibri" w:eastAsia="等线"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等线" w:hAnsi="Calibri" w:cs="Calibri"/>
                <w:color w:val="FF0000"/>
                <w:sz w:val="16"/>
                <w:szCs w:val="16"/>
              </w:rPr>
            </w:pPr>
            <w:r w:rsidRPr="00AD21A7">
              <w:rPr>
                <w:rFonts w:ascii="Calibri" w:eastAsia="等线" w:hAnsi="Calibri" w:cs="Calibri"/>
                <w:color w:val="FF0000"/>
                <w:sz w:val="16"/>
                <w:szCs w:val="16"/>
              </w:rPr>
              <w:t>Note:</w:t>
            </w:r>
            <w:r w:rsidRPr="00AD21A7">
              <w:rPr>
                <w:rFonts w:ascii="Calibri" w:eastAsia="等线" w:hAnsi="Calibri" w:cs="Calibri"/>
                <w:color w:val="FF0000"/>
                <w:sz w:val="16"/>
                <w:szCs w:val="16"/>
              </w:rPr>
              <w:br/>
            </w:r>
            <w:r w:rsidR="00C104F6" w:rsidRPr="00AD21A7">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 xml:space="preserve">Regarding 5%-tile of DL average-UPT CDF, 4 sources reported an improvement in the range of {0.65%~18.46%} for SBFD, and 4 sources reported a degradation in the range of {-1.48%~-27.37%} </w:t>
      </w:r>
      <w:r>
        <w:lastRenderedPageBreak/>
        <w:t>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affe"/>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lastRenderedPageBreak/>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affe"/>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affe"/>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affe"/>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 xml:space="preserve">Regarding mean value of DL average-UPT CDF, 5 sources reported an improvement in the range of </w:t>
      </w:r>
      <w:r>
        <w:lastRenderedPageBreak/>
        <w:t>{0.42%~7.41%}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affe"/>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lastRenderedPageBreak/>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affe"/>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w:t>
      </w:r>
      <w:r w:rsidR="00764279">
        <w:lastRenderedPageBreak/>
        <w:t>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affe"/>
        <w:numPr>
          <w:ilvl w:val="2"/>
          <w:numId w:val="82"/>
        </w:numPr>
        <w:spacing w:before="120" w:after="180"/>
        <w:ind w:firstLineChars="0"/>
        <w:rPr>
          <w:rFonts w:cstheme="minorHAnsi"/>
        </w:rPr>
      </w:pPr>
      <w:r w:rsidRPr="00F36A05">
        <w:rPr>
          <w:rFonts w:cstheme="minorHAnsi"/>
        </w:rPr>
        <w:lastRenderedPageBreak/>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95"/>
        <w:gridCol w:w="4089"/>
        <w:gridCol w:w="4104"/>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817"/>
        <w:gridCol w:w="603"/>
        <w:gridCol w:w="975"/>
        <w:gridCol w:w="975"/>
        <w:gridCol w:w="974"/>
        <w:gridCol w:w="974"/>
        <w:gridCol w:w="974"/>
        <w:gridCol w:w="974"/>
        <w:gridCol w:w="974"/>
        <w:gridCol w:w="974"/>
        <w:gridCol w:w="97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39.29,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3.50%,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37.00,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35.68,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-3.55%,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30.13,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23.93,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-20.59%,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Nokia: -</w:t>
            </w:r>
            <w:r w:rsidRPr="005074FC">
              <w:rPr>
                <w:rFonts w:ascii="Calibri" w:eastAsia="等线" w:hAnsi="Calibri" w:cs="Calibri"/>
                <w:color w:val="000000"/>
                <w:sz w:val="16"/>
                <w:szCs w:val="16"/>
              </w:rPr>
              <w:lastRenderedPageBreak/>
              <w:t xml:space="preserve">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w:t>
            </w:r>
            <w:r w:rsidRPr="005074FC">
              <w:rPr>
                <w:rFonts w:ascii="Calibri" w:eastAsia="等线" w:hAnsi="Calibri" w:cs="Calibri"/>
                <w:color w:val="000000"/>
                <w:sz w:val="16"/>
                <w:szCs w:val="16"/>
              </w:rPr>
              <w:lastRenderedPageBreak/>
              <w:t xml:space="preserve">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w:t>
            </w:r>
            <w:r w:rsidRPr="005074FC">
              <w:rPr>
                <w:rFonts w:ascii="Calibri" w:eastAsia="等线" w:hAnsi="Calibri" w:cs="Calibri"/>
                <w:color w:val="000000"/>
                <w:sz w:val="16"/>
                <w:szCs w:val="16"/>
              </w:rPr>
              <w:lastRenderedPageBreak/>
              <w:t xml:space="preserve">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等线" w:hAnsi="Calibri" w:cs="Calibri"/>
                <w:b/>
                <w:bCs/>
                <w:i/>
                <w:iCs/>
                <w:strike/>
                <w:color w:val="000000"/>
                <w:sz w:val="16"/>
                <w:szCs w:val="16"/>
              </w:rPr>
            </w:pPr>
            <w:r w:rsidRPr="009A4D64">
              <w:rPr>
                <w:rFonts w:ascii="Calibri" w:eastAsia="等线"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lastRenderedPageBreak/>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DL and UL arrival rate for baseline static TDD (Type-2 RU: &lt;10%, 20%-40% and </w:t>
            </w:r>
            <w:r w:rsidRPr="009A4D64">
              <w:rPr>
                <w:rFonts w:eastAsia="等线"/>
                <w:b/>
                <w:bCs/>
                <w:strike/>
                <w:color w:val="000000"/>
                <w:sz w:val="16"/>
                <w:szCs w:val="16"/>
              </w:rPr>
              <w:t>≥</w:t>
            </w:r>
            <w:r w:rsidRPr="009A4D64">
              <w:rPr>
                <w:rFonts w:ascii="Calibri" w:eastAsia="等线"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等线"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DL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1.39%, </w:t>
            </w:r>
            <w:r w:rsidRPr="009A4D64">
              <w:rPr>
                <w:rFonts w:ascii="Calibri" w:eastAsia="等线" w:hAnsi="Calibri" w:cs="Calibri"/>
                <w:strike/>
                <w:color w:val="000000"/>
                <w:sz w:val="16"/>
                <w:szCs w:val="16"/>
              </w:rPr>
              <w:br/>
              <w:t xml:space="preserve">CATT: 14.66%, </w:t>
            </w:r>
            <w:r w:rsidRPr="009A4D64">
              <w:rPr>
                <w:rFonts w:ascii="Calibri" w:eastAsia="等线" w:hAnsi="Calibri" w:cs="Calibri"/>
                <w:strike/>
                <w:color w:val="000000"/>
                <w:sz w:val="16"/>
                <w:szCs w:val="16"/>
              </w:rPr>
              <w:br/>
              <w:t xml:space="preserve">ZTE: 19.52%, </w:t>
            </w:r>
            <w:r w:rsidRPr="009A4D64">
              <w:rPr>
                <w:rFonts w:ascii="Calibri" w:eastAsia="等线" w:hAnsi="Calibri" w:cs="Calibri"/>
                <w:strike/>
                <w:color w:val="000000"/>
                <w:sz w:val="16"/>
                <w:szCs w:val="16"/>
              </w:rPr>
              <w:br/>
              <w:t xml:space="preserve">Qualcomm: 31.21%, </w:t>
            </w:r>
            <w:r w:rsidRPr="009A4D64">
              <w:rPr>
                <w:rFonts w:ascii="Calibri" w:eastAsia="等线" w:hAnsi="Calibri" w:cs="Calibri"/>
                <w:strike/>
                <w:color w:val="000000"/>
                <w:sz w:val="16"/>
                <w:szCs w:val="16"/>
              </w:rPr>
              <w:br/>
              <w:t xml:space="preserve">OPPO: 20.81%, </w:t>
            </w:r>
            <w:r w:rsidRPr="009A4D64">
              <w:rPr>
                <w:rFonts w:ascii="Calibri" w:eastAsia="等线"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-5.78%, </w:t>
            </w:r>
            <w:r w:rsidRPr="009A4D64">
              <w:rPr>
                <w:rFonts w:ascii="Calibri" w:eastAsia="等线" w:hAnsi="Calibri" w:cs="Calibri"/>
                <w:strike/>
                <w:color w:val="000000"/>
                <w:sz w:val="16"/>
                <w:szCs w:val="16"/>
              </w:rPr>
              <w:br/>
              <w:t xml:space="preserve">CATT: 14.58%, </w:t>
            </w:r>
            <w:r w:rsidRPr="009A4D64">
              <w:rPr>
                <w:rFonts w:ascii="Calibri" w:eastAsia="等线" w:hAnsi="Calibri" w:cs="Calibri"/>
                <w:strike/>
                <w:color w:val="000000"/>
                <w:sz w:val="16"/>
                <w:szCs w:val="16"/>
              </w:rPr>
              <w:br/>
              <w:t xml:space="preserve">ZTE: 20.14%, </w:t>
            </w:r>
            <w:r w:rsidRPr="009A4D64">
              <w:rPr>
                <w:rFonts w:ascii="Calibri" w:eastAsia="等线" w:hAnsi="Calibri" w:cs="Calibri"/>
                <w:strike/>
                <w:color w:val="000000"/>
                <w:sz w:val="16"/>
                <w:szCs w:val="16"/>
              </w:rPr>
              <w:br/>
              <w:t xml:space="preserve">Qualcomm: 30.73%, </w:t>
            </w:r>
            <w:r w:rsidRPr="009A4D64">
              <w:rPr>
                <w:rFonts w:ascii="Calibri" w:eastAsia="等线" w:hAnsi="Calibri" w:cs="Calibri"/>
                <w:strike/>
                <w:color w:val="000000"/>
                <w:sz w:val="16"/>
                <w:szCs w:val="16"/>
              </w:rPr>
              <w:br/>
              <w:t xml:space="preserve">OPPO: 10.62%, </w:t>
            </w:r>
            <w:r w:rsidRPr="009A4D64">
              <w:rPr>
                <w:rFonts w:ascii="Calibri" w:eastAsia="等线"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-18.09%, </w:t>
            </w:r>
            <w:r w:rsidRPr="009A4D64">
              <w:rPr>
                <w:rFonts w:ascii="Calibri" w:eastAsia="等线" w:hAnsi="Calibri" w:cs="Calibri"/>
                <w:strike/>
                <w:color w:val="000000"/>
                <w:sz w:val="16"/>
                <w:szCs w:val="16"/>
              </w:rPr>
              <w:br/>
              <w:t xml:space="preserve">CATT: 12.94%, </w:t>
            </w:r>
            <w:r w:rsidRPr="009A4D64">
              <w:rPr>
                <w:rFonts w:ascii="Calibri" w:eastAsia="等线" w:hAnsi="Calibri" w:cs="Calibri"/>
                <w:strike/>
                <w:color w:val="000000"/>
                <w:sz w:val="16"/>
                <w:szCs w:val="16"/>
              </w:rPr>
              <w:br/>
              <w:t xml:space="preserve">ZTE: 21.30%, </w:t>
            </w:r>
            <w:r w:rsidRPr="009A4D64">
              <w:rPr>
                <w:rFonts w:ascii="Calibri" w:eastAsia="等线" w:hAnsi="Calibri" w:cs="Calibri"/>
                <w:strike/>
                <w:color w:val="000000"/>
                <w:sz w:val="16"/>
                <w:szCs w:val="16"/>
              </w:rPr>
              <w:br/>
              <w:t xml:space="preserve">Qualcomm: 30.63%, </w:t>
            </w:r>
            <w:r w:rsidRPr="009A4D64">
              <w:rPr>
                <w:rFonts w:ascii="Calibri" w:eastAsia="等线"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1.88%, </w:t>
            </w:r>
            <w:r w:rsidRPr="009A4D64">
              <w:rPr>
                <w:rFonts w:ascii="Calibri" w:eastAsia="等线" w:hAnsi="Calibri" w:cs="Calibri"/>
                <w:strike/>
                <w:color w:val="000000"/>
                <w:sz w:val="16"/>
                <w:szCs w:val="16"/>
              </w:rPr>
              <w:br/>
              <w:t xml:space="preserve">CATT: 19.04%, </w:t>
            </w:r>
            <w:r w:rsidRPr="009A4D64">
              <w:rPr>
                <w:rFonts w:ascii="Calibri" w:eastAsia="等线" w:hAnsi="Calibri" w:cs="Calibri"/>
                <w:strike/>
                <w:color w:val="000000"/>
                <w:sz w:val="16"/>
                <w:szCs w:val="16"/>
              </w:rPr>
              <w:br/>
              <w:t xml:space="preserve">ZTE: 20.37%, </w:t>
            </w:r>
            <w:r w:rsidRPr="009A4D64">
              <w:rPr>
                <w:rFonts w:ascii="Calibri" w:eastAsia="等线" w:hAnsi="Calibri" w:cs="Calibri"/>
                <w:strike/>
                <w:color w:val="000000"/>
                <w:sz w:val="16"/>
                <w:szCs w:val="16"/>
              </w:rPr>
              <w:br/>
              <w:t xml:space="preserve">Qualcomm: 31.78%, </w:t>
            </w:r>
            <w:r w:rsidRPr="009A4D64">
              <w:rPr>
                <w:rFonts w:ascii="Calibri" w:eastAsia="等线" w:hAnsi="Calibri" w:cs="Calibri"/>
                <w:strike/>
                <w:color w:val="000000"/>
                <w:sz w:val="16"/>
                <w:szCs w:val="16"/>
              </w:rPr>
              <w:br/>
              <w:t xml:space="preserve">OPPO: 24.45%, </w:t>
            </w:r>
            <w:r w:rsidRPr="009A4D64">
              <w:rPr>
                <w:rFonts w:ascii="Calibri" w:eastAsia="等线"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-5.16%, </w:t>
            </w:r>
            <w:r w:rsidRPr="009A4D64">
              <w:rPr>
                <w:rFonts w:ascii="Calibri" w:eastAsia="等线" w:hAnsi="Calibri" w:cs="Calibri"/>
                <w:strike/>
                <w:color w:val="000000"/>
                <w:sz w:val="16"/>
                <w:szCs w:val="16"/>
              </w:rPr>
              <w:br/>
              <w:t xml:space="preserve">CATT: 19.20%, </w:t>
            </w:r>
            <w:r w:rsidRPr="009A4D64">
              <w:rPr>
                <w:rFonts w:ascii="Calibri" w:eastAsia="等线" w:hAnsi="Calibri" w:cs="Calibri"/>
                <w:strike/>
                <w:color w:val="000000"/>
                <w:sz w:val="16"/>
                <w:szCs w:val="16"/>
              </w:rPr>
              <w:br/>
              <w:t xml:space="preserve">ZTE: 21.71%, </w:t>
            </w:r>
            <w:r w:rsidRPr="009A4D64">
              <w:rPr>
                <w:rFonts w:ascii="Calibri" w:eastAsia="等线" w:hAnsi="Calibri" w:cs="Calibri"/>
                <w:strike/>
                <w:color w:val="000000"/>
                <w:sz w:val="16"/>
                <w:szCs w:val="16"/>
              </w:rPr>
              <w:br/>
              <w:t xml:space="preserve">Qualcomm: 31.16%, </w:t>
            </w:r>
            <w:r w:rsidRPr="009A4D64">
              <w:rPr>
                <w:rFonts w:ascii="Calibri" w:eastAsia="等线" w:hAnsi="Calibri" w:cs="Calibri"/>
                <w:strike/>
                <w:color w:val="000000"/>
                <w:sz w:val="16"/>
                <w:szCs w:val="16"/>
              </w:rPr>
              <w:br/>
              <w:t xml:space="preserve">OPPO: 8.79%, </w:t>
            </w:r>
            <w:r w:rsidRPr="009A4D64">
              <w:rPr>
                <w:rFonts w:ascii="Calibri" w:eastAsia="等线"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-22.21%, </w:t>
            </w:r>
            <w:r w:rsidRPr="009A4D64">
              <w:rPr>
                <w:rFonts w:ascii="Calibri" w:eastAsia="等线" w:hAnsi="Calibri" w:cs="Calibri"/>
                <w:strike/>
                <w:color w:val="000000"/>
                <w:sz w:val="16"/>
                <w:szCs w:val="16"/>
              </w:rPr>
              <w:br/>
              <w:t xml:space="preserve">CATT: 7.00%, </w:t>
            </w:r>
            <w:r w:rsidRPr="009A4D64">
              <w:rPr>
                <w:rFonts w:ascii="Calibri" w:eastAsia="等线" w:hAnsi="Calibri" w:cs="Calibri"/>
                <w:strike/>
                <w:color w:val="000000"/>
                <w:sz w:val="16"/>
                <w:szCs w:val="16"/>
              </w:rPr>
              <w:br/>
              <w:t xml:space="preserve">ZTE: 19.24%, </w:t>
            </w:r>
            <w:r w:rsidRPr="009A4D64">
              <w:rPr>
                <w:rFonts w:ascii="Calibri" w:eastAsia="等线" w:hAnsi="Calibri" w:cs="Calibri"/>
                <w:strike/>
                <w:color w:val="000000"/>
                <w:sz w:val="16"/>
                <w:szCs w:val="16"/>
              </w:rPr>
              <w:br/>
              <w:t xml:space="preserve">Qualcomm: 30.20%, </w:t>
            </w:r>
            <w:r w:rsidRPr="009A4D64">
              <w:rPr>
                <w:rFonts w:ascii="Calibri" w:eastAsia="等线"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1.52%, </w:t>
            </w:r>
            <w:r w:rsidRPr="009A4D64">
              <w:rPr>
                <w:rFonts w:ascii="Calibri" w:eastAsia="等线" w:hAnsi="Calibri" w:cs="Calibri"/>
                <w:strike/>
                <w:color w:val="000000"/>
                <w:sz w:val="16"/>
                <w:szCs w:val="16"/>
              </w:rPr>
              <w:br/>
              <w:t xml:space="preserve">CATT: 14.60%, </w:t>
            </w:r>
            <w:r w:rsidRPr="009A4D64">
              <w:rPr>
                <w:rFonts w:ascii="Calibri" w:eastAsia="等线" w:hAnsi="Calibri" w:cs="Calibri"/>
                <w:strike/>
                <w:color w:val="000000"/>
                <w:sz w:val="16"/>
                <w:szCs w:val="16"/>
              </w:rPr>
              <w:br/>
              <w:t xml:space="preserve">ZTE: 19.33%, </w:t>
            </w:r>
            <w:r w:rsidRPr="009A4D64">
              <w:rPr>
                <w:rFonts w:ascii="Calibri" w:eastAsia="等线" w:hAnsi="Calibri" w:cs="Calibri"/>
                <w:strike/>
                <w:color w:val="000000"/>
                <w:sz w:val="16"/>
                <w:szCs w:val="16"/>
              </w:rPr>
              <w:br/>
              <w:t xml:space="preserve">Qualcomm: 31.04%, </w:t>
            </w:r>
            <w:r w:rsidRPr="009A4D64">
              <w:rPr>
                <w:rFonts w:ascii="Calibri" w:eastAsia="等线" w:hAnsi="Calibri" w:cs="Calibri"/>
                <w:strike/>
                <w:color w:val="000000"/>
                <w:sz w:val="16"/>
                <w:szCs w:val="16"/>
              </w:rPr>
              <w:br/>
              <w:t xml:space="preserve">OPPO: 20.46%, </w:t>
            </w:r>
            <w:r w:rsidRPr="009A4D64">
              <w:rPr>
                <w:rFonts w:ascii="Calibri" w:eastAsia="等线"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-5.55%, </w:t>
            </w:r>
            <w:r w:rsidRPr="009A4D64">
              <w:rPr>
                <w:rFonts w:ascii="Calibri" w:eastAsia="等线" w:hAnsi="Calibri" w:cs="Calibri"/>
                <w:strike/>
                <w:color w:val="000000"/>
                <w:sz w:val="16"/>
                <w:szCs w:val="16"/>
              </w:rPr>
              <w:br/>
              <w:t xml:space="preserve">CATT: 14.42%, </w:t>
            </w:r>
            <w:r w:rsidRPr="009A4D64">
              <w:rPr>
                <w:rFonts w:ascii="Calibri" w:eastAsia="等线" w:hAnsi="Calibri" w:cs="Calibri"/>
                <w:strike/>
                <w:color w:val="000000"/>
                <w:sz w:val="16"/>
                <w:szCs w:val="16"/>
              </w:rPr>
              <w:br/>
              <w:t xml:space="preserve">ZTE: 20.11%, </w:t>
            </w:r>
            <w:r w:rsidRPr="009A4D64">
              <w:rPr>
                <w:rFonts w:ascii="Calibri" w:eastAsia="等线" w:hAnsi="Calibri" w:cs="Calibri"/>
                <w:strike/>
                <w:color w:val="000000"/>
                <w:sz w:val="16"/>
                <w:szCs w:val="16"/>
              </w:rPr>
              <w:br/>
              <w:t xml:space="preserve">Qualcomm: 30.78%, </w:t>
            </w:r>
            <w:r w:rsidRPr="009A4D64">
              <w:rPr>
                <w:rFonts w:ascii="Calibri" w:eastAsia="等线" w:hAnsi="Calibri" w:cs="Calibri"/>
                <w:strike/>
                <w:color w:val="000000"/>
                <w:sz w:val="16"/>
                <w:szCs w:val="16"/>
              </w:rPr>
              <w:br/>
              <w:t xml:space="preserve">OPPO: 10.90%, </w:t>
            </w:r>
            <w:r w:rsidRPr="009A4D64">
              <w:rPr>
                <w:rFonts w:ascii="Calibri" w:eastAsia="等线"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-17.17%, </w:t>
            </w:r>
            <w:r w:rsidRPr="009A4D64">
              <w:rPr>
                <w:rFonts w:ascii="Calibri" w:eastAsia="等线" w:hAnsi="Calibri" w:cs="Calibri"/>
                <w:strike/>
                <w:color w:val="000000"/>
                <w:sz w:val="16"/>
                <w:szCs w:val="16"/>
              </w:rPr>
              <w:br/>
              <w:t xml:space="preserve">CATT: 14.11%, </w:t>
            </w:r>
            <w:r w:rsidRPr="009A4D64">
              <w:rPr>
                <w:rFonts w:ascii="Calibri" w:eastAsia="等线" w:hAnsi="Calibri" w:cs="Calibri"/>
                <w:strike/>
                <w:color w:val="000000"/>
                <w:sz w:val="16"/>
                <w:szCs w:val="16"/>
              </w:rPr>
              <w:br/>
              <w:t xml:space="preserve">ZTE: 21.47%, </w:t>
            </w:r>
            <w:r w:rsidRPr="009A4D64">
              <w:rPr>
                <w:rFonts w:ascii="Calibri" w:eastAsia="等线" w:hAnsi="Calibri" w:cs="Calibri"/>
                <w:strike/>
                <w:color w:val="000000"/>
                <w:sz w:val="16"/>
                <w:szCs w:val="16"/>
              </w:rPr>
              <w:br/>
              <w:t xml:space="preserve">Qualcomm: 30.91%, </w:t>
            </w:r>
            <w:r w:rsidRPr="009A4D64">
              <w:rPr>
                <w:rFonts w:ascii="Calibri" w:eastAsia="等线"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UL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66.38%, </w:t>
            </w:r>
            <w:r w:rsidRPr="009A4D64">
              <w:rPr>
                <w:rFonts w:ascii="Calibri" w:eastAsia="等线" w:hAnsi="Calibri" w:cs="Calibri"/>
                <w:strike/>
                <w:color w:val="000000"/>
                <w:sz w:val="16"/>
                <w:szCs w:val="16"/>
              </w:rPr>
              <w:br/>
              <w:t xml:space="preserve">CATT: 134.91%, </w:t>
            </w:r>
            <w:r w:rsidRPr="009A4D64">
              <w:rPr>
                <w:rFonts w:ascii="Calibri" w:eastAsia="等线" w:hAnsi="Calibri" w:cs="Calibri"/>
                <w:strike/>
                <w:color w:val="000000"/>
                <w:sz w:val="16"/>
                <w:szCs w:val="16"/>
              </w:rPr>
              <w:br/>
              <w:t xml:space="preserve">ZTE: 114.26%, </w:t>
            </w:r>
            <w:r w:rsidRPr="009A4D64">
              <w:rPr>
                <w:rFonts w:ascii="Calibri" w:eastAsia="等线" w:hAnsi="Calibri" w:cs="Calibri"/>
                <w:strike/>
                <w:color w:val="000000"/>
                <w:sz w:val="16"/>
                <w:szCs w:val="16"/>
              </w:rPr>
              <w:br/>
              <w:t xml:space="preserve">Qualcomm: 25.22%, </w:t>
            </w:r>
            <w:r w:rsidRPr="009A4D64">
              <w:rPr>
                <w:rFonts w:ascii="Calibri" w:eastAsia="等线" w:hAnsi="Calibri" w:cs="Calibri"/>
                <w:strike/>
                <w:color w:val="000000"/>
                <w:sz w:val="16"/>
                <w:szCs w:val="16"/>
              </w:rPr>
              <w:br/>
              <w:t xml:space="preserve">OPPO: 85.03%, </w:t>
            </w:r>
            <w:r w:rsidRPr="009A4D64">
              <w:rPr>
                <w:rFonts w:ascii="Calibri" w:eastAsia="等线"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66.89%, </w:t>
            </w:r>
            <w:r w:rsidRPr="009A4D64">
              <w:rPr>
                <w:rFonts w:ascii="Calibri" w:eastAsia="等线" w:hAnsi="Calibri" w:cs="Calibri"/>
                <w:strike/>
                <w:color w:val="000000"/>
                <w:sz w:val="16"/>
                <w:szCs w:val="16"/>
              </w:rPr>
              <w:br/>
              <w:t xml:space="preserve">CATT: 134.28%, </w:t>
            </w:r>
            <w:r w:rsidRPr="009A4D64">
              <w:rPr>
                <w:rFonts w:ascii="Calibri" w:eastAsia="等线" w:hAnsi="Calibri" w:cs="Calibri"/>
                <w:strike/>
                <w:color w:val="000000"/>
                <w:sz w:val="16"/>
                <w:szCs w:val="16"/>
              </w:rPr>
              <w:br/>
              <w:t xml:space="preserve">ZTE: 123.99%, </w:t>
            </w:r>
            <w:r w:rsidRPr="009A4D64">
              <w:rPr>
                <w:rFonts w:ascii="Calibri" w:eastAsia="等线" w:hAnsi="Calibri" w:cs="Calibri"/>
                <w:strike/>
                <w:color w:val="000000"/>
                <w:sz w:val="16"/>
                <w:szCs w:val="16"/>
              </w:rPr>
              <w:br/>
              <w:t xml:space="preserve">Qualcomm: 25.89%, </w:t>
            </w:r>
            <w:r w:rsidRPr="009A4D64">
              <w:rPr>
                <w:rFonts w:ascii="Calibri" w:eastAsia="等线" w:hAnsi="Calibri" w:cs="Calibri"/>
                <w:strike/>
                <w:color w:val="000000"/>
                <w:sz w:val="16"/>
                <w:szCs w:val="16"/>
              </w:rPr>
              <w:br/>
              <w:t xml:space="preserve">OPPO: 82.60%, </w:t>
            </w:r>
            <w:r w:rsidRPr="009A4D64">
              <w:rPr>
                <w:rFonts w:ascii="Calibri" w:eastAsia="等线"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57.54%, </w:t>
            </w:r>
            <w:r w:rsidRPr="009A4D64">
              <w:rPr>
                <w:rFonts w:ascii="Calibri" w:eastAsia="等线" w:hAnsi="Calibri" w:cs="Calibri"/>
                <w:strike/>
                <w:color w:val="000000"/>
                <w:sz w:val="16"/>
                <w:szCs w:val="16"/>
              </w:rPr>
              <w:br/>
              <w:t xml:space="preserve">CATT: 134.04%, </w:t>
            </w:r>
            <w:r w:rsidRPr="009A4D64">
              <w:rPr>
                <w:rFonts w:ascii="Calibri" w:eastAsia="等线" w:hAnsi="Calibri" w:cs="Calibri"/>
                <w:strike/>
                <w:color w:val="000000"/>
                <w:sz w:val="16"/>
                <w:szCs w:val="16"/>
              </w:rPr>
              <w:br/>
              <w:t xml:space="preserve">ZTE: 135.20%, </w:t>
            </w:r>
            <w:r w:rsidRPr="009A4D64">
              <w:rPr>
                <w:rFonts w:ascii="Calibri" w:eastAsia="等线" w:hAnsi="Calibri" w:cs="Calibri"/>
                <w:strike/>
                <w:color w:val="000000"/>
                <w:sz w:val="16"/>
                <w:szCs w:val="16"/>
              </w:rPr>
              <w:br/>
              <w:t xml:space="preserve">Qualcomm: 30.07%, </w:t>
            </w:r>
            <w:r w:rsidRPr="009A4D64">
              <w:rPr>
                <w:rFonts w:ascii="Calibri" w:eastAsia="等线"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71.26%, </w:t>
            </w:r>
            <w:r w:rsidRPr="009A4D64">
              <w:rPr>
                <w:rFonts w:ascii="Calibri" w:eastAsia="等线" w:hAnsi="Calibri" w:cs="Calibri"/>
                <w:strike/>
                <w:color w:val="000000"/>
                <w:sz w:val="16"/>
                <w:szCs w:val="16"/>
              </w:rPr>
              <w:br/>
              <w:t xml:space="preserve">CATT: 151.86%, </w:t>
            </w:r>
            <w:r w:rsidRPr="009A4D64">
              <w:rPr>
                <w:rFonts w:ascii="Calibri" w:eastAsia="等线" w:hAnsi="Calibri" w:cs="Calibri"/>
                <w:strike/>
                <w:color w:val="000000"/>
                <w:sz w:val="16"/>
                <w:szCs w:val="16"/>
              </w:rPr>
              <w:br/>
              <w:t xml:space="preserve">ZTE: 122.62%, </w:t>
            </w:r>
            <w:r w:rsidRPr="009A4D64">
              <w:rPr>
                <w:rFonts w:ascii="Calibri" w:eastAsia="等线" w:hAnsi="Calibri" w:cs="Calibri"/>
                <w:strike/>
                <w:color w:val="000000"/>
                <w:sz w:val="16"/>
                <w:szCs w:val="16"/>
              </w:rPr>
              <w:br/>
              <w:t xml:space="preserve">Qualcomm: 29.58%, </w:t>
            </w:r>
            <w:r w:rsidRPr="009A4D64">
              <w:rPr>
                <w:rFonts w:ascii="Calibri" w:eastAsia="等线" w:hAnsi="Calibri" w:cs="Calibri"/>
                <w:strike/>
                <w:color w:val="000000"/>
                <w:sz w:val="16"/>
                <w:szCs w:val="16"/>
              </w:rPr>
              <w:br/>
              <w:t xml:space="preserve">OPPO: 93.66%, </w:t>
            </w:r>
            <w:r w:rsidRPr="009A4D64">
              <w:rPr>
                <w:rFonts w:ascii="Calibri" w:eastAsia="等线"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72.29%, </w:t>
            </w:r>
            <w:r w:rsidRPr="009A4D64">
              <w:rPr>
                <w:rFonts w:ascii="Calibri" w:eastAsia="等线" w:hAnsi="Calibri" w:cs="Calibri"/>
                <w:strike/>
                <w:color w:val="000000"/>
                <w:sz w:val="16"/>
                <w:szCs w:val="16"/>
              </w:rPr>
              <w:br/>
              <w:t xml:space="preserve">CATT: 151.54%, </w:t>
            </w:r>
            <w:r w:rsidRPr="009A4D64">
              <w:rPr>
                <w:rFonts w:ascii="Calibri" w:eastAsia="等线" w:hAnsi="Calibri" w:cs="Calibri"/>
                <w:strike/>
                <w:color w:val="000000"/>
                <w:sz w:val="16"/>
                <w:szCs w:val="16"/>
              </w:rPr>
              <w:br/>
              <w:t xml:space="preserve">ZTE: 129.48%, </w:t>
            </w:r>
            <w:r w:rsidRPr="009A4D64">
              <w:rPr>
                <w:rFonts w:ascii="Calibri" w:eastAsia="等线" w:hAnsi="Calibri" w:cs="Calibri"/>
                <w:strike/>
                <w:color w:val="000000"/>
                <w:sz w:val="16"/>
                <w:szCs w:val="16"/>
              </w:rPr>
              <w:br/>
              <w:t xml:space="preserve">Qualcomm: 29.61%, </w:t>
            </w:r>
            <w:r w:rsidRPr="009A4D64">
              <w:rPr>
                <w:rFonts w:ascii="Calibri" w:eastAsia="等线" w:hAnsi="Calibri" w:cs="Calibri"/>
                <w:strike/>
                <w:color w:val="000000"/>
                <w:sz w:val="16"/>
                <w:szCs w:val="16"/>
              </w:rPr>
              <w:br/>
              <w:t xml:space="preserve">OPPO: 86.04%, </w:t>
            </w:r>
            <w:r w:rsidRPr="009A4D64">
              <w:rPr>
                <w:rFonts w:ascii="Calibri" w:eastAsia="等线"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50.02%, </w:t>
            </w:r>
            <w:r w:rsidRPr="009A4D64">
              <w:rPr>
                <w:rFonts w:ascii="Calibri" w:eastAsia="等线" w:hAnsi="Calibri" w:cs="Calibri"/>
                <w:strike/>
                <w:color w:val="000000"/>
                <w:sz w:val="16"/>
                <w:szCs w:val="16"/>
              </w:rPr>
              <w:br/>
              <w:t xml:space="preserve">CATT: 147.64%, </w:t>
            </w:r>
            <w:r w:rsidRPr="009A4D64">
              <w:rPr>
                <w:rFonts w:ascii="Calibri" w:eastAsia="等线" w:hAnsi="Calibri" w:cs="Calibri"/>
                <w:strike/>
                <w:color w:val="000000"/>
                <w:sz w:val="16"/>
                <w:szCs w:val="16"/>
              </w:rPr>
              <w:br/>
              <w:t xml:space="preserve">ZTE: 139.56%, </w:t>
            </w:r>
            <w:r w:rsidRPr="009A4D64">
              <w:rPr>
                <w:rFonts w:ascii="Calibri" w:eastAsia="等线" w:hAnsi="Calibri" w:cs="Calibri"/>
                <w:strike/>
                <w:color w:val="000000"/>
                <w:sz w:val="16"/>
                <w:szCs w:val="16"/>
              </w:rPr>
              <w:br/>
              <w:t xml:space="preserve">Qualcomm: 30.32%, </w:t>
            </w:r>
            <w:r w:rsidRPr="009A4D64">
              <w:rPr>
                <w:rFonts w:ascii="Calibri" w:eastAsia="等线"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Net gain of 50% value of UL </w:t>
            </w:r>
            <w:r w:rsidRPr="009A4D64">
              <w:rPr>
                <w:rFonts w:ascii="Calibri" w:eastAsia="等线" w:hAnsi="Calibri" w:cs="Calibri"/>
                <w:b/>
                <w:bCs/>
                <w:strike/>
                <w:color w:val="000000"/>
                <w:sz w:val="16"/>
                <w:szCs w:val="16"/>
              </w:rPr>
              <w:lastRenderedPageBreak/>
              <w:t>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lastRenderedPageBreak/>
              <w:t xml:space="preserve">vivo: 66.75%, </w:t>
            </w:r>
            <w:r w:rsidRPr="009A4D64">
              <w:rPr>
                <w:rFonts w:ascii="Calibri" w:eastAsia="等线" w:hAnsi="Calibri" w:cs="Calibri"/>
                <w:strike/>
                <w:color w:val="000000"/>
                <w:sz w:val="16"/>
                <w:szCs w:val="16"/>
              </w:rPr>
              <w:br/>
            </w:r>
            <w:r w:rsidRPr="009A4D64">
              <w:rPr>
                <w:rFonts w:ascii="Calibri" w:eastAsia="等线" w:hAnsi="Calibri" w:cs="Calibri"/>
                <w:strike/>
                <w:color w:val="000000"/>
                <w:sz w:val="16"/>
                <w:szCs w:val="16"/>
              </w:rPr>
              <w:lastRenderedPageBreak/>
              <w:t xml:space="preserve">CATT: 136.51%, </w:t>
            </w:r>
            <w:r w:rsidRPr="009A4D64">
              <w:rPr>
                <w:rFonts w:ascii="Calibri" w:eastAsia="等线" w:hAnsi="Calibri" w:cs="Calibri"/>
                <w:strike/>
                <w:color w:val="000000"/>
                <w:sz w:val="16"/>
                <w:szCs w:val="16"/>
              </w:rPr>
              <w:br/>
              <w:t xml:space="preserve">ZTE: 114.45%, </w:t>
            </w:r>
            <w:r w:rsidRPr="009A4D64">
              <w:rPr>
                <w:rFonts w:ascii="Calibri" w:eastAsia="等线" w:hAnsi="Calibri" w:cs="Calibri"/>
                <w:strike/>
                <w:color w:val="000000"/>
                <w:sz w:val="16"/>
                <w:szCs w:val="16"/>
              </w:rPr>
              <w:br/>
              <w:t xml:space="preserve">Qualcomm: 24.96%, </w:t>
            </w:r>
            <w:r w:rsidRPr="009A4D64">
              <w:rPr>
                <w:rFonts w:ascii="Calibri" w:eastAsia="等线" w:hAnsi="Calibri" w:cs="Calibri"/>
                <w:strike/>
                <w:color w:val="000000"/>
                <w:sz w:val="16"/>
                <w:szCs w:val="16"/>
              </w:rPr>
              <w:br/>
              <w:t xml:space="preserve">OPPO: 83.94%, </w:t>
            </w:r>
            <w:r w:rsidRPr="009A4D64">
              <w:rPr>
                <w:rFonts w:ascii="Calibri" w:eastAsia="等线"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lastRenderedPageBreak/>
              <w:t xml:space="preserve">vivo: 68.28%, </w:t>
            </w:r>
            <w:r w:rsidRPr="009A4D64">
              <w:rPr>
                <w:rFonts w:ascii="Calibri" w:eastAsia="等线" w:hAnsi="Calibri" w:cs="Calibri"/>
                <w:strike/>
                <w:color w:val="000000"/>
                <w:sz w:val="16"/>
                <w:szCs w:val="16"/>
              </w:rPr>
              <w:br/>
            </w:r>
            <w:r w:rsidRPr="009A4D64">
              <w:rPr>
                <w:rFonts w:ascii="Calibri" w:eastAsia="等线" w:hAnsi="Calibri" w:cs="Calibri"/>
                <w:strike/>
                <w:color w:val="000000"/>
                <w:sz w:val="16"/>
                <w:szCs w:val="16"/>
              </w:rPr>
              <w:lastRenderedPageBreak/>
              <w:t xml:space="preserve">CATT: 133.74%, </w:t>
            </w:r>
            <w:r w:rsidRPr="009A4D64">
              <w:rPr>
                <w:rFonts w:ascii="Calibri" w:eastAsia="等线" w:hAnsi="Calibri" w:cs="Calibri"/>
                <w:strike/>
                <w:color w:val="000000"/>
                <w:sz w:val="16"/>
                <w:szCs w:val="16"/>
              </w:rPr>
              <w:br/>
              <w:t xml:space="preserve">ZTE: 124.58%, </w:t>
            </w:r>
            <w:r w:rsidRPr="009A4D64">
              <w:rPr>
                <w:rFonts w:ascii="Calibri" w:eastAsia="等线" w:hAnsi="Calibri" w:cs="Calibri"/>
                <w:strike/>
                <w:color w:val="000000"/>
                <w:sz w:val="16"/>
                <w:szCs w:val="16"/>
              </w:rPr>
              <w:br/>
              <w:t xml:space="preserve">Qualcomm: 26.17%, </w:t>
            </w:r>
            <w:r w:rsidRPr="009A4D64">
              <w:rPr>
                <w:rFonts w:ascii="Calibri" w:eastAsia="等线" w:hAnsi="Calibri" w:cs="Calibri"/>
                <w:strike/>
                <w:color w:val="000000"/>
                <w:sz w:val="16"/>
                <w:szCs w:val="16"/>
              </w:rPr>
              <w:br/>
              <w:t xml:space="preserve">OPPO: 82.56%, </w:t>
            </w:r>
            <w:r w:rsidRPr="009A4D64">
              <w:rPr>
                <w:rFonts w:ascii="Calibri" w:eastAsia="等线"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lastRenderedPageBreak/>
              <w:t xml:space="preserve">vivo: 61.07%, </w:t>
            </w:r>
            <w:r w:rsidRPr="009A4D64">
              <w:rPr>
                <w:rFonts w:ascii="Calibri" w:eastAsia="等线" w:hAnsi="Calibri" w:cs="Calibri"/>
                <w:strike/>
                <w:color w:val="000000"/>
                <w:sz w:val="16"/>
                <w:szCs w:val="16"/>
              </w:rPr>
              <w:br/>
            </w:r>
            <w:r w:rsidRPr="009A4D64">
              <w:rPr>
                <w:rFonts w:ascii="Calibri" w:eastAsia="等线" w:hAnsi="Calibri" w:cs="Calibri"/>
                <w:strike/>
                <w:color w:val="000000"/>
                <w:sz w:val="16"/>
                <w:szCs w:val="16"/>
              </w:rPr>
              <w:lastRenderedPageBreak/>
              <w:t xml:space="preserve">CATT: 134.98%, </w:t>
            </w:r>
            <w:r w:rsidRPr="009A4D64">
              <w:rPr>
                <w:rFonts w:ascii="Calibri" w:eastAsia="等线" w:hAnsi="Calibri" w:cs="Calibri"/>
                <w:strike/>
                <w:color w:val="000000"/>
                <w:sz w:val="16"/>
                <w:szCs w:val="16"/>
              </w:rPr>
              <w:br/>
              <w:t xml:space="preserve">ZTE: 136.78%, </w:t>
            </w:r>
            <w:r w:rsidRPr="009A4D64">
              <w:rPr>
                <w:rFonts w:ascii="Calibri" w:eastAsia="等线" w:hAnsi="Calibri" w:cs="Calibri"/>
                <w:strike/>
                <w:color w:val="000000"/>
                <w:sz w:val="16"/>
                <w:szCs w:val="16"/>
              </w:rPr>
              <w:br/>
              <w:t xml:space="preserve">Qualcomm: 31.34%, </w:t>
            </w:r>
            <w:r w:rsidRPr="009A4D64">
              <w:rPr>
                <w:rFonts w:ascii="Calibri" w:eastAsia="等线"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Note:</w:t>
            </w:r>
            <w:r w:rsidRPr="009A4D64">
              <w:rPr>
                <w:rFonts w:ascii="Calibri" w:eastAsia="等线" w:hAnsi="Calibri" w:cs="Calibri"/>
                <w:strike/>
                <w:color w:val="000000"/>
                <w:sz w:val="16"/>
                <w:szCs w:val="16"/>
              </w:rPr>
              <w:br/>
            </w:r>
            <w:r w:rsidR="00C03875" w:rsidRPr="009A4D64">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等线" w:hAnsi="Calibri" w:cs="Calibri"/>
                <w:b/>
                <w:bCs/>
                <w:i/>
                <w:iCs/>
                <w:color w:val="FF0000"/>
                <w:sz w:val="16"/>
                <w:szCs w:val="16"/>
              </w:rPr>
            </w:pPr>
            <w:r w:rsidRPr="00175C54">
              <w:rPr>
                <w:rFonts w:ascii="Calibri" w:eastAsia="等线"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DL and UL arrival rate for baseline static TDD (Type-2 RU: &lt;10%, 20%-40% and </w:t>
            </w:r>
            <w:r w:rsidRPr="00175C54">
              <w:rPr>
                <w:rFonts w:eastAsia="等线"/>
                <w:b/>
                <w:bCs/>
                <w:color w:val="FF0000"/>
                <w:sz w:val="16"/>
                <w:szCs w:val="16"/>
              </w:rPr>
              <w:t>≥</w:t>
            </w:r>
            <w:r w:rsidRPr="00175C54">
              <w:rPr>
                <w:rFonts w:ascii="Calibri" w:eastAsia="等线"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等线"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1.37%, </w:t>
            </w:r>
            <w:r w:rsidRPr="00175C54">
              <w:rPr>
                <w:rFonts w:ascii="Calibri" w:eastAsia="等线" w:hAnsi="Calibri" w:cs="Calibri"/>
                <w:color w:val="FF0000"/>
                <w:sz w:val="16"/>
                <w:szCs w:val="16"/>
              </w:rPr>
              <w:br/>
              <w:t xml:space="preserve">CATT: 14.84%, </w:t>
            </w:r>
            <w:r w:rsidRPr="00175C54">
              <w:rPr>
                <w:rFonts w:ascii="Calibri" w:eastAsia="等线" w:hAnsi="Calibri" w:cs="Calibri"/>
                <w:color w:val="FF0000"/>
                <w:sz w:val="16"/>
                <w:szCs w:val="16"/>
              </w:rPr>
              <w:br/>
              <w:t xml:space="preserve">ZTE: 21.28%, </w:t>
            </w:r>
            <w:r w:rsidRPr="00175C54">
              <w:rPr>
                <w:rFonts w:ascii="Calibri" w:eastAsia="等线" w:hAnsi="Calibri" w:cs="Calibri"/>
                <w:color w:val="FF0000"/>
                <w:sz w:val="16"/>
                <w:szCs w:val="16"/>
              </w:rPr>
              <w:br/>
              <w:t xml:space="preserve">Qualcomm: 35744.81%, </w:t>
            </w:r>
            <w:r w:rsidRPr="00175C54">
              <w:rPr>
                <w:rFonts w:ascii="Calibri" w:eastAsia="等线" w:hAnsi="Calibri" w:cs="Calibri"/>
                <w:color w:val="FF0000"/>
                <w:sz w:val="16"/>
                <w:szCs w:val="16"/>
              </w:rPr>
              <w:br/>
              <w:t xml:space="preserve">OPPO: 21.07%, </w:t>
            </w:r>
            <w:r w:rsidRPr="00175C54">
              <w:rPr>
                <w:rFonts w:ascii="Calibri" w:eastAsia="等线"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-5.69%, </w:t>
            </w:r>
            <w:r w:rsidRPr="00175C54">
              <w:rPr>
                <w:rFonts w:ascii="Calibri" w:eastAsia="等线" w:hAnsi="Calibri" w:cs="Calibri"/>
                <w:color w:val="FF0000"/>
                <w:sz w:val="16"/>
                <w:szCs w:val="16"/>
              </w:rPr>
              <w:br/>
              <w:t xml:space="preserve">CATT: 14.76%, </w:t>
            </w:r>
            <w:r w:rsidRPr="00175C54">
              <w:rPr>
                <w:rFonts w:ascii="Calibri" w:eastAsia="等线" w:hAnsi="Calibri" w:cs="Calibri"/>
                <w:color w:val="FF0000"/>
                <w:sz w:val="16"/>
                <w:szCs w:val="16"/>
              </w:rPr>
              <w:br/>
              <w:t xml:space="preserve">ZTE: 21.96%, </w:t>
            </w:r>
            <w:r w:rsidRPr="00175C54">
              <w:rPr>
                <w:rFonts w:ascii="Calibri" w:eastAsia="等线" w:hAnsi="Calibri" w:cs="Calibri"/>
                <w:color w:val="FF0000"/>
                <w:sz w:val="16"/>
                <w:szCs w:val="16"/>
              </w:rPr>
              <w:br/>
              <w:t xml:space="preserve">Qualcomm: 36035.59%, </w:t>
            </w:r>
            <w:r w:rsidRPr="00175C54">
              <w:rPr>
                <w:rFonts w:ascii="Calibri" w:eastAsia="等线" w:hAnsi="Calibri" w:cs="Calibri"/>
                <w:color w:val="FF0000"/>
                <w:sz w:val="16"/>
                <w:szCs w:val="16"/>
              </w:rPr>
              <w:br/>
              <w:t xml:space="preserve">OPPO: 10.75%, </w:t>
            </w:r>
            <w:r w:rsidRPr="00175C54">
              <w:rPr>
                <w:rFonts w:ascii="Calibri" w:eastAsia="等线"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-17.80%, </w:t>
            </w:r>
            <w:r w:rsidRPr="00175C54">
              <w:rPr>
                <w:rFonts w:ascii="Calibri" w:eastAsia="等线" w:hAnsi="Calibri" w:cs="Calibri"/>
                <w:color w:val="FF0000"/>
                <w:sz w:val="16"/>
                <w:szCs w:val="16"/>
              </w:rPr>
              <w:br/>
              <w:t xml:space="preserve">CATT: 13.11%, </w:t>
            </w:r>
            <w:r w:rsidRPr="00175C54">
              <w:rPr>
                <w:rFonts w:ascii="Calibri" w:eastAsia="等线" w:hAnsi="Calibri" w:cs="Calibri"/>
                <w:color w:val="FF0000"/>
                <w:sz w:val="16"/>
                <w:szCs w:val="16"/>
              </w:rPr>
              <w:br/>
              <w:t xml:space="preserve">ZTE: 23.23%, </w:t>
            </w:r>
            <w:r w:rsidRPr="00175C54">
              <w:rPr>
                <w:rFonts w:ascii="Calibri" w:eastAsia="等线" w:hAnsi="Calibri" w:cs="Calibri"/>
                <w:color w:val="FF0000"/>
                <w:sz w:val="16"/>
                <w:szCs w:val="16"/>
              </w:rPr>
              <w:br/>
              <w:t xml:space="preserve">Qualcomm: 36501.78%, </w:t>
            </w:r>
            <w:r w:rsidRPr="00175C54">
              <w:rPr>
                <w:rFonts w:ascii="Calibri" w:eastAsia="等线"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1.85%, </w:t>
            </w:r>
            <w:r w:rsidRPr="00175C54">
              <w:rPr>
                <w:rFonts w:ascii="Calibri" w:eastAsia="等线" w:hAnsi="Calibri" w:cs="Calibri"/>
                <w:color w:val="FF0000"/>
                <w:sz w:val="16"/>
                <w:szCs w:val="16"/>
              </w:rPr>
              <w:br/>
              <w:t xml:space="preserve">CATT: 19.28%, </w:t>
            </w:r>
            <w:r w:rsidRPr="00175C54">
              <w:rPr>
                <w:rFonts w:ascii="Calibri" w:eastAsia="等线" w:hAnsi="Calibri" w:cs="Calibri"/>
                <w:color w:val="FF0000"/>
                <w:sz w:val="16"/>
                <w:szCs w:val="16"/>
              </w:rPr>
              <w:br/>
              <w:t xml:space="preserve">ZTE: 22.21%, </w:t>
            </w:r>
            <w:r w:rsidRPr="00175C54">
              <w:rPr>
                <w:rFonts w:ascii="Calibri" w:eastAsia="等线" w:hAnsi="Calibri" w:cs="Calibri"/>
                <w:color w:val="FF0000"/>
                <w:sz w:val="16"/>
                <w:szCs w:val="16"/>
              </w:rPr>
              <w:br/>
              <w:t xml:space="preserve">Qualcomm: 37314.23%, </w:t>
            </w:r>
            <w:r w:rsidRPr="00175C54">
              <w:rPr>
                <w:rFonts w:ascii="Calibri" w:eastAsia="等线" w:hAnsi="Calibri" w:cs="Calibri"/>
                <w:color w:val="FF0000"/>
                <w:sz w:val="16"/>
                <w:szCs w:val="16"/>
              </w:rPr>
              <w:br/>
              <w:t xml:space="preserve">OPPO: 24.76%, </w:t>
            </w:r>
            <w:r w:rsidRPr="00175C54">
              <w:rPr>
                <w:rFonts w:ascii="Calibri" w:eastAsia="等线"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-5.08%, </w:t>
            </w:r>
            <w:r w:rsidRPr="00175C54">
              <w:rPr>
                <w:rFonts w:ascii="Calibri" w:eastAsia="等线" w:hAnsi="Calibri" w:cs="Calibri"/>
                <w:color w:val="FF0000"/>
                <w:sz w:val="16"/>
                <w:szCs w:val="16"/>
              </w:rPr>
              <w:br/>
              <w:t xml:space="preserve">CATT: 19.44%, </w:t>
            </w:r>
            <w:r w:rsidRPr="00175C54">
              <w:rPr>
                <w:rFonts w:ascii="Calibri" w:eastAsia="等线" w:hAnsi="Calibri" w:cs="Calibri"/>
                <w:color w:val="FF0000"/>
                <w:sz w:val="16"/>
                <w:szCs w:val="16"/>
              </w:rPr>
              <w:br/>
              <w:t xml:space="preserve">ZTE: 23.67%, </w:t>
            </w:r>
            <w:r w:rsidRPr="00175C54">
              <w:rPr>
                <w:rFonts w:ascii="Calibri" w:eastAsia="等线" w:hAnsi="Calibri" w:cs="Calibri"/>
                <w:color w:val="FF0000"/>
                <w:sz w:val="16"/>
                <w:szCs w:val="16"/>
              </w:rPr>
              <w:br/>
              <w:t xml:space="preserve">Qualcomm: 37382.07%, </w:t>
            </w:r>
            <w:r w:rsidRPr="00175C54">
              <w:rPr>
                <w:rFonts w:ascii="Calibri" w:eastAsia="等线" w:hAnsi="Calibri" w:cs="Calibri"/>
                <w:color w:val="FF0000"/>
                <w:sz w:val="16"/>
                <w:szCs w:val="16"/>
              </w:rPr>
              <w:br/>
              <w:t xml:space="preserve">OPPO: 8.90%, </w:t>
            </w:r>
            <w:r w:rsidRPr="00175C54">
              <w:rPr>
                <w:rFonts w:ascii="Calibri" w:eastAsia="等线"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-21.85%, </w:t>
            </w:r>
            <w:r w:rsidRPr="00175C54">
              <w:rPr>
                <w:rFonts w:ascii="Calibri" w:eastAsia="等线" w:hAnsi="Calibri" w:cs="Calibri"/>
                <w:color w:val="FF0000"/>
                <w:sz w:val="16"/>
                <w:szCs w:val="16"/>
              </w:rPr>
              <w:br/>
              <w:t xml:space="preserve">CATT: 7.09%, </w:t>
            </w:r>
            <w:r w:rsidRPr="00175C54">
              <w:rPr>
                <w:rFonts w:ascii="Calibri" w:eastAsia="等线" w:hAnsi="Calibri" w:cs="Calibri"/>
                <w:color w:val="FF0000"/>
                <w:sz w:val="16"/>
                <w:szCs w:val="16"/>
              </w:rPr>
              <w:br/>
              <w:t xml:space="preserve">ZTE: 20.97%, </w:t>
            </w:r>
            <w:r w:rsidRPr="00175C54">
              <w:rPr>
                <w:rFonts w:ascii="Calibri" w:eastAsia="等线" w:hAnsi="Calibri" w:cs="Calibri"/>
                <w:color w:val="FF0000"/>
                <w:sz w:val="16"/>
                <w:szCs w:val="16"/>
              </w:rPr>
              <w:br/>
              <w:t xml:space="preserve">Qualcomm: 38020.00%, </w:t>
            </w:r>
            <w:r w:rsidRPr="00175C54">
              <w:rPr>
                <w:rFonts w:ascii="Calibri" w:eastAsia="等线"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1.50%, </w:t>
            </w:r>
            <w:r w:rsidRPr="00175C54">
              <w:rPr>
                <w:rFonts w:ascii="Calibri" w:eastAsia="等线" w:hAnsi="Calibri" w:cs="Calibri"/>
                <w:color w:val="FF0000"/>
                <w:sz w:val="16"/>
                <w:szCs w:val="16"/>
              </w:rPr>
              <w:br/>
              <w:t xml:space="preserve">CATT: 14.79%, </w:t>
            </w:r>
            <w:r w:rsidRPr="00175C54">
              <w:rPr>
                <w:rFonts w:ascii="Calibri" w:eastAsia="等线" w:hAnsi="Calibri" w:cs="Calibri"/>
                <w:color w:val="FF0000"/>
                <w:sz w:val="16"/>
                <w:szCs w:val="16"/>
              </w:rPr>
              <w:br/>
              <w:t xml:space="preserve">ZTE: 21.07%, </w:t>
            </w:r>
            <w:r w:rsidRPr="00175C54">
              <w:rPr>
                <w:rFonts w:ascii="Calibri" w:eastAsia="等线" w:hAnsi="Calibri" w:cs="Calibri"/>
                <w:color w:val="FF0000"/>
                <w:sz w:val="16"/>
                <w:szCs w:val="16"/>
              </w:rPr>
              <w:br/>
              <w:t xml:space="preserve">Qualcomm: 35743.15%, </w:t>
            </w:r>
            <w:r w:rsidRPr="00175C54">
              <w:rPr>
                <w:rFonts w:ascii="Calibri" w:eastAsia="等线" w:hAnsi="Calibri" w:cs="Calibri"/>
                <w:color w:val="FF0000"/>
                <w:sz w:val="16"/>
                <w:szCs w:val="16"/>
              </w:rPr>
              <w:br/>
              <w:t xml:space="preserve">OPPO: 20.71%, </w:t>
            </w:r>
            <w:r w:rsidRPr="00175C54">
              <w:rPr>
                <w:rFonts w:ascii="Calibri" w:eastAsia="等线"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-5.46%, </w:t>
            </w:r>
            <w:r w:rsidRPr="00175C54">
              <w:rPr>
                <w:rFonts w:ascii="Calibri" w:eastAsia="等线" w:hAnsi="Calibri" w:cs="Calibri"/>
                <w:color w:val="FF0000"/>
                <w:sz w:val="16"/>
                <w:szCs w:val="16"/>
              </w:rPr>
              <w:br/>
              <w:t xml:space="preserve">CATT: 14.60%, </w:t>
            </w:r>
            <w:r w:rsidRPr="00175C54">
              <w:rPr>
                <w:rFonts w:ascii="Calibri" w:eastAsia="等线" w:hAnsi="Calibri" w:cs="Calibri"/>
                <w:color w:val="FF0000"/>
                <w:sz w:val="16"/>
                <w:szCs w:val="16"/>
              </w:rPr>
              <w:br/>
              <w:t xml:space="preserve">ZTE: 21.93%, </w:t>
            </w:r>
            <w:r w:rsidRPr="00175C54">
              <w:rPr>
                <w:rFonts w:ascii="Calibri" w:eastAsia="等线" w:hAnsi="Calibri" w:cs="Calibri"/>
                <w:color w:val="FF0000"/>
                <w:sz w:val="16"/>
                <w:szCs w:val="16"/>
              </w:rPr>
              <w:br/>
              <w:t xml:space="preserve">Qualcomm: 36109.80%, </w:t>
            </w:r>
            <w:r w:rsidRPr="00175C54">
              <w:rPr>
                <w:rFonts w:ascii="Calibri" w:eastAsia="等线" w:hAnsi="Calibri" w:cs="Calibri"/>
                <w:color w:val="FF0000"/>
                <w:sz w:val="16"/>
                <w:szCs w:val="16"/>
              </w:rPr>
              <w:br/>
              <w:t xml:space="preserve">OPPO: 11.04%, </w:t>
            </w:r>
            <w:r w:rsidRPr="00175C54">
              <w:rPr>
                <w:rFonts w:ascii="Calibri" w:eastAsia="等线"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-16.90%, </w:t>
            </w:r>
            <w:r w:rsidRPr="00175C54">
              <w:rPr>
                <w:rFonts w:ascii="Calibri" w:eastAsia="等线" w:hAnsi="Calibri" w:cs="Calibri"/>
                <w:color w:val="FF0000"/>
                <w:sz w:val="16"/>
                <w:szCs w:val="16"/>
              </w:rPr>
              <w:br/>
              <w:t xml:space="preserve">CATT: 14.29%, </w:t>
            </w:r>
            <w:r w:rsidRPr="00175C54">
              <w:rPr>
                <w:rFonts w:ascii="Calibri" w:eastAsia="等线" w:hAnsi="Calibri" w:cs="Calibri"/>
                <w:color w:val="FF0000"/>
                <w:sz w:val="16"/>
                <w:szCs w:val="16"/>
              </w:rPr>
              <w:br/>
              <w:t xml:space="preserve">ZTE: 23.40%, </w:t>
            </w:r>
            <w:r w:rsidRPr="00175C54">
              <w:rPr>
                <w:rFonts w:ascii="Calibri" w:eastAsia="等线" w:hAnsi="Calibri" w:cs="Calibri"/>
                <w:color w:val="FF0000"/>
                <w:sz w:val="16"/>
                <w:szCs w:val="16"/>
              </w:rPr>
              <w:br/>
              <w:t xml:space="preserve">Qualcomm: 36535.12%, </w:t>
            </w:r>
            <w:r w:rsidRPr="00175C54">
              <w:rPr>
                <w:rFonts w:ascii="Calibri" w:eastAsia="等线"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67.12%, </w:t>
            </w:r>
            <w:r w:rsidRPr="00175C54">
              <w:rPr>
                <w:rFonts w:ascii="Calibri" w:eastAsia="等线" w:hAnsi="Calibri" w:cs="Calibri"/>
                <w:color w:val="FF0000"/>
                <w:sz w:val="16"/>
                <w:szCs w:val="16"/>
              </w:rPr>
              <w:br/>
              <w:t xml:space="preserve">CATT: 133.91%, </w:t>
            </w:r>
            <w:r w:rsidRPr="00175C54">
              <w:rPr>
                <w:rFonts w:ascii="Calibri" w:eastAsia="等线" w:hAnsi="Calibri" w:cs="Calibri"/>
                <w:color w:val="FF0000"/>
                <w:sz w:val="16"/>
                <w:szCs w:val="16"/>
              </w:rPr>
              <w:br/>
              <w:t xml:space="preserve">ZTE: 122.14%, </w:t>
            </w:r>
            <w:r w:rsidRPr="00175C54">
              <w:rPr>
                <w:rFonts w:ascii="Calibri" w:eastAsia="等线" w:hAnsi="Calibri" w:cs="Calibri"/>
                <w:color w:val="FF0000"/>
                <w:sz w:val="16"/>
                <w:szCs w:val="16"/>
              </w:rPr>
              <w:br/>
              <w:t xml:space="preserve">Qualcomm: 443589.49%, </w:t>
            </w:r>
            <w:r w:rsidRPr="00175C54">
              <w:rPr>
                <w:rFonts w:ascii="Calibri" w:eastAsia="等线" w:hAnsi="Calibri" w:cs="Calibri"/>
                <w:color w:val="FF0000"/>
                <w:sz w:val="16"/>
                <w:szCs w:val="16"/>
              </w:rPr>
              <w:br/>
              <w:t xml:space="preserve">OPPO: 84.41%, </w:t>
            </w:r>
            <w:r w:rsidRPr="00175C54">
              <w:rPr>
                <w:rFonts w:ascii="Calibri" w:eastAsia="等线"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67.64%, </w:t>
            </w:r>
            <w:r w:rsidRPr="00175C54">
              <w:rPr>
                <w:rFonts w:ascii="Calibri" w:eastAsia="等线" w:hAnsi="Calibri" w:cs="Calibri"/>
                <w:color w:val="FF0000"/>
                <w:sz w:val="16"/>
                <w:szCs w:val="16"/>
              </w:rPr>
              <w:br/>
              <w:t xml:space="preserve">CATT: 133.28%, </w:t>
            </w:r>
            <w:r w:rsidRPr="00175C54">
              <w:rPr>
                <w:rFonts w:ascii="Calibri" w:eastAsia="等线" w:hAnsi="Calibri" w:cs="Calibri"/>
                <w:color w:val="FF0000"/>
                <w:sz w:val="16"/>
                <w:szCs w:val="16"/>
              </w:rPr>
              <w:br/>
              <w:t xml:space="preserve">ZTE: 132.54%, </w:t>
            </w:r>
            <w:r w:rsidRPr="00175C54">
              <w:rPr>
                <w:rFonts w:ascii="Calibri" w:eastAsia="等线" w:hAnsi="Calibri" w:cs="Calibri"/>
                <w:color w:val="FF0000"/>
                <w:sz w:val="16"/>
                <w:szCs w:val="16"/>
              </w:rPr>
              <w:br/>
              <w:t xml:space="preserve">Qualcomm: 448319.75%, </w:t>
            </w:r>
            <w:r w:rsidRPr="00175C54">
              <w:rPr>
                <w:rFonts w:ascii="Calibri" w:eastAsia="等线" w:hAnsi="Calibri" w:cs="Calibri"/>
                <w:color w:val="FF0000"/>
                <w:sz w:val="16"/>
                <w:szCs w:val="16"/>
              </w:rPr>
              <w:br/>
              <w:t xml:space="preserve">OPPO: 82.00%, </w:t>
            </w:r>
            <w:r w:rsidRPr="00175C54">
              <w:rPr>
                <w:rFonts w:ascii="Calibri" w:eastAsia="等线"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58.18%, </w:t>
            </w:r>
            <w:r w:rsidRPr="00175C54">
              <w:rPr>
                <w:rFonts w:ascii="Calibri" w:eastAsia="等线" w:hAnsi="Calibri" w:cs="Calibri"/>
                <w:color w:val="FF0000"/>
                <w:sz w:val="16"/>
                <w:szCs w:val="16"/>
              </w:rPr>
              <w:br/>
              <w:t xml:space="preserve">CATT: 133.04%, </w:t>
            </w:r>
            <w:r w:rsidRPr="00175C54">
              <w:rPr>
                <w:rFonts w:ascii="Calibri" w:eastAsia="等线" w:hAnsi="Calibri" w:cs="Calibri"/>
                <w:color w:val="FF0000"/>
                <w:sz w:val="16"/>
                <w:szCs w:val="16"/>
              </w:rPr>
              <w:br/>
              <w:t xml:space="preserve">ZTE: 144.52%, </w:t>
            </w:r>
            <w:r w:rsidRPr="00175C54">
              <w:rPr>
                <w:rFonts w:ascii="Calibri" w:eastAsia="等线" w:hAnsi="Calibri" w:cs="Calibri"/>
                <w:color w:val="FF0000"/>
                <w:sz w:val="16"/>
                <w:szCs w:val="16"/>
              </w:rPr>
              <w:br/>
              <w:t xml:space="preserve">Qualcomm: 484547.82%, </w:t>
            </w:r>
            <w:r w:rsidRPr="00175C54">
              <w:rPr>
                <w:rFonts w:ascii="Calibri" w:eastAsia="等线"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72.05%, </w:t>
            </w:r>
            <w:r w:rsidRPr="00175C54">
              <w:rPr>
                <w:rFonts w:ascii="Calibri" w:eastAsia="等线" w:hAnsi="Calibri" w:cs="Calibri"/>
                <w:color w:val="FF0000"/>
                <w:sz w:val="16"/>
                <w:szCs w:val="16"/>
              </w:rPr>
              <w:br/>
              <w:t xml:space="preserve">CATT: 150.73%, </w:t>
            </w:r>
            <w:r w:rsidRPr="00175C54">
              <w:rPr>
                <w:rFonts w:ascii="Calibri" w:eastAsia="等线" w:hAnsi="Calibri" w:cs="Calibri"/>
                <w:color w:val="FF0000"/>
                <w:sz w:val="16"/>
                <w:szCs w:val="16"/>
              </w:rPr>
              <w:br/>
              <w:t xml:space="preserve">ZTE: 131.08%, </w:t>
            </w:r>
            <w:r w:rsidRPr="00175C54">
              <w:rPr>
                <w:rFonts w:ascii="Calibri" w:eastAsia="等线" w:hAnsi="Calibri" w:cs="Calibri"/>
                <w:color w:val="FF0000"/>
                <w:sz w:val="16"/>
                <w:szCs w:val="16"/>
              </w:rPr>
              <w:br/>
              <w:t xml:space="preserve">Qualcomm: 476059.37%, </w:t>
            </w:r>
            <w:r w:rsidRPr="00175C54">
              <w:rPr>
                <w:rFonts w:ascii="Calibri" w:eastAsia="等线" w:hAnsi="Calibri" w:cs="Calibri"/>
                <w:color w:val="FF0000"/>
                <w:sz w:val="16"/>
                <w:szCs w:val="16"/>
              </w:rPr>
              <w:br/>
              <w:t xml:space="preserve">OPPO: 92.98%, </w:t>
            </w:r>
            <w:r w:rsidRPr="00175C54">
              <w:rPr>
                <w:rFonts w:ascii="Calibri" w:eastAsia="等线"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73.09%, </w:t>
            </w:r>
            <w:r w:rsidRPr="00175C54">
              <w:rPr>
                <w:rFonts w:ascii="Calibri" w:eastAsia="等线" w:hAnsi="Calibri" w:cs="Calibri"/>
                <w:color w:val="FF0000"/>
                <w:sz w:val="16"/>
                <w:szCs w:val="16"/>
              </w:rPr>
              <w:br/>
              <w:t xml:space="preserve">CATT: 150.41%, </w:t>
            </w:r>
            <w:r w:rsidRPr="00175C54">
              <w:rPr>
                <w:rFonts w:ascii="Calibri" w:eastAsia="等线" w:hAnsi="Calibri" w:cs="Calibri"/>
                <w:color w:val="FF0000"/>
                <w:sz w:val="16"/>
                <w:szCs w:val="16"/>
              </w:rPr>
              <w:br/>
              <w:t xml:space="preserve">ZTE: 138.41%, </w:t>
            </w:r>
            <w:r w:rsidRPr="00175C54">
              <w:rPr>
                <w:rFonts w:ascii="Calibri" w:eastAsia="等线" w:hAnsi="Calibri" w:cs="Calibri"/>
                <w:color w:val="FF0000"/>
                <w:sz w:val="16"/>
                <w:szCs w:val="16"/>
              </w:rPr>
              <w:br/>
              <w:t xml:space="preserve">Qualcomm: 477298.28%, </w:t>
            </w:r>
            <w:r w:rsidRPr="00175C54">
              <w:rPr>
                <w:rFonts w:ascii="Calibri" w:eastAsia="等线" w:hAnsi="Calibri" w:cs="Calibri"/>
                <w:color w:val="FF0000"/>
                <w:sz w:val="16"/>
                <w:szCs w:val="16"/>
              </w:rPr>
              <w:br/>
              <w:t xml:space="preserve">OPPO: 85.42%, </w:t>
            </w:r>
            <w:r w:rsidRPr="00175C54">
              <w:rPr>
                <w:rFonts w:ascii="Calibri" w:eastAsia="等线"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50.58%, </w:t>
            </w:r>
            <w:r w:rsidRPr="00175C54">
              <w:rPr>
                <w:rFonts w:ascii="Calibri" w:eastAsia="等线" w:hAnsi="Calibri" w:cs="Calibri"/>
                <w:color w:val="FF0000"/>
                <w:sz w:val="16"/>
                <w:szCs w:val="16"/>
              </w:rPr>
              <w:br/>
              <w:t xml:space="preserve">CATT: 146.55%, </w:t>
            </w:r>
            <w:r w:rsidRPr="00175C54">
              <w:rPr>
                <w:rFonts w:ascii="Calibri" w:eastAsia="等线" w:hAnsi="Calibri" w:cs="Calibri"/>
                <w:color w:val="FF0000"/>
                <w:sz w:val="16"/>
                <w:szCs w:val="16"/>
              </w:rPr>
              <w:br/>
              <w:t xml:space="preserve">ZTE: 149.18%, </w:t>
            </w:r>
            <w:r w:rsidRPr="00175C54">
              <w:rPr>
                <w:rFonts w:ascii="Calibri" w:eastAsia="等线" w:hAnsi="Calibri" w:cs="Calibri"/>
                <w:color w:val="FF0000"/>
                <w:sz w:val="16"/>
                <w:szCs w:val="16"/>
              </w:rPr>
              <w:br/>
              <w:t xml:space="preserve">Qualcomm: 539730.11%, </w:t>
            </w:r>
            <w:r w:rsidRPr="00175C54">
              <w:rPr>
                <w:rFonts w:ascii="Calibri" w:eastAsia="等线"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Net gain of 50% </w:t>
            </w:r>
            <w:r w:rsidRPr="00175C54">
              <w:rPr>
                <w:rFonts w:ascii="Calibri" w:eastAsia="等线" w:hAnsi="Calibri" w:cs="Calibri"/>
                <w:b/>
                <w:bCs/>
                <w:color w:val="FF0000"/>
                <w:sz w:val="16"/>
                <w:szCs w:val="16"/>
              </w:rPr>
              <w:lastRenderedPageBreak/>
              <w:t>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lastRenderedPageBreak/>
              <w:t xml:space="preserve">vivo: 67.50%, </w:t>
            </w:r>
            <w:r w:rsidRPr="00175C54">
              <w:rPr>
                <w:rFonts w:ascii="Calibri" w:eastAsia="等线" w:hAnsi="Calibri" w:cs="Calibri"/>
                <w:color w:val="FF0000"/>
                <w:sz w:val="16"/>
                <w:szCs w:val="16"/>
              </w:rPr>
              <w:br/>
            </w:r>
            <w:r w:rsidRPr="00175C54">
              <w:rPr>
                <w:rFonts w:ascii="Calibri" w:eastAsia="等线" w:hAnsi="Calibri" w:cs="Calibri"/>
                <w:color w:val="FF0000"/>
                <w:sz w:val="16"/>
                <w:szCs w:val="16"/>
              </w:rPr>
              <w:lastRenderedPageBreak/>
              <w:t xml:space="preserve">CATT: 135.50%, </w:t>
            </w:r>
            <w:r w:rsidRPr="00175C54">
              <w:rPr>
                <w:rFonts w:ascii="Calibri" w:eastAsia="等线" w:hAnsi="Calibri" w:cs="Calibri"/>
                <w:color w:val="FF0000"/>
                <w:sz w:val="16"/>
                <w:szCs w:val="16"/>
              </w:rPr>
              <w:br/>
              <w:t xml:space="preserve">ZTE: 122.34%, </w:t>
            </w:r>
            <w:r w:rsidRPr="00175C54">
              <w:rPr>
                <w:rFonts w:ascii="Calibri" w:eastAsia="等线" w:hAnsi="Calibri" w:cs="Calibri"/>
                <w:color w:val="FF0000"/>
                <w:sz w:val="16"/>
                <w:szCs w:val="16"/>
              </w:rPr>
              <w:br/>
              <w:t xml:space="preserve">Qualcomm: 442214.55%, </w:t>
            </w:r>
            <w:r w:rsidRPr="00175C54">
              <w:rPr>
                <w:rFonts w:ascii="Calibri" w:eastAsia="等线" w:hAnsi="Calibri" w:cs="Calibri"/>
                <w:color w:val="FF0000"/>
                <w:sz w:val="16"/>
                <w:szCs w:val="16"/>
              </w:rPr>
              <w:br/>
              <w:t xml:space="preserve">OPPO: 83.32%, </w:t>
            </w:r>
            <w:r w:rsidRPr="00175C54">
              <w:rPr>
                <w:rFonts w:ascii="Calibri" w:eastAsia="等线"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lastRenderedPageBreak/>
              <w:t xml:space="preserve">vivo: 69.04%, </w:t>
            </w:r>
            <w:r w:rsidRPr="00175C54">
              <w:rPr>
                <w:rFonts w:ascii="Calibri" w:eastAsia="等线" w:hAnsi="Calibri" w:cs="Calibri"/>
                <w:color w:val="FF0000"/>
                <w:sz w:val="16"/>
                <w:szCs w:val="16"/>
              </w:rPr>
              <w:br/>
            </w:r>
            <w:r w:rsidRPr="00175C54">
              <w:rPr>
                <w:rFonts w:ascii="Calibri" w:eastAsia="等线" w:hAnsi="Calibri" w:cs="Calibri"/>
                <w:color w:val="FF0000"/>
                <w:sz w:val="16"/>
                <w:szCs w:val="16"/>
              </w:rPr>
              <w:lastRenderedPageBreak/>
              <w:t xml:space="preserve">CATT: 132.75%, </w:t>
            </w:r>
            <w:r w:rsidRPr="00175C54">
              <w:rPr>
                <w:rFonts w:ascii="Calibri" w:eastAsia="等线" w:hAnsi="Calibri" w:cs="Calibri"/>
                <w:color w:val="FF0000"/>
                <w:sz w:val="16"/>
                <w:szCs w:val="16"/>
              </w:rPr>
              <w:br/>
              <w:t xml:space="preserve">ZTE: 133.17%, </w:t>
            </w:r>
            <w:r w:rsidRPr="00175C54">
              <w:rPr>
                <w:rFonts w:ascii="Calibri" w:eastAsia="等线" w:hAnsi="Calibri" w:cs="Calibri"/>
                <w:color w:val="FF0000"/>
                <w:sz w:val="16"/>
                <w:szCs w:val="16"/>
              </w:rPr>
              <w:br/>
              <w:t xml:space="preserve">Qualcomm: 449713.85%, </w:t>
            </w:r>
            <w:r w:rsidRPr="00175C54">
              <w:rPr>
                <w:rFonts w:ascii="Calibri" w:eastAsia="等线" w:hAnsi="Calibri" w:cs="Calibri"/>
                <w:color w:val="FF0000"/>
                <w:sz w:val="16"/>
                <w:szCs w:val="16"/>
              </w:rPr>
              <w:br/>
              <w:t xml:space="preserve">OPPO: 81.96%, </w:t>
            </w:r>
            <w:r w:rsidRPr="00175C54">
              <w:rPr>
                <w:rFonts w:ascii="Calibri" w:eastAsia="等线"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lastRenderedPageBreak/>
              <w:t xml:space="preserve">vivo: 61.75%, </w:t>
            </w:r>
            <w:r w:rsidRPr="00175C54">
              <w:rPr>
                <w:rFonts w:ascii="Calibri" w:eastAsia="等线" w:hAnsi="Calibri" w:cs="Calibri"/>
                <w:color w:val="FF0000"/>
                <w:sz w:val="16"/>
                <w:szCs w:val="16"/>
              </w:rPr>
              <w:br/>
            </w:r>
            <w:r w:rsidRPr="00175C54">
              <w:rPr>
                <w:rFonts w:ascii="Calibri" w:eastAsia="等线" w:hAnsi="Calibri" w:cs="Calibri"/>
                <w:color w:val="FF0000"/>
                <w:sz w:val="16"/>
                <w:szCs w:val="16"/>
              </w:rPr>
              <w:lastRenderedPageBreak/>
              <w:t xml:space="preserve">CATT: 133.97%, </w:t>
            </w:r>
            <w:r w:rsidRPr="00175C54">
              <w:rPr>
                <w:rFonts w:ascii="Calibri" w:eastAsia="等线" w:hAnsi="Calibri" w:cs="Calibri"/>
                <w:color w:val="FF0000"/>
                <w:sz w:val="16"/>
                <w:szCs w:val="16"/>
              </w:rPr>
              <w:br/>
              <w:t xml:space="preserve">ZTE: 146.22%, </w:t>
            </w:r>
            <w:r w:rsidRPr="00175C54">
              <w:rPr>
                <w:rFonts w:ascii="Calibri" w:eastAsia="等线" w:hAnsi="Calibri" w:cs="Calibri"/>
                <w:color w:val="FF0000"/>
                <w:sz w:val="16"/>
                <w:szCs w:val="16"/>
              </w:rPr>
              <w:br/>
              <w:t xml:space="preserve">Qualcomm: 484860.22%, </w:t>
            </w:r>
            <w:r w:rsidRPr="00175C54">
              <w:rPr>
                <w:rFonts w:ascii="Calibri" w:eastAsia="等线"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等线" w:hAnsi="Calibri" w:cs="Calibri"/>
                <w:color w:val="FF0000"/>
                <w:sz w:val="16"/>
                <w:szCs w:val="16"/>
              </w:rPr>
            </w:pPr>
            <w:r w:rsidRPr="00175C54">
              <w:rPr>
                <w:rFonts w:ascii="Calibri" w:eastAsia="等线" w:hAnsi="Calibri" w:cs="Calibri"/>
                <w:color w:val="FF0000"/>
                <w:sz w:val="16"/>
                <w:szCs w:val="16"/>
              </w:rPr>
              <w:t>Note:</w:t>
            </w:r>
            <w:r w:rsidRPr="00175C54">
              <w:rPr>
                <w:rFonts w:ascii="Calibri" w:eastAsia="等线" w:hAnsi="Calibri" w:cs="Calibri"/>
                <w:color w:val="FF0000"/>
                <w:sz w:val="16"/>
                <w:szCs w:val="16"/>
              </w:rPr>
              <w:br/>
            </w:r>
            <w:r w:rsidR="00AD21A7" w:rsidRPr="00175C54">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affe"/>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w:t>
      </w:r>
      <w:r w:rsidR="00A82123" w:rsidRPr="0005072B">
        <w:rPr>
          <w:highlight w:val="yellow"/>
        </w:rPr>
        <w:lastRenderedPageBreak/>
        <w:t>xx%</w:t>
      </w:r>
      <w:r w:rsidR="00A82123">
        <w:t>} for SBFD</w:t>
      </w:r>
    </w:p>
    <w:p w14:paraId="6E8F0D58" w14:textId="1679EF07"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affe"/>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affe"/>
        <w:numPr>
          <w:ilvl w:val="2"/>
          <w:numId w:val="82"/>
        </w:numPr>
        <w:spacing w:before="120" w:after="180"/>
        <w:ind w:firstLineChars="0"/>
      </w:pPr>
      <w:r>
        <w:lastRenderedPageBreak/>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affe"/>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affe"/>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w:t>
      </w:r>
      <w:r w:rsidR="00A82123">
        <w:lastRenderedPageBreak/>
        <w:t>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affe"/>
        <w:numPr>
          <w:ilvl w:val="2"/>
          <w:numId w:val="82"/>
        </w:numPr>
        <w:spacing w:before="120" w:after="180"/>
        <w:ind w:firstLineChars="0"/>
        <w:rPr>
          <w:rFonts w:cstheme="minorHAnsi"/>
        </w:rPr>
      </w:pPr>
      <w:r w:rsidRPr="005074FC">
        <w:rPr>
          <w:rFonts w:cstheme="minorHAnsi"/>
        </w:rPr>
        <w:lastRenderedPageBreak/>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affe"/>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xml:space="preserve">} </w:t>
      </w:r>
      <w:r w:rsidR="00A82123">
        <w:lastRenderedPageBreak/>
        <w:t>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lastRenderedPageBreak/>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92"/>
        <w:gridCol w:w="567"/>
        <w:gridCol w:w="1012"/>
        <w:gridCol w:w="989"/>
        <w:gridCol w:w="981"/>
        <w:gridCol w:w="957"/>
        <w:gridCol w:w="942"/>
        <w:gridCol w:w="932"/>
        <w:gridCol w:w="915"/>
        <w:gridCol w:w="904"/>
        <w:gridCol w:w="89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lastRenderedPageBreak/>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等线" w:hAnsi="Calibri" w:cs="Calibri"/>
                <w:b/>
                <w:bCs/>
                <w:i/>
                <w:iCs/>
                <w:strike/>
                <w:color w:val="000000"/>
                <w:sz w:val="16"/>
                <w:szCs w:val="16"/>
              </w:rPr>
            </w:pPr>
            <w:r w:rsidRPr="001D104B">
              <w:rPr>
                <w:rFonts w:ascii="Calibri" w:eastAsia="等线" w:hAnsi="Calibri" w:cs="Calibri"/>
                <w:b/>
                <w:bCs/>
                <w:i/>
                <w:iCs/>
                <w:strike/>
                <w:color w:val="000000"/>
                <w:sz w:val="16"/>
                <w:szCs w:val="16"/>
              </w:rPr>
              <w:lastRenderedPageBreak/>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DL and UL arrival rate for baseline static TDD (Type-2 RU: &lt;10%, 20%-40% and </w:t>
            </w:r>
            <w:r w:rsidRPr="001D104B">
              <w:rPr>
                <w:rFonts w:eastAsia="等线"/>
                <w:b/>
                <w:bCs/>
                <w:strike/>
                <w:color w:val="000000"/>
                <w:sz w:val="16"/>
                <w:szCs w:val="16"/>
              </w:rPr>
              <w:t>≥</w:t>
            </w:r>
            <w:r w:rsidRPr="001D104B">
              <w:rPr>
                <w:rFonts w:ascii="Calibri" w:eastAsia="等线"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DL resource</w:t>
            </w:r>
            <w:r w:rsidR="00D50E3C" w:rsidRPr="001D104B">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UL resource</w:t>
            </w:r>
            <w:r w:rsidRPr="001D104B">
              <w:rPr>
                <w:rFonts w:ascii="Calibri" w:eastAsia="等线" w:hAnsi="Calibri" w:cs="Calibri"/>
                <w:b/>
                <w:bCs/>
                <w:strike/>
                <w:color w:val="000000"/>
                <w:sz w:val="16"/>
                <w:szCs w:val="16"/>
              </w:rPr>
              <w:t xml:space="preserve"> </w:t>
            </w:r>
            <w:r w:rsidR="00D50E3C" w:rsidRPr="001D104B">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Note:</w:t>
            </w:r>
            <w:r w:rsidRPr="001D104B">
              <w:rPr>
                <w:rFonts w:ascii="Calibri" w:eastAsia="等线" w:hAnsi="Calibri" w:cs="Calibri"/>
                <w:strike/>
                <w:color w:val="000000"/>
                <w:sz w:val="16"/>
                <w:szCs w:val="16"/>
              </w:rPr>
              <w:br/>
            </w:r>
            <w:r w:rsidR="00C03875" w:rsidRPr="001D104B">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等线" w:hAnsi="Calibri" w:cs="Calibri"/>
                <w:b/>
                <w:bCs/>
                <w:i/>
                <w:iCs/>
                <w:color w:val="FF0000"/>
                <w:sz w:val="16"/>
                <w:szCs w:val="16"/>
              </w:rPr>
            </w:pPr>
            <w:r w:rsidRPr="001D104B">
              <w:rPr>
                <w:rFonts w:ascii="Calibri" w:eastAsia="等线"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DL and UL arrival rate for baseline static TDD (Type-2 RU: &lt;10%, 20%-40% and </w:t>
            </w:r>
            <w:r w:rsidRPr="001D104B">
              <w:rPr>
                <w:rFonts w:eastAsia="等线"/>
                <w:b/>
                <w:bCs/>
                <w:color w:val="FF0000"/>
                <w:sz w:val="16"/>
                <w:szCs w:val="16"/>
              </w:rPr>
              <w:t>≥</w:t>
            </w:r>
            <w:r w:rsidRPr="001D104B">
              <w:rPr>
                <w:rFonts w:ascii="Calibri" w:eastAsia="等线"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等线"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Net gain of 50% </w:t>
            </w:r>
            <w:r w:rsidRPr="001D104B">
              <w:rPr>
                <w:rFonts w:ascii="Calibri" w:eastAsia="等线" w:hAnsi="Calibri" w:cs="Calibri"/>
                <w:b/>
                <w:bCs/>
                <w:color w:val="FF0000"/>
                <w:sz w:val="16"/>
                <w:szCs w:val="16"/>
              </w:rPr>
              <w:lastRenderedPageBreak/>
              <w:t>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lastRenderedPageBreak/>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等线" w:hAnsi="Calibri" w:cs="Calibri"/>
                <w:color w:val="FF0000"/>
                <w:sz w:val="16"/>
                <w:szCs w:val="16"/>
              </w:rPr>
            </w:pPr>
            <w:r w:rsidRPr="001D104B">
              <w:rPr>
                <w:rFonts w:ascii="Calibri" w:eastAsia="等线" w:hAnsi="Calibri" w:cs="Calibri"/>
                <w:color w:val="FF0000"/>
                <w:sz w:val="16"/>
                <w:szCs w:val="16"/>
              </w:rPr>
              <w:t>Note:</w:t>
            </w:r>
            <w:r w:rsidRPr="001D104B">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 xml:space="preserve">For subcase SBFD#1_UMA_FR1_Sub#1, assuming RSI based on 1dB desense, Co-Site, 100+0dB, SBFD Alt-2, 49dBm gNB Tx power, </w:t>
      </w:r>
      <w:proofErr w:type="gramStart"/>
      <w:r w:rsidRPr="00A35D96">
        <w:t>Twice</w:t>
      </w:r>
      <w:proofErr w:type="gramEnd"/>
      <w:r w:rsidRPr="00A35D96">
        <w:t xml:space="preserv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lastRenderedPageBreak/>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lastRenderedPageBreak/>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lastRenderedPageBreak/>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 xml:space="preserve">[Nokia, Intel] provide initial SLS evaluation results for InH (FR2-1) for SBFD Deployment Case 1, wherein, [Nokia] </w:t>
      </w:r>
      <w:r w:rsidRPr="00A34DFD">
        <w:lastRenderedPageBreak/>
        <w:t>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 xml:space="preserve">1st Round </w:t>
      </w:r>
      <w:proofErr w:type="gramStart"/>
      <w:r>
        <w:rPr>
          <w:rFonts w:eastAsia="黑体"/>
          <w:bCs/>
          <w:szCs w:val="32"/>
        </w:rPr>
        <w:t>Proposals</w:t>
      </w:r>
      <w:r w:rsidR="00581002">
        <w:rPr>
          <w:rFonts w:eastAsia="黑体"/>
          <w:bCs/>
          <w:szCs w:val="32"/>
        </w:rPr>
        <w:t>(</w:t>
      </w:r>
      <w:proofErr w:type="gramEnd"/>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59"/>
        <w:gridCol w:w="635"/>
        <w:gridCol w:w="961"/>
        <w:gridCol w:w="959"/>
        <w:gridCol w:w="963"/>
        <w:gridCol w:w="954"/>
        <w:gridCol w:w="952"/>
        <w:gridCol w:w="956"/>
        <w:gridCol w:w="949"/>
        <w:gridCol w:w="947"/>
        <w:gridCol w:w="953"/>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lastRenderedPageBreak/>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lastRenderedPageBreak/>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lastRenderedPageBreak/>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w:t>
            </w:r>
            <w:proofErr w:type="gramStart"/>
            <w:r>
              <w:rPr>
                <w:bCs/>
              </w:rPr>
              <w:t>Intel  and</w:t>
            </w:r>
            <w:proofErr w:type="gramEnd"/>
            <w:r>
              <w:rPr>
                <w:bCs/>
              </w:rPr>
              <w:t xml:space="preserve">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 xml:space="preserve">We are ok with the proposal but </w:t>
            </w:r>
            <w:proofErr w:type="gramStart"/>
            <w:r>
              <w:rPr>
                <w:bCs/>
              </w:rPr>
              <w:t>similar to</w:t>
            </w:r>
            <w:proofErr w:type="gramEnd"/>
            <w:r>
              <w:rPr>
                <w:bCs/>
              </w:rPr>
              <w:t xml:space="preserve">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w:t>
            </w:r>
            <w:proofErr w:type="gramStart"/>
            <w:r>
              <w:rPr>
                <w:bCs/>
              </w:rPr>
              <w:t>later on</w:t>
            </w:r>
            <w:proofErr w:type="gramEnd"/>
            <w:r>
              <w:rPr>
                <w:bCs/>
              </w:rPr>
              <w:t xml:space="preserve">,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w:t>
            </w:r>
            <w:proofErr w:type="gramStart"/>
            <w:r w:rsidRPr="005E635D">
              <w:rPr>
                <w:rFonts w:eastAsia="Malgun Gothic"/>
                <w:bCs/>
              </w:rPr>
              <w:t>0% by definition</w:t>
            </w:r>
            <w:proofErr w:type="gramEnd"/>
            <w:r w:rsidRPr="005E635D">
              <w:rPr>
                <w:rFonts w:eastAsia="Malgun Gothic"/>
                <w:bCs/>
              </w:rPr>
              <w:t xml:space="preserve">. It may mislead the system has no improvements in UL. Actually, it </w:t>
            </w:r>
            <w:proofErr w:type="gramStart"/>
            <w:r w:rsidRPr="005E635D">
              <w:rPr>
                <w:rFonts w:eastAsia="Malgun Gothic"/>
                <w:bCs/>
              </w:rPr>
              <w:t>improve</w:t>
            </w:r>
            <w:proofErr w:type="gramEnd"/>
            <w:r w:rsidRPr="005E635D">
              <w:rPr>
                <w:rFonts w:eastAsia="Malgun Gothic"/>
                <w:bCs/>
              </w:rPr>
              <w:t xml:space="preserve"> 100% UL UPT. </w:t>
            </w:r>
          </w:p>
          <w:p w14:paraId="45DA164F"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UL UPT metric we agreed as performance metrics is the results of combination of UL resource amount, UL traffic and DL traffic, etc. This is not a simple result of UL resource amount only. That is, even in case that UL resource is double, if there is no (or very small) </w:t>
            </w:r>
            <w:r w:rsidRPr="005E635D">
              <w:rPr>
                <w:rFonts w:eastAsia="Malgun Gothic"/>
                <w:bCs/>
              </w:rPr>
              <w:lastRenderedPageBreak/>
              <w:t>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Malgun Gothic"/>
                <w:bCs/>
              </w:rPr>
            </w:pPr>
          </w:p>
          <w:p w14:paraId="4A503905" w14:textId="44EB7208" w:rsidR="005E635D" w:rsidRPr="005E635D" w:rsidRDefault="005E635D" w:rsidP="005E635D">
            <w:pPr>
              <w:spacing w:line="240" w:lineRule="auto"/>
              <w:rPr>
                <w:bCs/>
              </w:rPr>
            </w:pPr>
            <w:r w:rsidRPr="005E635D">
              <w:rPr>
                <w:rFonts w:eastAsia="Malgun Gothic"/>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w:t>
            </w:r>
            <w:proofErr w:type="gramStart"/>
            <w:r>
              <w:t>Alternatives .</w:t>
            </w:r>
            <w:proofErr w:type="gramEnd"/>
            <w:r>
              <w:t xml:space="preserve"> For e.g., Alt2 is shown below </w:t>
            </w:r>
          </w:p>
          <w:tbl>
            <w:tblPr>
              <w:tblW w:w="0" w:type="auto"/>
              <w:tblCellMar>
                <w:left w:w="0" w:type="dxa"/>
                <w:right w:w="0" w:type="dxa"/>
              </w:tblCellMar>
              <w:tblLook w:val="04A0" w:firstRow="1" w:lastRow="0" w:firstColumn="1" w:lastColumn="0" w:noHBand="0" w:noVBand="1"/>
            </w:tblPr>
            <w:tblGrid>
              <w:gridCol w:w="756"/>
              <w:gridCol w:w="1235"/>
              <w:gridCol w:w="1163"/>
              <w:gridCol w:w="1155"/>
              <w:gridCol w:w="1025"/>
              <w:gridCol w:w="1703"/>
              <w:gridCol w:w="1134"/>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AB242D"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AB242D"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 Subband</m:t>
                          </m:r>
                        </m:num>
                        <m:den>
                          <m:r>
                            <m:rPr>
                              <m:sty m:val="bi"/>
                            </m:rPr>
                            <w:rPr>
                              <w:rFonts w:ascii="Cambria Math" w:hAnsi="Cambria Math"/>
                              <w:lang w:val="de-DE"/>
                            </w:rPr>
                            <m:t>Channel 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 xml:space="preserve">SBFD: XXXXU with </w:t>
                  </w:r>
                  <w:r>
                    <w:rPr>
                      <w:b/>
                      <w:bCs/>
                      <w:color w:val="000000"/>
                      <w:lang w:val="de-DE"/>
                    </w:rPr>
                    <w:lastRenderedPageBreak/>
                    <w:t>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lastRenderedPageBreak/>
                    <w:t xml:space="preserve">208/273 * (3*14 + 12) = 41.1 </w:t>
                  </w:r>
                  <w:r>
                    <w:rPr>
                      <w:color w:val="000000"/>
                      <w:lang w:val="de-DE"/>
                    </w:rPr>
                    <w:lastRenderedPageBreak/>
                    <w:t>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lastRenderedPageBreak/>
                    <w:t xml:space="preserve">55/273 * (3*14 + 12) + 14 = </w:t>
                  </w:r>
                  <w:r>
                    <w:rPr>
                      <w:color w:val="000000"/>
                      <w:lang w:val="de-DE"/>
                    </w:rPr>
                    <w:lastRenderedPageBreak/>
                    <w:t>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lastRenderedPageBreak/>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w:t>
            </w:r>
            <w:proofErr w:type="gramStart"/>
            <w:r>
              <w:t>UL(</w:t>
            </w:r>
            <w:proofErr w:type="gramEnd"/>
            <w:r>
              <w:t>Mean, 5%, 50%, 95%) = UPT_UL_SBFD(Mean, 5%, 50%, 95%) /Effective UL resources_SBFD</w:t>
            </w:r>
          </w:p>
          <w:p w14:paraId="7F91AF05" w14:textId="77777777" w:rsidR="00535EE6" w:rsidRDefault="00535EE6" w:rsidP="00535EE6">
            <w:r>
              <w:t>EffectiveUPT_STDD_</w:t>
            </w:r>
            <w:proofErr w:type="gramStart"/>
            <w:r>
              <w:t>UL(</w:t>
            </w:r>
            <w:proofErr w:type="gramEnd"/>
            <w:r>
              <w:t>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w:t>
            </w:r>
            <w:proofErr w:type="gramStart"/>
            <w:r>
              <w:t>sufficient</w:t>
            </w:r>
            <w:proofErr w:type="gramEnd"/>
            <w:r>
              <w:t xml:space="preserve">.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r w:rsidR="00E73CE1" w14:paraId="1695A5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D7A24C" w14:textId="5B86F938" w:rsidR="00E73CE1" w:rsidRDefault="00E73CE1" w:rsidP="00C60E2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979F415" w14:textId="0E344CD3" w:rsidR="00E73CE1" w:rsidRDefault="00E73CE1" w:rsidP="00C60E29">
            <w:pPr>
              <w:spacing w:line="240" w:lineRule="auto"/>
            </w:pPr>
            <w:r>
              <w:t>We support to add the UL/DL resource ration in the header of the table which is mentioned in the Email sent by Ericsson. Since there are assumptions in the header of the table, and UL/DL resource ration can give a visualized view of the subcase.</w:t>
            </w:r>
          </w:p>
        </w:tc>
      </w:tr>
      <w:tr w:rsidR="00AB242D" w14:paraId="51252D6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984832" w14:textId="4BAE75CB" w:rsidR="00AB242D" w:rsidRDefault="00AB242D" w:rsidP="00C60E29">
            <w:pPr>
              <w:spacing w:line="240" w:lineRule="auto"/>
              <w:rPr>
                <w:rFonts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83470B" w14:textId="77777777" w:rsidR="008C6B29" w:rsidRDefault="00AB242D" w:rsidP="00DC3B1E">
            <w:pPr>
              <w:spacing w:line="240" w:lineRule="auto"/>
              <w:jc w:val="both"/>
            </w:pPr>
            <w:r>
              <w:rPr>
                <w:rFonts w:hint="eastAsia"/>
              </w:rPr>
              <w:t>W</w:t>
            </w:r>
            <w:r>
              <w:t xml:space="preserve">e share similar </w:t>
            </w:r>
            <w:r w:rsidR="000540B7">
              <w:t xml:space="preserve">a </w:t>
            </w:r>
            <w:r>
              <w:t>view with Ericsson that the evaluation results can only be well understood</w:t>
            </w:r>
            <w:r w:rsidR="00DC3B1E">
              <w:t xml:space="preserve"> when we have all the information</w:t>
            </w:r>
            <w:r>
              <w:t>.</w:t>
            </w:r>
            <w:r w:rsidR="00DC3B1E">
              <w:t xml:space="preserve"> Only </w:t>
            </w:r>
            <w:r w:rsidR="000540B7">
              <w:t>looking</w:t>
            </w:r>
            <w:r w:rsidR="00DC3B1E">
              <w:t xml:space="preserve"> </w:t>
            </w:r>
            <w:r w:rsidR="000540B7">
              <w:t xml:space="preserve">at </w:t>
            </w:r>
            <w:r w:rsidR="00DC3B1E">
              <w:t>the UPT benefit/loss does not provide all the information since they may due to increase/decreased of</w:t>
            </w:r>
            <w:r w:rsidR="000540B7">
              <w:t xml:space="preserve"> UL/DL</w:t>
            </w:r>
            <w:r w:rsidR="00DC3B1E">
              <w:t xml:space="preserve"> resources. This is especially important </w:t>
            </w:r>
            <w:r w:rsidR="000540B7">
              <w:t xml:space="preserve">for companies </w:t>
            </w:r>
            <w:r w:rsidR="00DC3B1E">
              <w:t>to understand the results for</w:t>
            </w:r>
            <w:r w:rsidR="000540B7">
              <w:t xml:space="preserve"> SBFD</w:t>
            </w:r>
            <w:r w:rsidR="00DC3B1E">
              <w:t xml:space="preserve">. </w:t>
            </w:r>
            <w:r w:rsidR="000540B7">
              <w:t xml:space="preserve">We do understand </w:t>
            </w:r>
            <w:proofErr w:type="gramStart"/>
            <w:r w:rsidR="000540B7">
              <w:t>there</w:t>
            </w:r>
            <w:proofErr w:type="gramEnd"/>
            <w:r w:rsidR="000540B7">
              <w:t xml:space="preserve"> impact due to resource allocation are non-linear but at least it can provide some insights from resource point of view. </w:t>
            </w:r>
          </w:p>
          <w:p w14:paraId="4E168626" w14:textId="34277D9D" w:rsidR="00AB242D" w:rsidRDefault="008C6B29" w:rsidP="00DC3B1E">
            <w:pPr>
              <w:spacing w:line="240" w:lineRule="auto"/>
              <w:jc w:val="both"/>
            </w:pPr>
            <w:r>
              <w:lastRenderedPageBreak/>
              <w:t xml:space="preserve">Besides, we are wondering that companies also have quite some extensive intermediate results such as UE-gNB interference CDF, inter-gNB CLI CDF, inter-UE CLI, blocking interference CDF, etc., </w:t>
            </w:r>
            <w:proofErr w:type="gramStart"/>
            <w:r>
              <w:t>in order to</w:t>
            </w:r>
            <w:proofErr w:type="gramEnd"/>
            <w:r>
              <w:t xml:space="preserve"> provide more insights. We do understand it will be much more difficult to capture these results but they are actually very important to understand the reasoning for the UPT results. One way to do it is ma</w:t>
            </w:r>
            <w:bookmarkStart w:id="494" w:name="_GoBack"/>
            <w:bookmarkEnd w:id="494"/>
            <w:r>
              <w:t>y be companies can provide TPs</w:t>
            </w:r>
            <w:r w:rsidR="00591A27">
              <w:t xml:space="preserve"> based on the key observations</w:t>
            </w:r>
            <w:r>
              <w:t xml:space="preserve"> </w:t>
            </w:r>
            <w:r w:rsidR="00591A27">
              <w:t xml:space="preserve">from these analysis. </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 xml:space="preserve">Observation 18: For two operator scenarios in FR1, the conclusions on performance gains of SBFD networks are </w:t>
            </w:r>
            <w:proofErr w:type="gramStart"/>
            <w:r w:rsidRPr="00382B48">
              <w:rPr>
                <w:rFonts w:asciiTheme="minorHAnsi" w:hAnsiTheme="minorHAnsi" w:cstheme="minorHAnsi"/>
              </w:rPr>
              <w:t>similar to</w:t>
            </w:r>
            <w:proofErr w:type="gramEnd"/>
            <w:r w:rsidRPr="00382B48">
              <w:rPr>
                <w:rFonts w:asciiTheme="minorHAnsi" w:hAnsiTheme="minorHAnsi" w:cstheme="minorHAnsi"/>
              </w:rPr>
              <w:t xml:space="preserve">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 xml:space="preserve">The impact of CLI on the UL performance is insignificant at low </w:t>
            </w:r>
            <w:r w:rsidRPr="00382B48">
              <w:rPr>
                <w:rFonts w:cstheme="minorHAnsi"/>
                <w:b/>
                <w:bCs/>
              </w:rPr>
              <w:lastRenderedPageBreak/>
              <w:t>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lastRenderedPageBreak/>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 xml:space="preserve">The TBoMS transmission with 4 SBFD slots and 1 UL slot can provide around 6.5dB performance gain over the PUSCH tranmsision only on UL </w:t>
            </w:r>
            <w:r w:rsidRPr="002C14DF">
              <w:rPr>
                <w:rFonts w:cs="Arial"/>
                <w:b w:val="0"/>
                <w:i/>
              </w:rPr>
              <w:lastRenderedPageBreak/>
              <w:t>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92"/>
              <w:gridCol w:w="1488"/>
              <w:gridCol w:w="1488"/>
              <w:gridCol w:w="1557"/>
              <w:gridCol w:w="1489"/>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lastRenderedPageBreak/>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w:t>
            </w:r>
            <w:proofErr w:type="gramStart"/>
            <w:r w:rsidRPr="002C14DF">
              <w:rPr>
                <w:rFonts w:cstheme="minorHAnsi"/>
                <w:i/>
                <w:iCs/>
              </w:rPr>
              <w:t>as a result of</w:t>
            </w:r>
            <w:proofErr w:type="gramEnd"/>
            <w:r w:rsidRPr="002C14DF">
              <w:rPr>
                <w:rFonts w:cstheme="minorHAnsi"/>
                <w:i/>
                <w:iCs/>
              </w:rPr>
              <w:t xml:space="preserve">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lastRenderedPageBreak/>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AB242D">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AB242D">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AB242D">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AB242D">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lastRenderedPageBreak/>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AB242D">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AB242D">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AB242D">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AB242D">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AB242D">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AB242D">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AB242D">
            <w:pPr>
              <w:spacing w:line="240" w:lineRule="auto"/>
            </w:pPr>
            <w:hyperlink r:id="rId49" w:history="1">
              <w:r w:rsidR="00260FBD">
                <w:t>m.rudolf@partner</w:t>
              </w:r>
            </w:hyperlink>
            <w:r w:rsidR="00260FBD">
              <w:t>.samsung.com</w:t>
            </w:r>
          </w:p>
          <w:p w14:paraId="071B9624" w14:textId="45AE2B74" w:rsidR="000C0B47" w:rsidRDefault="00AB242D">
            <w:pPr>
              <w:spacing w:line="240" w:lineRule="auto"/>
            </w:pPr>
            <w:hyperlink r:id="rId50" w:history="1">
              <w:r w:rsidR="00260FBD">
                <w:t>kyungj.choi@samsung</w:t>
              </w:r>
            </w:hyperlink>
            <w:r w:rsidR="00260FBD">
              <w:t>.com</w:t>
            </w:r>
          </w:p>
        </w:tc>
      </w:tr>
      <w:tr w:rsidR="000C0B47" w:rsidRPr="00C23587"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AB242D">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AB242D">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AB242D">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AB242D">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AB242D">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AB242D">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AB242D">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AB242D">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AB242D">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AB242D">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affe"/>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affe"/>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affe"/>
        <w:numPr>
          <w:ilvl w:val="0"/>
          <w:numId w:val="34"/>
        </w:numPr>
        <w:ind w:firstLineChars="0"/>
      </w:pPr>
      <w:bookmarkStart w:id="510" w:name="_Ref131846145"/>
      <w:bookmarkStart w:id="511" w:name="_Ref118878453"/>
      <w:r>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affe"/>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affe"/>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affe"/>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affe"/>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affe"/>
        <w:numPr>
          <w:ilvl w:val="0"/>
          <w:numId w:val="34"/>
        </w:numPr>
        <w:ind w:firstLineChars="0"/>
      </w:pPr>
      <w:r w:rsidRPr="0059717F">
        <w:lastRenderedPageBreak/>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C0B4A" w14:textId="77777777" w:rsidR="007F75D7" w:rsidRDefault="007F75D7">
      <w:r>
        <w:separator/>
      </w:r>
    </w:p>
  </w:endnote>
  <w:endnote w:type="continuationSeparator" w:id="0">
    <w:p w14:paraId="250A7F2D" w14:textId="77777777" w:rsidR="007F75D7" w:rsidRDefault="007F75D7">
      <w:r>
        <w:continuationSeparator/>
      </w:r>
    </w:p>
  </w:endnote>
  <w:endnote w:type="continuationNotice" w:id="1">
    <w:p w14:paraId="6D7B6C5C" w14:textId="77777777" w:rsidR="007F75D7" w:rsidRDefault="007F7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00000000"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ZapfDingbats">
    <w:panose1 w:val="00000000000000000000"/>
    <w:charset w:val="00"/>
    <w:family w:val="roman"/>
    <w:notTrueType/>
    <w:pitch w:val="default"/>
  </w:font>
  <w:font w:name="CG Times (W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panose1 w:val="00000000000000000000"/>
    <w:charset w:val="00"/>
    <w:family w:val="roman"/>
    <w:notTrueType/>
    <w:pitch w:val="default"/>
  </w:font>
  <w:font w:name="TimesNewRomanPSMT">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0000000000000000000"/>
    <w:charset w:val="00"/>
    <w:family w:val="roman"/>
    <w:notTrueType/>
    <w:pitch w:val="default"/>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00000000" w:usb1="69D77CFB" w:usb2="00000030" w:usb3="00000000" w:csb0="0008009F" w:csb1="00000000"/>
  </w:font>
  <w:font w:name="Lohit Devanagari">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65C7" w14:textId="77777777" w:rsidR="00AB242D" w:rsidRDefault="00AB242D">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AB242D" w:rsidRDefault="00AB242D">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ED03" w14:textId="08F5C551" w:rsidR="00AB242D" w:rsidRDefault="00AB242D">
    <w:pPr>
      <w:pStyle w:val="af7"/>
      <w:ind w:right="360"/>
    </w:pPr>
    <w:r>
      <w:rPr>
        <w:rStyle w:val="aff8"/>
      </w:rPr>
      <w:fldChar w:fldCharType="begin"/>
    </w:r>
    <w:r>
      <w:rPr>
        <w:rStyle w:val="aff8"/>
      </w:rPr>
      <w:instrText xml:space="preserve"> PAGE </w:instrText>
    </w:r>
    <w:r>
      <w:rPr>
        <w:rStyle w:val="aff8"/>
      </w:rPr>
      <w:fldChar w:fldCharType="separate"/>
    </w:r>
    <w:r>
      <w:rPr>
        <w:rStyle w:val="aff8"/>
        <w:noProof/>
      </w:rPr>
      <w:t>211</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Pr>
        <w:rStyle w:val="aff8"/>
        <w:noProof/>
      </w:rPr>
      <w:t>219</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E7FE5" w14:textId="77777777" w:rsidR="007F75D7" w:rsidRDefault="007F75D7">
      <w:r>
        <w:separator/>
      </w:r>
    </w:p>
  </w:footnote>
  <w:footnote w:type="continuationSeparator" w:id="0">
    <w:p w14:paraId="01DEF709" w14:textId="77777777" w:rsidR="007F75D7" w:rsidRDefault="007F75D7">
      <w:r>
        <w:continuationSeparator/>
      </w:r>
    </w:p>
  </w:footnote>
  <w:footnote w:type="continuationNotice" w:id="1">
    <w:p w14:paraId="60491526" w14:textId="77777777" w:rsidR="007F75D7" w:rsidRDefault="007F75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24D2" w14:textId="77777777" w:rsidR="00AB242D" w:rsidRDefault="00AB24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宋体"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4"/>
  </w:num>
  <w:num w:numId="2">
    <w:abstractNumId w:val="40"/>
  </w:num>
  <w:num w:numId="3">
    <w:abstractNumId w:val="36"/>
  </w:num>
  <w:num w:numId="4">
    <w:abstractNumId w:val="44"/>
  </w:num>
  <w:num w:numId="5">
    <w:abstractNumId w:val="56"/>
  </w:num>
  <w:num w:numId="6">
    <w:abstractNumId w:val="60"/>
  </w:num>
  <w:num w:numId="7">
    <w:abstractNumId w:val="95"/>
  </w:num>
  <w:num w:numId="8">
    <w:abstractNumId w:val="62"/>
  </w:num>
  <w:num w:numId="9">
    <w:abstractNumId w:val="90"/>
  </w:num>
  <w:num w:numId="10">
    <w:abstractNumId w:val="48"/>
  </w:num>
  <w:num w:numId="11">
    <w:abstractNumId w:val="72"/>
  </w:num>
  <w:num w:numId="12">
    <w:abstractNumId w:val="58"/>
  </w:num>
  <w:num w:numId="13">
    <w:abstractNumId w:val="37"/>
  </w:num>
  <w:num w:numId="14">
    <w:abstractNumId w:val="82"/>
  </w:num>
  <w:num w:numId="15">
    <w:abstractNumId w:val="50"/>
  </w:num>
  <w:num w:numId="16">
    <w:abstractNumId w:val="93"/>
  </w:num>
  <w:num w:numId="17">
    <w:abstractNumId w:val="83"/>
  </w:num>
  <w:num w:numId="18">
    <w:abstractNumId w:val="92"/>
  </w:num>
  <w:num w:numId="19">
    <w:abstractNumId w:val="66"/>
  </w:num>
  <w:num w:numId="20">
    <w:abstractNumId w:val="65"/>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8"/>
  </w:num>
  <w:num w:numId="24">
    <w:abstractNumId w:val="39"/>
  </w:num>
  <w:num w:numId="25">
    <w:abstractNumId w:val="46"/>
  </w:num>
  <w:num w:numId="26">
    <w:abstractNumId w:val="18"/>
  </w:num>
  <w:num w:numId="27">
    <w:abstractNumId w:val="20"/>
  </w:num>
  <w:num w:numId="28">
    <w:abstractNumId w:val="21"/>
  </w:num>
  <w:num w:numId="29">
    <w:abstractNumId w:val="1"/>
  </w:num>
  <w:num w:numId="30">
    <w:abstractNumId w:val="63"/>
  </w:num>
  <w:num w:numId="31">
    <w:abstractNumId w:val="14"/>
  </w:num>
  <w:num w:numId="32">
    <w:abstractNumId w:val="88"/>
  </w:num>
  <w:num w:numId="33">
    <w:abstractNumId w:val="84"/>
  </w:num>
  <w:num w:numId="34">
    <w:abstractNumId w:val="0"/>
  </w:num>
  <w:num w:numId="35">
    <w:abstractNumId w:val="75"/>
  </w:num>
  <w:num w:numId="36">
    <w:abstractNumId w:val="57"/>
  </w:num>
  <w:num w:numId="37">
    <w:abstractNumId w:val="85"/>
  </w:num>
  <w:num w:numId="38">
    <w:abstractNumId w:val="15"/>
  </w:num>
  <w:num w:numId="39">
    <w:abstractNumId w:val="67"/>
  </w:num>
  <w:num w:numId="40">
    <w:abstractNumId w:val="77"/>
  </w:num>
  <w:num w:numId="41">
    <w:abstractNumId w:val="13"/>
  </w:num>
  <w:num w:numId="42">
    <w:abstractNumId w:val="70"/>
  </w:num>
  <w:num w:numId="43">
    <w:abstractNumId w:val="34"/>
  </w:num>
  <w:num w:numId="44">
    <w:abstractNumId w:val="68"/>
  </w:num>
  <w:num w:numId="45">
    <w:abstractNumId w:val="51"/>
  </w:num>
  <w:num w:numId="46">
    <w:abstractNumId w:val="52"/>
  </w:num>
  <w:num w:numId="47">
    <w:abstractNumId w:val="89"/>
  </w:num>
  <w:num w:numId="48">
    <w:abstractNumId w:val="76"/>
  </w:num>
  <w:num w:numId="49">
    <w:abstractNumId w:val="11"/>
  </w:num>
  <w:num w:numId="50">
    <w:abstractNumId w:val="29"/>
  </w:num>
  <w:num w:numId="51">
    <w:abstractNumId w:val="26"/>
  </w:num>
  <w:num w:numId="52">
    <w:abstractNumId w:val="69"/>
  </w:num>
  <w:num w:numId="53">
    <w:abstractNumId w:val="25"/>
  </w:num>
  <w:num w:numId="54">
    <w:abstractNumId w:val="12"/>
  </w:num>
  <w:num w:numId="55">
    <w:abstractNumId w:val="78"/>
  </w:num>
  <w:num w:numId="56">
    <w:abstractNumId w:val="32"/>
  </w:num>
  <w:num w:numId="57">
    <w:abstractNumId w:val="22"/>
  </w:num>
  <w:num w:numId="58">
    <w:abstractNumId w:val="79"/>
  </w:num>
  <w:num w:numId="59">
    <w:abstractNumId w:val="59"/>
  </w:num>
  <w:num w:numId="60">
    <w:abstractNumId w:val="86"/>
  </w:num>
  <w:num w:numId="61">
    <w:abstractNumId w:val="94"/>
  </w:num>
  <w:num w:numId="62">
    <w:abstractNumId w:val="3"/>
  </w:num>
  <w:num w:numId="63">
    <w:abstractNumId w:val="64"/>
  </w:num>
  <w:num w:numId="64">
    <w:abstractNumId w:val="4"/>
  </w:num>
  <w:num w:numId="65">
    <w:abstractNumId w:val="55"/>
  </w:num>
  <w:num w:numId="66">
    <w:abstractNumId w:val="16"/>
  </w:num>
  <w:num w:numId="67">
    <w:abstractNumId w:val="7"/>
  </w:num>
  <w:num w:numId="68">
    <w:abstractNumId w:val="38"/>
  </w:num>
  <w:num w:numId="69">
    <w:abstractNumId w:val="47"/>
  </w:num>
  <w:num w:numId="70">
    <w:abstractNumId w:val="87"/>
  </w:num>
  <w:num w:numId="71">
    <w:abstractNumId w:val="81"/>
  </w:num>
  <w:num w:numId="72">
    <w:abstractNumId w:val="10"/>
  </w:num>
  <w:num w:numId="73">
    <w:abstractNumId w:val="24"/>
  </w:num>
  <w:num w:numId="74">
    <w:abstractNumId w:val="19"/>
  </w:num>
  <w:num w:numId="75">
    <w:abstractNumId w:val="33"/>
  </w:num>
  <w:num w:numId="76">
    <w:abstractNumId w:val="41"/>
  </w:num>
  <w:num w:numId="77">
    <w:abstractNumId w:val="49"/>
  </w:num>
  <w:num w:numId="78">
    <w:abstractNumId w:val="17"/>
  </w:num>
  <w:num w:numId="79">
    <w:abstractNumId w:val="73"/>
  </w:num>
  <w:num w:numId="80">
    <w:abstractNumId w:val="30"/>
  </w:num>
  <w:num w:numId="81">
    <w:abstractNumId w:val="45"/>
  </w:num>
  <w:num w:numId="82">
    <w:abstractNumId w:val="6"/>
  </w:num>
  <w:num w:numId="83">
    <w:abstractNumId w:val="23"/>
  </w:num>
  <w:num w:numId="84">
    <w:abstractNumId w:val="35"/>
  </w:num>
  <w:num w:numId="85">
    <w:abstractNumId w:val="43"/>
  </w:num>
  <w:num w:numId="86">
    <w:abstractNumId w:val="54"/>
  </w:num>
  <w:num w:numId="87">
    <w:abstractNumId w:val="9"/>
  </w:num>
  <w:num w:numId="88">
    <w:abstractNumId w:val="61"/>
  </w:num>
  <w:num w:numId="89">
    <w:abstractNumId w:val="2"/>
  </w:num>
  <w:num w:numId="90">
    <w:abstractNumId w:val="31"/>
  </w:num>
  <w:num w:numId="91">
    <w:abstractNumId w:val="80"/>
  </w:num>
  <w:num w:numId="92">
    <w:abstractNumId w:val="71"/>
  </w:num>
  <w:num w:numId="93">
    <w:abstractNumId w:val="42"/>
  </w:num>
  <w:num w:numId="94">
    <w:abstractNumId w:val="28"/>
  </w:num>
  <w:num w:numId="95">
    <w:abstractNumId w:val="15"/>
  </w:num>
  <w:num w:numId="96">
    <w:abstractNumId w:val="91"/>
  </w:num>
  <w:num w:numId="97">
    <w:abstractNumId w:val="27"/>
  </w:num>
  <w:num w:numId="98">
    <w:abstractNumId w:val="39"/>
  </w:num>
  <w:num w:numId="99">
    <w:abstractNumId w:val="6"/>
  </w:num>
  <w:num w:numId="100">
    <w:abstractNumId w:val="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0B7"/>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4"/>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3B"/>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AA"/>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27"/>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21"/>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40"/>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5D7"/>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29"/>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73"/>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2D"/>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87"/>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29"/>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E8F"/>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1E"/>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8B7"/>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CE1"/>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uiPriority="0"/>
    <w:lsdException w:name="Table Web 1" w:semiHidden="1" w:uiPriority="0" w:unhideWhenUsed="1"/>
    <w:lsdException w:name="Table Web 2" w:semiHidden="1" w:uiPriority="0" w:unhideWhenUsed="1"/>
    <w:lsdException w:name="Table Web 3" w:uiPriority="0"/>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258B7"/>
    <w:pPr>
      <w:widowControl w:val="0"/>
      <w:autoSpaceDE w:val="0"/>
      <w:autoSpaceDN w:val="0"/>
      <w:adjustRightInd w:val="0"/>
      <w:spacing w:line="360" w:lineRule="auto"/>
    </w:pPr>
    <w:rPr>
      <w:rFonts w:ascii="Times New Roman" w:hAnsi="Times New Roman"/>
      <w:snapToGrid w:val="0"/>
      <w:sz w:val="21"/>
      <w:szCs w:val="21"/>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E258B7"/>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E258B7"/>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E258B7"/>
    <w:pPr>
      <w:keepNext/>
      <w:keepLines/>
      <w:numPr>
        <w:ilvl w:val="2"/>
        <w:numId w:val="1"/>
      </w:numPr>
      <w:autoSpaceDE/>
      <w:autoSpaceDN/>
      <w:adjustRightInd/>
      <w:spacing w:before="260" w:after="260" w:line="416" w:lineRule="auto"/>
      <w:jc w:val="both"/>
      <w:outlineLvl w:val="2"/>
    </w:pPr>
    <w:rPr>
      <w:rFonts w:eastAsia="黑体"/>
      <w:bCs/>
      <w:kern w:val="2"/>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E258B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E258B7"/>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TOC7">
    <w:name w:val="toc 7"/>
    <w:basedOn w:val="TOC6"/>
    <w:next w:val="a1"/>
    <w:uiPriority w:val="99"/>
    <w:qFormat/>
    <w:pPr>
      <w:ind w:left="2268" w:hanging="2268"/>
    </w:pPr>
  </w:style>
  <w:style w:type="paragraph" w:styleId="TOC6">
    <w:name w:val="toc 6"/>
    <w:basedOn w:val="TOC5"/>
    <w:next w:val="a1"/>
    <w:uiPriority w:val="99"/>
    <w:qFormat/>
    <w:pPr>
      <w:ind w:left="1985" w:hanging="1985"/>
    </w:pPr>
  </w:style>
  <w:style w:type="paragraph" w:styleId="TOC5">
    <w:name w:val="toc 5"/>
    <w:basedOn w:val="TOC4"/>
    <w:next w:val="a1"/>
    <w:uiPriority w:val="99"/>
    <w:qFormat/>
    <w:pPr>
      <w:ind w:left="1701" w:hanging="1701"/>
    </w:pPr>
  </w:style>
  <w:style w:type="paragraph" w:styleId="TOC4">
    <w:name w:val="toc 4"/>
    <w:basedOn w:val="TOC3"/>
    <w:next w:val="a1"/>
    <w:uiPriority w:val="99"/>
    <w:qFormat/>
    <w:pPr>
      <w:ind w:left="1418" w:hanging="1418"/>
    </w:pPr>
  </w:style>
  <w:style w:type="paragraph" w:styleId="TOC3">
    <w:name w:val="toc 3"/>
    <w:basedOn w:val="TOC2"/>
    <w:next w:val="a1"/>
    <w:uiPriority w:val="99"/>
    <w:qFormat/>
    <w:pPr>
      <w:ind w:left="1134" w:hanging="1134"/>
    </w:pPr>
  </w:style>
  <w:style w:type="paragraph" w:styleId="TOC2">
    <w:name w:val="toc 2"/>
    <w:basedOn w:val="TOC1"/>
    <w:next w:val="a1"/>
    <w:uiPriority w:val="99"/>
    <w:qFormat/>
    <w:pPr>
      <w:keepNext w:val="0"/>
      <w:spacing w:before="0"/>
      <w:ind w:left="851" w:hanging="851"/>
    </w:pPr>
    <w:rPr>
      <w:sz w:val="20"/>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3">
    <w:name w:val="List Number 2"/>
    <w:basedOn w:val="a7"/>
    <w:uiPriority w:val="99"/>
    <w:qFormat/>
    <w:pPr>
      <w:ind w:left="851"/>
    </w:pPr>
  </w:style>
  <w:style w:type="paragraph" w:styleId="a7">
    <w:name w:val="List Number"/>
    <w:basedOn w:val="a5"/>
    <w:uiPriority w:val="99"/>
    <w:qFormat/>
  </w:style>
  <w:style w:type="paragraph" w:styleId="42">
    <w:name w:val="List Bullet 4"/>
    <w:basedOn w:val="33"/>
    <w:uiPriority w:val="99"/>
    <w:qFormat/>
    <w:pPr>
      <w:ind w:left="1418"/>
    </w:pPr>
  </w:style>
  <w:style w:type="paragraph" w:styleId="33">
    <w:name w:val="List Bullet 3"/>
    <w:basedOn w:val="24"/>
    <w:uiPriority w:val="99"/>
    <w:qFormat/>
    <w:pPr>
      <w:ind w:left="1135"/>
    </w:pPr>
  </w:style>
  <w:style w:type="paragraph" w:styleId="24">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4">
    <w:name w:val="Body Text 3"/>
    <w:basedOn w:val="a1"/>
    <w:link w:val="35"/>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6">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TOC8">
    <w:name w:val="toc 8"/>
    <w:basedOn w:val="TOC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5">
    <w:name w:val="Body Text Indent 2"/>
    <w:basedOn w:val="a1"/>
    <w:link w:val="26"/>
    <w:uiPriority w:val="99"/>
    <w:qFormat/>
    <w:pPr>
      <w:tabs>
        <w:tab w:val="left" w:pos="2205"/>
      </w:tabs>
      <w:ind w:left="200"/>
    </w:pPr>
    <w:rPr>
      <w:rFonts w:eastAsia="Times New Roman"/>
      <w:lang w:val="zh-CN"/>
    </w:rPr>
  </w:style>
  <w:style w:type="paragraph" w:styleId="af5">
    <w:name w:val="Balloon Text"/>
    <w:basedOn w:val="a1"/>
    <w:link w:val="af6"/>
    <w:rsid w:val="00E258B7"/>
    <w:pPr>
      <w:spacing w:line="240" w:lineRule="auto"/>
    </w:pPr>
    <w:rPr>
      <w:sz w:val="18"/>
      <w:szCs w:val="18"/>
    </w:rPr>
  </w:style>
  <w:style w:type="paragraph" w:styleId="af7">
    <w:name w:val="footer"/>
    <w:link w:val="af8"/>
    <w:rsid w:val="00E258B7"/>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E258B7"/>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1"/>
    <w:uiPriority w:val="99"/>
    <w:qFormat/>
    <w:pPr>
      <w:ind w:left="1418"/>
    </w:pPr>
  </w:style>
  <w:style w:type="paragraph" w:styleId="37">
    <w:name w:val="Body Text Indent 3"/>
    <w:basedOn w:val="a1"/>
    <w:link w:val="38"/>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TOC9">
    <w:name w:val="toc 9"/>
    <w:basedOn w:val="TOC8"/>
    <w:next w:val="a1"/>
    <w:uiPriority w:val="99"/>
    <w:qFormat/>
    <w:pPr>
      <w:ind w:left="1418" w:hanging="1418"/>
    </w:pPr>
  </w:style>
  <w:style w:type="paragraph" w:styleId="27">
    <w:name w:val="Body Text 2"/>
    <w:basedOn w:val="a1"/>
    <w:link w:val="28"/>
    <w:uiPriority w:val="99"/>
    <w:qFormat/>
    <w:pPr>
      <w:tabs>
        <w:tab w:val="left" w:pos="1985"/>
      </w:tabs>
    </w:pPr>
    <w:rPr>
      <w:rFonts w:ascii="Arial" w:hAnsi="Arial"/>
    </w:rPr>
  </w:style>
  <w:style w:type="paragraph" w:styleId="29">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a">
    <w:name w:val="index 2"/>
    <w:basedOn w:val="11"/>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E258B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a1"/>
    <w:link w:val="afff"/>
    <w:uiPriority w:val="34"/>
    <w:qFormat/>
    <w:rsid w:val="00E258B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E258B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8">
    <w:name w:val="正文文本 2 字符"/>
    <w:link w:val="27"/>
    <w:uiPriority w:val="99"/>
    <w:qFormat/>
    <w:rPr>
      <w:rFonts w:ascii="Arial" w:hAnsi="Arial"/>
      <w:sz w:val="22"/>
      <w:lang w:eastAsia="en-US"/>
    </w:rPr>
  </w:style>
  <w:style w:type="character" w:customStyle="1" w:styleId="26">
    <w:name w:val="正文文本缩进 2 字符"/>
    <w:basedOn w:val="a2"/>
    <w:link w:val="25"/>
    <w:uiPriority w:val="99"/>
    <w:qFormat/>
    <w:rPr>
      <w:rFonts w:ascii="Times New Roman" w:eastAsia="Times New Roman" w:hAnsi="Times New Roman"/>
      <w:kern w:val="2"/>
      <w:lang w:val="zh-CN" w:eastAsia="zh-CN"/>
    </w:rPr>
  </w:style>
  <w:style w:type="character" w:customStyle="1" w:styleId="38">
    <w:name w:val="正文文本缩进 3 字符"/>
    <w:basedOn w:val="a2"/>
    <w:link w:val="37"/>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5">
    <w:name w:val="正文文本 3 字符"/>
    <w:link w:val="34"/>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E258B7"/>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E258B7"/>
    <w:pPr>
      <w:tabs>
        <w:tab w:val="decimal" w:pos="0"/>
      </w:tabs>
    </w:pPr>
    <w:rPr>
      <w:rFonts w:ascii="Arial" w:hAnsi="Arial"/>
      <w:noProof/>
      <w:sz w:val="21"/>
      <w:szCs w:val="21"/>
    </w:rPr>
  </w:style>
  <w:style w:type="paragraph" w:customStyle="1" w:styleId="afff4">
    <w:name w:val="表头文本"/>
    <w:rsid w:val="00E258B7"/>
    <w:pPr>
      <w:jc w:val="center"/>
    </w:pPr>
    <w:rPr>
      <w:rFonts w:ascii="Arial" w:hAnsi="Arial"/>
      <w:b/>
      <w:sz w:val="21"/>
      <w:szCs w:val="21"/>
    </w:rPr>
  </w:style>
  <w:style w:type="table" w:customStyle="1" w:styleId="afff5">
    <w:name w:val="表样式"/>
    <w:basedOn w:val="a3"/>
    <w:rsid w:val="00E258B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E258B7"/>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E258B7"/>
    <w:pPr>
      <w:keepNext/>
      <w:widowControl/>
      <w:spacing w:before="80" w:after="80"/>
      <w:jc w:val="center"/>
    </w:pPr>
  </w:style>
  <w:style w:type="paragraph" w:customStyle="1" w:styleId="afff7">
    <w:name w:val="文档标题"/>
    <w:basedOn w:val="a1"/>
    <w:rsid w:val="00E258B7"/>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E258B7"/>
  </w:style>
  <w:style w:type="paragraph" w:customStyle="1" w:styleId="afff9">
    <w:name w:val="注示头"/>
    <w:basedOn w:val="a1"/>
    <w:rsid w:val="00E258B7"/>
    <w:pPr>
      <w:pBdr>
        <w:top w:val="single" w:sz="4" w:space="1" w:color="000000"/>
      </w:pBdr>
      <w:jc w:val="both"/>
    </w:pPr>
    <w:rPr>
      <w:rFonts w:ascii="Arial" w:eastAsia="黑体" w:hAnsi="Arial"/>
      <w:sz w:val="18"/>
    </w:rPr>
  </w:style>
  <w:style w:type="paragraph" w:customStyle="1" w:styleId="afffa">
    <w:name w:val="注示文本"/>
    <w:basedOn w:val="a1"/>
    <w:rsid w:val="00E258B7"/>
    <w:pPr>
      <w:pBdr>
        <w:bottom w:val="single" w:sz="4" w:space="1" w:color="000000"/>
      </w:pBdr>
      <w:ind w:firstLine="360"/>
      <w:jc w:val="both"/>
    </w:pPr>
    <w:rPr>
      <w:rFonts w:ascii="Arial" w:eastAsia="楷体_GB2312" w:hAnsi="Arial"/>
      <w:sz w:val="18"/>
      <w:szCs w:val="18"/>
    </w:rPr>
  </w:style>
  <w:style w:type="paragraph" w:customStyle="1" w:styleId="afffb">
    <w:name w:val="编写建议"/>
    <w:basedOn w:val="a1"/>
    <w:rsid w:val="00E258B7"/>
    <w:pPr>
      <w:ind w:firstLine="420"/>
    </w:pPr>
    <w:rPr>
      <w:rFonts w:ascii="Arial" w:hAnsi="Arial" w:cs="Arial"/>
      <w:i/>
      <w:color w:val="0000FF"/>
    </w:rPr>
  </w:style>
  <w:style w:type="character" w:customStyle="1" w:styleId="afffc">
    <w:name w:val="样式一"/>
    <w:basedOn w:val="a2"/>
    <w:rsid w:val="00E258B7"/>
    <w:rPr>
      <w:rFonts w:ascii="宋体" w:hAnsi="宋体"/>
      <w:b/>
      <w:bCs/>
      <w:color w:val="000000"/>
      <w:sz w:val="36"/>
    </w:rPr>
  </w:style>
  <w:style w:type="character" w:customStyle="1" w:styleId="afffd">
    <w:name w:val="样式二"/>
    <w:basedOn w:val="afffc"/>
    <w:rsid w:val="00E258B7"/>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e">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d">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
    <w:name w:val="未处理的提及2"/>
    <w:basedOn w:val="a2"/>
    <w:uiPriority w:val="99"/>
    <w:semiHidden/>
    <w:unhideWhenUsed/>
    <w:qFormat/>
    <w:rPr>
      <w:color w:val="605E5C"/>
      <w:shd w:val="clear" w:color="auto" w:fill="E1DFDD"/>
    </w:rPr>
  </w:style>
  <w:style w:type="character" w:customStyle="1" w:styleId="3e">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f0">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9"/>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1">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文本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2">
    <w:name w:val="Body Text First Indent 2"/>
    <w:basedOn w:val="affff3"/>
    <w:link w:val="2f3"/>
    <w:uiPriority w:val="99"/>
    <w:qFormat/>
    <w:rsid w:val="0068452C"/>
    <w:pPr>
      <w:ind w:firstLine="210"/>
    </w:pPr>
  </w:style>
  <w:style w:type="character" w:customStyle="1" w:styleId="2f3">
    <w:name w:val="正文文本首行缩进 2 字符"/>
    <w:basedOn w:val="affff4"/>
    <w:link w:val="2f2"/>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
    <w:name w:val="index 3"/>
    <w:basedOn w:val="a1"/>
    <w:next w:val="a1"/>
    <w:uiPriority w:val="99"/>
    <w:qFormat/>
    <w:rsid w:val="0068452C"/>
    <w:pPr>
      <w:spacing w:after="180"/>
      <w:ind w:left="600" w:hanging="200"/>
    </w:pPr>
    <w:rPr>
      <w:rFonts w:eastAsia="等线"/>
      <w:szCs w:val="20"/>
    </w:rPr>
  </w:style>
  <w:style w:type="paragraph" w:styleId="47">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0">
    <w:name w:val="List Continue 3"/>
    <w:basedOn w:val="a1"/>
    <w:uiPriority w:val="99"/>
    <w:qFormat/>
    <w:rsid w:val="0068452C"/>
    <w:pPr>
      <w:spacing w:after="120"/>
      <w:ind w:left="849"/>
      <w:contextualSpacing/>
    </w:pPr>
    <w:rPr>
      <w:rFonts w:eastAsia="等线"/>
      <w:szCs w:val="20"/>
    </w:rPr>
  </w:style>
  <w:style w:type="paragraph" w:styleId="48">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1">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2">
    <w:name w:val="条目1"/>
    <w:basedOn w:val="a1"/>
    <w:next w:val="a1"/>
    <w:semiHidden/>
    <w:unhideWhenUsed/>
    <w:qFormat/>
    <w:rsid w:val="0068452C"/>
    <w:pPr>
      <w:spacing w:before="120" w:after="120"/>
    </w:pPr>
    <w:rPr>
      <w:rFonts w:ascii="Calibri" w:hAnsi="Calibri" w:cs="Arial"/>
      <w:b/>
    </w:rPr>
  </w:style>
  <w:style w:type="paragraph" w:customStyle="1" w:styleId="1f3">
    <w:name w:val="列表1"/>
    <w:basedOn w:val="a1"/>
    <w:next w:val="a5"/>
    <w:uiPriority w:val="99"/>
    <w:semiHidden/>
    <w:unhideWhenUsed/>
    <w:qFormat/>
    <w:rsid w:val="0068452C"/>
    <w:pPr>
      <w:spacing w:before="120" w:after="180"/>
      <w:ind w:left="568" w:hanging="284"/>
    </w:pPr>
  </w:style>
  <w:style w:type="table" w:customStyle="1" w:styleId="1110">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9"/>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宋体" w:hAnsi="Cambria" w:cs="Times New Roman"/>
      <w:b/>
      <w:bCs/>
      <w:sz w:val="24"/>
      <w:szCs w:val="24"/>
    </w:rPr>
  </w:style>
  <w:style w:type="character" w:customStyle="1" w:styleId="2f4">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9">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1">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9"/>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__.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740AC8B1-36CC-4A47-981B-276C23FA6A06}">
  <ds:schemaRefs>
    <ds:schemaRef ds:uri="http://schemas.microsoft.com/sharepoint/v3/contenttype/forms"/>
  </ds:schemaRefs>
</ds:datastoreItem>
</file>

<file path=customXml/itemProps6.xml><?xml version="1.0" encoding="utf-8"?>
<ds:datastoreItem xmlns:ds="http://schemas.openxmlformats.org/officeDocument/2006/customXml" ds:itemID="{EB469B95-B5ED-4041-8720-B5BA3F1DE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255</Pages>
  <Words>83472</Words>
  <Characters>475796</Characters>
  <Application>Microsoft Office Word</Application>
  <DocSecurity>0</DocSecurity>
  <Lines>3964</Lines>
  <Paragraphs>1116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Huawei</cp:lastModifiedBy>
  <cp:revision>14</cp:revision>
  <cp:lastPrinted>2014-11-07T02:38:00Z</cp:lastPrinted>
  <dcterms:created xsi:type="dcterms:W3CDTF">2023-04-25T18:03:00Z</dcterms:created>
  <dcterms:modified xsi:type="dcterms:W3CDTF">2023-04-26T02:43:00Z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