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052F7A">
        <w:rPr>
          <w:rFonts w:eastAsia="黑体"/>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sidR="00052F7A">
        <w:rPr>
          <w:rFonts w:eastAsia="黑体"/>
          <w:b/>
          <w:bCs/>
          <w:i/>
          <w:szCs w:val="32"/>
          <w:u w:val="single" w:color="4472C4" w:themeColor="accent5"/>
        </w:rPr>
        <w:t xml:space="preserve"> (Open)</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5"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B56D44">
        <w:rPr>
          <w:rFonts w:eastAsia="黑体"/>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黑体"/>
          <w:bCs/>
          <w:szCs w:val="32"/>
        </w:rPr>
      </w:pPr>
      <w:r>
        <w:rPr>
          <w:rFonts w:eastAsia="黑体"/>
          <w:bCs/>
          <w:szCs w:val="32"/>
        </w:rPr>
        <w:lastRenderedPageBreak/>
        <w:t>2nd</w:t>
      </w:r>
      <w:r>
        <w:rPr>
          <w:rFonts w:eastAsia="黑体"/>
          <w:bCs/>
          <w:szCs w:val="32"/>
        </w:rPr>
        <w:t xml:space="preserve"> Round Proposals (</w:t>
      </w:r>
      <w:r>
        <w:rPr>
          <w:rFonts w:eastAsia="黑体"/>
          <w:bCs/>
          <w:szCs w:val="32"/>
        </w:rPr>
        <w:t>Open</w:t>
      </w:r>
      <w:r>
        <w:rPr>
          <w:rFonts w:eastAsia="黑体"/>
          <w:bCs/>
          <w:szCs w:val="32"/>
        </w:rPr>
        <w:t>)</w:t>
      </w:r>
    </w:p>
    <w:p w14:paraId="7F8ABD5D" w14:textId="3B4A481F" w:rsidR="00CA42D2" w:rsidRDefault="00CA42D2" w:rsidP="00CA42D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Pr>
          <w:rFonts w:eastAsia="黑体"/>
          <w:b/>
          <w:bCs/>
          <w:i/>
          <w:szCs w:val="32"/>
          <w:u w:val="single" w:color="4472C4" w:themeColor="accent5"/>
        </w:rPr>
        <w:t xml:space="preserve"> proposal 1-2-1</w:t>
      </w:r>
      <w:r>
        <w:rPr>
          <w:rFonts w:eastAsia="黑体"/>
          <w:b/>
          <w:bCs/>
          <w:i/>
          <w:szCs w:val="32"/>
          <w:u w:val="single" w:color="4472C4" w:themeColor="accent5"/>
        </w:rPr>
        <w:t>a</w:t>
      </w:r>
      <w:r w:rsidR="00B6298B">
        <w:rPr>
          <w:rFonts w:eastAsia="黑体"/>
          <w:b/>
          <w:bCs/>
          <w:i/>
          <w:szCs w:val="32"/>
          <w:u w:val="single" w:color="4472C4" w:themeColor="accent5"/>
        </w:rPr>
        <w:t>(Open)</w:t>
      </w:r>
      <w:r>
        <w:rPr>
          <w:rFonts w:eastAsia="黑体"/>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ListParagraph"/>
        <w:numPr>
          <w:ilvl w:val="0"/>
          <w:numId w:val="36"/>
        </w:numPr>
        <w:suppressAutoHyphens/>
        <w:ind w:firstLineChars="0"/>
        <w:textAlignment w:val="baseline"/>
      </w:pPr>
      <w:r w:rsidRPr="00147F39">
        <w:rPr>
          <w:lang w:eastAsia="ko-KR"/>
        </w:rPr>
        <w:t xml:space="preserve">The </w:t>
      </w:r>
      <w:r>
        <w:rPr>
          <w:lang w:eastAsia="ko-KR"/>
        </w:rPr>
        <w:t xml:space="preserve">SLS </w:t>
      </w:r>
      <w:r w:rsidRPr="00147F39">
        <w:rPr>
          <w:lang w:eastAsia="ko-KR"/>
        </w:rPr>
        <w:t xml:space="preserve">calibration results can be found in </w:t>
      </w:r>
      <w:r w:rsidRPr="0015040D">
        <w:rPr>
          <w:lang w:eastAsia="ko-KR"/>
        </w:rPr>
        <w:t>R1-2304212</w:t>
      </w:r>
      <w:r w:rsidRPr="00147F39">
        <w:rPr>
          <w:lang w:eastAsia="ko-KR"/>
        </w:rPr>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03290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03290D">
            <w:pPr>
              <w:autoSpaceDE/>
              <w:autoSpaceDN/>
              <w:adjustRightInd/>
              <w:spacing w:line="240" w:lineRule="auto"/>
              <w:jc w:val="center"/>
              <w:rPr>
                <w:b/>
              </w:rPr>
            </w:pPr>
            <w:r>
              <w:rPr>
                <w:b/>
              </w:rPr>
              <w:t>Comment</w:t>
            </w:r>
          </w:p>
        </w:tc>
      </w:tr>
      <w:tr w:rsidR="00AD57C9" w14:paraId="6B8CD6FC"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04DF41B0" w14:textId="74E58595" w:rsidR="00AD57C9" w:rsidRDefault="00AD57C9" w:rsidP="0003290D">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75270486" w:rsidR="00AD57C9" w:rsidRDefault="00AD57C9" w:rsidP="0003290D">
            <w:pPr>
              <w:autoSpaceDE/>
              <w:autoSpaceDN/>
              <w:adjustRightInd/>
              <w:spacing w:line="240" w:lineRule="auto"/>
              <w:rPr>
                <w:bCs/>
              </w:rPr>
            </w:pPr>
          </w:p>
        </w:tc>
      </w:tr>
    </w:tbl>
    <w:p w14:paraId="7C2A584F" w14:textId="77777777" w:rsidR="00CA42D2" w:rsidRDefault="00CA42D2">
      <w:pPr>
        <w:spacing w:after="120"/>
        <w:rPr>
          <w:rFonts w:hint="eastAsia"/>
        </w:rPr>
      </w:pPr>
    </w:p>
    <w:p w14:paraId="75FDED8F" w14:textId="030E7C07" w:rsidR="000C0B47" w:rsidRDefault="00260FBD">
      <w:pPr>
        <w:pStyle w:val="Heading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lastRenderedPageBreak/>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lastRenderedPageBreak/>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lastRenderedPageBreak/>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C82527">
        <w:rPr>
          <w:rFonts w:eastAsia="黑体"/>
          <w:bCs/>
          <w:szCs w:val="32"/>
        </w:rPr>
        <w:t xml:space="preserve"> </w:t>
      </w:r>
      <w:bookmarkStart w:id="43" w:name="_Hlk132949314"/>
      <w:r w:rsidR="00C82527">
        <w:rPr>
          <w:rFonts w:eastAsia="黑体"/>
          <w:bCs/>
          <w:szCs w:val="32"/>
        </w:rPr>
        <w:t>(</w:t>
      </w:r>
      <w:r w:rsidR="00AF60F1">
        <w:rPr>
          <w:rFonts w:eastAsia="黑体"/>
          <w:bCs/>
          <w:szCs w:val="32"/>
        </w:rPr>
        <w:t>Closed</w:t>
      </w:r>
      <w:r w:rsidR="00C82527">
        <w:rPr>
          <w:rFonts w:eastAsia="黑体"/>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w:t>
      </w:r>
      <w:r w:rsidR="00AF60F1">
        <w:rPr>
          <w:rFonts w:eastAsia="黑体"/>
          <w:b/>
          <w:bCs/>
          <w:i/>
          <w:szCs w:val="32"/>
          <w:u w:val="single" w:color="4472C4" w:themeColor="accent5"/>
        </w:rPr>
        <w:t>Closed</w:t>
      </w:r>
      <w:r w:rsidR="00C82527" w:rsidRPr="00C82527">
        <w:rPr>
          <w:rFonts w:eastAsia="黑体"/>
          <w:b/>
          <w:bCs/>
          <w:i/>
          <w:szCs w:val="32"/>
          <w:u w:val="single" w:color="4472C4" w:themeColor="accent5"/>
        </w:rPr>
        <w:t>)</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 xml:space="preserve">t see a strong need to support this option which requires </w:t>
            </w:r>
            <w:r w:rsidRPr="00CD0585">
              <w:rPr>
                <w:rFonts w:hint="eastAsia"/>
              </w:rPr>
              <w:lastRenderedPageBreak/>
              <w:t>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lastRenderedPageBreak/>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7002982C"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UEs within the indoor TRP’s cell area. Or, some of UEs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noProof/>
              </w:rPr>
              <w:drawing>
                <wp:inline distT="0" distB="0" distL="0" distR="0" wp14:anchorId="015BF7F2" wp14:editId="7D9F1750">
                  <wp:extent cx="2520000" cy="1614992"/>
                  <wp:effectExtent l="0" t="0" r="0" b="444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We suggest to keep the restrictions we made and to allow an ISD only if the ISD i</w:t>
            </w:r>
            <w:r>
              <w:rPr>
                <w:rFonts w:eastAsia="Malgun Gothic"/>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rFonts w:hint="eastAsia"/>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Malgun Gothic"/>
                <w:bCs/>
                <w:color w:val="FF0000"/>
              </w:rPr>
            </w:pPr>
            <w:r w:rsidRPr="00D6212C">
              <w:rPr>
                <w:color w:val="FF0000"/>
              </w:rPr>
              <w:t xml:space="preserve">Based on the discussion so far, moderator suggest </w:t>
            </w:r>
            <w:r w:rsidRPr="00D6212C">
              <w:rPr>
                <w:color w:val="FF0000"/>
              </w:rPr>
              <w:t xml:space="preserve">companies </w:t>
            </w:r>
            <w:r w:rsidRPr="00D6212C">
              <w:rPr>
                <w:color w:val="FF0000"/>
              </w:rPr>
              <w:t xml:space="preserve">to </w:t>
            </w:r>
            <w:r w:rsidRPr="00D6212C">
              <w:rPr>
                <w:color w:val="FF0000"/>
              </w:rPr>
              <w:t>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 xml:space="preserve">or the above schemes, it may not always be the case that SLS is used as the tool for evaluation. For some schemes, maybe LLS or even analysis is more suitable, and for some other schemes SLS is more </w:t>
      </w:r>
      <w:r w:rsidRPr="0069584F">
        <w:lastRenderedPageBreak/>
        <w:t>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lastRenderedPageBreak/>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lastRenderedPageBreak/>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lastRenderedPageBreak/>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w:t>
            </w:r>
            <w:r>
              <w:rPr>
                <w:bCs/>
                <w:color w:val="FF0000"/>
              </w:rPr>
              <w:lastRenderedPageBreak/>
              <w:t>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000000" w:rsidP="007F5B5A">
                  <w:pPr>
                    <w:pStyle w:val="ListParagraph"/>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ListParagraph"/>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TableGrid"/>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TableGrid"/>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lastRenderedPageBreak/>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000000" w:rsidP="007F5B5A">
                  <w:pPr>
                    <w:pStyle w:val="ListParagraph"/>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ListParagraph"/>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ListParagraph"/>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2pt;height:151.55pt" o:ole="">
                  <v:imagedata r:id="rId19" o:title=""/>
                </v:shape>
                <o:OLEObject Type="Embed" ProgID="Visio.Drawing.15" ShapeID="_x0000_i1025" DrawAspect="Content" ObjectID="_1743927037" r:id="rId20"/>
              </w:object>
            </w:r>
          </w:p>
          <w:p w14:paraId="0B8FC29B"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w:lastRenderedPageBreak/>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rPr>
                      <w:rFonts w:cstheme="minorHAnsi"/>
                    </w:rPr>
                  </w:pPr>
                </w:p>
                <w:p w14:paraId="023B3753"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lastRenderedPageBreak/>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textAlignment w:val="baseline"/>
              <w:rPr>
                <w:rFonts w:cstheme="minorHAnsi"/>
              </w:rPr>
            </w:pPr>
          </w:p>
          <w:p w14:paraId="27F4ECE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lastRenderedPageBreak/>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w:t>
            </w:r>
            <w:r w:rsidRPr="007F5B5A">
              <w:rPr>
                <w:rFonts w:cstheme="minorHAnsi"/>
              </w:rPr>
              <w:lastRenderedPageBreak/>
              <w:t>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lastRenderedPageBreak/>
              <w:t xml:space="preserve">Proposal 1: Based on RAN4’s LS reply R4-2302885, the gNB receiver impairment is modelled as a </w:t>
            </w:r>
            <w:r w:rsidRPr="007F5B5A">
              <w:rPr>
                <w:rFonts w:cstheme="minorHAnsi"/>
                <w:b/>
                <w:bCs/>
              </w:rPr>
              <w:lastRenderedPageBreak/>
              <w:t>co</w:t>
            </w:r>
            <w:r w:rsidRPr="00FB2BA8">
              <w:rPr>
                <w:rFonts w:cstheme="minorHAnsi"/>
                <w:b/>
                <w:bCs/>
              </w:rPr>
              <w:t>mbination of two separate effects:</w:t>
            </w:r>
          </w:p>
          <w:p w14:paraId="3E3D0B10"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000000" w:rsidP="007F5B5A">
            <w:pPr>
              <w:pStyle w:val="ListParagraph"/>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00000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lastRenderedPageBreak/>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000000" w:rsidP="00611476">
            <w:pPr>
              <w:pStyle w:val="ListParagraph"/>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w:lastRenderedPageBreak/>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000000" w:rsidP="00611476">
            <w:pPr>
              <w:pStyle w:val="ListParagraph"/>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ListParagraph"/>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lastRenderedPageBreak/>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t xml:space="preserve"> </w:t>
            </w:r>
            <w:r w:rsidRPr="00E44D6C">
              <w:object w:dxaOrig="8053" w:dyaOrig="5461" w14:anchorId="63B7F955">
                <v:shape id="_x0000_i1026" type="#_x0000_t75" style="width:237.2pt;height:151.55pt" o:ole="">
                  <v:imagedata r:id="rId19" o:title=""/>
                </v:shape>
                <o:OLEObject Type="Embed" ProgID="Visio.Drawing.15" ShapeID="_x0000_i1026" DrawAspect="Content" ObjectID="_1743927038" r:id="rId22"/>
              </w:object>
            </w:r>
          </w:p>
          <w:p w14:paraId="6020A6DB"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lastRenderedPageBreak/>
              <w:t>A = -43dBm</w:t>
            </w:r>
          </w:p>
          <w:p w14:paraId="11F4835F"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ListParagraph"/>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lastRenderedPageBreak/>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lastRenderedPageBreak/>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00000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w:lastRenderedPageBreak/>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rPr>
                <w:rFonts w:cs="Times"/>
              </w:rPr>
            </w:pPr>
          </w:p>
          <w:p w14:paraId="1C38AB2A"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lastRenderedPageBreak/>
        <w:t>1st Round Proposals</w:t>
      </w:r>
      <w:r w:rsidR="00E671CA">
        <w:t xml:space="preserve"> </w:t>
      </w:r>
      <w:bookmarkStart w:id="58" w:name="_Hlk132949888"/>
      <w:r w:rsidR="00E671CA">
        <w:t>(Closed)</w:t>
      </w:r>
      <w:bookmarkEnd w:id="58"/>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lastRenderedPageBreak/>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w:t>
            </w:r>
            <w:r>
              <w:rPr>
                <w:bCs/>
              </w:rPr>
              <w:lastRenderedPageBreak/>
              <w:t xml:space="preserve">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lastRenderedPageBreak/>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lastRenderedPageBreak/>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 xml:space="preserve">inter-site gNB-gNB interference </w:t>
            </w:r>
            <w:r>
              <w:rPr>
                <w:rFonts w:cstheme="minorHAnsi"/>
                <w:iCs/>
              </w:rPr>
              <w:lastRenderedPageBreak/>
              <w:t>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lastRenderedPageBreak/>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ListParagraph"/>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Heading4"/>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lastRenderedPageBreak/>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8BA2050"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E671CA">
        <w:rPr>
          <w:rFonts w:eastAsia="黑体"/>
          <w:bCs/>
          <w:szCs w:val="32"/>
        </w:rPr>
        <w:t>(</w:t>
      </w:r>
      <w:bookmarkStart w:id="60" w:name="_Hlk133311439"/>
      <w:r w:rsidR="00002E5E">
        <w:rPr>
          <w:rFonts w:eastAsia="黑体"/>
          <w:bCs/>
          <w:szCs w:val="32"/>
        </w:rPr>
        <w:t>Closed</w:t>
      </w:r>
      <w:bookmarkEnd w:id="60"/>
      <w:r w:rsidRPr="00E671CA">
        <w:rPr>
          <w:rFonts w:eastAsia="黑体"/>
          <w:bCs/>
          <w:szCs w:val="32"/>
        </w:rPr>
        <w:t>)</w:t>
      </w:r>
    </w:p>
    <w:p w14:paraId="5A22245E" w14:textId="601EDBC4" w:rsidR="006E461F" w:rsidRDefault="006E461F" w:rsidP="006E461F">
      <w:pPr>
        <w:pStyle w:val="Heading4"/>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000000"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000000"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000000"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000000"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000000"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000000"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000000"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Heading4"/>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w:lastRenderedPageBreak/>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黑体"/>
          <w:bCs/>
          <w:szCs w:val="32"/>
        </w:rPr>
      </w:pPr>
      <w:r>
        <w:rPr>
          <w:rFonts w:eastAsia="黑体"/>
          <w:bCs/>
          <w:szCs w:val="32"/>
        </w:rPr>
        <w:t>4th</w:t>
      </w:r>
      <w:r>
        <w:rPr>
          <w:rFonts w:eastAsia="黑体"/>
          <w:bCs/>
          <w:szCs w:val="32"/>
        </w:rPr>
        <w:t xml:space="preserve"> Round Proposals</w:t>
      </w:r>
      <w:r w:rsidRPr="00E671CA">
        <w:rPr>
          <w:rFonts w:eastAsia="黑体"/>
          <w:bCs/>
          <w:szCs w:val="32"/>
        </w:rPr>
        <w:t>(</w:t>
      </w:r>
      <w:r>
        <w:rPr>
          <w:rFonts w:eastAsia="黑体"/>
          <w:bCs/>
          <w:szCs w:val="32"/>
        </w:rPr>
        <w:t>Open</w:t>
      </w:r>
      <w:r w:rsidRPr="00E671CA">
        <w:rPr>
          <w:rFonts w:eastAsia="黑体"/>
          <w:bCs/>
          <w:szCs w:val="32"/>
        </w:rPr>
        <w:t>)</w:t>
      </w:r>
    </w:p>
    <w:p w14:paraId="75F8D345" w14:textId="2939901A" w:rsidR="00C105F5" w:rsidRDefault="00C105F5" w:rsidP="00C105F5">
      <w:pPr>
        <w:pStyle w:val="Heading4"/>
        <w:tabs>
          <w:tab w:val="clear" w:pos="567"/>
        </w:tabs>
        <w:ind w:left="0" w:firstLine="0"/>
        <w:rPr>
          <w:b/>
          <w:i/>
          <w:u w:val="single"/>
        </w:rPr>
      </w:pPr>
      <w:r>
        <w:rPr>
          <w:b/>
          <w:i/>
          <w:u w:val="single"/>
        </w:rPr>
        <w:t>Updated proposal 2-3-2</w:t>
      </w:r>
      <w:r>
        <w:rPr>
          <w:b/>
          <w:i/>
          <w:u w:val="single"/>
        </w:rPr>
        <w:t>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1825AC"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Pr="003C681B">
        <w:rPr>
          <w:bCs/>
          <w:lang w:val="it-IT"/>
        </w:rPr>
        <w:t xml:space="preserve"> </w:t>
      </w:r>
    </w:p>
    <w:p w14:paraId="7D195CF5" w14:textId="77777777" w:rsidR="001825AC" w:rsidRPr="003C681B" w:rsidRDefault="001825AC"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Pr="003C681B">
        <w:rPr>
          <w:bCs/>
        </w:rPr>
        <w:t>, is modelled as white Gaussian noise</w:t>
      </w:r>
    </w:p>
    <w:p w14:paraId="5110296D" w14:textId="77777777" w:rsidR="001825AC" w:rsidRPr="00E706E5" w:rsidRDefault="001825AC"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1825AC"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C681B">
        <w:rPr>
          <w:bCs/>
        </w:rPr>
        <w:t xml:space="preserve"> channel matrix between aggressor gNB and victim gNB at DL RB </w:t>
      </w:r>
      <m:oMath>
        <m:r>
          <w:rPr>
            <w:rFonts w:ascii="Cambria Math" w:hAnsi="Cambria Math"/>
          </w:rPr>
          <m:t>m</m:t>
        </m:r>
      </m:oMath>
      <w:r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C681B">
        <w:rPr>
          <w:bCs/>
        </w:rPr>
        <w:t>,</w:t>
      </w:r>
    </w:p>
    <w:p w14:paraId="73E36727" w14:textId="77777777" w:rsidR="001825AC" w:rsidRPr="003C681B" w:rsidRDefault="001825AC"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Pr="003C681B">
        <w:rPr>
          <w:bCs/>
        </w:rPr>
        <w:t xml:space="preserve"> is the digital precoder at DL RB </w:t>
      </w:r>
      <m:oMath>
        <m:r>
          <w:rPr>
            <w:rFonts w:ascii="Cambria Math" w:hAnsi="Cambria Math"/>
          </w:rPr>
          <m:t>m</m:t>
        </m:r>
      </m:oMath>
      <w:r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C681B">
        <w:rPr>
          <w:bCs/>
        </w:rPr>
        <w:t>,</w:t>
      </w:r>
    </w:p>
    <w:p w14:paraId="75F92865" w14:textId="77777777" w:rsidR="001825AC" w:rsidRPr="003C681B" w:rsidRDefault="001825AC"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Pr="003C681B">
        <w:rPr>
          <w:bCs/>
        </w:rPr>
        <w:t xml:space="preserve"> is the symbol transmitted at DL RB </w:t>
      </w:r>
      <m:oMath>
        <m:r>
          <w:rPr>
            <w:rFonts w:ascii="Cambria Math" w:hAnsi="Cambria Math"/>
          </w:rPr>
          <m:t>m</m:t>
        </m:r>
      </m:oMath>
      <w:r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Pr="003C681B">
        <w:rPr>
          <w:bCs/>
        </w:rPr>
        <w:t>.</w:t>
      </w:r>
    </w:p>
    <w:p w14:paraId="728F93D0" w14:textId="77777777" w:rsidR="001825AC" w:rsidRPr="003C681B" w:rsidRDefault="001825AC"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Pr="003C681B">
        <w:rPr>
          <w:bCs/>
        </w:rPr>
        <w:t xml:space="preserve"> is the total number of DL RBs in the DL subbands</w:t>
      </w:r>
      <w:r>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ption-</w:t>
      </w:r>
      <w:r w:rsidRPr="000B5DD5">
        <w:rPr>
          <w:bCs/>
          <w:color w:val="FF0000"/>
        </w:rPr>
        <w:t>2</w:t>
      </w:r>
      <w:r w:rsidRPr="000B5DD5">
        <w:rPr>
          <w:bCs/>
          <w:color w:val="FF0000"/>
        </w:rPr>
        <w:t xml:space="preserve">: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m:t>
        </m:r>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6D15" w14:paraId="37D4A725"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03290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03290D">
            <w:pPr>
              <w:spacing w:line="240" w:lineRule="auto"/>
              <w:jc w:val="center"/>
              <w:rPr>
                <w:b/>
              </w:rPr>
            </w:pPr>
            <w:r>
              <w:rPr>
                <w:b/>
              </w:rPr>
              <w:t>Comment</w:t>
            </w:r>
          </w:p>
        </w:tc>
      </w:tr>
      <w:tr w:rsidR="00B06D15" w14:paraId="3C9C4226"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03290D">
            <w:pPr>
              <w:spacing w:line="240" w:lineRule="auto"/>
              <w:rPr>
                <w:rFonts w:hint="eastAsia"/>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rFonts w:ascii="Times New Roman" w:hAnsi="Times New Roman" w:hint="eastAsia"/>
                <w:color w:val="FF0000"/>
              </w:rPr>
            </w:pPr>
            <w:r w:rsidRPr="00B06D15">
              <w:rPr>
                <w:rFonts w:ascii="Times New Roman" w:hAnsi="Times New Roman" w:hint="eastAsia"/>
                <w:color w:val="FF0000"/>
              </w:rPr>
              <w:t>T</w:t>
            </w:r>
            <w:r w:rsidRPr="00B06D15">
              <w:rPr>
                <w:rFonts w:ascii="Times New Roman" w:hAnsi="Times New Roman"/>
                <w:color w:val="FF0000"/>
              </w:rPr>
              <w:t xml:space="preserve">he </w:t>
            </w:r>
            <w:r>
              <w:rPr>
                <w:rFonts w:ascii="Times New Roman" w:hAnsi="Times New Roman"/>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rFonts w:ascii="Times New Roman" w:hAnsi="Times New Roman"/>
                <w:highlight w:val="green"/>
              </w:rPr>
            </w:pPr>
            <w:r w:rsidRPr="00E257BD">
              <w:rPr>
                <w:rFonts w:ascii="Times New Roman" w:hAnsi="Times New Roman"/>
                <w:highlight w:val="green"/>
              </w:rPr>
              <w:t xml:space="preserve">Agreement: </w:t>
            </w:r>
          </w:p>
          <w:p w14:paraId="4B03B264" w14:textId="77777777" w:rsidR="00B06D15" w:rsidRPr="00E257BD" w:rsidRDefault="00B06D15" w:rsidP="00B06D15">
            <w:pPr>
              <w:spacing w:line="240" w:lineRule="auto"/>
              <w:rPr>
                <w:highlight w:val="green"/>
                <w:lang w:eastAsia="ja-JP"/>
              </w:rPr>
            </w:pPr>
            <w:r w:rsidRPr="00E257BD">
              <w:rPr>
                <w:highlight w:val="green"/>
                <w:lang w:eastAsia="ja-JP"/>
              </w:rPr>
              <w:t xml:space="preserve">The following bullets shall be captured in LS: </w:t>
            </w:r>
          </w:p>
          <w:p w14:paraId="67DF7A52" w14:textId="77777777" w:rsidR="00B06D15" w:rsidRPr="00E257BD" w:rsidRDefault="00B06D15" w:rsidP="00B06D15">
            <w:pPr>
              <w:pStyle w:val="ListParagraph"/>
              <w:widowControl/>
              <w:numPr>
                <w:ilvl w:val="2"/>
                <w:numId w:val="100"/>
              </w:numPr>
              <w:overflowPunct w:val="0"/>
              <w:spacing w:line="240" w:lineRule="auto"/>
              <w:ind w:firstLineChars="0"/>
              <w:jc w:val="left"/>
              <w:textAlignment w:val="baseline"/>
              <w:rPr>
                <w:highlight w:val="green"/>
                <w:lang w:eastAsia="ja-JP"/>
              </w:rPr>
            </w:pPr>
            <w:r w:rsidRPr="00E257BD">
              <w:rPr>
                <w:rFonts w:eastAsia="Batang"/>
                <w:highlight w:val="green"/>
                <w:lang w:eastAsia="ja-JP"/>
              </w:rPr>
              <w:t xml:space="preserve">How to interpret the noise figure model (i.e., </w:t>
            </w:r>
            <w:r w:rsidRPr="00E257BD">
              <w:rPr>
                <w:highlight w:val="green"/>
                <w:lang w:eastAsia="ja-JP"/>
              </w:rPr>
              <w:t>noise figure over average total input power</w:t>
            </w:r>
            <w:r w:rsidRPr="00E257BD">
              <w:rPr>
                <w:rFonts w:eastAsia="Batang"/>
                <w:highlight w:val="green"/>
                <w:lang w:eastAsia="ja-JP"/>
              </w:rPr>
              <w:t xml:space="preserve">, captured in RAN4 LS R4-2302885) </w:t>
            </w:r>
            <w:r w:rsidRPr="00E257BD">
              <w:rPr>
                <w:highlight w:val="green"/>
                <w:lang w:eastAsia="ja-JP"/>
              </w:rPr>
              <w:t xml:space="preserve">and its relationship with </w:t>
            </w:r>
            <m:oMath>
              <m:sSub>
                <m:sSubPr>
                  <m:ctrlPr>
                    <w:rPr>
                      <w:rFonts w:ascii="Cambria Math" w:hAnsi="Cambria Math"/>
                      <w:highlight w:val="green"/>
                      <w:lang w:eastAsia="ja-JP"/>
                    </w:rPr>
                  </m:ctrlPr>
                </m:sSubPr>
                <m:e>
                  <m:r>
                    <m:rPr>
                      <m:sty m:val="p"/>
                    </m:rPr>
                    <w:rPr>
                      <w:rFonts w:ascii="Cambria Math" w:hAnsi="Cambria Math"/>
                      <w:highlight w:val="green"/>
                      <w:lang w:eastAsia="ja-JP"/>
                    </w:rPr>
                    <m:t>ACS</m:t>
                  </m:r>
                </m:e>
                <m:sub>
                  <m:r>
                    <m:rPr>
                      <m:sty m:val="p"/>
                    </m:rPr>
                    <w:rPr>
                      <w:rFonts w:ascii="Cambria Math" w:hAnsi="Cambria Math"/>
                      <w:highlight w:val="green"/>
                      <w:lang w:eastAsia="ja-JP"/>
                    </w:rPr>
                    <m:t>BS</m:t>
                  </m:r>
                </m:sub>
              </m:sSub>
            </m:oMath>
            <w:r w:rsidRPr="00E257BD">
              <w:rPr>
                <w:highlight w:val="green"/>
                <w:lang w:eastAsia="ja-JP"/>
              </w:rPr>
              <w:t xml:space="preserve">: </w:t>
            </w:r>
          </w:p>
          <w:p w14:paraId="03648D62" w14:textId="77777777" w:rsidR="00B06D15" w:rsidRPr="00E257BD" w:rsidRDefault="00B06D15" w:rsidP="00B06D15">
            <w:pPr>
              <w:pStyle w:val="ListParagraph"/>
              <w:widowControl/>
              <w:numPr>
                <w:ilvl w:val="3"/>
                <w:numId w:val="100"/>
              </w:numPr>
              <w:overflowPunct w:val="0"/>
              <w:spacing w:line="240" w:lineRule="auto"/>
              <w:ind w:firstLineChars="0"/>
              <w:jc w:val="left"/>
              <w:textAlignment w:val="baseline"/>
              <w:rPr>
                <w:highlight w:val="green"/>
                <w:lang w:eastAsia="ja-JP"/>
              </w:rPr>
            </w:pPr>
            <w:r w:rsidRPr="00E257BD">
              <w:rPr>
                <w:highlight w:val="green"/>
                <w:lang w:eastAsia="ja-JP"/>
              </w:rPr>
              <w:t xml:space="preserve">ACS should be applied, and the noise figure model should also be applied to the total of all RX power. </w:t>
            </w:r>
          </w:p>
          <w:p w14:paraId="4390AA2A" w14:textId="77777777" w:rsidR="00B06D15" w:rsidRPr="00E257BD" w:rsidRDefault="00B06D15" w:rsidP="00B06D15">
            <w:pPr>
              <w:pStyle w:val="ListParagraph"/>
              <w:widowControl/>
              <w:numPr>
                <w:ilvl w:val="2"/>
                <w:numId w:val="100"/>
              </w:numPr>
              <w:overflowPunct w:val="0"/>
              <w:spacing w:line="240" w:lineRule="auto"/>
              <w:ind w:firstLineChars="0"/>
              <w:jc w:val="left"/>
              <w:textAlignment w:val="baseline"/>
              <w:rPr>
                <w:highlight w:val="green"/>
                <w:lang w:eastAsia="ja-JP"/>
              </w:rPr>
            </w:pPr>
            <w:r w:rsidRPr="00E257BD">
              <w:rPr>
                <w:highlight w:val="green"/>
                <w:lang w:eastAsia="ja-JP"/>
              </w:rPr>
              <w:t>ACS</w:t>
            </w:r>
            <w:r w:rsidRPr="00E257BD">
              <w:rPr>
                <w:highlight w:val="green"/>
                <w:vertAlign w:val="subscript"/>
                <w:lang w:eastAsia="ja-JP"/>
              </w:rPr>
              <w:t>BS</w:t>
            </w:r>
            <w:r w:rsidRPr="00E257BD">
              <w:rPr>
                <w:highlight w:val="green"/>
                <w:lang w:eastAsia="ja-JP"/>
              </w:rPr>
              <w:t xml:space="preserve"> value range achievable by typical FR1 gNB implementation:</w:t>
            </w:r>
          </w:p>
          <w:p w14:paraId="1FDCE4A0" w14:textId="77777777" w:rsidR="00B06D15" w:rsidRPr="00E257BD" w:rsidRDefault="00B06D15" w:rsidP="00B06D15">
            <w:pPr>
              <w:pStyle w:val="ListParagraph"/>
              <w:widowControl/>
              <w:numPr>
                <w:ilvl w:val="3"/>
                <w:numId w:val="100"/>
              </w:numPr>
              <w:overflowPunct w:val="0"/>
              <w:spacing w:line="240" w:lineRule="auto"/>
              <w:ind w:firstLineChars="0"/>
              <w:jc w:val="left"/>
              <w:textAlignment w:val="baseline"/>
              <w:rPr>
                <w:highlight w:val="green"/>
                <w:lang w:eastAsia="ja-JP"/>
              </w:rPr>
            </w:pPr>
            <w:r w:rsidRPr="00E257BD">
              <w:rPr>
                <w:highlight w:val="green"/>
                <w:lang w:eastAsia="ja-JP"/>
              </w:rPr>
              <w:t>The range from [46 or 50</w:t>
            </w:r>
            <w:r>
              <w:rPr>
                <w:highlight w:val="green"/>
                <w:lang w:eastAsia="ja-JP"/>
              </w:rPr>
              <w:t>]</w:t>
            </w:r>
            <w:r w:rsidRPr="00E257BD">
              <w:rPr>
                <w:highlight w:val="green"/>
                <w:lang w:eastAsia="ja-JP"/>
              </w:rPr>
              <w:t>dB as lower bound to [62</w:t>
            </w:r>
            <w:r>
              <w:rPr>
                <w:highlight w:val="green"/>
                <w:lang w:eastAsia="ja-JP"/>
              </w:rPr>
              <w:t>]</w:t>
            </w:r>
            <w:r w:rsidRPr="00E257BD">
              <w:rPr>
                <w:highlight w:val="green"/>
                <w:lang w:eastAsia="ja-JP"/>
              </w:rPr>
              <w:t xml:space="preserve">dB as upper bound is proposed in RAN4. </w:t>
            </w:r>
          </w:p>
          <w:p w14:paraId="783BA005" w14:textId="77777777" w:rsidR="00B06D15" w:rsidRDefault="00B06D15" w:rsidP="00B06D15">
            <w:pPr>
              <w:pStyle w:val="ListParagraph"/>
              <w:widowControl/>
              <w:numPr>
                <w:ilvl w:val="3"/>
                <w:numId w:val="100"/>
              </w:numPr>
              <w:overflowPunct w:val="0"/>
              <w:spacing w:line="240" w:lineRule="auto"/>
              <w:ind w:firstLineChars="0"/>
              <w:jc w:val="left"/>
              <w:textAlignment w:val="baseline"/>
              <w:rPr>
                <w:highlight w:val="green"/>
                <w:lang w:eastAsia="ja-JP"/>
              </w:rPr>
            </w:pPr>
            <w:r w:rsidRPr="00E257BD">
              <w:rPr>
                <w:highlight w:val="green"/>
                <w:lang w:eastAsia="ja-JP"/>
              </w:rPr>
              <w:t>The above range is proposed by considering both noise figure model and ACS</w:t>
            </w:r>
            <w:r w:rsidRPr="00E257BD">
              <w:rPr>
                <w:highlight w:val="green"/>
                <w:vertAlign w:val="subscript"/>
                <w:lang w:eastAsia="ja-JP"/>
              </w:rPr>
              <w:t>BS</w:t>
            </w:r>
            <w:r w:rsidRPr="00E257BD">
              <w:rPr>
                <w:highlight w:val="green"/>
                <w:lang w:eastAsia="ja-JP"/>
              </w:rPr>
              <w:t xml:space="preserve"> in the simulation, in which the noise figure model has captured the non-linearity of RF components and ACS</w:t>
            </w:r>
            <w:r w:rsidRPr="00E257BD">
              <w:rPr>
                <w:highlight w:val="green"/>
                <w:vertAlign w:val="subscript"/>
                <w:lang w:eastAsia="ja-JP"/>
              </w:rPr>
              <w:t>BS</w:t>
            </w:r>
            <w:r w:rsidRPr="00E257BD">
              <w:rPr>
                <w:highlight w:val="green"/>
                <w:lang w:eastAsia="ja-JP"/>
              </w:rPr>
              <w:t xml:space="preserve"> refer to baseband suppression. </w:t>
            </w:r>
          </w:p>
          <w:p w14:paraId="2276CE1D" w14:textId="77777777" w:rsidR="00B06D15" w:rsidRPr="00AE216F" w:rsidRDefault="00B06D15" w:rsidP="00B06D15">
            <w:pPr>
              <w:pStyle w:val="ListParagraph"/>
              <w:widowControl/>
              <w:numPr>
                <w:ilvl w:val="2"/>
                <w:numId w:val="100"/>
              </w:numPr>
              <w:overflowPunct w:val="0"/>
              <w:spacing w:line="240" w:lineRule="auto"/>
              <w:ind w:firstLineChars="0"/>
              <w:jc w:val="left"/>
              <w:textAlignment w:val="baseline"/>
              <w:rPr>
                <w:highlight w:val="green"/>
                <w:lang w:eastAsia="ja-JP"/>
              </w:rPr>
            </w:pPr>
            <w:r>
              <w:rPr>
                <w:highlight w:val="green"/>
                <w:lang w:eastAsia="ja-JP"/>
              </w:rPr>
              <w:t>T</w:t>
            </w:r>
            <w:r w:rsidRPr="00AE216F">
              <w:rPr>
                <w:highlight w:val="green"/>
                <w:lang w:eastAsia="ja-JP"/>
              </w:rPr>
              <w:t>he value of ICS</w:t>
            </w:r>
            <w:r w:rsidRPr="00AE216F">
              <w:rPr>
                <w:highlight w:val="green"/>
                <w:vertAlign w:val="subscript"/>
                <w:lang w:eastAsia="ja-JP"/>
              </w:rPr>
              <w:t>BS</w:t>
            </w:r>
            <w:r w:rsidRPr="00AE216F">
              <w:rPr>
                <w:highlight w:val="green"/>
                <w:lang w:eastAsia="ja-JP"/>
              </w:rPr>
              <w:t xml:space="preserve"> by typical FR1 gNB implementation:</w:t>
            </w:r>
          </w:p>
          <w:p w14:paraId="42CDF066" w14:textId="77777777" w:rsidR="00B06D15" w:rsidRPr="00AE216F" w:rsidRDefault="00B06D15" w:rsidP="00B06D15">
            <w:pPr>
              <w:pStyle w:val="ListParagraph"/>
              <w:widowControl/>
              <w:numPr>
                <w:ilvl w:val="3"/>
                <w:numId w:val="100"/>
              </w:numPr>
              <w:overflowPunct w:val="0"/>
              <w:spacing w:line="240" w:lineRule="auto"/>
              <w:ind w:firstLineChars="0"/>
              <w:jc w:val="left"/>
              <w:textAlignment w:val="baseline"/>
              <w:rPr>
                <w:highlight w:val="green"/>
                <w:lang w:eastAsia="ja-JP"/>
              </w:rPr>
            </w:pPr>
            <w:r w:rsidRPr="00AE216F">
              <w:rPr>
                <w:highlight w:val="green"/>
                <w:lang w:eastAsia="ja-JP"/>
              </w:rPr>
              <w:t xml:space="preserve">Based on the similar baseband suppression, the same range of ACS values can be achievable for ICS. </w:t>
            </w:r>
          </w:p>
          <w:p w14:paraId="718C45EE" w14:textId="77777777" w:rsidR="00B06D15" w:rsidRPr="00AE216F" w:rsidRDefault="00B06D15" w:rsidP="00B06D15">
            <w:pPr>
              <w:pStyle w:val="ListParagraph"/>
              <w:widowControl/>
              <w:numPr>
                <w:ilvl w:val="4"/>
                <w:numId w:val="100"/>
              </w:numPr>
              <w:overflowPunct w:val="0"/>
              <w:spacing w:line="240" w:lineRule="auto"/>
              <w:ind w:firstLineChars="0"/>
              <w:jc w:val="left"/>
              <w:textAlignment w:val="baseline"/>
              <w:rPr>
                <w:highlight w:val="green"/>
                <w:lang w:eastAsia="ja-JP"/>
              </w:rPr>
            </w:pPr>
            <w:r w:rsidRPr="00AE216F">
              <w:rPr>
                <w:highlight w:val="green"/>
                <w:lang w:eastAsia="ja-JP"/>
              </w:rPr>
              <w:t>Lower bound is 46dB.</w:t>
            </w:r>
          </w:p>
          <w:p w14:paraId="2D63A33D" w14:textId="77777777" w:rsidR="00B06D15" w:rsidRPr="00AE216F" w:rsidRDefault="00B06D15" w:rsidP="00B06D15">
            <w:pPr>
              <w:pStyle w:val="ListParagraph"/>
              <w:widowControl/>
              <w:numPr>
                <w:ilvl w:val="4"/>
                <w:numId w:val="100"/>
              </w:numPr>
              <w:overflowPunct w:val="0"/>
              <w:spacing w:line="240" w:lineRule="auto"/>
              <w:ind w:firstLineChars="0"/>
              <w:jc w:val="left"/>
              <w:textAlignment w:val="baseline"/>
              <w:rPr>
                <w:highlight w:val="green"/>
                <w:lang w:eastAsia="ja-JP"/>
              </w:rPr>
            </w:pPr>
            <w:r w:rsidRPr="00AE216F">
              <w:rPr>
                <w:highlight w:val="green"/>
                <w:lang w:eastAsia="ja-JP"/>
              </w:rPr>
              <w:t xml:space="preserve">Upper bound is [62]dB. </w:t>
            </w:r>
          </w:p>
          <w:p w14:paraId="627A24AA" w14:textId="77777777" w:rsidR="00B06D15" w:rsidRPr="00E257BD" w:rsidRDefault="00B06D15" w:rsidP="00B06D15">
            <w:pPr>
              <w:spacing w:line="240" w:lineRule="auto"/>
              <w:rPr>
                <w:highlight w:val="green"/>
                <w:lang w:eastAsia="ja-JP"/>
              </w:rPr>
            </w:pPr>
            <w:r w:rsidRPr="00E257BD">
              <w:rPr>
                <w:highlight w:val="green"/>
                <w:lang w:eastAsia="ja-JP"/>
              </w:rPr>
              <w:t xml:space="preserve">The following bullets shall be captured in the RAN4 WF: </w:t>
            </w:r>
          </w:p>
          <w:p w14:paraId="02DD6EDE" w14:textId="77777777" w:rsidR="00B06D15" w:rsidRPr="00E257BD" w:rsidRDefault="00B06D15" w:rsidP="00B06D15">
            <w:pPr>
              <w:pStyle w:val="ListParagraph"/>
              <w:widowControl/>
              <w:numPr>
                <w:ilvl w:val="2"/>
                <w:numId w:val="100"/>
              </w:numPr>
              <w:overflowPunct w:val="0"/>
              <w:spacing w:line="240" w:lineRule="auto"/>
              <w:ind w:firstLineChars="0"/>
              <w:jc w:val="left"/>
              <w:textAlignment w:val="baseline"/>
              <w:rPr>
                <w:highlight w:val="green"/>
                <w:lang w:eastAsia="ja-JP"/>
              </w:rPr>
            </w:pPr>
            <w:r w:rsidRPr="00E257BD">
              <w:rPr>
                <w:highlight w:val="green"/>
                <w:lang w:eastAsia="ja-JP"/>
              </w:rPr>
              <w:t>ACS</w:t>
            </w:r>
            <w:r w:rsidRPr="00E257BD">
              <w:rPr>
                <w:highlight w:val="green"/>
                <w:vertAlign w:val="subscript"/>
                <w:lang w:eastAsia="ja-JP"/>
              </w:rPr>
              <w:t>BS</w:t>
            </w:r>
            <w:r w:rsidRPr="00E257BD">
              <w:rPr>
                <w:highlight w:val="green"/>
                <w:lang w:eastAsia="ja-JP"/>
              </w:rPr>
              <w:t xml:space="preserve"> in the discussion refer to baseband suppression only. </w:t>
            </w:r>
          </w:p>
          <w:p w14:paraId="03F2FDB7" w14:textId="77777777" w:rsidR="00B06D15" w:rsidRPr="00E257BD" w:rsidRDefault="00B06D15" w:rsidP="00B06D15">
            <w:pPr>
              <w:pStyle w:val="ListParagraph"/>
              <w:widowControl/>
              <w:numPr>
                <w:ilvl w:val="2"/>
                <w:numId w:val="100"/>
              </w:numPr>
              <w:overflowPunct w:val="0"/>
              <w:spacing w:line="240" w:lineRule="auto"/>
              <w:ind w:firstLineChars="0"/>
              <w:jc w:val="left"/>
              <w:textAlignment w:val="baseline"/>
              <w:rPr>
                <w:highlight w:val="green"/>
                <w:lang w:eastAsia="ja-JP"/>
              </w:rPr>
            </w:pPr>
            <w:r w:rsidRPr="00E257BD">
              <w:rPr>
                <w:highlight w:val="green"/>
                <w:lang w:eastAsia="ja-JP"/>
              </w:rPr>
              <w:t>ACS</w:t>
            </w:r>
            <w:r w:rsidRPr="00E257BD">
              <w:rPr>
                <w:highlight w:val="green"/>
                <w:vertAlign w:val="subscript"/>
                <w:lang w:eastAsia="ja-JP"/>
              </w:rPr>
              <w:t xml:space="preserve">BS </w:t>
            </w:r>
            <w:r w:rsidRPr="00E257BD">
              <w:rPr>
                <w:highlight w:val="green"/>
                <w:lang w:eastAsia="ja-JP"/>
              </w:rPr>
              <w:t xml:space="preserve">in the discussion is not directly related to gNB ACS minimum requirement, and has no impact on existing gNB ACS minimum requirement. </w:t>
            </w:r>
          </w:p>
          <w:p w14:paraId="195713B8" w14:textId="51A29082" w:rsidR="00B06D15" w:rsidRPr="00B06D15" w:rsidRDefault="00B06D15" w:rsidP="0003290D">
            <w:pPr>
              <w:spacing w:line="240" w:lineRule="auto"/>
              <w:rPr>
                <w:bCs/>
              </w:rPr>
            </w:pPr>
          </w:p>
        </w:tc>
      </w:tr>
      <w:tr w:rsidR="00B06D15" w14:paraId="52C1FBC1"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6A02C9E8" w14:textId="77777777" w:rsidR="00B06D15" w:rsidRDefault="00B06D15" w:rsidP="0003290D">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77777777" w:rsidR="00B06D15" w:rsidRDefault="00B06D15" w:rsidP="0003290D">
            <w:pPr>
              <w:rPr>
                <w:bCs/>
              </w:rPr>
            </w:pPr>
          </w:p>
        </w:tc>
      </w:tr>
    </w:tbl>
    <w:p w14:paraId="65B91CB0" w14:textId="77777777" w:rsidR="007D0C52" w:rsidRPr="006E461F" w:rsidRDefault="007D0C52">
      <w:pPr>
        <w:rPr>
          <w:rFonts w:hint="eastAsia"/>
        </w:rPr>
      </w:pPr>
    </w:p>
    <w:p w14:paraId="70F9EBC6" w14:textId="791DC28A" w:rsidR="000C0B47" w:rsidRDefault="00260FBD">
      <w:pPr>
        <w:pStyle w:val="Heading2"/>
      </w:pPr>
      <w:r>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lastRenderedPageBreak/>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lastRenderedPageBreak/>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1st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w:t>
            </w:r>
            <w:r w:rsidRPr="00EB421B">
              <w:rPr>
                <w:rFonts w:cstheme="minorHAnsi"/>
              </w:rPr>
              <w:lastRenderedPageBreak/>
              <w:t xml:space="preserve">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lastRenderedPageBreak/>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w:t>
                  </w:r>
                  <w:r w:rsidRPr="000455FD">
                    <w:rPr>
                      <w:rFonts w:cstheme="minorHAnsi"/>
                    </w:rPr>
                    <w:lastRenderedPageBreak/>
                    <w:t xml:space="preserve">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lastRenderedPageBreak/>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 xml:space="preserve">Note: Analog beamforming is </w:t>
                  </w:r>
                  <w:r w:rsidRPr="000455FD">
                    <w:rPr>
                      <w:rFonts w:cstheme="minorHAnsi"/>
                    </w:rPr>
                    <w:lastRenderedPageBreak/>
                    <w:t>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lastRenderedPageBreak/>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 xml:space="preserve">TBS can be calculated based on e.g. the number of PRBs, target </w:t>
                  </w:r>
                  <w:r w:rsidRPr="000455FD">
                    <w:rPr>
                      <w:rFonts w:cstheme="minorHAnsi"/>
                    </w:rPr>
                    <w:lastRenderedPageBreak/>
                    <w:t>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lastRenderedPageBreak/>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ListParagraph"/>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lastRenderedPageBreak/>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lastRenderedPageBreak/>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lastRenderedPageBreak/>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lastRenderedPageBreak/>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lastRenderedPageBreak/>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lastRenderedPageBreak/>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8" w:name="_Hlk132950014"/>
      <w:r w:rsidR="00D02504" w:rsidRPr="00D02504">
        <w:rPr>
          <w:rFonts w:eastAsia="黑体"/>
          <w:b/>
          <w:bCs/>
          <w:i/>
          <w:szCs w:val="32"/>
          <w:u w:val="single" w:color="4472C4" w:themeColor="accent5"/>
        </w:rPr>
        <w:t>(Closed)</w:t>
      </w:r>
      <w:bookmarkEnd w:id="78"/>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9"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9"/>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lastRenderedPageBreak/>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lastRenderedPageBreak/>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lastRenderedPageBreak/>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lastRenderedPageBreak/>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lastRenderedPageBreak/>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lastRenderedPageBreak/>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 xml:space="preserve">PUSCH mapping Type, the number of DMRS symbols and </w:t>
                  </w:r>
                  <w:r w:rsidRPr="0091047B">
                    <w:rPr>
                      <w:szCs w:val="20"/>
                    </w:rPr>
                    <w:lastRenderedPageBreak/>
                    <w:t>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lastRenderedPageBreak/>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 xml:space="preserve">Same as the BS antenna array configuration in SLS </w:t>
                  </w:r>
                  <w:r w:rsidRPr="006E79D8">
                    <w:rPr>
                      <w:rFonts w:ascii="Arial" w:hAnsi="Arial" w:cs="Arial"/>
                      <w:color w:val="FF0000"/>
                      <w:sz w:val="18"/>
                      <w:szCs w:val="18"/>
                    </w:rPr>
                    <w:lastRenderedPageBreak/>
                    <w:t>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lastRenderedPageBreak/>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lastRenderedPageBreak/>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lastRenderedPageBreak/>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lastRenderedPageBreak/>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lastRenderedPageBreak/>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lastRenderedPageBreak/>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w:t>
            </w:r>
            <w:r w:rsidR="00CD30DE" w:rsidRPr="00672FED">
              <w:rPr>
                <w:b/>
                <w:bCs/>
                <w:iCs/>
                <w:color w:val="ED7D31"/>
                <w14:textFill>
                  <w14:solidFill>
                    <w14:srgbClr w14:val="ED7D31">
                      <w14:lumMod w14:val="75000"/>
                    </w14:srgbClr>
                  </w14:solidFill>
                </w14:textFill>
              </w:rPr>
              <w:lastRenderedPageBreak/>
              <w:t xml:space="preserve">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t>
            </w:r>
            <w:r>
              <w:rPr>
                <w:rFonts w:eastAsia="Malgun Gothic"/>
                <w:bCs/>
              </w:rPr>
              <w:lastRenderedPageBreak/>
              <w:t xml:space="preserve">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lastRenderedPageBreak/>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1"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lastRenderedPageBreak/>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 xml:space="preserve">TBS can be calculated based on e.g. the number of PRBs, target data </w:t>
            </w:r>
            <w:r w:rsidRPr="0091047B">
              <w:rPr>
                <w:szCs w:val="20"/>
              </w:rPr>
              <w:lastRenderedPageBreak/>
              <w:t>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lastRenderedPageBreak/>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lastRenderedPageBreak/>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lastRenderedPageBreak/>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w:t>
      </w:r>
      <w:r w:rsidR="00943298">
        <w:rPr>
          <w:rFonts w:eastAsia="黑体"/>
          <w:b/>
          <w:bCs/>
          <w:i/>
          <w:szCs w:val="32"/>
          <w:u w:val="single" w:color="4472C4" w:themeColor="accent5"/>
        </w:rPr>
        <w:t>Closed</w:t>
      </w:r>
      <w:r w:rsidR="00CE5E8B" w:rsidRPr="00CE5E8B">
        <w:rPr>
          <w:rFonts w:eastAsia="黑体"/>
          <w:b/>
          <w:bCs/>
          <w:i/>
          <w:szCs w:val="32"/>
          <w:u w:val="single" w:color="4472C4" w:themeColor="accent5"/>
        </w:rPr>
        <w:t>)</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rFonts w:hint="eastAsia"/>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rFonts w:hint="eastAsia"/>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lastRenderedPageBreak/>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00000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00000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ListParagraph"/>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000000" w:rsidP="00B00DD3">
      <w:pPr>
        <w:pStyle w:val="ListParagraph"/>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3-1-4b-v1 (</w:t>
      </w:r>
      <w:r w:rsidR="00545078">
        <w:rPr>
          <w:rFonts w:eastAsia="黑体"/>
          <w:b/>
          <w:bCs/>
          <w:i/>
          <w:szCs w:val="32"/>
          <w:u w:val="single" w:color="4472C4" w:themeColor="accent5"/>
        </w:rPr>
        <w:t>Closed</w:t>
      </w:r>
      <w:r>
        <w:rPr>
          <w:rFonts w:eastAsia="黑体"/>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000000"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000000"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 xml:space="preserve">ne may anticipate that the SNR-BLER curves for difference </w:t>
            </w:r>
            <w:r w:rsidR="0041272E" w:rsidRPr="007D6921">
              <w:rPr>
                <w:rFonts w:cstheme="minorHAnsi"/>
              </w:rPr>
              <w:lastRenderedPageBreak/>
              <w:t>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000000" w:rsidP="00270C41">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lastRenderedPageBreak/>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autoSpaceDE/>
              <w:autoSpaceDN/>
              <w:adjustRightInd/>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ListParagraph"/>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rFonts w:hint="eastAsia"/>
                <w:bCs/>
                <w:color w:val="FF0000"/>
              </w:rPr>
            </w:pPr>
            <w:r w:rsidRPr="00545078">
              <w:rPr>
                <w:rFonts w:hint="eastAsia"/>
                <w:bCs/>
                <w:color w:val="FF0000"/>
              </w:rPr>
              <w:lastRenderedPageBreak/>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hint="eastAsia"/>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To take into account NF model to link budget analysis, we need to obtain blocker power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 xml:space="preserve">Channel model for link-level </w:t>
            </w:r>
            <w:r w:rsidRPr="0091047B">
              <w:rPr>
                <w:szCs w:val="20"/>
              </w:rPr>
              <w:lastRenderedPageBreak/>
              <w:t>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lastRenderedPageBreak/>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lastRenderedPageBreak/>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lastRenderedPageBreak/>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lastRenderedPageBreak/>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rFonts w:hint="eastAsia"/>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rFonts w:hint="eastAsia"/>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rFonts w:hint="eastAsia"/>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rFonts w:hint="eastAsia"/>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w:t>
      </w:r>
      <w:r w:rsidR="00545078">
        <w:rPr>
          <w:rFonts w:eastAsia="黑体"/>
          <w:b/>
          <w:bCs/>
          <w:i/>
          <w:szCs w:val="32"/>
          <w:u w:val="single" w:color="4472C4" w:themeColor="accent5"/>
        </w:rPr>
        <w:t>Closed</w:t>
      </w:r>
      <w:r w:rsidR="00FF7AE2">
        <w:rPr>
          <w:rFonts w:eastAsia="黑体"/>
          <w:b/>
          <w:bCs/>
          <w:i/>
          <w:szCs w:val="32"/>
          <w:u w:val="single" w:color="4472C4" w:themeColor="accent5"/>
        </w:rPr>
        <w:t>)</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rFonts w:hint="eastAsia"/>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rFonts w:hint="eastAsia"/>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widowControl/>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widowControl/>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widowControl/>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widowControl/>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widowControl/>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lastRenderedPageBreak/>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widowControl/>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widowControl/>
              <w:spacing w:after="0" w:line="240" w:lineRule="auto"/>
              <w:ind w:left="0" w:firstLine="0"/>
              <w:rPr>
                <w:rFonts w:cstheme="minorHAnsi"/>
              </w:rPr>
            </w:pPr>
            <w:bookmarkStart w:id="342" w:name="_Toc127537981"/>
            <w:bookmarkStart w:id="343"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widowControl/>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widowControl/>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widowControl/>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widowControl/>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2" w:name="_Toc127537998"/>
            <w:bookmarkStart w:id="473" w:name="_Toc131772400"/>
            <w:r w:rsidRPr="00935D43">
              <w:rPr>
                <w:rFonts w:cstheme="minorHAnsi"/>
              </w:rPr>
              <w:lastRenderedPageBreak/>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5"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lastRenderedPageBreak/>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6"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lastRenderedPageBreak/>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lastRenderedPageBreak/>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 xml:space="preserve">CDF </w:t>
            </w:r>
            <w:r>
              <w:rPr>
                <w:b/>
                <w:sz w:val="16"/>
                <w:szCs w:val="16"/>
              </w:rPr>
              <w:lastRenderedPageBreak/>
              <w:t>(ms)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w:t>
            </w:r>
            <w:r w:rsidRPr="00F022E3">
              <w:rPr>
                <w:b/>
                <w:sz w:val="16"/>
                <w:szCs w:val="16"/>
              </w:rPr>
              <w:lastRenderedPageBreak/>
              <w: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widowControl/>
              <w:numPr>
                <w:ilvl w:val="0"/>
                <w:numId w:val="41"/>
              </w:numPr>
              <w:overflowPunct w:val="0"/>
              <w:ind w:left="320" w:firstLineChars="0" w:hanging="320"/>
              <w:textAlignment w:val="baseline"/>
              <w:rPr>
                <w:sz w:val="16"/>
                <w:szCs w:val="16"/>
              </w:rPr>
            </w:pPr>
            <w:r w:rsidRPr="005332F4">
              <w:rPr>
                <w:sz w:val="16"/>
                <w:szCs w:val="16"/>
              </w:rPr>
              <w:lastRenderedPageBreak/>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 xml:space="preserve">The four metrics are quite coupled, for example, throughput is inversely proportional to </w:t>
            </w:r>
            <w:r>
              <w:rPr>
                <w:bCs/>
              </w:rPr>
              <w:lastRenderedPageBreak/>
              <w:t>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lastRenderedPageBreak/>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lastRenderedPageBreak/>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w:t>
            </w:r>
            <w:r>
              <w:rPr>
                <w:bCs/>
              </w:rPr>
              <w:lastRenderedPageBreak/>
              <w:t xml:space="preserve">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w:t>
                  </w:r>
                  <w:r w:rsidRPr="005945E9">
                    <w:rPr>
                      <w:b/>
                      <w:color w:val="FF0000"/>
                      <w:sz w:val="16"/>
                      <w:szCs w:val="16"/>
                    </w:rPr>
                    <w:lastRenderedPageBreak/>
                    <w:t xml:space="preserve">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lastRenderedPageBreak/>
                    <w:t xml:space="preserve">10 Mbps(FR1)/25 </w:t>
                  </w:r>
                  <w:r w:rsidRPr="005945E9">
                    <w:rPr>
                      <w:b/>
                      <w:color w:val="FF0000"/>
                      <w:sz w:val="16"/>
                      <w:szCs w:val="16"/>
                    </w:rPr>
                    <w:lastRenderedPageBreak/>
                    <w:t>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lastRenderedPageBreak/>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lastRenderedPageBreak/>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lastRenderedPageBreak/>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w:t>
            </w:r>
            <w:r>
              <w:rPr>
                <w:bCs/>
                <w:color w:val="000000" w:themeColor="text1"/>
              </w:rPr>
              <w:lastRenderedPageBreak/>
              <w:t xml:space="preserve">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lastRenderedPageBreak/>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 xml:space="preserve">Same area&amp;same </w:t>
            </w:r>
            <w:r w:rsidRPr="00AA3A62">
              <w:rPr>
                <w:rFonts w:cstheme="minorHAnsi"/>
                <w:b/>
                <w:sz w:val="16"/>
                <w:szCs w:val="18"/>
              </w:rPr>
              <w:lastRenderedPageBreak/>
              <w:t>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lastRenderedPageBreak/>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sidR="00665822">
        <w:rPr>
          <w:rFonts w:eastAsia="黑体"/>
          <w:bCs/>
          <w:szCs w:val="32"/>
        </w:rPr>
        <w:t>Closed</w:t>
      </w:r>
      <w:r w:rsidRPr="00DC5CB9">
        <w:rPr>
          <w:rFonts w:eastAsia="黑体"/>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0F78CD" w:rsidRPr="00C405DC" w14:paraId="27CDA8AE" w14:textId="77777777" w:rsidTr="0003290D">
        <w:tc>
          <w:tcPr>
            <w:tcW w:w="9962" w:type="dxa"/>
            <w:gridSpan w:val="11"/>
            <w:vAlign w:val="center"/>
          </w:tcPr>
          <w:p w14:paraId="3F4727C6" w14:textId="77777777" w:rsidR="000F78CD" w:rsidRPr="001E7EC8" w:rsidRDefault="000F78CD" w:rsidP="0003290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03290D">
        <w:tc>
          <w:tcPr>
            <w:tcW w:w="9962" w:type="dxa"/>
            <w:gridSpan w:val="11"/>
            <w:vAlign w:val="center"/>
          </w:tcPr>
          <w:p w14:paraId="17CCD535" w14:textId="77777777" w:rsidR="000F78CD" w:rsidRPr="00866259" w:rsidRDefault="000F78CD" w:rsidP="0003290D">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03290D">
        <w:tc>
          <w:tcPr>
            <w:tcW w:w="2207" w:type="dxa"/>
            <w:gridSpan w:val="2"/>
            <w:vAlign w:val="center"/>
          </w:tcPr>
          <w:p w14:paraId="5978C18C" w14:textId="77777777" w:rsidR="000F78CD" w:rsidRPr="00D16C39" w:rsidRDefault="000F78CD" w:rsidP="0003290D">
            <w:pPr>
              <w:snapToGrid w:val="0"/>
              <w:rPr>
                <w:i/>
                <w:sz w:val="16"/>
                <w:szCs w:val="16"/>
              </w:rPr>
            </w:pPr>
          </w:p>
        </w:tc>
        <w:tc>
          <w:tcPr>
            <w:tcW w:w="7755" w:type="dxa"/>
            <w:gridSpan w:val="9"/>
            <w:vAlign w:val="center"/>
          </w:tcPr>
          <w:p w14:paraId="08A606AF" w14:textId="77777777" w:rsidR="000F78CD" w:rsidRPr="00D16C39" w:rsidRDefault="000F78CD"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03290D">
        <w:tc>
          <w:tcPr>
            <w:tcW w:w="2207" w:type="dxa"/>
            <w:gridSpan w:val="2"/>
            <w:vAlign w:val="center"/>
          </w:tcPr>
          <w:p w14:paraId="14214ACE" w14:textId="77777777" w:rsidR="000F78CD" w:rsidRPr="00D16C39" w:rsidRDefault="000F78CD" w:rsidP="0003290D">
            <w:pPr>
              <w:snapToGrid w:val="0"/>
              <w:rPr>
                <w:i/>
                <w:sz w:val="16"/>
                <w:szCs w:val="16"/>
              </w:rPr>
            </w:pPr>
          </w:p>
        </w:tc>
        <w:tc>
          <w:tcPr>
            <w:tcW w:w="3026" w:type="dxa"/>
            <w:gridSpan w:val="3"/>
            <w:vAlign w:val="center"/>
          </w:tcPr>
          <w:p w14:paraId="5C3F84DF" w14:textId="77777777" w:rsidR="000F78CD" w:rsidRPr="00D16C39" w:rsidRDefault="000F78CD" w:rsidP="0003290D">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03290D">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03290D">
        <w:tc>
          <w:tcPr>
            <w:tcW w:w="2207" w:type="dxa"/>
            <w:gridSpan w:val="2"/>
            <w:vAlign w:val="center"/>
          </w:tcPr>
          <w:p w14:paraId="62C8608E" w14:textId="77777777" w:rsidR="000F78CD" w:rsidRPr="00D16C39" w:rsidRDefault="000F78CD" w:rsidP="0003290D">
            <w:pPr>
              <w:snapToGrid w:val="0"/>
              <w:rPr>
                <w:b/>
                <w:sz w:val="16"/>
                <w:szCs w:val="16"/>
              </w:rPr>
            </w:pPr>
            <w:bookmarkStart w:id="480" w:name="_Hlk133243793"/>
          </w:p>
        </w:tc>
        <w:tc>
          <w:tcPr>
            <w:tcW w:w="963" w:type="dxa"/>
            <w:vAlign w:val="center"/>
          </w:tcPr>
          <w:p w14:paraId="3C2D2564"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03290D">
        <w:tc>
          <w:tcPr>
            <w:tcW w:w="1449" w:type="dxa"/>
            <w:vMerge w:val="restart"/>
            <w:vAlign w:val="center"/>
          </w:tcPr>
          <w:p w14:paraId="07723A7F" w14:textId="77777777" w:rsidR="000F78CD" w:rsidRPr="00D16C39" w:rsidRDefault="000F78CD" w:rsidP="0003290D">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03290D">
            <w:pPr>
              <w:snapToGrid w:val="0"/>
              <w:rPr>
                <w:sz w:val="16"/>
                <w:szCs w:val="16"/>
              </w:rPr>
            </w:pPr>
          </w:p>
        </w:tc>
        <w:tc>
          <w:tcPr>
            <w:tcW w:w="759" w:type="dxa"/>
            <w:vAlign w:val="center"/>
          </w:tcPr>
          <w:p w14:paraId="68B42FF2" w14:textId="77777777" w:rsidR="000F78CD" w:rsidRPr="00D16C39" w:rsidRDefault="000F78CD" w:rsidP="0003290D">
            <w:pPr>
              <w:snapToGrid w:val="0"/>
              <w:rPr>
                <w:sz w:val="16"/>
                <w:szCs w:val="16"/>
              </w:rPr>
            </w:pPr>
          </w:p>
        </w:tc>
        <w:tc>
          <w:tcPr>
            <w:tcW w:w="822" w:type="dxa"/>
            <w:vAlign w:val="center"/>
          </w:tcPr>
          <w:p w14:paraId="63A04369" w14:textId="77777777" w:rsidR="000F78CD" w:rsidRPr="00D16C39" w:rsidRDefault="000F78CD" w:rsidP="0003290D">
            <w:pPr>
              <w:snapToGrid w:val="0"/>
              <w:rPr>
                <w:sz w:val="16"/>
                <w:szCs w:val="16"/>
              </w:rPr>
            </w:pPr>
          </w:p>
        </w:tc>
        <w:tc>
          <w:tcPr>
            <w:tcW w:w="759" w:type="dxa"/>
            <w:vAlign w:val="center"/>
          </w:tcPr>
          <w:p w14:paraId="1646ED96" w14:textId="77777777" w:rsidR="000F78CD" w:rsidRPr="00C405DC" w:rsidRDefault="000F78CD" w:rsidP="0003290D">
            <w:pPr>
              <w:snapToGrid w:val="0"/>
              <w:rPr>
                <w:sz w:val="16"/>
                <w:szCs w:val="16"/>
              </w:rPr>
            </w:pPr>
          </w:p>
        </w:tc>
        <w:tc>
          <w:tcPr>
            <w:tcW w:w="788" w:type="dxa"/>
            <w:vAlign w:val="center"/>
          </w:tcPr>
          <w:p w14:paraId="3A15502F" w14:textId="77777777" w:rsidR="000F78CD" w:rsidRPr="00C405DC" w:rsidRDefault="000F78CD" w:rsidP="0003290D">
            <w:pPr>
              <w:snapToGrid w:val="0"/>
              <w:rPr>
                <w:sz w:val="16"/>
                <w:szCs w:val="16"/>
              </w:rPr>
            </w:pPr>
          </w:p>
        </w:tc>
        <w:tc>
          <w:tcPr>
            <w:tcW w:w="842" w:type="dxa"/>
            <w:vAlign w:val="center"/>
          </w:tcPr>
          <w:p w14:paraId="5EB1F9DB" w14:textId="77777777" w:rsidR="000F78CD" w:rsidRPr="00C405DC" w:rsidRDefault="000F78CD" w:rsidP="0003290D">
            <w:pPr>
              <w:snapToGrid w:val="0"/>
              <w:rPr>
                <w:sz w:val="16"/>
                <w:szCs w:val="16"/>
              </w:rPr>
            </w:pPr>
          </w:p>
        </w:tc>
      </w:tr>
      <w:tr w:rsidR="000F78CD" w:rsidRPr="00C405DC" w14:paraId="2DEDC42C" w14:textId="77777777" w:rsidTr="0003290D">
        <w:tc>
          <w:tcPr>
            <w:tcW w:w="1449" w:type="dxa"/>
            <w:vMerge/>
            <w:vAlign w:val="center"/>
          </w:tcPr>
          <w:p w14:paraId="4C1BE762" w14:textId="77777777" w:rsidR="000F78CD" w:rsidRPr="00D16C39" w:rsidRDefault="000F78CD" w:rsidP="0003290D">
            <w:pPr>
              <w:snapToGrid w:val="0"/>
              <w:rPr>
                <w:b/>
                <w:sz w:val="16"/>
                <w:szCs w:val="16"/>
              </w:rPr>
            </w:pPr>
          </w:p>
        </w:tc>
        <w:tc>
          <w:tcPr>
            <w:tcW w:w="758" w:type="dxa"/>
            <w:vAlign w:val="center"/>
          </w:tcPr>
          <w:p w14:paraId="658881A0"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03290D">
            <w:pPr>
              <w:snapToGrid w:val="0"/>
              <w:rPr>
                <w:sz w:val="16"/>
                <w:szCs w:val="16"/>
              </w:rPr>
            </w:pPr>
          </w:p>
        </w:tc>
        <w:tc>
          <w:tcPr>
            <w:tcW w:w="963" w:type="dxa"/>
            <w:vAlign w:val="center"/>
          </w:tcPr>
          <w:p w14:paraId="31A7335B" w14:textId="77777777" w:rsidR="000F78CD" w:rsidRPr="00D16C39" w:rsidRDefault="000F78CD" w:rsidP="0003290D">
            <w:pPr>
              <w:snapToGrid w:val="0"/>
              <w:rPr>
                <w:sz w:val="16"/>
                <w:szCs w:val="16"/>
              </w:rPr>
            </w:pPr>
          </w:p>
        </w:tc>
        <w:tc>
          <w:tcPr>
            <w:tcW w:w="1100" w:type="dxa"/>
            <w:vAlign w:val="center"/>
          </w:tcPr>
          <w:p w14:paraId="7669ED7E" w14:textId="77777777" w:rsidR="000F78CD" w:rsidRPr="00D16C39" w:rsidRDefault="000F78CD" w:rsidP="0003290D">
            <w:pPr>
              <w:snapToGrid w:val="0"/>
              <w:rPr>
                <w:sz w:val="16"/>
                <w:szCs w:val="16"/>
              </w:rPr>
            </w:pPr>
          </w:p>
        </w:tc>
        <w:tc>
          <w:tcPr>
            <w:tcW w:w="759" w:type="dxa"/>
            <w:vAlign w:val="center"/>
          </w:tcPr>
          <w:p w14:paraId="58C8E6E5" w14:textId="77777777" w:rsidR="000F78CD" w:rsidRPr="00D16C39" w:rsidRDefault="000F78CD" w:rsidP="0003290D">
            <w:pPr>
              <w:snapToGrid w:val="0"/>
              <w:rPr>
                <w:sz w:val="16"/>
                <w:szCs w:val="16"/>
              </w:rPr>
            </w:pPr>
          </w:p>
        </w:tc>
        <w:tc>
          <w:tcPr>
            <w:tcW w:w="759" w:type="dxa"/>
            <w:vAlign w:val="center"/>
          </w:tcPr>
          <w:p w14:paraId="2E4EBD3A" w14:textId="77777777" w:rsidR="000F78CD" w:rsidRPr="00D16C39" w:rsidRDefault="000F78CD" w:rsidP="0003290D">
            <w:pPr>
              <w:snapToGrid w:val="0"/>
              <w:rPr>
                <w:sz w:val="16"/>
                <w:szCs w:val="16"/>
              </w:rPr>
            </w:pPr>
          </w:p>
        </w:tc>
        <w:tc>
          <w:tcPr>
            <w:tcW w:w="822" w:type="dxa"/>
            <w:vAlign w:val="center"/>
          </w:tcPr>
          <w:p w14:paraId="1DBE3257" w14:textId="77777777" w:rsidR="000F78CD" w:rsidRPr="00D16C39" w:rsidRDefault="000F78CD" w:rsidP="0003290D">
            <w:pPr>
              <w:snapToGrid w:val="0"/>
              <w:rPr>
                <w:sz w:val="16"/>
                <w:szCs w:val="16"/>
              </w:rPr>
            </w:pPr>
          </w:p>
        </w:tc>
        <w:tc>
          <w:tcPr>
            <w:tcW w:w="759" w:type="dxa"/>
            <w:vAlign w:val="center"/>
          </w:tcPr>
          <w:p w14:paraId="249DE609" w14:textId="77777777" w:rsidR="000F78CD" w:rsidRPr="00C405DC" w:rsidRDefault="000F78CD" w:rsidP="0003290D">
            <w:pPr>
              <w:snapToGrid w:val="0"/>
              <w:rPr>
                <w:sz w:val="16"/>
                <w:szCs w:val="16"/>
              </w:rPr>
            </w:pPr>
          </w:p>
        </w:tc>
        <w:tc>
          <w:tcPr>
            <w:tcW w:w="788" w:type="dxa"/>
            <w:vAlign w:val="center"/>
          </w:tcPr>
          <w:p w14:paraId="588EA41C" w14:textId="77777777" w:rsidR="000F78CD" w:rsidRPr="00C405DC" w:rsidRDefault="000F78CD" w:rsidP="0003290D">
            <w:pPr>
              <w:snapToGrid w:val="0"/>
              <w:rPr>
                <w:sz w:val="16"/>
                <w:szCs w:val="16"/>
              </w:rPr>
            </w:pPr>
          </w:p>
        </w:tc>
        <w:tc>
          <w:tcPr>
            <w:tcW w:w="842" w:type="dxa"/>
            <w:vAlign w:val="center"/>
          </w:tcPr>
          <w:p w14:paraId="733AB2E4" w14:textId="77777777" w:rsidR="000F78CD" w:rsidRPr="00C405DC" w:rsidRDefault="000F78CD" w:rsidP="0003290D">
            <w:pPr>
              <w:snapToGrid w:val="0"/>
              <w:rPr>
                <w:sz w:val="16"/>
                <w:szCs w:val="16"/>
              </w:rPr>
            </w:pPr>
          </w:p>
        </w:tc>
      </w:tr>
      <w:tr w:rsidR="000F78CD" w:rsidRPr="00C405DC" w14:paraId="1BB28F3C" w14:textId="77777777" w:rsidTr="0003290D">
        <w:tc>
          <w:tcPr>
            <w:tcW w:w="1449" w:type="dxa"/>
            <w:vMerge/>
            <w:vAlign w:val="center"/>
          </w:tcPr>
          <w:p w14:paraId="158BA2D4" w14:textId="77777777" w:rsidR="000F78CD" w:rsidRPr="00D16C39" w:rsidRDefault="000F78CD" w:rsidP="0003290D">
            <w:pPr>
              <w:snapToGrid w:val="0"/>
              <w:rPr>
                <w:b/>
                <w:sz w:val="16"/>
                <w:szCs w:val="16"/>
              </w:rPr>
            </w:pPr>
          </w:p>
        </w:tc>
        <w:tc>
          <w:tcPr>
            <w:tcW w:w="758" w:type="dxa"/>
            <w:vAlign w:val="center"/>
          </w:tcPr>
          <w:p w14:paraId="28F26680"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03290D">
            <w:pPr>
              <w:snapToGrid w:val="0"/>
              <w:rPr>
                <w:sz w:val="16"/>
                <w:szCs w:val="16"/>
              </w:rPr>
            </w:pPr>
          </w:p>
        </w:tc>
        <w:tc>
          <w:tcPr>
            <w:tcW w:w="963" w:type="dxa"/>
            <w:vAlign w:val="center"/>
          </w:tcPr>
          <w:p w14:paraId="6870C89C" w14:textId="77777777" w:rsidR="000F78CD" w:rsidRPr="00D16C39" w:rsidRDefault="000F78CD" w:rsidP="0003290D">
            <w:pPr>
              <w:snapToGrid w:val="0"/>
              <w:rPr>
                <w:sz w:val="16"/>
                <w:szCs w:val="16"/>
              </w:rPr>
            </w:pPr>
          </w:p>
        </w:tc>
        <w:tc>
          <w:tcPr>
            <w:tcW w:w="1100" w:type="dxa"/>
            <w:vAlign w:val="center"/>
          </w:tcPr>
          <w:p w14:paraId="49CCEE33" w14:textId="77777777" w:rsidR="000F78CD" w:rsidRPr="00D16C39" w:rsidRDefault="000F78CD" w:rsidP="0003290D">
            <w:pPr>
              <w:snapToGrid w:val="0"/>
              <w:rPr>
                <w:sz w:val="16"/>
                <w:szCs w:val="16"/>
              </w:rPr>
            </w:pPr>
          </w:p>
        </w:tc>
        <w:tc>
          <w:tcPr>
            <w:tcW w:w="759" w:type="dxa"/>
            <w:vAlign w:val="center"/>
          </w:tcPr>
          <w:p w14:paraId="55DAF916" w14:textId="77777777" w:rsidR="000F78CD" w:rsidRPr="00D16C39" w:rsidRDefault="000F78CD" w:rsidP="0003290D">
            <w:pPr>
              <w:snapToGrid w:val="0"/>
              <w:rPr>
                <w:sz w:val="16"/>
                <w:szCs w:val="16"/>
              </w:rPr>
            </w:pPr>
          </w:p>
        </w:tc>
        <w:tc>
          <w:tcPr>
            <w:tcW w:w="759" w:type="dxa"/>
            <w:vAlign w:val="center"/>
          </w:tcPr>
          <w:p w14:paraId="4C92A3AC" w14:textId="77777777" w:rsidR="000F78CD" w:rsidRPr="00D16C39" w:rsidRDefault="000F78CD" w:rsidP="0003290D">
            <w:pPr>
              <w:snapToGrid w:val="0"/>
              <w:rPr>
                <w:sz w:val="16"/>
                <w:szCs w:val="16"/>
              </w:rPr>
            </w:pPr>
          </w:p>
        </w:tc>
        <w:tc>
          <w:tcPr>
            <w:tcW w:w="822" w:type="dxa"/>
            <w:vAlign w:val="center"/>
          </w:tcPr>
          <w:p w14:paraId="309DDFCB" w14:textId="77777777" w:rsidR="000F78CD" w:rsidRPr="00D16C39" w:rsidRDefault="000F78CD" w:rsidP="0003290D">
            <w:pPr>
              <w:snapToGrid w:val="0"/>
              <w:rPr>
                <w:sz w:val="16"/>
                <w:szCs w:val="16"/>
              </w:rPr>
            </w:pPr>
          </w:p>
        </w:tc>
        <w:tc>
          <w:tcPr>
            <w:tcW w:w="759" w:type="dxa"/>
            <w:vAlign w:val="center"/>
          </w:tcPr>
          <w:p w14:paraId="339F2E36" w14:textId="77777777" w:rsidR="000F78CD" w:rsidRPr="00C405DC" w:rsidRDefault="000F78CD" w:rsidP="0003290D">
            <w:pPr>
              <w:snapToGrid w:val="0"/>
              <w:rPr>
                <w:sz w:val="16"/>
                <w:szCs w:val="16"/>
              </w:rPr>
            </w:pPr>
          </w:p>
        </w:tc>
        <w:tc>
          <w:tcPr>
            <w:tcW w:w="788" w:type="dxa"/>
            <w:vAlign w:val="center"/>
          </w:tcPr>
          <w:p w14:paraId="7CBCA1AF" w14:textId="77777777" w:rsidR="000F78CD" w:rsidRPr="00C405DC" w:rsidRDefault="000F78CD" w:rsidP="0003290D">
            <w:pPr>
              <w:snapToGrid w:val="0"/>
              <w:rPr>
                <w:sz w:val="16"/>
                <w:szCs w:val="16"/>
              </w:rPr>
            </w:pPr>
          </w:p>
        </w:tc>
        <w:tc>
          <w:tcPr>
            <w:tcW w:w="842" w:type="dxa"/>
            <w:vAlign w:val="center"/>
          </w:tcPr>
          <w:p w14:paraId="6B93AF22" w14:textId="77777777" w:rsidR="000F78CD" w:rsidRPr="00C405DC" w:rsidRDefault="000F78CD" w:rsidP="0003290D">
            <w:pPr>
              <w:snapToGrid w:val="0"/>
              <w:rPr>
                <w:sz w:val="16"/>
                <w:szCs w:val="16"/>
              </w:rPr>
            </w:pPr>
          </w:p>
        </w:tc>
      </w:tr>
      <w:tr w:rsidR="000F78CD" w:rsidRPr="00C405DC" w14:paraId="598F0330" w14:textId="77777777" w:rsidTr="0003290D">
        <w:tc>
          <w:tcPr>
            <w:tcW w:w="1449" w:type="dxa"/>
            <w:vMerge w:val="restart"/>
            <w:vAlign w:val="center"/>
          </w:tcPr>
          <w:p w14:paraId="2C2DA938" w14:textId="77777777" w:rsidR="000F78CD" w:rsidRPr="00D16C39" w:rsidRDefault="000F78CD" w:rsidP="0003290D">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03290D">
            <w:pPr>
              <w:snapToGrid w:val="0"/>
              <w:rPr>
                <w:sz w:val="16"/>
                <w:szCs w:val="16"/>
              </w:rPr>
            </w:pPr>
          </w:p>
        </w:tc>
        <w:tc>
          <w:tcPr>
            <w:tcW w:w="963" w:type="dxa"/>
            <w:vAlign w:val="center"/>
          </w:tcPr>
          <w:p w14:paraId="62C6CE6C" w14:textId="77777777" w:rsidR="000F78CD" w:rsidRPr="00D16C39" w:rsidRDefault="000F78CD" w:rsidP="0003290D">
            <w:pPr>
              <w:snapToGrid w:val="0"/>
              <w:rPr>
                <w:sz w:val="16"/>
                <w:szCs w:val="16"/>
              </w:rPr>
            </w:pPr>
          </w:p>
        </w:tc>
        <w:tc>
          <w:tcPr>
            <w:tcW w:w="1100" w:type="dxa"/>
            <w:vAlign w:val="center"/>
          </w:tcPr>
          <w:p w14:paraId="7FE9FC11" w14:textId="77777777" w:rsidR="000F78CD" w:rsidRPr="00D16C39" w:rsidRDefault="000F78CD" w:rsidP="0003290D">
            <w:pPr>
              <w:snapToGrid w:val="0"/>
              <w:rPr>
                <w:sz w:val="16"/>
                <w:szCs w:val="16"/>
              </w:rPr>
            </w:pPr>
          </w:p>
        </w:tc>
        <w:tc>
          <w:tcPr>
            <w:tcW w:w="759" w:type="dxa"/>
            <w:vAlign w:val="center"/>
          </w:tcPr>
          <w:p w14:paraId="4E781B86" w14:textId="77777777" w:rsidR="000F78CD" w:rsidRPr="00D16C39" w:rsidRDefault="000F78CD" w:rsidP="0003290D">
            <w:pPr>
              <w:snapToGrid w:val="0"/>
              <w:rPr>
                <w:sz w:val="16"/>
                <w:szCs w:val="16"/>
              </w:rPr>
            </w:pPr>
          </w:p>
        </w:tc>
        <w:tc>
          <w:tcPr>
            <w:tcW w:w="759" w:type="dxa"/>
            <w:vAlign w:val="center"/>
          </w:tcPr>
          <w:p w14:paraId="70C4CD8D" w14:textId="77777777" w:rsidR="000F78CD" w:rsidRPr="00D16C39" w:rsidRDefault="000F78CD" w:rsidP="0003290D">
            <w:pPr>
              <w:snapToGrid w:val="0"/>
              <w:rPr>
                <w:sz w:val="16"/>
                <w:szCs w:val="16"/>
              </w:rPr>
            </w:pPr>
          </w:p>
        </w:tc>
        <w:tc>
          <w:tcPr>
            <w:tcW w:w="822" w:type="dxa"/>
            <w:vAlign w:val="center"/>
          </w:tcPr>
          <w:p w14:paraId="490E8D50" w14:textId="77777777" w:rsidR="000F78CD" w:rsidRPr="00D16C39" w:rsidRDefault="000F78CD" w:rsidP="0003290D">
            <w:pPr>
              <w:snapToGrid w:val="0"/>
              <w:rPr>
                <w:sz w:val="16"/>
                <w:szCs w:val="16"/>
              </w:rPr>
            </w:pPr>
          </w:p>
        </w:tc>
        <w:tc>
          <w:tcPr>
            <w:tcW w:w="759" w:type="dxa"/>
            <w:vAlign w:val="center"/>
          </w:tcPr>
          <w:p w14:paraId="4E500FE7" w14:textId="77777777" w:rsidR="000F78CD" w:rsidRPr="00C405DC" w:rsidRDefault="000F78CD" w:rsidP="0003290D">
            <w:pPr>
              <w:snapToGrid w:val="0"/>
              <w:rPr>
                <w:sz w:val="16"/>
                <w:szCs w:val="16"/>
              </w:rPr>
            </w:pPr>
          </w:p>
        </w:tc>
        <w:tc>
          <w:tcPr>
            <w:tcW w:w="788" w:type="dxa"/>
            <w:vAlign w:val="center"/>
          </w:tcPr>
          <w:p w14:paraId="707EE296" w14:textId="77777777" w:rsidR="000F78CD" w:rsidRPr="00C405DC" w:rsidRDefault="000F78CD" w:rsidP="0003290D">
            <w:pPr>
              <w:snapToGrid w:val="0"/>
              <w:rPr>
                <w:sz w:val="16"/>
                <w:szCs w:val="16"/>
              </w:rPr>
            </w:pPr>
          </w:p>
        </w:tc>
        <w:tc>
          <w:tcPr>
            <w:tcW w:w="842" w:type="dxa"/>
            <w:vAlign w:val="center"/>
          </w:tcPr>
          <w:p w14:paraId="4EC7943F" w14:textId="77777777" w:rsidR="000F78CD" w:rsidRPr="00C405DC" w:rsidRDefault="000F78CD" w:rsidP="0003290D">
            <w:pPr>
              <w:snapToGrid w:val="0"/>
              <w:rPr>
                <w:sz w:val="16"/>
                <w:szCs w:val="16"/>
              </w:rPr>
            </w:pPr>
          </w:p>
        </w:tc>
      </w:tr>
      <w:tr w:rsidR="000F78CD" w:rsidRPr="00C405DC" w14:paraId="287C31FE" w14:textId="77777777" w:rsidTr="0003290D">
        <w:tc>
          <w:tcPr>
            <w:tcW w:w="1449" w:type="dxa"/>
            <w:vMerge/>
            <w:vAlign w:val="center"/>
          </w:tcPr>
          <w:p w14:paraId="5E7A1B28" w14:textId="77777777" w:rsidR="000F78CD" w:rsidRPr="00D16C39" w:rsidRDefault="000F78CD" w:rsidP="0003290D">
            <w:pPr>
              <w:snapToGrid w:val="0"/>
              <w:rPr>
                <w:b/>
                <w:sz w:val="16"/>
                <w:szCs w:val="16"/>
              </w:rPr>
            </w:pPr>
          </w:p>
        </w:tc>
        <w:tc>
          <w:tcPr>
            <w:tcW w:w="758" w:type="dxa"/>
            <w:vAlign w:val="center"/>
          </w:tcPr>
          <w:p w14:paraId="0D70BBC1"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03290D">
            <w:pPr>
              <w:snapToGrid w:val="0"/>
              <w:rPr>
                <w:sz w:val="16"/>
                <w:szCs w:val="16"/>
              </w:rPr>
            </w:pPr>
          </w:p>
        </w:tc>
        <w:tc>
          <w:tcPr>
            <w:tcW w:w="963" w:type="dxa"/>
            <w:vAlign w:val="center"/>
          </w:tcPr>
          <w:p w14:paraId="748A9BB9" w14:textId="77777777" w:rsidR="000F78CD" w:rsidRPr="00D16C39" w:rsidRDefault="000F78CD" w:rsidP="0003290D">
            <w:pPr>
              <w:snapToGrid w:val="0"/>
              <w:rPr>
                <w:sz w:val="16"/>
                <w:szCs w:val="16"/>
              </w:rPr>
            </w:pPr>
          </w:p>
        </w:tc>
        <w:tc>
          <w:tcPr>
            <w:tcW w:w="1100" w:type="dxa"/>
            <w:vAlign w:val="center"/>
          </w:tcPr>
          <w:p w14:paraId="0484EF9D" w14:textId="77777777" w:rsidR="000F78CD" w:rsidRPr="00D16C39" w:rsidRDefault="000F78CD" w:rsidP="0003290D">
            <w:pPr>
              <w:snapToGrid w:val="0"/>
              <w:rPr>
                <w:sz w:val="16"/>
                <w:szCs w:val="16"/>
              </w:rPr>
            </w:pPr>
          </w:p>
        </w:tc>
        <w:tc>
          <w:tcPr>
            <w:tcW w:w="759" w:type="dxa"/>
            <w:vAlign w:val="center"/>
          </w:tcPr>
          <w:p w14:paraId="7AE9009F" w14:textId="77777777" w:rsidR="000F78CD" w:rsidRPr="00D16C39" w:rsidRDefault="000F78CD" w:rsidP="0003290D">
            <w:pPr>
              <w:snapToGrid w:val="0"/>
              <w:rPr>
                <w:sz w:val="16"/>
                <w:szCs w:val="16"/>
              </w:rPr>
            </w:pPr>
          </w:p>
        </w:tc>
        <w:tc>
          <w:tcPr>
            <w:tcW w:w="759" w:type="dxa"/>
            <w:vAlign w:val="center"/>
          </w:tcPr>
          <w:p w14:paraId="57C9C281" w14:textId="77777777" w:rsidR="000F78CD" w:rsidRPr="00D16C39" w:rsidRDefault="000F78CD" w:rsidP="0003290D">
            <w:pPr>
              <w:snapToGrid w:val="0"/>
              <w:rPr>
                <w:sz w:val="16"/>
                <w:szCs w:val="16"/>
              </w:rPr>
            </w:pPr>
          </w:p>
        </w:tc>
        <w:tc>
          <w:tcPr>
            <w:tcW w:w="822" w:type="dxa"/>
            <w:vAlign w:val="center"/>
          </w:tcPr>
          <w:p w14:paraId="7237BAAF" w14:textId="77777777" w:rsidR="000F78CD" w:rsidRPr="00D16C39" w:rsidRDefault="000F78CD" w:rsidP="0003290D">
            <w:pPr>
              <w:snapToGrid w:val="0"/>
              <w:rPr>
                <w:sz w:val="16"/>
                <w:szCs w:val="16"/>
              </w:rPr>
            </w:pPr>
          </w:p>
        </w:tc>
        <w:tc>
          <w:tcPr>
            <w:tcW w:w="759" w:type="dxa"/>
            <w:vAlign w:val="center"/>
          </w:tcPr>
          <w:p w14:paraId="5F01B406" w14:textId="77777777" w:rsidR="000F78CD" w:rsidRPr="00C405DC" w:rsidRDefault="000F78CD" w:rsidP="0003290D">
            <w:pPr>
              <w:snapToGrid w:val="0"/>
              <w:rPr>
                <w:sz w:val="16"/>
                <w:szCs w:val="16"/>
              </w:rPr>
            </w:pPr>
          </w:p>
        </w:tc>
        <w:tc>
          <w:tcPr>
            <w:tcW w:w="788" w:type="dxa"/>
            <w:vAlign w:val="center"/>
          </w:tcPr>
          <w:p w14:paraId="5F642C1C" w14:textId="77777777" w:rsidR="000F78CD" w:rsidRPr="00C405DC" w:rsidRDefault="000F78CD" w:rsidP="0003290D">
            <w:pPr>
              <w:snapToGrid w:val="0"/>
              <w:rPr>
                <w:sz w:val="16"/>
                <w:szCs w:val="16"/>
              </w:rPr>
            </w:pPr>
          </w:p>
        </w:tc>
        <w:tc>
          <w:tcPr>
            <w:tcW w:w="842" w:type="dxa"/>
            <w:vAlign w:val="center"/>
          </w:tcPr>
          <w:p w14:paraId="20FD1786" w14:textId="77777777" w:rsidR="000F78CD" w:rsidRPr="00C405DC" w:rsidRDefault="000F78CD" w:rsidP="0003290D">
            <w:pPr>
              <w:snapToGrid w:val="0"/>
              <w:rPr>
                <w:sz w:val="16"/>
                <w:szCs w:val="16"/>
              </w:rPr>
            </w:pPr>
          </w:p>
        </w:tc>
      </w:tr>
      <w:tr w:rsidR="000F78CD" w:rsidRPr="00C405DC" w14:paraId="579EB9D2" w14:textId="77777777" w:rsidTr="0003290D">
        <w:tc>
          <w:tcPr>
            <w:tcW w:w="1449" w:type="dxa"/>
            <w:vMerge/>
            <w:vAlign w:val="center"/>
          </w:tcPr>
          <w:p w14:paraId="3F96AD99" w14:textId="77777777" w:rsidR="000F78CD" w:rsidRPr="00D16C39" w:rsidRDefault="000F78CD" w:rsidP="0003290D">
            <w:pPr>
              <w:snapToGrid w:val="0"/>
              <w:rPr>
                <w:b/>
                <w:sz w:val="16"/>
                <w:szCs w:val="16"/>
              </w:rPr>
            </w:pPr>
          </w:p>
        </w:tc>
        <w:tc>
          <w:tcPr>
            <w:tcW w:w="758" w:type="dxa"/>
            <w:vAlign w:val="center"/>
          </w:tcPr>
          <w:p w14:paraId="128E95A2"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03290D">
            <w:pPr>
              <w:snapToGrid w:val="0"/>
              <w:rPr>
                <w:sz w:val="16"/>
                <w:szCs w:val="16"/>
              </w:rPr>
            </w:pPr>
          </w:p>
        </w:tc>
        <w:tc>
          <w:tcPr>
            <w:tcW w:w="963" w:type="dxa"/>
            <w:vAlign w:val="center"/>
          </w:tcPr>
          <w:p w14:paraId="7938AD69" w14:textId="77777777" w:rsidR="000F78CD" w:rsidRPr="00D16C39" w:rsidRDefault="000F78CD" w:rsidP="0003290D">
            <w:pPr>
              <w:snapToGrid w:val="0"/>
              <w:rPr>
                <w:sz w:val="16"/>
                <w:szCs w:val="16"/>
              </w:rPr>
            </w:pPr>
          </w:p>
        </w:tc>
        <w:tc>
          <w:tcPr>
            <w:tcW w:w="1100" w:type="dxa"/>
            <w:vAlign w:val="center"/>
          </w:tcPr>
          <w:p w14:paraId="0E61A084" w14:textId="77777777" w:rsidR="000F78CD" w:rsidRPr="00D16C39" w:rsidRDefault="000F78CD" w:rsidP="0003290D">
            <w:pPr>
              <w:snapToGrid w:val="0"/>
              <w:rPr>
                <w:sz w:val="16"/>
                <w:szCs w:val="16"/>
              </w:rPr>
            </w:pPr>
          </w:p>
        </w:tc>
        <w:tc>
          <w:tcPr>
            <w:tcW w:w="759" w:type="dxa"/>
            <w:vAlign w:val="center"/>
          </w:tcPr>
          <w:p w14:paraId="5257ACD0" w14:textId="77777777" w:rsidR="000F78CD" w:rsidRPr="00D16C39" w:rsidRDefault="000F78CD" w:rsidP="0003290D">
            <w:pPr>
              <w:snapToGrid w:val="0"/>
              <w:rPr>
                <w:sz w:val="16"/>
                <w:szCs w:val="16"/>
              </w:rPr>
            </w:pPr>
          </w:p>
        </w:tc>
        <w:tc>
          <w:tcPr>
            <w:tcW w:w="759" w:type="dxa"/>
            <w:vAlign w:val="center"/>
          </w:tcPr>
          <w:p w14:paraId="088D7EA2" w14:textId="77777777" w:rsidR="000F78CD" w:rsidRPr="00D16C39" w:rsidRDefault="000F78CD" w:rsidP="0003290D">
            <w:pPr>
              <w:snapToGrid w:val="0"/>
              <w:rPr>
                <w:sz w:val="16"/>
                <w:szCs w:val="16"/>
              </w:rPr>
            </w:pPr>
          </w:p>
        </w:tc>
        <w:tc>
          <w:tcPr>
            <w:tcW w:w="822" w:type="dxa"/>
            <w:vAlign w:val="center"/>
          </w:tcPr>
          <w:p w14:paraId="373FC2E0" w14:textId="77777777" w:rsidR="000F78CD" w:rsidRPr="00D16C39" w:rsidRDefault="000F78CD" w:rsidP="0003290D">
            <w:pPr>
              <w:snapToGrid w:val="0"/>
              <w:rPr>
                <w:sz w:val="16"/>
                <w:szCs w:val="16"/>
              </w:rPr>
            </w:pPr>
          </w:p>
        </w:tc>
        <w:tc>
          <w:tcPr>
            <w:tcW w:w="759" w:type="dxa"/>
            <w:vAlign w:val="center"/>
          </w:tcPr>
          <w:p w14:paraId="2423E3CB" w14:textId="77777777" w:rsidR="000F78CD" w:rsidRPr="00C405DC" w:rsidRDefault="000F78CD" w:rsidP="0003290D">
            <w:pPr>
              <w:snapToGrid w:val="0"/>
              <w:rPr>
                <w:sz w:val="16"/>
                <w:szCs w:val="16"/>
              </w:rPr>
            </w:pPr>
          </w:p>
        </w:tc>
        <w:tc>
          <w:tcPr>
            <w:tcW w:w="788" w:type="dxa"/>
            <w:vAlign w:val="center"/>
          </w:tcPr>
          <w:p w14:paraId="0FE6A31D" w14:textId="77777777" w:rsidR="000F78CD" w:rsidRPr="00C405DC" w:rsidRDefault="000F78CD" w:rsidP="0003290D">
            <w:pPr>
              <w:snapToGrid w:val="0"/>
              <w:rPr>
                <w:sz w:val="16"/>
                <w:szCs w:val="16"/>
              </w:rPr>
            </w:pPr>
          </w:p>
        </w:tc>
        <w:tc>
          <w:tcPr>
            <w:tcW w:w="842" w:type="dxa"/>
            <w:vAlign w:val="center"/>
          </w:tcPr>
          <w:p w14:paraId="1E0C4423" w14:textId="77777777" w:rsidR="000F78CD" w:rsidRPr="00C405DC" w:rsidRDefault="000F78CD" w:rsidP="0003290D">
            <w:pPr>
              <w:snapToGrid w:val="0"/>
              <w:rPr>
                <w:sz w:val="16"/>
                <w:szCs w:val="16"/>
              </w:rPr>
            </w:pPr>
          </w:p>
        </w:tc>
      </w:tr>
      <w:tr w:rsidR="000F78CD" w:rsidRPr="00C405DC" w14:paraId="1073F033" w14:textId="77777777" w:rsidTr="0003290D">
        <w:tc>
          <w:tcPr>
            <w:tcW w:w="1449" w:type="dxa"/>
            <w:vMerge w:val="restart"/>
            <w:vAlign w:val="center"/>
          </w:tcPr>
          <w:p w14:paraId="7F4B9596" w14:textId="77777777" w:rsidR="000F78CD" w:rsidRPr="00D16C39" w:rsidRDefault="000F78CD" w:rsidP="0003290D">
            <w:pPr>
              <w:snapToGrid w:val="0"/>
              <w:rPr>
                <w:b/>
                <w:sz w:val="16"/>
                <w:szCs w:val="16"/>
              </w:rPr>
            </w:pPr>
            <w:r w:rsidRPr="00D16C39">
              <w:rPr>
                <w:b/>
                <w:sz w:val="16"/>
                <w:szCs w:val="16"/>
              </w:rPr>
              <w:t>DL Packet-Latency CDF (ms)</w:t>
            </w:r>
          </w:p>
        </w:tc>
        <w:tc>
          <w:tcPr>
            <w:tcW w:w="758" w:type="dxa"/>
            <w:vAlign w:val="center"/>
          </w:tcPr>
          <w:p w14:paraId="11B695B4"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03290D">
            <w:pPr>
              <w:snapToGrid w:val="0"/>
              <w:rPr>
                <w:sz w:val="16"/>
                <w:szCs w:val="16"/>
              </w:rPr>
            </w:pPr>
          </w:p>
        </w:tc>
        <w:tc>
          <w:tcPr>
            <w:tcW w:w="963" w:type="dxa"/>
            <w:vAlign w:val="center"/>
          </w:tcPr>
          <w:p w14:paraId="3CF6FE40" w14:textId="77777777" w:rsidR="000F78CD" w:rsidRPr="00D16C39" w:rsidRDefault="000F78CD" w:rsidP="0003290D">
            <w:pPr>
              <w:snapToGrid w:val="0"/>
              <w:rPr>
                <w:sz w:val="16"/>
                <w:szCs w:val="16"/>
              </w:rPr>
            </w:pPr>
          </w:p>
        </w:tc>
        <w:tc>
          <w:tcPr>
            <w:tcW w:w="1100" w:type="dxa"/>
            <w:vAlign w:val="center"/>
          </w:tcPr>
          <w:p w14:paraId="6A84AFBE" w14:textId="77777777" w:rsidR="000F78CD" w:rsidRPr="00D16C39" w:rsidRDefault="000F78CD" w:rsidP="0003290D">
            <w:pPr>
              <w:snapToGrid w:val="0"/>
              <w:rPr>
                <w:sz w:val="16"/>
                <w:szCs w:val="16"/>
              </w:rPr>
            </w:pPr>
          </w:p>
        </w:tc>
        <w:tc>
          <w:tcPr>
            <w:tcW w:w="759" w:type="dxa"/>
            <w:vAlign w:val="center"/>
          </w:tcPr>
          <w:p w14:paraId="7F570BB3" w14:textId="77777777" w:rsidR="000F78CD" w:rsidRPr="00D16C39" w:rsidRDefault="000F78CD" w:rsidP="0003290D">
            <w:pPr>
              <w:snapToGrid w:val="0"/>
              <w:rPr>
                <w:sz w:val="16"/>
                <w:szCs w:val="16"/>
              </w:rPr>
            </w:pPr>
          </w:p>
        </w:tc>
        <w:tc>
          <w:tcPr>
            <w:tcW w:w="759" w:type="dxa"/>
            <w:vAlign w:val="center"/>
          </w:tcPr>
          <w:p w14:paraId="4968BFA6" w14:textId="77777777" w:rsidR="000F78CD" w:rsidRPr="00D16C39" w:rsidRDefault="000F78CD" w:rsidP="0003290D">
            <w:pPr>
              <w:snapToGrid w:val="0"/>
              <w:rPr>
                <w:sz w:val="16"/>
                <w:szCs w:val="16"/>
              </w:rPr>
            </w:pPr>
          </w:p>
        </w:tc>
        <w:tc>
          <w:tcPr>
            <w:tcW w:w="822" w:type="dxa"/>
            <w:vAlign w:val="center"/>
          </w:tcPr>
          <w:p w14:paraId="528D1341" w14:textId="77777777" w:rsidR="000F78CD" w:rsidRPr="00D16C39" w:rsidRDefault="000F78CD" w:rsidP="0003290D">
            <w:pPr>
              <w:snapToGrid w:val="0"/>
              <w:rPr>
                <w:sz w:val="16"/>
                <w:szCs w:val="16"/>
              </w:rPr>
            </w:pPr>
          </w:p>
        </w:tc>
        <w:tc>
          <w:tcPr>
            <w:tcW w:w="759" w:type="dxa"/>
            <w:vAlign w:val="center"/>
          </w:tcPr>
          <w:p w14:paraId="09287730" w14:textId="77777777" w:rsidR="000F78CD" w:rsidRPr="00C405DC" w:rsidRDefault="000F78CD" w:rsidP="0003290D">
            <w:pPr>
              <w:snapToGrid w:val="0"/>
              <w:rPr>
                <w:sz w:val="16"/>
                <w:szCs w:val="16"/>
              </w:rPr>
            </w:pPr>
          </w:p>
        </w:tc>
        <w:tc>
          <w:tcPr>
            <w:tcW w:w="788" w:type="dxa"/>
            <w:vAlign w:val="center"/>
          </w:tcPr>
          <w:p w14:paraId="7071265B" w14:textId="77777777" w:rsidR="000F78CD" w:rsidRPr="00C405DC" w:rsidRDefault="000F78CD" w:rsidP="0003290D">
            <w:pPr>
              <w:snapToGrid w:val="0"/>
              <w:rPr>
                <w:sz w:val="16"/>
                <w:szCs w:val="16"/>
              </w:rPr>
            </w:pPr>
          </w:p>
        </w:tc>
        <w:tc>
          <w:tcPr>
            <w:tcW w:w="842" w:type="dxa"/>
            <w:vAlign w:val="center"/>
          </w:tcPr>
          <w:p w14:paraId="3FD95A8F" w14:textId="77777777" w:rsidR="000F78CD" w:rsidRPr="00C405DC" w:rsidRDefault="000F78CD" w:rsidP="0003290D">
            <w:pPr>
              <w:snapToGrid w:val="0"/>
              <w:rPr>
                <w:sz w:val="16"/>
                <w:szCs w:val="16"/>
              </w:rPr>
            </w:pPr>
          </w:p>
        </w:tc>
      </w:tr>
      <w:tr w:rsidR="000F78CD" w:rsidRPr="00C405DC" w14:paraId="465A05D2" w14:textId="77777777" w:rsidTr="0003290D">
        <w:tc>
          <w:tcPr>
            <w:tcW w:w="1449" w:type="dxa"/>
            <w:vMerge/>
            <w:vAlign w:val="center"/>
          </w:tcPr>
          <w:p w14:paraId="4AD29C9C" w14:textId="77777777" w:rsidR="000F78CD" w:rsidRPr="00D16C39" w:rsidRDefault="000F78CD" w:rsidP="0003290D">
            <w:pPr>
              <w:snapToGrid w:val="0"/>
              <w:rPr>
                <w:b/>
                <w:sz w:val="16"/>
                <w:szCs w:val="16"/>
              </w:rPr>
            </w:pPr>
          </w:p>
        </w:tc>
        <w:tc>
          <w:tcPr>
            <w:tcW w:w="758" w:type="dxa"/>
            <w:vAlign w:val="center"/>
          </w:tcPr>
          <w:p w14:paraId="0CCEDC79"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03290D">
            <w:pPr>
              <w:snapToGrid w:val="0"/>
              <w:rPr>
                <w:sz w:val="16"/>
                <w:szCs w:val="16"/>
              </w:rPr>
            </w:pPr>
          </w:p>
        </w:tc>
        <w:tc>
          <w:tcPr>
            <w:tcW w:w="963" w:type="dxa"/>
            <w:vAlign w:val="center"/>
          </w:tcPr>
          <w:p w14:paraId="7657D361" w14:textId="77777777" w:rsidR="000F78CD" w:rsidRPr="00D16C39" w:rsidRDefault="000F78CD" w:rsidP="0003290D">
            <w:pPr>
              <w:snapToGrid w:val="0"/>
              <w:rPr>
                <w:sz w:val="16"/>
                <w:szCs w:val="16"/>
              </w:rPr>
            </w:pPr>
          </w:p>
        </w:tc>
        <w:tc>
          <w:tcPr>
            <w:tcW w:w="1100" w:type="dxa"/>
            <w:vAlign w:val="center"/>
          </w:tcPr>
          <w:p w14:paraId="22551911" w14:textId="77777777" w:rsidR="000F78CD" w:rsidRPr="00D16C39" w:rsidRDefault="000F78CD" w:rsidP="0003290D">
            <w:pPr>
              <w:snapToGrid w:val="0"/>
              <w:rPr>
                <w:sz w:val="16"/>
                <w:szCs w:val="16"/>
              </w:rPr>
            </w:pPr>
          </w:p>
        </w:tc>
        <w:tc>
          <w:tcPr>
            <w:tcW w:w="759" w:type="dxa"/>
            <w:vAlign w:val="center"/>
          </w:tcPr>
          <w:p w14:paraId="35AF5926" w14:textId="77777777" w:rsidR="000F78CD" w:rsidRPr="00D16C39" w:rsidRDefault="000F78CD" w:rsidP="0003290D">
            <w:pPr>
              <w:snapToGrid w:val="0"/>
              <w:rPr>
                <w:sz w:val="16"/>
                <w:szCs w:val="16"/>
              </w:rPr>
            </w:pPr>
          </w:p>
        </w:tc>
        <w:tc>
          <w:tcPr>
            <w:tcW w:w="759" w:type="dxa"/>
            <w:vAlign w:val="center"/>
          </w:tcPr>
          <w:p w14:paraId="22FBD495" w14:textId="77777777" w:rsidR="000F78CD" w:rsidRPr="00D16C39" w:rsidRDefault="000F78CD" w:rsidP="0003290D">
            <w:pPr>
              <w:snapToGrid w:val="0"/>
              <w:rPr>
                <w:sz w:val="16"/>
                <w:szCs w:val="16"/>
              </w:rPr>
            </w:pPr>
          </w:p>
        </w:tc>
        <w:tc>
          <w:tcPr>
            <w:tcW w:w="822" w:type="dxa"/>
            <w:vAlign w:val="center"/>
          </w:tcPr>
          <w:p w14:paraId="32172070" w14:textId="77777777" w:rsidR="000F78CD" w:rsidRPr="00D16C39" w:rsidRDefault="000F78CD" w:rsidP="0003290D">
            <w:pPr>
              <w:snapToGrid w:val="0"/>
              <w:rPr>
                <w:sz w:val="16"/>
                <w:szCs w:val="16"/>
              </w:rPr>
            </w:pPr>
          </w:p>
        </w:tc>
        <w:tc>
          <w:tcPr>
            <w:tcW w:w="759" w:type="dxa"/>
            <w:vAlign w:val="center"/>
          </w:tcPr>
          <w:p w14:paraId="3C442707" w14:textId="77777777" w:rsidR="000F78CD" w:rsidRPr="00C405DC" w:rsidRDefault="000F78CD" w:rsidP="0003290D">
            <w:pPr>
              <w:snapToGrid w:val="0"/>
              <w:rPr>
                <w:sz w:val="16"/>
                <w:szCs w:val="16"/>
              </w:rPr>
            </w:pPr>
          </w:p>
        </w:tc>
        <w:tc>
          <w:tcPr>
            <w:tcW w:w="788" w:type="dxa"/>
            <w:vAlign w:val="center"/>
          </w:tcPr>
          <w:p w14:paraId="1D9A162E" w14:textId="77777777" w:rsidR="000F78CD" w:rsidRPr="00C405DC" w:rsidRDefault="000F78CD" w:rsidP="0003290D">
            <w:pPr>
              <w:snapToGrid w:val="0"/>
              <w:rPr>
                <w:sz w:val="16"/>
                <w:szCs w:val="16"/>
              </w:rPr>
            </w:pPr>
          </w:p>
        </w:tc>
        <w:tc>
          <w:tcPr>
            <w:tcW w:w="842" w:type="dxa"/>
            <w:vAlign w:val="center"/>
          </w:tcPr>
          <w:p w14:paraId="3B51A5FF" w14:textId="77777777" w:rsidR="000F78CD" w:rsidRPr="00C405DC" w:rsidRDefault="000F78CD" w:rsidP="0003290D">
            <w:pPr>
              <w:snapToGrid w:val="0"/>
              <w:rPr>
                <w:sz w:val="16"/>
                <w:szCs w:val="16"/>
              </w:rPr>
            </w:pPr>
          </w:p>
        </w:tc>
      </w:tr>
      <w:tr w:rsidR="000F78CD" w:rsidRPr="00C405DC" w14:paraId="23E94BBC" w14:textId="77777777" w:rsidTr="0003290D">
        <w:tc>
          <w:tcPr>
            <w:tcW w:w="1449" w:type="dxa"/>
            <w:vMerge/>
            <w:vAlign w:val="center"/>
          </w:tcPr>
          <w:p w14:paraId="069E2F7F" w14:textId="77777777" w:rsidR="000F78CD" w:rsidRPr="00D16C39" w:rsidRDefault="000F78CD" w:rsidP="0003290D">
            <w:pPr>
              <w:snapToGrid w:val="0"/>
              <w:rPr>
                <w:b/>
                <w:sz w:val="16"/>
                <w:szCs w:val="16"/>
              </w:rPr>
            </w:pPr>
          </w:p>
        </w:tc>
        <w:tc>
          <w:tcPr>
            <w:tcW w:w="758" w:type="dxa"/>
            <w:vAlign w:val="center"/>
          </w:tcPr>
          <w:p w14:paraId="7D90C551"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03290D">
            <w:pPr>
              <w:snapToGrid w:val="0"/>
              <w:rPr>
                <w:sz w:val="16"/>
                <w:szCs w:val="16"/>
              </w:rPr>
            </w:pPr>
          </w:p>
        </w:tc>
        <w:tc>
          <w:tcPr>
            <w:tcW w:w="963" w:type="dxa"/>
            <w:vAlign w:val="center"/>
          </w:tcPr>
          <w:p w14:paraId="231864DA" w14:textId="77777777" w:rsidR="000F78CD" w:rsidRPr="00D16C39" w:rsidRDefault="000F78CD" w:rsidP="0003290D">
            <w:pPr>
              <w:snapToGrid w:val="0"/>
              <w:rPr>
                <w:sz w:val="16"/>
                <w:szCs w:val="16"/>
              </w:rPr>
            </w:pPr>
          </w:p>
        </w:tc>
        <w:tc>
          <w:tcPr>
            <w:tcW w:w="1100" w:type="dxa"/>
            <w:vAlign w:val="center"/>
          </w:tcPr>
          <w:p w14:paraId="79E1D343" w14:textId="77777777" w:rsidR="000F78CD" w:rsidRPr="00D16C39" w:rsidRDefault="000F78CD" w:rsidP="0003290D">
            <w:pPr>
              <w:snapToGrid w:val="0"/>
              <w:rPr>
                <w:sz w:val="16"/>
                <w:szCs w:val="16"/>
              </w:rPr>
            </w:pPr>
          </w:p>
        </w:tc>
        <w:tc>
          <w:tcPr>
            <w:tcW w:w="759" w:type="dxa"/>
            <w:vAlign w:val="center"/>
          </w:tcPr>
          <w:p w14:paraId="6772A9E6" w14:textId="77777777" w:rsidR="000F78CD" w:rsidRPr="00D16C39" w:rsidRDefault="000F78CD" w:rsidP="0003290D">
            <w:pPr>
              <w:snapToGrid w:val="0"/>
              <w:rPr>
                <w:sz w:val="16"/>
                <w:szCs w:val="16"/>
              </w:rPr>
            </w:pPr>
          </w:p>
        </w:tc>
        <w:tc>
          <w:tcPr>
            <w:tcW w:w="759" w:type="dxa"/>
            <w:vAlign w:val="center"/>
          </w:tcPr>
          <w:p w14:paraId="34ECC06F" w14:textId="77777777" w:rsidR="000F78CD" w:rsidRPr="00D16C39" w:rsidRDefault="000F78CD" w:rsidP="0003290D">
            <w:pPr>
              <w:snapToGrid w:val="0"/>
              <w:rPr>
                <w:sz w:val="16"/>
                <w:szCs w:val="16"/>
              </w:rPr>
            </w:pPr>
          </w:p>
        </w:tc>
        <w:tc>
          <w:tcPr>
            <w:tcW w:w="822" w:type="dxa"/>
            <w:vAlign w:val="center"/>
          </w:tcPr>
          <w:p w14:paraId="799F4108" w14:textId="77777777" w:rsidR="000F78CD" w:rsidRPr="00D16C39" w:rsidRDefault="000F78CD" w:rsidP="0003290D">
            <w:pPr>
              <w:snapToGrid w:val="0"/>
              <w:rPr>
                <w:sz w:val="16"/>
                <w:szCs w:val="16"/>
              </w:rPr>
            </w:pPr>
          </w:p>
        </w:tc>
        <w:tc>
          <w:tcPr>
            <w:tcW w:w="759" w:type="dxa"/>
            <w:vAlign w:val="center"/>
          </w:tcPr>
          <w:p w14:paraId="6D8EC085" w14:textId="77777777" w:rsidR="000F78CD" w:rsidRPr="00C405DC" w:rsidRDefault="000F78CD" w:rsidP="0003290D">
            <w:pPr>
              <w:snapToGrid w:val="0"/>
              <w:rPr>
                <w:sz w:val="16"/>
                <w:szCs w:val="16"/>
              </w:rPr>
            </w:pPr>
          </w:p>
        </w:tc>
        <w:tc>
          <w:tcPr>
            <w:tcW w:w="788" w:type="dxa"/>
            <w:vAlign w:val="center"/>
          </w:tcPr>
          <w:p w14:paraId="187CAED2" w14:textId="77777777" w:rsidR="000F78CD" w:rsidRPr="00C405DC" w:rsidRDefault="000F78CD" w:rsidP="0003290D">
            <w:pPr>
              <w:snapToGrid w:val="0"/>
              <w:rPr>
                <w:sz w:val="16"/>
                <w:szCs w:val="16"/>
              </w:rPr>
            </w:pPr>
          </w:p>
        </w:tc>
        <w:tc>
          <w:tcPr>
            <w:tcW w:w="842" w:type="dxa"/>
            <w:vAlign w:val="center"/>
          </w:tcPr>
          <w:p w14:paraId="024B758D" w14:textId="77777777" w:rsidR="000F78CD" w:rsidRPr="00C405DC" w:rsidRDefault="000F78CD" w:rsidP="0003290D">
            <w:pPr>
              <w:snapToGrid w:val="0"/>
              <w:rPr>
                <w:sz w:val="16"/>
                <w:szCs w:val="16"/>
              </w:rPr>
            </w:pPr>
          </w:p>
        </w:tc>
      </w:tr>
      <w:tr w:rsidR="000F78CD" w:rsidRPr="00C405DC" w14:paraId="42672060" w14:textId="77777777" w:rsidTr="0003290D">
        <w:tc>
          <w:tcPr>
            <w:tcW w:w="1449" w:type="dxa"/>
            <w:vMerge w:val="restart"/>
            <w:vAlign w:val="center"/>
          </w:tcPr>
          <w:p w14:paraId="480B36E7" w14:textId="77777777" w:rsidR="000F78CD" w:rsidRPr="00D16C39" w:rsidRDefault="000F78CD" w:rsidP="0003290D">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03290D">
            <w:pPr>
              <w:snapToGrid w:val="0"/>
              <w:rPr>
                <w:sz w:val="16"/>
                <w:szCs w:val="16"/>
              </w:rPr>
            </w:pPr>
          </w:p>
        </w:tc>
        <w:tc>
          <w:tcPr>
            <w:tcW w:w="963" w:type="dxa"/>
            <w:vAlign w:val="center"/>
          </w:tcPr>
          <w:p w14:paraId="780F6357" w14:textId="77777777" w:rsidR="000F78CD" w:rsidRPr="00D16C39" w:rsidRDefault="000F78CD" w:rsidP="0003290D">
            <w:pPr>
              <w:snapToGrid w:val="0"/>
              <w:rPr>
                <w:sz w:val="16"/>
                <w:szCs w:val="16"/>
              </w:rPr>
            </w:pPr>
          </w:p>
        </w:tc>
        <w:tc>
          <w:tcPr>
            <w:tcW w:w="1100" w:type="dxa"/>
            <w:vAlign w:val="center"/>
          </w:tcPr>
          <w:p w14:paraId="0162EB28" w14:textId="77777777" w:rsidR="000F78CD" w:rsidRPr="00D16C39" w:rsidRDefault="000F78CD" w:rsidP="0003290D">
            <w:pPr>
              <w:snapToGrid w:val="0"/>
              <w:rPr>
                <w:sz w:val="16"/>
                <w:szCs w:val="16"/>
              </w:rPr>
            </w:pPr>
          </w:p>
        </w:tc>
        <w:tc>
          <w:tcPr>
            <w:tcW w:w="759" w:type="dxa"/>
            <w:vAlign w:val="center"/>
          </w:tcPr>
          <w:p w14:paraId="4AE41C65" w14:textId="77777777" w:rsidR="000F78CD" w:rsidRPr="00D16C39" w:rsidRDefault="000F78CD" w:rsidP="0003290D">
            <w:pPr>
              <w:snapToGrid w:val="0"/>
              <w:rPr>
                <w:sz w:val="16"/>
                <w:szCs w:val="16"/>
              </w:rPr>
            </w:pPr>
          </w:p>
        </w:tc>
        <w:tc>
          <w:tcPr>
            <w:tcW w:w="759" w:type="dxa"/>
            <w:vAlign w:val="center"/>
          </w:tcPr>
          <w:p w14:paraId="2C2237BE" w14:textId="77777777" w:rsidR="000F78CD" w:rsidRPr="00D16C39" w:rsidRDefault="000F78CD" w:rsidP="0003290D">
            <w:pPr>
              <w:snapToGrid w:val="0"/>
              <w:rPr>
                <w:sz w:val="16"/>
                <w:szCs w:val="16"/>
              </w:rPr>
            </w:pPr>
          </w:p>
        </w:tc>
        <w:tc>
          <w:tcPr>
            <w:tcW w:w="822" w:type="dxa"/>
            <w:vAlign w:val="center"/>
          </w:tcPr>
          <w:p w14:paraId="37C14C4A" w14:textId="77777777" w:rsidR="000F78CD" w:rsidRPr="00D16C39" w:rsidRDefault="000F78CD" w:rsidP="0003290D">
            <w:pPr>
              <w:snapToGrid w:val="0"/>
              <w:rPr>
                <w:sz w:val="16"/>
                <w:szCs w:val="16"/>
              </w:rPr>
            </w:pPr>
          </w:p>
        </w:tc>
        <w:tc>
          <w:tcPr>
            <w:tcW w:w="759" w:type="dxa"/>
            <w:vAlign w:val="center"/>
          </w:tcPr>
          <w:p w14:paraId="0D988BAD" w14:textId="77777777" w:rsidR="000F78CD" w:rsidRPr="00C405DC" w:rsidRDefault="000F78CD" w:rsidP="0003290D">
            <w:pPr>
              <w:snapToGrid w:val="0"/>
              <w:rPr>
                <w:sz w:val="16"/>
                <w:szCs w:val="16"/>
              </w:rPr>
            </w:pPr>
          </w:p>
        </w:tc>
        <w:tc>
          <w:tcPr>
            <w:tcW w:w="788" w:type="dxa"/>
            <w:vAlign w:val="center"/>
          </w:tcPr>
          <w:p w14:paraId="303328B1" w14:textId="77777777" w:rsidR="000F78CD" w:rsidRPr="00C405DC" w:rsidRDefault="000F78CD" w:rsidP="0003290D">
            <w:pPr>
              <w:snapToGrid w:val="0"/>
              <w:rPr>
                <w:sz w:val="16"/>
                <w:szCs w:val="16"/>
              </w:rPr>
            </w:pPr>
          </w:p>
        </w:tc>
        <w:tc>
          <w:tcPr>
            <w:tcW w:w="842" w:type="dxa"/>
            <w:vAlign w:val="center"/>
          </w:tcPr>
          <w:p w14:paraId="35ACD4A9" w14:textId="77777777" w:rsidR="000F78CD" w:rsidRPr="00C405DC" w:rsidRDefault="000F78CD" w:rsidP="0003290D">
            <w:pPr>
              <w:snapToGrid w:val="0"/>
              <w:rPr>
                <w:sz w:val="16"/>
                <w:szCs w:val="16"/>
              </w:rPr>
            </w:pPr>
          </w:p>
        </w:tc>
      </w:tr>
      <w:tr w:rsidR="000F78CD" w:rsidRPr="00C405DC" w14:paraId="6DDEC7A0" w14:textId="77777777" w:rsidTr="0003290D">
        <w:tc>
          <w:tcPr>
            <w:tcW w:w="1449" w:type="dxa"/>
            <w:vMerge/>
            <w:vAlign w:val="center"/>
          </w:tcPr>
          <w:p w14:paraId="0951D992" w14:textId="77777777" w:rsidR="000F78CD" w:rsidRPr="00D16C39" w:rsidRDefault="000F78CD" w:rsidP="0003290D">
            <w:pPr>
              <w:snapToGrid w:val="0"/>
              <w:rPr>
                <w:b/>
                <w:sz w:val="16"/>
                <w:szCs w:val="16"/>
              </w:rPr>
            </w:pPr>
          </w:p>
        </w:tc>
        <w:tc>
          <w:tcPr>
            <w:tcW w:w="758" w:type="dxa"/>
            <w:vAlign w:val="center"/>
          </w:tcPr>
          <w:p w14:paraId="24146F96"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03290D">
            <w:pPr>
              <w:snapToGrid w:val="0"/>
              <w:rPr>
                <w:sz w:val="16"/>
                <w:szCs w:val="16"/>
              </w:rPr>
            </w:pPr>
          </w:p>
        </w:tc>
        <w:tc>
          <w:tcPr>
            <w:tcW w:w="963" w:type="dxa"/>
            <w:vAlign w:val="center"/>
          </w:tcPr>
          <w:p w14:paraId="6D855AA8" w14:textId="77777777" w:rsidR="000F78CD" w:rsidRPr="00D16C39" w:rsidRDefault="000F78CD" w:rsidP="0003290D">
            <w:pPr>
              <w:snapToGrid w:val="0"/>
              <w:rPr>
                <w:sz w:val="16"/>
                <w:szCs w:val="16"/>
              </w:rPr>
            </w:pPr>
          </w:p>
        </w:tc>
        <w:tc>
          <w:tcPr>
            <w:tcW w:w="1100" w:type="dxa"/>
            <w:vAlign w:val="center"/>
          </w:tcPr>
          <w:p w14:paraId="2FF3CB9B" w14:textId="77777777" w:rsidR="000F78CD" w:rsidRPr="00D16C39" w:rsidRDefault="000F78CD" w:rsidP="0003290D">
            <w:pPr>
              <w:snapToGrid w:val="0"/>
              <w:rPr>
                <w:sz w:val="16"/>
                <w:szCs w:val="16"/>
              </w:rPr>
            </w:pPr>
          </w:p>
        </w:tc>
        <w:tc>
          <w:tcPr>
            <w:tcW w:w="759" w:type="dxa"/>
            <w:vAlign w:val="center"/>
          </w:tcPr>
          <w:p w14:paraId="36D6B46E" w14:textId="77777777" w:rsidR="000F78CD" w:rsidRPr="00D16C39" w:rsidRDefault="000F78CD" w:rsidP="0003290D">
            <w:pPr>
              <w:snapToGrid w:val="0"/>
              <w:rPr>
                <w:sz w:val="16"/>
                <w:szCs w:val="16"/>
              </w:rPr>
            </w:pPr>
          </w:p>
        </w:tc>
        <w:tc>
          <w:tcPr>
            <w:tcW w:w="759" w:type="dxa"/>
            <w:vAlign w:val="center"/>
          </w:tcPr>
          <w:p w14:paraId="65D49F80" w14:textId="77777777" w:rsidR="000F78CD" w:rsidRPr="00D16C39" w:rsidRDefault="000F78CD" w:rsidP="0003290D">
            <w:pPr>
              <w:snapToGrid w:val="0"/>
              <w:rPr>
                <w:sz w:val="16"/>
                <w:szCs w:val="16"/>
              </w:rPr>
            </w:pPr>
          </w:p>
        </w:tc>
        <w:tc>
          <w:tcPr>
            <w:tcW w:w="822" w:type="dxa"/>
            <w:vAlign w:val="center"/>
          </w:tcPr>
          <w:p w14:paraId="28F7CC8A" w14:textId="77777777" w:rsidR="000F78CD" w:rsidRPr="00D16C39" w:rsidRDefault="000F78CD" w:rsidP="0003290D">
            <w:pPr>
              <w:snapToGrid w:val="0"/>
              <w:rPr>
                <w:sz w:val="16"/>
                <w:szCs w:val="16"/>
              </w:rPr>
            </w:pPr>
          </w:p>
        </w:tc>
        <w:tc>
          <w:tcPr>
            <w:tcW w:w="759" w:type="dxa"/>
            <w:vAlign w:val="center"/>
          </w:tcPr>
          <w:p w14:paraId="456E9835" w14:textId="77777777" w:rsidR="000F78CD" w:rsidRPr="00C405DC" w:rsidRDefault="000F78CD" w:rsidP="0003290D">
            <w:pPr>
              <w:snapToGrid w:val="0"/>
              <w:rPr>
                <w:sz w:val="16"/>
                <w:szCs w:val="16"/>
              </w:rPr>
            </w:pPr>
          </w:p>
        </w:tc>
        <w:tc>
          <w:tcPr>
            <w:tcW w:w="788" w:type="dxa"/>
            <w:vAlign w:val="center"/>
          </w:tcPr>
          <w:p w14:paraId="3ED20D6F" w14:textId="77777777" w:rsidR="000F78CD" w:rsidRPr="00C405DC" w:rsidRDefault="000F78CD" w:rsidP="0003290D">
            <w:pPr>
              <w:snapToGrid w:val="0"/>
              <w:rPr>
                <w:sz w:val="16"/>
                <w:szCs w:val="16"/>
              </w:rPr>
            </w:pPr>
          </w:p>
        </w:tc>
        <w:tc>
          <w:tcPr>
            <w:tcW w:w="842" w:type="dxa"/>
            <w:vAlign w:val="center"/>
          </w:tcPr>
          <w:p w14:paraId="1B5A2F8C" w14:textId="77777777" w:rsidR="000F78CD" w:rsidRPr="00C405DC" w:rsidRDefault="000F78CD" w:rsidP="0003290D">
            <w:pPr>
              <w:snapToGrid w:val="0"/>
              <w:rPr>
                <w:sz w:val="16"/>
                <w:szCs w:val="16"/>
              </w:rPr>
            </w:pPr>
          </w:p>
        </w:tc>
      </w:tr>
      <w:tr w:rsidR="000F78CD" w:rsidRPr="00C405DC" w14:paraId="39CC41CD" w14:textId="77777777" w:rsidTr="0003290D">
        <w:tc>
          <w:tcPr>
            <w:tcW w:w="1449" w:type="dxa"/>
            <w:vMerge/>
            <w:vAlign w:val="center"/>
          </w:tcPr>
          <w:p w14:paraId="169D470E" w14:textId="77777777" w:rsidR="000F78CD" w:rsidRPr="00D16C39" w:rsidRDefault="000F78CD" w:rsidP="0003290D">
            <w:pPr>
              <w:snapToGrid w:val="0"/>
              <w:rPr>
                <w:b/>
                <w:sz w:val="16"/>
                <w:szCs w:val="16"/>
              </w:rPr>
            </w:pPr>
          </w:p>
        </w:tc>
        <w:tc>
          <w:tcPr>
            <w:tcW w:w="758" w:type="dxa"/>
            <w:vAlign w:val="center"/>
          </w:tcPr>
          <w:p w14:paraId="2ABB965D"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03290D">
            <w:pPr>
              <w:snapToGrid w:val="0"/>
              <w:rPr>
                <w:sz w:val="16"/>
                <w:szCs w:val="16"/>
              </w:rPr>
            </w:pPr>
          </w:p>
        </w:tc>
        <w:tc>
          <w:tcPr>
            <w:tcW w:w="963" w:type="dxa"/>
            <w:vAlign w:val="center"/>
          </w:tcPr>
          <w:p w14:paraId="620D3EAF" w14:textId="77777777" w:rsidR="000F78CD" w:rsidRPr="00D16C39" w:rsidRDefault="000F78CD" w:rsidP="0003290D">
            <w:pPr>
              <w:snapToGrid w:val="0"/>
              <w:rPr>
                <w:sz w:val="16"/>
                <w:szCs w:val="16"/>
              </w:rPr>
            </w:pPr>
          </w:p>
        </w:tc>
        <w:tc>
          <w:tcPr>
            <w:tcW w:w="1100" w:type="dxa"/>
            <w:vAlign w:val="center"/>
          </w:tcPr>
          <w:p w14:paraId="312AAE3F" w14:textId="77777777" w:rsidR="000F78CD" w:rsidRPr="00D16C39" w:rsidRDefault="000F78CD" w:rsidP="0003290D">
            <w:pPr>
              <w:snapToGrid w:val="0"/>
              <w:rPr>
                <w:sz w:val="16"/>
                <w:szCs w:val="16"/>
              </w:rPr>
            </w:pPr>
          </w:p>
        </w:tc>
        <w:tc>
          <w:tcPr>
            <w:tcW w:w="759" w:type="dxa"/>
            <w:vAlign w:val="center"/>
          </w:tcPr>
          <w:p w14:paraId="4D6B653A" w14:textId="77777777" w:rsidR="000F78CD" w:rsidRPr="00D16C39" w:rsidRDefault="000F78CD" w:rsidP="0003290D">
            <w:pPr>
              <w:snapToGrid w:val="0"/>
              <w:rPr>
                <w:sz w:val="16"/>
                <w:szCs w:val="16"/>
              </w:rPr>
            </w:pPr>
          </w:p>
        </w:tc>
        <w:tc>
          <w:tcPr>
            <w:tcW w:w="759" w:type="dxa"/>
            <w:vAlign w:val="center"/>
          </w:tcPr>
          <w:p w14:paraId="2C1740B5" w14:textId="77777777" w:rsidR="000F78CD" w:rsidRPr="00D16C39" w:rsidRDefault="000F78CD" w:rsidP="0003290D">
            <w:pPr>
              <w:snapToGrid w:val="0"/>
              <w:rPr>
                <w:sz w:val="16"/>
                <w:szCs w:val="16"/>
              </w:rPr>
            </w:pPr>
          </w:p>
        </w:tc>
        <w:tc>
          <w:tcPr>
            <w:tcW w:w="822" w:type="dxa"/>
            <w:vAlign w:val="center"/>
          </w:tcPr>
          <w:p w14:paraId="131A230B" w14:textId="77777777" w:rsidR="000F78CD" w:rsidRPr="00D16C39" w:rsidRDefault="000F78CD" w:rsidP="0003290D">
            <w:pPr>
              <w:snapToGrid w:val="0"/>
              <w:rPr>
                <w:sz w:val="16"/>
                <w:szCs w:val="16"/>
              </w:rPr>
            </w:pPr>
          </w:p>
        </w:tc>
        <w:tc>
          <w:tcPr>
            <w:tcW w:w="759" w:type="dxa"/>
            <w:vAlign w:val="center"/>
          </w:tcPr>
          <w:p w14:paraId="6CBF14D1" w14:textId="77777777" w:rsidR="000F78CD" w:rsidRPr="00C405DC" w:rsidRDefault="000F78CD" w:rsidP="0003290D">
            <w:pPr>
              <w:snapToGrid w:val="0"/>
              <w:rPr>
                <w:sz w:val="16"/>
                <w:szCs w:val="16"/>
              </w:rPr>
            </w:pPr>
          </w:p>
        </w:tc>
        <w:tc>
          <w:tcPr>
            <w:tcW w:w="788" w:type="dxa"/>
            <w:vAlign w:val="center"/>
          </w:tcPr>
          <w:p w14:paraId="798E7C20" w14:textId="77777777" w:rsidR="000F78CD" w:rsidRPr="00C405DC" w:rsidRDefault="000F78CD" w:rsidP="0003290D">
            <w:pPr>
              <w:snapToGrid w:val="0"/>
              <w:rPr>
                <w:sz w:val="16"/>
                <w:szCs w:val="16"/>
              </w:rPr>
            </w:pPr>
          </w:p>
        </w:tc>
        <w:tc>
          <w:tcPr>
            <w:tcW w:w="842" w:type="dxa"/>
            <w:vAlign w:val="center"/>
          </w:tcPr>
          <w:p w14:paraId="6A3CCE89" w14:textId="77777777" w:rsidR="000F78CD" w:rsidRPr="00C405DC" w:rsidRDefault="000F78CD" w:rsidP="0003290D">
            <w:pPr>
              <w:snapToGrid w:val="0"/>
              <w:rPr>
                <w:sz w:val="16"/>
                <w:szCs w:val="16"/>
              </w:rPr>
            </w:pPr>
          </w:p>
        </w:tc>
      </w:tr>
      <w:tr w:rsidR="000F78CD" w:rsidRPr="00C405DC" w14:paraId="675F3E94" w14:textId="77777777" w:rsidTr="0003290D">
        <w:tc>
          <w:tcPr>
            <w:tcW w:w="1449" w:type="dxa"/>
            <w:vMerge w:val="restart"/>
            <w:vAlign w:val="center"/>
          </w:tcPr>
          <w:p w14:paraId="6C051BC1" w14:textId="77777777" w:rsidR="000F78CD" w:rsidRPr="00D16C39" w:rsidRDefault="000F78CD" w:rsidP="0003290D">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03290D">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03290D">
            <w:pPr>
              <w:snapToGrid w:val="0"/>
              <w:rPr>
                <w:sz w:val="16"/>
                <w:szCs w:val="16"/>
              </w:rPr>
            </w:pPr>
          </w:p>
        </w:tc>
        <w:tc>
          <w:tcPr>
            <w:tcW w:w="963" w:type="dxa"/>
            <w:vAlign w:val="center"/>
          </w:tcPr>
          <w:p w14:paraId="6162C31C" w14:textId="77777777" w:rsidR="000F78CD" w:rsidRPr="00D16C39" w:rsidRDefault="000F78CD" w:rsidP="0003290D">
            <w:pPr>
              <w:snapToGrid w:val="0"/>
              <w:rPr>
                <w:sz w:val="16"/>
                <w:szCs w:val="16"/>
              </w:rPr>
            </w:pPr>
          </w:p>
        </w:tc>
        <w:tc>
          <w:tcPr>
            <w:tcW w:w="1100" w:type="dxa"/>
            <w:vAlign w:val="center"/>
          </w:tcPr>
          <w:p w14:paraId="24E3F598" w14:textId="77777777" w:rsidR="000F78CD" w:rsidRPr="00D16C39" w:rsidRDefault="000F78CD" w:rsidP="0003290D">
            <w:pPr>
              <w:snapToGrid w:val="0"/>
              <w:rPr>
                <w:sz w:val="16"/>
                <w:szCs w:val="16"/>
              </w:rPr>
            </w:pPr>
          </w:p>
        </w:tc>
        <w:tc>
          <w:tcPr>
            <w:tcW w:w="759" w:type="dxa"/>
            <w:vAlign w:val="center"/>
          </w:tcPr>
          <w:p w14:paraId="58519BB0" w14:textId="77777777" w:rsidR="000F78CD" w:rsidRPr="00D16C39" w:rsidRDefault="000F78CD" w:rsidP="0003290D">
            <w:pPr>
              <w:snapToGrid w:val="0"/>
              <w:rPr>
                <w:sz w:val="16"/>
                <w:szCs w:val="16"/>
              </w:rPr>
            </w:pPr>
          </w:p>
        </w:tc>
        <w:tc>
          <w:tcPr>
            <w:tcW w:w="759" w:type="dxa"/>
            <w:vAlign w:val="center"/>
          </w:tcPr>
          <w:p w14:paraId="4DCE961D" w14:textId="77777777" w:rsidR="000F78CD" w:rsidRPr="00D16C39" w:rsidRDefault="000F78CD" w:rsidP="0003290D">
            <w:pPr>
              <w:snapToGrid w:val="0"/>
              <w:rPr>
                <w:sz w:val="16"/>
                <w:szCs w:val="16"/>
              </w:rPr>
            </w:pPr>
          </w:p>
        </w:tc>
        <w:tc>
          <w:tcPr>
            <w:tcW w:w="822" w:type="dxa"/>
            <w:vAlign w:val="center"/>
          </w:tcPr>
          <w:p w14:paraId="0961B4F3" w14:textId="77777777" w:rsidR="000F78CD" w:rsidRPr="00D16C39" w:rsidRDefault="000F78CD" w:rsidP="0003290D">
            <w:pPr>
              <w:snapToGrid w:val="0"/>
              <w:rPr>
                <w:sz w:val="16"/>
                <w:szCs w:val="16"/>
              </w:rPr>
            </w:pPr>
          </w:p>
        </w:tc>
        <w:tc>
          <w:tcPr>
            <w:tcW w:w="759" w:type="dxa"/>
            <w:vAlign w:val="center"/>
          </w:tcPr>
          <w:p w14:paraId="04677CA9" w14:textId="77777777" w:rsidR="000F78CD" w:rsidRPr="00C405DC" w:rsidRDefault="000F78CD" w:rsidP="0003290D">
            <w:pPr>
              <w:snapToGrid w:val="0"/>
              <w:rPr>
                <w:sz w:val="16"/>
                <w:szCs w:val="16"/>
              </w:rPr>
            </w:pPr>
          </w:p>
        </w:tc>
        <w:tc>
          <w:tcPr>
            <w:tcW w:w="788" w:type="dxa"/>
            <w:vAlign w:val="center"/>
          </w:tcPr>
          <w:p w14:paraId="11262395" w14:textId="77777777" w:rsidR="000F78CD" w:rsidRPr="00C405DC" w:rsidRDefault="000F78CD" w:rsidP="0003290D">
            <w:pPr>
              <w:snapToGrid w:val="0"/>
              <w:rPr>
                <w:sz w:val="16"/>
                <w:szCs w:val="16"/>
              </w:rPr>
            </w:pPr>
          </w:p>
        </w:tc>
        <w:tc>
          <w:tcPr>
            <w:tcW w:w="842" w:type="dxa"/>
            <w:vAlign w:val="center"/>
          </w:tcPr>
          <w:p w14:paraId="7F2FC9D7" w14:textId="77777777" w:rsidR="000F78CD" w:rsidRPr="00C405DC" w:rsidRDefault="000F78CD" w:rsidP="0003290D">
            <w:pPr>
              <w:snapToGrid w:val="0"/>
              <w:rPr>
                <w:sz w:val="16"/>
                <w:szCs w:val="16"/>
              </w:rPr>
            </w:pPr>
          </w:p>
        </w:tc>
      </w:tr>
      <w:tr w:rsidR="000F78CD" w:rsidRPr="00C405DC" w14:paraId="50F738E1" w14:textId="77777777" w:rsidTr="0003290D">
        <w:tc>
          <w:tcPr>
            <w:tcW w:w="1449" w:type="dxa"/>
            <w:vMerge/>
            <w:vAlign w:val="center"/>
          </w:tcPr>
          <w:p w14:paraId="4BF0AF2C" w14:textId="77777777" w:rsidR="000F78CD" w:rsidRPr="00D16C39" w:rsidRDefault="000F78CD" w:rsidP="0003290D">
            <w:pPr>
              <w:snapToGrid w:val="0"/>
              <w:rPr>
                <w:b/>
                <w:sz w:val="16"/>
                <w:szCs w:val="16"/>
              </w:rPr>
            </w:pPr>
          </w:p>
        </w:tc>
        <w:tc>
          <w:tcPr>
            <w:tcW w:w="758" w:type="dxa"/>
            <w:vAlign w:val="center"/>
          </w:tcPr>
          <w:p w14:paraId="6B7D0B0A" w14:textId="77777777" w:rsidR="000F78CD" w:rsidRPr="00D16C39" w:rsidRDefault="000F78CD" w:rsidP="0003290D">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03290D">
            <w:pPr>
              <w:snapToGrid w:val="0"/>
              <w:rPr>
                <w:sz w:val="16"/>
                <w:szCs w:val="16"/>
              </w:rPr>
            </w:pPr>
          </w:p>
        </w:tc>
        <w:tc>
          <w:tcPr>
            <w:tcW w:w="963" w:type="dxa"/>
            <w:vAlign w:val="center"/>
          </w:tcPr>
          <w:p w14:paraId="00CE728C" w14:textId="77777777" w:rsidR="000F78CD" w:rsidRPr="00D16C39" w:rsidRDefault="000F78CD" w:rsidP="0003290D">
            <w:pPr>
              <w:snapToGrid w:val="0"/>
              <w:rPr>
                <w:sz w:val="16"/>
                <w:szCs w:val="16"/>
              </w:rPr>
            </w:pPr>
          </w:p>
        </w:tc>
        <w:tc>
          <w:tcPr>
            <w:tcW w:w="1100" w:type="dxa"/>
            <w:vAlign w:val="center"/>
          </w:tcPr>
          <w:p w14:paraId="0B0D0C6D" w14:textId="77777777" w:rsidR="000F78CD" w:rsidRPr="00D16C39" w:rsidRDefault="000F78CD" w:rsidP="0003290D">
            <w:pPr>
              <w:snapToGrid w:val="0"/>
              <w:rPr>
                <w:sz w:val="16"/>
                <w:szCs w:val="16"/>
              </w:rPr>
            </w:pPr>
          </w:p>
        </w:tc>
        <w:tc>
          <w:tcPr>
            <w:tcW w:w="759" w:type="dxa"/>
            <w:vAlign w:val="center"/>
          </w:tcPr>
          <w:p w14:paraId="0EA2617B" w14:textId="77777777" w:rsidR="000F78CD" w:rsidRPr="00D16C39" w:rsidRDefault="000F78CD" w:rsidP="0003290D">
            <w:pPr>
              <w:snapToGrid w:val="0"/>
              <w:rPr>
                <w:sz w:val="16"/>
                <w:szCs w:val="16"/>
              </w:rPr>
            </w:pPr>
          </w:p>
        </w:tc>
        <w:tc>
          <w:tcPr>
            <w:tcW w:w="759" w:type="dxa"/>
            <w:vAlign w:val="center"/>
          </w:tcPr>
          <w:p w14:paraId="06826D4A" w14:textId="77777777" w:rsidR="000F78CD" w:rsidRPr="00D16C39" w:rsidRDefault="000F78CD" w:rsidP="0003290D">
            <w:pPr>
              <w:snapToGrid w:val="0"/>
              <w:rPr>
                <w:sz w:val="16"/>
                <w:szCs w:val="16"/>
              </w:rPr>
            </w:pPr>
          </w:p>
        </w:tc>
        <w:tc>
          <w:tcPr>
            <w:tcW w:w="822" w:type="dxa"/>
            <w:vAlign w:val="center"/>
          </w:tcPr>
          <w:p w14:paraId="54A75130" w14:textId="77777777" w:rsidR="000F78CD" w:rsidRPr="00D16C39" w:rsidRDefault="000F78CD" w:rsidP="0003290D">
            <w:pPr>
              <w:snapToGrid w:val="0"/>
              <w:rPr>
                <w:sz w:val="16"/>
                <w:szCs w:val="16"/>
              </w:rPr>
            </w:pPr>
          </w:p>
        </w:tc>
        <w:tc>
          <w:tcPr>
            <w:tcW w:w="759" w:type="dxa"/>
            <w:vAlign w:val="center"/>
          </w:tcPr>
          <w:p w14:paraId="31E28175" w14:textId="77777777" w:rsidR="000F78CD" w:rsidRPr="00C405DC" w:rsidRDefault="000F78CD" w:rsidP="0003290D">
            <w:pPr>
              <w:snapToGrid w:val="0"/>
              <w:rPr>
                <w:sz w:val="16"/>
                <w:szCs w:val="16"/>
              </w:rPr>
            </w:pPr>
          </w:p>
        </w:tc>
        <w:tc>
          <w:tcPr>
            <w:tcW w:w="788" w:type="dxa"/>
            <w:vAlign w:val="center"/>
          </w:tcPr>
          <w:p w14:paraId="598D2D95" w14:textId="77777777" w:rsidR="000F78CD" w:rsidRPr="00C405DC" w:rsidRDefault="000F78CD" w:rsidP="0003290D">
            <w:pPr>
              <w:snapToGrid w:val="0"/>
              <w:rPr>
                <w:sz w:val="16"/>
                <w:szCs w:val="16"/>
              </w:rPr>
            </w:pPr>
          </w:p>
        </w:tc>
        <w:tc>
          <w:tcPr>
            <w:tcW w:w="842" w:type="dxa"/>
            <w:vAlign w:val="center"/>
          </w:tcPr>
          <w:p w14:paraId="181AA34B" w14:textId="77777777" w:rsidR="000F78CD" w:rsidRPr="00C405DC" w:rsidRDefault="000F78CD" w:rsidP="0003290D">
            <w:pPr>
              <w:snapToGrid w:val="0"/>
              <w:rPr>
                <w:sz w:val="16"/>
                <w:szCs w:val="16"/>
              </w:rPr>
            </w:pPr>
          </w:p>
        </w:tc>
      </w:tr>
      <w:tr w:rsidR="000F78CD" w:rsidRPr="00C405DC" w14:paraId="620593ED" w14:textId="77777777" w:rsidTr="0003290D">
        <w:tc>
          <w:tcPr>
            <w:tcW w:w="1449" w:type="dxa"/>
            <w:vMerge w:val="restart"/>
            <w:vAlign w:val="center"/>
          </w:tcPr>
          <w:p w14:paraId="374DF844" w14:textId="77777777" w:rsidR="000F78CD" w:rsidRPr="00D16C39" w:rsidRDefault="000F78CD" w:rsidP="0003290D">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03290D">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03290D">
            <w:pPr>
              <w:snapToGrid w:val="0"/>
              <w:rPr>
                <w:sz w:val="16"/>
                <w:szCs w:val="16"/>
              </w:rPr>
            </w:pPr>
          </w:p>
        </w:tc>
        <w:tc>
          <w:tcPr>
            <w:tcW w:w="963" w:type="dxa"/>
            <w:vAlign w:val="center"/>
          </w:tcPr>
          <w:p w14:paraId="4497D33C" w14:textId="77777777" w:rsidR="000F78CD" w:rsidRPr="00D16C39" w:rsidRDefault="000F78CD" w:rsidP="0003290D">
            <w:pPr>
              <w:snapToGrid w:val="0"/>
              <w:rPr>
                <w:sz w:val="16"/>
                <w:szCs w:val="16"/>
              </w:rPr>
            </w:pPr>
          </w:p>
        </w:tc>
        <w:tc>
          <w:tcPr>
            <w:tcW w:w="1100" w:type="dxa"/>
            <w:vAlign w:val="center"/>
          </w:tcPr>
          <w:p w14:paraId="0F8F70DA" w14:textId="77777777" w:rsidR="000F78CD" w:rsidRPr="00D16C39" w:rsidRDefault="000F78CD" w:rsidP="0003290D">
            <w:pPr>
              <w:snapToGrid w:val="0"/>
              <w:rPr>
                <w:sz w:val="16"/>
                <w:szCs w:val="16"/>
              </w:rPr>
            </w:pPr>
          </w:p>
        </w:tc>
        <w:tc>
          <w:tcPr>
            <w:tcW w:w="759" w:type="dxa"/>
            <w:vAlign w:val="center"/>
          </w:tcPr>
          <w:p w14:paraId="0CE91CB0" w14:textId="77777777" w:rsidR="000F78CD" w:rsidRPr="00D16C39" w:rsidRDefault="000F78CD" w:rsidP="0003290D">
            <w:pPr>
              <w:snapToGrid w:val="0"/>
              <w:rPr>
                <w:sz w:val="16"/>
                <w:szCs w:val="16"/>
              </w:rPr>
            </w:pPr>
          </w:p>
        </w:tc>
        <w:tc>
          <w:tcPr>
            <w:tcW w:w="759" w:type="dxa"/>
            <w:vAlign w:val="center"/>
          </w:tcPr>
          <w:p w14:paraId="65FE35F8" w14:textId="77777777" w:rsidR="000F78CD" w:rsidRPr="00D16C39" w:rsidRDefault="000F78CD" w:rsidP="0003290D">
            <w:pPr>
              <w:snapToGrid w:val="0"/>
              <w:rPr>
                <w:sz w:val="16"/>
                <w:szCs w:val="16"/>
              </w:rPr>
            </w:pPr>
          </w:p>
        </w:tc>
        <w:tc>
          <w:tcPr>
            <w:tcW w:w="822" w:type="dxa"/>
            <w:vAlign w:val="center"/>
          </w:tcPr>
          <w:p w14:paraId="64696779" w14:textId="77777777" w:rsidR="000F78CD" w:rsidRPr="00D16C39" w:rsidRDefault="000F78CD" w:rsidP="0003290D">
            <w:pPr>
              <w:snapToGrid w:val="0"/>
              <w:rPr>
                <w:sz w:val="16"/>
                <w:szCs w:val="16"/>
              </w:rPr>
            </w:pPr>
          </w:p>
        </w:tc>
        <w:tc>
          <w:tcPr>
            <w:tcW w:w="759" w:type="dxa"/>
            <w:vAlign w:val="center"/>
          </w:tcPr>
          <w:p w14:paraId="3AB37AE1" w14:textId="77777777" w:rsidR="000F78CD" w:rsidRPr="00C405DC" w:rsidRDefault="000F78CD" w:rsidP="0003290D">
            <w:pPr>
              <w:snapToGrid w:val="0"/>
              <w:rPr>
                <w:sz w:val="16"/>
                <w:szCs w:val="16"/>
              </w:rPr>
            </w:pPr>
          </w:p>
        </w:tc>
        <w:tc>
          <w:tcPr>
            <w:tcW w:w="788" w:type="dxa"/>
            <w:vAlign w:val="center"/>
          </w:tcPr>
          <w:p w14:paraId="127DCF20" w14:textId="77777777" w:rsidR="000F78CD" w:rsidRPr="00C405DC" w:rsidRDefault="000F78CD" w:rsidP="0003290D">
            <w:pPr>
              <w:snapToGrid w:val="0"/>
              <w:rPr>
                <w:sz w:val="16"/>
                <w:szCs w:val="16"/>
              </w:rPr>
            </w:pPr>
          </w:p>
        </w:tc>
        <w:tc>
          <w:tcPr>
            <w:tcW w:w="842" w:type="dxa"/>
            <w:vAlign w:val="center"/>
          </w:tcPr>
          <w:p w14:paraId="7F7FB9BD" w14:textId="77777777" w:rsidR="000F78CD" w:rsidRPr="00C405DC" w:rsidRDefault="000F78CD" w:rsidP="0003290D">
            <w:pPr>
              <w:snapToGrid w:val="0"/>
              <w:rPr>
                <w:sz w:val="16"/>
                <w:szCs w:val="16"/>
              </w:rPr>
            </w:pPr>
          </w:p>
        </w:tc>
      </w:tr>
      <w:tr w:rsidR="000F78CD" w:rsidRPr="00C405DC" w14:paraId="0EC72F1E" w14:textId="77777777" w:rsidTr="0003290D">
        <w:tc>
          <w:tcPr>
            <w:tcW w:w="1449" w:type="dxa"/>
            <w:vMerge/>
            <w:vAlign w:val="center"/>
          </w:tcPr>
          <w:p w14:paraId="0B08C624" w14:textId="77777777" w:rsidR="000F78CD" w:rsidRPr="00D16C39" w:rsidRDefault="000F78CD" w:rsidP="0003290D">
            <w:pPr>
              <w:snapToGrid w:val="0"/>
              <w:rPr>
                <w:b/>
                <w:sz w:val="16"/>
                <w:szCs w:val="16"/>
              </w:rPr>
            </w:pPr>
          </w:p>
        </w:tc>
        <w:tc>
          <w:tcPr>
            <w:tcW w:w="758" w:type="dxa"/>
            <w:vAlign w:val="center"/>
          </w:tcPr>
          <w:p w14:paraId="6AA5FACA" w14:textId="77777777" w:rsidR="000F78CD" w:rsidRPr="00D16C39" w:rsidRDefault="000F78CD" w:rsidP="0003290D">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03290D">
            <w:pPr>
              <w:snapToGrid w:val="0"/>
              <w:rPr>
                <w:sz w:val="16"/>
                <w:szCs w:val="16"/>
              </w:rPr>
            </w:pPr>
          </w:p>
        </w:tc>
        <w:tc>
          <w:tcPr>
            <w:tcW w:w="963" w:type="dxa"/>
            <w:vAlign w:val="center"/>
          </w:tcPr>
          <w:p w14:paraId="2DC99789" w14:textId="77777777" w:rsidR="000F78CD" w:rsidRPr="00D16C39" w:rsidRDefault="000F78CD" w:rsidP="0003290D">
            <w:pPr>
              <w:snapToGrid w:val="0"/>
              <w:rPr>
                <w:sz w:val="16"/>
                <w:szCs w:val="16"/>
              </w:rPr>
            </w:pPr>
          </w:p>
        </w:tc>
        <w:tc>
          <w:tcPr>
            <w:tcW w:w="1100" w:type="dxa"/>
            <w:vAlign w:val="center"/>
          </w:tcPr>
          <w:p w14:paraId="29C71C8A" w14:textId="77777777" w:rsidR="000F78CD" w:rsidRPr="00D16C39" w:rsidRDefault="000F78CD" w:rsidP="0003290D">
            <w:pPr>
              <w:snapToGrid w:val="0"/>
              <w:rPr>
                <w:sz w:val="16"/>
                <w:szCs w:val="16"/>
              </w:rPr>
            </w:pPr>
          </w:p>
        </w:tc>
        <w:tc>
          <w:tcPr>
            <w:tcW w:w="759" w:type="dxa"/>
            <w:vAlign w:val="center"/>
          </w:tcPr>
          <w:p w14:paraId="569EB5B2" w14:textId="77777777" w:rsidR="000F78CD" w:rsidRPr="00D16C39" w:rsidRDefault="000F78CD" w:rsidP="0003290D">
            <w:pPr>
              <w:snapToGrid w:val="0"/>
              <w:rPr>
                <w:sz w:val="16"/>
                <w:szCs w:val="16"/>
              </w:rPr>
            </w:pPr>
          </w:p>
        </w:tc>
        <w:tc>
          <w:tcPr>
            <w:tcW w:w="759" w:type="dxa"/>
            <w:vAlign w:val="center"/>
          </w:tcPr>
          <w:p w14:paraId="21AD4628" w14:textId="77777777" w:rsidR="000F78CD" w:rsidRPr="00D16C39" w:rsidRDefault="000F78CD" w:rsidP="0003290D">
            <w:pPr>
              <w:snapToGrid w:val="0"/>
              <w:rPr>
                <w:sz w:val="16"/>
                <w:szCs w:val="16"/>
              </w:rPr>
            </w:pPr>
          </w:p>
        </w:tc>
        <w:tc>
          <w:tcPr>
            <w:tcW w:w="822" w:type="dxa"/>
            <w:vAlign w:val="center"/>
          </w:tcPr>
          <w:p w14:paraId="0F6933DE" w14:textId="77777777" w:rsidR="000F78CD" w:rsidRPr="00D16C39" w:rsidRDefault="000F78CD" w:rsidP="0003290D">
            <w:pPr>
              <w:snapToGrid w:val="0"/>
              <w:rPr>
                <w:sz w:val="16"/>
                <w:szCs w:val="16"/>
              </w:rPr>
            </w:pPr>
          </w:p>
        </w:tc>
        <w:tc>
          <w:tcPr>
            <w:tcW w:w="759" w:type="dxa"/>
            <w:vAlign w:val="center"/>
          </w:tcPr>
          <w:p w14:paraId="51F77C20" w14:textId="77777777" w:rsidR="000F78CD" w:rsidRPr="00C405DC" w:rsidRDefault="000F78CD" w:rsidP="0003290D">
            <w:pPr>
              <w:snapToGrid w:val="0"/>
              <w:rPr>
                <w:sz w:val="16"/>
                <w:szCs w:val="16"/>
              </w:rPr>
            </w:pPr>
          </w:p>
        </w:tc>
        <w:tc>
          <w:tcPr>
            <w:tcW w:w="788" w:type="dxa"/>
            <w:vAlign w:val="center"/>
          </w:tcPr>
          <w:p w14:paraId="1E61C579" w14:textId="77777777" w:rsidR="000F78CD" w:rsidRPr="00C405DC" w:rsidRDefault="000F78CD" w:rsidP="0003290D">
            <w:pPr>
              <w:snapToGrid w:val="0"/>
              <w:rPr>
                <w:sz w:val="16"/>
                <w:szCs w:val="16"/>
              </w:rPr>
            </w:pPr>
          </w:p>
        </w:tc>
        <w:tc>
          <w:tcPr>
            <w:tcW w:w="842" w:type="dxa"/>
            <w:vAlign w:val="center"/>
          </w:tcPr>
          <w:p w14:paraId="27E17160" w14:textId="77777777" w:rsidR="000F78CD" w:rsidRPr="00C405DC" w:rsidRDefault="000F78CD" w:rsidP="0003290D">
            <w:pPr>
              <w:snapToGrid w:val="0"/>
              <w:rPr>
                <w:sz w:val="16"/>
                <w:szCs w:val="16"/>
              </w:rPr>
            </w:pPr>
          </w:p>
        </w:tc>
      </w:tr>
      <w:tr w:rsidR="000F78CD" w:rsidRPr="00866259" w14:paraId="389DB15F" w14:textId="77777777" w:rsidTr="0003290D">
        <w:tc>
          <w:tcPr>
            <w:tcW w:w="9962" w:type="dxa"/>
            <w:gridSpan w:val="11"/>
            <w:vAlign w:val="center"/>
          </w:tcPr>
          <w:p w14:paraId="0A675111" w14:textId="77777777" w:rsidR="000F78CD" w:rsidRPr="00866259" w:rsidRDefault="000F78CD" w:rsidP="0003290D">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03290D">
        <w:tc>
          <w:tcPr>
            <w:tcW w:w="2207" w:type="dxa"/>
            <w:gridSpan w:val="2"/>
            <w:vAlign w:val="center"/>
          </w:tcPr>
          <w:p w14:paraId="14AA6C32" w14:textId="77777777" w:rsidR="000F78CD" w:rsidRPr="00D16C39" w:rsidRDefault="000F78CD" w:rsidP="0003290D">
            <w:pPr>
              <w:snapToGrid w:val="0"/>
              <w:rPr>
                <w:i/>
                <w:sz w:val="16"/>
                <w:szCs w:val="16"/>
              </w:rPr>
            </w:pPr>
          </w:p>
        </w:tc>
        <w:tc>
          <w:tcPr>
            <w:tcW w:w="7755" w:type="dxa"/>
            <w:gridSpan w:val="9"/>
            <w:vAlign w:val="center"/>
          </w:tcPr>
          <w:p w14:paraId="6905761B" w14:textId="77777777" w:rsidR="000F78CD" w:rsidRPr="00D16C39" w:rsidRDefault="000F78CD"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03290D">
        <w:tc>
          <w:tcPr>
            <w:tcW w:w="2207" w:type="dxa"/>
            <w:gridSpan w:val="2"/>
            <w:vAlign w:val="center"/>
          </w:tcPr>
          <w:p w14:paraId="7B7A7448" w14:textId="77777777" w:rsidR="000F78CD" w:rsidRPr="00D16C39" w:rsidRDefault="000F78CD" w:rsidP="0003290D">
            <w:pPr>
              <w:snapToGrid w:val="0"/>
              <w:rPr>
                <w:i/>
                <w:sz w:val="16"/>
                <w:szCs w:val="16"/>
              </w:rPr>
            </w:pPr>
          </w:p>
        </w:tc>
        <w:tc>
          <w:tcPr>
            <w:tcW w:w="3026" w:type="dxa"/>
            <w:gridSpan w:val="3"/>
            <w:vAlign w:val="center"/>
          </w:tcPr>
          <w:p w14:paraId="23CBE6B8" w14:textId="77777777" w:rsidR="000F78CD" w:rsidRPr="00D16C39" w:rsidRDefault="000F78CD" w:rsidP="0003290D">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03290D">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03290D">
        <w:tc>
          <w:tcPr>
            <w:tcW w:w="2207" w:type="dxa"/>
            <w:gridSpan w:val="2"/>
            <w:vAlign w:val="center"/>
          </w:tcPr>
          <w:p w14:paraId="5F6F6C5F" w14:textId="77777777" w:rsidR="000F78CD" w:rsidRPr="00D16C39" w:rsidRDefault="000F78CD" w:rsidP="0003290D">
            <w:pPr>
              <w:snapToGrid w:val="0"/>
              <w:rPr>
                <w:b/>
                <w:sz w:val="16"/>
                <w:szCs w:val="16"/>
              </w:rPr>
            </w:pPr>
          </w:p>
        </w:tc>
        <w:tc>
          <w:tcPr>
            <w:tcW w:w="963" w:type="dxa"/>
            <w:vAlign w:val="center"/>
          </w:tcPr>
          <w:p w14:paraId="509D5F16"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03290D">
        <w:tc>
          <w:tcPr>
            <w:tcW w:w="1449" w:type="dxa"/>
            <w:vMerge w:val="restart"/>
            <w:vAlign w:val="center"/>
          </w:tcPr>
          <w:p w14:paraId="0930AABE" w14:textId="77777777" w:rsidR="000F78CD" w:rsidRPr="00D16C39" w:rsidRDefault="000F78CD" w:rsidP="0003290D">
            <w:pPr>
              <w:snapToGrid w:val="0"/>
              <w:rPr>
                <w:sz w:val="16"/>
                <w:szCs w:val="16"/>
              </w:rPr>
            </w:pPr>
            <w:r w:rsidRPr="00D16C39">
              <w:rPr>
                <w:b/>
                <w:sz w:val="16"/>
                <w:szCs w:val="16"/>
              </w:rPr>
              <w:t xml:space="preserve">DL Average-UPT </w:t>
            </w:r>
            <w:r w:rsidRPr="00D16C39">
              <w:rPr>
                <w:b/>
                <w:sz w:val="16"/>
                <w:szCs w:val="16"/>
              </w:rPr>
              <w:lastRenderedPageBreak/>
              <w:t>(Mbps)</w:t>
            </w:r>
          </w:p>
        </w:tc>
        <w:tc>
          <w:tcPr>
            <w:tcW w:w="758" w:type="dxa"/>
            <w:vAlign w:val="center"/>
          </w:tcPr>
          <w:p w14:paraId="2B12F372" w14:textId="77777777" w:rsidR="000F78CD" w:rsidRPr="00D16C39" w:rsidRDefault="000F78CD" w:rsidP="0003290D">
            <w:pPr>
              <w:snapToGrid w:val="0"/>
              <w:rPr>
                <w:b/>
                <w:sz w:val="16"/>
                <w:szCs w:val="16"/>
              </w:rPr>
            </w:pPr>
            <w:r w:rsidRPr="00D16C39">
              <w:rPr>
                <w:b/>
                <w:sz w:val="16"/>
                <w:szCs w:val="16"/>
              </w:rPr>
              <w:lastRenderedPageBreak/>
              <w:t>Mean</w:t>
            </w:r>
          </w:p>
        </w:tc>
        <w:tc>
          <w:tcPr>
            <w:tcW w:w="963" w:type="dxa"/>
            <w:vAlign w:val="center"/>
          </w:tcPr>
          <w:p w14:paraId="11122DA4"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03290D">
            <w:pPr>
              <w:snapToGrid w:val="0"/>
              <w:rPr>
                <w:sz w:val="16"/>
                <w:szCs w:val="16"/>
              </w:rPr>
            </w:pPr>
            <w:r w:rsidRPr="00D16C39">
              <w:rPr>
                <w:rFonts w:hint="eastAsia"/>
                <w:sz w:val="16"/>
                <w:szCs w:val="16"/>
              </w:rPr>
              <w:lastRenderedPageBreak/>
              <w:t>S</w:t>
            </w:r>
            <w:r w:rsidRPr="00D16C39">
              <w:rPr>
                <w:sz w:val="16"/>
                <w:szCs w:val="16"/>
              </w:rPr>
              <w:t>ource2: xx</w:t>
            </w:r>
          </w:p>
          <w:p w14:paraId="650C917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03290D">
            <w:pPr>
              <w:snapToGrid w:val="0"/>
              <w:rPr>
                <w:sz w:val="16"/>
                <w:szCs w:val="16"/>
              </w:rPr>
            </w:pPr>
            <w:r w:rsidRPr="00D16C39">
              <w:rPr>
                <w:rFonts w:hint="eastAsia"/>
                <w:sz w:val="16"/>
                <w:szCs w:val="16"/>
              </w:rPr>
              <w:lastRenderedPageBreak/>
              <w:t>S</w:t>
            </w:r>
            <w:r w:rsidRPr="00D16C39">
              <w:rPr>
                <w:sz w:val="16"/>
                <w:szCs w:val="16"/>
              </w:rPr>
              <w:t>ource1: xx</w:t>
            </w:r>
          </w:p>
          <w:p w14:paraId="6A660CCB" w14:textId="77777777" w:rsidR="000F78CD" w:rsidRPr="00D16C39" w:rsidRDefault="000F78CD" w:rsidP="0003290D">
            <w:pPr>
              <w:snapToGrid w:val="0"/>
              <w:rPr>
                <w:sz w:val="16"/>
                <w:szCs w:val="16"/>
              </w:rPr>
            </w:pPr>
            <w:r w:rsidRPr="00D16C39">
              <w:rPr>
                <w:rFonts w:hint="eastAsia"/>
                <w:sz w:val="16"/>
                <w:szCs w:val="16"/>
              </w:rPr>
              <w:lastRenderedPageBreak/>
              <w:t>S</w:t>
            </w:r>
            <w:r w:rsidRPr="00D16C39">
              <w:rPr>
                <w:sz w:val="16"/>
                <w:szCs w:val="16"/>
              </w:rPr>
              <w:t>ource2: xx</w:t>
            </w:r>
          </w:p>
          <w:p w14:paraId="6805A927"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03290D">
            <w:pPr>
              <w:snapToGrid w:val="0"/>
              <w:rPr>
                <w:sz w:val="16"/>
                <w:szCs w:val="16"/>
              </w:rPr>
            </w:pPr>
            <w:r w:rsidRPr="00D16C39">
              <w:rPr>
                <w:rFonts w:hint="eastAsia"/>
                <w:sz w:val="16"/>
                <w:szCs w:val="16"/>
              </w:rPr>
              <w:lastRenderedPageBreak/>
              <w:t>S</w:t>
            </w:r>
            <w:r w:rsidRPr="00D16C39">
              <w:rPr>
                <w:sz w:val="16"/>
                <w:szCs w:val="16"/>
              </w:rPr>
              <w:t>ource1: xx%</w:t>
            </w:r>
          </w:p>
          <w:p w14:paraId="293DF09B" w14:textId="77777777" w:rsidR="000F78CD" w:rsidRPr="00D16C39" w:rsidRDefault="000F78CD" w:rsidP="0003290D">
            <w:pPr>
              <w:snapToGrid w:val="0"/>
              <w:rPr>
                <w:sz w:val="16"/>
                <w:szCs w:val="16"/>
              </w:rPr>
            </w:pPr>
            <w:r w:rsidRPr="00D16C39">
              <w:rPr>
                <w:rFonts w:hint="eastAsia"/>
                <w:sz w:val="16"/>
                <w:szCs w:val="16"/>
              </w:rPr>
              <w:lastRenderedPageBreak/>
              <w:t>S</w:t>
            </w:r>
            <w:r w:rsidRPr="00D16C39">
              <w:rPr>
                <w:sz w:val="16"/>
                <w:szCs w:val="16"/>
              </w:rPr>
              <w:t>ource2: xx%</w:t>
            </w:r>
          </w:p>
          <w:p w14:paraId="48443802"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03290D">
            <w:pPr>
              <w:snapToGrid w:val="0"/>
              <w:rPr>
                <w:sz w:val="16"/>
                <w:szCs w:val="16"/>
              </w:rPr>
            </w:pPr>
          </w:p>
        </w:tc>
        <w:tc>
          <w:tcPr>
            <w:tcW w:w="759" w:type="dxa"/>
            <w:vAlign w:val="center"/>
          </w:tcPr>
          <w:p w14:paraId="47891A6C" w14:textId="77777777" w:rsidR="000F78CD" w:rsidRPr="00D16C39" w:rsidRDefault="000F78CD" w:rsidP="0003290D">
            <w:pPr>
              <w:snapToGrid w:val="0"/>
              <w:rPr>
                <w:sz w:val="16"/>
                <w:szCs w:val="16"/>
              </w:rPr>
            </w:pPr>
          </w:p>
        </w:tc>
        <w:tc>
          <w:tcPr>
            <w:tcW w:w="822" w:type="dxa"/>
            <w:vAlign w:val="center"/>
          </w:tcPr>
          <w:p w14:paraId="71C77F91" w14:textId="77777777" w:rsidR="000F78CD" w:rsidRPr="00D16C39" w:rsidRDefault="000F78CD" w:rsidP="0003290D">
            <w:pPr>
              <w:snapToGrid w:val="0"/>
              <w:rPr>
                <w:sz w:val="16"/>
                <w:szCs w:val="16"/>
              </w:rPr>
            </w:pPr>
          </w:p>
        </w:tc>
        <w:tc>
          <w:tcPr>
            <w:tcW w:w="759" w:type="dxa"/>
            <w:vAlign w:val="center"/>
          </w:tcPr>
          <w:p w14:paraId="0D75D1D1" w14:textId="77777777" w:rsidR="000F78CD" w:rsidRPr="00C405DC" w:rsidRDefault="000F78CD" w:rsidP="0003290D">
            <w:pPr>
              <w:snapToGrid w:val="0"/>
              <w:rPr>
                <w:sz w:val="16"/>
                <w:szCs w:val="16"/>
              </w:rPr>
            </w:pPr>
          </w:p>
        </w:tc>
        <w:tc>
          <w:tcPr>
            <w:tcW w:w="788" w:type="dxa"/>
            <w:vAlign w:val="center"/>
          </w:tcPr>
          <w:p w14:paraId="7BFF0761" w14:textId="77777777" w:rsidR="000F78CD" w:rsidRPr="00C405DC" w:rsidRDefault="000F78CD" w:rsidP="0003290D">
            <w:pPr>
              <w:snapToGrid w:val="0"/>
              <w:rPr>
                <w:sz w:val="16"/>
                <w:szCs w:val="16"/>
              </w:rPr>
            </w:pPr>
          </w:p>
        </w:tc>
        <w:tc>
          <w:tcPr>
            <w:tcW w:w="842" w:type="dxa"/>
            <w:vAlign w:val="center"/>
          </w:tcPr>
          <w:p w14:paraId="01CB06E2" w14:textId="77777777" w:rsidR="000F78CD" w:rsidRPr="00C405DC" w:rsidRDefault="000F78CD" w:rsidP="0003290D">
            <w:pPr>
              <w:snapToGrid w:val="0"/>
              <w:rPr>
                <w:sz w:val="16"/>
                <w:szCs w:val="16"/>
              </w:rPr>
            </w:pPr>
          </w:p>
        </w:tc>
      </w:tr>
      <w:tr w:rsidR="000F78CD" w:rsidRPr="00C405DC" w14:paraId="22870CAC" w14:textId="77777777" w:rsidTr="0003290D">
        <w:tc>
          <w:tcPr>
            <w:tcW w:w="1449" w:type="dxa"/>
            <w:vMerge/>
            <w:vAlign w:val="center"/>
          </w:tcPr>
          <w:p w14:paraId="29EAE822" w14:textId="77777777" w:rsidR="000F78CD" w:rsidRPr="00D16C39" w:rsidRDefault="000F78CD" w:rsidP="0003290D">
            <w:pPr>
              <w:snapToGrid w:val="0"/>
              <w:rPr>
                <w:b/>
                <w:sz w:val="16"/>
                <w:szCs w:val="16"/>
              </w:rPr>
            </w:pPr>
          </w:p>
        </w:tc>
        <w:tc>
          <w:tcPr>
            <w:tcW w:w="758" w:type="dxa"/>
            <w:vAlign w:val="center"/>
          </w:tcPr>
          <w:p w14:paraId="33D81FE4"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03290D">
            <w:pPr>
              <w:snapToGrid w:val="0"/>
              <w:rPr>
                <w:sz w:val="16"/>
                <w:szCs w:val="16"/>
              </w:rPr>
            </w:pPr>
          </w:p>
        </w:tc>
        <w:tc>
          <w:tcPr>
            <w:tcW w:w="963" w:type="dxa"/>
            <w:vAlign w:val="center"/>
          </w:tcPr>
          <w:p w14:paraId="5A943AB9" w14:textId="77777777" w:rsidR="000F78CD" w:rsidRPr="00D16C39" w:rsidRDefault="000F78CD" w:rsidP="0003290D">
            <w:pPr>
              <w:snapToGrid w:val="0"/>
              <w:rPr>
                <w:sz w:val="16"/>
                <w:szCs w:val="16"/>
              </w:rPr>
            </w:pPr>
          </w:p>
        </w:tc>
        <w:tc>
          <w:tcPr>
            <w:tcW w:w="1100" w:type="dxa"/>
            <w:vAlign w:val="center"/>
          </w:tcPr>
          <w:p w14:paraId="039DAF64" w14:textId="77777777" w:rsidR="000F78CD" w:rsidRPr="00D16C39" w:rsidRDefault="000F78CD" w:rsidP="0003290D">
            <w:pPr>
              <w:snapToGrid w:val="0"/>
              <w:rPr>
                <w:sz w:val="16"/>
                <w:szCs w:val="16"/>
              </w:rPr>
            </w:pPr>
          </w:p>
        </w:tc>
        <w:tc>
          <w:tcPr>
            <w:tcW w:w="759" w:type="dxa"/>
            <w:vAlign w:val="center"/>
          </w:tcPr>
          <w:p w14:paraId="535E3D2F" w14:textId="77777777" w:rsidR="000F78CD" w:rsidRPr="00D16C39" w:rsidRDefault="000F78CD" w:rsidP="0003290D">
            <w:pPr>
              <w:snapToGrid w:val="0"/>
              <w:rPr>
                <w:sz w:val="16"/>
                <w:szCs w:val="16"/>
              </w:rPr>
            </w:pPr>
          </w:p>
        </w:tc>
        <w:tc>
          <w:tcPr>
            <w:tcW w:w="759" w:type="dxa"/>
            <w:vAlign w:val="center"/>
          </w:tcPr>
          <w:p w14:paraId="615E1435" w14:textId="77777777" w:rsidR="000F78CD" w:rsidRPr="00D16C39" w:rsidRDefault="000F78CD" w:rsidP="0003290D">
            <w:pPr>
              <w:snapToGrid w:val="0"/>
              <w:rPr>
                <w:sz w:val="16"/>
                <w:szCs w:val="16"/>
              </w:rPr>
            </w:pPr>
          </w:p>
        </w:tc>
        <w:tc>
          <w:tcPr>
            <w:tcW w:w="822" w:type="dxa"/>
            <w:vAlign w:val="center"/>
          </w:tcPr>
          <w:p w14:paraId="713A10D0" w14:textId="77777777" w:rsidR="000F78CD" w:rsidRPr="00D16C39" w:rsidRDefault="000F78CD" w:rsidP="0003290D">
            <w:pPr>
              <w:snapToGrid w:val="0"/>
              <w:rPr>
                <w:sz w:val="16"/>
                <w:szCs w:val="16"/>
              </w:rPr>
            </w:pPr>
          </w:p>
        </w:tc>
        <w:tc>
          <w:tcPr>
            <w:tcW w:w="759" w:type="dxa"/>
            <w:vAlign w:val="center"/>
          </w:tcPr>
          <w:p w14:paraId="5BA3FA6A" w14:textId="77777777" w:rsidR="000F78CD" w:rsidRPr="00C405DC" w:rsidRDefault="000F78CD" w:rsidP="0003290D">
            <w:pPr>
              <w:snapToGrid w:val="0"/>
              <w:rPr>
                <w:sz w:val="16"/>
                <w:szCs w:val="16"/>
              </w:rPr>
            </w:pPr>
          </w:p>
        </w:tc>
        <w:tc>
          <w:tcPr>
            <w:tcW w:w="788" w:type="dxa"/>
            <w:vAlign w:val="center"/>
          </w:tcPr>
          <w:p w14:paraId="3CCAA247" w14:textId="77777777" w:rsidR="000F78CD" w:rsidRPr="00C405DC" w:rsidRDefault="000F78CD" w:rsidP="0003290D">
            <w:pPr>
              <w:snapToGrid w:val="0"/>
              <w:rPr>
                <w:sz w:val="16"/>
                <w:szCs w:val="16"/>
              </w:rPr>
            </w:pPr>
          </w:p>
        </w:tc>
        <w:tc>
          <w:tcPr>
            <w:tcW w:w="842" w:type="dxa"/>
            <w:vAlign w:val="center"/>
          </w:tcPr>
          <w:p w14:paraId="44C05B9A" w14:textId="77777777" w:rsidR="000F78CD" w:rsidRPr="00C405DC" w:rsidRDefault="000F78CD" w:rsidP="0003290D">
            <w:pPr>
              <w:snapToGrid w:val="0"/>
              <w:rPr>
                <w:sz w:val="16"/>
                <w:szCs w:val="16"/>
              </w:rPr>
            </w:pPr>
          </w:p>
        </w:tc>
      </w:tr>
      <w:tr w:rsidR="000F78CD" w:rsidRPr="00C405DC" w14:paraId="088DC5E5" w14:textId="77777777" w:rsidTr="0003290D">
        <w:tc>
          <w:tcPr>
            <w:tcW w:w="1449" w:type="dxa"/>
            <w:vMerge/>
            <w:vAlign w:val="center"/>
          </w:tcPr>
          <w:p w14:paraId="31FDE147" w14:textId="77777777" w:rsidR="000F78CD" w:rsidRPr="00D16C39" w:rsidRDefault="000F78CD" w:rsidP="0003290D">
            <w:pPr>
              <w:snapToGrid w:val="0"/>
              <w:rPr>
                <w:b/>
                <w:sz w:val="16"/>
                <w:szCs w:val="16"/>
              </w:rPr>
            </w:pPr>
          </w:p>
        </w:tc>
        <w:tc>
          <w:tcPr>
            <w:tcW w:w="758" w:type="dxa"/>
            <w:vAlign w:val="center"/>
          </w:tcPr>
          <w:p w14:paraId="73B81C82"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03290D">
            <w:pPr>
              <w:snapToGrid w:val="0"/>
              <w:rPr>
                <w:sz w:val="16"/>
                <w:szCs w:val="16"/>
              </w:rPr>
            </w:pPr>
          </w:p>
        </w:tc>
        <w:tc>
          <w:tcPr>
            <w:tcW w:w="963" w:type="dxa"/>
            <w:vAlign w:val="center"/>
          </w:tcPr>
          <w:p w14:paraId="730FE805" w14:textId="77777777" w:rsidR="000F78CD" w:rsidRPr="00D16C39" w:rsidRDefault="000F78CD" w:rsidP="0003290D">
            <w:pPr>
              <w:snapToGrid w:val="0"/>
              <w:rPr>
                <w:sz w:val="16"/>
                <w:szCs w:val="16"/>
              </w:rPr>
            </w:pPr>
          </w:p>
        </w:tc>
        <w:tc>
          <w:tcPr>
            <w:tcW w:w="1100" w:type="dxa"/>
            <w:vAlign w:val="center"/>
          </w:tcPr>
          <w:p w14:paraId="4444FF54" w14:textId="77777777" w:rsidR="000F78CD" w:rsidRPr="00D16C39" w:rsidRDefault="000F78CD" w:rsidP="0003290D">
            <w:pPr>
              <w:snapToGrid w:val="0"/>
              <w:rPr>
                <w:sz w:val="16"/>
                <w:szCs w:val="16"/>
              </w:rPr>
            </w:pPr>
          </w:p>
        </w:tc>
        <w:tc>
          <w:tcPr>
            <w:tcW w:w="759" w:type="dxa"/>
            <w:vAlign w:val="center"/>
          </w:tcPr>
          <w:p w14:paraId="26040891" w14:textId="77777777" w:rsidR="000F78CD" w:rsidRPr="00D16C39" w:rsidRDefault="000F78CD" w:rsidP="0003290D">
            <w:pPr>
              <w:snapToGrid w:val="0"/>
              <w:rPr>
                <w:sz w:val="16"/>
                <w:szCs w:val="16"/>
              </w:rPr>
            </w:pPr>
          </w:p>
        </w:tc>
        <w:tc>
          <w:tcPr>
            <w:tcW w:w="759" w:type="dxa"/>
            <w:vAlign w:val="center"/>
          </w:tcPr>
          <w:p w14:paraId="03C96E5B" w14:textId="77777777" w:rsidR="000F78CD" w:rsidRPr="00D16C39" w:rsidRDefault="000F78CD" w:rsidP="0003290D">
            <w:pPr>
              <w:snapToGrid w:val="0"/>
              <w:rPr>
                <w:sz w:val="16"/>
                <w:szCs w:val="16"/>
              </w:rPr>
            </w:pPr>
          </w:p>
        </w:tc>
        <w:tc>
          <w:tcPr>
            <w:tcW w:w="822" w:type="dxa"/>
            <w:vAlign w:val="center"/>
          </w:tcPr>
          <w:p w14:paraId="619B5E11" w14:textId="77777777" w:rsidR="000F78CD" w:rsidRPr="00D16C39" w:rsidRDefault="000F78CD" w:rsidP="0003290D">
            <w:pPr>
              <w:snapToGrid w:val="0"/>
              <w:rPr>
                <w:sz w:val="16"/>
                <w:szCs w:val="16"/>
              </w:rPr>
            </w:pPr>
          </w:p>
        </w:tc>
        <w:tc>
          <w:tcPr>
            <w:tcW w:w="759" w:type="dxa"/>
            <w:vAlign w:val="center"/>
          </w:tcPr>
          <w:p w14:paraId="2074972E" w14:textId="77777777" w:rsidR="000F78CD" w:rsidRPr="00C405DC" w:rsidRDefault="000F78CD" w:rsidP="0003290D">
            <w:pPr>
              <w:snapToGrid w:val="0"/>
              <w:rPr>
                <w:sz w:val="16"/>
                <w:szCs w:val="16"/>
              </w:rPr>
            </w:pPr>
          </w:p>
        </w:tc>
        <w:tc>
          <w:tcPr>
            <w:tcW w:w="788" w:type="dxa"/>
            <w:vAlign w:val="center"/>
          </w:tcPr>
          <w:p w14:paraId="33D893DB" w14:textId="77777777" w:rsidR="000F78CD" w:rsidRPr="00C405DC" w:rsidRDefault="000F78CD" w:rsidP="0003290D">
            <w:pPr>
              <w:snapToGrid w:val="0"/>
              <w:rPr>
                <w:sz w:val="16"/>
                <w:szCs w:val="16"/>
              </w:rPr>
            </w:pPr>
          </w:p>
        </w:tc>
        <w:tc>
          <w:tcPr>
            <w:tcW w:w="842" w:type="dxa"/>
            <w:vAlign w:val="center"/>
          </w:tcPr>
          <w:p w14:paraId="16AD11BA" w14:textId="77777777" w:rsidR="000F78CD" w:rsidRPr="00C405DC" w:rsidRDefault="000F78CD" w:rsidP="0003290D">
            <w:pPr>
              <w:snapToGrid w:val="0"/>
              <w:rPr>
                <w:sz w:val="16"/>
                <w:szCs w:val="16"/>
              </w:rPr>
            </w:pPr>
          </w:p>
        </w:tc>
      </w:tr>
      <w:tr w:rsidR="000F78CD" w:rsidRPr="00C405DC" w14:paraId="2A9067EB" w14:textId="77777777" w:rsidTr="0003290D">
        <w:tc>
          <w:tcPr>
            <w:tcW w:w="1449" w:type="dxa"/>
            <w:vMerge w:val="restart"/>
            <w:vAlign w:val="center"/>
          </w:tcPr>
          <w:p w14:paraId="41ED93F2" w14:textId="77777777" w:rsidR="000F78CD" w:rsidRPr="00D16C39" w:rsidRDefault="000F78CD" w:rsidP="0003290D">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03290D">
            <w:pPr>
              <w:snapToGrid w:val="0"/>
              <w:rPr>
                <w:sz w:val="16"/>
                <w:szCs w:val="16"/>
              </w:rPr>
            </w:pPr>
          </w:p>
        </w:tc>
        <w:tc>
          <w:tcPr>
            <w:tcW w:w="963" w:type="dxa"/>
            <w:vAlign w:val="center"/>
          </w:tcPr>
          <w:p w14:paraId="50D48B47" w14:textId="77777777" w:rsidR="000F78CD" w:rsidRPr="00D16C39" w:rsidRDefault="000F78CD" w:rsidP="0003290D">
            <w:pPr>
              <w:snapToGrid w:val="0"/>
              <w:rPr>
                <w:sz w:val="16"/>
                <w:szCs w:val="16"/>
              </w:rPr>
            </w:pPr>
          </w:p>
        </w:tc>
        <w:tc>
          <w:tcPr>
            <w:tcW w:w="1100" w:type="dxa"/>
            <w:vAlign w:val="center"/>
          </w:tcPr>
          <w:p w14:paraId="04EFF2D2" w14:textId="77777777" w:rsidR="000F78CD" w:rsidRPr="00D16C39" w:rsidRDefault="000F78CD" w:rsidP="0003290D">
            <w:pPr>
              <w:snapToGrid w:val="0"/>
              <w:rPr>
                <w:sz w:val="16"/>
                <w:szCs w:val="16"/>
              </w:rPr>
            </w:pPr>
          </w:p>
        </w:tc>
        <w:tc>
          <w:tcPr>
            <w:tcW w:w="759" w:type="dxa"/>
            <w:vAlign w:val="center"/>
          </w:tcPr>
          <w:p w14:paraId="04431578" w14:textId="77777777" w:rsidR="000F78CD" w:rsidRPr="00D16C39" w:rsidRDefault="000F78CD" w:rsidP="0003290D">
            <w:pPr>
              <w:snapToGrid w:val="0"/>
              <w:rPr>
                <w:sz w:val="16"/>
                <w:szCs w:val="16"/>
              </w:rPr>
            </w:pPr>
          </w:p>
        </w:tc>
        <w:tc>
          <w:tcPr>
            <w:tcW w:w="759" w:type="dxa"/>
            <w:vAlign w:val="center"/>
          </w:tcPr>
          <w:p w14:paraId="1C9B5265" w14:textId="77777777" w:rsidR="000F78CD" w:rsidRPr="00D16C39" w:rsidRDefault="000F78CD" w:rsidP="0003290D">
            <w:pPr>
              <w:snapToGrid w:val="0"/>
              <w:rPr>
                <w:sz w:val="16"/>
                <w:szCs w:val="16"/>
              </w:rPr>
            </w:pPr>
          </w:p>
        </w:tc>
        <w:tc>
          <w:tcPr>
            <w:tcW w:w="822" w:type="dxa"/>
            <w:vAlign w:val="center"/>
          </w:tcPr>
          <w:p w14:paraId="0DB4B035" w14:textId="77777777" w:rsidR="000F78CD" w:rsidRPr="00D16C39" w:rsidRDefault="000F78CD" w:rsidP="0003290D">
            <w:pPr>
              <w:snapToGrid w:val="0"/>
              <w:rPr>
                <w:sz w:val="16"/>
                <w:szCs w:val="16"/>
              </w:rPr>
            </w:pPr>
          </w:p>
        </w:tc>
        <w:tc>
          <w:tcPr>
            <w:tcW w:w="759" w:type="dxa"/>
            <w:vAlign w:val="center"/>
          </w:tcPr>
          <w:p w14:paraId="67D8879D" w14:textId="77777777" w:rsidR="000F78CD" w:rsidRPr="00C405DC" w:rsidRDefault="000F78CD" w:rsidP="0003290D">
            <w:pPr>
              <w:snapToGrid w:val="0"/>
              <w:rPr>
                <w:sz w:val="16"/>
                <w:szCs w:val="16"/>
              </w:rPr>
            </w:pPr>
          </w:p>
        </w:tc>
        <w:tc>
          <w:tcPr>
            <w:tcW w:w="788" w:type="dxa"/>
            <w:vAlign w:val="center"/>
          </w:tcPr>
          <w:p w14:paraId="78D7923C" w14:textId="77777777" w:rsidR="000F78CD" w:rsidRPr="00C405DC" w:rsidRDefault="000F78CD" w:rsidP="0003290D">
            <w:pPr>
              <w:snapToGrid w:val="0"/>
              <w:rPr>
                <w:sz w:val="16"/>
                <w:szCs w:val="16"/>
              </w:rPr>
            </w:pPr>
          </w:p>
        </w:tc>
        <w:tc>
          <w:tcPr>
            <w:tcW w:w="842" w:type="dxa"/>
            <w:vAlign w:val="center"/>
          </w:tcPr>
          <w:p w14:paraId="0111FFD6" w14:textId="77777777" w:rsidR="000F78CD" w:rsidRPr="00C405DC" w:rsidRDefault="000F78CD" w:rsidP="0003290D">
            <w:pPr>
              <w:snapToGrid w:val="0"/>
              <w:rPr>
                <w:sz w:val="16"/>
                <w:szCs w:val="16"/>
              </w:rPr>
            </w:pPr>
          </w:p>
        </w:tc>
      </w:tr>
      <w:tr w:rsidR="000F78CD" w:rsidRPr="00C405DC" w14:paraId="106A2CD4" w14:textId="77777777" w:rsidTr="0003290D">
        <w:tc>
          <w:tcPr>
            <w:tcW w:w="1449" w:type="dxa"/>
            <w:vMerge/>
            <w:vAlign w:val="center"/>
          </w:tcPr>
          <w:p w14:paraId="00EF7E8A" w14:textId="77777777" w:rsidR="000F78CD" w:rsidRPr="00D16C39" w:rsidRDefault="000F78CD" w:rsidP="0003290D">
            <w:pPr>
              <w:snapToGrid w:val="0"/>
              <w:rPr>
                <w:b/>
                <w:sz w:val="16"/>
                <w:szCs w:val="16"/>
              </w:rPr>
            </w:pPr>
          </w:p>
        </w:tc>
        <w:tc>
          <w:tcPr>
            <w:tcW w:w="758" w:type="dxa"/>
            <w:vAlign w:val="center"/>
          </w:tcPr>
          <w:p w14:paraId="7ED61CC7"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03290D">
            <w:pPr>
              <w:snapToGrid w:val="0"/>
              <w:rPr>
                <w:sz w:val="16"/>
                <w:szCs w:val="16"/>
              </w:rPr>
            </w:pPr>
          </w:p>
        </w:tc>
        <w:tc>
          <w:tcPr>
            <w:tcW w:w="963" w:type="dxa"/>
            <w:vAlign w:val="center"/>
          </w:tcPr>
          <w:p w14:paraId="61DD18BB" w14:textId="77777777" w:rsidR="000F78CD" w:rsidRPr="00D16C39" w:rsidRDefault="000F78CD" w:rsidP="0003290D">
            <w:pPr>
              <w:snapToGrid w:val="0"/>
              <w:rPr>
                <w:sz w:val="16"/>
                <w:szCs w:val="16"/>
              </w:rPr>
            </w:pPr>
          </w:p>
        </w:tc>
        <w:tc>
          <w:tcPr>
            <w:tcW w:w="1100" w:type="dxa"/>
            <w:vAlign w:val="center"/>
          </w:tcPr>
          <w:p w14:paraId="7A0AB870" w14:textId="77777777" w:rsidR="000F78CD" w:rsidRPr="00D16C39" w:rsidRDefault="000F78CD" w:rsidP="0003290D">
            <w:pPr>
              <w:snapToGrid w:val="0"/>
              <w:rPr>
                <w:sz w:val="16"/>
                <w:szCs w:val="16"/>
              </w:rPr>
            </w:pPr>
          </w:p>
        </w:tc>
        <w:tc>
          <w:tcPr>
            <w:tcW w:w="759" w:type="dxa"/>
            <w:vAlign w:val="center"/>
          </w:tcPr>
          <w:p w14:paraId="0852A038" w14:textId="77777777" w:rsidR="000F78CD" w:rsidRPr="00D16C39" w:rsidRDefault="000F78CD" w:rsidP="0003290D">
            <w:pPr>
              <w:snapToGrid w:val="0"/>
              <w:rPr>
                <w:sz w:val="16"/>
                <w:szCs w:val="16"/>
              </w:rPr>
            </w:pPr>
          </w:p>
        </w:tc>
        <w:tc>
          <w:tcPr>
            <w:tcW w:w="759" w:type="dxa"/>
            <w:vAlign w:val="center"/>
          </w:tcPr>
          <w:p w14:paraId="64D93DD0" w14:textId="77777777" w:rsidR="000F78CD" w:rsidRPr="00D16C39" w:rsidRDefault="000F78CD" w:rsidP="0003290D">
            <w:pPr>
              <w:snapToGrid w:val="0"/>
              <w:rPr>
                <w:sz w:val="16"/>
                <w:szCs w:val="16"/>
              </w:rPr>
            </w:pPr>
          </w:p>
        </w:tc>
        <w:tc>
          <w:tcPr>
            <w:tcW w:w="822" w:type="dxa"/>
            <w:vAlign w:val="center"/>
          </w:tcPr>
          <w:p w14:paraId="7D253A9D" w14:textId="77777777" w:rsidR="000F78CD" w:rsidRPr="00D16C39" w:rsidRDefault="000F78CD" w:rsidP="0003290D">
            <w:pPr>
              <w:snapToGrid w:val="0"/>
              <w:rPr>
                <w:sz w:val="16"/>
                <w:szCs w:val="16"/>
              </w:rPr>
            </w:pPr>
          </w:p>
        </w:tc>
        <w:tc>
          <w:tcPr>
            <w:tcW w:w="759" w:type="dxa"/>
            <w:vAlign w:val="center"/>
          </w:tcPr>
          <w:p w14:paraId="18468203" w14:textId="77777777" w:rsidR="000F78CD" w:rsidRPr="00C405DC" w:rsidRDefault="000F78CD" w:rsidP="0003290D">
            <w:pPr>
              <w:snapToGrid w:val="0"/>
              <w:rPr>
                <w:sz w:val="16"/>
                <w:szCs w:val="16"/>
              </w:rPr>
            </w:pPr>
          </w:p>
        </w:tc>
        <w:tc>
          <w:tcPr>
            <w:tcW w:w="788" w:type="dxa"/>
            <w:vAlign w:val="center"/>
          </w:tcPr>
          <w:p w14:paraId="63F672FF" w14:textId="77777777" w:rsidR="000F78CD" w:rsidRPr="00C405DC" w:rsidRDefault="000F78CD" w:rsidP="0003290D">
            <w:pPr>
              <w:snapToGrid w:val="0"/>
              <w:rPr>
                <w:sz w:val="16"/>
                <w:szCs w:val="16"/>
              </w:rPr>
            </w:pPr>
          </w:p>
        </w:tc>
        <w:tc>
          <w:tcPr>
            <w:tcW w:w="842" w:type="dxa"/>
            <w:vAlign w:val="center"/>
          </w:tcPr>
          <w:p w14:paraId="00A68C8A" w14:textId="77777777" w:rsidR="000F78CD" w:rsidRPr="00C405DC" w:rsidRDefault="000F78CD" w:rsidP="0003290D">
            <w:pPr>
              <w:snapToGrid w:val="0"/>
              <w:rPr>
                <w:sz w:val="16"/>
                <w:szCs w:val="16"/>
              </w:rPr>
            </w:pPr>
          </w:p>
        </w:tc>
      </w:tr>
      <w:tr w:rsidR="000F78CD" w:rsidRPr="00C405DC" w14:paraId="0801BB4C" w14:textId="77777777" w:rsidTr="0003290D">
        <w:tc>
          <w:tcPr>
            <w:tcW w:w="1449" w:type="dxa"/>
            <w:vMerge/>
            <w:vAlign w:val="center"/>
          </w:tcPr>
          <w:p w14:paraId="54467850" w14:textId="77777777" w:rsidR="000F78CD" w:rsidRPr="00D16C39" w:rsidRDefault="000F78CD" w:rsidP="0003290D">
            <w:pPr>
              <w:snapToGrid w:val="0"/>
              <w:rPr>
                <w:b/>
                <w:sz w:val="16"/>
                <w:szCs w:val="16"/>
              </w:rPr>
            </w:pPr>
          </w:p>
        </w:tc>
        <w:tc>
          <w:tcPr>
            <w:tcW w:w="758" w:type="dxa"/>
            <w:vAlign w:val="center"/>
          </w:tcPr>
          <w:p w14:paraId="2E827C5A"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03290D">
            <w:pPr>
              <w:snapToGrid w:val="0"/>
              <w:rPr>
                <w:sz w:val="16"/>
                <w:szCs w:val="16"/>
              </w:rPr>
            </w:pPr>
          </w:p>
        </w:tc>
        <w:tc>
          <w:tcPr>
            <w:tcW w:w="963" w:type="dxa"/>
            <w:vAlign w:val="center"/>
          </w:tcPr>
          <w:p w14:paraId="39D7DA8E" w14:textId="77777777" w:rsidR="000F78CD" w:rsidRPr="00D16C39" w:rsidRDefault="000F78CD" w:rsidP="0003290D">
            <w:pPr>
              <w:snapToGrid w:val="0"/>
              <w:rPr>
                <w:sz w:val="16"/>
                <w:szCs w:val="16"/>
              </w:rPr>
            </w:pPr>
          </w:p>
        </w:tc>
        <w:tc>
          <w:tcPr>
            <w:tcW w:w="1100" w:type="dxa"/>
            <w:vAlign w:val="center"/>
          </w:tcPr>
          <w:p w14:paraId="28E84F75" w14:textId="77777777" w:rsidR="000F78CD" w:rsidRPr="00D16C39" w:rsidRDefault="000F78CD" w:rsidP="0003290D">
            <w:pPr>
              <w:snapToGrid w:val="0"/>
              <w:rPr>
                <w:sz w:val="16"/>
                <w:szCs w:val="16"/>
              </w:rPr>
            </w:pPr>
          </w:p>
        </w:tc>
        <w:tc>
          <w:tcPr>
            <w:tcW w:w="759" w:type="dxa"/>
            <w:vAlign w:val="center"/>
          </w:tcPr>
          <w:p w14:paraId="733CF51F" w14:textId="77777777" w:rsidR="000F78CD" w:rsidRPr="00D16C39" w:rsidRDefault="000F78CD" w:rsidP="0003290D">
            <w:pPr>
              <w:snapToGrid w:val="0"/>
              <w:rPr>
                <w:sz w:val="16"/>
                <w:szCs w:val="16"/>
              </w:rPr>
            </w:pPr>
          </w:p>
        </w:tc>
        <w:tc>
          <w:tcPr>
            <w:tcW w:w="759" w:type="dxa"/>
            <w:vAlign w:val="center"/>
          </w:tcPr>
          <w:p w14:paraId="04949A41" w14:textId="77777777" w:rsidR="000F78CD" w:rsidRPr="00D16C39" w:rsidRDefault="000F78CD" w:rsidP="0003290D">
            <w:pPr>
              <w:snapToGrid w:val="0"/>
              <w:rPr>
                <w:sz w:val="16"/>
                <w:szCs w:val="16"/>
              </w:rPr>
            </w:pPr>
          </w:p>
        </w:tc>
        <w:tc>
          <w:tcPr>
            <w:tcW w:w="822" w:type="dxa"/>
            <w:vAlign w:val="center"/>
          </w:tcPr>
          <w:p w14:paraId="53EE69FB" w14:textId="77777777" w:rsidR="000F78CD" w:rsidRPr="00D16C39" w:rsidRDefault="000F78CD" w:rsidP="0003290D">
            <w:pPr>
              <w:snapToGrid w:val="0"/>
              <w:rPr>
                <w:sz w:val="16"/>
                <w:szCs w:val="16"/>
              </w:rPr>
            </w:pPr>
          </w:p>
        </w:tc>
        <w:tc>
          <w:tcPr>
            <w:tcW w:w="759" w:type="dxa"/>
            <w:vAlign w:val="center"/>
          </w:tcPr>
          <w:p w14:paraId="7C64AF20" w14:textId="77777777" w:rsidR="000F78CD" w:rsidRPr="00C405DC" w:rsidRDefault="000F78CD" w:rsidP="0003290D">
            <w:pPr>
              <w:snapToGrid w:val="0"/>
              <w:rPr>
                <w:sz w:val="16"/>
                <w:szCs w:val="16"/>
              </w:rPr>
            </w:pPr>
          </w:p>
        </w:tc>
        <w:tc>
          <w:tcPr>
            <w:tcW w:w="788" w:type="dxa"/>
            <w:vAlign w:val="center"/>
          </w:tcPr>
          <w:p w14:paraId="3D9F62E0" w14:textId="77777777" w:rsidR="000F78CD" w:rsidRPr="00C405DC" w:rsidRDefault="000F78CD" w:rsidP="0003290D">
            <w:pPr>
              <w:snapToGrid w:val="0"/>
              <w:rPr>
                <w:sz w:val="16"/>
                <w:szCs w:val="16"/>
              </w:rPr>
            </w:pPr>
          </w:p>
        </w:tc>
        <w:tc>
          <w:tcPr>
            <w:tcW w:w="842" w:type="dxa"/>
            <w:vAlign w:val="center"/>
          </w:tcPr>
          <w:p w14:paraId="26A0F5C8" w14:textId="77777777" w:rsidR="000F78CD" w:rsidRPr="00C405DC" w:rsidRDefault="000F78CD" w:rsidP="0003290D">
            <w:pPr>
              <w:snapToGrid w:val="0"/>
              <w:rPr>
                <w:sz w:val="16"/>
                <w:szCs w:val="16"/>
              </w:rPr>
            </w:pPr>
          </w:p>
        </w:tc>
      </w:tr>
      <w:tr w:rsidR="000F78CD" w:rsidRPr="00C405DC" w14:paraId="3E94C54F" w14:textId="77777777" w:rsidTr="0003290D">
        <w:tc>
          <w:tcPr>
            <w:tcW w:w="1449" w:type="dxa"/>
            <w:vMerge w:val="restart"/>
            <w:vAlign w:val="center"/>
          </w:tcPr>
          <w:p w14:paraId="457B0A95" w14:textId="77777777" w:rsidR="000F78CD" w:rsidRPr="00D16C39" w:rsidRDefault="000F78CD" w:rsidP="0003290D">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03290D">
            <w:pPr>
              <w:snapToGrid w:val="0"/>
              <w:rPr>
                <w:sz w:val="16"/>
                <w:szCs w:val="16"/>
              </w:rPr>
            </w:pPr>
          </w:p>
        </w:tc>
        <w:tc>
          <w:tcPr>
            <w:tcW w:w="963" w:type="dxa"/>
            <w:vAlign w:val="center"/>
          </w:tcPr>
          <w:p w14:paraId="205A5633" w14:textId="77777777" w:rsidR="000F78CD" w:rsidRPr="00D16C39" w:rsidRDefault="000F78CD" w:rsidP="0003290D">
            <w:pPr>
              <w:snapToGrid w:val="0"/>
              <w:rPr>
                <w:sz w:val="16"/>
                <w:szCs w:val="16"/>
              </w:rPr>
            </w:pPr>
          </w:p>
        </w:tc>
        <w:tc>
          <w:tcPr>
            <w:tcW w:w="1100" w:type="dxa"/>
            <w:vAlign w:val="center"/>
          </w:tcPr>
          <w:p w14:paraId="44A99ACC" w14:textId="77777777" w:rsidR="000F78CD" w:rsidRPr="00D16C39" w:rsidRDefault="000F78CD" w:rsidP="0003290D">
            <w:pPr>
              <w:snapToGrid w:val="0"/>
              <w:rPr>
                <w:sz w:val="16"/>
                <w:szCs w:val="16"/>
              </w:rPr>
            </w:pPr>
          </w:p>
        </w:tc>
        <w:tc>
          <w:tcPr>
            <w:tcW w:w="759" w:type="dxa"/>
            <w:vAlign w:val="center"/>
          </w:tcPr>
          <w:p w14:paraId="39A46DC2" w14:textId="77777777" w:rsidR="000F78CD" w:rsidRPr="00D16C39" w:rsidRDefault="000F78CD" w:rsidP="0003290D">
            <w:pPr>
              <w:snapToGrid w:val="0"/>
              <w:rPr>
                <w:sz w:val="16"/>
                <w:szCs w:val="16"/>
              </w:rPr>
            </w:pPr>
          </w:p>
        </w:tc>
        <w:tc>
          <w:tcPr>
            <w:tcW w:w="759" w:type="dxa"/>
            <w:vAlign w:val="center"/>
          </w:tcPr>
          <w:p w14:paraId="741389A9" w14:textId="77777777" w:rsidR="000F78CD" w:rsidRPr="00D16C39" w:rsidRDefault="000F78CD" w:rsidP="0003290D">
            <w:pPr>
              <w:snapToGrid w:val="0"/>
              <w:rPr>
                <w:sz w:val="16"/>
                <w:szCs w:val="16"/>
              </w:rPr>
            </w:pPr>
          </w:p>
        </w:tc>
        <w:tc>
          <w:tcPr>
            <w:tcW w:w="822" w:type="dxa"/>
            <w:vAlign w:val="center"/>
          </w:tcPr>
          <w:p w14:paraId="2C94FE99" w14:textId="77777777" w:rsidR="000F78CD" w:rsidRPr="00D16C39" w:rsidRDefault="000F78CD" w:rsidP="0003290D">
            <w:pPr>
              <w:snapToGrid w:val="0"/>
              <w:rPr>
                <w:sz w:val="16"/>
                <w:szCs w:val="16"/>
              </w:rPr>
            </w:pPr>
          </w:p>
        </w:tc>
        <w:tc>
          <w:tcPr>
            <w:tcW w:w="759" w:type="dxa"/>
            <w:vAlign w:val="center"/>
          </w:tcPr>
          <w:p w14:paraId="6AF80421" w14:textId="77777777" w:rsidR="000F78CD" w:rsidRPr="00C405DC" w:rsidRDefault="000F78CD" w:rsidP="0003290D">
            <w:pPr>
              <w:snapToGrid w:val="0"/>
              <w:rPr>
                <w:sz w:val="16"/>
                <w:szCs w:val="16"/>
              </w:rPr>
            </w:pPr>
          </w:p>
        </w:tc>
        <w:tc>
          <w:tcPr>
            <w:tcW w:w="788" w:type="dxa"/>
            <w:vAlign w:val="center"/>
          </w:tcPr>
          <w:p w14:paraId="47C349F1" w14:textId="77777777" w:rsidR="000F78CD" w:rsidRPr="00C405DC" w:rsidRDefault="000F78CD" w:rsidP="0003290D">
            <w:pPr>
              <w:snapToGrid w:val="0"/>
              <w:rPr>
                <w:sz w:val="16"/>
                <w:szCs w:val="16"/>
              </w:rPr>
            </w:pPr>
          </w:p>
        </w:tc>
        <w:tc>
          <w:tcPr>
            <w:tcW w:w="842" w:type="dxa"/>
            <w:vAlign w:val="center"/>
          </w:tcPr>
          <w:p w14:paraId="29F88861" w14:textId="77777777" w:rsidR="000F78CD" w:rsidRPr="00C405DC" w:rsidRDefault="000F78CD" w:rsidP="0003290D">
            <w:pPr>
              <w:snapToGrid w:val="0"/>
              <w:rPr>
                <w:sz w:val="16"/>
                <w:szCs w:val="16"/>
              </w:rPr>
            </w:pPr>
          </w:p>
        </w:tc>
      </w:tr>
      <w:tr w:rsidR="000F78CD" w:rsidRPr="00C405DC" w14:paraId="5E1F03EF" w14:textId="77777777" w:rsidTr="0003290D">
        <w:tc>
          <w:tcPr>
            <w:tcW w:w="1449" w:type="dxa"/>
            <w:vMerge/>
            <w:vAlign w:val="center"/>
          </w:tcPr>
          <w:p w14:paraId="6C6239E5" w14:textId="77777777" w:rsidR="000F78CD" w:rsidRPr="00D16C39" w:rsidRDefault="000F78CD" w:rsidP="0003290D">
            <w:pPr>
              <w:snapToGrid w:val="0"/>
              <w:rPr>
                <w:b/>
                <w:sz w:val="16"/>
                <w:szCs w:val="16"/>
              </w:rPr>
            </w:pPr>
          </w:p>
        </w:tc>
        <w:tc>
          <w:tcPr>
            <w:tcW w:w="758" w:type="dxa"/>
            <w:vAlign w:val="center"/>
          </w:tcPr>
          <w:p w14:paraId="0F53EA00"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03290D">
            <w:pPr>
              <w:snapToGrid w:val="0"/>
              <w:rPr>
                <w:sz w:val="16"/>
                <w:szCs w:val="16"/>
              </w:rPr>
            </w:pPr>
          </w:p>
        </w:tc>
        <w:tc>
          <w:tcPr>
            <w:tcW w:w="963" w:type="dxa"/>
            <w:vAlign w:val="center"/>
          </w:tcPr>
          <w:p w14:paraId="63A25E9D" w14:textId="77777777" w:rsidR="000F78CD" w:rsidRPr="00D16C39" w:rsidRDefault="000F78CD" w:rsidP="0003290D">
            <w:pPr>
              <w:snapToGrid w:val="0"/>
              <w:rPr>
                <w:sz w:val="16"/>
                <w:szCs w:val="16"/>
              </w:rPr>
            </w:pPr>
          </w:p>
        </w:tc>
        <w:tc>
          <w:tcPr>
            <w:tcW w:w="1100" w:type="dxa"/>
            <w:vAlign w:val="center"/>
          </w:tcPr>
          <w:p w14:paraId="671486B9" w14:textId="77777777" w:rsidR="000F78CD" w:rsidRPr="00D16C39" w:rsidRDefault="000F78CD" w:rsidP="0003290D">
            <w:pPr>
              <w:snapToGrid w:val="0"/>
              <w:rPr>
                <w:sz w:val="16"/>
                <w:szCs w:val="16"/>
              </w:rPr>
            </w:pPr>
          </w:p>
        </w:tc>
        <w:tc>
          <w:tcPr>
            <w:tcW w:w="759" w:type="dxa"/>
            <w:vAlign w:val="center"/>
          </w:tcPr>
          <w:p w14:paraId="1981514F" w14:textId="77777777" w:rsidR="000F78CD" w:rsidRPr="00D16C39" w:rsidRDefault="000F78CD" w:rsidP="0003290D">
            <w:pPr>
              <w:snapToGrid w:val="0"/>
              <w:rPr>
                <w:sz w:val="16"/>
                <w:szCs w:val="16"/>
              </w:rPr>
            </w:pPr>
          </w:p>
        </w:tc>
        <w:tc>
          <w:tcPr>
            <w:tcW w:w="759" w:type="dxa"/>
            <w:vAlign w:val="center"/>
          </w:tcPr>
          <w:p w14:paraId="1118FEF8" w14:textId="77777777" w:rsidR="000F78CD" w:rsidRPr="00D16C39" w:rsidRDefault="000F78CD" w:rsidP="0003290D">
            <w:pPr>
              <w:snapToGrid w:val="0"/>
              <w:rPr>
                <w:sz w:val="16"/>
                <w:szCs w:val="16"/>
              </w:rPr>
            </w:pPr>
          </w:p>
        </w:tc>
        <w:tc>
          <w:tcPr>
            <w:tcW w:w="822" w:type="dxa"/>
            <w:vAlign w:val="center"/>
          </w:tcPr>
          <w:p w14:paraId="06FA3D93" w14:textId="77777777" w:rsidR="000F78CD" w:rsidRPr="00D16C39" w:rsidRDefault="000F78CD" w:rsidP="0003290D">
            <w:pPr>
              <w:snapToGrid w:val="0"/>
              <w:rPr>
                <w:sz w:val="16"/>
                <w:szCs w:val="16"/>
              </w:rPr>
            </w:pPr>
          </w:p>
        </w:tc>
        <w:tc>
          <w:tcPr>
            <w:tcW w:w="759" w:type="dxa"/>
            <w:vAlign w:val="center"/>
          </w:tcPr>
          <w:p w14:paraId="4918DCD6" w14:textId="77777777" w:rsidR="000F78CD" w:rsidRPr="00C405DC" w:rsidRDefault="000F78CD" w:rsidP="0003290D">
            <w:pPr>
              <w:snapToGrid w:val="0"/>
              <w:rPr>
                <w:sz w:val="16"/>
                <w:szCs w:val="16"/>
              </w:rPr>
            </w:pPr>
          </w:p>
        </w:tc>
        <w:tc>
          <w:tcPr>
            <w:tcW w:w="788" w:type="dxa"/>
            <w:vAlign w:val="center"/>
          </w:tcPr>
          <w:p w14:paraId="59DCCC91" w14:textId="77777777" w:rsidR="000F78CD" w:rsidRPr="00C405DC" w:rsidRDefault="000F78CD" w:rsidP="0003290D">
            <w:pPr>
              <w:snapToGrid w:val="0"/>
              <w:rPr>
                <w:sz w:val="16"/>
                <w:szCs w:val="16"/>
              </w:rPr>
            </w:pPr>
          </w:p>
        </w:tc>
        <w:tc>
          <w:tcPr>
            <w:tcW w:w="842" w:type="dxa"/>
            <w:vAlign w:val="center"/>
          </w:tcPr>
          <w:p w14:paraId="06A0B3D1" w14:textId="77777777" w:rsidR="000F78CD" w:rsidRPr="00C405DC" w:rsidRDefault="000F78CD" w:rsidP="0003290D">
            <w:pPr>
              <w:snapToGrid w:val="0"/>
              <w:rPr>
                <w:sz w:val="16"/>
                <w:szCs w:val="16"/>
              </w:rPr>
            </w:pPr>
          </w:p>
        </w:tc>
      </w:tr>
      <w:tr w:rsidR="000F78CD" w:rsidRPr="00C405DC" w14:paraId="56C8A23C" w14:textId="77777777" w:rsidTr="0003290D">
        <w:tc>
          <w:tcPr>
            <w:tcW w:w="1449" w:type="dxa"/>
            <w:vMerge/>
            <w:vAlign w:val="center"/>
          </w:tcPr>
          <w:p w14:paraId="66E6CBB4" w14:textId="77777777" w:rsidR="000F78CD" w:rsidRPr="00D16C39" w:rsidRDefault="000F78CD" w:rsidP="0003290D">
            <w:pPr>
              <w:snapToGrid w:val="0"/>
              <w:rPr>
                <w:b/>
                <w:sz w:val="16"/>
                <w:szCs w:val="16"/>
              </w:rPr>
            </w:pPr>
          </w:p>
        </w:tc>
        <w:tc>
          <w:tcPr>
            <w:tcW w:w="758" w:type="dxa"/>
            <w:vAlign w:val="center"/>
          </w:tcPr>
          <w:p w14:paraId="3F21971A"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03290D">
            <w:pPr>
              <w:snapToGrid w:val="0"/>
              <w:rPr>
                <w:sz w:val="16"/>
                <w:szCs w:val="16"/>
              </w:rPr>
            </w:pPr>
          </w:p>
        </w:tc>
        <w:tc>
          <w:tcPr>
            <w:tcW w:w="963" w:type="dxa"/>
            <w:vAlign w:val="center"/>
          </w:tcPr>
          <w:p w14:paraId="710BCF17" w14:textId="77777777" w:rsidR="000F78CD" w:rsidRPr="00D16C39" w:rsidRDefault="000F78CD" w:rsidP="0003290D">
            <w:pPr>
              <w:snapToGrid w:val="0"/>
              <w:rPr>
                <w:sz w:val="16"/>
                <w:szCs w:val="16"/>
              </w:rPr>
            </w:pPr>
          </w:p>
        </w:tc>
        <w:tc>
          <w:tcPr>
            <w:tcW w:w="1100" w:type="dxa"/>
            <w:vAlign w:val="center"/>
          </w:tcPr>
          <w:p w14:paraId="6D148BEE" w14:textId="77777777" w:rsidR="000F78CD" w:rsidRPr="00D16C39" w:rsidRDefault="000F78CD" w:rsidP="0003290D">
            <w:pPr>
              <w:snapToGrid w:val="0"/>
              <w:rPr>
                <w:sz w:val="16"/>
                <w:szCs w:val="16"/>
              </w:rPr>
            </w:pPr>
          </w:p>
        </w:tc>
        <w:tc>
          <w:tcPr>
            <w:tcW w:w="759" w:type="dxa"/>
            <w:vAlign w:val="center"/>
          </w:tcPr>
          <w:p w14:paraId="48491CED" w14:textId="77777777" w:rsidR="000F78CD" w:rsidRPr="00D16C39" w:rsidRDefault="000F78CD" w:rsidP="0003290D">
            <w:pPr>
              <w:snapToGrid w:val="0"/>
              <w:rPr>
                <w:sz w:val="16"/>
                <w:szCs w:val="16"/>
              </w:rPr>
            </w:pPr>
          </w:p>
        </w:tc>
        <w:tc>
          <w:tcPr>
            <w:tcW w:w="759" w:type="dxa"/>
            <w:vAlign w:val="center"/>
          </w:tcPr>
          <w:p w14:paraId="37E7867E" w14:textId="77777777" w:rsidR="000F78CD" w:rsidRPr="00D16C39" w:rsidRDefault="000F78CD" w:rsidP="0003290D">
            <w:pPr>
              <w:snapToGrid w:val="0"/>
              <w:rPr>
                <w:sz w:val="16"/>
                <w:szCs w:val="16"/>
              </w:rPr>
            </w:pPr>
          </w:p>
        </w:tc>
        <w:tc>
          <w:tcPr>
            <w:tcW w:w="822" w:type="dxa"/>
            <w:vAlign w:val="center"/>
          </w:tcPr>
          <w:p w14:paraId="481F53CF" w14:textId="77777777" w:rsidR="000F78CD" w:rsidRPr="00D16C39" w:rsidRDefault="000F78CD" w:rsidP="0003290D">
            <w:pPr>
              <w:snapToGrid w:val="0"/>
              <w:rPr>
                <w:sz w:val="16"/>
                <w:szCs w:val="16"/>
              </w:rPr>
            </w:pPr>
          </w:p>
        </w:tc>
        <w:tc>
          <w:tcPr>
            <w:tcW w:w="759" w:type="dxa"/>
            <w:vAlign w:val="center"/>
          </w:tcPr>
          <w:p w14:paraId="74DF0357" w14:textId="77777777" w:rsidR="000F78CD" w:rsidRPr="00C405DC" w:rsidRDefault="000F78CD" w:rsidP="0003290D">
            <w:pPr>
              <w:snapToGrid w:val="0"/>
              <w:rPr>
                <w:sz w:val="16"/>
                <w:szCs w:val="16"/>
              </w:rPr>
            </w:pPr>
          </w:p>
        </w:tc>
        <w:tc>
          <w:tcPr>
            <w:tcW w:w="788" w:type="dxa"/>
            <w:vAlign w:val="center"/>
          </w:tcPr>
          <w:p w14:paraId="2A9003F6" w14:textId="77777777" w:rsidR="000F78CD" w:rsidRPr="00C405DC" w:rsidRDefault="000F78CD" w:rsidP="0003290D">
            <w:pPr>
              <w:snapToGrid w:val="0"/>
              <w:rPr>
                <w:sz w:val="16"/>
                <w:szCs w:val="16"/>
              </w:rPr>
            </w:pPr>
          </w:p>
        </w:tc>
        <w:tc>
          <w:tcPr>
            <w:tcW w:w="842" w:type="dxa"/>
            <w:vAlign w:val="center"/>
          </w:tcPr>
          <w:p w14:paraId="71F4C8CF" w14:textId="77777777" w:rsidR="000F78CD" w:rsidRPr="00C405DC" w:rsidRDefault="000F78CD" w:rsidP="0003290D">
            <w:pPr>
              <w:snapToGrid w:val="0"/>
              <w:rPr>
                <w:sz w:val="16"/>
                <w:szCs w:val="16"/>
              </w:rPr>
            </w:pPr>
          </w:p>
        </w:tc>
      </w:tr>
      <w:tr w:rsidR="000F78CD" w:rsidRPr="00C405DC" w14:paraId="43416212" w14:textId="77777777" w:rsidTr="0003290D">
        <w:tc>
          <w:tcPr>
            <w:tcW w:w="1449" w:type="dxa"/>
            <w:vMerge w:val="restart"/>
            <w:vAlign w:val="center"/>
          </w:tcPr>
          <w:p w14:paraId="6A04CD82" w14:textId="77777777" w:rsidR="000F78CD" w:rsidRPr="00D16C39" w:rsidRDefault="000F78CD" w:rsidP="0003290D">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03290D">
            <w:pPr>
              <w:snapToGrid w:val="0"/>
              <w:rPr>
                <w:sz w:val="16"/>
                <w:szCs w:val="16"/>
              </w:rPr>
            </w:pPr>
          </w:p>
        </w:tc>
        <w:tc>
          <w:tcPr>
            <w:tcW w:w="963" w:type="dxa"/>
            <w:vAlign w:val="center"/>
          </w:tcPr>
          <w:p w14:paraId="6B499736" w14:textId="77777777" w:rsidR="000F78CD" w:rsidRPr="00D16C39" w:rsidRDefault="000F78CD" w:rsidP="0003290D">
            <w:pPr>
              <w:snapToGrid w:val="0"/>
              <w:rPr>
                <w:sz w:val="16"/>
                <w:szCs w:val="16"/>
              </w:rPr>
            </w:pPr>
          </w:p>
        </w:tc>
        <w:tc>
          <w:tcPr>
            <w:tcW w:w="1100" w:type="dxa"/>
            <w:vAlign w:val="center"/>
          </w:tcPr>
          <w:p w14:paraId="013ADF0B" w14:textId="77777777" w:rsidR="000F78CD" w:rsidRPr="00D16C39" w:rsidRDefault="000F78CD" w:rsidP="0003290D">
            <w:pPr>
              <w:snapToGrid w:val="0"/>
              <w:rPr>
                <w:sz w:val="16"/>
                <w:szCs w:val="16"/>
              </w:rPr>
            </w:pPr>
          </w:p>
        </w:tc>
        <w:tc>
          <w:tcPr>
            <w:tcW w:w="759" w:type="dxa"/>
            <w:vAlign w:val="center"/>
          </w:tcPr>
          <w:p w14:paraId="4A8B61B7" w14:textId="77777777" w:rsidR="000F78CD" w:rsidRPr="00D16C39" w:rsidRDefault="000F78CD" w:rsidP="0003290D">
            <w:pPr>
              <w:snapToGrid w:val="0"/>
              <w:rPr>
                <w:sz w:val="16"/>
                <w:szCs w:val="16"/>
              </w:rPr>
            </w:pPr>
          </w:p>
        </w:tc>
        <w:tc>
          <w:tcPr>
            <w:tcW w:w="759" w:type="dxa"/>
            <w:vAlign w:val="center"/>
          </w:tcPr>
          <w:p w14:paraId="60309693" w14:textId="77777777" w:rsidR="000F78CD" w:rsidRPr="00D16C39" w:rsidRDefault="000F78CD" w:rsidP="0003290D">
            <w:pPr>
              <w:snapToGrid w:val="0"/>
              <w:rPr>
                <w:sz w:val="16"/>
                <w:szCs w:val="16"/>
              </w:rPr>
            </w:pPr>
          </w:p>
        </w:tc>
        <w:tc>
          <w:tcPr>
            <w:tcW w:w="822" w:type="dxa"/>
            <w:vAlign w:val="center"/>
          </w:tcPr>
          <w:p w14:paraId="430D7CB0" w14:textId="77777777" w:rsidR="000F78CD" w:rsidRPr="00D16C39" w:rsidRDefault="000F78CD" w:rsidP="0003290D">
            <w:pPr>
              <w:snapToGrid w:val="0"/>
              <w:rPr>
                <w:sz w:val="16"/>
                <w:szCs w:val="16"/>
              </w:rPr>
            </w:pPr>
          </w:p>
        </w:tc>
        <w:tc>
          <w:tcPr>
            <w:tcW w:w="759" w:type="dxa"/>
            <w:vAlign w:val="center"/>
          </w:tcPr>
          <w:p w14:paraId="77754C5E" w14:textId="77777777" w:rsidR="000F78CD" w:rsidRPr="00C405DC" w:rsidRDefault="000F78CD" w:rsidP="0003290D">
            <w:pPr>
              <w:snapToGrid w:val="0"/>
              <w:rPr>
                <w:sz w:val="16"/>
                <w:szCs w:val="16"/>
              </w:rPr>
            </w:pPr>
          </w:p>
        </w:tc>
        <w:tc>
          <w:tcPr>
            <w:tcW w:w="788" w:type="dxa"/>
            <w:vAlign w:val="center"/>
          </w:tcPr>
          <w:p w14:paraId="69FFA995" w14:textId="77777777" w:rsidR="000F78CD" w:rsidRPr="00C405DC" w:rsidRDefault="000F78CD" w:rsidP="0003290D">
            <w:pPr>
              <w:snapToGrid w:val="0"/>
              <w:rPr>
                <w:sz w:val="16"/>
                <w:szCs w:val="16"/>
              </w:rPr>
            </w:pPr>
          </w:p>
        </w:tc>
        <w:tc>
          <w:tcPr>
            <w:tcW w:w="842" w:type="dxa"/>
            <w:vAlign w:val="center"/>
          </w:tcPr>
          <w:p w14:paraId="1019A7A7" w14:textId="77777777" w:rsidR="000F78CD" w:rsidRPr="00C405DC" w:rsidRDefault="000F78CD" w:rsidP="0003290D">
            <w:pPr>
              <w:snapToGrid w:val="0"/>
              <w:rPr>
                <w:sz w:val="16"/>
                <w:szCs w:val="16"/>
              </w:rPr>
            </w:pPr>
          </w:p>
        </w:tc>
      </w:tr>
      <w:tr w:rsidR="000F78CD" w:rsidRPr="00C405DC" w14:paraId="19D0ADAF" w14:textId="77777777" w:rsidTr="0003290D">
        <w:tc>
          <w:tcPr>
            <w:tcW w:w="1449" w:type="dxa"/>
            <w:vMerge/>
            <w:vAlign w:val="center"/>
          </w:tcPr>
          <w:p w14:paraId="3E5C336B" w14:textId="77777777" w:rsidR="000F78CD" w:rsidRPr="00D16C39" w:rsidRDefault="000F78CD" w:rsidP="0003290D">
            <w:pPr>
              <w:snapToGrid w:val="0"/>
              <w:rPr>
                <w:b/>
                <w:sz w:val="16"/>
                <w:szCs w:val="16"/>
              </w:rPr>
            </w:pPr>
          </w:p>
        </w:tc>
        <w:tc>
          <w:tcPr>
            <w:tcW w:w="758" w:type="dxa"/>
            <w:vAlign w:val="center"/>
          </w:tcPr>
          <w:p w14:paraId="722D5268"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03290D">
            <w:pPr>
              <w:snapToGrid w:val="0"/>
              <w:rPr>
                <w:sz w:val="16"/>
                <w:szCs w:val="16"/>
              </w:rPr>
            </w:pPr>
          </w:p>
        </w:tc>
        <w:tc>
          <w:tcPr>
            <w:tcW w:w="963" w:type="dxa"/>
            <w:vAlign w:val="center"/>
          </w:tcPr>
          <w:p w14:paraId="77C746D9" w14:textId="77777777" w:rsidR="000F78CD" w:rsidRPr="00D16C39" w:rsidRDefault="000F78CD" w:rsidP="0003290D">
            <w:pPr>
              <w:snapToGrid w:val="0"/>
              <w:rPr>
                <w:sz w:val="16"/>
                <w:szCs w:val="16"/>
              </w:rPr>
            </w:pPr>
          </w:p>
        </w:tc>
        <w:tc>
          <w:tcPr>
            <w:tcW w:w="1100" w:type="dxa"/>
            <w:vAlign w:val="center"/>
          </w:tcPr>
          <w:p w14:paraId="32F5ECF7" w14:textId="77777777" w:rsidR="000F78CD" w:rsidRPr="00D16C39" w:rsidRDefault="000F78CD" w:rsidP="0003290D">
            <w:pPr>
              <w:snapToGrid w:val="0"/>
              <w:rPr>
                <w:sz w:val="16"/>
                <w:szCs w:val="16"/>
              </w:rPr>
            </w:pPr>
          </w:p>
        </w:tc>
        <w:tc>
          <w:tcPr>
            <w:tcW w:w="759" w:type="dxa"/>
            <w:vAlign w:val="center"/>
          </w:tcPr>
          <w:p w14:paraId="1F909C92" w14:textId="77777777" w:rsidR="000F78CD" w:rsidRPr="00D16C39" w:rsidRDefault="000F78CD" w:rsidP="0003290D">
            <w:pPr>
              <w:snapToGrid w:val="0"/>
              <w:rPr>
                <w:sz w:val="16"/>
                <w:szCs w:val="16"/>
              </w:rPr>
            </w:pPr>
          </w:p>
        </w:tc>
        <w:tc>
          <w:tcPr>
            <w:tcW w:w="759" w:type="dxa"/>
            <w:vAlign w:val="center"/>
          </w:tcPr>
          <w:p w14:paraId="09D3428B" w14:textId="77777777" w:rsidR="000F78CD" w:rsidRPr="00D16C39" w:rsidRDefault="000F78CD" w:rsidP="0003290D">
            <w:pPr>
              <w:snapToGrid w:val="0"/>
              <w:rPr>
                <w:sz w:val="16"/>
                <w:szCs w:val="16"/>
              </w:rPr>
            </w:pPr>
          </w:p>
        </w:tc>
        <w:tc>
          <w:tcPr>
            <w:tcW w:w="822" w:type="dxa"/>
            <w:vAlign w:val="center"/>
          </w:tcPr>
          <w:p w14:paraId="08AC7623" w14:textId="77777777" w:rsidR="000F78CD" w:rsidRPr="00D16C39" w:rsidRDefault="000F78CD" w:rsidP="0003290D">
            <w:pPr>
              <w:snapToGrid w:val="0"/>
              <w:rPr>
                <w:sz w:val="16"/>
                <w:szCs w:val="16"/>
              </w:rPr>
            </w:pPr>
          </w:p>
        </w:tc>
        <w:tc>
          <w:tcPr>
            <w:tcW w:w="759" w:type="dxa"/>
            <w:vAlign w:val="center"/>
          </w:tcPr>
          <w:p w14:paraId="5B3CD390" w14:textId="77777777" w:rsidR="000F78CD" w:rsidRPr="00C405DC" w:rsidRDefault="000F78CD" w:rsidP="0003290D">
            <w:pPr>
              <w:snapToGrid w:val="0"/>
              <w:rPr>
                <w:sz w:val="16"/>
                <w:szCs w:val="16"/>
              </w:rPr>
            </w:pPr>
          </w:p>
        </w:tc>
        <w:tc>
          <w:tcPr>
            <w:tcW w:w="788" w:type="dxa"/>
            <w:vAlign w:val="center"/>
          </w:tcPr>
          <w:p w14:paraId="478D13A7" w14:textId="77777777" w:rsidR="000F78CD" w:rsidRPr="00C405DC" w:rsidRDefault="000F78CD" w:rsidP="0003290D">
            <w:pPr>
              <w:snapToGrid w:val="0"/>
              <w:rPr>
                <w:sz w:val="16"/>
                <w:szCs w:val="16"/>
              </w:rPr>
            </w:pPr>
          </w:p>
        </w:tc>
        <w:tc>
          <w:tcPr>
            <w:tcW w:w="842" w:type="dxa"/>
            <w:vAlign w:val="center"/>
          </w:tcPr>
          <w:p w14:paraId="0A37CD6E" w14:textId="77777777" w:rsidR="000F78CD" w:rsidRPr="00C405DC" w:rsidRDefault="000F78CD" w:rsidP="0003290D">
            <w:pPr>
              <w:snapToGrid w:val="0"/>
              <w:rPr>
                <w:sz w:val="16"/>
                <w:szCs w:val="16"/>
              </w:rPr>
            </w:pPr>
          </w:p>
        </w:tc>
      </w:tr>
      <w:tr w:rsidR="000F78CD" w:rsidRPr="00C405DC" w14:paraId="2CCD493F" w14:textId="77777777" w:rsidTr="0003290D">
        <w:tc>
          <w:tcPr>
            <w:tcW w:w="1449" w:type="dxa"/>
            <w:vMerge/>
            <w:vAlign w:val="center"/>
          </w:tcPr>
          <w:p w14:paraId="75A3D94E" w14:textId="77777777" w:rsidR="000F78CD" w:rsidRPr="00D16C39" w:rsidRDefault="000F78CD" w:rsidP="0003290D">
            <w:pPr>
              <w:snapToGrid w:val="0"/>
              <w:rPr>
                <w:b/>
                <w:sz w:val="16"/>
                <w:szCs w:val="16"/>
              </w:rPr>
            </w:pPr>
          </w:p>
        </w:tc>
        <w:tc>
          <w:tcPr>
            <w:tcW w:w="758" w:type="dxa"/>
            <w:vAlign w:val="center"/>
          </w:tcPr>
          <w:p w14:paraId="29D47129"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03290D">
            <w:pPr>
              <w:snapToGrid w:val="0"/>
              <w:rPr>
                <w:sz w:val="16"/>
                <w:szCs w:val="16"/>
              </w:rPr>
            </w:pPr>
          </w:p>
        </w:tc>
        <w:tc>
          <w:tcPr>
            <w:tcW w:w="963" w:type="dxa"/>
            <w:vAlign w:val="center"/>
          </w:tcPr>
          <w:p w14:paraId="3D70A5D6" w14:textId="77777777" w:rsidR="000F78CD" w:rsidRPr="00D16C39" w:rsidRDefault="000F78CD" w:rsidP="0003290D">
            <w:pPr>
              <w:snapToGrid w:val="0"/>
              <w:rPr>
                <w:sz w:val="16"/>
                <w:szCs w:val="16"/>
              </w:rPr>
            </w:pPr>
          </w:p>
        </w:tc>
        <w:tc>
          <w:tcPr>
            <w:tcW w:w="1100" w:type="dxa"/>
            <w:vAlign w:val="center"/>
          </w:tcPr>
          <w:p w14:paraId="2596DA09" w14:textId="77777777" w:rsidR="000F78CD" w:rsidRPr="00D16C39" w:rsidRDefault="000F78CD" w:rsidP="0003290D">
            <w:pPr>
              <w:snapToGrid w:val="0"/>
              <w:rPr>
                <w:sz w:val="16"/>
                <w:szCs w:val="16"/>
              </w:rPr>
            </w:pPr>
          </w:p>
        </w:tc>
        <w:tc>
          <w:tcPr>
            <w:tcW w:w="759" w:type="dxa"/>
            <w:vAlign w:val="center"/>
          </w:tcPr>
          <w:p w14:paraId="27375633" w14:textId="77777777" w:rsidR="000F78CD" w:rsidRPr="00D16C39" w:rsidRDefault="000F78CD" w:rsidP="0003290D">
            <w:pPr>
              <w:snapToGrid w:val="0"/>
              <w:rPr>
                <w:sz w:val="16"/>
                <w:szCs w:val="16"/>
              </w:rPr>
            </w:pPr>
          </w:p>
        </w:tc>
        <w:tc>
          <w:tcPr>
            <w:tcW w:w="759" w:type="dxa"/>
            <w:vAlign w:val="center"/>
          </w:tcPr>
          <w:p w14:paraId="10F2AE95" w14:textId="77777777" w:rsidR="000F78CD" w:rsidRPr="00D16C39" w:rsidRDefault="000F78CD" w:rsidP="0003290D">
            <w:pPr>
              <w:snapToGrid w:val="0"/>
              <w:rPr>
                <w:sz w:val="16"/>
                <w:szCs w:val="16"/>
              </w:rPr>
            </w:pPr>
          </w:p>
        </w:tc>
        <w:tc>
          <w:tcPr>
            <w:tcW w:w="822" w:type="dxa"/>
            <w:vAlign w:val="center"/>
          </w:tcPr>
          <w:p w14:paraId="49204B9E" w14:textId="77777777" w:rsidR="000F78CD" w:rsidRPr="00D16C39" w:rsidRDefault="000F78CD" w:rsidP="0003290D">
            <w:pPr>
              <w:snapToGrid w:val="0"/>
              <w:rPr>
                <w:sz w:val="16"/>
                <w:szCs w:val="16"/>
              </w:rPr>
            </w:pPr>
          </w:p>
        </w:tc>
        <w:tc>
          <w:tcPr>
            <w:tcW w:w="759" w:type="dxa"/>
            <w:vAlign w:val="center"/>
          </w:tcPr>
          <w:p w14:paraId="7701BCCB" w14:textId="77777777" w:rsidR="000F78CD" w:rsidRPr="00C405DC" w:rsidRDefault="000F78CD" w:rsidP="0003290D">
            <w:pPr>
              <w:snapToGrid w:val="0"/>
              <w:rPr>
                <w:sz w:val="16"/>
                <w:szCs w:val="16"/>
              </w:rPr>
            </w:pPr>
          </w:p>
        </w:tc>
        <w:tc>
          <w:tcPr>
            <w:tcW w:w="788" w:type="dxa"/>
            <w:vAlign w:val="center"/>
          </w:tcPr>
          <w:p w14:paraId="18B4B421" w14:textId="77777777" w:rsidR="000F78CD" w:rsidRPr="00C405DC" w:rsidRDefault="000F78CD" w:rsidP="0003290D">
            <w:pPr>
              <w:snapToGrid w:val="0"/>
              <w:rPr>
                <w:sz w:val="16"/>
                <w:szCs w:val="16"/>
              </w:rPr>
            </w:pPr>
          </w:p>
        </w:tc>
        <w:tc>
          <w:tcPr>
            <w:tcW w:w="842" w:type="dxa"/>
            <w:vAlign w:val="center"/>
          </w:tcPr>
          <w:p w14:paraId="676F1D8B" w14:textId="77777777" w:rsidR="000F78CD" w:rsidRPr="00C405DC" w:rsidRDefault="000F78CD" w:rsidP="0003290D">
            <w:pPr>
              <w:snapToGrid w:val="0"/>
              <w:rPr>
                <w:sz w:val="16"/>
                <w:szCs w:val="16"/>
              </w:rPr>
            </w:pPr>
          </w:p>
        </w:tc>
      </w:tr>
      <w:tr w:rsidR="000F78CD" w:rsidRPr="00C405DC" w14:paraId="7C3930F3" w14:textId="77777777" w:rsidTr="0003290D">
        <w:tc>
          <w:tcPr>
            <w:tcW w:w="1449" w:type="dxa"/>
            <w:vMerge w:val="restart"/>
            <w:vAlign w:val="center"/>
          </w:tcPr>
          <w:p w14:paraId="5A7FB101" w14:textId="77777777" w:rsidR="000F78CD" w:rsidRPr="00D16C39" w:rsidRDefault="000F78CD" w:rsidP="0003290D">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03290D">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03290D">
            <w:pPr>
              <w:snapToGrid w:val="0"/>
              <w:rPr>
                <w:sz w:val="16"/>
                <w:szCs w:val="16"/>
              </w:rPr>
            </w:pPr>
          </w:p>
        </w:tc>
        <w:tc>
          <w:tcPr>
            <w:tcW w:w="963" w:type="dxa"/>
            <w:vAlign w:val="center"/>
          </w:tcPr>
          <w:p w14:paraId="1B0B272D" w14:textId="77777777" w:rsidR="000F78CD" w:rsidRPr="00D16C39" w:rsidRDefault="000F78CD" w:rsidP="0003290D">
            <w:pPr>
              <w:snapToGrid w:val="0"/>
              <w:rPr>
                <w:sz w:val="16"/>
                <w:szCs w:val="16"/>
              </w:rPr>
            </w:pPr>
          </w:p>
        </w:tc>
        <w:tc>
          <w:tcPr>
            <w:tcW w:w="1100" w:type="dxa"/>
            <w:vAlign w:val="center"/>
          </w:tcPr>
          <w:p w14:paraId="15EAAE22" w14:textId="77777777" w:rsidR="000F78CD" w:rsidRPr="00D16C39" w:rsidRDefault="000F78CD" w:rsidP="0003290D">
            <w:pPr>
              <w:snapToGrid w:val="0"/>
              <w:rPr>
                <w:sz w:val="16"/>
                <w:szCs w:val="16"/>
              </w:rPr>
            </w:pPr>
          </w:p>
        </w:tc>
        <w:tc>
          <w:tcPr>
            <w:tcW w:w="759" w:type="dxa"/>
            <w:vAlign w:val="center"/>
          </w:tcPr>
          <w:p w14:paraId="67271E73" w14:textId="77777777" w:rsidR="000F78CD" w:rsidRPr="00D16C39" w:rsidRDefault="000F78CD" w:rsidP="0003290D">
            <w:pPr>
              <w:snapToGrid w:val="0"/>
              <w:rPr>
                <w:sz w:val="16"/>
                <w:szCs w:val="16"/>
              </w:rPr>
            </w:pPr>
          </w:p>
        </w:tc>
        <w:tc>
          <w:tcPr>
            <w:tcW w:w="759" w:type="dxa"/>
            <w:vAlign w:val="center"/>
          </w:tcPr>
          <w:p w14:paraId="62C80248" w14:textId="77777777" w:rsidR="000F78CD" w:rsidRPr="00D16C39" w:rsidRDefault="000F78CD" w:rsidP="0003290D">
            <w:pPr>
              <w:snapToGrid w:val="0"/>
              <w:rPr>
                <w:sz w:val="16"/>
                <w:szCs w:val="16"/>
              </w:rPr>
            </w:pPr>
          </w:p>
        </w:tc>
        <w:tc>
          <w:tcPr>
            <w:tcW w:w="822" w:type="dxa"/>
            <w:vAlign w:val="center"/>
          </w:tcPr>
          <w:p w14:paraId="2E0C8290" w14:textId="77777777" w:rsidR="000F78CD" w:rsidRPr="00D16C39" w:rsidRDefault="000F78CD" w:rsidP="0003290D">
            <w:pPr>
              <w:snapToGrid w:val="0"/>
              <w:rPr>
                <w:sz w:val="16"/>
                <w:szCs w:val="16"/>
              </w:rPr>
            </w:pPr>
          </w:p>
        </w:tc>
        <w:tc>
          <w:tcPr>
            <w:tcW w:w="759" w:type="dxa"/>
            <w:vAlign w:val="center"/>
          </w:tcPr>
          <w:p w14:paraId="30F99233" w14:textId="77777777" w:rsidR="000F78CD" w:rsidRPr="00C405DC" w:rsidRDefault="000F78CD" w:rsidP="0003290D">
            <w:pPr>
              <w:snapToGrid w:val="0"/>
              <w:rPr>
                <w:sz w:val="16"/>
                <w:szCs w:val="16"/>
              </w:rPr>
            </w:pPr>
          </w:p>
        </w:tc>
        <w:tc>
          <w:tcPr>
            <w:tcW w:w="788" w:type="dxa"/>
            <w:vAlign w:val="center"/>
          </w:tcPr>
          <w:p w14:paraId="716A77BB" w14:textId="77777777" w:rsidR="000F78CD" w:rsidRPr="00C405DC" w:rsidRDefault="000F78CD" w:rsidP="0003290D">
            <w:pPr>
              <w:snapToGrid w:val="0"/>
              <w:rPr>
                <w:sz w:val="16"/>
                <w:szCs w:val="16"/>
              </w:rPr>
            </w:pPr>
          </w:p>
        </w:tc>
        <w:tc>
          <w:tcPr>
            <w:tcW w:w="842" w:type="dxa"/>
            <w:vAlign w:val="center"/>
          </w:tcPr>
          <w:p w14:paraId="1C802C88" w14:textId="77777777" w:rsidR="000F78CD" w:rsidRPr="00C405DC" w:rsidRDefault="000F78CD" w:rsidP="0003290D">
            <w:pPr>
              <w:snapToGrid w:val="0"/>
              <w:rPr>
                <w:sz w:val="16"/>
                <w:szCs w:val="16"/>
              </w:rPr>
            </w:pPr>
          </w:p>
        </w:tc>
      </w:tr>
      <w:tr w:rsidR="000F78CD" w:rsidRPr="00C405DC" w14:paraId="54D69C8C" w14:textId="77777777" w:rsidTr="0003290D">
        <w:tc>
          <w:tcPr>
            <w:tcW w:w="1449" w:type="dxa"/>
            <w:vMerge/>
            <w:vAlign w:val="center"/>
          </w:tcPr>
          <w:p w14:paraId="3917C86C" w14:textId="77777777" w:rsidR="000F78CD" w:rsidRPr="00D16C39" w:rsidRDefault="000F78CD" w:rsidP="0003290D">
            <w:pPr>
              <w:snapToGrid w:val="0"/>
              <w:rPr>
                <w:b/>
                <w:sz w:val="16"/>
                <w:szCs w:val="16"/>
              </w:rPr>
            </w:pPr>
          </w:p>
        </w:tc>
        <w:tc>
          <w:tcPr>
            <w:tcW w:w="758" w:type="dxa"/>
            <w:vAlign w:val="center"/>
          </w:tcPr>
          <w:p w14:paraId="6070B1AC" w14:textId="77777777" w:rsidR="000F78CD" w:rsidRPr="00D16C39" w:rsidRDefault="000F78CD" w:rsidP="0003290D">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03290D">
            <w:pPr>
              <w:snapToGrid w:val="0"/>
              <w:rPr>
                <w:sz w:val="16"/>
                <w:szCs w:val="16"/>
              </w:rPr>
            </w:pPr>
          </w:p>
        </w:tc>
        <w:tc>
          <w:tcPr>
            <w:tcW w:w="963" w:type="dxa"/>
            <w:vAlign w:val="center"/>
          </w:tcPr>
          <w:p w14:paraId="2F6AEAEB" w14:textId="77777777" w:rsidR="000F78CD" w:rsidRPr="00D16C39" w:rsidRDefault="000F78CD" w:rsidP="0003290D">
            <w:pPr>
              <w:snapToGrid w:val="0"/>
              <w:rPr>
                <w:sz w:val="16"/>
                <w:szCs w:val="16"/>
              </w:rPr>
            </w:pPr>
          </w:p>
        </w:tc>
        <w:tc>
          <w:tcPr>
            <w:tcW w:w="1100" w:type="dxa"/>
            <w:vAlign w:val="center"/>
          </w:tcPr>
          <w:p w14:paraId="33C30A98" w14:textId="77777777" w:rsidR="000F78CD" w:rsidRPr="00D16C39" w:rsidRDefault="000F78CD" w:rsidP="0003290D">
            <w:pPr>
              <w:snapToGrid w:val="0"/>
              <w:rPr>
                <w:sz w:val="16"/>
                <w:szCs w:val="16"/>
              </w:rPr>
            </w:pPr>
          </w:p>
        </w:tc>
        <w:tc>
          <w:tcPr>
            <w:tcW w:w="759" w:type="dxa"/>
            <w:vAlign w:val="center"/>
          </w:tcPr>
          <w:p w14:paraId="5C7A3F29" w14:textId="77777777" w:rsidR="000F78CD" w:rsidRPr="00D16C39" w:rsidRDefault="000F78CD" w:rsidP="0003290D">
            <w:pPr>
              <w:snapToGrid w:val="0"/>
              <w:rPr>
                <w:sz w:val="16"/>
                <w:szCs w:val="16"/>
              </w:rPr>
            </w:pPr>
          </w:p>
        </w:tc>
        <w:tc>
          <w:tcPr>
            <w:tcW w:w="759" w:type="dxa"/>
            <w:vAlign w:val="center"/>
          </w:tcPr>
          <w:p w14:paraId="58D5EED8" w14:textId="77777777" w:rsidR="000F78CD" w:rsidRPr="00D16C39" w:rsidRDefault="000F78CD" w:rsidP="0003290D">
            <w:pPr>
              <w:snapToGrid w:val="0"/>
              <w:rPr>
                <w:sz w:val="16"/>
                <w:szCs w:val="16"/>
              </w:rPr>
            </w:pPr>
          </w:p>
        </w:tc>
        <w:tc>
          <w:tcPr>
            <w:tcW w:w="822" w:type="dxa"/>
            <w:vAlign w:val="center"/>
          </w:tcPr>
          <w:p w14:paraId="2238C457" w14:textId="77777777" w:rsidR="000F78CD" w:rsidRPr="00D16C39" w:rsidRDefault="000F78CD" w:rsidP="0003290D">
            <w:pPr>
              <w:snapToGrid w:val="0"/>
              <w:rPr>
                <w:sz w:val="16"/>
                <w:szCs w:val="16"/>
              </w:rPr>
            </w:pPr>
          </w:p>
        </w:tc>
        <w:tc>
          <w:tcPr>
            <w:tcW w:w="759" w:type="dxa"/>
            <w:vAlign w:val="center"/>
          </w:tcPr>
          <w:p w14:paraId="76D0F859" w14:textId="77777777" w:rsidR="000F78CD" w:rsidRPr="00C405DC" w:rsidRDefault="000F78CD" w:rsidP="0003290D">
            <w:pPr>
              <w:snapToGrid w:val="0"/>
              <w:rPr>
                <w:sz w:val="16"/>
                <w:szCs w:val="16"/>
              </w:rPr>
            </w:pPr>
          </w:p>
        </w:tc>
        <w:tc>
          <w:tcPr>
            <w:tcW w:w="788" w:type="dxa"/>
            <w:vAlign w:val="center"/>
          </w:tcPr>
          <w:p w14:paraId="49D457C2" w14:textId="77777777" w:rsidR="000F78CD" w:rsidRPr="00C405DC" w:rsidRDefault="000F78CD" w:rsidP="0003290D">
            <w:pPr>
              <w:snapToGrid w:val="0"/>
              <w:rPr>
                <w:sz w:val="16"/>
                <w:szCs w:val="16"/>
              </w:rPr>
            </w:pPr>
          </w:p>
        </w:tc>
        <w:tc>
          <w:tcPr>
            <w:tcW w:w="842" w:type="dxa"/>
            <w:vAlign w:val="center"/>
          </w:tcPr>
          <w:p w14:paraId="723776D4" w14:textId="77777777" w:rsidR="000F78CD" w:rsidRPr="00C405DC" w:rsidRDefault="000F78CD" w:rsidP="0003290D">
            <w:pPr>
              <w:snapToGrid w:val="0"/>
              <w:rPr>
                <w:sz w:val="16"/>
                <w:szCs w:val="16"/>
              </w:rPr>
            </w:pPr>
          </w:p>
        </w:tc>
      </w:tr>
      <w:tr w:rsidR="000F78CD" w:rsidRPr="00C405DC" w14:paraId="5A968E4E" w14:textId="77777777" w:rsidTr="0003290D">
        <w:tc>
          <w:tcPr>
            <w:tcW w:w="1449" w:type="dxa"/>
            <w:vMerge w:val="restart"/>
            <w:vAlign w:val="center"/>
          </w:tcPr>
          <w:p w14:paraId="484098AD" w14:textId="77777777" w:rsidR="000F78CD" w:rsidRPr="00D16C39" w:rsidRDefault="000F78CD" w:rsidP="0003290D">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03290D">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03290D">
            <w:pPr>
              <w:snapToGrid w:val="0"/>
              <w:rPr>
                <w:sz w:val="16"/>
                <w:szCs w:val="16"/>
              </w:rPr>
            </w:pPr>
          </w:p>
        </w:tc>
        <w:tc>
          <w:tcPr>
            <w:tcW w:w="963" w:type="dxa"/>
            <w:vAlign w:val="center"/>
          </w:tcPr>
          <w:p w14:paraId="3AE8D80F" w14:textId="77777777" w:rsidR="000F78CD" w:rsidRPr="00D16C39" w:rsidRDefault="000F78CD" w:rsidP="0003290D">
            <w:pPr>
              <w:snapToGrid w:val="0"/>
              <w:rPr>
                <w:sz w:val="16"/>
                <w:szCs w:val="16"/>
              </w:rPr>
            </w:pPr>
          </w:p>
        </w:tc>
        <w:tc>
          <w:tcPr>
            <w:tcW w:w="1100" w:type="dxa"/>
            <w:vAlign w:val="center"/>
          </w:tcPr>
          <w:p w14:paraId="11B57BC9" w14:textId="77777777" w:rsidR="000F78CD" w:rsidRPr="00D16C39" w:rsidRDefault="000F78CD" w:rsidP="0003290D">
            <w:pPr>
              <w:snapToGrid w:val="0"/>
              <w:rPr>
                <w:sz w:val="16"/>
                <w:szCs w:val="16"/>
              </w:rPr>
            </w:pPr>
          </w:p>
        </w:tc>
        <w:tc>
          <w:tcPr>
            <w:tcW w:w="759" w:type="dxa"/>
            <w:vAlign w:val="center"/>
          </w:tcPr>
          <w:p w14:paraId="7A5A9AAB" w14:textId="77777777" w:rsidR="000F78CD" w:rsidRPr="00D16C39" w:rsidRDefault="000F78CD" w:rsidP="0003290D">
            <w:pPr>
              <w:snapToGrid w:val="0"/>
              <w:rPr>
                <w:sz w:val="16"/>
                <w:szCs w:val="16"/>
              </w:rPr>
            </w:pPr>
          </w:p>
        </w:tc>
        <w:tc>
          <w:tcPr>
            <w:tcW w:w="759" w:type="dxa"/>
            <w:vAlign w:val="center"/>
          </w:tcPr>
          <w:p w14:paraId="00EC8B5C" w14:textId="77777777" w:rsidR="000F78CD" w:rsidRPr="00D16C39" w:rsidRDefault="000F78CD" w:rsidP="0003290D">
            <w:pPr>
              <w:snapToGrid w:val="0"/>
              <w:rPr>
                <w:sz w:val="16"/>
                <w:szCs w:val="16"/>
              </w:rPr>
            </w:pPr>
          </w:p>
        </w:tc>
        <w:tc>
          <w:tcPr>
            <w:tcW w:w="822" w:type="dxa"/>
            <w:vAlign w:val="center"/>
          </w:tcPr>
          <w:p w14:paraId="0DAAF801" w14:textId="77777777" w:rsidR="000F78CD" w:rsidRPr="00D16C39" w:rsidRDefault="000F78CD" w:rsidP="0003290D">
            <w:pPr>
              <w:snapToGrid w:val="0"/>
              <w:rPr>
                <w:sz w:val="16"/>
                <w:szCs w:val="16"/>
              </w:rPr>
            </w:pPr>
          </w:p>
        </w:tc>
        <w:tc>
          <w:tcPr>
            <w:tcW w:w="759" w:type="dxa"/>
            <w:vAlign w:val="center"/>
          </w:tcPr>
          <w:p w14:paraId="72F8FEF3" w14:textId="77777777" w:rsidR="000F78CD" w:rsidRPr="00C405DC" w:rsidRDefault="000F78CD" w:rsidP="0003290D">
            <w:pPr>
              <w:snapToGrid w:val="0"/>
              <w:rPr>
                <w:sz w:val="16"/>
                <w:szCs w:val="16"/>
              </w:rPr>
            </w:pPr>
          </w:p>
        </w:tc>
        <w:tc>
          <w:tcPr>
            <w:tcW w:w="788" w:type="dxa"/>
            <w:vAlign w:val="center"/>
          </w:tcPr>
          <w:p w14:paraId="5559ABA5" w14:textId="77777777" w:rsidR="000F78CD" w:rsidRPr="00C405DC" w:rsidRDefault="000F78CD" w:rsidP="0003290D">
            <w:pPr>
              <w:snapToGrid w:val="0"/>
              <w:rPr>
                <w:sz w:val="16"/>
                <w:szCs w:val="16"/>
              </w:rPr>
            </w:pPr>
          </w:p>
        </w:tc>
        <w:tc>
          <w:tcPr>
            <w:tcW w:w="842" w:type="dxa"/>
            <w:vAlign w:val="center"/>
          </w:tcPr>
          <w:p w14:paraId="6C1AC8CF" w14:textId="77777777" w:rsidR="000F78CD" w:rsidRPr="00C405DC" w:rsidRDefault="000F78CD" w:rsidP="0003290D">
            <w:pPr>
              <w:snapToGrid w:val="0"/>
              <w:rPr>
                <w:sz w:val="16"/>
                <w:szCs w:val="16"/>
              </w:rPr>
            </w:pPr>
          </w:p>
        </w:tc>
      </w:tr>
      <w:tr w:rsidR="000F78CD" w:rsidRPr="00C405DC" w14:paraId="425AD300" w14:textId="77777777" w:rsidTr="0003290D">
        <w:tc>
          <w:tcPr>
            <w:tcW w:w="1449" w:type="dxa"/>
            <w:vMerge/>
            <w:vAlign w:val="center"/>
          </w:tcPr>
          <w:p w14:paraId="5CDE2FC2" w14:textId="77777777" w:rsidR="000F78CD" w:rsidRPr="00D16C39" w:rsidRDefault="000F78CD" w:rsidP="0003290D">
            <w:pPr>
              <w:snapToGrid w:val="0"/>
              <w:rPr>
                <w:b/>
                <w:sz w:val="16"/>
                <w:szCs w:val="16"/>
              </w:rPr>
            </w:pPr>
          </w:p>
        </w:tc>
        <w:tc>
          <w:tcPr>
            <w:tcW w:w="758" w:type="dxa"/>
            <w:vAlign w:val="center"/>
          </w:tcPr>
          <w:p w14:paraId="52DB151E" w14:textId="77777777" w:rsidR="000F78CD" w:rsidRPr="00D16C39" w:rsidRDefault="000F78CD" w:rsidP="0003290D">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03290D">
            <w:pPr>
              <w:snapToGrid w:val="0"/>
              <w:rPr>
                <w:sz w:val="16"/>
                <w:szCs w:val="16"/>
              </w:rPr>
            </w:pPr>
          </w:p>
        </w:tc>
        <w:tc>
          <w:tcPr>
            <w:tcW w:w="963" w:type="dxa"/>
            <w:vAlign w:val="center"/>
          </w:tcPr>
          <w:p w14:paraId="7EBF2EA7" w14:textId="77777777" w:rsidR="000F78CD" w:rsidRPr="00D16C39" w:rsidRDefault="000F78CD" w:rsidP="0003290D">
            <w:pPr>
              <w:snapToGrid w:val="0"/>
              <w:rPr>
                <w:sz w:val="16"/>
                <w:szCs w:val="16"/>
              </w:rPr>
            </w:pPr>
          </w:p>
        </w:tc>
        <w:tc>
          <w:tcPr>
            <w:tcW w:w="1100" w:type="dxa"/>
            <w:vAlign w:val="center"/>
          </w:tcPr>
          <w:p w14:paraId="076DAB31" w14:textId="77777777" w:rsidR="000F78CD" w:rsidRPr="00D16C39" w:rsidRDefault="000F78CD" w:rsidP="0003290D">
            <w:pPr>
              <w:snapToGrid w:val="0"/>
              <w:rPr>
                <w:sz w:val="16"/>
                <w:szCs w:val="16"/>
              </w:rPr>
            </w:pPr>
          </w:p>
        </w:tc>
        <w:tc>
          <w:tcPr>
            <w:tcW w:w="759" w:type="dxa"/>
            <w:vAlign w:val="center"/>
          </w:tcPr>
          <w:p w14:paraId="154D2748" w14:textId="77777777" w:rsidR="000F78CD" w:rsidRPr="00D16C39" w:rsidRDefault="000F78CD" w:rsidP="0003290D">
            <w:pPr>
              <w:snapToGrid w:val="0"/>
              <w:rPr>
                <w:sz w:val="16"/>
                <w:szCs w:val="16"/>
              </w:rPr>
            </w:pPr>
          </w:p>
        </w:tc>
        <w:tc>
          <w:tcPr>
            <w:tcW w:w="759" w:type="dxa"/>
            <w:vAlign w:val="center"/>
          </w:tcPr>
          <w:p w14:paraId="4BE8BCA3" w14:textId="77777777" w:rsidR="000F78CD" w:rsidRPr="00D16C39" w:rsidRDefault="000F78CD" w:rsidP="0003290D">
            <w:pPr>
              <w:snapToGrid w:val="0"/>
              <w:rPr>
                <w:sz w:val="16"/>
                <w:szCs w:val="16"/>
              </w:rPr>
            </w:pPr>
          </w:p>
        </w:tc>
        <w:tc>
          <w:tcPr>
            <w:tcW w:w="822" w:type="dxa"/>
            <w:vAlign w:val="center"/>
          </w:tcPr>
          <w:p w14:paraId="3A999DFE" w14:textId="77777777" w:rsidR="000F78CD" w:rsidRPr="00D16C39" w:rsidRDefault="000F78CD" w:rsidP="0003290D">
            <w:pPr>
              <w:snapToGrid w:val="0"/>
              <w:rPr>
                <w:sz w:val="16"/>
                <w:szCs w:val="16"/>
              </w:rPr>
            </w:pPr>
          </w:p>
        </w:tc>
        <w:tc>
          <w:tcPr>
            <w:tcW w:w="759" w:type="dxa"/>
            <w:vAlign w:val="center"/>
          </w:tcPr>
          <w:p w14:paraId="324EFEE1" w14:textId="77777777" w:rsidR="000F78CD" w:rsidRPr="00C405DC" w:rsidRDefault="000F78CD" w:rsidP="0003290D">
            <w:pPr>
              <w:snapToGrid w:val="0"/>
              <w:rPr>
                <w:sz w:val="16"/>
                <w:szCs w:val="16"/>
              </w:rPr>
            </w:pPr>
          </w:p>
        </w:tc>
        <w:tc>
          <w:tcPr>
            <w:tcW w:w="788" w:type="dxa"/>
            <w:vAlign w:val="center"/>
          </w:tcPr>
          <w:p w14:paraId="1B94BCE8" w14:textId="77777777" w:rsidR="000F78CD" w:rsidRPr="00C405DC" w:rsidRDefault="000F78CD" w:rsidP="0003290D">
            <w:pPr>
              <w:snapToGrid w:val="0"/>
              <w:rPr>
                <w:sz w:val="16"/>
                <w:szCs w:val="16"/>
              </w:rPr>
            </w:pPr>
          </w:p>
        </w:tc>
        <w:tc>
          <w:tcPr>
            <w:tcW w:w="842" w:type="dxa"/>
            <w:vAlign w:val="center"/>
          </w:tcPr>
          <w:p w14:paraId="341FC87B" w14:textId="77777777" w:rsidR="000F78CD" w:rsidRPr="00C405DC" w:rsidRDefault="000F78CD" w:rsidP="0003290D">
            <w:pPr>
              <w:snapToGrid w:val="0"/>
              <w:rPr>
                <w:sz w:val="16"/>
                <w:szCs w:val="16"/>
              </w:rPr>
            </w:pPr>
          </w:p>
        </w:tc>
      </w:tr>
      <w:tr w:rsidR="000F78CD" w:rsidRPr="00C405DC" w14:paraId="138D1EDD" w14:textId="77777777" w:rsidTr="0003290D">
        <w:tc>
          <w:tcPr>
            <w:tcW w:w="9962" w:type="dxa"/>
            <w:gridSpan w:val="11"/>
            <w:vAlign w:val="center"/>
          </w:tcPr>
          <w:p w14:paraId="315D894F" w14:textId="77777777" w:rsidR="000F78CD" w:rsidRPr="007D1D1F" w:rsidRDefault="000F78CD" w:rsidP="0003290D">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6C695B29" w14:textId="77777777" w:rsidR="000F78CD" w:rsidRPr="007D1D1F" w:rsidRDefault="000F78CD" w:rsidP="0003290D">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20DB2E54" w14:textId="77777777" w:rsidR="000F78CD" w:rsidRPr="007D1D1F" w:rsidRDefault="000F78CD" w:rsidP="0003290D">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黑体"/>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autoSpaceDE/>
              <w:autoSpaceDN/>
              <w:adjustRightInd/>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ListParagraph"/>
              <w:widowControl/>
              <w:numPr>
                <w:ilvl w:val="0"/>
                <w:numId w:val="36"/>
              </w:numPr>
              <w:autoSpaceDE/>
              <w:autoSpaceDN/>
              <w:adjustRightInd/>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autoSpaceDE/>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w:t>
            </w:r>
            <w:r w:rsidR="00FA6237">
              <w:rPr>
                <w:rFonts w:eastAsia="Malgun Gothic"/>
                <w:bCs/>
              </w:rPr>
              <w:lastRenderedPageBreak/>
              <w:t xml:space="preserve">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lastRenderedPageBreak/>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ListParagraph"/>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ListParagraph"/>
              <w:numPr>
                <w:ilvl w:val="4"/>
                <w:numId w:val="1"/>
              </w:numPr>
              <w:spacing w:line="240" w:lineRule="auto"/>
              <w:ind w:firstLineChars="0"/>
              <w:rPr>
                <w:rFonts w:eastAsia="Malgun Gothic"/>
                <w:bCs/>
              </w:rPr>
            </w:pPr>
            <w:r>
              <w:rPr>
                <w:rFonts w:eastAsia="Malgun Gothic"/>
                <w:bCs/>
              </w:rPr>
              <w:t>Performance of Operator 1 (legacy Static TDD DDDSU)  (wherein impact from the SBFD network to STDD network can be analyzed)</w:t>
            </w:r>
          </w:p>
          <w:p w14:paraId="499C1001"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ListParagraph"/>
              <w:numPr>
                <w:ilvl w:val="4"/>
                <w:numId w:val="1"/>
              </w:numPr>
              <w:spacing w:line="240" w:lineRule="auto"/>
              <w:ind w:firstLineChars="0"/>
              <w:rPr>
                <w:rFonts w:eastAsia="Malgun Gothic"/>
                <w:bCs/>
              </w:rPr>
            </w:pPr>
            <w:r>
              <w:rPr>
                <w:rFonts w:eastAsia="Malgun Gothic"/>
                <w:bCs/>
              </w:rPr>
              <w:t xml:space="preserve">Performance of Operator 2 (Static TDD DDDSU, SBFD XXXXU, XBFD XXXXU , or anything else)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TableGrid"/>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sidR="000F78CD">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autoSpaceDE/>
              <w:autoSpaceDN/>
              <w:adjustRightInd/>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ListParagraph"/>
              <w:widowControl/>
              <w:numPr>
                <w:ilvl w:val="0"/>
                <w:numId w:val="36"/>
              </w:numPr>
              <w:autoSpaceDE/>
              <w:autoSpaceDN/>
              <w:adjustRightInd/>
              <w:spacing w:line="240" w:lineRule="auto"/>
              <w:ind w:firstLineChars="0"/>
              <w:rPr>
                <w:bCs/>
                <w:iCs/>
              </w:rPr>
            </w:pPr>
            <w:r w:rsidRPr="00491EF4">
              <w:rPr>
                <w:bCs/>
                <w:iCs/>
              </w:rPr>
              <w:t xml:space="preserve">Deployment Case 3 (Co-channel co-existence case): One single operator using one single carrier is considered. Among the cells belonging to the operator, some of them use </w:t>
            </w:r>
            <w:r w:rsidRPr="00491EF4">
              <w:rPr>
                <w:bCs/>
                <w:iCs/>
              </w:rPr>
              <w:lastRenderedPageBreak/>
              <w:t>legacy TDD operation (static TDD operation) while the others use SBFD operation with the same SBFD subband configuration.</w:t>
            </w:r>
          </w:p>
          <w:p w14:paraId="22328C5E" w14:textId="77777777" w:rsidR="008B5016" w:rsidRPr="00491EF4" w:rsidRDefault="008B5016" w:rsidP="008B5016">
            <w:pPr>
              <w:pStyle w:val="ListParagraph"/>
              <w:widowControl/>
              <w:numPr>
                <w:ilvl w:val="1"/>
                <w:numId w:val="36"/>
              </w:numPr>
              <w:autoSpaceDE/>
              <w:autoSpaceDN/>
              <w:adjustRightInd/>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ListParagraph"/>
              <w:widowControl/>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lastRenderedPageBreak/>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r>
              <w:rPr>
                <w:rFonts w:eastAsia="Malgun Gothic"/>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黑体"/>
          <w:bCs/>
          <w:szCs w:val="32"/>
        </w:rPr>
      </w:pPr>
      <w:r>
        <w:rPr>
          <w:rFonts w:eastAsia="黑体"/>
          <w:bCs/>
          <w:szCs w:val="32"/>
        </w:rPr>
        <w:t>4th</w:t>
      </w:r>
      <w:r>
        <w:rPr>
          <w:rFonts w:eastAsia="黑体"/>
          <w:bCs/>
          <w:szCs w:val="32"/>
        </w:rPr>
        <w:t xml:space="preserve">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042"/>
        <w:gridCol w:w="661"/>
        <w:gridCol w:w="927"/>
        <w:gridCol w:w="898"/>
        <w:gridCol w:w="1026"/>
        <w:gridCol w:w="897"/>
        <w:gridCol w:w="854"/>
        <w:gridCol w:w="998"/>
        <w:gridCol w:w="853"/>
        <w:gridCol w:w="808"/>
        <w:gridCol w:w="998"/>
      </w:tblGrid>
      <w:tr w:rsidR="00665822" w:rsidRPr="00C405DC" w14:paraId="1B0EEDE9" w14:textId="77777777" w:rsidTr="0003290D">
        <w:tc>
          <w:tcPr>
            <w:tcW w:w="9962" w:type="dxa"/>
            <w:gridSpan w:val="11"/>
            <w:vAlign w:val="center"/>
          </w:tcPr>
          <w:p w14:paraId="514339D8" w14:textId="77777777" w:rsidR="00665822" w:rsidRPr="001E7EC8" w:rsidRDefault="00665822" w:rsidP="0003290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03290D">
        <w:tc>
          <w:tcPr>
            <w:tcW w:w="9962" w:type="dxa"/>
            <w:gridSpan w:val="11"/>
            <w:vAlign w:val="center"/>
          </w:tcPr>
          <w:p w14:paraId="26C9C057" w14:textId="77777777" w:rsidR="00665822" w:rsidRPr="00866259" w:rsidRDefault="00665822" w:rsidP="0003290D">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03290D">
        <w:tc>
          <w:tcPr>
            <w:tcW w:w="1725" w:type="dxa"/>
            <w:gridSpan w:val="2"/>
            <w:vAlign w:val="center"/>
          </w:tcPr>
          <w:p w14:paraId="6D5D17C3" w14:textId="77777777" w:rsidR="00665822" w:rsidRPr="00D16C39" w:rsidRDefault="00665822" w:rsidP="0003290D">
            <w:pPr>
              <w:snapToGrid w:val="0"/>
              <w:rPr>
                <w:i/>
                <w:sz w:val="16"/>
                <w:szCs w:val="16"/>
              </w:rPr>
            </w:pPr>
          </w:p>
        </w:tc>
        <w:tc>
          <w:tcPr>
            <w:tcW w:w="8237" w:type="dxa"/>
            <w:gridSpan w:val="9"/>
            <w:vAlign w:val="center"/>
          </w:tcPr>
          <w:p w14:paraId="27659026"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03290D">
        <w:tc>
          <w:tcPr>
            <w:tcW w:w="1725" w:type="dxa"/>
            <w:gridSpan w:val="2"/>
            <w:vAlign w:val="center"/>
          </w:tcPr>
          <w:p w14:paraId="07CC4612" w14:textId="77777777" w:rsidR="00665822" w:rsidRPr="00D16C39" w:rsidRDefault="00665822" w:rsidP="0003290D">
            <w:pPr>
              <w:snapToGrid w:val="0"/>
              <w:rPr>
                <w:i/>
                <w:sz w:val="16"/>
                <w:szCs w:val="16"/>
              </w:rPr>
            </w:pPr>
          </w:p>
        </w:tc>
        <w:tc>
          <w:tcPr>
            <w:tcW w:w="2873" w:type="dxa"/>
            <w:gridSpan w:val="3"/>
            <w:vAlign w:val="center"/>
          </w:tcPr>
          <w:p w14:paraId="42A8D750"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03290D">
        <w:tc>
          <w:tcPr>
            <w:tcW w:w="1725" w:type="dxa"/>
            <w:gridSpan w:val="2"/>
            <w:vAlign w:val="center"/>
          </w:tcPr>
          <w:p w14:paraId="7F9C0632" w14:textId="77777777" w:rsidR="00665822" w:rsidRPr="00D16C39" w:rsidRDefault="00665822" w:rsidP="0003290D">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rFonts w:hint="eastAsia"/>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03290D">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03290D">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03290D">
            <w:pPr>
              <w:snapToGrid w:val="0"/>
              <w:jc w:val="center"/>
              <w:rPr>
                <w:sz w:val="16"/>
                <w:szCs w:val="16"/>
              </w:rPr>
            </w:pPr>
            <w:r>
              <w:rPr>
                <w:color w:val="FF0000"/>
                <w:sz w:val="16"/>
                <w:szCs w:val="16"/>
              </w:rPr>
              <w:t>Comparison of two TDD</w:t>
            </w:r>
          </w:p>
        </w:tc>
      </w:tr>
      <w:tr w:rsidR="00665822" w:rsidRPr="00C405DC" w14:paraId="6BCACE4C" w14:textId="77777777" w:rsidTr="0003290D">
        <w:tc>
          <w:tcPr>
            <w:tcW w:w="1060" w:type="dxa"/>
            <w:vMerge w:val="restart"/>
            <w:vAlign w:val="center"/>
          </w:tcPr>
          <w:p w14:paraId="21CBD877" w14:textId="77777777" w:rsidR="00665822" w:rsidRPr="00D16C39" w:rsidRDefault="00665822" w:rsidP="0003290D">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03290D">
            <w:pPr>
              <w:snapToGrid w:val="0"/>
              <w:rPr>
                <w:sz w:val="16"/>
                <w:szCs w:val="16"/>
              </w:rPr>
            </w:pPr>
          </w:p>
        </w:tc>
        <w:tc>
          <w:tcPr>
            <w:tcW w:w="877" w:type="dxa"/>
            <w:vAlign w:val="center"/>
          </w:tcPr>
          <w:p w14:paraId="50DAC0B6" w14:textId="77777777" w:rsidR="00665822" w:rsidRPr="00D16C39" w:rsidRDefault="00665822" w:rsidP="0003290D">
            <w:pPr>
              <w:snapToGrid w:val="0"/>
              <w:rPr>
                <w:sz w:val="16"/>
                <w:szCs w:val="16"/>
              </w:rPr>
            </w:pPr>
          </w:p>
        </w:tc>
        <w:tc>
          <w:tcPr>
            <w:tcW w:w="998" w:type="dxa"/>
            <w:vAlign w:val="center"/>
          </w:tcPr>
          <w:p w14:paraId="731FEEF0" w14:textId="77777777" w:rsidR="00665822" w:rsidRPr="00D16C39" w:rsidRDefault="00665822" w:rsidP="0003290D">
            <w:pPr>
              <w:snapToGrid w:val="0"/>
              <w:rPr>
                <w:sz w:val="16"/>
                <w:szCs w:val="16"/>
              </w:rPr>
            </w:pPr>
          </w:p>
        </w:tc>
        <w:tc>
          <w:tcPr>
            <w:tcW w:w="880" w:type="dxa"/>
            <w:vAlign w:val="center"/>
          </w:tcPr>
          <w:p w14:paraId="2B1E71D0" w14:textId="77777777" w:rsidR="00665822" w:rsidRPr="00C405DC" w:rsidRDefault="00665822" w:rsidP="0003290D">
            <w:pPr>
              <w:snapToGrid w:val="0"/>
              <w:rPr>
                <w:sz w:val="16"/>
                <w:szCs w:val="16"/>
              </w:rPr>
            </w:pPr>
          </w:p>
        </w:tc>
        <w:tc>
          <w:tcPr>
            <w:tcW w:w="828" w:type="dxa"/>
            <w:vAlign w:val="center"/>
          </w:tcPr>
          <w:p w14:paraId="4A00FF85" w14:textId="77777777" w:rsidR="00665822" w:rsidRPr="00C405DC" w:rsidRDefault="00665822" w:rsidP="0003290D">
            <w:pPr>
              <w:snapToGrid w:val="0"/>
              <w:rPr>
                <w:sz w:val="16"/>
                <w:szCs w:val="16"/>
              </w:rPr>
            </w:pPr>
          </w:p>
        </w:tc>
        <w:tc>
          <w:tcPr>
            <w:tcW w:w="853" w:type="dxa"/>
            <w:vAlign w:val="center"/>
          </w:tcPr>
          <w:p w14:paraId="23576BAF" w14:textId="77777777" w:rsidR="00665822" w:rsidRPr="00C405DC" w:rsidRDefault="00665822" w:rsidP="0003290D">
            <w:pPr>
              <w:snapToGrid w:val="0"/>
              <w:rPr>
                <w:sz w:val="16"/>
                <w:szCs w:val="16"/>
              </w:rPr>
            </w:pPr>
          </w:p>
        </w:tc>
      </w:tr>
      <w:tr w:rsidR="00665822" w:rsidRPr="00C405DC" w14:paraId="6A44AB5C" w14:textId="77777777" w:rsidTr="0003290D">
        <w:tc>
          <w:tcPr>
            <w:tcW w:w="1060" w:type="dxa"/>
            <w:vMerge/>
            <w:vAlign w:val="center"/>
          </w:tcPr>
          <w:p w14:paraId="5E591C83" w14:textId="77777777" w:rsidR="00665822" w:rsidRPr="00D16C39" w:rsidRDefault="00665822" w:rsidP="0003290D">
            <w:pPr>
              <w:snapToGrid w:val="0"/>
              <w:rPr>
                <w:b/>
                <w:sz w:val="16"/>
                <w:szCs w:val="16"/>
              </w:rPr>
            </w:pPr>
          </w:p>
        </w:tc>
        <w:tc>
          <w:tcPr>
            <w:tcW w:w="665" w:type="dxa"/>
            <w:vAlign w:val="center"/>
          </w:tcPr>
          <w:p w14:paraId="1BA7C4CE"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03290D">
            <w:pPr>
              <w:snapToGrid w:val="0"/>
              <w:rPr>
                <w:sz w:val="16"/>
                <w:szCs w:val="16"/>
              </w:rPr>
            </w:pPr>
          </w:p>
        </w:tc>
        <w:tc>
          <w:tcPr>
            <w:tcW w:w="907" w:type="dxa"/>
            <w:vAlign w:val="center"/>
          </w:tcPr>
          <w:p w14:paraId="3FF75D62" w14:textId="77777777" w:rsidR="00665822" w:rsidRPr="00D16C39" w:rsidRDefault="00665822" w:rsidP="0003290D">
            <w:pPr>
              <w:snapToGrid w:val="0"/>
              <w:rPr>
                <w:sz w:val="16"/>
                <w:szCs w:val="16"/>
              </w:rPr>
            </w:pPr>
          </w:p>
        </w:tc>
        <w:tc>
          <w:tcPr>
            <w:tcW w:w="1028" w:type="dxa"/>
            <w:vAlign w:val="center"/>
          </w:tcPr>
          <w:p w14:paraId="0FC6403C" w14:textId="77777777" w:rsidR="00665822" w:rsidRPr="00D16C39" w:rsidRDefault="00665822" w:rsidP="0003290D">
            <w:pPr>
              <w:snapToGrid w:val="0"/>
              <w:rPr>
                <w:sz w:val="16"/>
                <w:szCs w:val="16"/>
              </w:rPr>
            </w:pPr>
          </w:p>
        </w:tc>
        <w:tc>
          <w:tcPr>
            <w:tcW w:w="928" w:type="dxa"/>
            <w:vAlign w:val="center"/>
          </w:tcPr>
          <w:p w14:paraId="439B0A26" w14:textId="77777777" w:rsidR="00665822" w:rsidRPr="00D16C39" w:rsidRDefault="00665822" w:rsidP="0003290D">
            <w:pPr>
              <w:snapToGrid w:val="0"/>
              <w:rPr>
                <w:sz w:val="16"/>
                <w:szCs w:val="16"/>
              </w:rPr>
            </w:pPr>
          </w:p>
        </w:tc>
        <w:tc>
          <w:tcPr>
            <w:tcW w:w="877" w:type="dxa"/>
            <w:vAlign w:val="center"/>
          </w:tcPr>
          <w:p w14:paraId="2DE1312B" w14:textId="77777777" w:rsidR="00665822" w:rsidRPr="00D16C39" w:rsidRDefault="00665822" w:rsidP="0003290D">
            <w:pPr>
              <w:snapToGrid w:val="0"/>
              <w:rPr>
                <w:sz w:val="16"/>
                <w:szCs w:val="16"/>
              </w:rPr>
            </w:pPr>
          </w:p>
        </w:tc>
        <w:tc>
          <w:tcPr>
            <w:tcW w:w="998" w:type="dxa"/>
            <w:vAlign w:val="center"/>
          </w:tcPr>
          <w:p w14:paraId="3327FE89" w14:textId="77777777" w:rsidR="00665822" w:rsidRPr="00D16C39" w:rsidRDefault="00665822" w:rsidP="0003290D">
            <w:pPr>
              <w:snapToGrid w:val="0"/>
              <w:rPr>
                <w:sz w:val="16"/>
                <w:szCs w:val="16"/>
              </w:rPr>
            </w:pPr>
          </w:p>
        </w:tc>
        <w:tc>
          <w:tcPr>
            <w:tcW w:w="880" w:type="dxa"/>
            <w:vAlign w:val="center"/>
          </w:tcPr>
          <w:p w14:paraId="205CA54A" w14:textId="77777777" w:rsidR="00665822" w:rsidRPr="00C405DC" w:rsidRDefault="00665822" w:rsidP="0003290D">
            <w:pPr>
              <w:snapToGrid w:val="0"/>
              <w:rPr>
                <w:sz w:val="16"/>
                <w:szCs w:val="16"/>
              </w:rPr>
            </w:pPr>
          </w:p>
        </w:tc>
        <w:tc>
          <w:tcPr>
            <w:tcW w:w="828" w:type="dxa"/>
            <w:vAlign w:val="center"/>
          </w:tcPr>
          <w:p w14:paraId="1D3DC15B" w14:textId="77777777" w:rsidR="00665822" w:rsidRPr="00C405DC" w:rsidRDefault="00665822" w:rsidP="0003290D">
            <w:pPr>
              <w:snapToGrid w:val="0"/>
              <w:rPr>
                <w:sz w:val="16"/>
                <w:szCs w:val="16"/>
              </w:rPr>
            </w:pPr>
          </w:p>
        </w:tc>
        <w:tc>
          <w:tcPr>
            <w:tcW w:w="853" w:type="dxa"/>
            <w:vAlign w:val="center"/>
          </w:tcPr>
          <w:p w14:paraId="652F7FBF" w14:textId="77777777" w:rsidR="00665822" w:rsidRPr="00C405DC" w:rsidRDefault="00665822" w:rsidP="0003290D">
            <w:pPr>
              <w:snapToGrid w:val="0"/>
              <w:rPr>
                <w:sz w:val="16"/>
                <w:szCs w:val="16"/>
              </w:rPr>
            </w:pPr>
          </w:p>
        </w:tc>
      </w:tr>
      <w:tr w:rsidR="00665822" w:rsidRPr="00C405DC" w14:paraId="6365C2C3" w14:textId="77777777" w:rsidTr="0003290D">
        <w:tc>
          <w:tcPr>
            <w:tcW w:w="1060" w:type="dxa"/>
            <w:vMerge/>
            <w:vAlign w:val="center"/>
          </w:tcPr>
          <w:p w14:paraId="676ED49E" w14:textId="77777777" w:rsidR="00665822" w:rsidRPr="00D16C39" w:rsidRDefault="00665822" w:rsidP="0003290D">
            <w:pPr>
              <w:snapToGrid w:val="0"/>
              <w:rPr>
                <w:b/>
                <w:sz w:val="16"/>
                <w:szCs w:val="16"/>
              </w:rPr>
            </w:pPr>
          </w:p>
        </w:tc>
        <w:tc>
          <w:tcPr>
            <w:tcW w:w="665" w:type="dxa"/>
            <w:vAlign w:val="center"/>
          </w:tcPr>
          <w:p w14:paraId="21DF9654"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03290D">
            <w:pPr>
              <w:snapToGrid w:val="0"/>
              <w:rPr>
                <w:sz w:val="16"/>
                <w:szCs w:val="16"/>
              </w:rPr>
            </w:pPr>
          </w:p>
        </w:tc>
        <w:tc>
          <w:tcPr>
            <w:tcW w:w="907" w:type="dxa"/>
            <w:vAlign w:val="center"/>
          </w:tcPr>
          <w:p w14:paraId="4C5D2096" w14:textId="77777777" w:rsidR="00665822" w:rsidRPr="00D16C39" w:rsidRDefault="00665822" w:rsidP="0003290D">
            <w:pPr>
              <w:snapToGrid w:val="0"/>
              <w:rPr>
                <w:sz w:val="16"/>
                <w:szCs w:val="16"/>
              </w:rPr>
            </w:pPr>
          </w:p>
        </w:tc>
        <w:tc>
          <w:tcPr>
            <w:tcW w:w="1028" w:type="dxa"/>
            <w:vAlign w:val="center"/>
          </w:tcPr>
          <w:p w14:paraId="2BB7F9CD" w14:textId="77777777" w:rsidR="00665822" w:rsidRPr="00D16C39" w:rsidRDefault="00665822" w:rsidP="0003290D">
            <w:pPr>
              <w:snapToGrid w:val="0"/>
              <w:rPr>
                <w:sz w:val="16"/>
                <w:szCs w:val="16"/>
              </w:rPr>
            </w:pPr>
          </w:p>
        </w:tc>
        <w:tc>
          <w:tcPr>
            <w:tcW w:w="928" w:type="dxa"/>
            <w:vAlign w:val="center"/>
          </w:tcPr>
          <w:p w14:paraId="4BF7091C" w14:textId="77777777" w:rsidR="00665822" w:rsidRPr="00D16C39" w:rsidRDefault="00665822" w:rsidP="0003290D">
            <w:pPr>
              <w:snapToGrid w:val="0"/>
              <w:rPr>
                <w:sz w:val="16"/>
                <w:szCs w:val="16"/>
              </w:rPr>
            </w:pPr>
          </w:p>
        </w:tc>
        <w:tc>
          <w:tcPr>
            <w:tcW w:w="877" w:type="dxa"/>
            <w:vAlign w:val="center"/>
          </w:tcPr>
          <w:p w14:paraId="5F2556A1" w14:textId="77777777" w:rsidR="00665822" w:rsidRPr="00D16C39" w:rsidRDefault="00665822" w:rsidP="0003290D">
            <w:pPr>
              <w:snapToGrid w:val="0"/>
              <w:rPr>
                <w:sz w:val="16"/>
                <w:szCs w:val="16"/>
              </w:rPr>
            </w:pPr>
          </w:p>
        </w:tc>
        <w:tc>
          <w:tcPr>
            <w:tcW w:w="998" w:type="dxa"/>
            <w:vAlign w:val="center"/>
          </w:tcPr>
          <w:p w14:paraId="36794810" w14:textId="77777777" w:rsidR="00665822" w:rsidRPr="00D16C39" w:rsidRDefault="00665822" w:rsidP="0003290D">
            <w:pPr>
              <w:snapToGrid w:val="0"/>
              <w:rPr>
                <w:sz w:val="16"/>
                <w:szCs w:val="16"/>
              </w:rPr>
            </w:pPr>
          </w:p>
        </w:tc>
        <w:tc>
          <w:tcPr>
            <w:tcW w:w="880" w:type="dxa"/>
            <w:vAlign w:val="center"/>
          </w:tcPr>
          <w:p w14:paraId="65CE6507" w14:textId="77777777" w:rsidR="00665822" w:rsidRPr="00C405DC" w:rsidRDefault="00665822" w:rsidP="0003290D">
            <w:pPr>
              <w:snapToGrid w:val="0"/>
              <w:rPr>
                <w:sz w:val="16"/>
                <w:szCs w:val="16"/>
              </w:rPr>
            </w:pPr>
          </w:p>
        </w:tc>
        <w:tc>
          <w:tcPr>
            <w:tcW w:w="828" w:type="dxa"/>
            <w:vAlign w:val="center"/>
          </w:tcPr>
          <w:p w14:paraId="3A06A7DE" w14:textId="77777777" w:rsidR="00665822" w:rsidRPr="00C405DC" w:rsidRDefault="00665822" w:rsidP="0003290D">
            <w:pPr>
              <w:snapToGrid w:val="0"/>
              <w:rPr>
                <w:sz w:val="16"/>
                <w:szCs w:val="16"/>
              </w:rPr>
            </w:pPr>
          </w:p>
        </w:tc>
        <w:tc>
          <w:tcPr>
            <w:tcW w:w="853" w:type="dxa"/>
            <w:vAlign w:val="center"/>
          </w:tcPr>
          <w:p w14:paraId="2C62BFD3" w14:textId="77777777" w:rsidR="00665822" w:rsidRPr="00C405DC" w:rsidRDefault="00665822" w:rsidP="0003290D">
            <w:pPr>
              <w:snapToGrid w:val="0"/>
              <w:rPr>
                <w:sz w:val="16"/>
                <w:szCs w:val="16"/>
              </w:rPr>
            </w:pPr>
          </w:p>
        </w:tc>
      </w:tr>
      <w:tr w:rsidR="00665822" w:rsidRPr="00C405DC" w14:paraId="28E5812C" w14:textId="77777777" w:rsidTr="0003290D">
        <w:tc>
          <w:tcPr>
            <w:tcW w:w="1060" w:type="dxa"/>
            <w:vMerge w:val="restart"/>
            <w:vAlign w:val="center"/>
          </w:tcPr>
          <w:p w14:paraId="51EDAD1F" w14:textId="77777777" w:rsidR="00665822" w:rsidRPr="00D16C39" w:rsidRDefault="00665822" w:rsidP="0003290D">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03290D">
            <w:pPr>
              <w:snapToGrid w:val="0"/>
              <w:rPr>
                <w:sz w:val="16"/>
                <w:szCs w:val="16"/>
              </w:rPr>
            </w:pPr>
          </w:p>
        </w:tc>
        <w:tc>
          <w:tcPr>
            <w:tcW w:w="907" w:type="dxa"/>
            <w:vAlign w:val="center"/>
          </w:tcPr>
          <w:p w14:paraId="353692CC" w14:textId="77777777" w:rsidR="00665822" w:rsidRPr="00D16C39" w:rsidRDefault="00665822" w:rsidP="0003290D">
            <w:pPr>
              <w:snapToGrid w:val="0"/>
              <w:rPr>
                <w:sz w:val="16"/>
                <w:szCs w:val="16"/>
              </w:rPr>
            </w:pPr>
          </w:p>
        </w:tc>
        <w:tc>
          <w:tcPr>
            <w:tcW w:w="1028" w:type="dxa"/>
            <w:vAlign w:val="center"/>
          </w:tcPr>
          <w:p w14:paraId="09AA719B" w14:textId="77777777" w:rsidR="00665822" w:rsidRPr="00D16C39" w:rsidRDefault="00665822" w:rsidP="0003290D">
            <w:pPr>
              <w:snapToGrid w:val="0"/>
              <w:rPr>
                <w:sz w:val="16"/>
                <w:szCs w:val="16"/>
              </w:rPr>
            </w:pPr>
          </w:p>
        </w:tc>
        <w:tc>
          <w:tcPr>
            <w:tcW w:w="928" w:type="dxa"/>
            <w:vAlign w:val="center"/>
          </w:tcPr>
          <w:p w14:paraId="6AD50473" w14:textId="77777777" w:rsidR="00665822" w:rsidRPr="00D16C39" w:rsidRDefault="00665822" w:rsidP="0003290D">
            <w:pPr>
              <w:snapToGrid w:val="0"/>
              <w:rPr>
                <w:sz w:val="16"/>
                <w:szCs w:val="16"/>
              </w:rPr>
            </w:pPr>
          </w:p>
        </w:tc>
        <w:tc>
          <w:tcPr>
            <w:tcW w:w="877" w:type="dxa"/>
            <w:vAlign w:val="center"/>
          </w:tcPr>
          <w:p w14:paraId="09189203" w14:textId="77777777" w:rsidR="00665822" w:rsidRPr="00D16C39" w:rsidRDefault="00665822" w:rsidP="0003290D">
            <w:pPr>
              <w:snapToGrid w:val="0"/>
              <w:rPr>
                <w:sz w:val="16"/>
                <w:szCs w:val="16"/>
              </w:rPr>
            </w:pPr>
          </w:p>
        </w:tc>
        <w:tc>
          <w:tcPr>
            <w:tcW w:w="998" w:type="dxa"/>
            <w:vAlign w:val="center"/>
          </w:tcPr>
          <w:p w14:paraId="0EA635AA" w14:textId="77777777" w:rsidR="00665822" w:rsidRPr="00D16C39" w:rsidRDefault="00665822" w:rsidP="0003290D">
            <w:pPr>
              <w:snapToGrid w:val="0"/>
              <w:rPr>
                <w:sz w:val="16"/>
                <w:szCs w:val="16"/>
              </w:rPr>
            </w:pPr>
          </w:p>
        </w:tc>
        <w:tc>
          <w:tcPr>
            <w:tcW w:w="880" w:type="dxa"/>
            <w:vAlign w:val="center"/>
          </w:tcPr>
          <w:p w14:paraId="1965738E" w14:textId="77777777" w:rsidR="00665822" w:rsidRPr="00C405DC" w:rsidRDefault="00665822" w:rsidP="0003290D">
            <w:pPr>
              <w:snapToGrid w:val="0"/>
              <w:rPr>
                <w:sz w:val="16"/>
                <w:szCs w:val="16"/>
              </w:rPr>
            </w:pPr>
          </w:p>
        </w:tc>
        <w:tc>
          <w:tcPr>
            <w:tcW w:w="828" w:type="dxa"/>
            <w:vAlign w:val="center"/>
          </w:tcPr>
          <w:p w14:paraId="640EDC49" w14:textId="77777777" w:rsidR="00665822" w:rsidRPr="00C405DC" w:rsidRDefault="00665822" w:rsidP="0003290D">
            <w:pPr>
              <w:snapToGrid w:val="0"/>
              <w:rPr>
                <w:sz w:val="16"/>
                <w:szCs w:val="16"/>
              </w:rPr>
            </w:pPr>
          </w:p>
        </w:tc>
        <w:tc>
          <w:tcPr>
            <w:tcW w:w="853" w:type="dxa"/>
            <w:vAlign w:val="center"/>
          </w:tcPr>
          <w:p w14:paraId="2925C439" w14:textId="77777777" w:rsidR="00665822" w:rsidRPr="00C405DC" w:rsidRDefault="00665822" w:rsidP="0003290D">
            <w:pPr>
              <w:snapToGrid w:val="0"/>
              <w:rPr>
                <w:sz w:val="16"/>
                <w:szCs w:val="16"/>
              </w:rPr>
            </w:pPr>
          </w:p>
        </w:tc>
      </w:tr>
      <w:tr w:rsidR="00665822" w:rsidRPr="00C405DC" w14:paraId="71338C1F" w14:textId="77777777" w:rsidTr="0003290D">
        <w:tc>
          <w:tcPr>
            <w:tcW w:w="1060" w:type="dxa"/>
            <w:vMerge/>
            <w:vAlign w:val="center"/>
          </w:tcPr>
          <w:p w14:paraId="07992CE2" w14:textId="77777777" w:rsidR="00665822" w:rsidRPr="00D16C39" w:rsidRDefault="00665822" w:rsidP="0003290D">
            <w:pPr>
              <w:snapToGrid w:val="0"/>
              <w:rPr>
                <w:b/>
                <w:sz w:val="16"/>
                <w:szCs w:val="16"/>
              </w:rPr>
            </w:pPr>
          </w:p>
        </w:tc>
        <w:tc>
          <w:tcPr>
            <w:tcW w:w="665" w:type="dxa"/>
            <w:vAlign w:val="center"/>
          </w:tcPr>
          <w:p w14:paraId="1A5BA0E9"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03290D">
            <w:pPr>
              <w:snapToGrid w:val="0"/>
              <w:rPr>
                <w:sz w:val="16"/>
                <w:szCs w:val="16"/>
              </w:rPr>
            </w:pPr>
          </w:p>
        </w:tc>
        <w:tc>
          <w:tcPr>
            <w:tcW w:w="907" w:type="dxa"/>
            <w:vAlign w:val="center"/>
          </w:tcPr>
          <w:p w14:paraId="479FB1DE" w14:textId="77777777" w:rsidR="00665822" w:rsidRPr="00D16C39" w:rsidRDefault="00665822" w:rsidP="0003290D">
            <w:pPr>
              <w:snapToGrid w:val="0"/>
              <w:rPr>
                <w:sz w:val="16"/>
                <w:szCs w:val="16"/>
              </w:rPr>
            </w:pPr>
          </w:p>
        </w:tc>
        <w:tc>
          <w:tcPr>
            <w:tcW w:w="1028" w:type="dxa"/>
            <w:vAlign w:val="center"/>
          </w:tcPr>
          <w:p w14:paraId="547773CE" w14:textId="77777777" w:rsidR="00665822" w:rsidRPr="00D16C39" w:rsidRDefault="00665822" w:rsidP="0003290D">
            <w:pPr>
              <w:snapToGrid w:val="0"/>
              <w:rPr>
                <w:sz w:val="16"/>
                <w:szCs w:val="16"/>
              </w:rPr>
            </w:pPr>
          </w:p>
        </w:tc>
        <w:tc>
          <w:tcPr>
            <w:tcW w:w="928" w:type="dxa"/>
            <w:vAlign w:val="center"/>
          </w:tcPr>
          <w:p w14:paraId="05A27DBB" w14:textId="77777777" w:rsidR="00665822" w:rsidRPr="00D16C39" w:rsidRDefault="00665822" w:rsidP="0003290D">
            <w:pPr>
              <w:snapToGrid w:val="0"/>
              <w:rPr>
                <w:sz w:val="16"/>
                <w:szCs w:val="16"/>
              </w:rPr>
            </w:pPr>
          </w:p>
        </w:tc>
        <w:tc>
          <w:tcPr>
            <w:tcW w:w="877" w:type="dxa"/>
            <w:vAlign w:val="center"/>
          </w:tcPr>
          <w:p w14:paraId="45BE24E2" w14:textId="77777777" w:rsidR="00665822" w:rsidRPr="00D16C39" w:rsidRDefault="00665822" w:rsidP="0003290D">
            <w:pPr>
              <w:snapToGrid w:val="0"/>
              <w:rPr>
                <w:sz w:val="16"/>
                <w:szCs w:val="16"/>
              </w:rPr>
            </w:pPr>
          </w:p>
        </w:tc>
        <w:tc>
          <w:tcPr>
            <w:tcW w:w="998" w:type="dxa"/>
            <w:vAlign w:val="center"/>
          </w:tcPr>
          <w:p w14:paraId="2A99C38D" w14:textId="77777777" w:rsidR="00665822" w:rsidRPr="00D16C39" w:rsidRDefault="00665822" w:rsidP="0003290D">
            <w:pPr>
              <w:snapToGrid w:val="0"/>
              <w:rPr>
                <w:sz w:val="16"/>
                <w:szCs w:val="16"/>
              </w:rPr>
            </w:pPr>
          </w:p>
        </w:tc>
        <w:tc>
          <w:tcPr>
            <w:tcW w:w="880" w:type="dxa"/>
            <w:vAlign w:val="center"/>
          </w:tcPr>
          <w:p w14:paraId="67EFBCB4" w14:textId="77777777" w:rsidR="00665822" w:rsidRPr="00C405DC" w:rsidRDefault="00665822" w:rsidP="0003290D">
            <w:pPr>
              <w:snapToGrid w:val="0"/>
              <w:rPr>
                <w:sz w:val="16"/>
                <w:szCs w:val="16"/>
              </w:rPr>
            </w:pPr>
          </w:p>
        </w:tc>
        <w:tc>
          <w:tcPr>
            <w:tcW w:w="828" w:type="dxa"/>
            <w:vAlign w:val="center"/>
          </w:tcPr>
          <w:p w14:paraId="73274657" w14:textId="77777777" w:rsidR="00665822" w:rsidRPr="00C405DC" w:rsidRDefault="00665822" w:rsidP="0003290D">
            <w:pPr>
              <w:snapToGrid w:val="0"/>
              <w:rPr>
                <w:sz w:val="16"/>
                <w:szCs w:val="16"/>
              </w:rPr>
            </w:pPr>
          </w:p>
        </w:tc>
        <w:tc>
          <w:tcPr>
            <w:tcW w:w="853" w:type="dxa"/>
            <w:vAlign w:val="center"/>
          </w:tcPr>
          <w:p w14:paraId="44C26899" w14:textId="77777777" w:rsidR="00665822" w:rsidRPr="00C405DC" w:rsidRDefault="00665822" w:rsidP="0003290D">
            <w:pPr>
              <w:snapToGrid w:val="0"/>
              <w:rPr>
                <w:sz w:val="16"/>
                <w:szCs w:val="16"/>
              </w:rPr>
            </w:pPr>
          </w:p>
        </w:tc>
      </w:tr>
      <w:tr w:rsidR="00665822" w:rsidRPr="00C405DC" w14:paraId="2B4ED1D9" w14:textId="77777777" w:rsidTr="0003290D">
        <w:tc>
          <w:tcPr>
            <w:tcW w:w="1060" w:type="dxa"/>
            <w:vMerge/>
            <w:vAlign w:val="center"/>
          </w:tcPr>
          <w:p w14:paraId="61937998" w14:textId="77777777" w:rsidR="00665822" w:rsidRPr="00D16C39" w:rsidRDefault="00665822" w:rsidP="0003290D">
            <w:pPr>
              <w:snapToGrid w:val="0"/>
              <w:rPr>
                <w:b/>
                <w:sz w:val="16"/>
                <w:szCs w:val="16"/>
              </w:rPr>
            </w:pPr>
          </w:p>
        </w:tc>
        <w:tc>
          <w:tcPr>
            <w:tcW w:w="665" w:type="dxa"/>
            <w:vAlign w:val="center"/>
          </w:tcPr>
          <w:p w14:paraId="71ACB1A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03290D">
            <w:pPr>
              <w:snapToGrid w:val="0"/>
              <w:rPr>
                <w:sz w:val="16"/>
                <w:szCs w:val="16"/>
              </w:rPr>
            </w:pPr>
          </w:p>
        </w:tc>
        <w:tc>
          <w:tcPr>
            <w:tcW w:w="907" w:type="dxa"/>
            <w:vAlign w:val="center"/>
          </w:tcPr>
          <w:p w14:paraId="4688A991" w14:textId="77777777" w:rsidR="00665822" w:rsidRPr="00D16C39" w:rsidRDefault="00665822" w:rsidP="0003290D">
            <w:pPr>
              <w:snapToGrid w:val="0"/>
              <w:rPr>
                <w:sz w:val="16"/>
                <w:szCs w:val="16"/>
              </w:rPr>
            </w:pPr>
          </w:p>
        </w:tc>
        <w:tc>
          <w:tcPr>
            <w:tcW w:w="1028" w:type="dxa"/>
            <w:vAlign w:val="center"/>
          </w:tcPr>
          <w:p w14:paraId="03DDEC42" w14:textId="77777777" w:rsidR="00665822" w:rsidRPr="00D16C39" w:rsidRDefault="00665822" w:rsidP="0003290D">
            <w:pPr>
              <w:snapToGrid w:val="0"/>
              <w:rPr>
                <w:sz w:val="16"/>
                <w:szCs w:val="16"/>
              </w:rPr>
            </w:pPr>
          </w:p>
        </w:tc>
        <w:tc>
          <w:tcPr>
            <w:tcW w:w="928" w:type="dxa"/>
            <w:vAlign w:val="center"/>
          </w:tcPr>
          <w:p w14:paraId="73BD4583" w14:textId="77777777" w:rsidR="00665822" w:rsidRPr="00D16C39" w:rsidRDefault="00665822" w:rsidP="0003290D">
            <w:pPr>
              <w:snapToGrid w:val="0"/>
              <w:rPr>
                <w:sz w:val="16"/>
                <w:szCs w:val="16"/>
              </w:rPr>
            </w:pPr>
          </w:p>
        </w:tc>
        <w:tc>
          <w:tcPr>
            <w:tcW w:w="877" w:type="dxa"/>
            <w:vAlign w:val="center"/>
          </w:tcPr>
          <w:p w14:paraId="3F20B2DE" w14:textId="77777777" w:rsidR="00665822" w:rsidRPr="00D16C39" w:rsidRDefault="00665822" w:rsidP="0003290D">
            <w:pPr>
              <w:snapToGrid w:val="0"/>
              <w:rPr>
                <w:sz w:val="16"/>
                <w:szCs w:val="16"/>
              </w:rPr>
            </w:pPr>
          </w:p>
        </w:tc>
        <w:tc>
          <w:tcPr>
            <w:tcW w:w="998" w:type="dxa"/>
            <w:vAlign w:val="center"/>
          </w:tcPr>
          <w:p w14:paraId="647AC749" w14:textId="77777777" w:rsidR="00665822" w:rsidRPr="00D16C39" w:rsidRDefault="00665822" w:rsidP="0003290D">
            <w:pPr>
              <w:snapToGrid w:val="0"/>
              <w:rPr>
                <w:sz w:val="16"/>
                <w:szCs w:val="16"/>
              </w:rPr>
            </w:pPr>
          </w:p>
        </w:tc>
        <w:tc>
          <w:tcPr>
            <w:tcW w:w="880" w:type="dxa"/>
            <w:vAlign w:val="center"/>
          </w:tcPr>
          <w:p w14:paraId="553C3726" w14:textId="77777777" w:rsidR="00665822" w:rsidRPr="00C405DC" w:rsidRDefault="00665822" w:rsidP="0003290D">
            <w:pPr>
              <w:snapToGrid w:val="0"/>
              <w:rPr>
                <w:sz w:val="16"/>
                <w:szCs w:val="16"/>
              </w:rPr>
            </w:pPr>
          </w:p>
        </w:tc>
        <w:tc>
          <w:tcPr>
            <w:tcW w:w="828" w:type="dxa"/>
            <w:vAlign w:val="center"/>
          </w:tcPr>
          <w:p w14:paraId="021CA1C6" w14:textId="77777777" w:rsidR="00665822" w:rsidRPr="00C405DC" w:rsidRDefault="00665822" w:rsidP="0003290D">
            <w:pPr>
              <w:snapToGrid w:val="0"/>
              <w:rPr>
                <w:sz w:val="16"/>
                <w:szCs w:val="16"/>
              </w:rPr>
            </w:pPr>
          </w:p>
        </w:tc>
        <w:tc>
          <w:tcPr>
            <w:tcW w:w="853" w:type="dxa"/>
            <w:vAlign w:val="center"/>
          </w:tcPr>
          <w:p w14:paraId="1F76CACD" w14:textId="77777777" w:rsidR="00665822" w:rsidRPr="00C405DC" w:rsidRDefault="00665822" w:rsidP="0003290D">
            <w:pPr>
              <w:snapToGrid w:val="0"/>
              <w:rPr>
                <w:sz w:val="16"/>
                <w:szCs w:val="16"/>
              </w:rPr>
            </w:pPr>
          </w:p>
        </w:tc>
      </w:tr>
      <w:tr w:rsidR="00665822" w:rsidRPr="00C405DC" w14:paraId="5CBC0648" w14:textId="77777777" w:rsidTr="0003290D">
        <w:tc>
          <w:tcPr>
            <w:tcW w:w="1060" w:type="dxa"/>
            <w:vMerge w:val="restart"/>
            <w:vAlign w:val="center"/>
          </w:tcPr>
          <w:p w14:paraId="09D5453B" w14:textId="77777777" w:rsidR="00665822" w:rsidRPr="00D16C39" w:rsidRDefault="00665822" w:rsidP="0003290D">
            <w:pPr>
              <w:snapToGrid w:val="0"/>
              <w:rPr>
                <w:b/>
                <w:sz w:val="16"/>
                <w:szCs w:val="16"/>
              </w:rPr>
            </w:pPr>
            <w:r w:rsidRPr="00D16C39">
              <w:rPr>
                <w:b/>
                <w:sz w:val="16"/>
                <w:szCs w:val="16"/>
              </w:rPr>
              <w:t>DL Packet-</w:t>
            </w:r>
            <w:r w:rsidRPr="00D16C39">
              <w:rPr>
                <w:b/>
                <w:sz w:val="16"/>
                <w:szCs w:val="16"/>
              </w:rPr>
              <w:lastRenderedPageBreak/>
              <w:t>Latency CDF (ms)</w:t>
            </w:r>
          </w:p>
        </w:tc>
        <w:tc>
          <w:tcPr>
            <w:tcW w:w="665" w:type="dxa"/>
            <w:vAlign w:val="center"/>
          </w:tcPr>
          <w:p w14:paraId="55CDA247" w14:textId="77777777" w:rsidR="00665822" w:rsidRPr="00D16C39" w:rsidRDefault="00665822" w:rsidP="0003290D">
            <w:pPr>
              <w:snapToGrid w:val="0"/>
              <w:rPr>
                <w:b/>
                <w:sz w:val="16"/>
                <w:szCs w:val="16"/>
              </w:rPr>
            </w:pPr>
            <w:r w:rsidRPr="00D16C39">
              <w:rPr>
                <w:b/>
                <w:sz w:val="16"/>
                <w:szCs w:val="16"/>
              </w:rPr>
              <w:lastRenderedPageBreak/>
              <w:t>Mean</w:t>
            </w:r>
          </w:p>
        </w:tc>
        <w:tc>
          <w:tcPr>
            <w:tcW w:w="938" w:type="dxa"/>
            <w:vAlign w:val="center"/>
          </w:tcPr>
          <w:p w14:paraId="4CD76053" w14:textId="77777777" w:rsidR="00665822" w:rsidRPr="00D16C39" w:rsidRDefault="00665822" w:rsidP="0003290D">
            <w:pPr>
              <w:snapToGrid w:val="0"/>
              <w:rPr>
                <w:sz w:val="16"/>
                <w:szCs w:val="16"/>
              </w:rPr>
            </w:pPr>
          </w:p>
        </w:tc>
        <w:tc>
          <w:tcPr>
            <w:tcW w:w="907" w:type="dxa"/>
            <w:vAlign w:val="center"/>
          </w:tcPr>
          <w:p w14:paraId="7D972485" w14:textId="77777777" w:rsidR="00665822" w:rsidRPr="00D16C39" w:rsidRDefault="00665822" w:rsidP="0003290D">
            <w:pPr>
              <w:snapToGrid w:val="0"/>
              <w:rPr>
                <w:sz w:val="16"/>
                <w:szCs w:val="16"/>
              </w:rPr>
            </w:pPr>
          </w:p>
        </w:tc>
        <w:tc>
          <w:tcPr>
            <w:tcW w:w="1028" w:type="dxa"/>
            <w:vAlign w:val="center"/>
          </w:tcPr>
          <w:p w14:paraId="2A60F063" w14:textId="77777777" w:rsidR="00665822" w:rsidRPr="00D16C39" w:rsidRDefault="00665822" w:rsidP="0003290D">
            <w:pPr>
              <w:snapToGrid w:val="0"/>
              <w:rPr>
                <w:sz w:val="16"/>
                <w:szCs w:val="16"/>
              </w:rPr>
            </w:pPr>
          </w:p>
        </w:tc>
        <w:tc>
          <w:tcPr>
            <w:tcW w:w="928" w:type="dxa"/>
            <w:vAlign w:val="center"/>
          </w:tcPr>
          <w:p w14:paraId="63F2D95C" w14:textId="77777777" w:rsidR="00665822" w:rsidRPr="00D16C39" w:rsidRDefault="00665822" w:rsidP="0003290D">
            <w:pPr>
              <w:snapToGrid w:val="0"/>
              <w:rPr>
                <w:sz w:val="16"/>
                <w:szCs w:val="16"/>
              </w:rPr>
            </w:pPr>
          </w:p>
        </w:tc>
        <w:tc>
          <w:tcPr>
            <w:tcW w:w="877" w:type="dxa"/>
            <w:vAlign w:val="center"/>
          </w:tcPr>
          <w:p w14:paraId="76897EA0" w14:textId="77777777" w:rsidR="00665822" w:rsidRPr="00D16C39" w:rsidRDefault="00665822" w:rsidP="0003290D">
            <w:pPr>
              <w:snapToGrid w:val="0"/>
              <w:rPr>
                <w:sz w:val="16"/>
                <w:szCs w:val="16"/>
              </w:rPr>
            </w:pPr>
          </w:p>
        </w:tc>
        <w:tc>
          <w:tcPr>
            <w:tcW w:w="998" w:type="dxa"/>
            <w:vAlign w:val="center"/>
          </w:tcPr>
          <w:p w14:paraId="13CBC906" w14:textId="77777777" w:rsidR="00665822" w:rsidRPr="00D16C39" w:rsidRDefault="00665822" w:rsidP="0003290D">
            <w:pPr>
              <w:snapToGrid w:val="0"/>
              <w:rPr>
                <w:sz w:val="16"/>
                <w:szCs w:val="16"/>
              </w:rPr>
            </w:pPr>
          </w:p>
        </w:tc>
        <w:tc>
          <w:tcPr>
            <w:tcW w:w="880" w:type="dxa"/>
            <w:vAlign w:val="center"/>
          </w:tcPr>
          <w:p w14:paraId="0BEB9944" w14:textId="77777777" w:rsidR="00665822" w:rsidRPr="00C405DC" w:rsidRDefault="00665822" w:rsidP="0003290D">
            <w:pPr>
              <w:snapToGrid w:val="0"/>
              <w:rPr>
                <w:sz w:val="16"/>
                <w:szCs w:val="16"/>
              </w:rPr>
            </w:pPr>
          </w:p>
        </w:tc>
        <w:tc>
          <w:tcPr>
            <w:tcW w:w="828" w:type="dxa"/>
            <w:vAlign w:val="center"/>
          </w:tcPr>
          <w:p w14:paraId="68636E03" w14:textId="77777777" w:rsidR="00665822" w:rsidRPr="00C405DC" w:rsidRDefault="00665822" w:rsidP="0003290D">
            <w:pPr>
              <w:snapToGrid w:val="0"/>
              <w:rPr>
                <w:sz w:val="16"/>
                <w:szCs w:val="16"/>
              </w:rPr>
            </w:pPr>
          </w:p>
        </w:tc>
        <w:tc>
          <w:tcPr>
            <w:tcW w:w="853" w:type="dxa"/>
            <w:vAlign w:val="center"/>
          </w:tcPr>
          <w:p w14:paraId="49805EA7" w14:textId="77777777" w:rsidR="00665822" w:rsidRPr="00C405DC" w:rsidRDefault="00665822" w:rsidP="0003290D">
            <w:pPr>
              <w:snapToGrid w:val="0"/>
              <w:rPr>
                <w:sz w:val="16"/>
                <w:szCs w:val="16"/>
              </w:rPr>
            </w:pPr>
          </w:p>
        </w:tc>
      </w:tr>
      <w:tr w:rsidR="00665822" w:rsidRPr="00C405DC" w14:paraId="043C8D8D" w14:textId="77777777" w:rsidTr="0003290D">
        <w:tc>
          <w:tcPr>
            <w:tcW w:w="1060" w:type="dxa"/>
            <w:vMerge/>
            <w:vAlign w:val="center"/>
          </w:tcPr>
          <w:p w14:paraId="3449DB4A" w14:textId="77777777" w:rsidR="00665822" w:rsidRPr="00D16C39" w:rsidRDefault="00665822" w:rsidP="0003290D">
            <w:pPr>
              <w:snapToGrid w:val="0"/>
              <w:rPr>
                <w:b/>
                <w:sz w:val="16"/>
                <w:szCs w:val="16"/>
              </w:rPr>
            </w:pPr>
          </w:p>
        </w:tc>
        <w:tc>
          <w:tcPr>
            <w:tcW w:w="665" w:type="dxa"/>
            <w:vAlign w:val="center"/>
          </w:tcPr>
          <w:p w14:paraId="106E6546"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03290D">
            <w:pPr>
              <w:snapToGrid w:val="0"/>
              <w:rPr>
                <w:sz w:val="16"/>
                <w:szCs w:val="16"/>
              </w:rPr>
            </w:pPr>
          </w:p>
        </w:tc>
        <w:tc>
          <w:tcPr>
            <w:tcW w:w="907" w:type="dxa"/>
            <w:vAlign w:val="center"/>
          </w:tcPr>
          <w:p w14:paraId="29D166BA" w14:textId="77777777" w:rsidR="00665822" w:rsidRPr="00D16C39" w:rsidRDefault="00665822" w:rsidP="0003290D">
            <w:pPr>
              <w:snapToGrid w:val="0"/>
              <w:rPr>
                <w:sz w:val="16"/>
                <w:szCs w:val="16"/>
              </w:rPr>
            </w:pPr>
          </w:p>
        </w:tc>
        <w:tc>
          <w:tcPr>
            <w:tcW w:w="1028" w:type="dxa"/>
            <w:vAlign w:val="center"/>
          </w:tcPr>
          <w:p w14:paraId="615EAAA3" w14:textId="77777777" w:rsidR="00665822" w:rsidRPr="00D16C39" w:rsidRDefault="00665822" w:rsidP="0003290D">
            <w:pPr>
              <w:snapToGrid w:val="0"/>
              <w:rPr>
                <w:sz w:val="16"/>
                <w:szCs w:val="16"/>
              </w:rPr>
            </w:pPr>
          </w:p>
        </w:tc>
        <w:tc>
          <w:tcPr>
            <w:tcW w:w="928" w:type="dxa"/>
            <w:vAlign w:val="center"/>
          </w:tcPr>
          <w:p w14:paraId="07C50A7B" w14:textId="77777777" w:rsidR="00665822" w:rsidRPr="00D16C39" w:rsidRDefault="00665822" w:rsidP="0003290D">
            <w:pPr>
              <w:snapToGrid w:val="0"/>
              <w:rPr>
                <w:sz w:val="16"/>
                <w:szCs w:val="16"/>
              </w:rPr>
            </w:pPr>
          </w:p>
        </w:tc>
        <w:tc>
          <w:tcPr>
            <w:tcW w:w="877" w:type="dxa"/>
            <w:vAlign w:val="center"/>
          </w:tcPr>
          <w:p w14:paraId="2D2FCD4D" w14:textId="77777777" w:rsidR="00665822" w:rsidRPr="00D16C39" w:rsidRDefault="00665822" w:rsidP="0003290D">
            <w:pPr>
              <w:snapToGrid w:val="0"/>
              <w:rPr>
                <w:sz w:val="16"/>
                <w:szCs w:val="16"/>
              </w:rPr>
            </w:pPr>
          </w:p>
        </w:tc>
        <w:tc>
          <w:tcPr>
            <w:tcW w:w="998" w:type="dxa"/>
            <w:vAlign w:val="center"/>
          </w:tcPr>
          <w:p w14:paraId="1DE3DACB" w14:textId="77777777" w:rsidR="00665822" w:rsidRPr="00D16C39" w:rsidRDefault="00665822" w:rsidP="0003290D">
            <w:pPr>
              <w:snapToGrid w:val="0"/>
              <w:rPr>
                <w:sz w:val="16"/>
                <w:szCs w:val="16"/>
              </w:rPr>
            </w:pPr>
          </w:p>
        </w:tc>
        <w:tc>
          <w:tcPr>
            <w:tcW w:w="880" w:type="dxa"/>
            <w:vAlign w:val="center"/>
          </w:tcPr>
          <w:p w14:paraId="494D4CBA" w14:textId="77777777" w:rsidR="00665822" w:rsidRPr="00C405DC" w:rsidRDefault="00665822" w:rsidP="0003290D">
            <w:pPr>
              <w:snapToGrid w:val="0"/>
              <w:rPr>
                <w:sz w:val="16"/>
                <w:szCs w:val="16"/>
              </w:rPr>
            </w:pPr>
          </w:p>
        </w:tc>
        <w:tc>
          <w:tcPr>
            <w:tcW w:w="828" w:type="dxa"/>
            <w:vAlign w:val="center"/>
          </w:tcPr>
          <w:p w14:paraId="35855124" w14:textId="77777777" w:rsidR="00665822" w:rsidRPr="00C405DC" w:rsidRDefault="00665822" w:rsidP="0003290D">
            <w:pPr>
              <w:snapToGrid w:val="0"/>
              <w:rPr>
                <w:sz w:val="16"/>
                <w:szCs w:val="16"/>
              </w:rPr>
            </w:pPr>
          </w:p>
        </w:tc>
        <w:tc>
          <w:tcPr>
            <w:tcW w:w="853" w:type="dxa"/>
            <w:vAlign w:val="center"/>
          </w:tcPr>
          <w:p w14:paraId="56869630" w14:textId="77777777" w:rsidR="00665822" w:rsidRPr="00C405DC" w:rsidRDefault="00665822" w:rsidP="0003290D">
            <w:pPr>
              <w:snapToGrid w:val="0"/>
              <w:rPr>
                <w:sz w:val="16"/>
                <w:szCs w:val="16"/>
              </w:rPr>
            </w:pPr>
          </w:p>
        </w:tc>
      </w:tr>
      <w:tr w:rsidR="00665822" w:rsidRPr="00C405DC" w14:paraId="4FE29754" w14:textId="77777777" w:rsidTr="0003290D">
        <w:tc>
          <w:tcPr>
            <w:tcW w:w="1060" w:type="dxa"/>
            <w:vMerge/>
            <w:vAlign w:val="center"/>
          </w:tcPr>
          <w:p w14:paraId="220F1318" w14:textId="77777777" w:rsidR="00665822" w:rsidRPr="00D16C39" w:rsidRDefault="00665822" w:rsidP="0003290D">
            <w:pPr>
              <w:snapToGrid w:val="0"/>
              <w:rPr>
                <w:b/>
                <w:sz w:val="16"/>
                <w:szCs w:val="16"/>
              </w:rPr>
            </w:pPr>
          </w:p>
        </w:tc>
        <w:tc>
          <w:tcPr>
            <w:tcW w:w="665" w:type="dxa"/>
            <w:vAlign w:val="center"/>
          </w:tcPr>
          <w:p w14:paraId="375C5463"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03290D">
            <w:pPr>
              <w:snapToGrid w:val="0"/>
              <w:rPr>
                <w:sz w:val="16"/>
                <w:szCs w:val="16"/>
              </w:rPr>
            </w:pPr>
          </w:p>
        </w:tc>
        <w:tc>
          <w:tcPr>
            <w:tcW w:w="907" w:type="dxa"/>
            <w:vAlign w:val="center"/>
          </w:tcPr>
          <w:p w14:paraId="5F2BE6B2" w14:textId="77777777" w:rsidR="00665822" w:rsidRPr="00D16C39" w:rsidRDefault="00665822" w:rsidP="0003290D">
            <w:pPr>
              <w:snapToGrid w:val="0"/>
              <w:rPr>
                <w:sz w:val="16"/>
                <w:szCs w:val="16"/>
              </w:rPr>
            </w:pPr>
          </w:p>
        </w:tc>
        <w:tc>
          <w:tcPr>
            <w:tcW w:w="1028" w:type="dxa"/>
            <w:vAlign w:val="center"/>
          </w:tcPr>
          <w:p w14:paraId="12C7E8FC" w14:textId="77777777" w:rsidR="00665822" w:rsidRPr="00D16C39" w:rsidRDefault="00665822" w:rsidP="0003290D">
            <w:pPr>
              <w:snapToGrid w:val="0"/>
              <w:rPr>
                <w:sz w:val="16"/>
                <w:szCs w:val="16"/>
              </w:rPr>
            </w:pPr>
          </w:p>
        </w:tc>
        <w:tc>
          <w:tcPr>
            <w:tcW w:w="928" w:type="dxa"/>
            <w:vAlign w:val="center"/>
          </w:tcPr>
          <w:p w14:paraId="1A41D9D9" w14:textId="77777777" w:rsidR="00665822" w:rsidRPr="00D16C39" w:rsidRDefault="00665822" w:rsidP="0003290D">
            <w:pPr>
              <w:snapToGrid w:val="0"/>
              <w:rPr>
                <w:sz w:val="16"/>
                <w:szCs w:val="16"/>
              </w:rPr>
            </w:pPr>
          </w:p>
        </w:tc>
        <w:tc>
          <w:tcPr>
            <w:tcW w:w="877" w:type="dxa"/>
            <w:vAlign w:val="center"/>
          </w:tcPr>
          <w:p w14:paraId="6B4F2C8D" w14:textId="77777777" w:rsidR="00665822" w:rsidRPr="00D16C39" w:rsidRDefault="00665822" w:rsidP="0003290D">
            <w:pPr>
              <w:snapToGrid w:val="0"/>
              <w:rPr>
                <w:sz w:val="16"/>
                <w:szCs w:val="16"/>
              </w:rPr>
            </w:pPr>
          </w:p>
        </w:tc>
        <w:tc>
          <w:tcPr>
            <w:tcW w:w="998" w:type="dxa"/>
            <w:vAlign w:val="center"/>
          </w:tcPr>
          <w:p w14:paraId="576D0B71" w14:textId="77777777" w:rsidR="00665822" w:rsidRPr="00D16C39" w:rsidRDefault="00665822" w:rsidP="0003290D">
            <w:pPr>
              <w:snapToGrid w:val="0"/>
              <w:rPr>
                <w:sz w:val="16"/>
                <w:szCs w:val="16"/>
              </w:rPr>
            </w:pPr>
          </w:p>
        </w:tc>
        <w:tc>
          <w:tcPr>
            <w:tcW w:w="880" w:type="dxa"/>
            <w:vAlign w:val="center"/>
          </w:tcPr>
          <w:p w14:paraId="0D5CCF63" w14:textId="77777777" w:rsidR="00665822" w:rsidRPr="00C405DC" w:rsidRDefault="00665822" w:rsidP="0003290D">
            <w:pPr>
              <w:snapToGrid w:val="0"/>
              <w:rPr>
                <w:sz w:val="16"/>
                <w:szCs w:val="16"/>
              </w:rPr>
            </w:pPr>
          </w:p>
        </w:tc>
        <w:tc>
          <w:tcPr>
            <w:tcW w:w="828" w:type="dxa"/>
            <w:vAlign w:val="center"/>
          </w:tcPr>
          <w:p w14:paraId="3C8CBA91" w14:textId="77777777" w:rsidR="00665822" w:rsidRPr="00C405DC" w:rsidRDefault="00665822" w:rsidP="0003290D">
            <w:pPr>
              <w:snapToGrid w:val="0"/>
              <w:rPr>
                <w:sz w:val="16"/>
                <w:szCs w:val="16"/>
              </w:rPr>
            </w:pPr>
          </w:p>
        </w:tc>
        <w:tc>
          <w:tcPr>
            <w:tcW w:w="853" w:type="dxa"/>
            <w:vAlign w:val="center"/>
          </w:tcPr>
          <w:p w14:paraId="7DDE2FF4" w14:textId="77777777" w:rsidR="00665822" w:rsidRPr="00C405DC" w:rsidRDefault="00665822" w:rsidP="0003290D">
            <w:pPr>
              <w:snapToGrid w:val="0"/>
              <w:rPr>
                <w:sz w:val="16"/>
                <w:szCs w:val="16"/>
              </w:rPr>
            </w:pPr>
          </w:p>
        </w:tc>
      </w:tr>
      <w:tr w:rsidR="00665822" w:rsidRPr="00C405DC" w14:paraId="751D7A1B" w14:textId="77777777" w:rsidTr="0003290D">
        <w:tc>
          <w:tcPr>
            <w:tcW w:w="1060" w:type="dxa"/>
            <w:vMerge w:val="restart"/>
            <w:vAlign w:val="center"/>
          </w:tcPr>
          <w:p w14:paraId="42D45CBD" w14:textId="77777777" w:rsidR="00665822" w:rsidRPr="00D16C39" w:rsidRDefault="00665822" w:rsidP="0003290D">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03290D">
            <w:pPr>
              <w:snapToGrid w:val="0"/>
              <w:rPr>
                <w:sz w:val="16"/>
                <w:szCs w:val="16"/>
              </w:rPr>
            </w:pPr>
          </w:p>
        </w:tc>
        <w:tc>
          <w:tcPr>
            <w:tcW w:w="907" w:type="dxa"/>
            <w:vAlign w:val="center"/>
          </w:tcPr>
          <w:p w14:paraId="5C5B7B6B" w14:textId="77777777" w:rsidR="00665822" w:rsidRPr="00D16C39" w:rsidRDefault="00665822" w:rsidP="0003290D">
            <w:pPr>
              <w:snapToGrid w:val="0"/>
              <w:rPr>
                <w:sz w:val="16"/>
                <w:szCs w:val="16"/>
              </w:rPr>
            </w:pPr>
          </w:p>
        </w:tc>
        <w:tc>
          <w:tcPr>
            <w:tcW w:w="1028" w:type="dxa"/>
            <w:vAlign w:val="center"/>
          </w:tcPr>
          <w:p w14:paraId="3C9A9E99" w14:textId="77777777" w:rsidR="00665822" w:rsidRPr="00D16C39" w:rsidRDefault="00665822" w:rsidP="0003290D">
            <w:pPr>
              <w:snapToGrid w:val="0"/>
              <w:rPr>
                <w:sz w:val="16"/>
                <w:szCs w:val="16"/>
              </w:rPr>
            </w:pPr>
          </w:p>
        </w:tc>
        <w:tc>
          <w:tcPr>
            <w:tcW w:w="928" w:type="dxa"/>
            <w:vAlign w:val="center"/>
          </w:tcPr>
          <w:p w14:paraId="12C32E8C" w14:textId="77777777" w:rsidR="00665822" w:rsidRPr="00D16C39" w:rsidRDefault="00665822" w:rsidP="0003290D">
            <w:pPr>
              <w:snapToGrid w:val="0"/>
              <w:rPr>
                <w:sz w:val="16"/>
                <w:szCs w:val="16"/>
              </w:rPr>
            </w:pPr>
          </w:p>
        </w:tc>
        <w:tc>
          <w:tcPr>
            <w:tcW w:w="877" w:type="dxa"/>
            <w:vAlign w:val="center"/>
          </w:tcPr>
          <w:p w14:paraId="64DD77F7" w14:textId="77777777" w:rsidR="00665822" w:rsidRPr="00D16C39" w:rsidRDefault="00665822" w:rsidP="0003290D">
            <w:pPr>
              <w:snapToGrid w:val="0"/>
              <w:rPr>
                <w:sz w:val="16"/>
                <w:szCs w:val="16"/>
              </w:rPr>
            </w:pPr>
          </w:p>
        </w:tc>
        <w:tc>
          <w:tcPr>
            <w:tcW w:w="998" w:type="dxa"/>
            <w:vAlign w:val="center"/>
          </w:tcPr>
          <w:p w14:paraId="1F502708" w14:textId="77777777" w:rsidR="00665822" w:rsidRPr="00D16C39" w:rsidRDefault="00665822" w:rsidP="0003290D">
            <w:pPr>
              <w:snapToGrid w:val="0"/>
              <w:rPr>
                <w:sz w:val="16"/>
                <w:szCs w:val="16"/>
              </w:rPr>
            </w:pPr>
          </w:p>
        </w:tc>
        <w:tc>
          <w:tcPr>
            <w:tcW w:w="880" w:type="dxa"/>
            <w:vAlign w:val="center"/>
          </w:tcPr>
          <w:p w14:paraId="60F631C0" w14:textId="77777777" w:rsidR="00665822" w:rsidRPr="00C405DC" w:rsidRDefault="00665822" w:rsidP="0003290D">
            <w:pPr>
              <w:snapToGrid w:val="0"/>
              <w:rPr>
                <w:sz w:val="16"/>
                <w:szCs w:val="16"/>
              </w:rPr>
            </w:pPr>
          </w:p>
        </w:tc>
        <w:tc>
          <w:tcPr>
            <w:tcW w:w="828" w:type="dxa"/>
            <w:vAlign w:val="center"/>
          </w:tcPr>
          <w:p w14:paraId="5FDF7667" w14:textId="77777777" w:rsidR="00665822" w:rsidRPr="00C405DC" w:rsidRDefault="00665822" w:rsidP="0003290D">
            <w:pPr>
              <w:snapToGrid w:val="0"/>
              <w:rPr>
                <w:sz w:val="16"/>
                <w:szCs w:val="16"/>
              </w:rPr>
            </w:pPr>
          </w:p>
        </w:tc>
        <w:tc>
          <w:tcPr>
            <w:tcW w:w="853" w:type="dxa"/>
            <w:vAlign w:val="center"/>
          </w:tcPr>
          <w:p w14:paraId="1ACE3D97" w14:textId="77777777" w:rsidR="00665822" w:rsidRPr="00C405DC" w:rsidRDefault="00665822" w:rsidP="0003290D">
            <w:pPr>
              <w:snapToGrid w:val="0"/>
              <w:rPr>
                <w:sz w:val="16"/>
                <w:szCs w:val="16"/>
              </w:rPr>
            </w:pPr>
          </w:p>
        </w:tc>
      </w:tr>
      <w:tr w:rsidR="00665822" w:rsidRPr="00C405DC" w14:paraId="40A9B829" w14:textId="77777777" w:rsidTr="0003290D">
        <w:tc>
          <w:tcPr>
            <w:tcW w:w="1060" w:type="dxa"/>
            <w:vMerge/>
            <w:vAlign w:val="center"/>
          </w:tcPr>
          <w:p w14:paraId="06E25D1E" w14:textId="77777777" w:rsidR="00665822" w:rsidRPr="00D16C39" w:rsidRDefault="00665822" w:rsidP="0003290D">
            <w:pPr>
              <w:snapToGrid w:val="0"/>
              <w:rPr>
                <w:b/>
                <w:sz w:val="16"/>
                <w:szCs w:val="16"/>
              </w:rPr>
            </w:pPr>
          </w:p>
        </w:tc>
        <w:tc>
          <w:tcPr>
            <w:tcW w:w="665" w:type="dxa"/>
            <w:vAlign w:val="center"/>
          </w:tcPr>
          <w:p w14:paraId="351AEC64"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03290D">
            <w:pPr>
              <w:snapToGrid w:val="0"/>
              <w:rPr>
                <w:sz w:val="16"/>
                <w:szCs w:val="16"/>
              </w:rPr>
            </w:pPr>
          </w:p>
        </w:tc>
        <w:tc>
          <w:tcPr>
            <w:tcW w:w="907" w:type="dxa"/>
            <w:vAlign w:val="center"/>
          </w:tcPr>
          <w:p w14:paraId="3937111E" w14:textId="77777777" w:rsidR="00665822" w:rsidRPr="00D16C39" w:rsidRDefault="00665822" w:rsidP="0003290D">
            <w:pPr>
              <w:snapToGrid w:val="0"/>
              <w:rPr>
                <w:sz w:val="16"/>
                <w:szCs w:val="16"/>
              </w:rPr>
            </w:pPr>
          </w:p>
        </w:tc>
        <w:tc>
          <w:tcPr>
            <w:tcW w:w="1028" w:type="dxa"/>
            <w:vAlign w:val="center"/>
          </w:tcPr>
          <w:p w14:paraId="10987BED" w14:textId="77777777" w:rsidR="00665822" w:rsidRPr="00D16C39" w:rsidRDefault="00665822" w:rsidP="0003290D">
            <w:pPr>
              <w:snapToGrid w:val="0"/>
              <w:rPr>
                <w:sz w:val="16"/>
                <w:szCs w:val="16"/>
              </w:rPr>
            </w:pPr>
          </w:p>
        </w:tc>
        <w:tc>
          <w:tcPr>
            <w:tcW w:w="928" w:type="dxa"/>
            <w:vAlign w:val="center"/>
          </w:tcPr>
          <w:p w14:paraId="44D6E646" w14:textId="77777777" w:rsidR="00665822" w:rsidRPr="00D16C39" w:rsidRDefault="00665822" w:rsidP="0003290D">
            <w:pPr>
              <w:snapToGrid w:val="0"/>
              <w:rPr>
                <w:sz w:val="16"/>
                <w:szCs w:val="16"/>
              </w:rPr>
            </w:pPr>
          </w:p>
        </w:tc>
        <w:tc>
          <w:tcPr>
            <w:tcW w:w="877" w:type="dxa"/>
            <w:vAlign w:val="center"/>
          </w:tcPr>
          <w:p w14:paraId="034CE798" w14:textId="77777777" w:rsidR="00665822" w:rsidRPr="00D16C39" w:rsidRDefault="00665822" w:rsidP="0003290D">
            <w:pPr>
              <w:snapToGrid w:val="0"/>
              <w:rPr>
                <w:sz w:val="16"/>
                <w:szCs w:val="16"/>
              </w:rPr>
            </w:pPr>
          </w:p>
        </w:tc>
        <w:tc>
          <w:tcPr>
            <w:tcW w:w="998" w:type="dxa"/>
            <w:vAlign w:val="center"/>
          </w:tcPr>
          <w:p w14:paraId="385D75BB" w14:textId="77777777" w:rsidR="00665822" w:rsidRPr="00D16C39" w:rsidRDefault="00665822" w:rsidP="0003290D">
            <w:pPr>
              <w:snapToGrid w:val="0"/>
              <w:rPr>
                <w:sz w:val="16"/>
                <w:szCs w:val="16"/>
              </w:rPr>
            </w:pPr>
          </w:p>
        </w:tc>
        <w:tc>
          <w:tcPr>
            <w:tcW w:w="880" w:type="dxa"/>
            <w:vAlign w:val="center"/>
          </w:tcPr>
          <w:p w14:paraId="747A53A9" w14:textId="77777777" w:rsidR="00665822" w:rsidRPr="00C405DC" w:rsidRDefault="00665822" w:rsidP="0003290D">
            <w:pPr>
              <w:snapToGrid w:val="0"/>
              <w:rPr>
                <w:sz w:val="16"/>
                <w:szCs w:val="16"/>
              </w:rPr>
            </w:pPr>
          </w:p>
        </w:tc>
        <w:tc>
          <w:tcPr>
            <w:tcW w:w="828" w:type="dxa"/>
            <w:vAlign w:val="center"/>
          </w:tcPr>
          <w:p w14:paraId="13E86B3D" w14:textId="77777777" w:rsidR="00665822" w:rsidRPr="00C405DC" w:rsidRDefault="00665822" w:rsidP="0003290D">
            <w:pPr>
              <w:snapToGrid w:val="0"/>
              <w:rPr>
                <w:sz w:val="16"/>
                <w:szCs w:val="16"/>
              </w:rPr>
            </w:pPr>
          </w:p>
        </w:tc>
        <w:tc>
          <w:tcPr>
            <w:tcW w:w="853" w:type="dxa"/>
            <w:vAlign w:val="center"/>
          </w:tcPr>
          <w:p w14:paraId="5666CBEA" w14:textId="77777777" w:rsidR="00665822" w:rsidRPr="00C405DC" w:rsidRDefault="00665822" w:rsidP="0003290D">
            <w:pPr>
              <w:snapToGrid w:val="0"/>
              <w:rPr>
                <w:sz w:val="16"/>
                <w:szCs w:val="16"/>
              </w:rPr>
            </w:pPr>
          </w:p>
        </w:tc>
      </w:tr>
      <w:tr w:rsidR="00665822" w:rsidRPr="00C405DC" w14:paraId="0C0F1222" w14:textId="77777777" w:rsidTr="0003290D">
        <w:tc>
          <w:tcPr>
            <w:tcW w:w="1060" w:type="dxa"/>
            <w:vMerge/>
            <w:vAlign w:val="center"/>
          </w:tcPr>
          <w:p w14:paraId="4A0AC2CD" w14:textId="77777777" w:rsidR="00665822" w:rsidRPr="00D16C39" w:rsidRDefault="00665822" w:rsidP="0003290D">
            <w:pPr>
              <w:snapToGrid w:val="0"/>
              <w:rPr>
                <w:b/>
                <w:sz w:val="16"/>
                <w:szCs w:val="16"/>
              </w:rPr>
            </w:pPr>
          </w:p>
        </w:tc>
        <w:tc>
          <w:tcPr>
            <w:tcW w:w="665" w:type="dxa"/>
            <w:vAlign w:val="center"/>
          </w:tcPr>
          <w:p w14:paraId="19E01E5F"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03290D">
            <w:pPr>
              <w:snapToGrid w:val="0"/>
              <w:rPr>
                <w:sz w:val="16"/>
                <w:szCs w:val="16"/>
              </w:rPr>
            </w:pPr>
          </w:p>
        </w:tc>
        <w:tc>
          <w:tcPr>
            <w:tcW w:w="907" w:type="dxa"/>
            <w:vAlign w:val="center"/>
          </w:tcPr>
          <w:p w14:paraId="1FCEF757" w14:textId="77777777" w:rsidR="00665822" w:rsidRPr="00D16C39" w:rsidRDefault="00665822" w:rsidP="0003290D">
            <w:pPr>
              <w:snapToGrid w:val="0"/>
              <w:rPr>
                <w:sz w:val="16"/>
                <w:szCs w:val="16"/>
              </w:rPr>
            </w:pPr>
          </w:p>
        </w:tc>
        <w:tc>
          <w:tcPr>
            <w:tcW w:w="1028" w:type="dxa"/>
            <w:vAlign w:val="center"/>
          </w:tcPr>
          <w:p w14:paraId="61F37A07" w14:textId="77777777" w:rsidR="00665822" w:rsidRPr="00D16C39" w:rsidRDefault="00665822" w:rsidP="0003290D">
            <w:pPr>
              <w:snapToGrid w:val="0"/>
              <w:rPr>
                <w:sz w:val="16"/>
                <w:szCs w:val="16"/>
              </w:rPr>
            </w:pPr>
          </w:p>
        </w:tc>
        <w:tc>
          <w:tcPr>
            <w:tcW w:w="928" w:type="dxa"/>
            <w:vAlign w:val="center"/>
          </w:tcPr>
          <w:p w14:paraId="549D4BF0" w14:textId="77777777" w:rsidR="00665822" w:rsidRPr="00D16C39" w:rsidRDefault="00665822" w:rsidP="0003290D">
            <w:pPr>
              <w:snapToGrid w:val="0"/>
              <w:rPr>
                <w:sz w:val="16"/>
                <w:szCs w:val="16"/>
              </w:rPr>
            </w:pPr>
          </w:p>
        </w:tc>
        <w:tc>
          <w:tcPr>
            <w:tcW w:w="877" w:type="dxa"/>
            <w:vAlign w:val="center"/>
          </w:tcPr>
          <w:p w14:paraId="31771785" w14:textId="77777777" w:rsidR="00665822" w:rsidRPr="00D16C39" w:rsidRDefault="00665822" w:rsidP="0003290D">
            <w:pPr>
              <w:snapToGrid w:val="0"/>
              <w:rPr>
                <w:sz w:val="16"/>
                <w:szCs w:val="16"/>
              </w:rPr>
            </w:pPr>
          </w:p>
        </w:tc>
        <w:tc>
          <w:tcPr>
            <w:tcW w:w="998" w:type="dxa"/>
            <w:vAlign w:val="center"/>
          </w:tcPr>
          <w:p w14:paraId="40CE2148" w14:textId="77777777" w:rsidR="00665822" w:rsidRPr="00D16C39" w:rsidRDefault="00665822" w:rsidP="0003290D">
            <w:pPr>
              <w:snapToGrid w:val="0"/>
              <w:rPr>
                <w:sz w:val="16"/>
                <w:szCs w:val="16"/>
              </w:rPr>
            </w:pPr>
          </w:p>
        </w:tc>
        <w:tc>
          <w:tcPr>
            <w:tcW w:w="880" w:type="dxa"/>
            <w:vAlign w:val="center"/>
          </w:tcPr>
          <w:p w14:paraId="3EDFAA70" w14:textId="77777777" w:rsidR="00665822" w:rsidRPr="00C405DC" w:rsidRDefault="00665822" w:rsidP="0003290D">
            <w:pPr>
              <w:snapToGrid w:val="0"/>
              <w:rPr>
                <w:sz w:val="16"/>
                <w:szCs w:val="16"/>
              </w:rPr>
            </w:pPr>
          </w:p>
        </w:tc>
        <w:tc>
          <w:tcPr>
            <w:tcW w:w="828" w:type="dxa"/>
            <w:vAlign w:val="center"/>
          </w:tcPr>
          <w:p w14:paraId="259A5804" w14:textId="77777777" w:rsidR="00665822" w:rsidRPr="00C405DC" w:rsidRDefault="00665822" w:rsidP="0003290D">
            <w:pPr>
              <w:snapToGrid w:val="0"/>
              <w:rPr>
                <w:sz w:val="16"/>
                <w:szCs w:val="16"/>
              </w:rPr>
            </w:pPr>
          </w:p>
        </w:tc>
        <w:tc>
          <w:tcPr>
            <w:tcW w:w="853" w:type="dxa"/>
            <w:vAlign w:val="center"/>
          </w:tcPr>
          <w:p w14:paraId="2D2F5650" w14:textId="77777777" w:rsidR="00665822" w:rsidRPr="00C405DC" w:rsidRDefault="00665822" w:rsidP="0003290D">
            <w:pPr>
              <w:snapToGrid w:val="0"/>
              <w:rPr>
                <w:sz w:val="16"/>
                <w:szCs w:val="16"/>
              </w:rPr>
            </w:pPr>
          </w:p>
        </w:tc>
      </w:tr>
      <w:tr w:rsidR="00665822" w:rsidRPr="00C405DC" w14:paraId="011BEDBD" w14:textId="77777777" w:rsidTr="0003290D">
        <w:tc>
          <w:tcPr>
            <w:tcW w:w="1060" w:type="dxa"/>
            <w:vMerge w:val="restart"/>
            <w:vAlign w:val="center"/>
          </w:tcPr>
          <w:p w14:paraId="39375860" w14:textId="77777777" w:rsidR="00665822" w:rsidRPr="00D16C39" w:rsidRDefault="00665822" w:rsidP="0003290D">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03290D">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03290D">
            <w:pPr>
              <w:snapToGrid w:val="0"/>
              <w:rPr>
                <w:sz w:val="16"/>
                <w:szCs w:val="16"/>
              </w:rPr>
            </w:pPr>
          </w:p>
        </w:tc>
        <w:tc>
          <w:tcPr>
            <w:tcW w:w="907" w:type="dxa"/>
            <w:vAlign w:val="center"/>
          </w:tcPr>
          <w:p w14:paraId="4D2E2FA2" w14:textId="77777777" w:rsidR="00665822" w:rsidRPr="00D16C39" w:rsidRDefault="00665822" w:rsidP="0003290D">
            <w:pPr>
              <w:snapToGrid w:val="0"/>
              <w:rPr>
                <w:sz w:val="16"/>
                <w:szCs w:val="16"/>
              </w:rPr>
            </w:pPr>
          </w:p>
        </w:tc>
        <w:tc>
          <w:tcPr>
            <w:tcW w:w="1028" w:type="dxa"/>
            <w:vAlign w:val="center"/>
          </w:tcPr>
          <w:p w14:paraId="7FE64778" w14:textId="77777777" w:rsidR="00665822" w:rsidRPr="00D16C39" w:rsidRDefault="00665822" w:rsidP="0003290D">
            <w:pPr>
              <w:snapToGrid w:val="0"/>
              <w:rPr>
                <w:sz w:val="16"/>
                <w:szCs w:val="16"/>
              </w:rPr>
            </w:pPr>
          </w:p>
        </w:tc>
        <w:tc>
          <w:tcPr>
            <w:tcW w:w="928" w:type="dxa"/>
            <w:vAlign w:val="center"/>
          </w:tcPr>
          <w:p w14:paraId="4050BCD5" w14:textId="77777777" w:rsidR="00665822" w:rsidRPr="00D16C39" w:rsidRDefault="00665822" w:rsidP="0003290D">
            <w:pPr>
              <w:snapToGrid w:val="0"/>
              <w:rPr>
                <w:sz w:val="16"/>
                <w:szCs w:val="16"/>
              </w:rPr>
            </w:pPr>
          </w:p>
        </w:tc>
        <w:tc>
          <w:tcPr>
            <w:tcW w:w="877" w:type="dxa"/>
            <w:vAlign w:val="center"/>
          </w:tcPr>
          <w:p w14:paraId="74690321" w14:textId="77777777" w:rsidR="00665822" w:rsidRPr="00D16C39" w:rsidRDefault="00665822" w:rsidP="0003290D">
            <w:pPr>
              <w:snapToGrid w:val="0"/>
              <w:rPr>
                <w:sz w:val="16"/>
                <w:szCs w:val="16"/>
              </w:rPr>
            </w:pPr>
          </w:p>
        </w:tc>
        <w:tc>
          <w:tcPr>
            <w:tcW w:w="998" w:type="dxa"/>
            <w:vAlign w:val="center"/>
          </w:tcPr>
          <w:p w14:paraId="7BA9FB53" w14:textId="77777777" w:rsidR="00665822" w:rsidRPr="00D16C39" w:rsidRDefault="00665822" w:rsidP="0003290D">
            <w:pPr>
              <w:snapToGrid w:val="0"/>
              <w:rPr>
                <w:sz w:val="16"/>
                <w:szCs w:val="16"/>
              </w:rPr>
            </w:pPr>
          </w:p>
        </w:tc>
        <w:tc>
          <w:tcPr>
            <w:tcW w:w="880" w:type="dxa"/>
            <w:vAlign w:val="center"/>
          </w:tcPr>
          <w:p w14:paraId="431BA68C" w14:textId="77777777" w:rsidR="00665822" w:rsidRPr="00C405DC" w:rsidRDefault="00665822" w:rsidP="0003290D">
            <w:pPr>
              <w:snapToGrid w:val="0"/>
              <w:rPr>
                <w:sz w:val="16"/>
                <w:szCs w:val="16"/>
              </w:rPr>
            </w:pPr>
          </w:p>
        </w:tc>
        <w:tc>
          <w:tcPr>
            <w:tcW w:w="828" w:type="dxa"/>
            <w:vAlign w:val="center"/>
          </w:tcPr>
          <w:p w14:paraId="16D12B65" w14:textId="77777777" w:rsidR="00665822" w:rsidRPr="00C405DC" w:rsidRDefault="00665822" w:rsidP="0003290D">
            <w:pPr>
              <w:snapToGrid w:val="0"/>
              <w:rPr>
                <w:sz w:val="16"/>
                <w:szCs w:val="16"/>
              </w:rPr>
            </w:pPr>
          </w:p>
        </w:tc>
        <w:tc>
          <w:tcPr>
            <w:tcW w:w="853" w:type="dxa"/>
            <w:vAlign w:val="center"/>
          </w:tcPr>
          <w:p w14:paraId="717A6FB2" w14:textId="77777777" w:rsidR="00665822" w:rsidRPr="00C405DC" w:rsidRDefault="00665822" w:rsidP="0003290D">
            <w:pPr>
              <w:snapToGrid w:val="0"/>
              <w:rPr>
                <w:sz w:val="16"/>
                <w:szCs w:val="16"/>
              </w:rPr>
            </w:pPr>
          </w:p>
        </w:tc>
      </w:tr>
      <w:tr w:rsidR="00665822" w:rsidRPr="00C405DC" w14:paraId="5B2978FF" w14:textId="77777777" w:rsidTr="0003290D">
        <w:tc>
          <w:tcPr>
            <w:tcW w:w="1060" w:type="dxa"/>
            <w:vMerge/>
            <w:vAlign w:val="center"/>
          </w:tcPr>
          <w:p w14:paraId="277C18B2" w14:textId="77777777" w:rsidR="00665822" w:rsidRPr="00D16C39" w:rsidRDefault="00665822" w:rsidP="0003290D">
            <w:pPr>
              <w:snapToGrid w:val="0"/>
              <w:rPr>
                <w:b/>
                <w:sz w:val="16"/>
                <w:szCs w:val="16"/>
              </w:rPr>
            </w:pPr>
          </w:p>
        </w:tc>
        <w:tc>
          <w:tcPr>
            <w:tcW w:w="665" w:type="dxa"/>
            <w:vAlign w:val="center"/>
          </w:tcPr>
          <w:p w14:paraId="5ECC1E82" w14:textId="77777777" w:rsidR="00665822" w:rsidRPr="00D16C39" w:rsidRDefault="00665822" w:rsidP="0003290D">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03290D">
            <w:pPr>
              <w:snapToGrid w:val="0"/>
              <w:rPr>
                <w:sz w:val="16"/>
                <w:szCs w:val="16"/>
              </w:rPr>
            </w:pPr>
          </w:p>
        </w:tc>
        <w:tc>
          <w:tcPr>
            <w:tcW w:w="907" w:type="dxa"/>
            <w:vAlign w:val="center"/>
          </w:tcPr>
          <w:p w14:paraId="47DC7A08" w14:textId="77777777" w:rsidR="00665822" w:rsidRPr="00D16C39" w:rsidRDefault="00665822" w:rsidP="0003290D">
            <w:pPr>
              <w:snapToGrid w:val="0"/>
              <w:rPr>
                <w:sz w:val="16"/>
                <w:szCs w:val="16"/>
              </w:rPr>
            </w:pPr>
          </w:p>
        </w:tc>
        <w:tc>
          <w:tcPr>
            <w:tcW w:w="1028" w:type="dxa"/>
            <w:vAlign w:val="center"/>
          </w:tcPr>
          <w:p w14:paraId="704263B0" w14:textId="77777777" w:rsidR="00665822" w:rsidRPr="00D16C39" w:rsidRDefault="00665822" w:rsidP="0003290D">
            <w:pPr>
              <w:snapToGrid w:val="0"/>
              <w:rPr>
                <w:sz w:val="16"/>
                <w:szCs w:val="16"/>
              </w:rPr>
            </w:pPr>
          </w:p>
        </w:tc>
        <w:tc>
          <w:tcPr>
            <w:tcW w:w="928" w:type="dxa"/>
            <w:vAlign w:val="center"/>
          </w:tcPr>
          <w:p w14:paraId="3DF74E86" w14:textId="77777777" w:rsidR="00665822" w:rsidRPr="00D16C39" w:rsidRDefault="00665822" w:rsidP="0003290D">
            <w:pPr>
              <w:snapToGrid w:val="0"/>
              <w:rPr>
                <w:sz w:val="16"/>
                <w:szCs w:val="16"/>
              </w:rPr>
            </w:pPr>
          </w:p>
        </w:tc>
        <w:tc>
          <w:tcPr>
            <w:tcW w:w="877" w:type="dxa"/>
            <w:vAlign w:val="center"/>
          </w:tcPr>
          <w:p w14:paraId="538C409F" w14:textId="77777777" w:rsidR="00665822" w:rsidRPr="00D16C39" w:rsidRDefault="00665822" w:rsidP="0003290D">
            <w:pPr>
              <w:snapToGrid w:val="0"/>
              <w:rPr>
                <w:sz w:val="16"/>
                <w:szCs w:val="16"/>
              </w:rPr>
            </w:pPr>
          </w:p>
        </w:tc>
        <w:tc>
          <w:tcPr>
            <w:tcW w:w="998" w:type="dxa"/>
            <w:vAlign w:val="center"/>
          </w:tcPr>
          <w:p w14:paraId="4697FAB7" w14:textId="77777777" w:rsidR="00665822" w:rsidRPr="00D16C39" w:rsidRDefault="00665822" w:rsidP="0003290D">
            <w:pPr>
              <w:snapToGrid w:val="0"/>
              <w:rPr>
                <w:sz w:val="16"/>
                <w:szCs w:val="16"/>
              </w:rPr>
            </w:pPr>
          </w:p>
        </w:tc>
        <w:tc>
          <w:tcPr>
            <w:tcW w:w="880" w:type="dxa"/>
            <w:vAlign w:val="center"/>
          </w:tcPr>
          <w:p w14:paraId="4F7A07FC" w14:textId="77777777" w:rsidR="00665822" w:rsidRPr="00C405DC" w:rsidRDefault="00665822" w:rsidP="0003290D">
            <w:pPr>
              <w:snapToGrid w:val="0"/>
              <w:rPr>
                <w:sz w:val="16"/>
                <w:szCs w:val="16"/>
              </w:rPr>
            </w:pPr>
          </w:p>
        </w:tc>
        <w:tc>
          <w:tcPr>
            <w:tcW w:w="828" w:type="dxa"/>
            <w:vAlign w:val="center"/>
          </w:tcPr>
          <w:p w14:paraId="17912FA8" w14:textId="77777777" w:rsidR="00665822" w:rsidRPr="00C405DC" w:rsidRDefault="00665822" w:rsidP="0003290D">
            <w:pPr>
              <w:snapToGrid w:val="0"/>
              <w:rPr>
                <w:sz w:val="16"/>
                <w:szCs w:val="16"/>
              </w:rPr>
            </w:pPr>
          </w:p>
        </w:tc>
        <w:tc>
          <w:tcPr>
            <w:tcW w:w="853" w:type="dxa"/>
            <w:vAlign w:val="center"/>
          </w:tcPr>
          <w:p w14:paraId="37DE0318" w14:textId="77777777" w:rsidR="00665822" w:rsidRPr="00C405DC" w:rsidRDefault="00665822" w:rsidP="0003290D">
            <w:pPr>
              <w:snapToGrid w:val="0"/>
              <w:rPr>
                <w:sz w:val="16"/>
                <w:szCs w:val="16"/>
              </w:rPr>
            </w:pPr>
          </w:p>
        </w:tc>
      </w:tr>
      <w:tr w:rsidR="00665822" w:rsidRPr="00C405DC" w14:paraId="33D1ADD6" w14:textId="77777777" w:rsidTr="0003290D">
        <w:tc>
          <w:tcPr>
            <w:tcW w:w="1060" w:type="dxa"/>
            <w:vMerge w:val="restart"/>
            <w:vAlign w:val="center"/>
          </w:tcPr>
          <w:p w14:paraId="6113C133" w14:textId="77777777" w:rsidR="00665822" w:rsidRPr="00D16C39" w:rsidRDefault="00665822" w:rsidP="0003290D">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03290D">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03290D">
            <w:pPr>
              <w:snapToGrid w:val="0"/>
              <w:rPr>
                <w:sz w:val="16"/>
                <w:szCs w:val="16"/>
              </w:rPr>
            </w:pPr>
          </w:p>
        </w:tc>
        <w:tc>
          <w:tcPr>
            <w:tcW w:w="907" w:type="dxa"/>
            <w:vAlign w:val="center"/>
          </w:tcPr>
          <w:p w14:paraId="6C1C38E5" w14:textId="77777777" w:rsidR="00665822" w:rsidRPr="00D16C39" w:rsidRDefault="00665822" w:rsidP="0003290D">
            <w:pPr>
              <w:snapToGrid w:val="0"/>
              <w:rPr>
                <w:sz w:val="16"/>
                <w:szCs w:val="16"/>
              </w:rPr>
            </w:pPr>
          </w:p>
        </w:tc>
        <w:tc>
          <w:tcPr>
            <w:tcW w:w="1028" w:type="dxa"/>
            <w:vAlign w:val="center"/>
          </w:tcPr>
          <w:p w14:paraId="11BF9012" w14:textId="77777777" w:rsidR="00665822" w:rsidRPr="00D16C39" w:rsidRDefault="00665822" w:rsidP="0003290D">
            <w:pPr>
              <w:snapToGrid w:val="0"/>
              <w:rPr>
                <w:sz w:val="16"/>
                <w:szCs w:val="16"/>
              </w:rPr>
            </w:pPr>
          </w:p>
        </w:tc>
        <w:tc>
          <w:tcPr>
            <w:tcW w:w="928" w:type="dxa"/>
            <w:vAlign w:val="center"/>
          </w:tcPr>
          <w:p w14:paraId="7D06C526" w14:textId="77777777" w:rsidR="00665822" w:rsidRPr="00D16C39" w:rsidRDefault="00665822" w:rsidP="0003290D">
            <w:pPr>
              <w:snapToGrid w:val="0"/>
              <w:rPr>
                <w:sz w:val="16"/>
                <w:szCs w:val="16"/>
              </w:rPr>
            </w:pPr>
          </w:p>
        </w:tc>
        <w:tc>
          <w:tcPr>
            <w:tcW w:w="877" w:type="dxa"/>
            <w:vAlign w:val="center"/>
          </w:tcPr>
          <w:p w14:paraId="07C62F01" w14:textId="77777777" w:rsidR="00665822" w:rsidRPr="00D16C39" w:rsidRDefault="00665822" w:rsidP="0003290D">
            <w:pPr>
              <w:snapToGrid w:val="0"/>
              <w:rPr>
                <w:sz w:val="16"/>
                <w:szCs w:val="16"/>
              </w:rPr>
            </w:pPr>
          </w:p>
        </w:tc>
        <w:tc>
          <w:tcPr>
            <w:tcW w:w="998" w:type="dxa"/>
            <w:vAlign w:val="center"/>
          </w:tcPr>
          <w:p w14:paraId="5905F7ED" w14:textId="77777777" w:rsidR="00665822" w:rsidRPr="00D16C39" w:rsidRDefault="00665822" w:rsidP="0003290D">
            <w:pPr>
              <w:snapToGrid w:val="0"/>
              <w:rPr>
                <w:sz w:val="16"/>
                <w:szCs w:val="16"/>
              </w:rPr>
            </w:pPr>
          </w:p>
        </w:tc>
        <w:tc>
          <w:tcPr>
            <w:tcW w:w="880" w:type="dxa"/>
            <w:vAlign w:val="center"/>
          </w:tcPr>
          <w:p w14:paraId="550532A3" w14:textId="77777777" w:rsidR="00665822" w:rsidRPr="00C405DC" w:rsidRDefault="00665822" w:rsidP="0003290D">
            <w:pPr>
              <w:snapToGrid w:val="0"/>
              <w:rPr>
                <w:sz w:val="16"/>
                <w:szCs w:val="16"/>
              </w:rPr>
            </w:pPr>
          </w:p>
        </w:tc>
        <w:tc>
          <w:tcPr>
            <w:tcW w:w="828" w:type="dxa"/>
            <w:vAlign w:val="center"/>
          </w:tcPr>
          <w:p w14:paraId="43747480" w14:textId="77777777" w:rsidR="00665822" w:rsidRPr="00C405DC" w:rsidRDefault="00665822" w:rsidP="0003290D">
            <w:pPr>
              <w:snapToGrid w:val="0"/>
              <w:rPr>
                <w:sz w:val="16"/>
                <w:szCs w:val="16"/>
              </w:rPr>
            </w:pPr>
          </w:p>
        </w:tc>
        <w:tc>
          <w:tcPr>
            <w:tcW w:w="853" w:type="dxa"/>
            <w:vAlign w:val="center"/>
          </w:tcPr>
          <w:p w14:paraId="65A631CF" w14:textId="77777777" w:rsidR="00665822" w:rsidRPr="00C405DC" w:rsidRDefault="00665822" w:rsidP="0003290D">
            <w:pPr>
              <w:snapToGrid w:val="0"/>
              <w:rPr>
                <w:sz w:val="16"/>
                <w:szCs w:val="16"/>
              </w:rPr>
            </w:pPr>
          </w:p>
        </w:tc>
      </w:tr>
      <w:tr w:rsidR="00665822" w:rsidRPr="00C405DC" w14:paraId="60989EA0" w14:textId="77777777" w:rsidTr="0003290D">
        <w:tc>
          <w:tcPr>
            <w:tcW w:w="1060" w:type="dxa"/>
            <w:vMerge/>
            <w:vAlign w:val="center"/>
          </w:tcPr>
          <w:p w14:paraId="0E06CA34" w14:textId="77777777" w:rsidR="00665822" w:rsidRPr="00D16C39" w:rsidRDefault="00665822" w:rsidP="0003290D">
            <w:pPr>
              <w:snapToGrid w:val="0"/>
              <w:rPr>
                <w:b/>
                <w:sz w:val="16"/>
                <w:szCs w:val="16"/>
              </w:rPr>
            </w:pPr>
          </w:p>
        </w:tc>
        <w:tc>
          <w:tcPr>
            <w:tcW w:w="665" w:type="dxa"/>
            <w:vAlign w:val="center"/>
          </w:tcPr>
          <w:p w14:paraId="3587F01A" w14:textId="77777777" w:rsidR="00665822" w:rsidRPr="00D16C39" w:rsidRDefault="00665822" w:rsidP="0003290D">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03290D">
            <w:pPr>
              <w:snapToGrid w:val="0"/>
              <w:rPr>
                <w:sz w:val="16"/>
                <w:szCs w:val="16"/>
              </w:rPr>
            </w:pPr>
          </w:p>
        </w:tc>
        <w:tc>
          <w:tcPr>
            <w:tcW w:w="907" w:type="dxa"/>
            <w:vAlign w:val="center"/>
          </w:tcPr>
          <w:p w14:paraId="600DF9B7" w14:textId="77777777" w:rsidR="00665822" w:rsidRPr="00D16C39" w:rsidRDefault="00665822" w:rsidP="0003290D">
            <w:pPr>
              <w:snapToGrid w:val="0"/>
              <w:rPr>
                <w:sz w:val="16"/>
                <w:szCs w:val="16"/>
              </w:rPr>
            </w:pPr>
          </w:p>
        </w:tc>
        <w:tc>
          <w:tcPr>
            <w:tcW w:w="1028" w:type="dxa"/>
            <w:vAlign w:val="center"/>
          </w:tcPr>
          <w:p w14:paraId="1331D805" w14:textId="77777777" w:rsidR="00665822" w:rsidRPr="00D16C39" w:rsidRDefault="00665822" w:rsidP="0003290D">
            <w:pPr>
              <w:snapToGrid w:val="0"/>
              <w:rPr>
                <w:sz w:val="16"/>
                <w:szCs w:val="16"/>
              </w:rPr>
            </w:pPr>
          </w:p>
        </w:tc>
        <w:tc>
          <w:tcPr>
            <w:tcW w:w="928" w:type="dxa"/>
            <w:vAlign w:val="center"/>
          </w:tcPr>
          <w:p w14:paraId="7A38F8ED" w14:textId="77777777" w:rsidR="00665822" w:rsidRPr="00D16C39" w:rsidRDefault="00665822" w:rsidP="0003290D">
            <w:pPr>
              <w:snapToGrid w:val="0"/>
              <w:rPr>
                <w:sz w:val="16"/>
                <w:szCs w:val="16"/>
              </w:rPr>
            </w:pPr>
          </w:p>
        </w:tc>
        <w:tc>
          <w:tcPr>
            <w:tcW w:w="877" w:type="dxa"/>
            <w:vAlign w:val="center"/>
          </w:tcPr>
          <w:p w14:paraId="76B29661" w14:textId="77777777" w:rsidR="00665822" w:rsidRPr="00D16C39" w:rsidRDefault="00665822" w:rsidP="0003290D">
            <w:pPr>
              <w:snapToGrid w:val="0"/>
              <w:rPr>
                <w:sz w:val="16"/>
                <w:szCs w:val="16"/>
              </w:rPr>
            </w:pPr>
          </w:p>
        </w:tc>
        <w:tc>
          <w:tcPr>
            <w:tcW w:w="998" w:type="dxa"/>
            <w:vAlign w:val="center"/>
          </w:tcPr>
          <w:p w14:paraId="3C3FF1DD" w14:textId="77777777" w:rsidR="00665822" w:rsidRPr="00D16C39" w:rsidRDefault="00665822" w:rsidP="0003290D">
            <w:pPr>
              <w:snapToGrid w:val="0"/>
              <w:rPr>
                <w:sz w:val="16"/>
                <w:szCs w:val="16"/>
              </w:rPr>
            </w:pPr>
          </w:p>
        </w:tc>
        <w:tc>
          <w:tcPr>
            <w:tcW w:w="880" w:type="dxa"/>
            <w:vAlign w:val="center"/>
          </w:tcPr>
          <w:p w14:paraId="7C2E710A" w14:textId="77777777" w:rsidR="00665822" w:rsidRPr="00C405DC" w:rsidRDefault="00665822" w:rsidP="0003290D">
            <w:pPr>
              <w:snapToGrid w:val="0"/>
              <w:rPr>
                <w:sz w:val="16"/>
                <w:szCs w:val="16"/>
              </w:rPr>
            </w:pPr>
          </w:p>
        </w:tc>
        <w:tc>
          <w:tcPr>
            <w:tcW w:w="828" w:type="dxa"/>
            <w:vAlign w:val="center"/>
          </w:tcPr>
          <w:p w14:paraId="1CB390F5" w14:textId="77777777" w:rsidR="00665822" w:rsidRPr="00C405DC" w:rsidRDefault="00665822" w:rsidP="0003290D">
            <w:pPr>
              <w:snapToGrid w:val="0"/>
              <w:rPr>
                <w:sz w:val="16"/>
                <w:szCs w:val="16"/>
              </w:rPr>
            </w:pPr>
          </w:p>
        </w:tc>
        <w:tc>
          <w:tcPr>
            <w:tcW w:w="853" w:type="dxa"/>
            <w:vAlign w:val="center"/>
          </w:tcPr>
          <w:p w14:paraId="2FCCD874" w14:textId="77777777" w:rsidR="00665822" w:rsidRPr="00C405DC" w:rsidRDefault="00665822" w:rsidP="0003290D">
            <w:pPr>
              <w:snapToGrid w:val="0"/>
              <w:rPr>
                <w:sz w:val="16"/>
                <w:szCs w:val="16"/>
              </w:rPr>
            </w:pPr>
          </w:p>
        </w:tc>
      </w:tr>
      <w:tr w:rsidR="00665822" w:rsidRPr="00866259" w14:paraId="557B491C" w14:textId="77777777" w:rsidTr="0003290D">
        <w:tc>
          <w:tcPr>
            <w:tcW w:w="9962" w:type="dxa"/>
            <w:gridSpan w:val="11"/>
            <w:vAlign w:val="center"/>
          </w:tcPr>
          <w:p w14:paraId="5A0A3AB6" w14:textId="77777777" w:rsidR="00665822" w:rsidRPr="00866259" w:rsidRDefault="00665822" w:rsidP="0003290D">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03290D">
        <w:tc>
          <w:tcPr>
            <w:tcW w:w="1725" w:type="dxa"/>
            <w:gridSpan w:val="2"/>
            <w:vAlign w:val="center"/>
          </w:tcPr>
          <w:p w14:paraId="75B08DB6" w14:textId="77777777" w:rsidR="00665822" w:rsidRPr="00D16C39" w:rsidRDefault="00665822" w:rsidP="0003290D">
            <w:pPr>
              <w:snapToGrid w:val="0"/>
              <w:rPr>
                <w:i/>
                <w:sz w:val="16"/>
                <w:szCs w:val="16"/>
              </w:rPr>
            </w:pPr>
          </w:p>
        </w:tc>
        <w:tc>
          <w:tcPr>
            <w:tcW w:w="8237" w:type="dxa"/>
            <w:gridSpan w:val="9"/>
            <w:vAlign w:val="center"/>
          </w:tcPr>
          <w:p w14:paraId="11397775"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03290D">
        <w:tc>
          <w:tcPr>
            <w:tcW w:w="1725" w:type="dxa"/>
            <w:gridSpan w:val="2"/>
            <w:vAlign w:val="center"/>
          </w:tcPr>
          <w:p w14:paraId="2C4B5F7B" w14:textId="77777777" w:rsidR="00665822" w:rsidRPr="00D16C39" w:rsidRDefault="00665822" w:rsidP="0003290D">
            <w:pPr>
              <w:snapToGrid w:val="0"/>
              <w:rPr>
                <w:i/>
                <w:sz w:val="16"/>
                <w:szCs w:val="16"/>
              </w:rPr>
            </w:pPr>
          </w:p>
        </w:tc>
        <w:tc>
          <w:tcPr>
            <w:tcW w:w="2873" w:type="dxa"/>
            <w:gridSpan w:val="3"/>
            <w:vAlign w:val="center"/>
          </w:tcPr>
          <w:p w14:paraId="629AB6B1"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03290D">
        <w:tc>
          <w:tcPr>
            <w:tcW w:w="1725" w:type="dxa"/>
            <w:gridSpan w:val="2"/>
            <w:vAlign w:val="center"/>
          </w:tcPr>
          <w:p w14:paraId="79AD8083" w14:textId="77777777" w:rsidR="00665822" w:rsidRPr="00D16C39" w:rsidRDefault="00665822" w:rsidP="0003290D">
            <w:pPr>
              <w:snapToGrid w:val="0"/>
              <w:rPr>
                <w:b/>
                <w:sz w:val="16"/>
                <w:szCs w:val="16"/>
              </w:rPr>
            </w:pPr>
          </w:p>
        </w:tc>
        <w:tc>
          <w:tcPr>
            <w:tcW w:w="938" w:type="dxa"/>
            <w:vAlign w:val="center"/>
          </w:tcPr>
          <w:p w14:paraId="10282012" w14:textId="77777777" w:rsidR="00665822" w:rsidRPr="00D16C39" w:rsidRDefault="00665822" w:rsidP="0003290D">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03290D">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03290D">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03290D">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03290D">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03290D">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03290D">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03290D">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03290D">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03290D">
        <w:tc>
          <w:tcPr>
            <w:tcW w:w="1060" w:type="dxa"/>
            <w:vMerge w:val="restart"/>
            <w:vAlign w:val="center"/>
          </w:tcPr>
          <w:p w14:paraId="4E4BF2F5" w14:textId="77777777" w:rsidR="00665822" w:rsidRPr="00D16C39" w:rsidRDefault="00665822" w:rsidP="0003290D">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03290D">
            <w:pPr>
              <w:snapToGrid w:val="0"/>
              <w:rPr>
                <w:sz w:val="16"/>
                <w:szCs w:val="16"/>
              </w:rPr>
            </w:pPr>
          </w:p>
        </w:tc>
        <w:tc>
          <w:tcPr>
            <w:tcW w:w="877" w:type="dxa"/>
            <w:vAlign w:val="center"/>
          </w:tcPr>
          <w:p w14:paraId="1E05E2DE" w14:textId="77777777" w:rsidR="00665822" w:rsidRPr="00D16C39" w:rsidRDefault="00665822" w:rsidP="0003290D">
            <w:pPr>
              <w:snapToGrid w:val="0"/>
              <w:rPr>
                <w:sz w:val="16"/>
                <w:szCs w:val="16"/>
              </w:rPr>
            </w:pPr>
          </w:p>
        </w:tc>
        <w:tc>
          <w:tcPr>
            <w:tcW w:w="998" w:type="dxa"/>
            <w:vAlign w:val="center"/>
          </w:tcPr>
          <w:p w14:paraId="62DD1784" w14:textId="77777777" w:rsidR="00665822" w:rsidRPr="00D16C39" w:rsidRDefault="00665822" w:rsidP="0003290D">
            <w:pPr>
              <w:snapToGrid w:val="0"/>
              <w:rPr>
                <w:sz w:val="16"/>
                <w:szCs w:val="16"/>
              </w:rPr>
            </w:pPr>
          </w:p>
        </w:tc>
        <w:tc>
          <w:tcPr>
            <w:tcW w:w="880" w:type="dxa"/>
            <w:vAlign w:val="center"/>
          </w:tcPr>
          <w:p w14:paraId="56DC1DFC" w14:textId="77777777" w:rsidR="00665822" w:rsidRPr="00C405DC" w:rsidRDefault="00665822" w:rsidP="0003290D">
            <w:pPr>
              <w:snapToGrid w:val="0"/>
              <w:rPr>
                <w:sz w:val="16"/>
                <w:szCs w:val="16"/>
              </w:rPr>
            </w:pPr>
          </w:p>
        </w:tc>
        <w:tc>
          <w:tcPr>
            <w:tcW w:w="828" w:type="dxa"/>
            <w:vAlign w:val="center"/>
          </w:tcPr>
          <w:p w14:paraId="55773020" w14:textId="77777777" w:rsidR="00665822" w:rsidRPr="00C405DC" w:rsidRDefault="00665822" w:rsidP="0003290D">
            <w:pPr>
              <w:snapToGrid w:val="0"/>
              <w:rPr>
                <w:sz w:val="16"/>
                <w:szCs w:val="16"/>
              </w:rPr>
            </w:pPr>
          </w:p>
        </w:tc>
        <w:tc>
          <w:tcPr>
            <w:tcW w:w="853" w:type="dxa"/>
            <w:vAlign w:val="center"/>
          </w:tcPr>
          <w:p w14:paraId="587E24D3" w14:textId="77777777" w:rsidR="00665822" w:rsidRPr="00C405DC" w:rsidRDefault="00665822" w:rsidP="0003290D">
            <w:pPr>
              <w:snapToGrid w:val="0"/>
              <w:rPr>
                <w:sz w:val="16"/>
                <w:szCs w:val="16"/>
              </w:rPr>
            </w:pPr>
          </w:p>
        </w:tc>
      </w:tr>
      <w:tr w:rsidR="00665822" w:rsidRPr="00C405DC" w14:paraId="0EB48201" w14:textId="77777777" w:rsidTr="0003290D">
        <w:tc>
          <w:tcPr>
            <w:tcW w:w="1060" w:type="dxa"/>
            <w:vMerge/>
            <w:vAlign w:val="center"/>
          </w:tcPr>
          <w:p w14:paraId="0BD80DE6" w14:textId="77777777" w:rsidR="00665822" w:rsidRPr="00D16C39" w:rsidRDefault="00665822" w:rsidP="0003290D">
            <w:pPr>
              <w:snapToGrid w:val="0"/>
              <w:rPr>
                <w:b/>
                <w:sz w:val="16"/>
                <w:szCs w:val="16"/>
              </w:rPr>
            </w:pPr>
          </w:p>
        </w:tc>
        <w:tc>
          <w:tcPr>
            <w:tcW w:w="665" w:type="dxa"/>
            <w:vAlign w:val="center"/>
          </w:tcPr>
          <w:p w14:paraId="7A99D8A3"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03290D">
            <w:pPr>
              <w:snapToGrid w:val="0"/>
              <w:rPr>
                <w:sz w:val="16"/>
                <w:szCs w:val="16"/>
              </w:rPr>
            </w:pPr>
          </w:p>
        </w:tc>
        <w:tc>
          <w:tcPr>
            <w:tcW w:w="907" w:type="dxa"/>
            <w:vAlign w:val="center"/>
          </w:tcPr>
          <w:p w14:paraId="062B9FEE" w14:textId="77777777" w:rsidR="00665822" w:rsidRPr="00D16C39" w:rsidRDefault="00665822" w:rsidP="0003290D">
            <w:pPr>
              <w:snapToGrid w:val="0"/>
              <w:rPr>
                <w:sz w:val="16"/>
                <w:szCs w:val="16"/>
              </w:rPr>
            </w:pPr>
          </w:p>
        </w:tc>
        <w:tc>
          <w:tcPr>
            <w:tcW w:w="1028" w:type="dxa"/>
            <w:vAlign w:val="center"/>
          </w:tcPr>
          <w:p w14:paraId="52A310C0" w14:textId="77777777" w:rsidR="00665822" w:rsidRPr="00D16C39" w:rsidRDefault="00665822" w:rsidP="0003290D">
            <w:pPr>
              <w:snapToGrid w:val="0"/>
              <w:rPr>
                <w:sz w:val="16"/>
                <w:szCs w:val="16"/>
              </w:rPr>
            </w:pPr>
          </w:p>
        </w:tc>
        <w:tc>
          <w:tcPr>
            <w:tcW w:w="928" w:type="dxa"/>
            <w:vAlign w:val="center"/>
          </w:tcPr>
          <w:p w14:paraId="54C684CB" w14:textId="77777777" w:rsidR="00665822" w:rsidRPr="00D16C39" w:rsidRDefault="00665822" w:rsidP="0003290D">
            <w:pPr>
              <w:snapToGrid w:val="0"/>
              <w:rPr>
                <w:sz w:val="16"/>
                <w:szCs w:val="16"/>
              </w:rPr>
            </w:pPr>
          </w:p>
        </w:tc>
        <w:tc>
          <w:tcPr>
            <w:tcW w:w="877" w:type="dxa"/>
            <w:vAlign w:val="center"/>
          </w:tcPr>
          <w:p w14:paraId="5EE140ED" w14:textId="77777777" w:rsidR="00665822" w:rsidRPr="00D16C39" w:rsidRDefault="00665822" w:rsidP="0003290D">
            <w:pPr>
              <w:snapToGrid w:val="0"/>
              <w:rPr>
                <w:sz w:val="16"/>
                <w:szCs w:val="16"/>
              </w:rPr>
            </w:pPr>
          </w:p>
        </w:tc>
        <w:tc>
          <w:tcPr>
            <w:tcW w:w="998" w:type="dxa"/>
            <w:vAlign w:val="center"/>
          </w:tcPr>
          <w:p w14:paraId="0284B47F" w14:textId="77777777" w:rsidR="00665822" w:rsidRPr="00D16C39" w:rsidRDefault="00665822" w:rsidP="0003290D">
            <w:pPr>
              <w:snapToGrid w:val="0"/>
              <w:rPr>
                <w:sz w:val="16"/>
                <w:szCs w:val="16"/>
              </w:rPr>
            </w:pPr>
          </w:p>
        </w:tc>
        <w:tc>
          <w:tcPr>
            <w:tcW w:w="880" w:type="dxa"/>
            <w:vAlign w:val="center"/>
          </w:tcPr>
          <w:p w14:paraId="380D0AEF" w14:textId="77777777" w:rsidR="00665822" w:rsidRPr="00C405DC" w:rsidRDefault="00665822" w:rsidP="0003290D">
            <w:pPr>
              <w:snapToGrid w:val="0"/>
              <w:rPr>
                <w:sz w:val="16"/>
                <w:szCs w:val="16"/>
              </w:rPr>
            </w:pPr>
          </w:p>
        </w:tc>
        <w:tc>
          <w:tcPr>
            <w:tcW w:w="828" w:type="dxa"/>
            <w:vAlign w:val="center"/>
          </w:tcPr>
          <w:p w14:paraId="67693F67" w14:textId="77777777" w:rsidR="00665822" w:rsidRPr="00C405DC" w:rsidRDefault="00665822" w:rsidP="0003290D">
            <w:pPr>
              <w:snapToGrid w:val="0"/>
              <w:rPr>
                <w:sz w:val="16"/>
                <w:szCs w:val="16"/>
              </w:rPr>
            </w:pPr>
          </w:p>
        </w:tc>
        <w:tc>
          <w:tcPr>
            <w:tcW w:w="853" w:type="dxa"/>
            <w:vAlign w:val="center"/>
          </w:tcPr>
          <w:p w14:paraId="4BB23553" w14:textId="77777777" w:rsidR="00665822" w:rsidRPr="00C405DC" w:rsidRDefault="00665822" w:rsidP="0003290D">
            <w:pPr>
              <w:snapToGrid w:val="0"/>
              <w:rPr>
                <w:sz w:val="16"/>
                <w:szCs w:val="16"/>
              </w:rPr>
            </w:pPr>
          </w:p>
        </w:tc>
      </w:tr>
      <w:tr w:rsidR="00665822" w:rsidRPr="00C405DC" w14:paraId="5BFF5FD6" w14:textId="77777777" w:rsidTr="0003290D">
        <w:tc>
          <w:tcPr>
            <w:tcW w:w="1060" w:type="dxa"/>
            <w:vMerge/>
            <w:vAlign w:val="center"/>
          </w:tcPr>
          <w:p w14:paraId="3DEC1377" w14:textId="77777777" w:rsidR="00665822" w:rsidRPr="00D16C39" w:rsidRDefault="00665822" w:rsidP="0003290D">
            <w:pPr>
              <w:snapToGrid w:val="0"/>
              <w:rPr>
                <w:b/>
                <w:sz w:val="16"/>
                <w:szCs w:val="16"/>
              </w:rPr>
            </w:pPr>
          </w:p>
        </w:tc>
        <w:tc>
          <w:tcPr>
            <w:tcW w:w="665" w:type="dxa"/>
            <w:vAlign w:val="center"/>
          </w:tcPr>
          <w:p w14:paraId="24B3916D"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03290D">
            <w:pPr>
              <w:snapToGrid w:val="0"/>
              <w:rPr>
                <w:sz w:val="16"/>
                <w:szCs w:val="16"/>
              </w:rPr>
            </w:pPr>
          </w:p>
        </w:tc>
        <w:tc>
          <w:tcPr>
            <w:tcW w:w="907" w:type="dxa"/>
            <w:vAlign w:val="center"/>
          </w:tcPr>
          <w:p w14:paraId="590105C9" w14:textId="77777777" w:rsidR="00665822" w:rsidRPr="00D16C39" w:rsidRDefault="00665822" w:rsidP="0003290D">
            <w:pPr>
              <w:snapToGrid w:val="0"/>
              <w:rPr>
                <w:sz w:val="16"/>
                <w:szCs w:val="16"/>
              </w:rPr>
            </w:pPr>
          </w:p>
        </w:tc>
        <w:tc>
          <w:tcPr>
            <w:tcW w:w="1028" w:type="dxa"/>
            <w:vAlign w:val="center"/>
          </w:tcPr>
          <w:p w14:paraId="1747CD62" w14:textId="77777777" w:rsidR="00665822" w:rsidRPr="00D16C39" w:rsidRDefault="00665822" w:rsidP="0003290D">
            <w:pPr>
              <w:snapToGrid w:val="0"/>
              <w:rPr>
                <w:sz w:val="16"/>
                <w:szCs w:val="16"/>
              </w:rPr>
            </w:pPr>
          </w:p>
        </w:tc>
        <w:tc>
          <w:tcPr>
            <w:tcW w:w="928" w:type="dxa"/>
            <w:vAlign w:val="center"/>
          </w:tcPr>
          <w:p w14:paraId="389EE884" w14:textId="77777777" w:rsidR="00665822" w:rsidRPr="00D16C39" w:rsidRDefault="00665822" w:rsidP="0003290D">
            <w:pPr>
              <w:snapToGrid w:val="0"/>
              <w:rPr>
                <w:sz w:val="16"/>
                <w:szCs w:val="16"/>
              </w:rPr>
            </w:pPr>
          </w:p>
        </w:tc>
        <w:tc>
          <w:tcPr>
            <w:tcW w:w="877" w:type="dxa"/>
            <w:vAlign w:val="center"/>
          </w:tcPr>
          <w:p w14:paraId="434AE778" w14:textId="77777777" w:rsidR="00665822" w:rsidRPr="00D16C39" w:rsidRDefault="00665822" w:rsidP="0003290D">
            <w:pPr>
              <w:snapToGrid w:val="0"/>
              <w:rPr>
                <w:sz w:val="16"/>
                <w:szCs w:val="16"/>
              </w:rPr>
            </w:pPr>
          </w:p>
        </w:tc>
        <w:tc>
          <w:tcPr>
            <w:tcW w:w="998" w:type="dxa"/>
            <w:vAlign w:val="center"/>
          </w:tcPr>
          <w:p w14:paraId="2B9EC66E" w14:textId="77777777" w:rsidR="00665822" w:rsidRPr="00D16C39" w:rsidRDefault="00665822" w:rsidP="0003290D">
            <w:pPr>
              <w:snapToGrid w:val="0"/>
              <w:rPr>
                <w:sz w:val="16"/>
                <w:szCs w:val="16"/>
              </w:rPr>
            </w:pPr>
          </w:p>
        </w:tc>
        <w:tc>
          <w:tcPr>
            <w:tcW w:w="880" w:type="dxa"/>
            <w:vAlign w:val="center"/>
          </w:tcPr>
          <w:p w14:paraId="052F29A7" w14:textId="77777777" w:rsidR="00665822" w:rsidRPr="00C405DC" w:rsidRDefault="00665822" w:rsidP="0003290D">
            <w:pPr>
              <w:snapToGrid w:val="0"/>
              <w:rPr>
                <w:sz w:val="16"/>
                <w:szCs w:val="16"/>
              </w:rPr>
            </w:pPr>
          </w:p>
        </w:tc>
        <w:tc>
          <w:tcPr>
            <w:tcW w:w="828" w:type="dxa"/>
            <w:vAlign w:val="center"/>
          </w:tcPr>
          <w:p w14:paraId="7D5DAE47" w14:textId="77777777" w:rsidR="00665822" w:rsidRPr="00C405DC" w:rsidRDefault="00665822" w:rsidP="0003290D">
            <w:pPr>
              <w:snapToGrid w:val="0"/>
              <w:rPr>
                <w:sz w:val="16"/>
                <w:szCs w:val="16"/>
              </w:rPr>
            </w:pPr>
          </w:p>
        </w:tc>
        <w:tc>
          <w:tcPr>
            <w:tcW w:w="853" w:type="dxa"/>
            <w:vAlign w:val="center"/>
          </w:tcPr>
          <w:p w14:paraId="0DF3C5FE" w14:textId="77777777" w:rsidR="00665822" w:rsidRPr="00C405DC" w:rsidRDefault="00665822" w:rsidP="0003290D">
            <w:pPr>
              <w:snapToGrid w:val="0"/>
              <w:rPr>
                <w:sz w:val="16"/>
                <w:szCs w:val="16"/>
              </w:rPr>
            </w:pPr>
          </w:p>
        </w:tc>
      </w:tr>
      <w:tr w:rsidR="00665822" w:rsidRPr="00C405DC" w14:paraId="03E60E43" w14:textId="77777777" w:rsidTr="0003290D">
        <w:tc>
          <w:tcPr>
            <w:tcW w:w="1060" w:type="dxa"/>
            <w:vMerge w:val="restart"/>
            <w:vAlign w:val="center"/>
          </w:tcPr>
          <w:p w14:paraId="6F0C8847" w14:textId="77777777" w:rsidR="00665822" w:rsidRPr="00D16C39" w:rsidRDefault="00665822" w:rsidP="0003290D">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03290D">
            <w:pPr>
              <w:snapToGrid w:val="0"/>
              <w:rPr>
                <w:sz w:val="16"/>
                <w:szCs w:val="16"/>
              </w:rPr>
            </w:pPr>
          </w:p>
        </w:tc>
        <w:tc>
          <w:tcPr>
            <w:tcW w:w="907" w:type="dxa"/>
            <w:vAlign w:val="center"/>
          </w:tcPr>
          <w:p w14:paraId="43E121EE" w14:textId="77777777" w:rsidR="00665822" w:rsidRPr="00D16C39" w:rsidRDefault="00665822" w:rsidP="0003290D">
            <w:pPr>
              <w:snapToGrid w:val="0"/>
              <w:rPr>
                <w:sz w:val="16"/>
                <w:szCs w:val="16"/>
              </w:rPr>
            </w:pPr>
          </w:p>
        </w:tc>
        <w:tc>
          <w:tcPr>
            <w:tcW w:w="1028" w:type="dxa"/>
            <w:vAlign w:val="center"/>
          </w:tcPr>
          <w:p w14:paraId="2EDF82CD" w14:textId="77777777" w:rsidR="00665822" w:rsidRPr="00D16C39" w:rsidRDefault="00665822" w:rsidP="0003290D">
            <w:pPr>
              <w:snapToGrid w:val="0"/>
              <w:rPr>
                <w:sz w:val="16"/>
                <w:szCs w:val="16"/>
              </w:rPr>
            </w:pPr>
          </w:p>
        </w:tc>
        <w:tc>
          <w:tcPr>
            <w:tcW w:w="928" w:type="dxa"/>
            <w:vAlign w:val="center"/>
          </w:tcPr>
          <w:p w14:paraId="4FA9B60F" w14:textId="77777777" w:rsidR="00665822" w:rsidRPr="00D16C39" w:rsidRDefault="00665822" w:rsidP="0003290D">
            <w:pPr>
              <w:snapToGrid w:val="0"/>
              <w:rPr>
                <w:sz w:val="16"/>
                <w:szCs w:val="16"/>
              </w:rPr>
            </w:pPr>
          </w:p>
        </w:tc>
        <w:tc>
          <w:tcPr>
            <w:tcW w:w="877" w:type="dxa"/>
            <w:vAlign w:val="center"/>
          </w:tcPr>
          <w:p w14:paraId="3CBA3125" w14:textId="77777777" w:rsidR="00665822" w:rsidRPr="00D16C39" w:rsidRDefault="00665822" w:rsidP="0003290D">
            <w:pPr>
              <w:snapToGrid w:val="0"/>
              <w:rPr>
                <w:sz w:val="16"/>
                <w:szCs w:val="16"/>
              </w:rPr>
            </w:pPr>
          </w:p>
        </w:tc>
        <w:tc>
          <w:tcPr>
            <w:tcW w:w="998" w:type="dxa"/>
            <w:vAlign w:val="center"/>
          </w:tcPr>
          <w:p w14:paraId="4DFC2E29" w14:textId="77777777" w:rsidR="00665822" w:rsidRPr="00D16C39" w:rsidRDefault="00665822" w:rsidP="0003290D">
            <w:pPr>
              <w:snapToGrid w:val="0"/>
              <w:rPr>
                <w:sz w:val="16"/>
                <w:szCs w:val="16"/>
              </w:rPr>
            </w:pPr>
          </w:p>
        </w:tc>
        <w:tc>
          <w:tcPr>
            <w:tcW w:w="880" w:type="dxa"/>
            <w:vAlign w:val="center"/>
          </w:tcPr>
          <w:p w14:paraId="5E83ACF1" w14:textId="77777777" w:rsidR="00665822" w:rsidRPr="00C405DC" w:rsidRDefault="00665822" w:rsidP="0003290D">
            <w:pPr>
              <w:snapToGrid w:val="0"/>
              <w:rPr>
                <w:sz w:val="16"/>
                <w:szCs w:val="16"/>
              </w:rPr>
            </w:pPr>
          </w:p>
        </w:tc>
        <w:tc>
          <w:tcPr>
            <w:tcW w:w="828" w:type="dxa"/>
            <w:vAlign w:val="center"/>
          </w:tcPr>
          <w:p w14:paraId="7C8E6F6A" w14:textId="77777777" w:rsidR="00665822" w:rsidRPr="00C405DC" w:rsidRDefault="00665822" w:rsidP="0003290D">
            <w:pPr>
              <w:snapToGrid w:val="0"/>
              <w:rPr>
                <w:sz w:val="16"/>
                <w:szCs w:val="16"/>
              </w:rPr>
            </w:pPr>
          </w:p>
        </w:tc>
        <w:tc>
          <w:tcPr>
            <w:tcW w:w="853" w:type="dxa"/>
            <w:vAlign w:val="center"/>
          </w:tcPr>
          <w:p w14:paraId="7F553BDA" w14:textId="77777777" w:rsidR="00665822" w:rsidRPr="00C405DC" w:rsidRDefault="00665822" w:rsidP="0003290D">
            <w:pPr>
              <w:snapToGrid w:val="0"/>
              <w:rPr>
                <w:sz w:val="16"/>
                <w:szCs w:val="16"/>
              </w:rPr>
            </w:pPr>
          </w:p>
        </w:tc>
      </w:tr>
      <w:tr w:rsidR="00665822" w:rsidRPr="00C405DC" w14:paraId="0495BEDB" w14:textId="77777777" w:rsidTr="0003290D">
        <w:tc>
          <w:tcPr>
            <w:tcW w:w="1060" w:type="dxa"/>
            <w:vMerge/>
            <w:vAlign w:val="center"/>
          </w:tcPr>
          <w:p w14:paraId="2BBDE1C1" w14:textId="77777777" w:rsidR="00665822" w:rsidRPr="00D16C39" w:rsidRDefault="00665822" w:rsidP="0003290D">
            <w:pPr>
              <w:snapToGrid w:val="0"/>
              <w:rPr>
                <w:b/>
                <w:sz w:val="16"/>
                <w:szCs w:val="16"/>
              </w:rPr>
            </w:pPr>
          </w:p>
        </w:tc>
        <w:tc>
          <w:tcPr>
            <w:tcW w:w="665" w:type="dxa"/>
            <w:vAlign w:val="center"/>
          </w:tcPr>
          <w:p w14:paraId="2E8A728B"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03290D">
            <w:pPr>
              <w:snapToGrid w:val="0"/>
              <w:rPr>
                <w:sz w:val="16"/>
                <w:szCs w:val="16"/>
              </w:rPr>
            </w:pPr>
          </w:p>
        </w:tc>
        <w:tc>
          <w:tcPr>
            <w:tcW w:w="907" w:type="dxa"/>
            <w:vAlign w:val="center"/>
          </w:tcPr>
          <w:p w14:paraId="4512EC66" w14:textId="77777777" w:rsidR="00665822" w:rsidRPr="00D16C39" w:rsidRDefault="00665822" w:rsidP="0003290D">
            <w:pPr>
              <w:snapToGrid w:val="0"/>
              <w:rPr>
                <w:sz w:val="16"/>
                <w:szCs w:val="16"/>
              </w:rPr>
            </w:pPr>
          </w:p>
        </w:tc>
        <w:tc>
          <w:tcPr>
            <w:tcW w:w="1028" w:type="dxa"/>
            <w:vAlign w:val="center"/>
          </w:tcPr>
          <w:p w14:paraId="0203CDF7" w14:textId="77777777" w:rsidR="00665822" w:rsidRPr="00D16C39" w:rsidRDefault="00665822" w:rsidP="0003290D">
            <w:pPr>
              <w:snapToGrid w:val="0"/>
              <w:rPr>
                <w:sz w:val="16"/>
                <w:szCs w:val="16"/>
              </w:rPr>
            </w:pPr>
          </w:p>
        </w:tc>
        <w:tc>
          <w:tcPr>
            <w:tcW w:w="928" w:type="dxa"/>
            <w:vAlign w:val="center"/>
          </w:tcPr>
          <w:p w14:paraId="67012617" w14:textId="77777777" w:rsidR="00665822" w:rsidRPr="00D16C39" w:rsidRDefault="00665822" w:rsidP="0003290D">
            <w:pPr>
              <w:snapToGrid w:val="0"/>
              <w:rPr>
                <w:sz w:val="16"/>
                <w:szCs w:val="16"/>
              </w:rPr>
            </w:pPr>
          </w:p>
        </w:tc>
        <w:tc>
          <w:tcPr>
            <w:tcW w:w="877" w:type="dxa"/>
            <w:vAlign w:val="center"/>
          </w:tcPr>
          <w:p w14:paraId="321F2463" w14:textId="77777777" w:rsidR="00665822" w:rsidRPr="00D16C39" w:rsidRDefault="00665822" w:rsidP="0003290D">
            <w:pPr>
              <w:snapToGrid w:val="0"/>
              <w:rPr>
                <w:sz w:val="16"/>
                <w:szCs w:val="16"/>
              </w:rPr>
            </w:pPr>
          </w:p>
        </w:tc>
        <w:tc>
          <w:tcPr>
            <w:tcW w:w="998" w:type="dxa"/>
            <w:vAlign w:val="center"/>
          </w:tcPr>
          <w:p w14:paraId="6FC3C73F" w14:textId="77777777" w:rsidR="00665822" w:rsidRPr="00D16C39" w:rsidRDefault="00665822" w:rsidP="0003290D">
            <w:pPr>
              <w:snapToGrid w:val="0"/>
              <w:rPr>
                <w:sz w:val="16"/>
                <w:szCs w:val="16"/>
              </w:rPr>
            </w:pPr>
          </w:p>
        </w:tc>
        <w:tc>
          <w:tcPr>
            <w:tcW w:w="880" w:type="dxa"/>
            <w:vAlign w:val="center"/>
          </w:tcPr>
          <w:p w14:paraId="44BFC18F" w14:textId="77777777" w:rsidR="00665822" w:rsidRPr="00C405DC" w:rsidRDefault="00665822" w:rsidP="0003290D">
            <w:pPr>
              <w:snapToGrid w:val="0"/>
              <w:rPr>
                <w:sz w:val="16"/>
                <w:szCs w:val="16"/>
              </w:rPr>
            </w:pPr>
          </w:p>
        </w:tc>
        <w:tc>
          <w:tcPr>
            <w:tcW w:w="828" w:type="dxa"/>
            <w:vAlign w:val="center"/>
          </w:tcPr>
          <w:p w14:paraId="0B716697" w14:textId="77777777" w:rsidR="00665822" w:rsidRPr="00C405DC" w:rsidRDefault="00665822" w:rsidP="0003290D">
            <w:pPr>
              <w:snapToGrid w:val="0"/>
              <w:rPr>
                <w:sz w:val="16"/>
                <w:szCs w:val="16"/>
              </w:rPr>
            </w:pPr>
          </w:p>
        </w:tc>
        <w:tc>
          <w:tcPr>
            <w:tcW w:w="853" w:type="dxa"/>
            <w:vAlign w:val="center"/>
          </w:tcPr>
          <w:p w14:paraId="187967F4" w14:textId="77777777" w:rsidR="00665822" w:rsidRPr="00C405DC" w:rsidRDefault="00665822" w:rsidP="0003290D">
            <w:pPr>
              <w:snapToGrid w:val="0"/>
              <w:rPr>
                <w:sz w:val="16"/>
                <w:szCs w:val="16"/>
              </w:rPr>
            </w:pPr>
          </w:p>
        </w:tc>
      </w:tr>
      <w:tr w:rsidR="00665822" w:rsidRPr="00C405DC" w14:paraId="01C5F507" w14:textId="77777777" w:rsidTr="0003290D">
        <w:tc>
          <w:tcPr>
            <w:tcW w:w="1060" w:type="dxa"/>
            <w:vMerge/>
            <w:vAlign w:val="center"/>
          </w:tcPr>
          <w:p w14:paraId="7FC78869" w14:textId="77777777" w:rsidR="00665822" w:rsidRPr="00D16C39" w:rsidRDefault="00665822" w:rsidP="0003290D">
            <w:pPr>
              <w:snapToGrid w:val="0"/>
              <w:rPr>
                <w:b/>
                <w:sz w:val="16"/>
                <w:szCs w:val="16"/>
              </w:rPr>
            </w:pPr>
          </w:p>
        </w:tc>
        <w:tc>
          <w:tcPr>
            <w:tcW w:w="665" w:type="dxa"/>
            <w:vAlign w:val="center"/>
          </w:tcPr>
          <w:p w14:paraId="24C90E78"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03290D">
            <w:pPr>
              <w:snapToGrid w:val="0"/>
              <w:rPr>
                <w:sz w:val="16"/>
                <w:szCs w:val="16"/>
              </w:rPr>
            </w:pPr>
          </w:p>
        </w:tc>
        <w:tc>
          <w:tcPr>
            <w:tcW w:w="907" w:type="dxa"/>
            <w:vAlign w:val="center"/>
          </w:tcPr>
          <w:p w14:paraId="4AB0E38D" w14:textId="77777777" w:rsidR="00665822" w:rsidRPr="00D16C39" w:rsidRDefault="00665822" w:rsidP="0003290D">
            <w:pPr>
              <w:snapToGrid w:val="0"/>
              <w:rPr>
                <w:sz w:val="16"/>
                <w:szCs w:val="16"/>
              </w:rPr>
            </w:pPr>
          </w:p>
        </w:tc>
        <w:tc>
          <w:tcPr>
            <w:tcW w:w="1028" w:type="dxa"/>
            <w:vAlign w:val="center"/>
          </w:tcPr>
          <w:p w14:paraId="7F166805" w14:textId="77777777" w:rsidR="00665822" w:rsidRPr="00D16C39" w:rsidRDefault="00665822" w:rsidP="0003290D">
            <w:pPr>
              <w:snapToGrid w:val="0"/>
              <w:rPr>
                <w:sz w:val="16"/>
                <w:szCs w:val="16"/>
              </w:rPr>
            </w:pPr>
          </w:p>
        </w:tc>
        <w:tc>
          <w:tcPr>
            <w:tcW w:w="928" w:type="dxa"/>
            <w:vAlign w:val="center"/>
          </w:tcPr>
          <w:p w14:paraId="19A172D1" w14:textId="77777777" w:rsidR="00665822" w:rsidRPr="00D16C39" w:rsidRDefault="00665822" w:rsidP="0003290D">
            <w:pPr>
              <w:snapToGrid w:val="0"/>
              <w:rPr>
                <w:sz w:val="16"/>
                <w:szCs w:val="16"/>
              </w:rPr>
            </w:pPr>
          </w:p>
        </w:tc>
        <w:tc>
          <w:tcPr>
            <w:tcW w:w="877" w:type="dxa"/>
            <w:vAlign w:val="center"/>
          </w:tcPr>
          <w:p w14:paraId="61BE7E16" w14:textId="77777777" w:rsidR="00665822" w:rsidRPr="00D16C39" w:rsidRDefault="00665822" w:rsidP="0003290D">
            <w:pPr>
              <w:snapToGrid w:val="0"/>
              <w:rPr>
                <w:sz w:val="16"/>
                <w:szCs w:val="16"/>
              </w:rPr>
            </w:pPr>
          </w:p>
        </w:tc>
        <w:tc>
          <w:tcPr>
            <w:tcW w:w="998" w:type="dxa"/>
            <w:vAlign w:val="center"/>
          </w:tcPr>
          <w:p w14:paraId="63F7FABD" w14:textId="77777777" w:rsidR="00665822" w:rsidRPr="00D16C39" w:rsidRDefault="00665822" w:rsidP="0003290D">
            <w:pPr>
              <w:snapToGrid w:val="0"/>
              <w:rPr>
                <w:sz w:val="16"/>
                <w:szCs w:val="16"/>
              </w:rPr>
            </w:pPr>
          </w:p>
        </w:tc>
        <w:tc>
          <w:tcPr>
            <w:tcW w:w="880" w:type="dxa"/>
            <w:vAlign w:val="center"/>
          </w:tcPr>
          <w:p w14:paraId="3B5B2251" w14:textId="77777777" w:rsidR="00665822" w:rsidRPr="00C405DC" w:rsidRDefault="00665822" w:rsidP="0003290D">
            <w:pPr>
              <w:snapToGrid w:val="0"/>
              <w:rPr>
                <w:sz w:val="16"/>
                <w:szCs w:val="16"/>
              </w:rPr>
            </w:pPr>
          </w:p>
        </w:tc>
        <w:tc>
          <w:tcPr>
            <w:tcW w:w="828" w:type="dxa"/>
            <w:vAlign w:val="center"/>
          </w:tcPr>
          <w:p w14:paraId="3240485B" w14:textId="77777777" w:rsidR="00665822" w:rsidRPr="00C405DC" w:rsidRDefault="00665822" w:rsidP="0003290D">
            <w:pPr>
              <w:snapToGrid w:val="0"/>
              <w:rPr>
                <w:sz w:val="16"/>
                <w:szCs w:val="16"/>
              </w:rPr>
            </w:pPr>
          </w:p>
        </w:tc>
        <w:tc>
          <w:tcPr>
            <w:tcW w:w="853" w:type="dxa"/>
            <w:vAlign w:val="center"/>
          </w:tcPr>
          <w:p w14:paraId="6724971C" w14:textId="77777777" w:rsidR="00665822" w:rsidRPr="00C405DC" w:rsidRDefault="00665822" w:rsidP="0003290D">
            <w:pPr>
              <w:snapToGrid w:val="0"/>
              <w:rPr>
                <w:sz w:val="16"/>
                <w:szCs w:val="16"/>
              </w:rPr>
            </w:pPr>
          </w:p>
        </w:tc>
      </w:tr>
      <w:tr w:rsidR="00665822" w:rsidRPr="00C405DC" w14:paraId="413524F9" w14:textId="77777777" w:rsidTr="0003290D">
        <w:tc>
          <w:tcPr>
            <w:tcW w:w="1060" w:type="dxa"/>
            <w:vMerge w:val="restart"/>
            <w:vAlign w:val="center"/>
          </w:tcPr>
          <w:p w14:paraId="2255B794" w14:textId="77777777" w:rsidR="00665822" w:rsidRPr="00D16C39" w:rsidRDefault="00665822" w:rsidP="0003290D">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03290D">
            <w:pPr>
              <w:snapToGrid w:val="0"/>
              <w:rPr>
                <w:sz w:val="16"/>
                <w:szCs w:val="16"/>
              </w:rPr>
            </w:pPr>
          </w:p>
        </w:tc>
        <w:tc>
          <w:tcPr>
            <w:tcW w:w="907" w:type="dxa"/>
            <w:vAlign w:val="center"/>
          </w:tcPr>
          <w:p w14:paraId="37A7E772" w14:textId="77777777" w:rsidR="00665822" w:rsidRPr="00D16C39" w:rsidRDefault="00665822" w:rsidP="0003290D">
            <w:pPr>
              <w:snapToGrid w:val="0"/>
              <w:rPr>
                <w:sz w:val="16"/>
                <w:szCs w:val="16"/>
              </w:rPr>
            </w:pPr>
          </w:p>
        </w:tc>
        <w:tc>
          <w:tcPr>
            <w:tcW w:w="1028" w:type="dxa"/>
            <w:vAlign w:val="center"/>
          </w:tcPr>
          <w:p w14:paraId="3F66E2CC" w14:textId="77777777" w:rsidR="00665822" w:rsidRPr="00D16C39" w:rsidRDefault="00665822" w:rsidP="0003290D">
            <w:pPr>
              <w:snapToGrid w:val="0"/>
              <w:rPr>
                <w:sz w:val="16"/>
                <w:szCs w:val="16"/>
              </w:rPr>
            </w:pPr>
          </w:p>
        </w:tc>
        <w:tc>
          <w:tcPr>
            <w:tcW w:w="928" w:type="dxa"/>
            <w:vAlign w:val="center"/>
          </w:tcPr>
          <w:p w14:paraId="6917728A" w14:textId="77777777" w:rsidR="00665822" w:rsidRPr="00D16C39" w:rsidRDefault="00665822" w:rsidP="0003290D">
            <w:pPr>
              <w:snapToGrid w:val="0"/>
              <w:rPr>
                <w:sz w:val="16"/>
                <w:szCs w:val="16"/>
              </w:rPr>
            </w:pPr>
          </w:p>
        </w:tc>
        <w:tc>
          <w:tcPr>
            <w:tcW w:w="877" w:type="dxa"/>
            <w:vAlign w:val="center"/>
          </w:tcPr>
          <w:p w14:paraId="43920E72" w14:textId="77777777" w:rsidR="00665822" w:rsidRPr="00D16C39" w:rsidRDefault="00665822" w:rsidP="0003290D">
            <w:pPr>
              <w:snapToGrid w:val="0"/>
              <w:rPr>
                <w:sz w:val="16"/>
                <w:szCs w:val="16"/>
              </w:rPr>
            </w:pPr>
          </w:p>
        </w:tc>
        <w:tc>
          <w:tcPr>
            <w:tcW w:w="998" w:type="dxa"/>
            <w:vAlign w:val="center"/>
          </w:tcPr>
          <w:p w14:paraId="5540FDFC" w14:textId="77777777" w:rsidR="00665822" w:rsidRPr="00D16C39" w:rsidRDefault="00665822" w:rsidP="0003290D">
            <w:pPr>
              <w:snapToGrid w:val="0"/>
              <w:rPr>
                <w:sz w:val="16"/>
                <w:szCs w:val="16"/>
              </w:rPr>
            </w:pPr>
          </w:p>
        </w:tc>
        <w:tc>
          <w:tcPr>
            <w:tcW w:w="880" w:type="dxa"/>
            <w:vAlign w:val="center"/>
          </w:tcPr>
          <w:p w14:paraId="395C8CD5" w14:textId="77777777" w:rsidR="00665822" w:rsidRPr="00C405DC" w:rsidRDefault="00665822" w:rsidP="0003290D">
            <w:pPr>
              <w:snapToGrid w:val="0"/>
              <w:rPr>
                <w:sz w:val="16"/>
                <w:szCs w:val="16"/>
              </w:rPr>
            </w:pPr>
          </w:p>
        </w:tc>
        <w:tc>
          <w:tcPr>
            <w:tcW w:w="828" w:type="dxa"/>
            <w:vAlign w:val="center"/>
          </w:tcPr>
          <w:p w14:paraId="2E938A84" w14:textId="77777777" w:rsidR="00665822" w:rsidRPr="00C405DC" w:rsidRDefault="00665822" w:rsidP="0003290D">
            <w:pPr>
              <w:snapToGrid w:val="0"/>
              <w:rPr>
                <w:sz w:val="16"/>
                <w:szCs w:val="16"/>
              </w:rPr>
            </w:pPr>
          </w:p>
        </w:tc>
        <w:tc>
          <w:tcPr>
            <w:tcW w:w="853" w:type="dxa"/>
            <w:vAlign w:val="center"/>
          </w:tcPr>
          <w:p w14:paraId="6D35BA33" w14:textId="77777777" w:rsidR="00665822" w:rsidRPr="00C405DC" w:rsidRDefault="00665822" w:rsidP="0003290D">
            <w:pPr>
              <w:snapToGrid w:val="0"/>
              <w:rPr>
                <w:sz w:val="16"/>
                <w:szCs w:val="16"/>
              </w:rPr>
            </w:pPr>
          </w:p>
        </w:tc>
      </w:tr>
      <w:tr w:rsidR="00665822" w:rsidRPr="00C405DC" w14:paraId="040FCA76" w14:textId="77777777" w:rsidTr="0003290D">
        <w:tc>
          <w:tcPr>
            <w:tcW w:w="1060" w:type="dxa"/>
            <w:vMerge/>
            <w:vAlign w:val="center"/>
          </w:tcPr>
          <w:p w14:paraId="2ED83468" w14:textId="77777777" w:rsidR="00665822" w:rsidRPr="00D16C39" w:rsidRDefault="00665822" w:rsidP="0003290D">
            <w:pPr>
              <w:snapToGrid w:val="0"/>
              <w:rPr>
                <w:b/>
                <w:sz w:val="16"/>
                <w:szCs w:val="16"/>
              </w:rPr>
            </w:pPr>
          </w:p>
        </w:tc>
        <w:tc>
          <w:tcPr>
            <w:tcW w:w="665" w:type="dxa"/>
            <w:vAlign w:val="center"/>
          </w:tcPr>
          <w:p w14:paraId="375F4C5A"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03290D">
            <w:pPr>
              <w:snapToGrid w:val="0"/>
              <w:rPr>
                <w:sz w:val="16"/>
                <w:szCs w:val="16"/>
              </w:rPr>
            </w:pPr>
          </w:p>
        </w:tc>
        <w:tc>
          <w:tcPr>
            <w:tcW w:w="907" w:type="dxa"/>
            <w:vAlign w:val="center"/>
          </w:tcPr>
          <w:p w14:paraId="665C7851" w14:textId="77777777" w:rsidR="00665822" w:rsidRPr="00D16C39" w:rsidRDefault="00665822" w:rsidP="0003290D">
            <w:pPr>
              <w:snapToGrid w:val="0"/>
              <w:rPr>
                <w:sz w:val="16"/>
                <w:szCs w:val="16"/>
              </w:rPr>
            </w:pPr>
          </w:p>
        </w:tc>
        <w:tc>
          <w:tcPr>
            <w:tcW w:w="1028" w:type="dxa"/>
            <w:vAlign w:val="center"/>
          </w:tcPr>
          <w:p w14:paraId="0480B20B" w14:textId="77777777" w:rsidR="00665822" w:rsidRPr="00D16C39" w:rsidRDefault="00665822" w:rsidP="0003290D">
            <w:pPr>
              <w:snapToGrid w:val="0"/>
              <w:rPr>
                <w:sz w:val="16"/>
                <w:szCs w:val="16"/>
              </w:rPr>
            </w:pPr>
          </w:p>
        </w:tc>
        <w:tc>
          <w:tcPr>
            <w:tcW w:w="928" w:type="dxa"/>
            <w:vAlign w:val="center"/>
          </w:tcPr>
          <w:p w14:paraId="583AF1B6" w14:textId="77777777" w:rsidR="00665822" w:rsidRPr="00D16C39" w:rsidRDefault="00665822" w:rsidP="0003290D">
            <w:pPr>
              <w:snapToGrid w:val="0"/>
              <w:rPr>
                <w:sz w:val="16"/>
                <w:szCs w:val="16"/>
              </w:rPr>
            </w:pPr>
          </w:p>
        </w:tc>
        <w:tc>
          <w:tcPr>
            <w:tcW w:w="877" w:type="dxa"/>
            <w:vAlign w:val="center"/>
          </w:tcPr>
          <w:p w14:paraId="6857C947" w14:textId="77777777" w:rsidR="00665822" w:rsidRPr="00D16C39" w:rsidRDefault="00665822" w:rsidP="0003290D">
            <w:pPr>
              <w:snapToGrid w:val="0"/>
              <w:rPr>
                <w:sz w:val="16"/>
                <w:szCs w:val="16"/>
              </w:rPr>
            </w:pPr>
          </w:p>
        </w:tc>
        <w:tc>
          <w:tcPr>
            <w:tcW w:w="998" w:type="dxa"/>
            <w:vAlign w:val="center"/>
          </w:tcPr>
          <w:p w14:paraId="0AD193CB" w14:textId="77777777" w:rsidR="00665822" w:rsidRPr="00D16C39" w:rsidRDefault="00665822" w:rsidP="0003290D">
            <w:pPr>
              <w:snapToGrid w:val="0"/>
              <w:rPr>
                <w:sz w:val="16"/>
                <w:szCs w:val="16"/>
              </w:rPr>
            </w:pPr>
          </w:p>
        </w:tc>
        <w:tc>
          <w:tcPr>
            <w:tcW w:w="880" w:type="dxa"/>
            <w:vAlign w:val="center"/>
          </w:tcPr>
          <w:p w14:paraId="251F94E9" w14:textId="77777777" w:rsidR="00665822" w:rsidRPr="00C405DC" w:rsidRDefault="00665822" w:rsidP="0003290D">
            <w:pPr>
              <w:snapToGrid w:val="0"/>
              <w:rPr>
                <w:sz w:val="16"/>
                <w:szCs w:val="16"/>
              </w:rPr>
            </w:pPr>
          </w:p>
        </w:tc>
        <w:tc>
          <w:tcPr>
            <w:tcW w:w="828" w:type="dxa"/>
            <w:vAlign w:val="center"/>
          </w:tcPr>
          <w:p w14:paraId="47A07108" w14:textId="77777777" w:rsidR="00665822" w:rsidRPr="00C405DC" w:rsidRDefault="00665822" w:rsidP="0003290D">
            <w:pPr>
              <w:snapToGrid w:val="0"/>
              <w:rPr>
                <w:sz w:val="16"/>
                <w:szCs w:val="16"/>
              </w:rPr>
            </w:pPr>
          </w:p>
        </w:tc>
        <w:tc>
          <w:tcPr>
            <w:tcW w:w="853" w:type="dxa"/>
            <w:vAlign w:val="center"/>
          </w:tcPr>
          <w:p w14:paraId="711D1732" w14:textId="77777777" w:rsidR="00665822" w:rsidRPr="00C405DC" w:rsidRDefault="00665822" w:rsidP="0003290D">
            <w:pPr>
              <w:snapToGrid w:val="0"/>
              <w:rPr>
                <w:sz w:val="16"/>
                <w:szCs w:val="16"/>
              </w:rPr>
            </w:pPr>
          </w:p>
        </w:tc>
      </w:tr>
      <w:tr w:rsidR="00665822" w:rsidRPr="00C405DC" w14:paraId="4AC2AC7B" w14:textId="77777777" w:rsidTr="0003290D">
        <w:tc>
          <w:tcPr>
            <w:tcW w:w="1060" w:type="dxa"/>
            <w:vMerge/>
            <w:vAlign w:val="center"/>
          </w:tcPr>
          <w:p w14:paraId="6CD6B68E" w14:textId="77777777" w:rsidR="00665822" w:rsidRPr="00D16C39" w:rsidRDefault="00665822" w:rsidP="0003290D">
            <w:pPr>
              <w:snapToGrid w:val="0"/>
              <w:rPr>
                <w:b/>
                <w:sz w:val="16"/>
                <w:szCs w:val="16"/>
              </w:rPr>
            </w:pPr>
          </w:p>
        </w:tc>
        <w:tc>
          <w:tcPr>
            <w:tcW w:w="665" w:type="dxa"/>
            <w:vAlign w:val="center"/>
          </w:tcPr>
          <w:p w14:paraId="04264D7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03290D">
            <w:pPr>
              <w:snapToGrid w:val="0"/>
              <w:rPr>
                <w:sz w:val="16"/>
                <w:szCs w:val="16"/>
              </w:rPr>
            </w:pPr>
          </w:p>
        </w:tc>
        <w:tc>
          <w:tcPr>
            <w:tcW w:w="907" w:type="dxa"/>
            <w:vAlign w:val="center"/>
          </w:tcPr>
          <w:p w14:paraId="5577EBC0" w14:textId="77777777" w:rsidR="00665822" w:rsidRPr="00D16C39" w:rsidRDefault="00665822" w:rsidP="0003290D">
            <w:pPr>
              <w:snapToGrid w:val="0"/>
              <w:rPr>
                <w:sz w:val="16"/>
                <w:szCs w:val="16"/>
              </w:rPr>
            </w:pPr>
          </w:p>
        </w:tc>
        <w:tc>
          <w:tcPr>
            <w:tcW w:w="1028" w:type="dxa"/>
            <w:vAlign w:val="center"/>
          </w:tcPr>
          <w:p w14:paraId="749C0A6D" w14:textId="77777777" w:rsidR="00665822" w:rsidRPr="00D16C39" w:rsidRDefault="00665822" w:rsidP="0003290D">
            <w:pPr>
              <w:snapToGrid w:val="0"/>
              <w:rPr>
                <w:sz w:val="16"/>
                <w:szCs w:val="16"/>
              </w:rPr>
            </w:pPr>
          </w:p>
        </w:tc>
        <w:tc>
          <w:tcPr>
            <w:tcW w:w="928" w:type="dxa"/>
            <w:vAlign w:val="center"/>
          </w:tcPr>
          <w:p w14:paraId="2148E419" w14:textId="77777777" w:rsidR="00665822" w:rsidRPr="00D16C39" w:rsidRDefault="00665822" w:rsidP="0003290D">
            <w:pPr>
              <w:snapToGrid w:val="0"/>
              <w:rPr>
                <w:sz w:val="16"/>
                <w:szCs w:val="16"/>
              </w:rPr>
            </w:pPr>
          </w:p>
        </w:tc>
        <w:tc>
          <w:tcPr>
            <w:tcW w:w="877" w:type="dxa"/>
            <w:vAlign w:val="center"/>
          </w:tcPr>
          <w:p w14:paraId="04634729" w14:textId="77777777" w:rsidR="00665822" w:rsidRPr="00D16C39" w:rsidRDefault="00665822" w:rsidP="0003290D">
            <w:pPr>
              <w:snapToGrid w:val="0"/>
              <w:rPr>
                <w:sz w:val="16"/>
                <w:szCs w:val="16"/>
              </w:rPr>
            </w:pPr>
          </w:p>
        </w:tc>
        <w:tc>
          <w:tcPr>
            <w:tcW w:w="998" w:type="dxa"/>
            <w:vAlign w:val="center"/>
          </w:tcPr>
          <w:p w14:paraId="6FADAC95" w14:textId="77777777" w:rsidR="00665822" w:rsidRPr="00D16C39" w:rsidRDefault="00665822" w:rsidP="0003290D">
            <w:pPr>
              <w:snapToGrid w:val="0"/>
              <w:rPr>
                <w:sz w:val="16"/>
                <w:szCs w:val="16"/>
              </w:rPr>
            </w:pPr>
          </w:p>
        </w:tc>
        <w:tc>
          <w:tcPr>
            <w:tcW w:w="880" w:type="dxa"/>
            <w:vAlign w:val="center"/>
          </w:tcPr>
          <w:p w14:paraId="74C2D546" w14:textId="77777777" w:rsidR="00665822" w:rsidRPr="00C405DC" w:rsidRDefault="00665822" w:rsidP="0003290D">
            <w:pPr>
              <w:snapToGrid w:val="0"/>
              <w:rPr>
                <w:sz w:val="16"/>
                <w:szCs w:val="16"/>
              </w:rPr>
            </w:pPr>
          </w:p>
        </w:tc>
        <w:tc>
          <w:tcPr>
            <w:tcW w:w="828" w:type="dxa"/>
            <w:vAlign w:val="center"/>
          </w:tcPr>
          <w:p w14:paraId="717CD616" w14:textId="77777777" w:rsidR="00665822" w:rsidRPr="00C405DC" w:rsidRDefault="00665822" w:rsidP="0003290D">
            <w:pPr>
              <w:snapToGrid w:val="0"/>
              <w:rPr>
                <w:sz w:val="16"/>
                <w:szCs w:val="16"/>
              </w:rPr>
            </w:pPr>
          </w:p>
        </w:tc>
        <w:tc>
          <w:tcPr>
            <w:tcW w:w="853" w:type="dxa"/>
            <w:vAlign w:val="center"/>
          </w:tcPr>
          <w:p w14:paraId="5D2E0D57" w14:textId="77777777" w:rsidR="00665822" w:rsidRPr="00C405DC" w:rsidRDefault="00665822" w:rsidP="0003290D">
            <w:pPr>
              <w:snapToGrid w:val="0"/>
              <w:rPr>
                <w:sz w:val="16"/>
                <w:szCs w:val="16"/>
              </w:rPr>
            </w:pPr>
          </w:p>
        </w:tc>
      </w:tr>
      <w:tr w:rsidR="00665822" w:rsidRPr="00C405DC" w14:paraId="27557633" w14:textId="77777777" w:rsidTr="0003290D">
        <w:tc>
          <w:tcPr>
            <w:tcW w:w="1060" w:type="dxa"/>
            <w:vMerge w:val="restart"/>
            <w:vAlign w:val="center"/>
          </w:tcPr>
          <w:p w14:paraId="295FB769" w14:textId="77777777" w:rsidR="00665822" w:rsidRPr="00D16C39" w:rsidRDefault="00665822" w:rsidP="0003290D">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03290D">
            <w:pPr>
              <w:snapToGrid w:val="0"/>
              <w:rPr>
                <w:sz w:val="16"/>
                <w:szCs w:val="16"/>
              </w:rPr>
            </w:pPr>
          </w:p>
        </w:tc>
        <w:tc>
          <w:tcPr>
            <w:tcW w:w="907" w:type="dxa"/>
            <w:vAlign w:val="center"/>
          </w:tcPr>
          <w:p w14:paraId="77DBEEBB" w14:textId="77777777" w:rsidR="00665822" w:rsidRPr="00D16C39" w:rsidRDefault="00665822" w:rsidP="0003290D">
            <w:pPr>
              <w:snapToGrid w:val="0"/>
              <w:rPr>
                <w:sz w:val="16"/>
                <w:szCs w:val="16"/>
              </w:rPr>
            </w:pPr>
          </w:p>
        </w:tc>
        <w:tc>
          <w:tcPr>
            <w:tcW w:w="1028" w:type="dxa"/>
            <w:vAlign w:val="center"/>
          </w:tcPr>
          <w:p w14:paraId="4B627086" w14:textId="77777777" w:rsidR="00665822" w:rsidRPr="00D16C39" w:rsidRDefault="00665822" w:rsidP="0003290D">
            <w:pPr>
              <w:snapToGrid w:val="0"/>
              <w:rPr>
                <w:sz w:val="16"/>
                <w:szCs w:val="16"/>
              </w:rPr>
            </w:pPr>
          </w:p>
        </w:tc>
        <w:tc>
          <w:tcPr>
            <w:tcW w:w="928" w:type="dxa"/>
            <w:vAlign w:val="center"/>
          </w:tcPr>
          <w:p w14:paraId="1A83906F" w14:textId="77777777" w:rsidR="00665822" w:rsidRPr="00D16C39" w:rsidRDefault="00665822" w:rsidP="0003290D">
            <w:pPr>
              <w:snapToGrid w:val="0"/>
              <w:rPr>
                <w:sz w:val="16"/>
                <w:szCs w:val="16"/>
              </w:rPr>
            </w:pPr>
          </w:p>
        </w:tc>
        <w:tc>
          <w:tcPr>
            <w:tcW w:w="877" w:type="dxa"/>
            <w:vAlign w:val="center"/>
          </w:tcPr>
          <w:p w14:paraId="4448BE4D" w14:textId="77777777" w:rsidR="00665822" w:rsidRPr="00D16C39" w:rsidRDefault="00665822" w:rsidP="0003290D">
            <w:pPr>
              <w:snapToGrid w:val="0"/>
              <w:rPr>
                <w:sz w:val="16"/>
                <w:szCs w:val="16"/>
              </w:rPr>
            </w:pPr>
          </w:p>
        </w:tc>
        <w:tc>
          <w:tcPr>
            <w:tcW w:w="998" w:type="dxa"/>
            <w:vAlign w:val="center"/>
          </w:tcPr>
          <w:p w14:paraId="35B970DB" w14:textId="77777777" w:rsidR="00665822" w:rsidRPr="00D16C39" w:rsidRDefault="00665822" w:rsidP="0003290D">
            <w:pPr>
              <w:snapToGrid w:val="0"/>
              <w:rPr>
                <w:sz w:val="16"/>
                <w:szCs w:val="16"/>
              </w:rPr>
            </w:pPr>
          </w:p>
        </w:tc>
        <w:tc>
          <w:tcPr>
            <w:tcW w:w="880" w:type="dxa"/>
            <w:vAlign w:val="center"/>
          </w:tcPr>
          <w:p w14:paraId="262B5614" w14:textId="77777777" w:rsidR="00665822" w:rsidRPr="00C405DC" w:rsidRDefault="00665822" w:rsidP="0003290D">
            <w:pPr>
              <w:snapToGrid w:val="0"/>
              <w:rPr>
                <w:sz w:val="16"/>
                <w:szCs w:val="16"/>
              </w:rPr>
            </w:pPr>
          </w:p>
        </w:tc>
        <w:tc>
          <w:tcPr>
            <w:tcW w:w="828" w:type="dxa"/>
            <w:vAlign w:val="center"/>
          </w:tcPr>
          <w:p w14:paraId="679212E8" w14:textId="77777777" w:rsidR="00665822" w:rsidRPr="00C405DC" w:rsidRDefault="00665822" w:rsidP="0003290D">
            <w:pPr>
              <w:snapToGrid w:val="0"/>
              <w:rPr>
                <w:sz w:val="16"/>
                <w:szCs w:val="16"/>
              </w:rPr>
            </w:pPr>
          </w:p>
        </w:tc>
        <w:tc>
          <w:tcPr>
            <w:tcW w:w="853" w:type="dxa"/>
            <w:vAlign w:val="center"/>
          </w:tcPr>
          <w:p w14:paraId="69EC3FB8" w14:textId="77777777" w:rsidR="00665822" w:rsidRPr="00C405DC" w:rsidRDefault="00665822" w:rsidP="0003290D">
            <w:pPr>
              <w:snapToGrid w:val="0"/>
              <w:rPr>
                <w:sz w:val="16"/>
                <w:szCs w:val="16"/>
              </w:rPr>
            </w:pPr>
          </w:p>
        </w:tc>
      </w:tr>
      <w:tr w:rsidR="00665822" w:rsidRPr="00C405DC" w14:paraId="3175315D" w14:textId="77777777" w:rsidTr="0003290D">
        <w:tc>
          <w:tcPr>
            <w:tcW w:w="1060" w:type="dxa"/>
            <w:vMerge/>
            <w:vAlign w:val="center"/>
          </w:tcPr>
          <w:p w14:paraId="14A43BC7" w14:textId="77777777" w:rsidR="00665822" w:rsidRPr="00D16C39" w:rsidRDefault="00665822" w:rsidP="0003290D">
            <w:pPr>
              <w:snapToGrid w:val="0"/>
              <w:rPr>
                <w:b/>
                <w:sz w:val="16"/>
                <w:szCs w:val="16"/>
              </w:rPr>
            </w:pPr>
          </w:p>
        </w:tc>
        <w:tc>
          <w:tcPr>
            <w:tcW w:w="665" w:type="dxa"/>
            <w:vAlign w:val="center"/>
          </w:tcPr>
          <w:p w14:paraId="7B95EC13"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03290D">
            <w:pPr>
              <w:snapToGrid w:val="0"/>
              <w:rPr>
                <w:sz w:val="16"/>
                <w:szCs w:val="16"/>
              </w:rPr>
            </w:pPr>
          </w:p>
        </w:tc>
        <w:tc>
          <w:tcPr>
            <w:tcW w:w="907" w:type="dxa"/>
            <w:vAlign w:val="center"/>
          </w:tcPr>
          <w:p w14:paraId="145A3163" w14:textId="77777777" w:rsidR="00665822" w:rsidRPr="00D16C39" w:rsidRDefault="00665822" w:rsidP="0003290D">
            <w:pPr>
              <w:snapToGrid w:val="0"/>
              <w:rPr>
                <w:sz w:val="16"/>
                <w:szCs w:val="16"/>
              </w:rPr>
            </w:pPr>
          </w:p>
        </w:tc>
        <w:tc>
          <w:tcPr>
            <w:tcW w:w="1028" w:type="dxa"/>
            <w:vAlign w:val="center"/>
          </w:tcPr>
          <w:p w14:paraId="632553AB" w14:textId="77777777" w:rsidR="00665822" w:rsidRPr="00D16C39" w:rsidRDefault="00665822" w:rsidP="0003290D">
            <w:pPr>
              <w:snapToGrid w:val="0"/>
              <w:rPr>
                <w:sz w:val="16"/>
                <w:szCs w:val="16"/>
              </w:rPr>
            </w:pPr>
          </w:p>
        </w:tc>
        <w:tc>
          <w:tcPr>
            <w:tcW w:w="928" w:type="dxa"/>
            <w:vAlign w:val="center"/>
          </w:tcPr>
          <w:p w14:paraId="2A07A382" w14:textId="77777777" w:rsidR="00665822" w:rsidRPr="00D16C39" w:rsidRDefault="00665822" w:rsidP="0003290D">
            <w:pPr>
              <w:snapToGrid w:val="0"/>
              <w:rPr>
                <w:sz w:val="16"/>
                <w:szCs w:val="16"/>
              </w:rPr>
            </w:pPr>
          </w:p>
        </w:tc>
        <w:tc>
          <w:tcPr>
            <w:tcW w:w="877" w:type="dxa"/>
            <w:vAlign w:val="center"/>
          </w:tcPr>
          <w:p w14:paraId="02188AA5" w14:textId="77777777" w:rsidR="00665822" w:rsidRPr="00D16C39" w:rsidRDefault="00665822" w:rsidP="0003290D">
            <w:pPr>
              <w:snapToGrid w:val="0"/>
              <w:rPr>
                <w:sz w:val="16"/>
                <w:szCs w:val="16"/>
              </w:rPr>
            </w:pPr>
          </w:p>
        </w:tc>
        <w:tc>
          <w:tcPr>
            <w:tcW w:w="998" w:type="dxa"/>
            <w:vAlign w:val="center"/>
          </w:tcPr>
          <w:p w14:paraId="028B9C4F" w14:textId="77777777" w:rsidR="00665822" w:rsidRPr="00D16C39" w:rsidRDefault="00665822" w:rsidP="0003290D">
            <w:pPr>
              <w:snapToGrid w:val="0"/>
              <w:rPr>
                <w:sz w:val="16"/>
                <w:szCs w:val="16"/>
              </w:rPr>
            </w:pPr>
          </w:p>
        </w:tc>
        <w:tc>
          <w:tcPr>
            <w:tcW w:w="880" w:type="dxa"/>
            <w:vAlign w:val="center"/>
          </w:tcPr>
          <w:p w14:paraId="40F8374D" w14:textId="77777777" w:rsidR="00665822" w:rsidRPr="00C405DC" w:rsidRDefault="00665822" w:rsidP="0003290D">
            <w:pPr>
              <w:snapToGrid w:val="0"/>
              <w:rPr>
                <w:sz w:val="16"/>
                <w:szCs w:val="16"/>
              </w:rPr>
            </w:pPr>
          </w:p>
        </w:tc>
        <w:tc>
          <w:tcPr>
            <w:tcW w:w="828" w:type="dxa"/>
            <w:vAlign w:val="center"/>
          </w:tcPr>
          <w:p w14:paraId="0D6E6315" w14:textId="77777777" w:rsidR="00665822" w:rsidRPr="00C405DC" w:rsidRDefault="00665822" w:rsidP="0003290D">
            <w:pPr>
              <w:snapToGrid w:val="0"/>
              <w:rPr>
                <w:sz w:val="16"/>
                <w:szCs w:val="16"/>
              </w:rPr>
            </w:pPr>
          </w:p>
        </w:tc>
        <w:tc>
          <w:tcPr>
            <w:tcW w:w="853" w:type="dxa"/>
            <w:vAlign w:val="center"/>
          </w:tcPr>
          <w:p w14:paraId="5EDBCDDB" w14:textId="77777777" w:rsidR="00665822" w:rsidRPr="00C405DC" w:rsidRDefault="00665822" w:rsidP="0003290D">
            <w:pPr>
              <w:snapToGrid w:val="0"/>
              <w:rPr>
                <w:sz w:val="16"/>
                <w:szCs w:val="16"/>
              </w:rPr>
            </w:pPr>
          </w:p>
        </w:tc>
      </w:tr>
      <w:tr w:rsidR="00665822" w:rsidRPr="00C405DC" w14:paraId="60D67D67" w14:textId="77777777" w:rsidTr="0003290D">
        <w:tc>
          <w:tcPr>
            <w:tcW w:w="1060" w:type="dxa"/>
            <w:vMerge/>
            <w:vAlign w:val="center"/>
          </w:tcPr>
          <w:p w14:paraId="77F3785A" w14:textId="77777777" w:rsidR="00665822" w:rsidRPr="00D16C39" w:rsidRDefault="00665822" w:rsidP="0003290D">
            <w:pPr>
              <w:snapToGrid w:val="0"/>
              <w:rPr>
                <w:b/>
                <w:sz w:val="16"/>
                <w:szCs w:val="16"/>
              </w:rPr>
            </w:pPr>
          </w:p>
        </w:tc>
        <w:tc>
          <w:tcPr>
            <w:tcW w:w="665" w:type="dxa"/>
            <w:vAlign w:val="center"/>
          </w:tcPr>
          <w:p w14:paraId="525CFE0B"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03290D">
            <w:pPr>
              <w:snapToGrid w:val="0"/>
              <w:rPr>
                <w:sz w:val="16"/>
                <w:szCs w:val="16"/>
              </w:rPr>
            </w:pPr>
          </w:p>
        </w:tc>
        <w:tc>
          <w:tcPr>
            <w:tcW w:w="907" w:type="dxa"/>
            <w:vAlign w:val="center"/>
          </w:tcPr>
          <w:p w14:paraId="6D135A8C" w14:textId="77777777" w:rsidR="00665822" w:rsidRPr="00D16C39" w:rsidRDefault="00665822" w:rsidP="0003290D">
            <w:pPr>
              <w:snapToGrid w:val="0"/>
              <w:rPr>
                <w:sz w:val="16"/>
                <w:szCs w:val="16"/>
              </w:rPr>
            </w:pPr>
          </w:p>
        </w:tc>
        <w:tc>
          <w:tcPr>
            <w:tcW w:w="1028" w:type="dxa"/>
            <w:vAlign w:val="center"/>
          </w:tcPr>
          <w:p w14:paraId="1A859A08" w14:textId="77777777" w:rsidR="00665822" w:rsidRPr="00D16C39" w:rsidRDefault="00665822" w:rsidP="0003290D">
            <w:pPr>
              <w:snapToGrid w:val="0"/>
              <w:rPr>
                <w:sz w:val="16"/>
                <w:szCs w:val="16"/>
              </w:rPr>
            </w:pPr>
          </w:p>
        </w:tc>
        <w:tc>
          <w:tcPr>
            <w:tcW w:w="928" w:type="dxa"/>
            <w:vAlign w:val="center"/>
          </w:tcPr>
          <w:p w14:paraId="1272F169" w14:textId="77777777" w:rsidR="00665822" w:rsidRPr="00D16C39" w:rsidRDefault="00665822" w:rsidP="0003290D">
            <w:pPr>
              <w:snapToGrid w:val="0"/>
              <w:rPr>
                <w:sz w:val="16"/>
                <w:szCs w:val="16"/>
              </w:rPr>
            </w:pPr>
          </w:p>
        </w:tc>
        <w:tc>
          <w:tcPr>
            <w:tcW w:w="877" w:type="dxa"/>
            <w:vAlign w:val="center"/>
          </w:tcPr>
          <w:p w14:paraId="5EA40E14" w14:textId="77777777" w:rsidR="00665822" w:rsidRPr="00D16C39" w:rsidRDefault="00665822" w:rsidP="0003290D">
            <w:pPr>
              <w:snapToGrid w:val="0"/>
              <w:rPr>
                <w:sz w:val="16"/>
                <w:szCs w:val="16"/>
              </w:rPr>
            </w:pPr>
          </w:p>
        </w:tc>
        <w:tc>
          <w:tcPr>
            <w:tcW w:w="998" w:type="dxa"/>
            <w:vAlign w:val="center"/>
          </w:tcPr>
          <w:p w14:paraId="56BCF34D" w14:textId="77777777" w:rsidR="00665822" w:rsidRPr="00D16C39" w:rsidRDefault="00665822" w:rsidP="0003290D">
            <w:pPr>
              <w:snapToGrid w:val="0"/>
              <w:rPr>
                <w:sz w:val="16"/>
                <w:szCs w:val="16"/>
              </w:rPr>
            </w:pPr>
          </w:p>
        </w:tc>
        <w:tc>
          <w:tcPr>
            <w:tcW w:w="880" w:type="dxa"/>
            <w:vAlign w:val="center"/>
          </w:tcPr>
          <w:p w14:paraId="29CEA93D" w14:textId="77777777" w:rsidR="00665822" w:rsidRPr="00C405DC" w:rsidRDefault="00665822" w:rsidP="0003290D">
            <w:pPr>
              <w:snapToGrid w:val="0"/>
              <w:rPr>
                <w:sz w:val="16"/>
                <w:szCs w:val="16"/>
              </w:rPr>
            </w:pPr>
          </w:p>
        </w:tc>
        <w:tc>
          <w:tcPr>
            <w:tcW w:w="828" w:type="dxa"/>
            <w:vAlign w:val="center"/>
          </w:tcPr>
          <w:p w14:paraId="783F61F2" w14:textId="77777777" w:rsidR="00665822" w:rsidRPr="00C405DC" w:rsidRDefault="00665822" w:rsidP="0003290D">
            <w:pPr>
              <w:snapToGrid w:val="0"/>
              <w:rPr>
                <w:sz w:val="16"/>
                <w:szCs w:val="16"/>
              </w:rPr>
            </w:pPr>
          </w:p>
        </w:tc>
        <w:tc>
          <w:tcPr>
            <w:tcW w:w="853" w:type="dxa"/>
            <w:vAlign w:val="center"/>
          </w:tcPr>
          <w:p w14:paraId="329D8A7C" w14:textId="77777777" w:rsidR="00665822" w:rsidRPr="00C405DC" w:rsidRDefault="00665822" w:rsidP="0003290D">
            <w:pPr>
              <w:snapToGrid w:val="0"/>
              <w:rPr>
                <w:sz w:val="16"/>
                <w:szCs w:val="16"/>
              </w:rPr>
            </w:pPr>
          </w:p>
        </w:tc>
      </w:tr>
      <w:tr w:rsidR="00665822" w:rsidRPr="00C405DC" w14:paraId="080B1ABB" w14:textId="77777777" w:rsidTr="0003290D">
        <w:tc>
          <w:tcPr>
            <w:tcW w:w="1060" w:type="dxa"/>
            <w:vMerge w:val="restart"/>
            <w:vAlign w:val="center"/>
          </w:tcPr>
          <w:p w14:paraId="1F95C7C4" w14:textId="77777777" w:rsidR="00665822" w:rsidRPr="00D16C39" w:rsidRDefault="00665822" w:rsidP="0003290D">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03290D">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03290D">
            <w:pPr>
              <w:snapToGrid w:val="0"/>
              <w:rPr>
                <w:sz w:val="16"/>
                <w:szCs w:val="16"/>
              </w:rPr>
            </w:pPr>
          </w:p>
        </w:tc>
        <w:tc>
          <w:tcPr>
            <w:tcW w:w="907" w:type="dxa"/>
            <w:vAlign w:val="center"/>
          </w:tcPr>
          <w:p w14:paraId="1E513116" w14:textId="77777777" w:rsidR="00665822" w:rsidRPr="00D16C39" w:rsidRDefault="00665822" w:rsidP="0003290D">
            <w:pPr>
              <w:snapToGrid w:val="0"/>
              <w:rPr>
                <w:sz w:val="16"/>
                <w:szCs w:val="16"/>
              </w:rPr>
            </w:pPr>
          </w:p>
        </w:tc>
        <w:tc>
          <w:tcPr>
            <w:tcW w:w="1028" w:type="dxa"/>
            <w:vAlign w:val="center"/>
          </w:tcPr>
          <w:p w14:paraId="2BD4D77C" w14:textId="77777777" w:rsidR="00665822" w:rsidRPr="00D16C39" w:rsidRDefault="00665822" w:rsidP="0003290D">
            <w:pPr>
              <w:snapToGrid w:val="0"/>
              <w:rPr>
                <w:sz w:val="16"/>
                <w:szCs w:val="16"/>
              </w:rPr>
            </w:pPr>
          </w:p>
        </w:tc>
        <w:tc>
          <w:tcPr>
            <w:tcW w:w="928" w:type="dxa"/>
            <w:vAlign w:val="center"/>
          </w:tcPr>
          <w:p w14:paraId="1F5B7642" w14:textId="77777777" w:rsidR="00665822" w:rsidRPr="00D16C39" w:rsidRDefault="00665822" w:rsidP="0003290D">
            <w:pPr>
              <w:snapToGrid w:val="0"/>
              <w:rPr>
                <w:sz w:val="16"/>
                <w:szCs w:val="16"/>
              </w:rPr>
            </w:pPr>
          </w:p>
        </w:tc>
        <w:tc>
          <w:tcPr>
            <w:tcW w:w="877" w:type="dxa"/>
            <w:vAlign w:val="center"/>
          </w:tcPr>
          <w:p w14:paraId="12D47D06" w14:textId="77777777" w:rsidR="00665822" w:rsidRPr="00D16C39" w:rsidRDefault="00665822" w:rsidP="0003290D">
            <w:pPr>
              <w:snapToGrid w:val="0"/>
              <w:rPr>
                <w:sz w:val="16"/>
                <w:szCs w:val="16"/>
              </w:rPr>
            </w:pPr>
          </w:p>
        </w:tc>
        <w:tc>
          <w:tcPr>
            <w:tcW w:w="998" w:type="dxa"/>
            <w:vAlign w:val="center"/>
          </w:tcPr>
          <w:p w14:paraId="7CCD07BF" w14:textId="77777777" w:rsidR="00665822" w:rsidRPr="00D16C39" w:rsidRDefault="00665822" w:rsidP="0003290D">
            <w:pPr>
              <w:snapToGrid w:val="0"/>
              <w:rPr>
                <w:sz w:val="16"/>
                <w:szCs w:val="16"/>
              </w:rPr>
            </w:pPr>
          </w:p>
        </w:tc>
        <w:tc>
          <w:tcPr>
            <w:tcW w:w="880" w:type="dxa"/>
            <w:vAlign w:val="center"/>
          </w:tcPr>
          <w:p w14:paraId="60AF2FE8" w14:textId="77777777" w:rsidR="00665822" w:rsidRPr="00C405DC" w:rsidRDefault="00665822" w:rsidP="0003290D">
            <w:pPr>
              <w:snapToGrid w:val="0"/>
              <w:rPr>
                <w:sz w:val="16"/>
                <w:szCs w:val="16"/>
              </w:rPr>
            </w:pPr>
          </w:p>
        </w:tc>
        <w:tc>
          <w:tcPr>
            <w:tcW w:w="828" w:type="dxa"/>
            <w:vAlign w:val="center"/>
          </w:tcPr>
          <w:p w14:paraId="3BCDCB7F" w14:textId="77777777" w:rsidR="00665822" w:rsidRPr="00C405DC" w:rsidRDefault="00665822" w:rsidP="0003290D">
            <w:pPr>
              <w:snapToGrid w:val="0"/>
              <w:rPr>
                <w:sz w:val="16"/>
                <w:szCs w:val="16"/>
              </w:rPr>
            </w:pPr>
          </w:p>
        </w:tc>
        <w:tc>
          <w:tcPr>
            <w:tcW w:w="853" w:type="dxa"/>
            <w:vAlign w:val="center"/>
          </w:tcPr>
          <w:p w14:paraId="61049669" w14:textId="77777777" w:rsidR="00665822" w:rsidRPr="00C405DC" w:rsidRDefault="00665822" w:rsidP="0003290D">
            <w:pPr>
              <w:snapToGrid w:val="0"/>
              <w:rPr>
                <w:sz w:val="16"/>
                <w:szCs w:val="16"/>
              </w:rPr>
            </w:pPr>
          </w:p>
        </w:tc>
      </w:tr>
      <w:tr w:rsidR="00665822" w:rsidRPr="00C405DC" w14:paraId="2FBE8DFF" w14:textId="77777777" w:rsidTr="0003290D">
        <w:tc>
          <w:tcPr>
            <w:tcW w:w="1060" w:type="dxa"/>
            <w:vMerge/>
            <w:vAlign w:val="center"/>
          </w:tcPr>
          <w:p w14:paraId="2D0D3095" w14:textId="77777777" w:rsidR="00665822" w:rsidRPr="00D16C39" w:rsidRDefault="00665822" w:rsidP="0003290D">
            <w:pPr>
              <w:snapToGrid w:val="0"/>
              <w:rPr>
                <w:b/>
                <w:sz w:val="16"/>
                <w:szCs w:val="16"/>
              </w:rPr>
            </w:pPr>
          </w:p>
        </w:tc>
        <w:tc>
          <w:tcPr>
            <w:tcW w:w="665" w:type="dxa"/>
            <w:vAlign w:val="center"/>
          </w:tcPr>
          <w:p w14:paraId="6E0D83E4" w14:textId="77777777" w:rsidR="00665822" w:rsidRPr="00D16C39" w:rsidRDefault="00665822" w:rsidP="0003290D">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03290D">
            <w:pPr>
              <w:snapToGrid w:val="0"/>
              <w:rPr>
                <w:sz w:val="16"/>
                <w:szCs w:val="16"/>
              </w:rPr>
            </w:pPr>
          </w:p>
        </w:tc>
        <w:tc>
          <w:tcPr>
            <w:tcW w:w="907" w:type="dxa"/>
            <w:vAlign w:val="center"/>
          </w:tcPr>
          <w:p w14:paraId="1875BACB" w14:textId="77777777" w:rsidR="00665822" w:rsidRPr="00D16C39" w:rsidRDefault="00665822" w:rsidP="0003290D">
            <w:pPr>
              <w:snapToGrid w:val="0"/>
              <w:rPr>
                <w:sz w:val="16"/>
                <w:szCs w:val="16"/>
              </w:rPr>
            </w:pPr>
          </w:p>
        </w:tc>
        <w:tc>
          <w:tcPr>
            <w:tcW w:w="1028" w:type="dxa"/>
            <w:vAlign w:val="center"/>
          </w:tcPr>
          <w:p w14:paraId="778BCA9F" w14:textId="77777777" w:rsidR="00665822" w:rsidRPr="00D16C39" w:rsidRDefault="00665822" w:rsidP="0003290D">
            <w:pPr>
              <w:snapToGrid w:val="0"/>
              <w:rPr>
                <w:sz w:val="16"/>
                <w:szCs w:val="16"/>
              </w:rPr>
            </w:pPr>
          </w:p>
        </w:tc>
        <w:tc>
          <w:tcPr>
            <w:tcW w:w="928" w:type="dxa"/>
            <w:vAlign w:val="center"/>
          </w:tcPr>
          <w:p w14:paraId="48E91D8A" w14:textId="77777777" w:rsidR="00665822" w:rsidRPr="00D16C39" w:rsidRDefault="00665822" w:rsidP="0003290D">
            <w:pPr>
              <w:snapToGrid w:val="0"/>
              <w:rPr>
                <w:sz w:val="16"/>
                <w:szCs w:val="16"/>
              </w:rPr>
            </w:pPr>
          </w:p>
        </w:tc>
        <w:tc>
          <w:tcPr>
            <w:tcW w:w="877" w:type="dxa"/>
            <w:vAlign w:val="center"/>
          </w:tcPr>
          <w:p w14:paraId="321F00A3" w14:textId="77777777" w:rsidR="00665822" w:rsidRPr="00D16C39" w:rsidRDefault="00665822" w:rsidP="0003290D">
            <w:pPr>
              <w:snapToGrid w:val="0"/>
              <w:rPr>
                <w:sz w:val="16"/>
                <w:szCs w:val="16"/>
              </w:rPr>
            </w:pPr>
          </w:p>
        </w:tc>
        <w:tc>
          <w:tcPr>
            <w:tcW w:w="998" w:type="dxa"/>
            <w:vAlign w:val="center"/>
          </w:tcPr>
          <w:p w14:paraId="6A684E52" w14:textId="77777777" w:rsidR="00665822" w:rsidRPr="00D16C39" w:rsidRDefault="00665822" w:rsidP="0003290D">
            <w:pPr>
              <w:snapToGrid w:val="0"/>
              <w:rPr>
                <w:sz w:val="16"/>
                <w:szCs w:val="16"/>
              </w:rPr>
            </w:pPr>
          </w:p>
        </w:tc>
        <w:tc>
          <w:tcPr>
            <w:tcW w:w="880" w:type="dxa"/>
            <w:vAlign w:val="center"/>
          </w:tcPr>
          <w:p w14:paraId="3E918937" w14:textId="77777777" w:rsidR="00665822" w:rsidRPr="00C405DC" w:rsidRDefault="00665822" w:rsidP="0003290D">
            <w:pPr>
              <w:snapToGrid w:val="0"/>
              <w:rPr>
                <w:sz w:val="16"/>
                <w:szCs w:val="16"/>
              </w:rPr>
            </w:pPr>
          </w:p>
        </w:tc>
        <w:tc>
          <w:tcPr>
            <w:tcW w:w="828" w:type="dxa"/>
            <w:vAlign w:val="center"/>
          </w:tcPr>
          <w:p w14:paraId="7049CC42" w14:textId="77777777" w:rsidR="00665822" w:rsidRPr="00C405DC" w:rsidRDefault="00665822" w:rsidP="0003290D">
            <w:pPr>
              <w:snapToGrid w:val="0"/>
              <w:rPr>
                <w:sz w:val="16"/>
                <w:szCs w:val="16"/>
              </w:rPr>
            </w:pPr>
          </w:p>
        </w:tc>
        <w:tc>
          <w:tcPr>
            <w:tcW w:w="853" w:type="dxa"/>
            <w:vAlign w:val="center"/>
          </w:tcPr>
          <w:p w14:paraId="5A2DF28A" w14:textId="77777777" w:rsidR="00665822" w:rsidRPr="00C405DC" w:rsidRDefault="00665822" w:rsidP="0003290D">
            <w:pPr>
              <w:snapToGrid w:val="0"/>
              <w:rPr>
                <w:sz w:val="16"/>
                <w:szCs w:val="16"/>
              </w:rPr>
            </w:pPr>
          </w:p>
        </w:tc>
      </w:tr>
      <w:tr w:rsidR="00665822" w:rsidRPr="00C405DC" w14:paraId="14C464AA" w14:textId="77777777" w:rsidTr="0003290D">
        <w:tc>
          <w:tcPr>
            <w:tcW w:w="1060" w:type="dxa"/>
            <w:vMerge w:val="restart"/>
            <w:vAlign w:val="center"/>
          </w:tcPr>
          <w:p w14:paraId="3C5A3EC3" w14:textId="77777777" w:rsidR="00665822" w:rsidRPr="00D16C39" w:rsidRDefault="00665822" w:rsidP="0003290D">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03290D">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03290D">
            <w:pPr>
              <w:snapToGrid w:val="0"/>
              <w:rPr>
                <w:sz w:val="16"/>
                <w:szCs w:val="16"/>
              </w:rPr>
            </w:pPr>
          </w:p>
        </w:tc>
        <w:tc>
          <w:tcPr>
            <w:tcW w:w="907" w:type="dxa"/>
            <w:vAlign w:val="center"/>
          </w:tcPr>
          <w:p w14:paraId="7D452E22" w14:textId="77777777" w:rsidR="00665822" w:rsidRPr="00D16C39" w:rsidRDefault="00665822" w:rsidP="0003290D">
            <w:pPr>
              <w:snapToGrid w:val="0"/>
              <w:rPr>
                <w:sz w:val="16"/>
                <w:szCs w:val="16"/>
              </w:rPr>
            </w:pPr>
          </w:p>
        </w:tc>
        <w:tc>
          <w:tcPr>
            <w:tcW w:w="1028" w:type="dxa"/>
            <w:vAlign w:val="center"/>
          </w:tcPr>
          <w:p w14:paraId="6207D359" w14:textId="77777777" w:rsidR="00665822" w:rsidRPr="00D16C39" w:rsidRDefault="00665822" w:rsidP="0003290D">
            <w:pPr>
              <w:snapToGrid w:val="0"/>
              <w:rPr>
                <w:sz w:val="16"/>
                <w:szCs w:val="16"/>
              </w:rPr>
            </w:pPr>
          </w:p>
        </w:tc>
        <w:tc>
          <w:tcPr>
            <w:tcW w:w="928" w:type="dxa"/>
            <w:vAlign w:val="center"/>
          </w:tcPr>
          <w:p w14:paraId="6143E70E" w14:textId="77777777" w:rsidR="00665822" w:rsidRPr="00D16C39" w:rsidRDefault="00665822" w:rsidP="0003290D">
            <w:pPr>
              <w:snapToGrid w:val="0"/>
              <w:rPr>
                <w:sz w:val="16"/>
                <w:szCs w:val="16"/>
              </w:rPr>
            </w:pPr>
          </w:p>
        </w:tc>
        <w:tc>
          <w:tcPr>
            <w:tcW w:w="877" w:type="dxa"/>
            <w:vAlign w:val="center"/>
          </w:tcPr>
          <w:p w14:paraId="0503E93E" w14:textId="77777777" w:rsidR="00665822" w:rsidRPr="00D16C39" w:rsidRDefault="00665822" w:rsidP="0003290D">
            <w:pPr>
              <w:snapToGrid w:val="0"/>
              <w:rPr>
                <w:sz w:val="16"/>
                <w:szCs w:val="16"/>
              </w:rPr>
            </w:pPr>
          </w:p>
        </w:tc>
        <w:tc>
          <w:tcPr>
            <w:tcW w:w="998" w:type="dxa"/>
            <w:vAlign w:val="center"/>
          </w:tcPr>
          <w:p w14:paraId="0217AB3F" w14:textId="77777777" w:rsidR="00665822" w:rsidRPr="00D16C39" w:rsidRDefault="00665822" w:rsidP="0003290D">
            <w:pPr>
              <w:snapToGrid w:val="0"/>
              <w:rPr>
                <w:sz w:val="16"/>
                <w:szCs w:val="16"/>
              </w:rPr>
            </w:pPr>
          </w:p>
        </w:tc>
        <w:tc>
          <w:tcPr>
            <w:tcW w:w="880" w:type="dxa"/>
            <w:vAlign w:val="center"/>
          </w:tcPr>
          <w:p w14:paraId="61113A72" w14:textId="77777777" w:rsidR="00665822" w:rsidRPr="00C405DC" w:rsidRDefault="00665822" w:rsidP="0003290D">
            <w:pPr>
              <w:snapToGrid w:val="0"/>
              <w:rPr>
                <w:sz w:val="16"/>
                <w:szCs w:val="16"/>
              </w:rPr>
            </w:pPr>
          </w:p>
        </w:tc>
        <w:tc>
          <w:tcPr>
            <w:tcW w:w="828" w:type="dxa"/>
            <w:vAlign w:val="center"/>
          </w:tcPr>
          <w:p w14:paraId="6CFC07D9" w14:textId="77777777" w:rsidR="00665822" w:rsidRPr="00C405DC" w:rsidRDefault="00665822" w:rsidP="0003290D">
            <w:pPr>
              <w:snapToGrid w:val="0"/>
              <w:rPr>
                <w:sz w:val="16"/>
                <w:szCs w:val="16"/>
              </w:rPr>
            </w:pPr>
          </w:p>
        </w:tc>
        <w:tc>
          <w:tcPr>
            <w:tcW w:w="853" w:type="dxa"/>
            <w:vAlign w:val="center"/>
          </w:tcPr>
          <w:p w14:paraId="1BC5F7E9" w14:textId="77777777" w:rsidR="00665822" w:rsidRPr="00C405DC" w:rsidRDefault="00665822" w:rsidP="0003290D">
            <w:pPr>
              <w:snapToGrid w:val="0"/>
              <w:rPr>
                <w:sz w:val="16"/>
                <w:szCs w:val="16"/>
              </w:rPr>
            </w:pPr>
          </w:p>
        </w:tc>
      </w:tr>
      <w:tr w:rsidR="00665822" w:rsidRPr="00C405DC" w14:paraId="55C262FF" w14:textId="77777777" w:rsidTr="0003290D">
        <w:tc>
          <w:tcPr>
            <w:tcW w:w="1060" w:type="dxa"/>
            <w:vMerge/>
            <w:vAlign w:val="center"/>
          </w:tcPr>
          <w:p w14:paraId="4D567804" w14:textId="77777777" w:rsidR="00665822" w:rsidRPr="00D16C39" w:rsidRDefault="00665822" w:rsidP="0003290D">
            <w:pPr>
              <w:snapToGrid w:val="0"/>
              <w:rPr>
                <w:b/>
                <w:sz w:val="16"/>
                <w:szCs w:val="16"/>
              </w:rPr>
            </w:pPr>
          </w:p>
        </w:tc>
        <w:tc>
          <w:tcPr>
            <w:tcW w:w="665" w:type="dxa"/>
            <w:vAlign w:val="center"/>
          </w:tcPr>
          <w:p w14:paraId="09471C61" w14:textId="77777777" w:rsidR="00665822" w:rsidRPr="00D16C39" w:rsidRDefault="00665822" w:rsidP="0003290D">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03290D">
            <w:pPr>
              <w:snapToGrid w:val="0"/>
              <w:rPr>
                <w:sz w:val="16"/>
                <w:szCs w:val="16"/>
              </w:rPr>
            </w:pPr>
          </w:p>
        </w:tc>
        <w:tc>
          <w:tcPr>
            <w:tcW w:w="907" w:type="dxa"/>
            <w:vAlign w:val="center"/>
          </w:tcPr>
          <w:p w14:paraId="2C9E18D5" w14:textId="77777777" w:rsidR="00665822" w:rsidRPr="00D16C39" w:rsidRDefault="00665822" w:rsidP="0003290D">
            <w:pPr>
              <w:snapToGrid w:val="0"/>
              <w:rPr>
                <w:sz w:val="16"/>
                <w:szCs w:val="16"/>
              </w:rPr>
            </w:pPr>
          </w:p>
        </w:tc>
        <w:tc>
          <w:tcPr>
            <w:tcW w:w="1028" w:type="dxa"/>
            <w:vAlign w:val="center"/>
          </w:tcPr>
          <w:p w14:paraId="482B7A4C" w14:textId="77777777" w:rsidR="00665822" w:rsidRPr="00D16C39" w:rsidRDefault="00665822" w:rsidP="0003290D">
            <w:pPr>
              <w:snapToGrid w:val="0"/>
              <w:rPr>
                <w:sz w:val="16"/>
                <w:szCs w:val="16"/>
              </w:rPr>
            </w:pPr>
          </w:p>
        </w:tc>
        <w:tc>
          <w:tcPr>
            <w:tcW w:w="928" w:type="dxa"/>
            <w:vAlign w:val="center"/>
          </w:tcPr>
          <w:p w14:paraId="46FF840F" w14:textId="77777777" w:rsidR="00665822" w:rsidRPr="00D16C39" w:rsidRDefault="00665822" w:rsidP="0003290D">
            <w:pPr>
              <w:snapToGrid w:val="0"/>
              <w:rPr>
                <w:sz w:val="16"/>
                <w:szCs w:val="16"/>
              </w:rPr>
            </w:pPr>
          </w:p>
        </w:tc>
        <w:tc>
          <w:tcPr>
            <w:tcW w:w="877" w:type="dxa"/>
            <w:vAlign w:val="center"/>
          </w:tcPr>
          <w:p w14:paraId="537A141B" w14:textId="77777777" w:rsidR="00665822" w:rsidRPr="00D16C39" w:rsidRDefault="00665822" w:rsidP="0003290D">
            <w:pPr>
              <w:snapToGrid w:val="0"/>
              <w:rPr>
                <w:sz w:val="16"/>
                <w:szCs w:val="16"/>
              </w:rPr>
            </w:pPr>
          </w:p>
        </w:tc>
        <w:tc>
          <w:tcPr>
            <w:tcW w:w="998" w:type="dxa"/>
            <w:vAlign w:val="center"/>
          </w:tcPr>
          <w:p w14:paraId="0D6235CA" w14:textId="77777777" w:rsidR="00665822" w:rsidRPr="00D16C39" w:rsidRDefault="00665822" w:rsidP="0003290D">
            <w:pPr>
              <w:snapToGrid w:val="0"/>
              <w:rPr>
                <w:sz w:val="16"/>
                <w:szCs w:val="16"/>
              </w:rPr>
            </w:pPr>
          </w:p>
        </w:tc>
        <w:tc>
          <w:tcPr>
            <w:tcW w:w="880" w:type="dxa"/>
            <w:vAlign w:val="center"/>
          </w:tcPr>
          <w:p w14:paraId="0BB64207" w14:textId="77777777" w:rsidR="00665822" w:rsidRPr="00C405DC" w:rsidRDefault="00665822" w:rsidP="0003290D">
            <w:pPr>
              <w:snapToGrid w:val="0"/>
              <w:rPr>
                <w:sz w:val="16"/>
                <w:szCs w:val="16"/>
              </w:rPr>
            </w:pPr>
          </w:p>
        </w:tc>
        <w:tc>
          <w:tcPr>
            <w:tcW w:w="828" w:type="dxa"/>
            <w:vAlign w:val="center"/>
          </w:tcPr>
          <w:p w14:paraId="6A0FD07F" w14:textId="77777777" w:rsidR="00665822" w:rsidRPr="00C405DC" w:rsidRDefault="00665822" w:rsidP="0003290D">
            <w:pPr>
              <w:snapToGrid w:val="0"/>
              <w:rPr>
                <w:sz w:val="16"/>
                <w:szCs w:val="16"/>
              </w:rPr>
            </w:pPr>
          </w:p>
        </w:tc>
        <w:tc>
          <w:tcPr>
            <w:tcW w:w="853" w:type="dxa"/>
            <w:vAlign w:val="center"/>
          </w:tcPr>
          <w:p w14:paraId="7BBE7CB0" w14:textId="77777777" w:rsidR="00665822" w:rsidRPr="00C405DC" w:rsidRDefault="00665822" w:rsidP="0003290D">
            <w:pPr>
              <w:snapToGrid w:val="0"/>
              <w:rPr>
                <w:sz w:val="16"/>
                <w:szCs w:val="16"/>
              </w:rPr>
            </w:pPr>
          </w:p>
        </w:tc>
      </w:tr>
      <w:tr w:rsidR="00665822" w:rsidRPr="00C405DC" w14:paraId="2EB6C146" w14:textId="77777777" w:rsidTr="0003290D">
        <w:tc>
          <w:tcPr>
            <w:tcW w:w="9962" w:type="dxa"/>
            <w:gridSpan w:val="11"/>
            <w:vAlign w:val="center"/>
          </w:tcPr>
          <w:p w14:paraId="1D5CC29B" w14:textId="77777777" w:rsidR="00665822" w:rsidRPr="007D1D1F" w:rsidRDefault="00665822" w:rsidP="0003290D">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lastRenderedPageBreak/>
              <w:t>- For UPT, the gain can be calculated as: Gain (%) = SBFD UPT / TDD UPT - 1</w:t>
            </w:r>
          </w:p>
          <w:p w14:paraId="0AA2725A" w14:textId="77777777" w:rsidR="00665822" w:rsidRPr="007D1D1F" w:rsidRDefault="00665822" w:rsidP="0003290D">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509A976" w14:textId="77777777" w:rsidR="00665822" w:rsidRPr="007D1D1F" w:rsidRDefault="00665822" w:rsidP="0003290D">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03290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03290D">
            <w:pPr>
              <w:autoSpaceDE/>
              <w:autoSpaceDN/>
              <w:adjustRightInd/>
              <w:spacing w:line="240" w:lineRule="auto"/>
              <w:jc w:val="center"/>
              <w:rPr>
                <w:b/>
              </w:rPr>
            </w:pPr>
            <w:r>
              <w:rPr>
                <w:b/>
              </w:rPr>
              <w:t>Comment</w:t>
            </w:r>
          </w:p>
        </w:tc>
      </w:tr>
      <w:tr w:rsidR="00665822" w14:paraId="3F342B99"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03290D">
            <w:pPr>
              <w:autoSpaceDE/>
              <w:autoSpaceDN/>
              <w:adjustRightInd/>
              <w:spacing w:line="240" w:lineRule="auto"/>
              <w:rPr>
                <w:rFonts w:hint="eastAsia"/>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03290D">
            <w:pPr>
              <w:autoSpaceDE/>
              <w:autoSpaceDN/>
              <w:adjustRightInd/>
              <w:spacing w:line="240" w:lineRule="auto"/>
              <w:rPr>
                <w:rFonts w:hint="eastAsia"/>
                <w:bCs/>
                <w:color w:val="FF0000"/>
              </w:rPr>
            </w:pPr>
            <w:r w:rsidRPr="00665822">
              <w:rPr>
                <w:rFonts w:hint="eastAsia"/>
                <w:bCs/>
                <w:color w:val="FF0000"/>
              </w:rPr>
              <w:t>U</w:t>
            </w:r>
            <w:r w:rsidRPr="00665822">
              <w:rPr>
                <w:bCs/>
                <w:color w:val="FF0000"/>
              </w:rPr>
              <w:t>pdated based on comments</w:t>
            </w:r>
          </w:p>
        </w:tc>
      </w:tr>
      <w:tr w:rsidR="00665822" w14:paraId="68AD515E"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791D1E03" w14:textId="77777777" w:rsidR="00665822" w:rsidRDefault="00665822" w:rsidP="0003290D">
            <w:pPr>
              <w:rPr>
                <w:rFonts w:hint="eastAsia"/>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77777777" w:rsidR="00665822" w:rsidRDefault="00665822" w:rsidP="0003290D">
            <w:pPr>
              <w:rPr>
                <w:rFonts w:hint="eastAsia"/>
                <w:bCs/>
              </w:rPr>
            </w:pP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Pr>
          <w:rFonts w:eastAsia="黑体"/>
          <w:b/>
          <w:bCs/>
          <w:i/>
          <w:szCs w:val="32"/>
          <w:u w:val="single" w:color="4472C4" w:themeColor="accent5"/>
        </w:rPr>
        <w:t xml:space="preserve"> proposal 4-1-4</w:t>
      </w:r>
      <w:r w:rsidR="001744CA">
        <w:rPr>
          <w:rFonts w:eastAsia="黑体"/>
          <w:b/>
          <w:bCs/>
          <w:i/>
          <w:szCs w:val="32"/>
          <w:u w:val="single" w:color="4472C4" w:themeColor="accent5"/>
        </w:rPr>
        <w:t>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03290D">
        <w:tc>
          <w:tcPr>
            <w:tcW w:w="9962" w:type="dxa"/>
            <w:gridSpan w:val="11"/>
            <w:vAlign w:val="center"/>
          </w:tcPr>
          <w:p w14:paraId="21C9E73D" w14:textId="77777777" w:rsidR="00665822" w:rsidRPr="001E7EC8" w:rsidRDefault="00665822" w:rsidP="0003290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03290D">
        <w:tc>
          <w:tcPr>
            <w:tcW w:w="9962" w:type="dxa"/>
            <w:gridSpan w:val="11"/>
            <w:vAlign w:val="center"/>
          </w:tcPr>
          <w:p w14:paraId="221241BD" w14:textId="77777777" w:rsidR="00665822" w:rsidRPr="00866259" w:rsidRDefault="00665822" w:rsidP="0003290D">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03290D">
            <w:pPr>
              <w:snapToGrid w:val="0"/>
              <w:rPr>
                <w:i/>
                <w:sz w:val="16"/>
                <w:szCs w:val="16"/>
              </w:rPr>
            </w:pPr>
          </w:p>
        </w:tc>
        <w:tc>
          <w:tcPr>
            <w:tcW w:w="7962" w:type="dxa"/>
            <w:gridSpan w:val="9"/>
            <w:vAlign w:val="center"/>
          </w:tcPr>
          <w:p w14:paraId="46D161D2"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03290D">
            <w:pPr>
              <w:snapToGrid w:val="0"/>
              <w:rPr>
                <w:i/>
                <w:sz w:val="16"/>
                <w:szCs w:val="16"/>
              </w:rPr>
            </w:pPr>
          </w:p>
        </w:tc>
        <w:tc>
          <w:tcPr>
            <w:tcW w:w="2908" w:type="dxa"/>
            <w:gridSpan w:val="3"/>
            <w:vAlign w:val="center"/>
          </w:tcPr>
          <w:p w14:paraId="229E5B04"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rFonts w:hint="eastAsia"/>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03290D">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03290D">
            <w:pPr>
              <w:snapToGrid w:val="0"/>
              <w:rPr>
                <w:sz w:val="16"/>
                <w:szCs w:val="16"/>
              </w:rPr>
            </w:pPr>
          </w:p>
        </w:tc>
        <w:tc>
          <w:tcPr>
            <w:tcW w:w="759" w:type="dxa"/>
            <w:vAlign w:val="center"/>
          </w:tcPr>
          <w:p w14:paraId="7250457A" w14:textId="77777777" w:rsidR="00665822" w:rsidRPr="00D16C39" w:rsidRDefault="00665822" w:rsidP="0003290D">
            <w:pPr>
              <w:snapToGrid w:val="0"/>
              <w:rPr>
                <w:sz w:val="16"/>
                <w:szCs w:val="16"/>
              </w:rPr>
            </w:pPr>
          </w:p>
        </w:tc>
        <w:tc>
          <w:tcPr>
            <w:tcW w:w="998" w:type="dxa"/>
            <w:vAlign w:val="center"/>
          </w:tcPr>
          <w:p w14:paraId="0C864718" w14:textId="77777777" w:rsidR="00665822" w:rsidRPr="00D16C39" w:rsidRDefault="00665822" w:rsidP="0003290D">
            <w:pPr>
              <w:snapToGrid w:val="0"/>
              <w:rPr>
                <w:sz w:val="16"/>
                <w:szCs w:val="16"/>
              </w:rPr>
            </w:pPr>
          </w:p>
        </w:tc>
        <w:tc>
          <w:tcPr>
            <w:tcW w:w="759" w:type="dxa"/>
            <w:vAlign w:val="center"/>
          </w:tcPr>
          <w:p w14:paraId="16621B3E" w14:textId="77777777" w:rsidR="00665822" w:rsidRPr="00C405DC" w:rsidRDefault="00665822" w:rsidP="0003290D">
            <w:pPr>
              <w:snapToGrid w:val="0"/>
              <w:rPr>
                <w:sz w:val="16"/>
                <w:szCs w:val="16"/>
              </w:rPr>
            </w:pPr>
          </w:p>
        </w:tc>
        <w:tc>
          <w:tcPr>
            <w:tcW w:w="781" w:type="dxa"/>
            <w:vAlign w:val="center"/>
          </w:tcPr>
          <w:p w14:paraId="4CBBE3DA" w14:textId="77777777" w:rsidR="00665822" w:rsidRPr="00C405DC" w:rsidRDefault="00665822" w:rsidP="0003290D">
            <w:pPr>
              <w:snapToGrid w:val="0"/>
              <w:rPr>
                <w:sz w:val="16"/>
                <w:szCs w:val="16"/>
              </w:rPr>
            </w:pPr>
          </w:p>
        </w:tc>
        <w:tc>
          <w:tcPr>
            <w:tcW w:w="998" w:type="dxa"/>
            <w:vAlign w:val="center"/>
          </w:tcPr>
          <w:p w14:paraId="5F21033A" w14:textId="77777777" w:rsidR="00665822" w:rsidRPr="00C405DC" w:rsidRDefault="00665822" w:rsidP="0003290D">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03290D">
            <w:pPr>
              <w:snapToGrid w:val="0"/>
              <w:rPr>
                <w:b/>
                <w:sz w:val="16"/>
                <w:szCs w:val="16"/>
              </w:rPr>
            </w:pPr>
          </w:p>
        </w:tc>
        <w:tc>
          <w:tcPr>
            <w:tcW w:w="718" w:type="dxa"/>
            <w:vAlign w:val="center"/>
          </w:tcPr>
          <w:p w14:paraId="5AC2433D"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03290D">
            <w:pPr>
              <w:snapToGrid w:val="0"/>
              <w:rPr>
                <w:sz w:val="16"/>
                <w:szCs w:val="16"/>
              </w:rPr>
            </w:pPr>
          </w:p>
        </w:tc>
        <w:tc>
          <w:tcPr>
            <w:tcW w:w="917" w:type="dxa"/>
            <w:vAlign w:val="center"/>
          </w:tcPr>
          <w:p w14:paraId="6572FC5A" w14:textId="77777777" w:rsidR="00665822" w:rsidRPr="00D16C39" w:rsidRDefault="00665822" w:rsidP="0003290D">
            <w:pPr>
              <w:snapToGrid w:val="0"/>
              <w:rPr>
                <w:sz w:val="16"/>
                <w:szCs w:val="16"/>
              </w:rPr>
            </w:pPr>
          </w:p>
        </w:tc>
        <w:tc>
          <w:tcPr>
            <w:tcW w:w="1074" w:type="dxa"/>
            <w:vAlign w:val="center"/>
          </w:tcPr>
          <w:p w14:paraId="074803F5" w14:textId="77777777" w:rsidR="00665822" w:rsidRPr="00D16C39" w:rsidRDefault="00665822" w:rsidP="0003290D">
            <w:pPr>
              <w:snapToGrid w:val="0"/>
              <w:rPr>
                <w:sz w:val="16"/>
                <w:szCs w:val="16"/>
              </w:rPr>
            </w:pPr>
          </w:p>
        </w:tc>
        <w:tc>
          <w:tcPr>
            <w:tcW w:w="759" w:type="dxa"/>
            <w:vAlign w:val="center"/>
          </w:tcPr>
          <w:p w14:paraId="70CC79C2" w14:textId="77777777" w:rsidR="00665822" w:rsidRPr="00D16C39" w:rsidRDefault="00665822" w:rsidP="0003290D">
            <w:pPr>
              <w:snapToGrid w:val="0"/>
              <w:rPr>
                <w:sz w:val="16"/>
                <w:szCs w:val="16"/>
              </w:rPr>
            </w:pPr>
          </w:p>
        </w:tc>
        <w:tc>
          <w:tcPr>
            <w:tcW w:w="759" w:type="dxa"/>
            <w:vAlign w:val="center"/>
          </w:tcPr>
          <w:p w14:paraId="6F680AAC" w14:textId="77777777" w:rsidR="00665822" w:rsidRPr="00D16C39" w:rsidRDefault="00665822" w:rsidP="0003290D">
            <w:pPr>
              <w:snapToGrid w:val="0"/>
              <w:rPr>
                <w:sz w:val="16"/>
                <w:szCs w:val="16"/>
              </w:rPr>
            </w:pPr>
          </w:p>
        </w:tc>
        <w:tc>
          <w:tcPr>
            <w:tcW w:w="998" w:type="dxa"/>
            <w:vAlign w:val="center"/>
          </w:tcPr>
          <w:p w14:paraId="056E6ACA" w14:textId="77777777" w:rsidR="00665822" w:rsidRPr="00D16C39" w:rsidRDefault="00665822" w:rsidP="0003290D">
            <w:pPr>
              <w:snapToGrid w:val="0"/>
              <w:rPr>
                <w:sz w:val="16"/>
                <w:szCs w:val="16"/>
              </w:rPr>
            </w:pPr>
          </w:p>
        </w:tc>
        <w:tc>
          <w:tcPr>
            <w:tcW w:w="759" w:type="dxa"/>
            <w:vAlign w:val="center"/>
          </w:tcPr>
          <w:p w14:paraId="7803760F" w14:textId="77777777" w:rsidR="00665822" w:rsidRPr="00C405DC" w:rsidRDefault="00665822" w:rsidP="0003290D">
            <w:pPr>
              <w:snapToGrid w:val="0"/>
              <w:rPr>
                <w:sz w:val="16"/>
                <w:szCs w:val="16"/>
              </w:rPr>
            </w:pPr>
          </w:p>
        </w:tc>
        <w:tc>
          <w:tcPr>
            <w:tcW w:w="781" w:type="dxa"/>
            <w:vAlign w:val="center"/>
          </w:tcPr>
          <w:p w14:paraId="37D523DF" w14:textId="77777777" w:rsidR="00665822" w:rsidRPr="00C405DC" w:rsidRDefault="00665822" w:rsidP="0003290D">
            <w:pPr>
              <w:snapToGrid w:val="0"/>
              <w:rPr>
                <w:sz w:val="16"/>
                <w:szCs w:val="16"/>
              </w:rPr>
            </w:pPr>
          </w:p>
        </w:tc>
        <w:tc>
          <w:tcPr>
            <w:tcW w:w="998" w:type="dxa"/>
            <w:vAlign w:val="center"/>
          </w:tcPr>
          <w:p w14:paraId="06CDF6C2" w14:textId="77777777" w:rsidR="00665822" w:rsidRPr="00C405DC" w:rsidRDefault="00665822" w:rsidP="0003290D">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03290D">
            <w:pPr>
              <w:snapToGrid w:val="0"/>
              <w:rPr>
                <w:b/>
                <w:sz w:val="16"/>
                <w:szCs w:val="16"/>
              </w:rPr>
            </w:pPr>
          </w:p>
        </w:tc>
        <w:tc>
          <w:tcPr>
            <w:tcW w:w="718" w:type="dxa"/>
            <w:vAlign w:val="center"/>
          </w:tcPr>
          <w:p w14:paraId="515E2912"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03290D">
            <w:pPr>
              <w:snapToGrid w:val="0"/>
              <w:rPr>
                <w:sz w:val="16"/>
                <w:szCs w:val="16"/>
              </w:rPr>
            </w:pPr>
          </w:p>
        </w:tc>
        <w:tc>
          <w:tcPr>
            <w:tcW w:w="917" w:type="dxa"/>
            <w:vAlign w:val="center"/>
          </w:tcPr>
          <w:p w14:paraId="3C047030" w14:textId="77777777" w:rsidR="00665822" w:rsidRPr="00D16C39" w:rsidRDefault="00665822" w:rsidP="0003290D">
            <w:pPr>
              <w:snapToGrid w:val="0"/>
              <w:rPr>
                <w:sz w:val="16"/>
                <w:szCs w:val="16"/>
              </w:rPr>
            </w:pPr>
          </w:p>
        </w:tc>
        <w:tc>
          <w:tcPr>
            <w:tcW w:w="1074" w:type="dxa"/>
            <w:vAlign w:val="center"/>
          </w:tcPr>
          <w:p w14:paraId="1150B609" w14:textId="77777777" w:rsidR="00665822" w:rsidRPr="00D16C39" w:rsidRDefault="00665822" w:rsidP="0003290D">
            <w:pPr>
              <w:snapToGrid w:val="0"/>
              <w:rPr>
                <w:sz w:val="16"/>
                <w:szCs w:val="16"/>
              </w:rPr>
            </w:pPr>
          </w:p>
        </w:tc>
        <w:tc>
          <w:tcPr>
            <w:tcW w:w="759" w:type="dxa"/>
            <w:vAlign w:val="center"/>
          </w:tcPr>
          <w:p w14:paraId="60642D84" w14:textId="77777777" w:rsidR="00665822" w:rsidRPr="00D16C39" w:rsidRDefault="00665822" w:rsidP="0003290D">
            <w:pPr>
              <w:snapToGrid w:val="0"/>
              <w:rPr>
                <w:sz w:val="16"/>
                <w:szCs w:val="16"/>
              </w:rPr>
            </w:pPr>
          </w:p>
        </w:tc>
        <w:tc>
          <w:tcPr>
            <w:tcW w:w="759" w:type="dxa"/>
            <w:vAlign w:val="center"/>
          </w:tcPr>
          <w:p w14:paraId="7E330E45" w14:textId="77777777" w:rsidR="00665822" w:rsidRPr="00D16C39" w:rsidRDefault="00665822" w:rsidP="0003290D">
            <w:pPr>
              <w:snapToGrid w:val="0"/>
              <w:rPr>
                <w:sz w:val="16"/>
                <w:szCs w:val="16"/>
              </w:rPr>
            </w:pPr>
          </w:p>
        </w:tc>
        <w:tc>
          <w:tcPr>
            <w:tcW w:w="998" w:type="dxa"/>
            <w:vAlign w:val="center"/>
          </w:tcPr>
          <w:p w14:paraId="07B76DCC" w14:textId="77777777" w:rsidR="00665822" w:rsidRPr="00D16C39" w:rsidRDefault="00665822" w:rsidP="0003290D">
            <w:pPr>
              <w:snapToGrid w:val="0"/>
              <w:rPr>
                <w:sz w:val="16"/>
                <w:szCs w:val="16"/>
              </w:rPr>
            </w:pPr>
          </w:p>
        </w:tc>
        <w:tc>
          <w:tcPr>
            <w:tcW w:w="759" w:type="dxa"/>
            <w:vAlign w:val="center"/>
          </w:tcPr>
          <w:p w14:paraId="22FBE0FC" w14:textId="77777777" w:rsidR="00665822" w:rsidRPr="00C405DC" w:rsidRDefault="00665822" w:rsidP="0003290D">
            <w:pPr>
              <w:snapToGrid w:val="0"/>
              <w:rPr>
                <w:sz w:val="16"/>
                <w:szCs w:val="16"/>
              </w:rPr>
            </w:pPr>
          </w:p>
        </w:tc>
        <w:tc>
          <w:tcPr>
            <w:tcW w:w="781" w:type="dxa"/>
            <w:vAlign w:val="center"/>
          </w:tcPr>
          <w:p w14:paraId="33F2EE07" w14:textId="77777777" w:rsidR="00665822" w:rsidRPr="00C405DC" w:rsidRDefault="00665822" w:rsidP="0003290D">
            <w:pPr>
              <w:snapToGrid w:val="0"/>
              <w:rPr>
                <w:sz w:val="16"/>
                <w:szCs w:val="16"/>
              </w:rPr>
            </w:pPr>
          </w:p>
        </w:tc>
        <w:tc>
          <w:tcPr>
            <w:tcW w:w="998" w:type="dxa"/>
            <w:vAlign w:val="center"/>
          </w:tcPr>
          <w:p w14:paraId="09A24B27" w14:textId="77777777" w:rsidR="00665822" w:rsidRPr="00C405DC" w:rsidRDefault="00665822" w:rsidP="0003290D">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03290D">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03290D">
            <w:pPr>
              <w:snapToGrid w:val="0"/>
              <w:rPr>
                <w:sz w:val="16"/>
                <w:szCs w:val="16"/>
              </w:rPr>
            </w:pPr>
          </w:p>
        </w:tc>
        <w:tc>
          <w:tcPr>
            <w:tcW w:w="917" w:type="dxa"/>
            <w:vAlign w:val="center"/>
          </w:tcPr>
          <w:p w14:paraId="253F5740" w14:textId="77777777" w:rsidR="00665822" w:rsidRPr="00D16C39" w:rsidRDefault="00665822" w:rsidP="0003290D">
            <w:pPr>
              <w:snapToGrid w:val="0"/>
              <w:rPr>
                <w:sz w:val="16"/>
                <w:szCs w:val="16"/>
              </w:rPr>
            </w:pPr>
          </w:p>
        </w:tc>
        <w:tc>
          <w:tcPr>
            <w:tcW w:w="1074" w:type="dxa"/>
            <w:vAlign w:val="center"/>
          </w:tcPr>
          <w:p w14:paraId="0A030A4B" w14:textId="77777777" w:rsidR="00665822" w:rsidRPr="00D16C39" w:rsidRDefault="00665822" w:rsidP="0003290D">
            <w:pPr>
              <w:snapToGrid w:val="0"/>
              <w:rPr>
                <w:sz w:val="16"/>
                <w:szCs w:val="16"/>
              </w:rPr>
            </w:pPr>
          </w:p>
        </w:tc>
        <w:tc>
          <w:tcPr>
            <w:tcW w:w="759" w:type="dxa"/>
            <w:vAlign w:val="center"/>
          </w:tcPr>
          <w:p w14:paraId="31AEA322" w14:textId="77777777" w:rsidR="00665822" w:rsidRPr="00D16C39" w:rsidRDefault="00665822" w:rsidP="0003290D">
            <w:pPr>
              <w:snapToGrid w:val="0"/>
              <w:rPr>
                <w:sz w:val="16"/>
                <w:szCs w:val="16"/>
              </w:rPr>
            </w:pPr>
          </w:p>
        </w:tc>
        <w:tc>
          <w:tcPr>
            <w:tcW w:w="759" w:type="dxa"/>
            <w:vAlign w:val="center"/>
          </w:tcPr>
          <w:p w14:paraId="13B5188F" w14:textId="77777777" w:rsidR="00665822" w:rsidRPr="00D16C39" w:rsidRDefault="00665822" w:rsidP="0003290D">
            <w:pPr>
              <w:snapToGrid w:val="0"/>
              <w:rPr>
                <w:sz w:val="16"/>
                <w:szCs w:val="16"/>
              </w:rPr>
            </w:pPr>
          </w:p>
        </w:tc>
        <w:tc>
          <w:tcPr>
            <w:tcW w:w="998" w:type="dxa"/>
            <w:vAlign w:val="center"/>
          </w:tcPr>
          <w:p w14:paraId="257BEB2F" w14:textId="77777777" w:rsidR="00665822" w:rsidRPr="00D16C39" w:rsidRDefault="00665822" w:rsidP="0003290D">
            <w:pPr>
              <w:snapToGrid w:val="0"/>
              <w:rPr>
                <w:sz w:val="16"/>
                <w:szCs w:val="16"/>
              </w:rPr>
            </w:pPr>
          </w:p>
        </w:tc>
        <w:tc>
          <w:tcPr>
            <w:tcW w:w="759" w:type="dxa"/>
            <w:vAlign w:val="center"/>
          </w:tcPr>
          <w:p w14:paraId="1DFA3D9F" w14:textId="77777777" w:rsidR="00665822" w:rsidRPr="00C405DC" w:rsidRDefault="00665822" w:rsidP="0003290D">
            <w:pPr>
              <w:snapToGrid w:val="0"/>
              <w:rPr>
                <w:sz w:val="16"/>
                <w:szCs w:val="16"/>
              </w:rPr>
            </w:pPr>
          </w:p>
        </w:tc>
        <w:tc>
          <w:tcPr>
            <w:tcW w:w="781" w:type="dxa"/>
            <w:vAlign w:val="center"/>
          </w:tcPr>
          <w:p w14:paraId="241AC48C" w14:textId="77777777" w:rsidR="00665822" w:rsidRPr="00C405DC" w:rsidRDefault="00665822" w:rsidP="0003290D">
            <w:pPr>
              <w:snapToGrid w:val="0"/>
              <w:rPr>
                <w:sz w:val="16"/>
                <w:szCs w:val="16"/>
              </w:rPr>
            </w:pPr>
          </w:p>
        </w:tc>
        <w:tc>
          <w:tcPr>
            <w:tcW w:w="998" w:type="dxa"/>
            <w:vAlign w:val="center"/>
          </w:tcPr>
          <w:p w14:paraId="31F2E2C9" w14:textId="77777777" w:rsidR="00665822" w:rsidRPr="00C405DC" w:rsidRDefault="00665822" w:rsidP="0003290D">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03290D">
            <w:pPr>
              <w:snapToGrid w:val="0"/>
              <w:rPr>
                <w:b/>
                <w:sz w:val="16"/>
                <w:szCs w:val="16"/>
              </w:rPr>
            </w:pPr>
          </w:p>
        </w:tc>
        <w:tc>
          <w:tcPr>
            <w:tcW w:w="718" w:type="dxa"/>
            <w:vAlign w:val="center"/>
          </w:tcPr>
          <w:p w14:paraId="396AB87F"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03290D">
            <w:pPr>
              <w:snapToGrid w:val="0"/>
              <w:rPr>
                <w:sz w:val="16"/>
                <w:szCs w:val="16"/>
              </w:rPr>
            </w:pPr>
          </w:p>
        </w:tc>
        <w:tc>
          <w:tcPr>
            <w:tcW w:w="917" w:type="dxa"/>
            <w:vAlign w:val="center"/>
          </w:tcPr>
          <w:p w14:paraId="58484386" w14:textId="77777777" w:rsidR="00665822" w:rsidRPr="00D16C39" w:rsidRDefault="00665822" w:rsidP="0003290D">
            <w:pPr>
              <w:snapToGrid w:val="0"/>
              <w:rPr>
                <w:sz w:val="16"/>
                <w:szCs w:val="16"/>
              </w:rPr>
            </w:pPr>
          </w:p>
        </w:tc>
        <w:tc>
          <w:tcPr>
            <w:tcW w:w="1074" w:type="dxa"/>
            <w:vAlign w:val="center"/>
          </w:tcPr>
          <w:p w14:paraId="67534FC8" w14:textId="77777777" w:rsidR="00665822" w:rsidRPr="00D16C39" w:rsidRDefault="00665822" w:rsidP="0003290D">
            <w:pPr>
              <w:snapToGrid w:val="0"/>
              <w:rPr>
                <w:sz w:val="16"/>
                <w:szCs w:val="16"/>
              </w:rPr>
            </w:pPr>
          </w:p>
        </w:tc>
        <w:tc>
          <w:tcPr>
            <w:tcW w:w="759" w:type="dxa"/>
            <w:vAlign w:val="center"/>
          </w:tcPr>
          <w:p w14:paraId="02289F46" w14:textId="77777777" w:rsidR="00665822" w:rsidRPr="00D16C39" w:rsidRDefault="00665822" w:rsidP="0003290D">
            <w:pPr>
              <w:snapToGrid w:val="0"/>
              <w:rPr>
                <w:sz w:val="16"/>
                <w:szCs w:val="16"/>
              </w:rPr>
            </w:pPr>
          </w:p>
        </w:tc>
        <w:tc>
          <w:tcPr>
            <w:tcW w:w="759" w:type="dxa"/>
            <w:vAlign w:val="center"/>
          </w:tcPr>
          <w:p w14:paraId="6B72FE51" w14:textId="77777777" w:rsidR="00665822" w:rsidRPr="00D16C39" w:rsidRDefault="00665822" w:rsidP="0003290D">
            <w:pPr>
              <w:snapToGrid w:val="0"/>
              <w:rPr>
                <w:sz w:val="16"/>
                <w:szCs w:val="16"/>
              </w:rPr>
            </w:pPr>
          </w:p>
        </w:tc>
        <w:tc>
          <w:tcPr>
            <w:tcW w:w="998" w:type="dxa"/>
            <w:vAlign w:val="center"/>
          </w:tcPr>
          <w:p w14:paraId="35936AFB" w14:textId="77777777" w:rsidR="00665822" w:rsidRPr="00D16C39" w:rsidRDefault="00665822" w:rsidP="0003290D">
            <w:pPr>
              <w:snapToGrid w:val="0"/>
              <w:rPr>
                <w:sz w:val="16"/>
                <w:szCs w:val="16"/>
              </w:rPr>
            </w:pPr>
          </w:p>
        </w:tc>
        <w:tc>
          <w:tcPr>
            <w:tcW w:w="759" w:type="dxa"/>
            <w:vAlign w:val="center"/>
          </w:tcPr>
          <w:p w14:paraId="737BEBD5" w14:textId="77777777" w:rsidR="00665822" w:rsidRPr="00C405DC" w:rsidRDefault="00665822" w:rsidP="0003290D">
            <w:pPr>
              <w:snapToGrid w:val="0"/>
              <w:rPr>
                <w:sz w:val="16"/>
                <w:szCs w:val="16"/>
              </w:rPr>
            </w:pPr>
          </w:p>
        </w:tc>
        <w:tc>
          <w:tcPr>
            <w:tcW w:w="781" w:type="dxa"/>
            <w:vAlign w:val="center"/>
          </w:tcPr>
          <w:p w14:paraId="7413439C" w14:textId="77777777" w:rsidR="00665822" w:rsidRPr="00C405DC" w:rsidRDefault="00665822" w:rsidP="0003290D">
            <w:pPr>
              <w:snapToGrid w:val="0"/>
              <w:rPr>
                <w:sz w:val="16"/>
                <w:szCs w:val="16"/>
              </w:rPr>
            </w:pPr>
          </w:p>
        </w:tc>
        <w:tc>
          <w:tcPr>
            <w:tcW w:w="998" w:type="dxa"/>
            <w:vAlign w:val="center"/>
          </w:tcPr>
          <w:p w14:paraId="2215B3FB" w14:textId="77777777" w:rsidR="00665822" w:rsidRPr="00C405DC" w:rsidRDefault="00665822" w:rsidP="0003290D">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03290D">
            <w:pPr>
              <w:snapToGrid w:val="0"/>
              <w:rPr>
                <w:b/>
                <w:sz w:val="16"/>
                <w:szCs w:val="16"/>
              </w:rPr>
            </w:pPr>
          </w:p>
        </w:tc>
        <w:tc>
          <w:tcPr>
            <w:tcW w:w="718" w:type="dxa"/>
            <w:vAlign w:val="center"/>
          </w:tcPr>
          <w:p w14:paraId="48A6F252"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03290D">
            <w:pPr>
              <w:snapToGrid w:val="0"/>
              <w:rPr>
                <w:sz w:val="16"/>
                <w:szCs w:val="16"/>
              </w:rPr>
            </w:pPr>
          </w:p>
        </w:tc>
        <w:tc>
          <w:tcPr>
            <w:tcW w:w="917" w:type="dxa"/>
            <w:vAlign w:val="center"/>
          </w:tcPr>
          <w:p w14:paraId="0A9AEF9E" w14:textId="77777777" w:rsidR="00665822" w:rsidRPr="00D16C39" w:rsidRDefault="00665822" w:rsidP="0003290D">
            <w:pPr>
              <w:snapToGrid w:val="0"/>
              <w:rPr>
                <w:sz w:val="16"/>
                <w:szCs w:val="16"/>
              </w:rPr>
            </w:pPr>
          </w:p>
        </w:tc>
        <w:tc>
          <w:tcPr>
            <w:tcW w:w="1074" w:type="dxa"/>
            <w:vAlign w:val="center"/>
          </w:tcPr>
          <w:p w14:paraId="74E737FE" w14:textId="77777777" w:rsidR="00665822" w:rsidRPr="00D16C39" w:rsidRDefault="00665822" w:rsidP="0003290D">
            <w:pPr>
              <w:snapToGrid w:val="0"/>
              <w:rPr>
                <w:sz w:val="16"/>
                <w:szCs w:val="16"/>
              </w:rPr>
            </w:pPr>
          </w:p>
        </w:tc>
        <w:tc>
          <w:tcPr>
            <w:tcW w:w="759" w:type="dxa"/>
            <w:vAlign w:val="center"/>
          </w:tcPr>
          <w:p w14:paraId="655C02EF" w14:textId="77777777" w:rsidR="00665822" w:rsidRPr="00D16C39" w:rsidRDefault="00665822" w:rsidP="0003290D">
            <w:pPr>
              <w:snapToGrid w:val="0"/>
              <w:rPr>
                <w:sz w:val="16"/>
                <w:szCs w:val="16"/>
              </w:rPr>
            </w:pPr>
          </w:p>
        </w:tc>
        <w:tc>
          <w:tcPr>
            <w:tcW w:w="759" w:type="dxa"/>
            <w:vAlign w:val="center"/>
          </w:tcPr>
          <w:p w14:paraId="15E967D0" w14:textId="77777777" w:rsidR="00665822" w:rsidRPr="00D16C39" w:rsidRDefault="00665822" w:rsidP="0003290D">
            <w:pPr>
              <w:snapToGrid w:val="0"/>
              <w:rPr>
                <w:sz w:val="16"/>
                <w:szCs w:val="16"/>
              </w:rPr>
            </w:pPr>
          </w:p>
        </w:tc>
        <w:tc>
          <w:tcPr>
            <w:tcW w:w="998" w:type="dxa"/>
            <w:vAlign w:val="center"/>
          </w:tcPr>
          <w:p w14:paraId="36405A00" w14:textId="77777777" w:rsidR="00665822" w:rsidRPr="00D16C39" w:rsidRDefault="00665822" w:rsidP="0003290D">
            <w:pPr>
              <w:snapToGrid w:val="0"/>
              <w:rPr>
                <w:sz w:val="16"/>
                <w:szCs w:val="16"/>
              </w:rPr>
            </w:pPr>
          </w:p>
        </w:tc>
        <w:tc>
          <w:tcPr>
            <w:tcW w:w="759" w:type="dxa"/>
            <w:vAlign w:val="center"/>
          </w:tcPr>
          <w:p w14:paraId="5DC977C2" w14:textId="77777777" w:rsidR="00665822" w:rsidRPr="00C405DC" w:rsidRDefault="00665822" w:rsidP="0003290D">
            <w:pPr>
              <w:snapToGrid w:val="0"/>
              <w:rPr>
                <w:sz w:val="16"/>
                <w:szCs w:val="16"/>
              </w:rPr>
            </w:pPr>
          </w:p>
        </w:tc>
        <w:tc>
          <w:tcPr>
            <w:tcW w:w="781" w:type="dxa"/>
            <w:vAlign w:val="center"/>
          </w:tcPr>
          <w:p w14:paraId="15042B71" w14:textId="77777777" w:rsidR="00665822" w:rsidRPr="00C405DC" w:rsidRDefault="00665822" w:rsidP="0003290D">
            <w:pPr>
              <w:snapToGrid w:val="0"/>
              <w:rPr>
                <w:sz w:val="16"/>
                <w:szCs w:val="16"/>
              </w:rPr>
            </w:pPr>
          </w:p>
        </w:tc>
        <w:tc>
          <w:tcPr>
            <w:tcW w:w="998" w:type="dxa"/>
            <w:vAlign w:val="center"/>
          </w:tcPr>
          <w:p w14:paraId="5C0338FC" w14:textId="77777777" w:rsidR="00665822" w:rsidRPr="00C405DC" w:rsidRDefault="00665822" w:rsidP="0003290D">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03290D">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03290D">
            <w:pPr>
              <w:snapToGrid w:val="0"/>
              <w:rPr>
                <w:sz w:val="16"/>
                <w:szCs w:val="16"/>
              </w:rPr>
            </w:pPr>
          </w:p>
        </w:tc>
        <w:tc>
          <w:tcPr>
            <w:tcW w:w="917" w:type="dxa"/>
            <w:vAlign w:val="center"/>
          </w:tcPr>
          <w:p w14:paraId="07296FF4" w14:textId="77777777" w:rsidR="00665822" w:rsidRPr="00D16C39" w:rsidRDefault="00665822" w:rsidP="0003290D">
            <w:pPr>
              <w:snapToGrid w:val="0"/>
              <w:rPr>
                <w:sz w:val="16"/>
                <w:szCs w:val="16"/>
              </w:rPr>
            </w:pPr>
          </w:p>
        </w:tc>
        <w:tc>
          <w:tcPr>
            <w:tcW w:w="1074" w:type="dxa"/>
            <w:vAlign w:val="center"/>
          </w:tcPr>
          <w:p w14:paraId="5BB88941" w14:textId="77777777" w:rsidR="00665822" w:rsidRPr="00D16C39" w:rsidRDefault="00665822" w:rsidP="0003290D">
            <w:pPr>
              <w:snapToGrid w:val="0"/>
              <w:rPr>
                <w:sz w:val="16"/>
                <w:szCs w:val="16"/>
              </w:rPr>
            </w:pPr>
          </w:p>
        </w:tc>
        <w:tc>
          <w:tcPr>
            <w:tcW w:w="759" w:type="dxa"/>
            <w:vAlign w:val="center"/>
          </w:tcPr>
          <w:p w14:paraId="5176637F" w14:textId="77777777" w:rsidR="00665822" w:rsidRPr="00D16C39" w:rsidRDefault="00665822" w:rsidP="0003290D">
            <w:pPr>
              <w:snapToGrid w:val="0"/>
              <w:rPr>
                <w:sz w:val="16"/>
                <w:szCs w:val="16"/>
              </w:rPr>
            </w:pPr>
          </w:p>
        </w:tc>
        <w:tc>
          <w:tcPr>
            <w:tcW w:w="759" w:type="dxa"/>
            <w:vAlign w:val="center"/>
          </w:tcPr>
          <w:p w14:paraId="45D3D3A8" w14:textId="77777777" w:rsidR="00665822" w:rsidRPr="00D16C39" w:rsidRDefault="00665822" w:rsidP="0003290D">
            <w:pPr>
              <w:snapToGrid w:val="0"/>
              <w:rPr>
                <w:sz w:val="16"/>
                <w:szCs w:val="16"/>
              </w:rPr>
            </w:pPr>
          </w:p>
        </w:tc>
        <w:tc>
          <w:tcPr>
            <w:tcW w:w="998" w:type="dxa"/>
            <w:vAlign w:val="center"/>
          </w:tcPr>
          <w:p w14:paraId="6A6BA9AC" w14:textId="77777777" w:rsidR="00665822" w:rsidRPr="00D16C39" w:rsidRDefault="00665822" w:rsidP="0003290D">
            <w:pPr>
              <w:snapToGrid w:val="0"/>
              <w:rPr>
                <w:sz w:val="16"/>
                <w:szCs w:val="16"/>
              </w:rPr>
            </w:pPr>
          </w:p>
        </w:tc>
        <w:tc>
          <w:tcPr>
            <w:tcW w:w="759" w:type="dxa"/>
            <w:vAlign w:val="center"/>
          </w:tcPr>
          <w:p w14:paraId="3F591CED" w14:textId="77777777" w:rsidR="00665822" w:rsidRPr="00C405DC" w:rsidRDefault="00665822" w:rsidP="0003290D">
            <w:pPr>
              <w:snapToGrid w:val="0"/>
              <w:rPr>
                <w:sz w:val="16"/>
                <w:szCs w:val="16"/>
              </w:rPr>
            </w:pPr>
          </w:p>
        </w:tc>
        <w:tc>
          <w:tcPr>
            <w:tcW w:w="781" w:type="dxa"/>
            <w:vAlign w:val="center"/>
          </w:tcPr>
          <w:p w14:paraId="58B78A16" w14:textId="77777777" w:rsidR="00665822" w:rsidRPr="00C405DC" w:rsidRDefault="00665822" w:rsidP="0003290D">
            <w:pPr>
              <w:snapToGrid w:val="0"/>
              <w:rPr>
                <w:sz w:val="16"/>
                <w:szCs w:val="16"/>
              </w:rPr>
            </w:pPr>
          </w:p>
        </w:tc>
        <w:tc>
          <w:tcPr>
            <w:tcW w:w="998" w:type="dxa"/>
            <w:vAlign w:val="center"/>
          </w:tcPr>
          <w:p w14:paraId="14394D9B" w14:textId="77777777" w:rsidR="00665822" w:rsidRPr="00C405DC" w:rsidRDefault="00665822" w:rsidP="0003290D">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03290D">
            <w:pPr>
              <w:snapToGrid w:val="0"/>
              <w:rPr>
                <w:b/>
                <w:sz w:val="16"/>
                <w:szCs w:val="16"/>
              </w:rPr>
            </w:pPr>
          </w:p>
        </w:tc>
        <w:tc>
          <w:tcPr>
            <w:tcW w:w="718" w:type="dxa"/>
            <w:vAlign w:val="center"/>
          </w:tcPr>
          <w:p w14:paraId="29ED2A86"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03290D">
            <w:pPr>
              <w:snapToGrid w:val="0"/>
              <w:rPr>
                <w:sz w:val="16"/>
                <w:szCs w:val="16"/>
              </w:rPr>
            </w:pPr>
          </w:p>
        </w:tc>
        <w:tc>
          <w:tcPr>
            <w:tcW w:w="917" w:type="dxa"/>
            <w:vAlign w:val="center"/>
          </w:tcPr>
          <w:p w14:paraId="323BB4A5" w14:textId="77777777" w:rsidR="00665822" w:rsidRPr="00D16C39" w:rsidRDefault="00665822" w:rsidP="0003290D">
            <w:pPr>
              <w:snapToGrid w:val="0"/>
              <w:rPr>
                <w:sz w:val="16"/>
                <w:szCs w:val="16"/>
              </w:rPr>
            </w:pPr>
          </w:p>
        </w:tc>
        <w:tc>
          <w:tcPr>
            <w:tcW w:w="1074" w:type="dxa"/>
            <w:vAlign w:val="center"/>
          </w:tcPr>
          <w:p w14:paraId="378DF23D" w14:textId="77777777" w:rsidR="00665822" w:rsidRPr="00D16C39" w:rsidRDefault="00665822" w:rsidP="0003290D">
            <w:pPr>
              <w:snapToGrid w:val="0"/>
              <w:rPr>
                <w:sz w:val="16"/>
                <w:szCs w:val="16"/>
              </w:rPr>
            </w:pPr>
          </w:p>
        </w:tc>
        <w:tc>
          <w:tcPr>
            <w:tcW w:w="759" w:type="dxa"/>
            <w:vAlign w:val="center"/>
          </w:tcPr>
          <w:p w14:paraId="5B92CEE6" w14:textId="77777777" w:rsidR="00665822" w:rsidRPr="00D16C39" w:rsidRDefault="00665822" w:rsidP="0003290D">
            <w:pPr>
              <w:snapToGrid w:val="0"/>
              <w:rPr>
                <w:sz w:val="16"/>
                <w:szCs w:val="16"/>
              </w:rPr>
            </w:pPr>
          </w:p>
        </w:tc>
        <w:tc>
          <w:tcPr>
            <w:tcW w:w="759" w:type="dxa"/>
            <w:vAlign w:val="center"/>
          </w:tcPr>
          <w:p w14:paraId="2A1824FF" w14:textId="77777777" w:rsidR="00665822" w:rsidRPr="00D16C39" w:rsidRDefault="00665822" w:rsidP="0003290D">
            <w:pPr>
              <w:snapToGrid w:val="0"/>
              <w:rPr>
                <w:sz w:val="16"/>
                <w:szCs w:val="16"/>
              </w:rPr>
            </w:pPr>
          </w:p>
        </w:tc>
        <w:tc>
          <w:tcPr>
            <w:tcW w:w="998" w:type="dxa"/>
            <w:vAlign w:val="center"/>
          </w:tcPr>
          <w:p w14:paraId="7B502380" w14:textId="77777777" w:rsidR="00665822" w:rsidRPr="00D16C39" w:rsidRDefault="00665822" w:rsidP="0003290D">
            <w:pPr>
              <w:snapToGrid w:val="0"/>
              <w:rPr>
                <w:sz w:val="16"/>
                <w:szCs w:val="16"/>
              </w:rPr>
            </w:pPr>
          </w:p>
        </w:tc>
        <w:tc>
          <w:tcPr>
            <w:tcW w:w="759" w:type="dxa"/>
            <w:vAlign w:val="center"/>
          </w:tcPr>
          <w:p w14:paraId="4C6ECFAC" w14:textId="77777777" w:rsidR="00665822" w:rsidRPr="00C405DC" w:rsidRDefault="00665822" w:rsidP="0003290D">
            <w:pPr>
              <w:snapToGrid w:val="0"/>
              <w:rPr>
                <w:sz w:val="16"/>
                <w:szCs w:val="16"/>
              </w:rPr>
            </w:pPr>
          </w:p>
        </w:tc>
        <w:tc>
          <w:tcPr>
            <w:tcW w:w="781" w:type="dxa"/>
            <w:vAlign w:val="center"/>
          </w:tcPr>
          <w:p w14:paraId="5221E229" w14:textId="77777777" w:rsidR="00665822" w:rsidRPr="00C405DC" w:rsidRDefault="00665822" w:rsidP="0003290D">
            <w:pPr>
              <w:snapToGrid w:val="0"/>
              <w:rPr>
                <w:sz w:val="16"/>
                <w:szCs w:val="16"/>
              </w:rPr>
            </w:pPr>
          </w:p>
        </w:tc>
        <w:tc>
          <w:tcPr>
            <w:tcW w:w="998" w:type="dxa"/>
            <w:vAlign w:val="center"/>
          </w:tcPr>
          <w:p w14:paraId="78EE0F37" w14:textId="77777777" w:rsidR="00665822" w:rsidRPr="00C405DC" w:rsidRDefault="00665822" w:rsidP="0003290D">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03290D">
            <w:pPr>
              <w:snapToGrid w:val="0"/>
              <w:rPr>
                <w:b/>
                <w:sz w:val="16"/>
                <w:szCs w:val="16"/>
              </w:rPr>
            </w:pPr>
          </w:p>
        </w:tc>
        <w:tc>
          <w:tcPr>
            <w:tcW w:w="718" w:type="dxa"/>
            <w:vAlign w:val="center"/>
          </w:tcPr>
          <w:p w14:paraId="4641AD64"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03290D">
            <w:pPr>
              <w:snapToGrid w:val="0"/>
              <w:rPr>
                <w:sz w:val="16"/>
                <w:szCs w:val="16"/>
              </w:rPr>
            </w:pPr>
          </w:p>
        </w:tc>
        <w:tc>
          <w:tcPr>
            <w:tcW w:w="917" w:type="dxa"/>
            <w:vAlign w:val="center"/>
          </w:tcPr>
          <w:p w14:paraId="5051C9E1" w14:textId="77777777" w:rsidR="00665822" w:rsidRPr="00D16C39" w:rsidRDefault="00665822" w:rsidP="0003290D">
            <w:pPr>
              <w:snapToGrid w:val="0"/>
              <w:rPr>
                <w:sz w:val="16"/>
                <w:szCs w:val="16"/>
              </w:rPr>
            </w:pPr>
          </w:p>
        </w:tc>
        <w:tc>
          <w:tcPr>
            <w:tcW w:w="1074" w:type="dxa"/>
            <w:vAlign w:val="center"/>
          </w:tcPr>
          <w:p w14:paraId="6CBA8A23" w14:textId="77777777" w:rsidR="00665822" w:rsidRPr="00D16C39" w:rsidRDefault="00665822" w:rsidP="0003290D">
            <w:pPr>
              <w:snapToGrid w:val="0"/>
              <w:rPr>
                <w:sz w:val="16"/>
                <w:szCs w:val="16"/>
              </w:rPr>
            </w:pPr>
          </w:p>
        </w:tc>
        <w:tc>
          <w:tcPr>
            <w:tcW w:w="759" w:type="dxa"/>
            <w:vAlign w:val="center"/>
          </w:tcPr>
          <w:p w14:paraId="4B5252E8" w14:textId="77777777" w:rsidR="00665822" w:rsidRPr="00D16C39" w:rsidRDefault="00665822" w:rsidP="0003290D">
            <w:pPr>
              <w:snapToGrid w:val="0"/>
              <w:rPr>
                <w:sz w:val="16"/>
                <w:szCs w:val="16"/>
              </w:rPr>
            </w:pPr>
          </w:p>
        </w:tc>
        <w:tc>
          <w:tcPr>
            <w:tcW w:w="759" w:type="dxa"/>
            <w:vAlign w:val="center"/>
          </w:tcPr>
          <w:p w14:paraId="3043613A" w14:textId="77777777" w:rsidR="00665822" w:rsidRPr="00D16C39" w:rsidRDefault="00665822" w:rsidP="0003290D">
            <w:pPr>
              <w:snapToGrid w:val="0"/>
              <w:rPr>
                <w:sz w:val="16"/>
                <w:szCs w:val="16"/>
              </w:rPr>
            </w:pPr>
          </w:p>
        </w:tc>
        <w:tc>
          <w:tcPr>
            <w:tcW w:w="998" w:type="dxa"/>
            <w:vAlign w:val="center"/>
          </w:tcPr>
          <w:p w14:paraId="23F5CAD5" w14:textId="77777777" w:rsidR="00665822" w:rsidRPr="00D16C39" w:rsidRDefault="00665822" w:rsidP="0003290D">
            <w:pPr>
              <w:snapToGrid w:val="0"/>
              <w:rPr>
                <w:sz w:val="16"/>
                <w:szCs w:val="16"/>
              </w:rPr>
            </w:pPr>
          </w:p>
        </w:tc>
        <w:tc>
          <w:tcPr>
            <w:tcW w:w="759" w:type="dxa"/>
            <w:vAlign w:val="center"/>
          </w:tcPr>
          <w:p w14:paraId="27732246" w14:textId="77777777" w:rsidR="00665822" w:rsidRPr="00C405DC" w:rsidRDefault="00665822" w:rsidP="0003290D">
            <w:pPr>
              <w:snapToGrid w:val="0"/>
              <w:rPr>
                <w:sz w:val="16"/>
                <w:szCs w:val="16"/>
              </w:rPr>
            </w:pPr>
          </w:p>
        </w:tc>
        <w:tc>
          <w:tcPr>
            <w:tcW w:w="781" w:type="dxa"/>
            <w:vAlign w:val="center"/>
          </w:tcPr>
          <w:p w14:paraId="06F6A98E" w14:textId="77777777" w:rsidR="00665822" w:rsidRPr="00C405DC" w:rsidRDefault="00665822" w:rsidP="0003290D">
            <w:pPr>
              <w:snapToGrid w:val="0"/>
              <w:rPr>
                <w:sz w:val="16"/>
                <w:szCs w:val="16"/>
              </w:rPr>
            </w:pPr>
          </w:p>
        </w:tc>
        <w:tc>
          <w:tcPr>
            <w:tcW w:w="998" w:type="dxa"/>
            <w:vAlign w:val="center"/>
          </w:tcPr>
          <w:p w14:paraId="3FD3630F" w14:textId="77777777" w:rsidR="00665822" w:rsidRPr="00C405DC" w:rsidRDefault="00665822" w:rsidP="0003290D">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03290D">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03290D">
            <w:pPr>
              <w:snapToGrid w:val="0"/>
              <w:rPr>
                <w:sz w:val="16"/>
                <w:szCs w:val="16"/>
              </w:rPr>
            </w:pPr>
          </w:p>
        </w:tc>
        <w:tc>
          <w:tcPr>
            <w:tcW w:w="917" w:type="dxa"/>
            <w:vAlign w:val="center"/>
          </w:tcPr>
          <w:p w14:paraId="59721813" w14:textId="77777777" w:rsidR="00665822" w:rsidRPr="00D16C39" w:rsidRDefault="00665822" w:rsidP="0003290D">
            <w:pPr>
              <w:snapToGrid w:val="0"/>
              <w:rPr>
                <w:sz w:val="16"/>
                <w:szCs w:val="16"/>
              </w:rPr>
            </w:pPr>
          </w:p>
        </w:tc>
        <w:tc>
          <w:tcPr>
            <w:tcW w:w="1074" w:type="dxa"/>
            <w:vAlign w:val="center"/>
          </w:tcPr>
          <w:p w14:paraId="09126FFD" w14:textId="77777777" w:rsidR="00665822" w:rsidRPr="00D16C39" w:rsidRDefault="00665822" w:rsidP="0003290D">
            <w:pPr>
              <w:snapToGrid w:val="0"/>
              <w:rPr>
                <w:sz w:val="16"/>
                <w:szCs w:val="16"/>
              </w:rPr>
            </w:pPr>
          </w:p>
        </w:tc>
        <w:tc>
          <w:tcPr>
            <w:tcW w:w="759" w:type="dxa"/>
            <w:vAlign w:val="center"/>
          </w:tcPr>
          <w:p w14:paraId="235F03A5" w14:textId="77777777" w:rsidR="00665822" w:rsidRPr="00D16C39" w:rsidRDefault="00665822" w:rsidP="0003290D">
            <w:pPr>
              <w:snapToGrid w:val="0"/>
              <w:rPr>
                <w:sz w:val="16"/>
                <w:szCs w:val="16"/>
              </w:rPr>
            </w:pPr>
          </w:p>
        </w:tc>
        <w:tc>
          <w:tcPr>
            <w:tcW w:w="759" w:type="dxa"/>
            <w:vAlign w:val="center"/>
          </w:tcPr>
          <w:p w14:paraId="0F1B9667" w14:textId="77777777" w:rsidR="00665822" w:rsidRPr="00D16C39" w:rsidRDefault="00665822" w:rsidP="0003290D">
            <w:pPr>
              <w:snapToGrid w:val="0"/>
              <w:rPr>
                <w:sz w:val="16"/>
                <w:szCs w:val="16"/>
              </w:rPr>
            </w:pPr>
          </w:p>
        </w:tc>
        <w:tc>
          <w:tcPr>
            <w:tcW w:w="998" w:type="dxa"/>
            <w:vAlign w:val="center"/>
          </w:tcPr>
          <w:p w14:paraId="3065AF82" w14:textId="77777777" w:rsidR="00665822" w:rsidRPr="00D16C39" w:rsidRDefault="00665822" w:rsidP="0003290D">
            <w:pPr>
              <w:snapToGrid w:val="0"/>
              <w:rPr>
                <w:sz w:val="16"/>
                <w:szCs w:val="16"/>
              </w:rPr>
            </w:pPr>
          </w:p>
        </w:tc>
        <w:tc>
          <w:tcPr>
            <w:tcW w:w="759" w:type="dxa"/>
            <w:vAlign w:val="center"/>
          </w:tcPr>
          <w:p w14:paraId="480AC9A5" w14:textId="77777777" w:rsidR="00665822" w:rsidRPr="00C405DC" w:rsidRDefault="00665822" w:rsidP="0003290D">
            <w:pPr>
              <w:snapToGrid w:val="0"/>
              <w:rPr>
                <w:sz w:val="16"/>
                <w:szCs w:val="16"/>
              </w:rPr>
            </w:pPr>
          </w:p>
        </w:tc>
        <w:tc>
          <w:tcPr>
            <w:tcW w:w="781" w:type="dxa"/>
            <w:vAlign w:val="center"/>
          </w:tcPr>
          <w:p w14:paraId="60E69A5A" w14:textId="77777777" w:rsidR="00665822" w:rsidRPr="00C405DC" w:rsidRDefault="00665822" w:rsidP="0003290D">
            <w:pPr>
              <w:snapToGrid w:val="0"/>
              <w:rPr>
                <w:sz w:val="16"/>
                <w:szCs w:val="16"/>
              </w:rPr>
            </w:pPr>
          </w:p>
        </w:tc>
        <w:tc>
          <w:tcPr>
            <w:tcW w:w="998" w:type="dxa"/>
            <w:vAlign w:val="center"/>
          </w:tcPr>
          <w:p w14:paraId="09BC5F9E" w14:textId="77777777" w:rsidR="00665822" w:rsidRPr="00C405DC" w:rsidRDefault="00665822" w:rsidP="0003290D">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03290D">
            <w:pPr>
              <w:snapToGrid w:val="0"/>
              <w:rPr>
                <w:b/>
                <w:sz w:val="16"/>
                <w:szCs w:val="16"/>
              </w:rPr>
            </w:pPr>
          </w:p>
        </w:tc>
        <w:tc>
          <w:tcPr>
            <w:tcW w:w="718" w:type="dxa"/>
            <w:vAlign w:val="center"/>
          </w:tcPr>
          <w:p w14:paraId="4C412CBA"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03290D">
            <w:pPr>
              <w:snapToGrid w:val="0"/>
              <w:rPr>
                <w:sz w:val="16"/>
                <w:szCs w:val="16"/>
              </w:rPr>
            </w:pPr>
          </w:p>
        </w:tc>
        <w:tc>
          <w:tcPr>
            <w:tcW w:w="917" w:type="dxa"/>
            <w:vAlign w:val="center"/>
          </w:tcPr>
          <w:p w14:paraId="57163705" w14:textId="77777777" w:rsidR="00665822" w:rsidRPr="00D16C39" w:rsidRDefault="00665822" w:rsidP="0003290D">
            <w:pPr>
              <w:snapToGrid w:val="0"/>
              <w:rPr>
                <w:sz w:val="16"/>
                <w:szCs w:val="16"/>
              </w:rPr>
            </w:pPr>
          </w:p>
        </w:tc>
        <w:tc>
          <w:tcPr>
            <w:tcW w:w="1074" w:type="dxa"/>
            <w:vAlign w:val="center"/>
          </w:tcPr>
          <w:p w14:paraId="0A499D5A" w14:textId="77777777" w:rsidR="00665822" w:rsidRPr="00D16C39" w:rsidRDefault="00665822" w:rsidP="0003290D">
            <w:pPr>
              <w:snapToGrid w:val="0"/>
              <w:rPr>
                <w:sz w:val="16"/>
                <w:szCs w:val="16"/>
              </w:rPr>
            </w:pPr>
          </w:p>
        </w:tc>
        <w:tc>
          <w:tcPr>
            <w:tcW w:w="759" w:type="dxa"/>
            <w:vAlign w:val="center"/>
          </w:tcPr>
          <w:p w14:paraId="452633B4" w14:textId="77777777" w:rsidR="00665822" w:rsidRPr="00D16C39" w:rsidRDefault="00665822" w:rsidP="0003290D">
            <w:pPr>
              <w:snapToGrid w:val="0"/>
              <w:rPr>
                <w:sz w:val="16"/>
                <w:szCs w:val="16"/>
              </w:rPr>
            </w:pPr>
          </w:p>
        </w:tc>
        <w:tc>
          <w:tcPr>
            <w:tcW w:w="759" w:type="dxa"/>
            <w:vAlign w:val="center"/>
          </w:tcPr>
          <w:p w14:paraId="659A4818" w14:textId="77777777" w:rsidR="00665822" w:rsidRPr="00D16C39" w:rsidRDefault="00665822" w:rsidP="0003290D">
            <w:pPr>
              <w:snapToGrid w:val="0"/>
              <w:rPr>
                <w:sz w:val="16"/>
                <w:szCs w:val="16"/>
              </w:rPr>
            </w:pPr>
          </w:p>
        </w:tc>
        <w:tc>
          <w:tcPr>
            <w:tcW w:w="998" w:type="dxa"/>
            <w:vAlign w:val="center"/>
          </w:tcPr>
          <w:p w14:paraId="6ACCBA66" w14:textId="77777777" w:rsidR="00665822" w:rsidRPr="00D16C39" w:rsidRDefault="00665822" w:rsidP="0003290D">
            <w:pPr>
              <w:snapToGrid w:val="0"/>
              <w:rPr>
                <w:sz w:val="16"/>
                <w:szCs w:val="16"/>
              </w:rPr>
            </w:pPr>
          </w:p>
        </w:tc>
        <w:tc>
          <w:tcPr>
            <w:tcW w:w="759" w:type="dxa"/>
            <w:vAlign w:val="center"/>
          </w:tcPr>
          <w:p w14:paraId="4B17DAA8" w14:textId="77777777" w:rsidR="00665822" w:rsidRPr="00C405DC" w:rsidRDefault="00665822" w:rsidP="0003290D">
            <w:pPr>
              <w:snapToGrid w:val="0"/>
              <w:rPr>
                <w:sz w:val="16"/>
                <w:szCs w:val="16"/>
              </w:rPr>
            </w:pPr>
          </w:p>
        </w:tc>
        <w:tc>
          <w:tcPr>
            <w:tcW w:w="781" w:type="dxa"/>
            <w:vAlign w:val="center"/>
          </w:tcPr>
          <w:p w14:paraId="6D2C45C1" w14:textId="77777777" w:rsidR="00665822" w:rsidRPr="00C405DC" w:rsidRDefault="00665822" w:rsidP="0003290D">
            <w:pPr>
              <w:snapToGrid w:val="0"/>
              <w:rPr>
                <w:sz w:val="16"/>
                <w:szCs w:val="16"/>
              </w:rPr>
            </w:pPr>
          </w:p>
        </w:tc>
        <w:tc>
          <w:tcPr>
            <w:tcW w:w="998" w:type="dxa"/>
            <w:vAlign w:val="center"/>
          </w:tcPr>
          <w:p w14:paraId="567CFE70" w14:textId="77777777" w:rsidR="00665822" w:rsidRPr="00C405DC" w:rsidRDefault="00665822" w:rsidP="0003290D">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03290D">
            <w:pPr>
              <w:snapToGrid w:val="0"/>
              <w:rPr>
                <w:b/>
                <w:sz w:val="16"/>
                <w:szCs w:val="16"/>
              </w:rPr>
            </w:pPr>
          </w:p>
        </w:tc>
        <w:tc>
          <w:tcPr>
            <w:tcW w:w="718" w:type="dxa"/>
            <w:vAlign w:val="center"/>
          </w:tcPr>
          <w:p w14:paraId="504DFD0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03290D">
            <w:pPr>
              <w:snapToGrid w:val="0"/>
              <w:rPr>
                <w:sz w:val="16"/>
                <w:szCs w:val="16"/>
              </w:rPr>
            </w:pPr>
          </w:p>
        </w:tc>
        <w:tc>
          <w:tcPr>
            <w:tcW w:w="917" w:type="dxa"/>
            <w:vAlign w:val="center"/>
          </w:tcPr>
          <w:p w14:paraId="42678F54" w14:textId="77777777" w:rsidR="00665822" w:rsidRPr="00D16C39" w:rsidRDefault="00665822" w:rsidP="0003290D">
            <w:pPr>
              <w:snapToGrid w:val="0"/>
              <w:rPr>
                <w:sz w:val="16"/>
                <w:szCs w:val="16"/>
              </w:rPr>
            </w:pPr>
          </w:p>
        </w:tc>
        <w:tc>
          <w:tcPr>
            <w:tcW w:w="1074" w:type="dxa"/>
            <w:vAlign w:val="center"/>
          </w:tcPr>
          <w:p w14:paraId="19F25D4A" w14:textId="77777777" w:rsidR="00665822" w:rsidRPr="00D16C39" w:rsidRDefault="00665822" w:rsidP="0003290D">
            <w:pPr>
              <w:snapToGrid w:val="0"/>
              <w:rPr>
                <w:sz w:val="16"/>
                <w:szCs w:val="16"/>
              </w:rPr>
            </w:pPr>
          </w:p>
        </w:tc>
        <w:tc>
          <w:tcPr>
            <w:tcW w:w="759" w:type="dxa"/>
            <w:vAlign w:val="center"/>
          </w:tcPr>
          <w:p w14:paraId="01F19636" w14:textId="77777777" w:rsidR="00665822" w:rsidRPr="00D16C39" w:rsidRDefault="00665822" w:rsidP="0003290D">
            <w:pPr>
              <w:snapToGrid w:val="0"/>
              <w:rPr>
                <w:sz w:val="16"/>
                <w:szCs w:val="16"/>
              </w:rPr>
            </w:pPr>
          </w:p>
        </w:tc>
        <w:tc>
          <w:tcPr>
            <w:tcW w:w="759" w:type="dxa"/>
            <w:vAlign w:val="center"/>
          </w:tcPr>
          <w:p w14:paraId="2C1C3D2E" w14:textId="77777777" w:rsidR="00665822" w:rsidRPr="00D16C39" w:rsidRDefault="00665822" w:rsidP="0003290D">
            <w:pPr>
              <w:snapToGrid w:val="0"/>
              <w:rPr>
                <w:sz w:val="16"/>
                <w:szCs w:val="16"/>
              </w:rPr>
            </w:pPr>
          </w:p>
        </w:tc>
        <w:tc>
          <w:tcPr>
            <w:tcW w:w="998" w:type="dxa"/>
            <w:vAlign w:val="center"/>
          </w:tcPr>
          <w:p w14:paraId="5263E3F4" w14:textId="77777777" w:rsidR="00665822" w:rsidRPr="00D16C39" w:rsidRDefault="00665822" w:rsidP="0003290D">
            <w:pPr>
              <w:snapToGrid w:val="0"/>
              <w:rPr>
                <w:sz w:val="16"/>
                <w:szCs w:val="16"/>
              </w:rPr>
            </w:pPr>
          </w:p>
        </w:tc>
        <w:tc>
          <w:tcPr>
            <w:tcW w:w="759" w:type="dxa"/>
            <w:vAlign w:val="center"/>
          </w:tcPr>
          <w:p w14:paraId="5D2CFB1B" w14:textId="77777777" w:rsidR="00665822" w:rsidRPr="00C405DC" w:rsidRDefault="00665822" w:rsidP="0003290D">
            <w:pPr>
              <w:snapToGrid w:val="0"/>
              <w:rPr>
                <w:sz w:val="16"/>
                <w:szCs w:val="16"/>
              </w:rPr>
            </w:pPr>
          </w:p>
        </w:tc>
        <w:tc>
          <w:tcPr>
            <w:tcW w:w="781" w:type="dxa"/>
            <w:vAlign w:val="center"/>
          </w:tcPr>
          <w:p w14:paraId="21AA1121" w14:textId="77777777" w:rsidR="00665822" w:rsidRPr="00C405DC" w:rsidRDefault="00665822" w:rsidP="0003290D">
            <w:pPr>
              <w:snapToGrid w:val="0"/>
              <w:rPr>
                <w:sz w:val="16"/>
                <w:szCs w:val="16"/>
              </w:rPr>
            </w:pPr>
          </w:p>
        </w:tc>
        <w:tc>
          <w:tcPr>
            <w:tcW w:w="998" w:type="dxa"/>
            <w:vAlign w:val="center"/>
          </w:tcPr>
          <w:p w14:paraId="145FDC0F" w14:textId="77777777" w:rsidR="00665822" w:rsidRPr="00C405DC" w:rsidRDefault="00665822" w:rsidP="0003290D">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03290D">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03290D">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03290D">
            <w:pPr>
              <w:snapToGrid w:val="0"/>
              <w:rPr>
                <w:sz w:val="16"/>
                <w:szCs w:val="16"/>
              </w:rPr>
            </w:pPr>
          </w:p>
        </w:tc>
        <w:tc>
          <w:tcPr>
            <w:tcW w:w="917" w:type="dxa"/>
            <w:vAlign w:val="center"/>
          </w:tcPr>
          <w:p w14:paraId="0FA4A533" w14:textId="77777777" w:rsidR="00665822" w:rsidRPr="00D16C39" w:rsidRDefault="00665822" w:rsidP="0003290D">
            <w:pPr>
              <w:snapToGrid w:val="0"/>
              <w:rPr>
                <w:sz w:val="16"/>
                <w:szCs w:val="16"/>
              </w:rPr>
            </w:pPr>
          </w:p>
        </w:tc>
        <w:tc>
          <w:tcPr>
            <w:tcW w:w="1074" w:type="dxa"/>
            <w:vAlign w:val="center"/>
          </w:tcPr>
          <w:p w14:paraId="3A6259A3" w14:textId="77777777" w:rsidR="00665822" w:rsidRPr="00D16C39" w:rsidRDefault="00665822" w:rsidP="0003290D">
            <w:pPr>
              <w:snapToGrid w:val="0"/>
              <w:rPr>
                <w:sz w:val="16"/>
                <w:szCs w:val="16"/>
              </w:rPr>
            </w:pPr>
          </w:p>
        </w:tc>
        <w:tc>
          <w:tcPr>
            <w:tcW w:w="759" w:type="dxa"/>
            <w:vAlign w:val="center"/>
          </w:tcPr>
          <w:p w14:paraId="6A15A053" w14:textId="77777777" w:rsidR="00665822" w:rsidRPr="00D16C39" w:rsidRDefault="00665822" w:rsidP="0003290D">
            <w:pPr>
              <w:snapToGrid w:val="0"/>
              <w:rPr>
                <w:sz w:val="16"/>
                <w:szCs w:val="16"/>
              </w:rPr>
            </w:pPr>
          </w:p>
        </w:tc>
        <w:tc>
          <w:tcPr>
            <w:tcW w:w="759" w:type="dxa"/>
            <w:vAlign w:val="center"/>
          </w:tcPr>
          <w:p w14:paraId="5AB46F63" w14:textId="77777777" w:rsidR="00665822" w:rsidRPr="00D16C39" w:rsidRDefault="00665822" w:rsidP="0003290D">
            <w:pPr>
              <w:snapToGrid w:val="0"/>
              <w:rPr>
                <w:sz w:val="16"/>
                <w:szCs w:val="16"/>
              </w:rPr>
            </w:pPr>
          </w:p>
        </w:tc>
        <w:tc>
          <w:tcPr>
            <w:tcW w:w="998" w:type="dxa"/>
            <w:vAlign w:val="center"/>
          </w:tcPr>
          <w:p w14:paraId="5721FDA2" w14:textId="77777777" w:rsidR="00665822" w:rsidRPr="00D16C39" w:rsidRDefault="00665822" w:rsidP="0003290D">
            <w:pPr>
              <w:snapToGrid w:val="0"/>
              <w:rPr>
                <w:sz w:val="16"/>
                <w:szCs w:val="16"/>
              </w:rPr>
            </w:pPr>
          </w:p>
        </w:tc>
        <w:tc>
          <w:tcPr>
            <w:tcW w:w="759" w:type="dxa"/>
            <w:vAlign w:val="center"/>
          </w:tcPr>
          <w:p w14:paraId="4E0C136E" w14:textId="77777777" w:rsidR="00665822" w:rsidRPr="00C405DC" w:rsidRDefault="00665822" w:rsidP="0003290D">
            <w:pPr>
              <w:snapToGrid w:val="0"/>
              <w:rPr>
                <w:sz w:val="16"/>
                <w:szCs w:val="16"/>
              </w:rPr>
            </w:pPr>
          </w:p>
        </w:tc>
        <w:tc>
          <w:tcPr>
            <w:tcW w:w="781" w:type="dxa"/>
            <w:vAlign w:val="center"/>
          </w:tcPr>
          <w:p w14:paraId="40524C29" w14:textId="77777777" w:rsidR="00665822" w:rsidRPr="00C405DC" w:rsidRDefault="00665822" w:rsidP="0003290D">
            <w:pPr>
              <w:snapToGrid w:val="0"/>
              <w:rPr>
                <w:sz w:val="16"/>
                <w:szCs w:val="16"/>
              </w:rPr>
            </w:pPr>
          </w:p>
        </w:tc>
        <w:tc>
          <w:tcPr>
            <w:tcW w:w="998" w:type="dxa"/>
            <w:vAlign w:val="center"/>
          </w:tcPr>
          <w:p w14:paraId="30409BA2" w14:textId="77777777" w:rsidR="00665822" w:rsidRPr="00C405DC" w:rsidRDefault="00665822" w:rsidP="0003290D">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03290D">
            <w:pPr>
              <w:snapToGrid w:val="0"/>
              <w:rPr>
                <w:b/>
                <w:sz w:val="16"/>
                <w:szCs w:val="16"/>
              </w:rPr>
            </w:pPr>
          </w:p>
        </w:tc>
        <w:tc>
          <w:tcPr>
            <w:tcW w:w="718" w:type="dxa"/>
            <w:vAlign w:val="center"/>
          </w:tcPr>
          <w:p w14:paraId="40DAE3B5" w14:textId="77777777" w:rsidR="00665822" w:rsidRPr="00D16C39" w:rsidRDefault="00665822" w:rsidP="0003290D">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03290D">
            <w:pPr>
              <w:snapToGrid w:val="0"/>
              <w:rPr>
                <w:sz w:val="16"/>
                <w:szCs w:val="16"/>
              </w:rPr>
            </w:pPr>
          </w:p>
        </w:tc>
        <w:tc>
          <w:tcPr>
            <w:tcW w:w="917" w:type="dxa"/>
            <w:vAlign w:val="center"/>
          </w:tcPr>
          <w:p w14:paraId="476067EE" w14:textId="77777777" w:rsidR="00665822" w:rsidRPr="00D16C39" w:rsidRDefault="00665822" w:rsidP="0003290D">
            <w:pPr>
              <w:snapToGrid w:val="0"/>
              <w:rPr>
                <w:sz w:val="16"/>
                <w:szCs w:val="16"/>
              </w:rPr>
            </w:pPr>
          </w:p>
        </w:tc>
        <w:tc>
          <w:tcPr>
            <w:tcW w:w="1074" w:type="dxa"/>
            <w:vAlign w:val="center"/>
          </w:tcPr>
          <w:p w14:paraId="587FE675" w14:textId="77777777" w:rsidR="00665822" w:rsidRPr="00D16C39" w:rsidRDefault="00665822" w:rsidP="0003290D">
            <w:pPr>
              <w:snapToGrid w:val="0"/>
              <w:rPr>
                <w:sz w:val="16"/>
                <w:szCs w:val="16"/>
              </w:rPr>
            </w:pPr>
          </w:p>
        </w:tc>
        <w:tc>
          <w:tcPr>
            <w:tcW w:w="759" w:type="dxa"/>
            <w:vAlign w:val="center"/>
          </w:tcPr>
          <w:p w14:paraId="3DB8FDE8" w14:textId="77777777" w:rsidR="00665822" w:rsidRPr="00D16C39" w:rsidRDefault="00665822" w:rsidP="0003290D">
            <w:pPr>
              <w:snapToGrid w:val="0"/>
              <w:rPr>
                <w:sz w:val="16"/>
                <w:szCs w:val="16"/>
              </w:rPr>
            </w:pPr>
          </w:p>
        </w:tc>
        <w:tc>
          <w:tcPr>
            <w:tcW w:w="759" w:type="dxa"/>
            <w:vAlign w:val="center"/>
          </w:tcPr>
          <w:p w14:paraId="7CF17A3B" w14:textId="77777777" w:rsidR="00665822" w:rsidRPr="00D16C39" w:rsidRDefault="00665822" w:rsidP="0003290D">
            <w:pPr>
              <w:snapToGrid w:val="0"/>
              <w:rPr>
                <w:sz w:val="16"/>
                <w:szCs w:val="16"/>
              </w:rPr>
            </w:pPr>
          </w:p>
        </w:tc>
        <w:tc>
          <w:tcPr>
            <w:tcW w:w="998" w:type="dxa"/>
            <w:vAlign w:val="center"/>
          </w:tcPr>
          <w:p w14:paraId="56EB182D" w14:textId="77777777" w:rsidR="00665822" w:rsidRPr="00D16C39" w:rsidRDefault="00665822" w:rsidP="0003290D">
            <w:pPr>
              <w:snapToGrid w:val="0"/>
              <w:rPr>
                <w:sz w:val="16"/>
                <w:szCs w:val="16"/>
              </w:rPr>
            </w:pPr>
          </w:p>
        </w:tc>
        <w:tc>
          <w:tcPr>
            <w:tcW w:w="759" w:type="dxa"/>
            <w:vAlign w:val="center"/>
          </w:tcPr>
          <w:p w14:paraId="140B622C" w14:textId="77777777" w:rsidR="00665822" w:rsidRPr="00C405DC" w:rsidRDefault="00665822" w:rsidP="0003290D">
            <w:pPr>
              <w:snapToGrid w:val="0"/>
              <w:rPr>
                <w:sz w:val="16"/>
                <w:szCs w:val="16"/>
              </w:rPr>
            </w:pPr>
          </w:p>
        </w:tc>
        <w:tc>
          <w:tcPr>
            <w:tcW w:w="781" w:type="dxa"/>
            <w:vAlign w:val="center"/>
          </w:tcPr>
          <w:p w14:paraId="13C1F413" w14:textId="77777777" w:rsidR="00665822" w:rsidRPr="00C405DC" w:rsidRDefault="00665822" w:rsidP="0003290D">
            <w:pPr>
              <w:snapToGrid w:val="0"/>
              <w:rPr>
                <w:sz w:val="16"/>
                <w:szCs w:val="16"/>
              </w:rPr>
            </w:pPr>
          </w:p>
        </w:tc>
        <w:tc>
          <w:tcPr>
            <w:tcW w:w="998" w:type="dxa"/>
            <w:vAlign w:val="center"/>
          </w:tcPr>
          <w:p w14:paraId="12BD3853" w14:textId="77777777" w:rsidR="00665822" w:rsidRPr="00C405DC" w:rsidRDefault="00665822" w:rsidP="0003290D">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03290D">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03290D">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03290D">
            <w:pPr>
              <w:snapToGrid w:val="0"/>
              <w:rPr>
                <w:sz w:val="16"/>
                <w:szCs w:val="16"/>
              </w:rPr>
            </w:pPr>
          </w:p>
        </w:tc>
        <w:tc>
          <w:tcPr>
            <w:tcW w:w="917" w:type="dxa"/>
            <w:vAlign w:val="center"/>
          </w:tcPr>
          <w:p w14:paraId="2576960F" w14:textId="77777777" w:rsidR="00665822" w:rsidRPr="00D16C39" w:rsidRDefault="00665822" w:rsidP="0003290D">
            <w:pPr>
              <w:snapToGrid w:val="0"/>
              <w:rPr>
                <w:sz w:val="16"/>
                <w:szCs w:val="16"/>
              </w:rPr>
            </w:pPr>
          </w:p>
        </w:tc>
        <w:tc>
          <w:tcPr>
            <w:tcW w:w="1074" w:type="dxa"/>
            <w:vAlign w:val="center"/>
          </w:tcPr>
          <w:p w14:paraId="51678D19" w14:textId="77777777" w:rsidR="00665822" w:rsidRPr="00D16C39" w:rsidRDefault="00665822" w:rsidP="0003290D">
            <w:pPr>
              <w:snapToGrid w:val="0"/>
              <w:rPr>
                <w:sz w:val="16"/>
                <w:szCs w:val="16"/>
              </w:rPr>
            </w:pPr>
          </w:p>
        </w:tc>
        <w:tc>
          <w:tcPr>
            <w:tcW w:w="759" w:type="dxa"/>
            <w:vAlign w:val="center"/>
          </w:tcPr>
          <w:p w14:paraId="0C9CD525" w14:textId="77777777" w:rsidR="00665822" w:rsidRPr="00D16C39" w:rsidRDefault="00665822" w:rsidP="0003290D">
            <w:pPr>
              <w:snapToGrid w:val="0"/>
              <w:rPr>
                <w:sz w:val="16"/>
                <w:szCs w:val="16"/>
              </w:rPr>
            </w:pPr>
          </w:p>
        </w:tc>
        <w:tc>
          <w:tcPr>
            <w:tcW w:w="759" w:type="dxa"/>
            <w:vAlign w:val="center"/>
          </w:tcPr>
          <w:p w14:paraId="77A9B6D8" w14:textId="77777777" w:rsidR="00665822" w:rsidRPr="00D16C39" w:rsidRDefault="00665822" w:rsidP="0003290D">
            <w:pPr>
              <w:snapToGrid w:val="0"/>
              <w:rPr>
                <w:sz w:val="16"/>
                <w:szCs w:val="16"/>
              </w:rPr>
            </w:pPr>
          </w:p>
        </w:tc>
        <w:tc>
          <w:tcPr>
            <w:tcW w:w="998" w:type="dxa"/>
            <w:vAlign w:val="center"/>
          </w:tcPr>
          <w:p w14:paraId="44D86478" w14:textId="77777777" w:rsidR="00665822" w:rsidRPr="00D16C39" w:rsidRDefault="00665822" w:rsidP="0003290D">
            <w:pPr>
              <w:snapToGrid w:val="0"/>
              <w:rPr>
                <w:sz w:val="16"/>
                <w:szCs w:val="16"/>
              </w:rPr>
            </w:pPr>
          </w:p>
        </w:tc>
        <w:tc>
          <w:tcPr>
            <w:tcW w:w="759" w:type="dxa"/>
            <w:vAlign w:val="center"/>
          </w:tcPr>
          <w:p w14:paraId="3C932DEE" w14:textId="77777777" w:rsidR="00665822" w:rsidRPr="00C405DC" w:rsidRDefault="00665822" w:rsidP="0003290D">
            <w:pPr>
              <w:snapToGrid w:val="0"/>
              <w:rPr>
                <w:sz w:val="16"/>
                <w:szCs w:val="16"/>
              </w:rPr>
            </w:pPr>
          </w:p>
        </w:tc>
        <w:tc>
          <w:tcPr>
            <w:tcW w:w="781" w:type="dxa"/>
            <w:vAlign w:val="center"/>
          </w:tcPr>
          <w:p w14:paraId="7555D13C" w14:textId="77777777" w:rsidR="00665822" w:rsidRPr="00C405DC" w:rsidRDefault="00665822" w:rsidP="0003290D">
            <w:pPr>
              <w:snapToGrid w:val="0"/>
              <w:rPr>
                <w:sz w:val="16"/>
                <w:szCs w:val="16"/>
              </w:rPr>
            </w:pPr>
          </w:p>
        </w:tc>
        <w:tc>
          <w:tcPr>
            <w:tcW w:w="998" w:type="dxa"/>
            <w:vAlign w:val="center"/>
          </w:tcPr>
          <w:p w14:paraId="7848D976" w14:textId="77777777" w:rsidR="00665822" w:rsidRPr="00C405DC" w:rsidRDefault="00665822" w:rsidP="0003290D">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03290D">
            <w:pPr>
              <w:snapToGrid w:val="0"/>
              <w:rPr>
                <w:b/>
                <w:sz w:val="16"/>
                <w:szCs w:val="16"/>
              </w:rPr>
            </w:pPr>
          </w:p>
        </w:tc>
        <w:tc>
          <w:tcPr>
            <w:tcW w:w="718" w:type="dxa"/>
            <w:vAlign w:val="center"/>
          </w:tcPr>
          <w:p w14:paraId="42B9CCEA" w14:textId="77777777" w:rsidR="00665822" w:rsidRPr="00D16C39" w:rsidRDefault="00665822" w:rsidP="0003290D">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03290D">
            <w:pPr>
              <w:snapToGrid w:val="0"/>
              <w:rPr>
                <w:sz w:val="16"/>
                <w:szCs w:val="16"/>
              </w:rPr>
            </w:pPr>
          </w:p>
        </w:tc>
        <w:tc>
          <w:tcPr>
            <w:tcW w:w="917" w:type="dxa"/>
            <w:vAlign w:val="center"/>
          </w:tcPr>
          <w:p w14:paraId="5BE58378" w14:textId="77777777" w:rsidR="00665822" w:rsidRPr="00D16C39" w:rsidRDefault="00665822" w:rsidP="0003290D">
            <w:pPr>
              <w:snapToGrid w:val="0"/>
              <w:rPr>
                <w:sz w:val="16"/>
                <w:szCs w:val="16"/>
              </w:rPr>
            </w:pPr>
          </w:p>
        </w:tc>
        <w:tc>
          <w:tcPr>
            <w:tcW w:w="1074" w:type="dxa"/>
            <w:vAlign w:val="center"/>
          </w:tcPr>
          <w:p w14:paraId="0EF17188" w14:textId="77777777" w:rsidR="00665822" w:rsidRPr="00D16C39" w:rsidRDefault="00665822" w:rsidP="0003290D">
            <w:pPr>
              <w:snapToGrid w:val="0"/>
              <w:rPr>
                <w:sz w:val="16"/>
                <w:szCs w:val="16"/>
              </w:rPr>
            </w:pPr>
          </w:p>
        </w:tc>
        <w:tc>
          <w:tcPr>
            <w:tcW w:w="759" w:type="dxa"/>
            <w:vAlign w:val="center"/>
          </w:tcPr>
          <w:p w14:paraId="5F9D2733" w14:textId="77777777" w:rsidR="00665822" w:rsidRPr="00D16C39" w:rsidRDefault="00665822" w:rsidP="0003290D">
            <w:pPr>
              <w:snapToGrid w:val="0"/>
              <w:rPr>
                <w:sz w:val="16"/>
                <w:szCs w:val="16"/>
              </w:rPr>
            </w:pPr>
          </w:p>
        </w:tc>
        <w:tc>
          <w:tcPr>
            <w:tcW w:w="759" w:type="dxa"/>
            <w:vAlign w:val="center"/>
          </w:tcPr>
          <w:p w14:paraId="2AF5C398" w14:textId="77777777" w:rsidR="00665822" w:rsidRPr="00D16C39" w:rsidRDefault="00665822" w:rsidP="0003290D">
            <w:pPr>
              <w:snapToGrid w:val="0"/>
              <w:rPr>
                <w:sz w:val="16"/>
                <w:szCs w:val="16"/>
              </w:rPr>
            </w:pPr>
          </w:p>
        </w:tc>
        <w:tc>
          <w:tcPr>
            <w:tcW w:w="998" w:type="dxa"/>
            <w:vAlign w:val="center"/>
          </w:tcPr>
          <w:p w14:paraId="315D5F8F" w14:textId="77777777" w:rsidR="00665822" w:rsidRPr="00D16C39" w:rsidRDefault="00665822" w:rsidP="0003290D">
            <w:pPr>
              <w:snapToGrid w:val="0"/>
              <w:rPr>
                <w:sz w:val="16"/>
                <w:szCs w:val="16"/>
              </w:rPr>
            </w:pPr>
          </w:p>
        </w:tc>
        <w:tc>
          <w:tcPr>
            <w:tcW w:w="759" w:type="dxa"/>
            <w:vAlign w:val="center"/>
          </w:tcPr>
          <w:p w14:paraId="6627B369" w14:textId="77777777" w:rsidR="00665822" w:rsidRPr="00C405DC" w:rsidRDefault="00665822" w:rsidP="0003290D">
            <w:pPr>
              <w:snapToGrid w:val="0"/>
              <w:rPr>
                <w:sz w:val="16"/>
                <w:szCs w:val="16"/>
              </w:rPr>
            </w:pPr>
          </w:p>
        </w:tc>
        <w:tc>
          <w:tcPr>
            <w:tcW w:w="781" w:type="dxa"/>
            <w:vAlign w:val="center"/>
          </w:tcPr>
          <w:p w14:paraId="1C1AA168" w14:textId="77777777" w:rsidR="00665822" w:rsidRPr="00C405DC" w:rsidRDefault="00665822" w:rsidP="0003290D">
            <w:pPr>
              <w:snapToGrid w:val="0"/>
              <w:rPr>
                <w:sz w:val="16"/>
                <w:szCs w:val="16"/>
              </w:rPr>
            </w:pPr>
          </w:p>
        </w:tc>
        <w:tc>
          <w:tcPr>
            <w:tcW w:w="998" w:type="dxa"/>
            <w:vAlign w:val="center"/>
          </w:tcPr>
          <w:p w14:paraId="44AED997" w14:textId="77777777" w:rsidR="00665822" w:rsidRPr="00C405DC" w:rsidRDefault="00665822" w:rsidP="0003290D">
            <w:pPr>
              <w:snapToGrid w:val="0"/>
              <w:rPr>
                <w:sz w:val="16"/>
                <w:szCs w:val="16"/>
              </w:rPr>
            </w:pPr>
          </w:p>
        </w:tc>
      </w:tr>
      <w:tr w:rsidR="00665822" w:rsidRPr="00866259" w14:paraId="0BC97F35" w14:textId="77777777" w:rsidTr="0003290D">
        <w:tc>
          <w:tcPr>
            <w:tcW w:w="9962" w:type="dxa"/>
            <w:gridSpan w:val="11"/>
            <w:vAlign w:val="center"/>
          </w:tcPr>
          <w:p w14:paraId="23A1A87D" w14:textId="77777777" w:rsidR="00665822" w:rsidRPr="00866259" w:rsidRDefault="00665822" w:rsidP="0003290D">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03290D">
            <w:pPr>
              <w:snapToGrid w:val="0"/>
              <w:rPr>
                <w:i/>
                <w:sz w:val="16"/>
                <w:szCs w:val="16"/>
              </w:rPr>
            </w:pPr>
          </w:p>
        </w:tc>
        <w:tc>
          <w:tcPr>
            <w:tcW w:w="7962" w:type="dxa"/>
            <w:gridSpan w:val="9"/>
            <w:vAlign w:val="center"/>
          </w:tcPr>
          <w:p w14:paraId="4A1FDE44"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03290D">
            <w:pPr>
              <w:snapToGrid w:val="0"/>
              <w:rPr>
                <w:i/>
                <w:sz w:val="16"/>
                <w:szCs w:val="16"/>
              </w:rPr>
            </w:pPr>
          </w:p>
        </w:tc>
        <w:tc>
          <w:tcPr>
            <w:tcW w:w="2908" w:type="dxa"/>
            <w:gridSpan w:val="3"/>
            <w:vAlign w:val="center"/>
          </w:tcPr>
          <w:p w14:paraId="02B1020F"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03290D">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03290D">
            <w:pPr>
              <w:snapToGrid w:val="0"/>
              <w:rPr>
                <w:sz w:val="16"/>
                <w:szCs w:val="16"/>
              </w:rPr>
            </w:pPr>
          </w:p>
        </w:tc>
        <w:tc>
          <w:tcPr>
            <w:tcW w:w="759" w:type="dxa"/>
            <w:vAlign w:val="center"/>
          </w:tcPr>
          <w:p w14:paraId="4ED67847" w14:textId="77777777" w:rsidR="00665822" w:rsidRPr="00D16C39" w:rsidRDefault="00665822" w:rsidP="0003290D">
            <w:pPr>
              <w:snapToGrid w:val="0"/>
              <w:rPr>
                <w:sz w:val="16"/>
                <w:szCs w:val="16"/>
              </w:rPr>
            </w:pPr>
          </w:p>
        </w:tc>
        <w:tc>
          <w:tcPr>
            <w:tcW w:w="998" w:type="dxa"/>
            <w:vAlign w:val="center"/>
          </w:tcPr>
          <w:p w14:paraId="14D12046" w14:textId="77777777" w:rsidR="00665822" w:rsidRPr="00D16C39" w:rsidRDefault="00665822" w:rsidP="0003290D">
            <w:pPr>
              <w:snapToGrid w:val="0"/>
              <w:rPr>
                <w:sz w:val="16"/>
                <w:szCs w:val="16"/>
              </w:rPr>
            </w:pPr>
          </w:p>
        </w:tc>
        <w:tc>
          <w:tcPr>
            <w:tcW w:w="759" w:type="dxa"/>
            <w:vAlign w:val="center"/>
          </w:tcPr>
          <w:p w14:paraId="35CFE729" w14:textId="77777777" w:rsidR="00665822" w:rsidRPr="00C405DC" w:rsidRDefault="00665822" w:rsidP="0003290D">
            <w:pPr>
              <w:snapToGrid w:val="0"/>
              <w:rPr>
                <w:sz w:val="16"/>
                <w:szCs w:val="16"/>
              </w:rPr>
            </w:pPr>
          </w:p>
        </w:tc>
        <w:tc>
          <w:tcPr>
            <w:tcW w:w="781" w:type="dxa"/>
            <w:vAlign w:val="center"/>
          </w:tcPr>
          <w:p w14:paraId="03E3DF8C" w14:textId="77777777" w:rsidR="00665822" w:rsidRPr="00C405DC" w:rsidRDefault="00665822" w:rsidP="0003290D">
            <w:pPr>
              <w:snapToGrid w:val="0"/>
              <w:rPr>
                <w:sz w:val="16"/>
                <w:szCs w:val="16"/>
              </w:rPr>
            </w:pPr>
          </w:p>
        </w:tc>
        <w:tc>
          <w:tcPr>
            <w:tcW w:w="998" w:type="dxa"/>
            <w:vAlign w:val="center"/>
          </w:tcPr>
          <w:p w14:paraId="5803B48E" w14:textId="77777777" w:rsidR="00665822" w:rsidRPr="00C405DC" w:rsidRDefault="00665822" w:rsidP="0003290D">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03290D">
            <w:pPr>
              <w:snapToGrid w:val="0"/>
              <w:rPr>
                <w:b/>
                <w:sz w:val="16"/>
                <w:szCs w:val="16"/>
              </w:rPr>
            </w:pPr>
          </w:p>
        </w:tc>
        <w:tc>
          <w:tcPr>
            <w:tcW w:w="718" w:type="dxa"/>
            <w:vAlign w:val="center"/>
          </w:tcPr>
          <w:p w14:paraId="307E5B00"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03290D">
            <w:pPr>
              <w:snapToGrid w:val="0"/>
              <w:rPr>
                <w:sz w:val="16"/>
                <w:szCs w:val="16"/>
              </w:rPr>
            </w:pPr>
          </w:p>
        </w:tc>
        <w:tc>
          <w:tcPr>
            <w:tcW w:w="917" w:type="dxa"/>
            <w:vAlign w:val="center"/>
          </w:tcPr>
          <w:p w14:paraId="16A3869A" w14:textId="77777777" w:rsidR="00665822" w:rsidRPr="00D16C39" w:rsidRDefault="00665822" w:rsidP="0003290D">
            <w:pPr>
              <w:snapToGrid w:val="0"/>
              <w:rPr>
                <w:sz w:val="16"/>
                <w:szCs w:val="16"/>
              </w:rPr>
            </w:pPr>
          </w:p>
        </w:tc>
        <w:tc>
          <w:tcPr>
            <w:tcW w:w="1074" w:type="dxa"/>
            <w:vAlign w:val="center"/>
          </w:tcPr>
          <w:p w14:paraId="1A6F805D" w14:textId="77777777" w:rsidR="00665822" w:rsidRPr="00D16C39" w:rsidRDefault="00665822" w:rsidP="0003290D">
            <w:pPr>
              <w:snapToGrid w:val="0"/>
              <w:rPr>
                <w:sz w:val="16"/>
                <w:szCs w:val="16"/>
              </w:rPr>
            </w:pPr>
          </w:p>
        </w:tc>
        <w:tc>
          <w:tcPr>
            <w:tcW w:w="759" w:type="dxa"/>
            <w:vAlign w:val="center"/>
          </w:tcPr>
          <w:p w14:paraId="429C2F06" w14:textId="77777777" w:rsidR="00665822" w:rsidRPr="00D16C39" w:rsidRDefault="00665822" w:rsidP="0003290D">
            <w:pPr>
              <w:snapToGrid w:val="0"/>
              <w:rPr>
                <w:sz w:val="16"/>
                <w:szCs w:val="16"/>
              </w:rPr>
            </w:pPr>
          </w:p>
        </w:tc>
        <w:tc>
          <w:tcPr>
            <w:tcW w:w="759" w:type="dxa"/>
            <w:vAlign w:val="center"/>
          </w:tcPr>
          <w:p w14:paraId="7CC4DEB4" w14:textId="77777777" w:rsidR="00665822" w:rsidRPr="00D16C39" w:rsidRDefault="00665822" w:rsidP="0003290D">
            <w:pPr>
              <w:snapToGrid w:val="0"/>
              <w:rPr>
                <w:sz w:val="16"/>
                <w:szCs w:val="16"/>
              </w:rPr>
            </w:pPr>
          </w:p>
        </w:tc>
        <w:tc>
          <w:tcPr>
            <w:tcW w:w="998" w:type="dxa"/>
            <w:vAlign w:val="center"/>
          </w:tcPr>
          <w:p w14:paraId="27A0A451" w14:textId="77777777" w:rsidR="00665822" w:rsidRPr="00D16C39" w:rsidRDefault="00665822" w:rsidP="0003290D">
            <w:pPr>
              <w:snapToGrid w:val="0"/>
              <w:rPr>
                <w:sz w:val="16"/>
                <w:szCs w:val="16"/>
              </w:rPr>
            </w:pPr>
          </w:p>
        </w:tc>
        <w:tc>
          <w:tcPr>
            <w:tcW w:w="759" w:type="dxa"/>
            <w:vAlign w:val="center"/>
          </w:tcPr>
          <w:p w14:paraId="58CC73E4" w14:textId="77777777" w:rsidR="00665822" w:rsidRPr="00C405DC" w:rsidRDefault="00665822" w:rsidP="0003290D">
            <w:pPr>
              <w:snapToGrid w:val="0"/>
              <w:rPr>
                <w:sz w:val="16"/>
                <w:szCs w:val="16"/>
              </w:rPr>
            </w:pPr>
          </w:p>
        </w:tc>
        <w:tc>
          <w:tcPr>
            <w:tcW w:w="781" w:type="dxa"/>
            <w:vAlign w:val="center"/>
          </w:tcPr>
          <w:p w14:paraId="3686E212" w14:textId="77777777" w:rsidR="00665822" w:rsidRPr="00C405DC" w:rsidRDefault="00665822" w:rsidP="0003290D">
            <w:pPr>
              <w:snapToGrid w:val="0"/>
              <w:rPr>
                <w:sz w:val="16"/>
                <w:szCs w:val="16"/>
              </w:rPr>
            </w:pPr>
          </w:p>
        </w:tc>
        <w:tc>
          <w:tcPr>
            <w:tcW w:w="998" w:type="dxa"/>
            <w:vAlign w:val="center"/>
          </w:tcPr>
          <w:p w14:paraId="6F9BAA1F" w14:textId="77777777" w:rsidR="00665822" w:rsidRPr="00C405DC" w:rsidRDefault="00665822" w:rsidP="0003290D">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03290D">
            <w:pPr>
              <w:snapToGrid w:val="0"/>
              <w:rPr>
                <w:b/>
                <w:sz w:val="16"/>
                <w:szCs w:val="16"/>
              </w:rPr>
            </w:pPr>
          </w:p>
        </w:tc>
        <w:tc>
          <w:tcPr>
            <w:tcW w:w="718" w:type="dxa"/>
            <w:vAlign w:val="center"/>
          </w:tcPr>
          <w:p w14:paraId="710DEDA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03290D">
            <w:pPr>
              <w:snapToGrid w:val="0"/>
              <w:rPr>
                <w:sz w:val="16"/>
                <w:szCs w:val="16"/>
              </w:rPr>
            </w:pPr>
          </w:p>
        </w:tc>
        <w:tc>
          <w:tcPr>
            <w:tcW w:w="917" w:type="dxa"/>
            <w:vAlign w:val="center"/>
          </w:tcPr>
          <w:p w14:paraId="599109F1" w14:textId="77777777" w:rsidR="00665822" w:rsidRPr="00D16C39" w:rsidRDefault="00665822" w:rsidP="0003290D">
            <w:pPr>
              <w:snapToGrid w:val="0"/>
              <w:rPr>
                <w:sz w:val="16"/>
                <w:szCs w:val="16"/>
              </w:rPr>
            </w:pPr>
          </w:p>
        </w:tc>
        <w:tc>
          <w:tcPr>
            <w:tcW w:w="1074" w:type="dxa"/>
            <w:vAlign w:val="center"/>
          </w:tcPr>
          <w:p w14:paraId="2C375318" w14:textId="77777777" w:rsidR="00665822" w:rsidRPr="00D16C39" w:rsidRDefault="00665822" w:rsidP="0003290D">
            <w:pPr>
              <w:snapToGrid w:val="0"/>
              <w:rPr>
                <w:sz w:val="16"/>
                <w:szCs w:val="16"/>
              </w:rPr>
            </w:pPr>
          </w:p>
        </w:tc>
        <w:tc>
          <w:tcPr>
            <w:tcW w:w="759" w:type="dxa"/>
            <w:vAlign w:val="center"/>
          </w:tcPr>
          <w:p w14:paraId="617B92D0" w14:textId="77777777" w:rsidR="00665822" w:rsidRPr="00D16C39" w:rsidRDefault="00665822" w:rsidP="0003290D">
            <w:pPr>
              <w:snapToGrid w:val="0"/>
              <w:rPr>
                <w:sz w:val="16"/>
                <w:szCs w:val="16"/>
              </w:rPr>
            </w:pPr>
          </w:p>
        </w:tc>
        <w:tc>
          <w:tcPr>
            <w:tcW w:w="759" w:type="dxa"/>
            <w:vAlign w:val="center"/>
          </w:tcPr>
          <w:p w14:paraId="5CBC2042" w14:textId="77777777" w:rsidR="00665822" w:rsidRPr="00D16C39" w:rsidRDefault="00665822" w:rsidP="0003290D">
            <w:pPr>
              <w:snapToGrid w:val="0"/>
              <w:rPr>
                <w:sz w:val="16"/>
                <w:szCs w:val="16"/>
              </w:rPr>
            </w:pPr>
          </w:p>
        </w:tc>
        <w:tc>
          <w:tcPr>
            <w:tcW w:w="998" w:type="dxa"/>
            <w:vAlign w:val="center"/>
          </w:tcPr>
          <w:p w14:paraId="382E76FE" w14:textId="77777777" w:rsidR="00665822" w:rsidRPr="00D16C39" w:rsidRDefault="00665822" w:rsidP="0003290D">
            <w:pPr>
              <w:snapToGrid w:val="0"/>
              <w:rPr>
                <w:sz w:val="16"/>
                <w:szCs w:val="16"/>
              </w:rPr>
            </w:pPr>
          </w:p>
        </w:tc>
        <w:tc>
          <w:tcPr>
            <w:tcW w:w="759" w:type="dxa"/>
            <w:vAlign w:val="center"/>
          </w:tcPr>
          <w:p w14:paraId="6997C124" w14:textId="77777777" w:rsidR="00665822" w:rsidRPr="00C405DC" w:rsidRDefault="00665822" w:rsidP="0003290D">
            <w:pPr>
              <w:snapToGrid w:val="0"/>
              <w:rPr>
                <w:sz w:val="16"/>
                <w:szCs w:val="16"/>
              </w:rPr>
            </w:pPr>
          </w:p>
        </w:tc>
        <w:tc>
          <w:tcPr>
            <w:tcW w:w="781" w:type="dxa"/>
            <w:vAlign w:val="center"/>
          </w:tcPr>
          <w:p w14:paraId="7DD97E3B" w14:textId="77777777" w:rsidR="00665822" w:rsidRPr="00C405DC" w:rsidRDefault="00665822" w:rsidP="0003290D">
            <w:pPr>
              <w:snapToGrid w:val="0"/>
              <w:rPr>
                <w:sz w:val="16"/>
                <w:szCs w:val="16"/>
              </w:rPr>
            </w:pPr>
          </w:p>
        </w:tc>
        <w:tc>
          <w:tcPr>
            <w:tcW w:w="998" w:type="dxa"/>
            <w:vAlign w:val="center"/>
          </w:tcPr>
          <w:p w14:paraId="1BCC9CD0" w14:textId="77777777" w:rsidR="00665822" w:rsidRPr="00C405DC" w:rsidRDefault="00665822" w:rsidP="0003290D">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03290D">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03290D">
            <w:pPr>
              <w:snapToGrid w:val="0"/>
              <w:rPr>
                <w:sz w:val="16"/>
                <w:szCs w:val="16"/>
              </w:rPr>
            </w:pPr>
          </w:p>
        </w:tc>
        <w:tc>
          <w:tcPr>
            <w:tcW w:w="917" w:type="dxa"/>
            <w:vAlign w:val="center"/>
          </w:tcPr>
          <w:p w14:paraId="48F2B8F0" w14:textId="77777777" w:rsidR="00665822" w:rsidRPr="00D16C39" w:rsidRDefault="00665822" w:rsidP="0003290D">
            <w:pPr>
              <w:snapToGrid w:val="0"/>
              <w:rPr>
                <w:sz w:val="16"/>
                <w:szCs w:val="16"/>
              </w:rPr>
            </w:pPr>
          </w:p>
        </w:tc>
        <w:tc>
          <w:tcPr>
            <w:tcW w:w="1074" w:type="dxa"/>
            <w:vAlign w:val="center"/>
          </w:tcPr>
          <w:p w14:paraId="22AD9B77" w14:textId="77777777" w:rsidR="00665822" w:rsidRPr="00D16C39" w:rsidRDefault="00665822" w:rsidP="0003290D">
            <w:pPr>
              <w:snapToGrid w:val="0"/>
              <w:rPr>
                <w:sz w:val="16"/>
                <w:szCs w:val="16"/>
              </w:rPr>
            </w:pPr>
          </w:p>
        </w:tc>
        <w:tc>
          <w:tcPr>
            <w:tcW w:w="759" w:type="dxa"/>
            <w:vAlign w:val="center"/>
          </w:tcPr>
          <w:p w14:paraId="7931FA9F" w14:textId="77777777" w:rsidR="00665822" w:rsidRPr="00D16C39" w:rsidRDefault="00665822" w:rsidP="0003290D">
            <w:pPr>
              <w:snapToGrid w:val="0"/>
              <w:rPr>
                <w:sz w:val="16"/>
                <w:szCs w:val="16"/>
              </w:rPr>
            </w:pPr>
          </w:p>
        </w:tc>
        <w:tc>
          <w:tcPr>
            <w:tcW w:w="759" w:type="dxa"/>
            <w:vAlign w:val="center"/>
          </w:tcPr>
          <w:p w14:paraId="0D68902A" w14:textId="77777777" w:rsidR="00665822" w:rsidRPr="00D16C39" w:rsidRDefault="00665822" w:rsidP="0003290D">
            <w:pPr>
              <w:snapToGrid w:val="0"/>
              <w:rPr>
                <w:sz w:val="16"/>
                <w:szCs w:val="16"/>
              </w:rPr>
            </w:pPr>
          </w:p>
        </w:tc>
        <w:tc>
          <w:tcPr>
            <w:tcW w:w="998" w:type="dxa"/>
            <w:vAlign w:val="center"/>
          </w:tcPr>
          <w:p w14:paraId="7F6F4C08" w14:textId="77777777" w:rsidR="00665822" w:rsidRPr="00D16C39" w:rsidRDefault="00665822" w:rsidP="0003290D">
            <w:pPr>
              <w:snapToGrid w:val="0"/>
              <w:rPr>
                <w:sz w:val="16"/>
                <w:szCs w:val="16"/>
              </w:rPr>
            </w:pPr>
          </w:p>
        </w:tc>
        <w:tc>
          <w:tcPr>
            <w:tcW w:w="759" w:type="dxa"/>
            <w:vAlign w:val="center"/>
          </w:tcPr>
          <w:p w14:paraId="6BC4D89F" w14:textId="77777777" w:rsidR="00665822" w:rsidRPr="00C405DC" w:rsidRDefault="00665822" w:rsidP="0003290D">
            <w:pPr>
              <w:snapToGrid w:val="0"/>
              <w:rPr>
                <w:sz w:val="16"/>
                <w:szCs w:val="16"/>
              </w:rPr>
            </w:pPr>
          </w:p>
        </w:tc>
        <w:tc>
          <w:tcPr>
            <w:tcW w:w="781" w:type="dxa"/>
            <w:vAlign w:val="center"/>
          </w:tcPr>
          <w:p w14:paraId="79B74691" w14:textId="77777777" w:rsidR="00665822" w:rsidRPr="00C405DC" w:rsidRDefault="00665822" w:rsidP="0003290D">
            <w:pPr>
              <w:snapToGrid w:val="0"/>
              <w:rPr>
                <w:sz w:val="16"/>
                <w:szCs w:val="16"/>
              </w:rPr>
            </w:pPr>
          </w:p>
        </w:tc>
        <w:tc>
          <w:tcPr>
            <w:tcW w:w="998" w:type="dxa"/>
            <w:vAlign w:val="center"/>
          </w:tcPr>
          <w:p w14:paraId="071B1DCB" w14:textId="77777777" w:rsidR="00665822" w:rsidRPr="00C405DC" w:rsidRDefault="00665822" w:rsidP="0003290D">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03290D">
            <w:pPr>
              <w:snapToGrid w:val="0"/>
              <w:rPr>
                <w:b/>
                <w:sz w:val="16"/>
                <w:szCs w:val="16"/>
              </w:rPr>
            </w:pPr>
          </w:p>
        </w:tc>
        <w:tc>
          <w:tcPr>
            <w:tcW w:w="718" w:type="dxa"/>
            <w:vAlign w:val="center"/>
          </w:tcPr>
          <w:p w14:paraId="753FDBDF"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03290D">
            <w:pPr>
              <w:snapToGrid w:val="0"/>
              <w:rPr>
                <w:sz w:val="16"/>
                <w:szCs w:val="16"/>
              </w:rPr>
            </w:pPr>
          </w:p>
        </w:tc>
        <w:tc>
          <w:tcPr>
            <w:tcW w:w="917" w:type="dxa"/>
            <w:vAlign w:val="center"/>
          </w:tcPr>
          <w:p w14:paraId="78F63285" w14:textId="77777777" w:rsidR="00665822" w:rsidRPr="00D16C39" w:rsidRDefault="00665822" w:rsidP="0003290D">
            <w:pPr>
              <w:snapToGrid w:val="0"/>
              <w:rPr>
                <w:sz w:val="16"/>
                <w:szCs w:val="16"/>
              </w:rPr>
            </w:pPr>
          </w:p>
        </w:tc>
        <w:tc>
          <w:tcPr>
            <w:tcW w:w="1074" w:type="dxa"/>
            <w:vAlign w:val="center"/>
          </w:tcPr>
          <w:p w14:paraId="17FD0245" w14:textId="77777777" w:rsidR="00665822" w:rsidRPr="00D16C39" w:rsidRDefault="00665822" w:rsidP="0003290D">
            <w:pPr>
              <w:snapToGrid w:val="0"/>
              <w:rPr>
                <w:sz w:val="16"/>
                <w:szCs w:val="16"/>
              </w:rPr>
            </w:pPr>
          </w:p>
        </w:tc>
        <w:tc>
          <w:tcPr>
            <w:tcW w:w="759" w:type="dxa"/>
            <w:vAlign w:val="center"/>
          </w:tcPr>
          <w:p w14:paraId="604CBE8C" w14:textId="77777777" w:rsidR="00665822" w:rsidRPr="00D16C39" w:rsidRDefault="00665822" w:rsidP="0003290D">
            <w:pPr>
              <w:snapToGrid w:val="0"/>
              <w:rPr>
                <w:sz w:val="16"/>
                <w:szCs w:val="16"/>
              </w:rPr>
            </w:pPr>
          </w:p>
        </w:tc>
        <w:tc>
          <w:tcPr>
            <w:tcW w:w="759" w:type="dxa"/>
            <w:vAlign w:val="center"/>
          </w:tcPr>
          <w:p w14:paraId="7B36E483" w14:textId="77777777" w:rsidR="00665822" w:rsidRPr="00D16C39" w:rsidRDefault="00665822" w:rsidP="0003290D">
            <w:pPr>
              <w:snapToGrid w:val="0"/>
              <w:rPr>
                <w:sz w:val="16"/>
                <w:szCs w:val="16"/>
              </w:rPr>
            </w:pPr>
          </w:p>
        </w:tc>
        <w:tc>
          <w:tcPr>
            <w:tcW w:w="998" w:type="dxa"/>
            <w:vAlign w:val="center"/>
          </w:tcPr>
          <w:p w14:paraId="03E965C3" w14:textId="77777777" w:rsidR="00665822" w:rsidRPr="00D16C39" w:rsidRDefault="00665822" w:rsidP="0003290D">
            <w:pPr>
              <w:snapToGrid w:val="0"/>
              <w:rPr>
                <w:sz w:val="16"/>
                <w:szCs w:val="16"/>
              </w:rPr>
            </w:pPr>
          </w:p>
        </w:tc>
        <w:tc>
          <w:tcPr>
            <w:tcW w:w="759" w:type="dxa"/>
            <w:vAlign w:val="center"/>
          </w:tcPr>
          <w:p w14:paraId="2BF19A2C" w14:textId="77777777" w:rsidR="00665822" w:rsidRPr="00C405DC" w:rsidRDefault="00665822" w:rsidP="0003290D">
            <w:pPr>
              <w:snapToGrid w:val="0"/>
              <w:rPr>
                <w:sz w:val="16"/>
                <w:szCs w:val="16"/>
              </w:rPr>
            </w:pPr>
          </w:p>
        </w:tc>
        <w:tc>
          <w:tcPr>
            <w:tcW w:w="781" w:type="dxa"/>
            <w:vAlign w:val="center"/>
          </w:tcPr>
          <w:p w14:paraId="6EB44387" w14:textId="77777777" w:rsidR="00665822" w:rsidRPr="00C405DC" w:rsidRDefault="00665822" w:rsidP="0003290D">
            <w:pPr>
              <w:snapToGrid w:val="0"/>
              <w:rPr>
                <w:sz w:val="16"/>
                <w:szCs w:val="16"/>
              </w:rPr>
            </w:pPr>
          </w:p>
        </w:tc>
        <w:tc>
          <w:tcPr>
            <w:tcW w:w="998" w:type="dxa"/>
            <w:vAlign w:val="center"/>
          </w:tcPr>
          <w:p w14:paraId="148F7F11" w14:textId="77777777" w:rsidR="00665822" w:rsidRPr="00C405DC" w:rsidRDefault="00665822" w:rsidP="0003290D">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03290D">
            <w:pPr>
              <w:snapToGrid w:val="0"/>
              <w:rPr>
                <w:b/>
                <w:sz w:val="16"/>
                <w:szCs w:val="16"/>
              </w:rPr>
            </w:pPr>
          </w:p>
        </w:tc>
        <w:tc>
          <w:tcPr>
            <w:tcW w:w="718" w:type="dxa"/>
            <w:vAlign w:val="center"/>
          </w:tcPr>
          <w:p w14:paraId="071F84D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03290D">
            <w:pPr>
              <w:snapToGrid w:val="0"/>
              <w:rPr>
                <w:sz w:val="16"/>
                <w:szCs w:val="16"/>
              </w:rPr>
            </w:pPr>
          </w:p>
        </w:tc>
        <w:tc>
          <w:tcPr>
            <w:tcW w:w="917" w:type="dxa"/>
            <w:vAlign w:val="center"/>
          </w:tcPr>
          <w:p w14:paraId="5BDC8CA6" w14:textId="77777777" w:rsidR="00665822" w:rsidRPr="00D16C39" w:rsidRDefault="00665822" w:rsidP="0003290D">
            <w:pPr>
              <w:snapToGrid w:val="0"/>
              <w:rPr>
                <w:sz w:val="16"/>
                <w:szCs w:val="16"/>
              </w:rPr>
            </w:pPr>
          </w:p>
        </w:tc>
        <w:tc>
          <w:tcPr>
            <w:tcW w:w="1074" w:type="dxa"/>
            <w:vAlign w:val="center"/>
          </w:tcPr>
          <w:p w14:paraId="370C9BC4" w14:textId="77777777" w:rsidR="00665822" w:rsidRPr="00D16C39" w:rsidRDefault="00665822" w:rsidP="0003290D">
            <w:pPr>
              <w:snapToGrid w:val="0"/>
              <w:rPr>
                <w:sz w:val="16"/>
                <w:szCs w:val="16"/>
              </w:rPr>
            </w:pPr>
          </w:p>
        </w:tc>
        <w:tc>
          <w:tcPr>
            <w:tcW w:w="759" w:type="dxa"/>
            <w:vAlign w:val="center"/>
          </w:tcPr>
          <w:p w14:paraId="79C07169" w14:textId="77777777" w:rsidR="00665822" w:rsidRPr="00D16C39" w:rsidRDefault="00665822" w:rsidP="0003290D">
            <w:pPr>
              <w:snapToGrid w:val="0"/>
              <w:rPr>
                <w:sz w:val="16"/>
                <w:szCs w:val="16"/>
              </w:rPr>
            </w:pPr>
          </w:p>
        </w:tc>
        <w:tc>
          <w:tcPr>
            <w:tcW w:w="759" w:type="dxa"/>
            <w:vAlign w:val="center"/>
          </w:tcPr>
          <w:p w14:paraId="66CBC6B9" w14:textId="77777777" w:rsidR="00665822" w:rsidRPr="00D16C39" w:rsidRDefault="00665822" w:rsidP="0003290D">
            <w:pPr>
              <w:snapToGrid w:val="0"/>
              <w:rPr>
                <w:sz w:val="16"/>
                <w:szCs w:val="16"/>
              </w:rPr>
            </w:pPr>
          </w:p>
        </w:tc>
        <w:tc>
          <w:tcPr>
            <w:tcW w:w="998" w:type="dxa"/>
            <w:vAlign w:val="center"/>
          </w:tcPr>
          <w:p w14:paraId="32939188" w14:textId="77777777" w:rsidR="00665822" w:rsidRPr="00D16C39" w:rsidRDefault="00665822" w:rsidP="0003290D">
            <w:pPr>
              <w:snapToGrid w:val="0"/>
              <w:rPr>
                <w:sz w:val="16"/>
                <w:szCs w:val="16"/>
              </w:rPr>
            </w:pPr>
          </w:p>
        </w:tc>
        <w:tc>
          <w:tcPr>
            <w:tcW w:w="759" w:type="dxa"/>
            <w:vAlign w:val="center"/>
          </w:tcPr>
          <w:p w14:paraId="6242DE94" w14:textId="77777777" w:rsidR="00665822" w:rsidRPr="00C405DC" w:rsidRDefault="00665822" w:rsidP="0003290D">
            <w:pPr>
              <w:snapToGrid w:val="0"/>
              <w:rPr>
                <w:sz w:val="16"/>
                <w:szCs w:val="16"/>
              </w:rPr>
            </w:pPr>
          </w:p>
        </w:tc>
        <w:tc>
          <w:tcPr>
            <w:tcW w:w="781" w:type="dxa"/>
            <w:vAlign w:val="center"/>
          </w:tcPr>
          <w:p w14:paraId="3A61BB3E" w14:textId="77777777" w:rsidR="00665822" w:rsidRPr="00C405DC" w:rsidRDefault="00665822" w:rsidP="0003290D">
            <w:pPr>
              <w:snapToGrid w:val="0"/>
              <w:rPr>
                <w:sz w:val="16"/>
                <w:szCs w:val="16"/>
              </w:rPr>
            </w:pPr>
          </w:p>
        </w:tc>
        <w:tc>
          <w:tcPr>
            <w:tcW w:w="998" w:type="dxa"/>
            <w:vAlign w:val="center"/>
          </w:tcPr>
          <w:p w14:paraId="52590D71" w14:textId="77777777" w:rsidR="00665822" w:rsidRPr="00C405DC" w:rsidRDefault="00665822" w:rsidP="0003290D">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03290D">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03290D">
            <w:pPr>
              <w:snapToGrid w:val="0"/>
              <w:rPr>
                <w:sz w:val="16"/>
                <w:szCs w:val="16"/>
              </w:rPr>
            </w:pPr>
          </w:p>
        </w:tc>
        <w:tc>
          <w:tcPr>
            <w:tcW w:w="917" w:type="dxa"/>
            <w:vAlign w:val="center"/>
          </w:tcPr>
          <w:p w14:paraId="72B5685D" w14:textId="77777777" w:rsidR="00665822" w:rsidRPr="00D16C39" w:rsidRDefault="00665822" w:rsidP="0003290D">
            <w:pPr>
              <w:snapToGrid w:val="0"/>
              <w:rPr>
                <w:sz w:val="16"/>
                <w:szCs w:val="16"/>
              </w:rPr>
            </w:pPr>
          </w:p>
        </w:tc>
        <w:tc>
          <w:tcPr>
            <w:tcW w:w="1074" w:type="dxa"/>
            <w:vAlign w:val="center"/>
          </w:tcPr>
          <w:p w14:paraId="34719A04" w14:textId="77777777" w:rsidR="00665822" w:rsidRPr="00D16C39" w:rsidRDefault="00665822" w:rsidP="0003290D">
            <w:pPr>
              <w:snapToGrid w:val="0"/>
              <w:rPr>
                <w:sz w:val="16"/>
                <w:szCs w:val="16"/>
              </w:rPr>
            </w:pPr>
          </w:p>
        </w:tc>
        <w:tc>
          <w:tcPr>
            <w:tcW w:w="759" w:type="dxa"/>
            <w:vAlign w:val="center"/>
          </w:tcPr>
          <w:p w14:paraId="052E6A64" w14:textId="77777777" w:rsidR="00665822" w:rsidRPr="00D16C39" w:rsidRDefault="00665822" w:rsidP="0003290D">
            <w:pPr>
              <w:snapToGrid w:val="0"/>
              <w:rPr>
                <w:sz w:val="16"/>
                <w:szCs w:val="16"/>
              </w:rPr>
            </w:pPr>
          </w:p>
        </w:tc>
        <w:tc>
          <w:tcPr>
            <w:tcW w:w="759" w:type="dxa"/>
            <w:vAlign w:val="center"/>
          </w:tcPr>
          <w:p w14:paraId="60B4371F" w14:textId="77777777" w:rsidR="00665822" w:rsidRPr="00D16C39" w:rsidRDefault="00665822" w:rsidP="0003290D">
            <w:pPr>
              <w:snapToGrid w:val="0"/>
              <w:rPr>
                <w:sz w:val="16"/>
                <w:szCs w:val="16"/>
              </w:rPr>
            </w:pPr>
          </w:p>
        </w:tc>
        <w:tc>
          <w:tcPr>
            <w:tcW w:w="998" w:type="dxa"/>
            <w:vAlign w:val="center"/>
          </w:tcPr>
          <w:p w14:paraId="7CB39452" w14:textId="77777777" w:rsidR="00665822" w:rsidRPr="00D16C39" w:rsidRDefault="00665822" w:rsidP="0003290D">
            <w:pPr>
              <w:snapToGrid w:val="0"/>
              <w:rPr>
                <w:sz w:val="16"/>
                <w:szCs w:val="16"/>
              </w:rPr>
            </w:pPr>
          </w:p>
        </w:tc>
        <w:tc>
          <w:tcPr>
            <w:tcW w:w="759" w:type="dxa"/>
            <w:vAlign w:val="center"/>
          </w:tcPr>
          <w:p w14:paraId="104E1BDB" w14:textId="77777777" w:rsidR="00665822" w:rsidRPr="00C405DC" w:rsidRDefault="00665822" w:rsidP="0003290D">
            <w:pPr>
              <w:snapToGrid w:val="0"/>
              <w:rPr>
                <w:sz w:val="16"/>
                <w:szCs w:val="16"/>
              </w:rPr>
            </w:pPr>
          </w:p>
        </w:tc>
        <w:tc>
          <w:tcPr>
            <w:tcW w:w="781" w:type="dxa"/>
            <w:vAlign w:val="center"/>
          </w:tcPr>
          <w:p w14:paraId="1F8F6306" w14:textId="77777777" w:rsidR="00665822" w:rsidRPr="00C405DC" w:rsidRDefault="00665822" w:rsidP="0003290D">
            <w:pPr>
              <w:snapToGrid w:val="0"/>
              <w:rPr>
                <w:sz w:val="16"/>
                <w:szCs w:val="16"/>
              </w:rPr>
            </w:pPr>
          </w:p>
        </w:tc>
        <w:tc>
          <w:tcPr>
            <w:tcW w:w="998" w:type="dxa"/>
            <w:vAlign w:val="center"/>
          </w:tcPr>
          <w:p w14:paraId="5AD69513" w14:textId="77777777" w:rsidR="00665822" w:rsidRPr="00C405DC" w:rsidRDefault="00665822" w:rsidP="0003290D">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03290D">
            <w:pPr>
              <w:snapToGrid w:val="0"/>
              <w:rPr>
                <w:b/>
                <w:sz w:val="16"/>
                <w:szCs w:val="16"/>
              </w:rPr>
            </w:pPr>
          </w:p>
        </w:tc>
        <w:tc>
          <w:tcPr>
            <w:tcW w:w="718" w:type="dxa"/>
            <w:vAlign w:val="center"/>
          </w:tcPr>
          <w:p w14:paraId="1A6FCAD9"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03290D">
            <w:pPr>
              <w:snapToGrid w:val="0"/>
              <w:rPr>
                <w:sz w:val="16"/>
                <w:szCs w:val="16"/>
              </w:rPr>
            </w:pPr>
          </w:p>
        </w:tc>
        <w:tc>
          <w:tcPr>
            <w:tcW w:w="917" w:type="dxa"/>
            <w:vAlign w:val="center"/>
          </w:tcPr>
          <w:p w14:paraId="31FCAC04" w14:textId="77777777" w:rsidR="00665822" w:rsidRPr="00D16C39" w:rsidRDefault="00665822" w:rsidP="0003290D">
            <w:pPr>
              <w:snapToGrid w:val="0"/>
              <w:rPr>
                <w:sz w:val="16"/>
                <w:szCs w:val="16"/>
              </w:rPr>
            </w:pPr>
          </w:p>
        </w:tc>
        <w:tc>
          <w:tcPr>
            <w:tcW w:w="1074" w:type="dxa"/>
            <w:vAlign w:val="center"/>
          </w:tcPr>
          <w:p w14:paraId="455FF1C4" w14:textId="77777777" w:rsidR="00665822" w:rsidRPr="00D16C39" w:rsidRDefault="00665822" w:rsidP="0003290D">
            <w:pPr>
              <w:snapToGrid w:val="0"/>
              <w:rPr>
                <w:sz w:val="16"/>
                <w:szCs w:val="16"/>
              </w:rPr>
            </w:pPr>
          </w:p>
        </w:tc>
        <w:tc>
          <w:tcPr>
            <w:tcW w:w="759" w:type="dxa"/>
            <w:vAlign w:val="center"/>
          </w:tcPr>
          <w:p w14:paraId="0CCABDA7" w14:textId="77777777" w:rsidR="00665822" w:rsidRPr="00D16C39" w:rsidRDefault="00665822" w:rsidP="0003290D">
            <w:pPr>
              <w:snapToGrid w:val="0"/>
              <w:rPr>
                <w:sz w:val="16"/>
                <w:szCs w:val="16"/>
              </w:rPr>
            </w:pPr>
          </w:p>
        </w:tc>
        <w:tc>
          <w:tcPr>
            <w:tcW w:w="759" w:type="dxa"/>
            <w:vAlign w:val="center"/>
          </w:tcPr>
          <w:p w14:paraId="58DA7427" w14:textId="77777777" w:rsidR="00665822" w:rsidRPr="00D16C39" w:rsidRDefault="00665822" w:rsidP="0003290D">
            <w:pPr>
              <w:snapToGrid w:val="0"/>
              <w:rPr>
                <w:sz w:val="16"/>
                <w:szCs w:val="16"/>
              </w:rPr>
            </w:pPr>
          </w:p>
        </w:tc>
        <w:tc>
          <w:tcPr>
            <w:tcW w:w="998" w:type="dxa"/>
            <w:vAlign w:val="center"/>
          </w:tcPr>
          <w:p w14:paraId="4FA6D6C1" w14:textId="77777777" w:rsidR="00665822" w:rsidRPr="00D16C39" w:rsidRDefault="00665822" w:rsidP="0003290D">
            <w:pPr>
              <w:snapToGrid w:val="0"/>
              <w:rPr>
                <w:sz w:val="16"/>
                <w:szCs w:val="16"/>
              </w:rPr>
            </w:pPr>
          </w:p>
        </w:tc>
        <w:tc>
          <w:tcPr>
            <w:tcW w:w="759" w:type="dxa"/>
            <w:vAlign w:val="center"/>
          </w:tcPr>
          <w:p w14:paraId="4E899B1B" w14:textId="77777777" w:rsidR="00665822" w:rsidRPr="00C405DC" w:rsidRDefault="00665822" w:rsidP="0003290D">
            <w:pPr>
              <w:snapToGrid w:val="0"/>
              <w:rPr>
                <w:sz w:val="16"/>
                <w:szCs w:val="16"/>
              </w:rPr>
            </w:pPr>
          </w:p>
        </w:tc>
        <w:tc>
          <w:tcPr>
            <w:tcW w:w="781" w:type="dxa"/>
            <w:vAlign w:val="center"/>
          </w:tcPr>
          <w:p w14:paraId="1010315B" w14:textId="77777777" w:rsidR="00665822" w:rsidRPr="00C405DC" w:rsidRDefault="00665822" w:rsidP="0003290D">
            <w:pPr>
              <w:snapToGrid w:val="0"/>
              <w:rPr>
                <w:sz w:val="16"/>
                <w:szCs w:val="16"/>
              </w:rPr>
            </w:pPr>
          </w:p>
        </w:tc>
        <w:tc>
          <w:tcPr>
            <w:tcW w:w="998" w:type="dxa"/>
            <w:vAlign w:val="center"/>
          </w:tcPr>
          <w:p w14:paraId="58421BAA" w14:textId="77777777" w:rsidR="00665822" w:rsidRPr="00C405DC" w:rsidRDefault="00665822" w:rsidP="0003290D">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03290D">
            <w:pPr>
              <w:snapToGrid w:val="0"/>
              <w:rPr>
                <w:b/>
                <w:sz w:val="16"/>
                <w:szCs w:val="16"/>
              </w:rPr>
            </w:pPr>
          </w:p>
        </w:tc>
        <w:tc>
          <w:tcPr>
            <w:tcW w:w="718" w:type="dxa"/>
            <w:vAlign w:val="center"/>
          </w:tcPr>
          <w:p w14:paraId="16D90FFD"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03290D">
            <w:pPr>
              <w:snapToGrid w:val="0"/>
              <w:rPr>
                <w:sz w:val="16"/>
                <w:szCs w:val="16"/>
              </w:rPr>
            </w:pPr>
          </w:p>
        </w:tc>
        <w:tc>
          <w:tcPr>
            <w:tcW w:w="917" w:type="dxa"/>
            <w:vAlign w:val="center"/>
          </w:tcPr>
          <w:p w14:paraId="62DEE587" w14:textId="77777777" w:rsidR="00665822" w:rsidRPr="00D16C39" w:rsidRDefault="00665822" w:rsidP="0003290D">
            <w:pPr>
              <w:snapToGrid w:val="0"/>
              <w:rPr>
                <w:sz w:val="16"/>
                <w:szCs w:val="16"/>
              </w:rPr>
            </w:pPr>
          </w:p>
        </w:tc>
        <w:tc>
          <w:tcPr>
            <w:tcW w:w="1074" w:type="dxa"/>
            <w:vAlign w:val="center"/>
          </w:tcPr>
          <w:p w14:paraId="1C186A4D" w14:textId="77777777" w:rsidR="00665822" w:rsidRPr="00D16C39" w:rsidRDefault="00665822" w:rsidP="0003290D">
            <w:pPr>
              <w:snapToGrid w:val="0"/>
              <w:rPr>
                <w:sz w:val="16"/>
                <w:szCs w:val="16"/>
              </w:rPr>
            </w:pPr>
          </w:p>
        </w:tc>
        <w:tc>
          <w:tcPr>
            <w:tcW w:w="759" w:type="dxa"/>
            <w:vAlign w:val="center"/>
          </w:tcPr>
          <w:p w14:paraId="6FB2C1EB" w14:textId="77777777" w:rsidR="00665822" w:rsidRPr="00D16C39" w:rsidRDefault="00665822" w:rsidP="0003290D">
            <w:pPr>
              <w:snapToGrid w:val="0"/>
              <w:rPr>
                <w:sz w:val="16"/>
                <w:szCs w:val="16"/>
              </w:rPr>
            </w:pPr>
          </w:p>
        </w:tc>
        <w:tc>
          <w:tcPr>
            <w:tcW w:w="759" w:type="dxa"/>
            <w:vAlign w:val="center"/>
          </w:tcPr>
          <w:p w14:paraId="37C64C2F" w14:textId="77777777" w:rsidR="00665822" w:rsidRPr="00D16C39" w:rsidRDefault="00665822" w:rsidP="0003290D">
            <w:pPr>
              <w:snapToGrid w:val="0"/>
              <w:rPr>
                <w:sz w:val="16"/>
                <w:szCs w:val="16"/>
              </w:rPr>
            </w:pPr>
          </w:p>
        </w:tc>
        <w:tc>
          <w:tcPr>
            <w:tcW w:w="998" w:type="dxa"/>
            <w:vAlign w:val="center"/>
          </w:tcPr>
          <w:p w14:paraId="4D656BA2" w14:textId="77777777" w:rsidR="00665822" w:rsidRPr="00D16C39" w:rsidRDefault="00665822" w:rsidP="0003290D">
            <w:pPr>
              <w:snapToGrid w:val="0"/>
              <w:rPr>
                <w:sz w:val="16"/>
                <w:szCs w:val="16"/>
              </w:rPr>
            </w:pPr>
          </w:p>
        </w:tc>
        <w:tc>
          <w:tcPr>
            <w:tcW w:w="759" w:type="dxa"/>
            <w:vAlign w:val="center"/>
          </w:tcPr>
          <w:p w14:paraId="46DF0768" w14:textId="77777777" w:rsidR="00665822" w:rsidRPr="00C405DC" w:rsidRDefault="00665822" w:rsidP="0003290D">
            <w:pPr>
              <w:snapToGrid w:val="0"/>
              <w:rPr>
                <w:sz w:val="16"/>
                <w:szCs w:val="16"/>
              </w:rPr>
            </w:pPr>
          </w:p>
        </w:tc>
        <w:tc>
          <w:tcPr>
            <w:tcW w:w="781" w:type="dxa"/>
            <w:vAlign w:val="center"/>
          </w:tcPr>
          <w:p w14:paraId="752C0DA6" w14:textId="77777777" w:rsidR="00665822" w:rsidRPr="00C405DC" w:rsidRDefault="00665822" w:rsidP="0003290D">
            <w:pPr>
              <w:snapToGrid w:val="0"/>
              <w:rPr>
                <w:sz w:val="16"/>
                <w:szCs w:val="16"/>
              </w:rPr>
            </w:pPr>
          </w:p>
        </w:tc>
        <w:tc>
          <w:tcPr>
            <w:tcW w:w="998" w:type="dxa"/>
            <w:vAlign w:val="center"/>
          </w:tcPr>
          <w:p w14:paraId="36149696" w14:textId="77777777" w:rsidR="00665822" w:rsidRPr="00C405DC" w:rsidRDefault="00665822" w:rsidP="0003290D">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03290D">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03290D">
            <w:pPr>
              <w:snapToGrid w:val="0"/>
              <w:rPr>
                <w:sz w:val="16"/>
                <w:szCs w:val="16"/>
              </w:rPr>
            </w:pPr>
          </w:p>
        </w:tc>
        <w:tc>
          <w:tcPr>
            <w:tcW w:w="917" w:type="dxa"/>
            <w:vAlign w:val="center"/>
          </w:tcPr>
          <w:p w14:paraId="5FF15901" w14:textId="77777777" w:rsidR="00665822" w:rsidRPr="00D16C39" w:rsidRDefault="00665822" w:rsidP="0003290D">
            <w:pPr>
              <w:snapToGrid w:val="0"/>
              <w:rPr>
                <w:sz w:val="16"/>
                <w:szCs w:val="16"/>
              </w:rPr>
            </w:pPr>
          </w:p>
        </w:tc>
        <w:tc>
          <w:tcPr>
            <w:tcW w:w="1074" w:type="dxa"/>
            <w:vAlign w:val="center"/>
          </w:tcPr>
          <w:p w14:paraId="48F05FEB" w14:textId="77777777" w:rsidR="00665822" w:rsidRPr="00D16C39" w:rsidRDefault="00665822" w:rsidP="0003290D">
            <w:pPr>
              <w:snapToGrid w:val="0"/>
              <w:rPr>
                <w:sz w:val="16"/>
                <w:szCs w:val="16"/>
              </w:rPr>
            </w:pPr>
          </w:p>
        </w:tc>
        <w:tc>
          <w:tcPr>
            <w:tcW w:w="759" w:type="dxa"/>
            <w:vAlign w:val="center"/>
          </w:tcPr>
          <w:p w14:paraId="489C8B12" w14:textId="77777777" w:rsidR="00665822" w:rsidRPr="00D16C39" w:rsidRDefault="00665822" w:rsidP="0003290D">
            <w:pPr>
              <w:snapToGrid w:val="0"/>
              <w:rPr>
                <w:sz w:val="16"/>
                <w:szCs w:val="16"/>
              </w:rPr>
            </w:pPr>
          </w:p>
        </w:tc>
        <w:tc>
          <w:tcPr>
            <w:tcW w:w="759" w:type="dxa"/>
            <w:vAlign w:val="center"/>
          </w:tcPr>
          <w:p w14:paraId="388FFD11" w14:textId="77777777" w:rsidR="00665822" w:rsidRPr="00D16C39" w:rsidRDefault="00665822" w:rsidP="0003290D">
            <w:pPr>
              <w:snapToGrid w:val="0"/>
              <w:rPr>
                <w:sz w:val="16"/>
                <w:szCs w:val="16"/>
              </w:rPr>
            </w:pPr>
          </w:p>
        </w:tc>
        <w:tc>
          <w:tcPr>
            <w:tcW w:w="998" w:type="dxa"/>
            <w:vAlign w:val="center"/>
          </w:tcPr>
          <w:p w14:paraId="06EC529D" w14:textId="77777777" w:rsidR="00665822" w:rsidRPr="00D16C39" w:rsidRDefault="00665822" w:rsidP="0003290D">
            <w:pPr>
              <w:snapToGrid w:val="0"/>
              <w:rPr>
                <w:sz w:val="16"/>
                <w:szCs w:val="16"/>
              </w:rPr>
            </w:pPr>
          </w:p>
        </w:tc>
        <w:tc>
          <w:tcPr>
            <w:tcW w:w="759" w:type="dxa"/>
            <w:vAlign w:val="center"/>
          </w:tcPr>
          <w:p w14:paraId="332A17EB" w14:textId="77777777" w:rsidR="00665822" w:rsidRPr="00C405DC" w:rsidRDefault="00665822" w:rsidP="0003290D">
            <w:pPr>
              <w:snapToGrid w:val="0"/>
              <w:rPr>
                <w:sz w:val="16"/>
                <w:szCs w:val="16"/>
              </w:rPr>
            </w:pPr>
          </w:p>
        </w:tc>
        <w:tc>
          <w:tcPr>
            <w:tcW w:w="781" w:type="dxa"/>
            <w:vAlign w:val="center"/>
          </w:tcPr>
          <w:p w14:paraId="70E465C3" w14:textId="77777777" w:rsidR="00665822" w:rsidRPr="00C405DC" w:rsidRDefault="00665822" w:rsidP="0003290D">
            <w:pPr>
              <w:snapToGrid w:val="0"/>
              <w:rPr>
                <w:sz w:val="16"/>
                <w:szCs w:val="16"/>
              </w:rPr>
            </w:pPr>
          </w:p>
        </w:tc>
        <w:tc>
          <w:tcPr>
            <w:tcW w:w="998" w:type="dxa"/>
            <w:vAlign w:val="center"/>
          </w:tcPr>
          <w:p w14:paraId="0520F06A" w14:textId="77777777" w:rsidR="00665822" w:rsidRPr="00C405DC" w:rsidRDefault="00665822" w:rsidP="0003290D">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03290D">
            <w:pPr>
              <w:snapToGrid w:val="0"/>
              <w:rPr>
                <w:b/>
                <w:sz w:val="16"/>
                <w:szCs w:val="16"/>
              </w:rPr>
            </w:pPr>
          </w:p>
        </w:tc>
        <w:tc>
          <w:tcPr>
            <w:tcW w:w="718" w:type="dxa"/>
            <w:vAlign w:val="center"/>
          </w:tcPr>
          <w:p w14:paraId="2A12070D"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03290D">
            <w:pPr>
              <w:snapToGrid w:val="0"/>
              <w:rPr>
                <w:sz w:val="16"/>
                <w:szCs w:val="16"/>
              </w:rPr>
            </w:pPr>
          </w:p>
        </w:tc>
        <w:tc>
          <w:tcPr>
            <w:tcW w:w="917" w:type="dxa"/>
            <w:vAlign w:val="center"/>
          </w:tcPr>
          <w:p w14:paraId="3122EC3D" w14:textId="77777777" w:rsidR="00665822" w:rsidRPr="00D16C39" w:rsidRDefault="00665822" w:rsidP="0003290D">
            <w:pPr>
              <w:snapToGrid w:val="0"/>
              <w:rPr>
                <w:sz w:val="16"/>
                <w:szCs w:val="16"/>
              </w:rPr>
            </w:pPr>
          </w:p>
        </w:tc>
        <w:tc>
          <w:tcPr>
            <w:tcW w:w="1074" w:type="dxa"/>
            <w:vAlign w:val="center"/>
          </w:tcPr>
          <w:p w14:paraId="23CDA073" w14:textId="77777777" w:rsidR="00665822" w:rsidRPr="00D16C39" w:rsidRDefault="00665822" w:rsidP="0003290D">
            <w:pPr>
              <w:snapToGrid w:val="0"/>
              <w:rPr>
                <w:sz w:val="16"/>
                <w:szCs w:val="16"/>
              </w:rPr>
            </w:pPr>
          </w:p>
        </w:tc>
        <w:tc>
          <w:tcPr>
            <w:tcW w:w="759" w:type="dxa"/>
            <w:vAlign w:val="center"/>
          </w:tcPr>
          <w:p w14:paraId="22912FC6" w14:textId="77777777" w:rsidR="00665822" w:rsidRPr="00D16C39" w:rsidRDefault="00665822" w:rsidP="0003290D">
            <w:pPr>
              <w:snapToGrid w:val="0"/>
              <w:rPr>
                <w:sz w:val="16"/>
                <w:szCs w:val="16"/>
              </w:rPr>
            </w:pPr>
          </w:p>
        </w:tc>
        <w:tc>
          <w:tcPr>
            <w:tcW w:w="759" w:type="dxa"/>
            <w:vAlign w:val="center"/>
          </w:tcPr>
          <w:p w14:paraId="36E28A29" w14:textId="77777777" w:rsidR="00665822" w:rsidRPr="00D16C39" w:rsidRDefault="00665822" w:rsidP="0003290D">
            <w:pPr>
              <w:snapToGrid w:val="0"/>
              <w:rPr>
                <w:sz w:val="16"/>
                <w:szCs w:val="16"/>
              </w:rPr>
            </w:pPr>
          </w:p>
        </w:tc>
        <w:tc>
          <w:tcPr>
            <w:tcW w:w="998" w:type="dxa"/>
            <w:vAlign w:val="center"/>
          </w:tcPr>
          <w:p w14:paraId="2BDB0875" w14:textId="77777777" w:rsidR="00665822" w:rsidRPr="00D16C39" w:rsidRDefault="00665822" w:rsidP="0003290D">
            <w:pPr>
              <w:snapToGrid w:val="0"/>
              <w:rPr>
                <w:sz w:val="16"/>
                <w:szCs w:val="16"/>
              </w:rPr>
            </w:pPr>
          </w:p>
        </w:tc>
        <w:tc>
          <w:tcPr>
            <w:tcW w:w="759" w:type="dxa"/>
            <w:vAlign w:val="center"/>
          </w:tcPr>
          <w:p w14:paraId="0CE047E0" w14:textId="77777777" w:rsidR="00665822" w:rsidRPr="00C405DC" w:rsidRDefault="00665822" w:rsidP="0003290D">
            <w:pPr>
              <w:snapToGrid w:val="0"/>
              <w:rPr>
                <w:sz w:val="16"/>
                <w:szCs w:val="16"/>
              </w:rPr>
            </w:pPr>
          </w:p>
        </w:tc>
        <w:tc>
          <w:tcPr>
            <w:tcW w:w="781" w:type="dxa"/>
            <w:vAlign w:val="center"/>
          </w:tcPr>
          <w:p w14:paraId="133207E9" w14:textId="77777777" w:rsidR="00665822" w:rsidRPr="00C405DC" w:rsidRDefault="00665822" w:rsidP="0003290D">
            <w:pPr>
              <w:snapToGrid w:val="0"/>
              <w:rPr>
                <w:sz w:val="16"/>
                <w:szCs w:val="16"/>
              </w:rPr>
            </w:pPr>
          </w:p>
        </w:tc>
        <w:tc>
          <w:tcPr>
            <w:tcW w:w="998" w:type="dxa"/>
            <w:vAlign w:val="center"/>
          </w:tcPr>
          <w:p w14:paraId="01663D94" w14:textId="77777777" w:rsidR="00665822" w:rsidRPr="00C405DC" w:rsidRDefault="00665822" w:rsidP="0003290D">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03290D">
            <w:pPr>
              <w:snapToGrid w:val="0"/>
              <w:rPr>
                <w:b/>
                <w:sz w:val="16"/>
                <w:szCs w:val="16"/>
              </w:rPr>
            </w:pPr>
          </w:p>
        </w:tc>
        <w:tc>
          <w:tcPr>
            <w:tcW w:w="718" w:type="dxa"/>
            <w:vAlign w:val="center"/>
          </w:tcPr>
          <w:p w14:paraId="0A3AD407"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03290D">
            <w:pPr>
              <w:snapToGrid w:val="0"/>
              <w:rPr>
                <w:sz w:val="16"/>
                <w:szCs w:val="16"/>
              </w:rPr>
            </w:pPr>
          </w:p>
        </w:tc>
        <w:tc>
          <w:tcPr>
            <w:tcW w:w="917" w:type="dxa"/>
            <w:vAlign w:val="center"/>
          </w:tcPr>
          <w:p w14:paraId="1E576D70" w14:textId="77777777" w:rsidR="00665822" w:rsidRPr="00D16C39" w:rsidRDefault="00665822" w:rsidP="0003290D">
            <w:pPr>
              <w:snapToGrid w:val="0"/>
              <w:rPr>
                <w:sz w:val="16"/>
                <w:szCs w:val="16"/>
              </w:rPr>
            </w:pPr>
          </w:p>
        </w:tc>
        <w:tc>
          <w:tcPr>
            <w:tcW w:w="1074" w:type="dxa"/>
            <w:vAlign w:val="center"/>
          </w:tcPr>
          <w:p w14:paraId="1B0E1577" w14:textId="77777777" w:rsidR="00665822" w:rsidRPr="00D16C39" w:rsidRDefault="00665822" w:rsidP="0003290D">
            <w:pPr>
              <w:snapToGrid w:val="0"/>
              <w:rPr>
                <w:sz w:val="16"/>
                <w:szCs w:val="16"/>
              </w:rPr>
            </w:pPr>
          </w:p>
        </w:tc>
        <w:tc>
          <w:tcPr>
            <w:tcW w:w="759" w:type="dxa"/>
            <w:vAlign w:val="center"/>
          </w:tcPr>
          <w:p w14:paraId="065A3D6B" w14:textId="77777777" w:rsidR="00665822" w:rsidRPr="00D16C39" w:rsidRDefault="00665822" w:rsidP="0003290D">
            <w:pPr>
              <w:snapToGrid w:val="0"/>
              <w:rPr>
                <w:sz w:val="16"/>
                <w:szCs w:val="16"/>
              </w:rPr>
            </w:pPr>
          </w:p>
        </w:tc>
        <w:tc>
          <w:tcPr>
            <w:tcW w:w="759" w:type="dxa"/>
            <w:vAlign w:val="center"/>
          </w:tcPr>
          <w:p w14:paraId="4EF2D46A" w14:textId="77777777" w:rsidR="00665822" w:rsidRPr="00D16C39" w:rsidRDefault="00665822" w:rsidP="0003290D">
            <w:pPr>
              <w:snapToGrid w:val="0"/>
              <w:rPr>
                <w:sz w:val="16"/>
                <w:szCs w:val="16"/>
              </w:rPr>
            </w:pPr>
          </w:p>
        </w:tc>
        <w:tc>
          <w:tcPr>
            <w:tcW w:w="998" w:type="dxa"/>
            <w:vAlign w:val="center"/>
          </w:tcPr>
          <w:p w14:paraId="54CBB63B" w14:textId="77777777" w:rsidR="00665822" w:rsidRPr="00D16C39" w:rsidRDefault="00665822" w:rsidP="0003290D">
            <w:pPr>
              <w:snapToGrid w:val="0"/>
              <w:rPr>
                <w:sz w:val="16"/>
                <w:szCs w:val="16"/>
              </w:rPr>
            </w:pPr>
          </w:p>
        </w:tc>
        <w:tc>
          <w:tcPr>
            <w:tcW w:w="759" w:type="dxa"/>
            <w:vAlign w:val="center"/>
          </w:tcPr>
          <w:p w14:paraId="261AD977" w14:textId="77777777" w:rsidR="00665822" w:rsidRPr="00C405DC" w:rsidRDefault="00665822" w:rsidP="0003290D">
            <w:pPr>
              <w:snapToGrid w:val="0"/>
              <w:rPr>
                <w:sz w:val="16"/>
                <w:szCs w:val="16"/>
              </w:rPr>
            </w:pPr>
          </w:p>
        </w:tc>
        <w:tc>
          <w:tcPr>
            <w:tcW w:w="781" w:type="dxa"/>
            <w:vAlign w:val="center"/>
          </w:tcPr>
          <w:p w14:paraId="6F157083" w14:textId="77777777" w:rsidR="00665822" w:rsidRPr="00C405DC" w:rsidRDefault="00665822" w:rsidP="0003290D">
            <w:pPr>
              <w:snapToGrid w:val="0"/>
              <w:rPr>
                <w:sz w:val="16"/>
                <w:szCs w:val="16"/>
              </w:rPr>
            </w:pPr>
          </w:p>
        </w:tc>
        <w:tc>
          <w:tcPr>
            <w:tcW w:w="998" w:type="dxa"/>
            <w:vAlign w:val="center"/>
          </w:tcPr>
          <w:p w14:paraId="248A39F8" w14:textId="77777777" w:rsidR="00665822" w:rsidRPr="00C405DC" w:rsidRDefault="00665822" w:rsidP="0003290D">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03290D">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03290D">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03290D">
            <w:pPr>
              <w:snapToGrid w:val="0"/>
              <w:rPr>
                <w:sz w:val="16"/>
                <w:szCs w:val="16"/>
              </w:rPr>
            </w:pPr>
          </w:p>
        </w:tc>
        <w:tc>
          <w:tcPr>
            <w:tcW w:w="917" w:type="dxa"/>
            <w:vAlign w:val="center"/>
          </w:tcPr>
          <w:p w14:paraId="000E7D10" w14:textId="77777777" w:rsidR="00665822" w:rsidRPr="00D16C39" w:rsidRDefault="00665822" w:rsidP="0003290D">
            <w:pPr>
              <w:snapToGrid w:val="0"/>
              <w:rPr>
                <w:sz w:val="16"/>
                <w:szCs w:val="16"/>
              </w:rPr>
            </w:pPr>
          </w:p>
        </w:tc>
        <w:tc>
          <w:tcPr>
            <w:tcW w:w="1074" w:type="dxa"/>
            <w:vAlign w:val="center"/>
          </w:tcPr>
          <w:p w14:paraId="46E086DC" w14:textId="77777777" w:rsidR="00665822" w:rsidRPr="00D16C39" w:rsidRDefault="00665822" w:rsidP="0003290D">
            <w:pPr>
              <w:snapToGrid w:val="0"/>
              <w:rPr>
                <w:sz w:val="16"/>
                <w:szCs w:val="16"/>
              </w:rPr>
            </w:pPr>
          </w:p>
        </w:tc>
        <w:tc>
          <w:tcPr>
            <w:tcW w:w="759" w:type="dxa"/>
            <w:vAlign w:val="center"/>
          </w:tcPr>
          <w:p w14:paraId="2EA27AAB" w14:textId="77777777" w:rsidR="00665822" w:rsidRPr="00D16C39" w:rsidRDefault="00665822" w:rsidP="0003290D">
            <w:pPr>
              <w:snapToGrid w:val="0"/>
              <w:rPr>
                <w:sz w:val="16"/>
                <w:szCs w:val="16"/>
              </w:rPr>
            </w:pPr>
          </w:p>
        </w:tc>
        <w:tc>
          <w:tcPr>
            <w:tcW w:w="759" w:type="dxa"/>
            <w:vAlign w:val="center"/>
          </w:tcPr>
          <w:p w14:paraId="2A48C3F2" w14:textId="77777777" w:rsidR="00665822" w:rsidRPr="00D16C39" w:rsidRDefault="00665822" w:rsidP="0003290D">
            <w:pPr>
              <w:snapToGrid w:val="0"/>
              <w:rPr>
                <w:sz w:val="16"/>
                <w:szCs w:val="16"/>
              </w:rPr>
            </w:pPr>
          </w:p>
        </w:tc>
        <w:tc>
          <w:tcPr>
            <w:tcW w:w="998" w:type="dxa"/>
            <w:vAlign w:val="center"/>
          </w:tcPr>
          <w:p w14:paraId="4491DBE0" w14:textId="77777777" w:rsidR="00665822" w:rsidRPr="00D16C39" w:rsidRDefault="00665822" w:rsidP="0003290D">
            <w:pPr>
              <w:snapToGrid w:val="0"/>
              <w:rPr>
                <w:sz w:val="16"/>
                <w:szCs w:val="16"/>
              </w:rPr>
            </w:pPr>
          </w:p>
        </w:tc>
        <w:tc>
          <w:tcPr>
            <w:tcW w:w="759" w:type="dxa"/>
            <w:vAlign w:val="center"/>
          </w:tcPr>
          <w:p w14:paraId="2AAD0CB9" w14:textId="77777777" w:rsidR="00665822" w:rsidRPr="00C405DC" w:rsidRDefault="00665822" w:rsidP="0003290D">
            <w:pPr>
              <w:snapToGrid w:val="0"/>
              <w:rPr>
                <w:sz w:val="16"/>
                <w:szCs w:val="16"/>
              </w:rPr>
            </w:pPr>
          </w:p>
        </w:tc>
        <w:tc>
          <w:tcPr>
            <w:tcW w:w="781" w:type="dxa"/>
            <w:vAlign w:val="center"/>
          </w:tcPr>
          <w:p w14:paraId="4BCDE1B5" w14:textId="77777777" w:rsidR="00665822" w:rsidRPr="00C405DC" w:rsidRDefault="00665822" w:rsidP="0003290D">
            <w:pPr>
              <w:snapToGrid w:val="0"/>
              <w:rPr>
                <w:sz w:val="16"/>
                <w:szCs w:val="16"/>
              </w:rPr>
            </w:pPr>
          </w:p>
        </w:tc>
        <w:tc>
          <w:tcPr>
            <w:tcW w:w="998" w:type="dxa"/>
            <w:vAlign w:val="center"/>
          </w:tcPr>
          <w:p w14:paraId="3458C80D" w14:textId="77777777" w:rsidR="00665822" w:rsidRPr="00C405DC" w:rsidRDefault="00665822" w:rsidP="0003290D">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03290D">
            <w:pPr>
              <w:snapToGrid w:val="0"/>
              <w:rPr>
                <w:b/>
                <w:sz w:val="16"/>
                <w:szCs w:val="16"/>
              </w:rPr>
            </w:pPr>
          </w:p>
        </w:tc>
        <w:tc>
          <w:tcPr>
            <w:tcW w:w="718" w:type="dxa"/>
            <w:vAlign w:val="center"/>
          </w:tcPr>
          <w:p w14:paraId="4A4C8BD0" w14:textId="77777777" w:rsidR="00665822" w:rsidRPr="00D16C39" w:rsidRDefault="00665822" w:rsidP="0003290D">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03290D">
            <w:pPr>
              <w:snapToGrid w:val="0"/>
              <w:rPr>
                <w:sz w:val="16"/>
                <w:szCs w:val="16"/>
              </w:rPr>
            </w:pPr>
          </w:p>
        </w:tc>
        <w:tc>
          <w:tcPr>
            <w:tcW w:w="917" w:type="dxa"/>
            <w:vAlign w:val="center"/>
          </w:tcPr>
          <w:p w14:paraId="11FA64CC" w14:textId="77777777" w:rsidR="00665822" w:rsidRPr="00D16C39" w:rsidRDefault="00665822" w:rsidP="0003290D">
            <w:pPr>
              <w:snapToGrid w:val="0"/>
              <w:rPr>
                <w:sz w:val="16"/>
                <w:szCs w:val="16"/>
              </w:rPr>
            </w:pPr>
          </w:p>
        </w:tc>
        <w:tc>
          <w:tcPr>
            <w:tcW w:w="1074" w:type="dxa"/>
            <w:vAlign w:val="center"/>
          </w:tcPr>
          <w:p w14:paraId="4DF9AAF8" w14:textId="77777777" w:rsidR="00665822" w:rsidRPr="00D16C39" w:rsidRDefault="00665822" w:rsidP="0003290D">
            <w:pPr>
              <w:snapToGrid w:val="0"/>
              <w:rPr>
                <w:sz w:val="16"/>
                <w:szCs w:val="16"/>
              </w:rPr>
            </w:pPr>
          </w:p>
        </w:tc>
        <w:tc>
          <w:tcPr>
            <w:tcW w:w="759" w:type="dxa"/>
            <w:vAlign w:val="center"/>
          </w:tcPr>
          <w:p w14:paraId="7E20C328" w14:textId="77777777" w:rsidR="00665822" w:rsidRPr="00D16C39" w:rsidRDefault="00665822" w:rsidP="0003290D">
            <w:pPr>
              <w:snapToGrid w:val="0"/>
              <w:rPr>
                <w:sz w:val="16"/>
                <w:szCs w:val="16"/>
              </w:rPr>
            </w:pPr>
          </w:p>
        </w:tc>
        <w:tc>
          <w:tcPr>
            <w:tcW w:w="759" w:type="dxa"/>
            <w:vAlign w:val="center"/>
          </w:tcPr>
          <w:p w14:paraId="49EBD848" w14:textId="77777777" w:rsidR="00665822" w:rsidRPr="00D16C39" w:rsidRDefault="00665822" w:rsidP="0003290D">
            <w:pPr>
              <w:snapToGrid w:val="0"/>
              <w:rPr>
                <w:sz w:val="16"/>
                <w:szCs w:val="16"/>
              </w:rPr>
            </w:pPr>
          </w:p>
        </w:tc>
        <w:tc>
          <w:tcPr>
            <w:tcW w:w="998" w:type="dxa"/>
            <w:vAlign w:val="center"/>
          </w:tcPr>
          <w:p w14:paraId="77D51AA5" w14:textId="77777777" w:rsidR="00665822" w:rsidRPr="00D16C39" w:rsidRDefault="00665822" w:rsidP="0003290D">
            <w:pPr>
              <w:snapToGrid w:val="0"/>
              <w:rPr>
                <w:sz w:val="16"/>
                <w:szCs w:val="16"/>
              </w:rPr>
            </w:pPr>
          </w:p>
        </w:tc>
        <w:tc>
          <w:tcPr>
            <w:tcW w:w="759" w:type="dxa"/>
            <w:vAlign w:val="center"/>
          </w:tcPr>
          <w:p w14:paraId="456C19A3" w14:textId="77777777" w:rsidR="00665822" w:rsidRPr="00C405DC" w:rsidRDefault="00665822" w:rsidP="0003290D">
            <w:pPr>
              <w:snapToGrid w:val="0"/>
              <w:rPr>
                <w:sz w:val="16"/>
                <w:szCs w:val="16"/>
              </w:rPr>
            </w:pPr>
          </w:p>
        </w:tc>
        <w:tc>
          <w:tcPr>
            <w:tcW w:w="781" w:type="dxa"/>
            <w:vAlign w:val="center"/>
          </w:tcPr>
          <w:p w14:paraId="5F20590E" w14:textId="77777777" w:rsidR="00665822" w:rsidRPr="00C405DC" w:rsidRDefault="00665822" w:rsidP="0003290D">
            <w:pPr>
              <w:snapToGrid w:val="0"/>
              <w:rPr>
                <w:sz w:val="16"/>
                <w:szCs w:val="16"/>
              </w:rPr>
            </w:pPr>
          </w:p>
        </w:tc>
        <w:tc>
          <w:tcPr>
            <w:tcW w:w="998" w:type="dxa"/>
            <w:vAlign w:val="center"/>
          </w:tcPr>
          <w:p w14:paraId="77055BEE" w14:textId="77777777" w:rsidR="00665822" w:rsidRPr="00C405DC" w:rsidRDefault="00665822" w:rsidP="0003290D">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03290D">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03290D">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03290D">
            <w:pPr>
              <w:snapToGrid w:val="0"/>
              <w:rPr>
                <w:sz w:val="16"/>
                <w:szCs w:val="16"/>
              </w:rPr>
            </w:pPr>
          </w:p>
        </w:tc>
        <w:tc>
          <w:tcPr>
            <w:tcW w:w="917" w:type="dxa"/>
            <w:vAlign w:val="center"/>
          </w:tcPr>
          <w:p w14:paraId="041BAFA4" w14:textId="77777777" w:rsidR="00665822" w:rsidRPr="00D16C39" w:rsidRDefault="00665822" w:rsidP="0003290D">
            <w:pPr>
              <w:snapToGrid w:val="0"/>
              <w:rPr>
                <w:sz w:val="16"/>
                <w:szCs w:val="16"/>
              </w:rPr>
            </w:pPr>
          </w:p>
        </w:tc>
        <w:tc>
          <w:tcPr>
            <w:tcW w:w="1074" w:type="dxa"/>
            <w:vAlign w:val="center"/>
          </w:tcPr>
          <w:p w14:paraId="352DDF26" w14:textId="77777777" w:rsidR="00665822" w:rsidRPr="00D16C39" w:rsidRDefault="00665822" w:rsidP="0003290D">
            <w:pPr>
              <w:snapToGrid w:val="0"/>
              <w:rPr>
                <w:sz w:val="16"/>
                <w:szCs w:val="16"/>
              </w:rPr>
            </w:pPr>
          </w:p>
        </w:tc>
        <w:tc>
          <w:tcPr>
            <w:tcW w:w="759" w:type="dxa"/>
            <w:vAlign w:val="center"/>
          </w:tcPr>
          <w:p w14:paraId="3BD693F7" w14:textId="77777777" w:rsidR="00665822" w:rsidRPr="00D16C39" w:rsidRDefault="00665822" w:rsidP="0003290D">
            <w:pPr>
              <w:snapToGrid w:val="0"/>
              <w:rPr>
                <w:sz w:val="16"/>
                <w:szCs w:val="16"/>
              </w:rPr>
            </w:pPr>
          </w:p>
        </w:tc>
        <w:tc>
          <w:tcPr>
            <w:tcW w:w="759" w:type="dxa"/>
            <w:vAlign w:val="center"/>
          </w:tcPr>
          <w:p w14:paraId="31F7386F" w14:textId="77777777" w:rsidR="00665822" w:rsidRPr="00D16C39" w:rsidRDefault="00665822" w:rsidP="0003290D">
            <w:pPr>
              <w:snapToGrid w:val="0"/>
              <w:rPr>
                <w:sz w:val="16"/>
                <w:szCs w:val="16"/>
              </w:rPr>
            </w:pPr>
          </w:p>
        </w:tc>
        <w:tc>
          <w:tcPr>
            <w:tcW w:w="998" w:type="dxa"/>
            <w:vAlign w:val="center"/>
          </w:tcPr>
          <w:p w14:paraId="743CBBA9" w14:textId="77777777" w:rsidR="00665822" w:rsidRPr="00D16C39" w:rsidRDefault="00665822" w:rsidP="0003290D">
            <w:pPr>
              <w:snapToGrid w:val="0"/>
              <w:rPr>
                <w:sz w:val="16"/>
                <w:szCs w:val="16"/>
              </w:rPr>
            </w:pPr>
          </w:p>
        </w:tc>
        <w:tc>
          <w:tcPr>
            <w:tcW w:w="759" w:type="dxa"/>
            <w:vAlign w:val="center"/>
          </w:tcPr>
          <w:p w14:paraId="58F82B38" w14:textId="77777777" w:rsidR="00665822" w:rsidRPr="00C405DC" w:rsidRDefault="00665822" w:rsidP="0003290D">
            <w:pPr>
              <w:snapToGrid w:val="0"/>
              <w:rPr>
                <w:sz w:val="16"/>
                <w:szCs w:val="16"/>
              </w:rPr>
            </w:pPr>
          </w:p>
        </w:tc>
        <w:tc>
          <w:tcPr>
            <w:tcW w:w="781" w:type="dxa"/>
            <w:vAlign w:val="center"/>
          </w:tcPr>
          <w:p w14:paraId="439EE1AE" w14:textId="77777777" w:rsidR="00665822" w:rsidRPr="00C405DC" w:rsidRDefault="00665822" w:rsidP="0003290D">
            <w:pPr>
              <w:snapToGrid w:val="0"/>
              <w:rPr>
                <w:sz w:val="16"/>
                <w:szCs w:val="16"/>
              </w:rPr>
            </w:pPr>
          </w:p>
        </w:tc>
        <w:tc>
          <w:tcPr>
            <w:tcW w:w="998" w:type="dxa"/>
            <w:vAlign w:val="center"/>
          </w:tcPr>
          <w:p w14:paraId="41449DFD" w14:textId="77777777" w:rsidR="00665822" w:rsidRPr="00C405DC" w:rsidRDefault="00665822" w:rsidP="0003290D">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03290D">
            <w:pPr>
              <w:snapToGrid w:val="0"/>
              <w:rPr>
                <w:b/>
                <w:sz w:val="16"/>
                <w:szCs w:val="16"/>
              </w:rPr>
            </w:pPr>
          </w:p>
        </w:tc>
        <w:tc>
          <w:tcPr>
            <w:tcW w:w="718" w:type="dxa"/>
            <w:vAlign w:val="center"/>
          </w:tcPr>
          <w:p w14:paraId="73174535" w14:textId="77777777" w:rsidR="00665822" w:rsidRPr="00D16C39" w:rsidRDefault="00665822" w:rsidP="0003290D">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03290D">
            <w:pPr>
              <w:snapToGrid w:val="0"/>
              <w:rPr>
                <w:sz w:val="16"/>
                <w:szCs w:val="16"/>
              </w:rPr>
            </w:pPr>
          </w:p>
        </w:tc>
        <w:tc>
          <w:tcPr>
            <w:tcW w:w="917" w:type="dxa"/>
            <w:vAlign w:val="center"/>
          </w:tcPr>
          <w:p w14:paraId="120E174B" w14:textId="77777777" w:rsidR="00665822" w:rsidRPr="00D16C39" w:rsidRDefault="00665822" w:rsidP="0003290D">
            <w:pPr>
              <w:snapToGrid w:val="0"/>
              <w:rPr>
                <w:sz w:val="16"/>
                <w:szCs w:val="16"/>
              </w:rPr>
            </w:pPr>
          </w:p>
        </w:tc>
        <w:tc>
          <w:tcPr>
            <w:tcW w:w="1074" w:type="dxa"/>
            <w:vAlign w:val="center"/>
          </w:tcPr>
          <w:p w14:paraId="41A048CD" w14:textId="77777777" w:rsidR="00665822" w:rsidRPr="00D16C39" w:rsidRDefault="00665822" w:rsidP="0003290D">
            <w:pPr>
              <w:snapToGrid w:val="0"/>
              <w:rPr>
                <w:sz w:val="16"/>
                <w:szCs w:val="16"/>
              </w:rPr>
            </w:pPr>
          </w:p>
        </w:tc>
        <w:tc>
          <w:tcPr>
            <w:tcW w:w="759" w:type="dxa"/>
            <w:vAlign w:val="center"/>
          </w:tcPr>
          <w:p w14:paraId="3D15AEEC" w14:textId="77777777" w:rsidR="00665822" w:rsidRPr="00D16C39" w:rsidRDefault="00665822" w:rsidP="0003290D">
            <w:pPr>
              <w:snapToGrid w:val="0"/>
              <w:rPr>
                <w:sz w:val="16"/>
                <w:szCs w:val="16"/>
              </w:rPr>
            </w:pPr>
          </w:p>
        </w:tc>
        <w:tc>
          <w:tcPr>
            <w:tcW w:w="759" w:type="dxa"/>
            <w:vAlign w:val="center"/>
          </w:tcPr>
          <w:p w14:paraId="03E47465" w14:textId="77777777" w:rsidR="00665822" w:rsidRPr="00D16C39" w:rsidRDefault="00665822" w:rsidP="0003290D">
            <w:pPr>
              <w:snapToGrid w:val="0"/>
              <w:rPr>
                <w:sz w:val="16"/>
                <w:szCs w:val="16"/>
              </w:rPr>
            </w:pPr>
          </w:p>
        </w:tc>
        <w:tc>
          <w:tcPr>
            <w:tcW w:w="998" w:type="dxa"/>
            <w:vAlign w:val="center"/>
          </w:tcPr>
          <w:p w14:paraId="6E52064E" w14:textId="77777777" w:rsidR="00665822" w:rsidRPr="00D16C39" w:rsidRDefault="00665822" w:rsidP="0003290D">
            <w:pPr>
              <w:snapToGrid w:val="0"/>
              <w:rPr>
                <w:sz w:val="16"/>
                <w:szCs w:val="16"/>
              </w:rPr>
            </w:pPr>
          </w:p>
        </w:tc>
        <w:tc>
          <w:tcPr>
            <w:tcW w:w="759" w:type="dxa"/>
            <w:vAlign w:val="center"/>
          </w:tcPr>
          <w:p w14:paraId="5BC8C057" w14:textId="77777777" w:rsidR="00665822" w:rsidRPr="00C405DC" w:rsidRDefault="00665822" w:rsidP="0003290D">
            <w:pPr>
              <w:snapToGrid w:val="0"/>
              <w:rPr>
                <w:sz w:val="16"/>
                <w:szCs w:val="16"/>
              </w:rPr>
            </w:pPr>
          </w:p>
        </w:tc>
        <w:tc>
          <w:tcPr>
            <w:tcW w:w="781" w:type="dxa"/>
            <w:vAlign w:val="center"/>
          </w:tcPr>
          <w:p w14:paraId="3F87B9EC" w14:textId="77777777" w:rsidR="00665822" w:rsidRPr="00C405DC" w:rsidRDefault="00665822" w:rsidP="0003290D">
            <w:pPr>
              <w:snapToGrid w:val="0"/>
              <w:rPr>
                <w:sz w:val="16"/>
                <w:szCs w:val="16"/>
              </w:rPr>
            </w:pPr>
          </w:p>
        </w:tc>
        <w:tc>
          <w:tcPr>
            <w:tcW w:w="998" w:type="dxa"/>
            <w:vAlign w:val="center"/>
          </w:tcPr>
          <w:p w14:paraId="54F4774A" w14:textId="77777777" w:rsidR="00665822" w:rsidRPr="00C405DC" w:rsidRDefault="00665822" w:rsidP="0003290D">
            <w:pPr>
              <w:snapToGrid w:val="0"/>
              <w:rPr>
                <w:sz w:val="16"/>
                <w:szCs w:val="16"/>
              </w:rPr>
            </w:pPr>
          </w:p>
        </w:tc>
      </w:tr>
      <w:tr w:rsidR="00665822" w:rsidRPr="00C405DC" w14:paraId="136CAC97" w14:textId="77777777" w:rsidTr="0003290D">
        <w:tc>
          <w:tcPr>
            <w:tcW w:w="9962" w:type="dxa"/>
            <w:gridSpan w:val="11"/>
            <w:vAlign w:val="center"/>
          </w:tcPr>
          <w:p w14:paraId="77E879A7" w14:textId="77777777" w:rsidR="00665822" w:rsidRPr="007D1D1F" w:rsidRDefault="00665822" w:rsidP="0003290D">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2C8FFF78" w14:textId="77777777" w:rsidR="00665822" w:rsidRPr="007D1D1F" w:rsidRDefault="00665822" w:rsidP="0003290D">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2B48658D" w14:textId="77777777" w:rsidR="00665822" w:rsidRPr="007D1D1F" w:rsidRDefault="00665822" w:rsidP="0003290D">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03290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03290D">
            <w:pPr>
              <w:autoSpaceDE/>
              <w:autoSpaceDN/>
              <w:adjustRightInd/>
              <w:spacing w:line="240" w:lineRule="auto"/>
              <w:jc w:val="center"/>
              <w:rPr>
                <w:b/>
              </w:rPr>
            </w:pPr>
            <w:r>
              <w:rPr>
                <w:b/>
              </w:rPr>
              <w:t>Comment</w:t>
            </w:r>
          </w:p>
        </w:tc>
      </w:tr>
      <w:tr w:rsidR="00730564" w14:paraId="5CC7ADA7"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03290D">
            <w:pPr>
              <w:autoSpaceDE/>
              <w:autoSpaceDN/>
              <w:adjustRightInd/>
              <w:spacing w:line="240" w:lineRule="auto"/>
              <w:rPr>
                <w:rFonts w:hint="eastAsia"/>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03290D">
            <w:pPr>
              <w:autoSpaceDE/>
              <w:autoSpaceDN/>
              <w:adjustRightInd/>
              <w:spacing w:line="240" w:lineRule="auto"/>
              <w:rPr>
                <w:rFonts w:hint="eastAsia"/>
                <w:bCs/>
                <w:color w:val="FF0000"/>
              </w:rPr>
            </w:pPr>
            <w:r w:rsidRPr="00665822">
              <w:rPr>
                <w:rFonts w:hint="eastAsia"/>
                <w:bCs/>
                <w:color w:val="FF0000"/>
              </w:rPr>
              <w:t>U</w:t>
            </w:r>
            <w:r w:rsidRPr="00665822">
              <w:rPr>
                <w:bCs/>
                <w:color w:val="FF0000"/>
              </w:rPr>
              <w:t>pdated based on comments</w:t>
            </w:r>
          </w:p>
        </w:tc>
      </w:tr>
      <w:tr w:rsidR="00730564" w14:paraId="0684637B"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735DB875" w14:textId="77777777" w:rsidR="00730564" w:rsidRDefault="00730564" w:rsidP="0003290D">
            <w:pPr>
              <w:rPr>
                <w:rFonts w:hint="eastAsia"/>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77777777" w:rsidR="00730564" w:rsidRDefault="00730564" w:rsidP="0003290D">
            <w:pPr>
              <w:rPr>
                <w:rFonts w:hint="eastAsia"/>
                <w:bCs/>
              </w:rPr>
            </w:pPr>
          </w:p>
        </w:tc>
      </w:tr>
    </w:tbl>
    <w:p w14:paraId="68642AF4" w14:textId="77777777" w:rsidR="00665822" w:rsidRDefault="00665822" w:rsidP="00FD4D14"/>
    <w:p w14:paraId="1618E6F2" w14:textId="77777777" w:rsidR="00665822" w:rsidRDefault="00665822" w:rsidP="00FD4D14">
      <w:pPr>
        <w:rPr>
          <w:rFonts w:hint="eastAsia"/>
        </w:rPr>
      </w:pPr>
    </w:p>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lastRenderedPageBreak/>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5% of UL packet-latency CDF of SBFD is decreased by around 39.13%</w:t>
            </w:r>
          </w:p>
          <w:p w14:paraId="70F33E2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5% of UL packet-latency CDF of SBFD is increased by around 13.04%</w:t>
            </w:r>
          </w:p>
          <w:p w14:paraId="55415DD1"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24% - 31% due to the decreased DL resource and UE-UE CLI. The higher traffic load, the higher loss of DL average UPT (mean) of SBFD due to the UE-UE CLI. The loss of DL average UPT (5%) </w:t>
            </w:r>
            <w:r w:rsidRPr="00F12855">
              <w:rPr>
                <w:rFonts w:cstheme="minorHAnsi"/>
                <w:i/>
              </w:rPr>
              <w:lastRenderedPageBreak/>
              <w:t>SBFD is much higher than that of DL average UPT (mean) since UE with poor coverage (e.g., cell edge UE) experiences more serious UE-UE CLI.</w:t>
            </w:r>
          </w:p>
          <w:p w14:paraId="186B10A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w:t>
            </w:r>
            <w:r w:rsidRPr="00F12855">
              <w:rPr>
                <w:rFonts w:cstheme="minorHAnsi"/>
                <w:i/>
              </w:rPr>
              <w:lastRenderedPageBreak/>
              <w:t xml:space="preserve">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81" w:name="_Toc131772378"/>
            <w:r w:rsidRPr="00F12855">
              <w:rPr>
                <w:rFonts w:asciiTheme="minorHAnsi" w:hAnsiTheme="minorHAnsi" w:cstheme="minorHAnsi"/>
              </w:rPr>
              <w:t>Observation 19: FR1 Indoor simulation results show that</w:t>
            </w:r>
            <w:bookmarkEnd w:id="481"/>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2" w:name="_Toc131772379"/>
            <w:r w:rsidRPr="00F12855">
              <w:rPr>
                <w:rFonts w:asciiTheme="minorHAnsi" w:hAnsiTheme="minorHAnsi" w:cstheme="minorHAnsi"/>
              </w:rPr>
              <w:t xml:space="preserve">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w:t>
            </w:r>
            <w:r w:rsidRPr="00F12855">
              <w:rPr>
                <w:rFonts w:asciiTheme="minorHAnsi" w:hAnsiTheme="minorHAnsi" w:cstheme="minorHAnsi"/>
              </w:rPr>
              <w:lastRenderedPageBreak/>
              <w:t>DL. Moreover, dynamic TDD offers quite good performance (i.e., similar or even better) compared to SBFD and static TDD for all Alternatives.</w:t>
            </w:r>
            <w:bookmarkEnd w:id="482"/>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3"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3"/>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4" w:name="_Toc127537973"/>
            <w:bookmarkStart w:id="485"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4"/>
            <w:bookmarkEnd w:id="48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lastRenderedPageBreak/>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lastRenderedPageBreak/>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lastRenderedPageBreak/>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lastRenderedPageBreak/>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 xml:space="preserve">For performance upper limit (w/o CLI), a similar observation as Dense Urban Macro </w:t>
            </w:r>
            <w:r w:rsidRPr="00F12855">
              <w:rPr>
                <w:rFonts w:cstheme="minorHAnsi"/>
                <w:i/>
              </w:rPr>
              <w:lastRenderedPageBreak/>
              <w:t>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inter-sector gNB-gNB co-channel inter-subband CLI dominates the average total </w:t>
            </w:r>
            <w:r w:rsidRPr="00F12855">
              <w:rPr>
                <w:rFonts w:cstheme="minorHAnsi"/>
                <w:i/>
              </w:rPr>
              <w:lastRenderedPageBreak/>
              <w:t>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6"/>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7"/>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8"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8"/>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9" w:name="_Toc131772381"/>
            <w:r w:rsidRPr="00F12855">
              <w:rPr>
                <w:rFonts w:asciiTheme="minorHAnsi" w:hAnsiTheme="minorHAnsi" w:cstheme="minorHAnsi"/>
              </w:rPr>
              <w:t xml:space="preserve">Observation 20: For FR1 single operator urban macro scenario, UL coverage is the key metric for potential improvement. The simulated alternatives (Alt2, Alt4, Alt3) show that SBFD only offers marginal UL coverage gains (~3 dB) when compared with the </w:t>
            </w:r>
            <w:r w:rsidRPr="00F12855">
              <w:rPr>
                <w:rFonts w:asciiTheme="minorHAnsi" w:hAnsiTheme="minorHAnsi" w:cstheme="minorHAnsi"/>
              </w:rPr>
              <w:lastRenderedPageBreak/>
              <w:t>corresponding static TDD schemes at low load. The 5% UL average-UPT results across the three alternatives also indicate similar performance gains.</w:t>
            </w:r>
            <w:bookmarkEnd w:id="489"/>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 xml:space="preserve">at low/medium load conditions for urban macro while there is a decrease for the 95%-CDF </w:t>
            </w:r>
            <w:r w:rsidRPr="00F12855">
              <w:rPr>
                <w:rFonts w:cstheme="minorHAnsi"/>
                <w:b/>
                <w:bCs/>
              </w:rPr>
              <w:lastRenderedPageBreak/>
              <w:t>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bookmarkStart w:id="490" w:name="_Hlk131798106"/>
            <w:bookmarkStart w:id="491"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90"/>
            <w:bookmarkEnd w:id="491"/>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2" w:name="_Ref118650022"/>
            <w:r w:rsidRPr="00F12855">
              <w:rPr>
                <w:rFonts w:cstheme="minorHAnsi"/>
                <w:b/>
                <w:bCs/>
                <w:i/>
                <w:iCs/>
              </w:rPr>
              <w:lastRenderedPageBreak/>
              <w:t xml:space="preserve">Observation 2: </w:t>
            </w:r>
            <w:r w:rsidRPr="00F12855">
              <w:rPr>
                <w:rFonts w:cstheme="minorHAnsi"/>
                <w:b/>
                <w:i/>
              </w:rPr>
              <w:t>Inter-UE CLI has significant impact to the DL performance in clustered UE scenario.</w:t>
            </w:r>
            <w:bookmarkEnd w:id="492"/>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lastRenderedPageBreak/>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3"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 xml:space="preserve">The MMSE-IRC receiver cannot achieve the basic gains from the increased UL resources for SBFD due to the inter-site gNB-gNB co-channel inter-subband CLI </w:t>
            </w:r>
            <w:r w:rsidRPr="00F12855">
              <w:rPr>
                <w:rFonts w:cstheme="minorHAnsi"/>
                <w:i/>
              </w:rPr>
              <w:lastRenderedPageBreak/>
              <w:t>(leakage).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24% due to the increased UL resource. </w:t>
            </w:r>
          </w:p>
          <w:p w14:paraId="5C5F954F" w14:textId="77777777" w:rsidR="0008748D" w:rsidRPr="00F12855" w:rsidRDefault="0008748D" w:rsidP="00611476">
            <w:pPr>
              <w:pStyle w:val="ListParagraph"/>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lastRenderedPageBreak/>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lastRenderedPageBreak/>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1"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lastRenderedPageBreak/>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Qualcomm</w:t>
            </w:r>
            <w:r w:rsidRPr="00AD55E8">
              <w:rPr>
                <w:rFonts w:ascii="Calibri" w:eastAsia="等线" w:hAnsi="Calibri" w:cs="Calibri"/>
                <w:color w:val="000000"/>
                <w:sz w:val="16"/>
                <w:szCs w:val="16"/>
              </w:rPr>
              <w:lastRenderedPageBreak/>
              <w:t xml:space="preserve">: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Qualcomm</w:t>
            </w:r>
            <w:r w:rsidRPr="00AD55E8">
              <w:rPr>
                <w:rFonts w:ascii="Calibri" w:eastAsia="等线" w:hAnsi="Calibri" w:cs="Calibri"/>
                <w:color w:val="000000"/>
                <w:sz w:val="16"/>
                <w:szCs w:val="16"/>
              </w:rPr>
              <w:lastRenderedPageBreak/>
              <w:t xml:space="preserve">: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等线" w:hAnsi="Calibri" w:cs="Calibri"/>
                <w:b/>
                <w:bCs/>
                <w:i/>
                <w:iCs/>
                <w:strike/>
                <w:color w:val="000000"/>
                <w:sz w:val="16"/>
                <w:szCs w:val="16"/>
              </w:rPr>
            </w:pPr>
            <w:r w:rsidRPr="008E4108">
              <w:rPr>
                <w:rFonts w:ascii="Calibri" w:eastAsia="等线"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DL and UL arrival rate for baseline static TDD (Type-2 RU: &lt;10%, 20%-40% and </w:t>
            </w:r>
            <w:r w:rsidRPr="008E4108">
              <w:rPr>
                <w:rFonts w:eastAsia="等线"/>
                <w:b/>
                <w:bCs/>
                <w:strike/>
                <w:color w:val="000000"/>
                <w:sz w:val="16"/>
                <w:szCs w:val="16"/>
              </w:rPr>
              <w:t>≥</w:t>
            </w:r>
            <w:r w:rsidRPr="008E4108">
              <w:rPr>
                <w:rFonts w:ascii="Calibri" w:eastAsia="等线"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等线"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Gain of </w:t>
            </w:r>
            <w:r w:rsidR="00FE515C" w:rsidRPr="008E4108">
              <w:rPr>
                <w:rFonts w:ascii="Calibri" w:eastAsia="等线" w:hAnsi="Calibri" w:cs="Calibri"/>
                <w:b/>
                <w:bCs/>
                <w:strike/>
                <w:color w:val="000000"/>
                <w:sz w:val="16"/>
                <w:szCs w:val="16"/>
              </w:rPr>
              <w:t xml:space="preserve">DL </w:t>
            </w:r>
            <w:r w:rsidRPr="008E4108">
              <w:rPr>
                <w:rFonts w:ascii="Calibri" w:eastAsia="等线" w:hAnsi="Calibri" w:cs="Calibri"/>
                <w:b/>
                <w:bCs/>
                <w:strike/>
                <w:color w:val="000000"/>
                <w:sz w:val="16"/>
                <w:szCs w:val="16"/>
              </w:rPr>
              <w:t>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lastRenderedPageBreak/>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3.81%, </w:t>
            </w:r>
            <w:r w:rsidRPr="008E4108">
              <w:rPr>
                <w:rFonts w:ascii="Calibri" w:eastAsia="等线" w:hAnsi="Calibri" w:cs="Calibri"/>
                <w:strike/>
                <w:color w:val="000000"/>
                <w:sz w:val="16"/>
                <w:szCs w:val="16"/>
              </w:rPr>
              <w:br/>
              <w:t xml:space="preserve">vivo: -1.95%, </w:t>
            </w:r>
            <w:r w:rsidRPr="008E4108">
              <w:rPr>
                <w:rFonts w:ascii="Calibri" w:eastAsia="等线" w:hAnsi="Calibri" w:cs="Calibri"/>
                <w:strike/>
                <w:color w:val="000000"/>
                <w:sz w:val="16"/>
                <w:szCs w:val="16"/>
              </w:rPr>
              <w:br/>
              <w:t xml:space="preserve">SPRD: 4.09%, </w:t>
            </w:r>
            <w:r w:rsidRPr="008E4108">
              <w:rPr>
                <w:rFonts w:ascii="Calibri" w:eastAsia="等线" w:hAnsi="Calibri" w:cs="Calibri"/>
                <w:strike/>
                <w:color w:val="000000"/>
                <w:sz w:val="16"/>
                <w:szCs w:val="16"/>
              </w:rPr>
              <w:br/>
              <w:t xml:space="preserve">CATT: 4.07%, </w:t>
            </w:r>
            <w:r w:rsidRPr="008E4108">
              <w:rPr>
                <w:rFonts w:ascii="Calibri" w:eastAsia="等线" w:hAnsi="Calibri" w:cs="Calibri"/>
                <w:strike/>
                <w:color w:val="000000"/>
                <w:sz w:val="16"/>
                <w:szCs w:val="16"/>
              </w:rPr>
              <w:br/>
              <w:t xml:space="preserve">ZTE: 2.62%, </w:t>
            </w:r>
            <w:r w:rsidRPr="008E4108">
              <w:rPr>
                <w:rFonts w:ascii="Calibri" w:eastAsia="等线" w:hAnsi="Calibri" w:cs="Calibri"/>
                <w:strike/>
                <w:color w:val="000000"/>
                <w:sz w:val="16"/>
                <w:szCs w:val="16"/>
              </w:rPr>
              <w:br/>
              <w:t xml:space="preserve">Sony: -0.24%, </w:t>
            </w:r>
            <w:r w:rsidRPr="008E4108">
              <w:rPr>
                <w:rFonts w:ascii="Calibri" w:eastAsia="等线" w:hAnsi="Calibri" w:cs="Calibri"/>
                <w:strike/>
                <w:color w:val="000000"/>
                <w:sz w:val="16"/>
                <w:szCs w:val="16"/>
              </w:rPr>
              <w:br/>
              <w:t xml:space="preserve">Mediatek: -18.86%, </w:t>
            </w:r>
            <w:r w:rsidRPr="008E4108">
              <w:rPr>
                <w:rFonts w:ascii="Calibri" w:eastAsia="等线" w:hAnsi="Calibri" w:cs="Calibri"/>
                <w:strike/>
                <w:color w:val="000000"/>
                <w:sz w:val="16"/>
                <w:szCs w:val="16"/>
              </w:rPr>
              <w:br/>
              <w:t xml:space="preserve">Qualcomm: 6.83%, </w:t>
            </w:r>
            <w:r w:rsidRPr="008E4108">
              <w:rPr>
                <w:rFonts w:ascii="Calibri" w:eastAsia="等线"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0.10%, </w:t>
            </w:r>
            <w:r w:rsidRPr="008E4108">
              <w:rPr>
                <w:rFonts w:ascii="Calibri" w:eastAsia="等线" w:hAnsi="Calibri" w:cs="Calibri"/>
                <w:strike/>
                <w:color w:val="000000"/>
                <w:sz w:val="16"/>
                <w:szCs w:val="16"/>
              </w:rPr>
              <w:br/>
              <w:t xml:space="preserve">vivo: -4.49%, </w:t>
            </w:r>
            <w:r w:rsidRPr="008E4108">
              <w:rPr>
                <w:rFonts w:ascii="Calibri" w:eastAsia="等线" w:hAnsi="Calibri" w:cs="Calibri"/>
                <w:strike/>
                <w:color w:val="000000"/>
                <w:sz w:val="16"/>
                <w:szCs w:val="16"/>
              </w:rPr>
              <w:br/>
              <w:t xml:space="preserve">SPRD: -0.85%, </w:t>
            </w:r>
            <w:r w:rsidRPr="008E4108">
              <w:rPr>
                <w:rFonts w:ascii="Calibri" w:eastAsia="等线" w:hAnsi="Calibri" w:cs="Calibri"/>
                <w:strike/>
                <w:color w:val="000000"/>
                <w:sz w:val="16"/>
                <w:szCs w:val="16"/>
              </w:rPr>
              <w:br/>
              <w:t xml:space="preserve">CATT: 0.62%, </w:t>
            </w:r>
            <w:r w:rsidRPr="008E4108">
              <w:rPr>
                <w:rFonts w:ascii="Calibri" w:eastAsia="等线" w:hAnsi="Calibri" w:cs="Calibri"/>
                <w:strike/>
                <w:color w:val="000000"/>
                <w:sz w:val="16"/>
                <w:szCs w:val="16"/>
              </w:rPr>
              <w:br/>
              <w:t xml:space="preserve">ZTE: 0.06%, </w:t>
            </w:r>
            <w:r w:rsidRPr="008E4108">
              <w:rPr>
                <w:rFonts w:ascii="Calibri" w:eastAsia="等线" w:hAnsi="Calibri" w:cs="Calibri"/>
                <w:strike/>
                <w:color w:val="000000"/>
                <w:sz w:val="16"/>
                <w:szCs w:val="16"/>
              </w:rPr>
              <w:br/>
              <w:t xml:space="preserve">Sony: -5.09%, </w:t>
            </w:r>
            <w:r w:rsidRPr="008E4108">
              <w:rPr>
                <w:rFonts w:ascii="Calibri" w:eastAsia="等线" w:hAnsi="Calibri" w:cs="Calibri"/>
                <w:strike/>
                <w:color w:val="000000"/>
                <w:sz w:val="16"/>
                <w:szCs w:val="16"/>
              </w:rPr>
              <w:br/>
              <w:t xml:space="preserve">Mediatek: -26.55%, </w:t>
            </w:r>
            <w:r w:rsidRPr="008E4108">
              <w:rPr>
                <w:rFonts w:ascii="Calibri" w:eastAsia="等线" w:hAnsi="Calibri" w:cs="Calibri"/>
                <w:strike/>
                <w:color w:val="000000"/>
                <w:sz w:val="16"/>
                <w:szCs w:val="16"/>
              </w:rPr>
              <w:br/>
              <w:t xml:space="preserve">Qualcomm: 5.06%, </w:t>
            </w:r>
            <w:r w:rsidRPr="008E4108">
              <w:rPr>
                <w:rFonts w:ascii="Calibri" w:eastAsia="等线"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-21.25%, </w:t>
            </w:r>
            <w:r w:rsidRPr="008E4108">
              <w:rPr>
                <w:rFonts w:ascii="Calibri" w:eastAsia="等线" w:hAnsi="Calibri" w:cs="Calibri"/>
                <w:strike/>
                <w:color w:val="000000"/>
                <w:sz w:val="16"/>
                <w:szCs w:val="16"/>
              </w:rPr>
              <w:br/>
              <w:t xml:space="preserve">SPRD: -14.69%, </w:t>
            </w:r>
            <w:r w:rsidRPr="008E4108">
              <w:rPr>
                <w:rFonts w:ascii="Calibri" w:eastAsia="等线" w:hAnsi="Calibri" w:cs="Calibri"/>
                <w:strike/>
                <w:color w:val="000000"/>
                <w:sz w:val="16"/>
                <w:szCs w:val="16"/>
              </w:rPr>
              <w:br/>
              <w:t xml:space="preserve">CATT: 0.10%, </w:t>
            </w:r>
            <w:r w:rsidRPr="008E4108">
              <w:rPr>
                <w:rFonts w:ascii="Calibri" w:eastAsia="等线" w:hAnsi="Calibri" w:cs="Calibri"/>
                <w:strike/>
                <w:color w:val="000000"/>
                <w:sz w:val="16"/>
                <w:szCs w:val="16"/>
              </w:rPr>
              <w:br/>
              <w:t xml:space="preserve">ZTE: -4.82%, </w:t>
            </w:r>
            <w:r w:rsidRPr="008E4108">
              <w:rPr>
                <w:rFonts w:ascii="Calibri" w:eastAsia="等线" w:hAnsi="Calibri" w:cs="Calibri"/>
                <w:strike/>
                <w:color w:val="000000"/>
                <w:sz w:val="16"/>
                <w:szCs w:val="16"/>
              </w:rPr>
              <w:br/>
              <w:t xml:space="preserve">Sony: -7.08%, </w:t>
            </w:r>
            <w:r w:rsidRPr="008E4108">
              <w:rPr>
                <w:rFonts w:ascii="Calibri" w:eastAsia="等线" w:hAnsi="Calibri" w:cs="Calibri"/>
                <w:strike/>
                <w:color w:val="000000"/>
                <w:sz w:val="16"/>
                <w:szCs w:val="16"/>
              </w:rPr>
              <w:br/>
              <w:t xml:space="preserve">Mediatek: -26.58%, </w:t>
            </w:r>
            <w:r w:rsidRPr="008E4108">
              <w:rPr>
                <w:rFonts w:ascii="Calibri" w:eastAsia="等线" w:hAnsi="Calibri" w:cs="Calibri"/>
                <w:strike/>
                <w:color w:val="000000"/>
                <w:sz w:val="16"/>
                <w:szCs w:val="16"/>
              </w:rPr>
              <w:br/>
              <w:t xml:space="preserve">Qualcomm: 2.30%, </w:t>
            </w:r>
            <w:r w:rsidRPr="008E4108">
              <w:rPr>
                <w:rFonts w:ascii="Calibri" w:eastAsia="等线"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2.87%, </w:t>
            </w:r>
            <w:r w:rsidRPr="008E4108">
              <w:rPr>
                <w:rFonts w:ascii="Calibri" w:eastAsia="等线" w:hAnsi="Calibri" w:cs="Calibri"/>
                <w:strike/>
                <w:color w:val="000000"/>
                <w:sz w:val="16"/>
                <w:szCs w:val="16"/>
              </w:rPr>
              <w:br/>
              <w:t xml:space="preserve">vivo: 6.39%, </w:t>
            </w:r>
            <w:r w:rsidRPr="008E4108">
              <w:rPr>
                <w:rFonts w:ascii="Calibri" w:eastAsia="等线" w:hAnsi="Calibri" w:cs="Calibri"/>
                <w:strike/>
                <w:color w:val="000000"/>
                <w:sz w:val="16"/>
                <w:szCs w:val="16"/>
              </w:rPr>
              <w:br/>
              <w:t xml:space="preserve">SPRD: 0.31%, </w:t>
            </w:r>
            <w:r w:rsidRPr="008E4108">
              <w:rPr>
                <w:rFonts w:ascii="Calibri" w:eastAsia="等线" w:hAnsi="Calibri" w:cs="Calibri"/>
                <w:strike/>
                <w:color w:val="000000"/>
                <w:sz w:val="16"/>
                <w:szCs w:val="16"/>
              </w:rPr>
              <w:br/>
              <w:t xml:space="preserve">CATT: -0.56%, </w:t>
            </w:r>
            <w:r w:rsidRPr="008E4108">
              <w:rPr>
                <w:rFonts w:ascii="Calibri" w:eastAsia="等线" w:hAnsi="Calibri" w:cs="Calibri"/>
                <w:strike/>
                <w:color w:val="000000"/>
                <w:sz w:val="16"/>
                <w:szCs w:val="16"/>
              </w:rPr>
              <w:br/>
              <w:t xml:space="preserve">ZTE: 0.85%, </w:t>
            </w:r>
            <w:r w:rsidRPr="008E4108">
              <w:rPr>
                <w:rFonts w:ascii="Calibri" w:eastAsia="等线" w:hAnsi="Calibri" w:cs="Calibri"/>
                <w:strike/>
                <w:color w:val="000000"/>
                <w:sz w:val="16"/>
                <w:szCs w:val="16"/>
              </w:rPr>
              <w:br/>
              <w:t xml:space="preserve">Sony: -8.54%, </w:t>
            </w:r>
            <w:r w:rsidRPr="008E4108">
              <w:rPr>
                <w:rFonts w:ascii="Calibri" w:eastAsia="等线" w:hAnsi="Calibri" w:cs="Calibri"/>
                <w:strike/>
                <w:color w:val="000000"/>
                <w:sz w:val="16"/>
                <w:szCs w:val="16"/>
              </w:rPr>
              <w:br/>
              <w:t xml:space="preserve">Mediatek: -48.14%, </w:t>
            </w:r>
            <w:r w:rsidRPr="008E4108">
              <w:rPr>
                <w:rFonts w:ascii="Calibri" w:eastAsia="等线" w:hAnsi="Calibri" w:cs="Calibri"/>
                <w:strike/>
                <w:color w:val="000000"/>
                <w:sz w:val="16"/>
                <w:szCs w:val="16"/>
              </w:rPr>
              <w:br/>
              <w:t xml:space="preserve">Qualcomm: 8.28%, </w:t>
            </w:r>
            <w:r w:rsidRPr="008E4108">
              <w:rPr>
                <w:rFonts w:ascii="Calibri" w:eastAsia="等线"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-0.35%, </w:t>
            </w:r>
            <w:r w:rsidRPr="008E4108">
              <w:rPr>
                <w:rFonts w:ascii="Calibri" w:eastAsia="等线" w:hAnsi="Calibri" w:cs="Calibri"/>
                <w:strike/>
                <w:color w:val="000000"/>
                <w:sz w:val="16"/>
                <w:szCs w:val="16"/>
              </w:rPr>
              <w:br/>
              <w:t xml:space="preserve">vivo: 0.06%, </w:t>
            </w:r>
            <w:r w:rsidRPr="008E4108">
              <w:rPr>
                <w:rFonts w:ascii="Calibri" w:eastAsia="等线" w:hAnsi="Calibri" w:cs="Calibri"/>
                <w:strike/>
                <w:color w:val="000000"/>
                <w:sz w:val="16"/>
                <w:szCs w:val="16"/>
              </w:rPr>
              <w:br/>
              <w:t xml:space="preserve">SPRD: -5.69%, </w:t>
            </w:r>
            <w:r w:rsidRPr="008E4108">
              <w:rPr>
                <w:rFonts w:ascii="Calibri" w:eastAsia="等线" w:hAnsi="Calibri" w:cs="Calibri"/>
                <w:strike/>
                <w:color w:val="000000"/>
                <w:sz w:val="16"/>
                <w:szCs w:val="16"/>
              </w:rPr>
              <w:br/>
              <w:t xml:space="preserve">CATT: -4.33%, </w:t>
            </w:r>
            <w:r w:rsidRPr="008E4108">
              <w:rPr>
                <w:rFonts w:ascii="Calibri" w:eastAsia="等线" w:hAnsi="Calibri" w:cs="Calibri"/>
                <w:strike/>
                <w:color w:val="000000"/>
                <w:sz w:val="16"/>
                <w:szCs w:val="16"/>
              </w:rPr>
              <w:br/>
              <w:t xml:space="preserve">ZTE: -3.08%, </w:t>
            </w:r>
            <w:r w:rsidRPr="008E4108">
              <w:rPr>
                <w:rFonts w:ascii="Calibri" w:eastAsia="等线" w:hAnsi="Calibri" w:cs="Calibri"/>
                <w:strike/>
                <w:color w:val="000000"/>
                <w:sz w:val="16"/>
                <w:szCs w:val="16"/>
              </w:rPr>
              <w:br/>
              <w:t xml:space="preserve">Sony: 4.10%, </w:t>
            </w:r>
            <w:r w:rsidRPr="008E4108">
              <w:rPr>
                <w:rFonts w:ascii="Calibri" w:eastAsia="等线" w:hAnsi="Calibri" w:cs="Calibri"/>
                <w:strike/>
                <w:color w:val="000000"/>
                <w:sz w:val="16"/>
                <w:szCs w:val="16"/>
              </w:rPr>
              <w:br/>
              <w:t xml:space="preserve">Mediatek: -66.37%, </w:t>
            </w:r>
            <w:r w:rsidRPr="008E4108">
              <w:rPr>
                <w:rFonts w:ascii="Calibri" w:eastAsia="等线" w:hAnsi="Calibri" w:cs="Calibri"/>
                <w:strike/>
                <w:color w:val="000000"/>
                <w:sz w:val="16"/>
                <w:szCs w:val="16"/>
              </w:rPr>
              <w:br/>
              <w:t xml:space="preserve">Qualcomm: 3.31%, </w:t>
            </w:r>
            <w:r w:rsidRPr="008E4108">
              <w:rPr>
                <w:rFonts w:ascii="Calibri" w:eastAsia="等线"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-66.08%, </w:t>
            </w:r>
            <w:r w:rsidRPr="008E4108">
              <w:rPr>
                <w:rFonts w:ascii="Calibri" w:eastAsia="等线" w:hAnsi="Calibri" w:cs="Calibri"/>
                <w:strike/>
                <w:color w:val="000000"/>
                <w:sz w:val="16"/>
                <w:szCs w:val="16"/>
              </w:rPr>
              <w:br/>
              <w:t xml:space="preserve">SPRD: -42.39%, </w:t>
            </w:r>
            <w:r w:rsidRPr="008E4108">
              <w:rPr>
                <w:rFonts w:ascii="Calibri" w:eastAsia="等线" w:hAnsi="Calibri" w:cs="Calibri"/>
                <w:strike/>
                <w:color w:val="000000"/>
                <w:sz w:val="16"/>
                <w:szCs w:val="16"/>
              </w:rPr>
              <w:br/>
              <w:t xml:space="preserve">CATT: -7.31%, </w:t>
            </w:r>
            <w:r w:rsidRPr="008E4108">
              <w:rPr>
                <w:rFonts w:ascii="Calibri" w:eastAsia="等线" w:hAnsi="Calibri" w:cs="Calibri"/>
                <w:strike/>
                <w:color w:val="000000"/>
                <w:sz w:val="16"/>
                <w:szCs w:val="16"/>
              </w:rPr>
              <w:br/>
              <w:t xml:space="preserve">ZTE: -56.47%,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-85.19%, </w:t>
            </w:r>
            <w:r w:rsidRPr="008E4108">
              <w:rPr>
                <w:rFonts w:ascii="Calibri" w:eastAsia="等线" w:hAnsi="Calibri" w:cs="Calibri"/>
                <w:strike/>
                <w:color w:val="000000"/>
                <w:sz w:val="16"/>
                <w:szCs w:val="16"/>
              </w:rPr>
              <w:br/>
              <w:t xml:space="preserve">Qualcomm: -3.35%, </w:t>
            </w:r>
            <w:r w:rsidRPr="008E4108">
              <w:rPr>
                <w:rFonts w:ascii="Calibri" w:eastAsia="等线"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4.03%, </w:t>
            </w:r>
            <w:r w:rsidRPr="008E4108">
              <w:rPr>
                <w:rFonts w:ascii="Calibri" w:eastAsia="等线" w:hAnsi="Calibri" w:cs="Calibri"/>
                <w:strike/>
                <w:color w:val="000000"/>
                <w:sz w:val="16"/>
                <w:szCs w:val="16"/>
              </w:rPr>
              <w:br/>
              <w:t xml:space="preserve">vivo: -3.58%, </w:t>
            </w:r>
            <w:r w:rsidRPr="008E4108">
              <w:rPr>
                <w:rFonts w:ascii="Calibri" w:eastAsia="等线" w:hAnsi="Calibri" w:cs="Calibri"/>
                <w:strike/>
                <w:color w:val="000000"/>
                <w:sz w:val="16"/>
                <w:szCs w:val="16"/>
              </w:rPr>
              <w:br/>
              <w:t xml:space="preserve">SPRD: 4.51%, </w:t>
            </w:r>
            <w:r w:rsidRPr="008E4108">
              <w:rPr>
                <w:rFonts w:ascii="Calibri" w:eastAsia="等线" w:hAnsi="Calibri" w:cs="Calibri"/>
                <w:strike/>
                <w:color w:val="000000"/>
                <w:sz w:val="16"/>
                <w:szCs w:val="16"/>
              </w:rPr>
              <w:br/>
              <w:t xml:space="preserve">CATT: 10.21%, </w:t>
            </w:r>
            <w:r w:rsidRPr="008E4108">
              <w:rPr>
                <w:rFonts w:ascii="Calibri" w:eastAsia="等线" w:hAnsi="Calibri" w:cs="Calibri"/>
                <w:strike/>
                <w:color w:val="000000"/>
                <w:sz w:val="16"/>
                <w:szCs w:val="16"/>
              </w:rPr>
              <w:br/>
              <w:t xml:space="preserve">ZTE: 1.25%, </w:t>
            </w:r>
            <w:r w:rsidRPr="008E4108">
              <w:rPr>
                <w:rFonts w:ascii="Calibri" w:eastAsia="等线" w:hAnsi="Calibri" w:cs="Calibri"/>
                <w:strike/>
                <w:color w:val="000000"/>
                <w:sz w:val="16"/>
                <w:szCs w:val="16"/>
              </w:rPr>
              <w:br/>
              <w:t xml:space="preserve">Sony: -8.24%, </w:t>
            </w:r>
            <w:r w:rsidRPr="008E4108">
              <w:rPr>
                <w:rFonts w:ascii="Calibri" w:eastAsia="等线" w:hAnsi="Calibri" w:cs="Calibri"/>
                <w:strike/>
                <w:color w:val="000000"/>
                <w:sz w:val="16"/>
                <w:szCs w:val="16"/>
              </w:rPr>
              <w:br/>
              <w:t xml:space="preserve">Mediatek: -18.18%, </w:t>
            </w:r>
            <w:r w:rsidRPr="008E4108">
              <w:rPr>
                <w:rFonts w:ascii="Calibri" w:eastAsia="等线" w:hAnsi="Calibri" w:cs="Calibri"/>
                <w:strike/>
                <w:color w:val="000000"/>
                <w:sz w:val="16"/>
                <w:szCs w:val="16"/>
              </w:rPr>
              <w:br/>
              <w:t xml:space="preserve">Qualcomm: 7.17%, </w:t>
            </w:r>
            <w:r w:rsidRPr="008E4108">
              <w:rPr>
                <w:rFonts w:ascii="Calibri" w:eastAsia="等线"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0.28%, </w:t>
            </w:r>
            <w:r w:rsidRPr="008E4108">
              <w:rPr>
                <w:rFonts w:ascii="Calibri" w:eastAsia="等线" w:hAnsi="Calibri" w:cs="Calibri"/>
                <w:strike/>
                <w:color w:val="000000"/>
                <w:sz w:val="16"/>
                <w:szCs w:val="16"/>
              </w:rPr>
              <w:br/>
              <w:t xml:space="preserve">vivo: -4.66%, </w:t>
            </w:r>
            <w:r w:rsidRPr="008E4108">
              <w:rPr>
                <w:rFonts w:ascii="Calibri" w:eastAsia="等线" w:hAnsi="Calibri" w:cs="Calibri"/>
                <w:strike/>
                <w:color w:val="000000"/>
                <w:sz w:val="16"/>
                <w:szCs w:val="16"/>
              </w:rPr>
              <w:br/>
              <w:t xml:space="preserve">SPRD: -5.34%, </w:t>
            </w:r>
            <w:r w:rsidRPr="008E4108">
              <w:rPr>
                <w:rFonts w:ascii="Calibri" w:eastAsia="等线" w:hAnsi="Calibri" w:cs="Calibri"/>
                <w:strike/>
                <w:color w:val="000000"/>
                <w:sz w:val="16"/>
                <w:szCs w:val="16"/>
              </w:rPr>
              <w:br/>
              <w:t xml:space="preserve">CATT: 3.59%, </w:t>
            </w:r>
            <w:r w:rsidRPr="008E4108">
              <w:rPr>
                <w:rFonts w:ascii="Calibri" w:eastAsia="等线" w:hAnsi="Calibri" w:cs="Calibri"/>
                <w:strike/>
                <w:color w:val="000000"/>
                <w:sz w:val="16"/>
                <w:szCs w:val="16"/>
              </w:rPr>
              <w:br/>
              <w:t xml:space="preserve">ZTE: -1.70%,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-26.60%, </w:t>
            </w:r>
            <w:r w:rsidRPr="008E4108">
              <w:rPr>
                <w:rFonts w:ascii="Calibri" w:eastAsia="等线" w:hAnsi="Calibri" w:cs="Calibri"/>
                <w:strike/>
                <w:color w:val="000000"/>
                <w:sz w:val="16"/>
                <w:szCs w:val="16"/>
              </w:rPr>
              <w:br/>
              <w:t xml:space="preserve">Qualcomm: 1.45%, </w:t>
            </w:r>
            <w:r w:rsidRPr="008E4108">
              <w:rPr>
                <w:rFonts w:ascii="Calibri" w:eastAsia="等线"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-24.72%, </w:t>
            </w:r>
            <w:r w:rsidRPr="008E4108">
              <w:rPr>
                <w:rFonts w:ascii="Calibri" w:eastAsia="等线" w:hAnsi="Calibri" w:cs="Calibri"/>
                <w:strike/>
                <w:color w:val="000000"/>
                <w:sz w:val="16"/>
                <w:szCs w:val="16"/>
              </w:rPr>
              <w:br/>
              <w:t xml:space="preserve">SPRD: -25.97%, </w:t>
            </w:r>
            <w:r w:rsidRPr="008E4108">
              <w:rPr>
                <w:rFonts w:ascii="Calibri" w:eastAsia="等线" w:hAnsi="Calibri" w:cs="Calibri"/>
                <w:strike/>
                <w:color w:val="000000"/>
                <w:sz w:val="16"/>
                <w:szCs w:val="16"/>
              </w:rPr>
              <w:br/>
              <w:t xml:space="preserve">CATT: 0.99%, </w:t>
            </w:r>
            <w:r w:rsidRPr="008E4108">
              <w:rPr>
                <w:rFonts w:ascii="Calibri" w:eastAsia="等线" w:hAnsi="Calibri" w:cs="Calibri"/>
                <w:strike/>
                <w:color w:val="000000"/>
                <w:sz w:val="16"/>
                <w:szCs w:val="16"/>
              </w:rPr>
              <w:br/>
              <w:t xml:space="preserve">ZTE: -9.49%, </w:t>
            </w:r>
            <w:r w:rsidRPr="008E4108">
              <w:rPr>
                <w:rFonts w:ascii="Calibri" w:eastAsia="等线" w:hAnsi="Calibri" w:cs="Calibri"/>
                <w:strike/>
                <w:color w:val="000000"/>
                <w:sz w:val="16"/>
                <w:szCs w:val="16"/>
              </w:rPr>
              <w:br/>
              <w:t xml:space="preserve">Sony: 5.19%, </w:t>
            </w:r>
            <w:r w:rsidRPr="008E4108">
              <w:rPr>
                <w:rFonts w:ascii="Calibri" w:eastAsia="等线" w:hAnsi="Calibri" w:cs="Calibri"/>
                <w:strike/>
                <w:color w:val="000000"/>
                <w:sz w:val="16"/>
                <w:szCs w:val="16"/>
              </w:rPr>
              <w:br/>
              <w:t xml:space="preserve">Mediatek: -25.74%, </w:t>
            </w:r>
            <w:r w:rsidRPr="008E4108">
              <w:rPr>
                <w:rFonts w:ascii="Calibri" w:eastAsia="等线" w:hAnsi="Calibri" w:cs="Calibri"/>
                <w:strike/>
                <w:color w:val="000000"/>
                <w:sz w:val="16"/>
                <w:szCs w:val="16"/>
              </w:rPr>
              <w:br/>
              <w:t xml:space="preserve">Qualcomm: 0.93%, </w:t>
            </w:r>
            <w:r w:rsidRPr="008E4108">
              <w:rPr>
                <w:rFonts w:ascii="Calibri" w:eastAsia="等线"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Gain of UL 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4.42%, </w:t>
            </w:r>
            <w:r w:rsidRPr="008E4108">
              <w:rPr>
                <w:rFonts w:ascii="Calibri" w:eastAsia="等线" w:hAnsi="Calibri" w:cs="Calibri"/>
                <w:strike/>
                <w:color w:val="000000"/>
                <w:sz w:val="16"/>
                <w:szCs w:val="16"/>
              </w:rPr>
              <w:br/>
              <w:t xml:space="preserve">vivo: -36.87%, </w:t>
            </w:r>
            <w:r w:rsidRPr="008E4108">
              <w:rPr>
                <w:rFonts w:ascii="Calibri" w:eastAsia="等线" w:hAnsi="Calibri" w:cs="Calibri"/>
                <w:strike/>
                <w:color w:val="000000"/>
                <w:sz w:val="16"/>
                <w:szCs w:val="16"/>
              </w:rPr>
              <w:br/>
              <w:t xml:space="preserve">SPRD: 13.58%, </w:t>
            </w:r>
            <w:r w:rsidRPr="008E4108">
              <w:rPr>
                <w:rFonts w:ascii="Calibri" w:eastAsia="等线" w:hAnsi="Calibri" w:cs="Calibri"/>
                <w:strike/>
                <w:color w:val="000000"/>
                <w:sz w:val="16"/>
                <w:szCs w:val="16"/>
              </w:rPr>
              <w:br/>
              <w:t xml:space="preserve">CATT: -33.17%, </w:t>
            </w:r>
            <w:r w:rsidRPr="008E4108">
              <w:rPr>
                <w:rFonts w:ascii="Calibri" w:eastAsia="等线" w:hAnsi="Calibri" w:cs="Calibri"/>
                <w:strike/>
                <w:color w:val="000000"/>
                <w:sz w:val="16"/>
                <w:szCs w:val="16"/>
              </w:rPr>
              <w:br/>
              <w:t xml:space="preserve">ZTE: -41.74%, </w:t>
            </w:r>
            <w:r w:rsidRPr="008E4108">
              <w:rPr>
                <w:rFonts w:ascii="Calibri" w:eastAsia="等线" w:hAnsi="Calibri" w:cs="Calibri"/>
                <w:strike/>
                <w:color w:val="000000"/>
                <w:sz w:val="16"/>
                <w:szCs w:val="16"/>
              </w:rPr>
              <w:br/>
              <w:t xml:space="preserve">Sony: -44.30%, </w:t>
            </w:r>
            <w:r w:rsidRPr="008E4108">
              <w:rPr>
                <w:rFonts w:ascii="Calibri" w:eastAsia="等线" w:hAnsi="Calibri" w:cs="Calibri"/>
                <w:strike/>
                <w:color w:val="000000"/>
                <w:sz w:val="16"/>
                <w:szCs w:val="16"/>
              </w:rPr>
              <w:br/>
              <w:t xml:space="preserve">Mediatek: 57.82%, </w:t>
            </w:r>
            <w:r w:rsidRPr="008E4108">
              <w:rPr>
                <w:rFonts w:ascii="Calibri" w:eastAsia="等线" w:hAnsi="Calibri" w:cs="Calibri"/>
                <w:strike/>
                <w:color w:val="000000"/>
                <w:sz w:val="16"/>
                <w:szCs w:val="16"/>
              </w:rPr>
              <w:br/>
              <w:t xml:space="preserve">Qualcomm: -4.92%, </w:t>
            </w:r>
            <w:r w:rsidRPr="008E4108">
              <w:rPr>
                <w:rFonts w:ascii="Calibri" w:eastAsia="等线"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10.85%, </w:t>
            </w:r>
            <w:r w:rsidRPr="008E4108">
              <w:rPr>
                <w:rFonts w:ascii="Calibri" w:eastAsia="等线" w:hAnsi="Calibri" w:cs="Calibri"/>
                <w:strike/>
                <w:color w:val="000000"/>
                <w:sz w:val="16"/>
                <w:szCs w:val="16"/>
              </w:rPr>
              <w:br/>
              <w:t xml:space="preserve">vivo: -31.83%, </w:t>
            </w:r>
            <w:r w:rsidRPr="008E4108">
              <w:rPr>
                <w:rFonts w:ascii="Calibri" w:eastAsia="等线" w:hAnsi="Calibri" w:cs="Calibri"/>
                <w:strike/>
                <w:color w:val="000000"/>
                <w:sz w:val="16"/>
                <w:szCs w:val="16"/>
              </w:rPr>
              <w:br/>
              <w:t xml:space="preserve">SPRD: 16.60%, </w:t>
            </w:r>
            <w:r w:rsidRPr="008E4108">
              <w:rPr>
                <w:rFonts w:ascii="Calibri" w:eastAsia="等线" w:hAnsi="Calibri" w:cs="Calibri"/>
                <w:strike/>
                <w:color w:val="000000"/>
                <w:sz w:val="16"/>
                <w:szCs w:val="16"/>
              </w:rPr>
              <w:br/>
              <w:t xml:space="preserve">CATT: -43.09%, </w:t>
            </w:r>
            <w:r w:rsidRPr="008E4108">
              <w:rPr>
                <w:rFonts w:ascii="Calibri" w:eastAsia="等线" w:hAnsi="Calibri" w:cs="Calibri"/>
                <w:strike/>
                <w:color w:val="000000"/>
                <w:sz w:val="16"/>
                <w:szCs w:val="16"/>
              </w:rPr>
              <w:br/>
              <w:t xml:space="preserve">ZTE: -34.11%, </w:t>
            </w:r>
            <w:r w:rsidRPr="008E4108">
              <w:rPr>
                <w:rFonts w:ascii="Calibri" w:eastAsia="等线" w:hAnsi="Calibri" w:cs="Calibri"/>
                <w:strike/>
                <w:color w:val="000000"/>
                <w:sz w:val="16"/>
                <w:szCs w:val="16"/>
              </w:rPr>
              <w:br/>
              <w:t xml:space="preserve">Sony: -42.83%, </w:t>
            </w:r>
            <w:r w:rsidRPr="008E4108">
              <w:rPr>
                <w:rFonts w:ascii="Calibri" w:eastAsia="等线" w:hAnsi="Calibri" w:cs="Calibri"/>
                <w:strike/>
                <w:color w:val="000000"/>
                <w:sz w:val="16"/>
                <w:szCs w:val="16"/>
              </w:rPr>
              <w:br/>
              <w:t xml:space="preserve">Mediatek: 55.21%, </w:t>
            </w:r>
            <w:r w:rsidRPr="008E4108">
              <w:rPr>
                <w:rFonts w:ascii="Calibri" w:eastAsia="等线" w:hAnsi="Calibri" w:cs="Calibri"/>
                <w:strike/>
                <w:color w:val="000000"/>
                <w:sz w:val="16"/>
                <w:szCs w:val="16"/>
              </w:rPr>
              <w:br/>
              <w:t xml:space="preserve">Qualcomm: 33.89%, </w:t>
            </w:r>
            <w:r w:rsidRPr="008E4108">
              <w:rPr>
                <w:rFonts w:ascii="Calibri" w:eastAsia="等线"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-32.81%, </w:t>
            </w:r>
            <w:r w:rsidRPr="008E4108">
              <w:rPr>
                <w:rFonts w:ascii="Calibri" w:eastAsia="等线" w:hAnsi="Calibri" w:cs="Calibri"/>
                <w:strike/>
                <w:color w:val="000000"/>
                <w:sz w:val="16"/>
                <w:szCs w:val="16"/>
              </w:rPr>
              <w:br/>
              <w:t xml:space="preserve">SPRD: 34.59%, </w:t>
            </w:r>
            <w:r w:rsidRPr="008E4108">
              <w:rPr>
                <w:rFonts w:ascii="Calibri" w:eastAsia="等线" w:hAnsi="Calibri" w:cs="Calibri"/>
                <w:strike/>
                <w:color w:val="000000"/>
                <w:sz w:val="16"/>
                <w:szCs w:val="16"/>
              </w:rPr>
              <w:br/>
              <w:t xml:space="preserve">CATT: -46.26%, </w:t>
            </w:r>
            <w:r w:rsidRPr="008E4108">
              <w:rPr>
                <w:rFonts w:ascii="Calibri" w:eastAsia="等线" w:hAnsi="Calibri" w:cs="Calibri"/>
                <w:strike/>
                <w:color w:val="000000"/>
                <w:sz w:val="16"/>
                <w:szCs w:val="16"/>
              </w:rPr>
              <w:br/>
              <w:t xml:space="preserve">ZTE: -26.57%, </w:t>
            </w:r>
            <w:r w:rsidRPr="008E4108">
              <w:rPr>
                <w:rFonts w:ascii="Calibri" w:eastAsia="等线" w:hAnsi="Calibri" w:cs="Calibri"/>
                <w:strike/>
                <w:color w:val="000000"/>
                <w:sz w:val="16"/>
                <w:szCs w:val="16"/>
              </w:rPr>
              <w:br/>
              <w:t xml:space="preserve">Sony: -25.01%, </w:t>
            </w:r>
            <w:r w:rsidRPr="008E4108">
              <w:rPr>
                <w:rFonts w:ascii="Calibri" w:eastAsia="等线" w:hAnsi="Calibri" w:cs="Calibri"/>
                <w:strike/>
                <w:color w:val="000000"/>
                <w:sz w:val="16"/>
                <w:szCs w:val="16"/>
              </w:rPr>
              <w:br/>
              <w:t xml:space="preserve">Mediatek: 53.87%, </w:t>
            </w:r>
            <w:r w:rsidRPr="008E4108">
              <w:rPr>
                <w:rFonts w:ascii="Calibri" w:eastAsia="等线" w:hAnsi="Calibri" w:cs="Calibri"/>
                <w:strike/>
                <w:color w:val="000000"/>
                <w:sz w:val="16"/>
                <w:szCs w:val="16"/>
              </w:rPr>
              <w:br/>
              <w:t xml:space="preserve">Qualcomm: 99.44%, </w:t>
            </w:r>
            <w:r w:rsidRPr="008E4108">
              <w:rPr>
                <w:rFonts w:ascii="Calibri" w:eastAsia="等线"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22.70%, </w:t>
            </w:r>
            <w:r w:rsidRPr="008E4108">
              <w:rPr>
                <w:rFonts w:ascii="Calibri" w:eastAsia="等线" w:hAnsi="Calibri" w:cs="Calibri"/>
                <w:strike/>
                <w:color w:val="000000"/>
                <w:sz w:val="16"/>
                <w:szCs w:val="16"/>
              </w:rPr>
              <w:br/>
              <w:t xml:space="preserve">vivo: -34.53%, </w:t>
            </w:r>
            <w:r w:rsidRPr="008E4108">
              <w:rPr>
                <w:rFonts w:ascii="Calibri" w:eastAsia="等线" w:hAnsi="Calibri" w:cs="Calibri"/>
                <w:strike/>
                <w:color w:val="000000"/>
                <w:sz w:val="16"/>
                <w:szCs w:val="16"/>
              </w:rPr>
              <w:br/>
              <w:t xml:space="preserve">SPRD: 76.17%, </w:t>
            </w:r>
            <w:r w:rsidRPr="008E4108">
              <w:rPr>
                <w:rFonts w:ascii="Calibri" w:eastAsia="等线" w:hAnsi="Calibri" w:cs="Calibri"/>
                <w:strike/>
                <w:color w:val="000000"/>
                <w:sz w:val="16"/>
                <w:szCs w:val="16"/>
              </w:rPr>
              <w:br/>
              <w:t xml:space="preserve">CATT: 2.57%, </w:t>
            </w:r>
            <w:r w:rsidRPr="008E4108">
              <w:rPr>
                <w:rFonts w:ascii="Calibri" w:eastAsia="等线" w:hAnsi="Calibri" w:cs="Calibri"/>
                <w:strike/>
                <w:color w:val="000000"/>
                <w:sz w:val="16"/>
                <w:szCs w:val="16"/>
              </w:rPr>
              <w:br/>
              <w:t xml:space="preserve">ZTE: -68.95%, </w:t>
            </w:r>
            <w:r w:rsidRPr="008E4108">
              <w:rPr>
                <w:rFonts w:ascii="Calibri" w:eastAsia="等线" w:hAnsi="Calibri" w:cs="Calibri"/>
                <w:strike/>
                <w:color w:val="000000"/>
                <w:sz w:val="16"/>
                <w:szCs w:val="16"/>
              </w:rPr>
              <w:br/>
              <w:t xml:space="preserve">Sony: -48.42%, </w:t>
            </w:r>
            <w:r w:rsidRPr="008E4108">
              <w:rPr>
                <w:rFonts w:ascii="Calibri" w:eastAsia="等线" w:hAnsi="Calibri" w:cs="Calibri"/>
                <w:strike/>
                <w:color w:val="000000"/>
                <w:sz w:val="16"/>
                <w:szCs w:val="16"/>
              </w:rPr>
              <w:br/>
              <w:t xml:space="preserve">Mediatek: 123.39%, </w:t>
            </w:r>
            <w:r w:rsidRPr="008E4108">
              <w:rPr>
                <w:rFonts w:ascii="Calibri" w:eastAsia="等线" w:hAnsi="Calibri" w:cs="Calibri"/>
                <w:strike/>
                <w:color w:val="000000"/>
                <w:sz w:val="16"/>
                <w:szCs w:val="16"/>
              </w:rPr>
              <w:br/>
              <w:t xml:space="preserve">Qualcomm: 16.01%, </w:t>
            </w:r>
            <w:r w:rsidRPr="008E4108">
              <w:rPr>
                <w:rFonts w:ascii="Calibri" w:eastAsia="等线"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36.32%, </w:t>
            </w:r>
            <w:r w:rsidRPr="008E4108">
              <w:rPr>
                <w:rFonts w:ascii="Calibri" w:eastAsia="等线" w:hAnsi="Calibri" w:cs="Calibri"/>
                <w:strike/>
                <w:color w:val="000000"/>
                <w:sz w:val="16"/>
                <w:szCs w:val="16"/>
              </w:rPr>
              <w:br/>
              <w:t xml:space="preserve">vivo: -27.79%, </w:t>
            </w:r>
            <w:r w:rsidRPr="008E4108">
              <w:rPr>
                <w:rFonts w:ascii="Calibri" w:eastAsia="等线" w:hAnsi="Calibri" w:cs="Calibri"/>
                <w:strike/>
                <w:color w:val="000000"/>
                <w:sz w:val="16"/>
                <w:szCs w:val="16"/>
              </w:rPr>
              <w:br/>
              <w:t xml:space="preserve">SPRD: 65.03%, </w:t>
            </w:r>
            <w:r w:rsidRPr="008E4108">
              <w:rPr>
                <w:rFonts w:ascii="Calibri" w:eastAsia="等线" w:hAnsi="Calibri" w:cs="Calibri"/>
                <w:strike/>
                <w:color w:val="000000"/>
                <w:sz w:val="16"/>
                <w:szCs w:val="16"/>
              </w:rPr>
              <w:br/>
              <w:t xml:space="preserve">CATT: -24.55%, </w:t>
            </w:r>
            <w:r w:rsidRPr="008E4108">
              <w:rPr>
                <w:rFonts w:ascii="Calibri" w:eastAsia="等线" w:hAnsi="Calibri" w:cs="Calibri"/>
                <w:strike/>
                <w:color w:val="000000"/>
                <w:sz w:val="16"/>
                <w:szCs w:val="16"/>
              </w:rPr>
              <w:br/>
              <w:t xml:space="preserve">ZTE: -54.21%, </w:t>
            </w:r>
            <w:r w:rsidRPr="008E4108">
              <w:rPr>
                <w:rFonts w:ascii="Calibri" w:eastAsia="等线" w:hAnsi="Calibri" w:cs="Calibri"/>
                <w:strike/>
                <w:color w:val="000000"/>
                <w:sz w:val="16"/>
                <w:szCs w:val="16"/>
              </w:rPr>
              <w:br/>
              <w:t xml:space="preserve">Sony: -30.08%, </w:t>
            </w:r>
            <w:r w:rsidRPr="008E4108">
              <w:rPr>
                <w:rFonts w:ascii="Calibri" w:eastAsia="等线" w:hAnsi="Calibri" w:cs="Calibri"/>
                <w:strike/>
                <w:color w:val="000000"/>
                <w:sz w:val="16"/>
                <w:szCs w:val="16"/>
              </w:rPr>
              <w:br/>
              <w:t xml:space="preserve">Mediatek: 39.08%, </w:t>
            </w:r>
            <w:r w:rsidRPr="008E4108">
              <w:rPr>
                <w:rFonts w:ascii="Calibri" w:eastAsia="等线" w:hAnsi="Calibri" w:cs="Calibri"/>
                <w:strike/>
                <w:color w:val="000000"/>
                <w:sz w:val="16"/>
                <w:szCs w:val="16"/>
              </w:rPr>
              <w:br/>
              <w:t xml:space="preserve">Qualcomm: 111.98%, </w:t>
            </w:r>
            <w:r w:rsidRPr="008E4108">
              <w:rPr>
                <w:rFonts w:ascii="Calibri" w:eastAsia="等线"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-50.53%, </w:t>
            </w:r>
            <w:r w:rsidRPr="008E4108">
              <w:rPr>
                <w:rFonts w:ascii="Calibri" w:eastAsia="等线" w:hAnsi="Calibri" w:cs="Calibri"/>
                <w:strike/>
                <w:color w:val="000000"/>
                <w:sz w:val="16"/>
                <w:szCs w:val="16"/>
              </w:rPr>
              <w:br/>
              <w:t xml:space="preserve">SPRD: 154.54%, </w:t>
            </w:r>
            <w:r w:rsidRPr="008E4108">
              <w:rPr>
                <w:rFonts w:ascii="Calibri" w:eastAsia="等线" w:hAnsi="Calibri" w:cs="Calibri"/>
                <w:strike/>
                <w:color w:val="000000"/>
                <w:sz w:val="16"/>
                <w:szCs w:val="16"/>
              </w:rPr>
              <w:br/>
              <w:t xml:space="preserve">CATT: -28.62%, </w:t>
            </w:r>
            <w:r w:rsidRPr="008E4108">
              <w:rPr>
                <w:rFonts w:ascii="Calibri" w:eastAsia="等线" w:hAnsi="Calibri" w:cs="Calibri"/>
                <w:strike/>
                <w:color w:val="000000"/>
                <w:sz w:val="16"/>
                <w:szCs w:val="16"/>
              </w:rPr>
              <w:br/>
              <w:t xml:space="preserve">ZTE: 3.90%, </w:t>
            </w:r>
            <w:r w:rsidRPr="008E4108">
              <w:rPr>
                <w:rFonts w:ascii="Calibri" w:eastAsia="等线" w:hAnsi="Calibri" w:cs="Calibri"/>
                <w:strike/>
                <w:color w:val="000000"/>
                <w:sz w:val="16"/>
                <w:szCs w:val="16"/>
              </w:rPr>
              <w:br/>
              <w:t xml:space="preserve">Sony: 11.81%, </w:t>
            </w:r>
            <w:r w:rsidRPr="008E4108">
              <w:rPr>
                <w:rFonts w:ascii="Calibri" w:eastAsia="等线" w:hAnsi="Calibri" w:cs="Calibri"/>
                <w:strike/>
                <w:color w:val="000000"/>
                <w:sz w:val="16"/>
                <w:szCs w:val="16"/>
              </w:rPr>
              <w:br/>
              <w:t xml:space="preserve">Mediatek: -91.14%, </w:t>
            </w:r>
            <w:r w:rsidRPr="008E4108">
              <w:rPr>
                <w:rFonts w:ascii="Calibri" w:eastAsia="等线" w:hAnsi="Calibri" w:cs="Calibri"/>
                <w:strike/>
                <w:color w:val="000000"/>
                <w:sz w:val="16"/>
                <w:szCs w:val="16"/>
              </w:rPr>
              <w:br/>
              <w:t xml:space="preserve">Qualcomm: 250.86%, </w:t>
            </w:r>
            <w:r w:rsidRPr="008E4108">
              <w:rPr>
                <w:rFonts w:ascii="Calibri" w:eastAsia="等线"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2.23%, </w:t>
            </w:r>
            <w:r w:rsidRPr="008E4108">
              <w:rPr>
                <w:rFonts w:ascii="Calibri" w:eastAsia="等线" w:hAnsi="Calibri" w:cs="Calibri"/>
                <w:strike/>
                <w:color w:val="000000"/>
                <w:sz w:val="16"/>
                <w:szCs w:val="16"/>
              </w:rPr>
              <w:br/>
              <w:t xml:space="preserve">vivo: -36.47%, </w:t>
            </w:r>
            <w:r w:rsidRPr="008E4108">
              <w:rPr>
                <w:rFonts w:ascii="Calibri" w:eastAsia="等线" w:hAnsi="Calibri" w:cs="Calibri"/>
                <w:strike/>
                <w:color w:val="000000"/>
                <w:sz w:val="16"/>
                <w:szCs w:val="16"/>
              </w:rPr>
              <w:br/>
              <w:t xml:space="preserve">SPRD: 35.18%, </w:t>
            </w:r>
            <w:r w:rsidRPr="008E4108">
              <w:rPr>
                <w:rFonts w:ascii="Calibri" w:eastAsia="等线" w:hAnsi="Calibri" w:cs="Calibri"/>
                <w:strike/>
                <w:color w:val="000000"/>
                <w:sz w:val="16"/>
                <w:szCs w:val="16"/>
              </w:rPr>
              <w:br/>
              <w:t xml:space="preserve">CATT: -33.53%, </w:t>
            </w:r>
            <w:r w:rsidRPr="008E4108">
              <w:rPr>
                <w:rFonts w:ascii="Calibri" w:eastAsia="等线" w:hAnsi="Calibri" w:cs="Calibri"/>
                <w:strike/>
                <w:color w:val="000000"/>
                <w:sz w:val="16"/>
                <w:szCs w:val="16"/>
              </w:rPr>
              <w:br/>
              <w:t xml:space="preserve">ZTE: -70.35%, </w:t>
            </w:r>
            <w:r w:rsidRPr="008E4108">
              <w:rPr>
                <w:rFonts w:ascii="Calibri" w:eastAsia="等线" w:hAnsi="Calibri" w:cs="Calibri"/>
                <w:strike/>
                <w:color w:val="000000"/>
                <w:sz w:val="16"/>
                <w:szCs w:val="16"/>
              </w:rPr>
              <w:br/>
              <w:t xml:space="preserve">Sony: -31.25%, </w:t>
            </w:r>
            <w:r w:rsidRPr="008E4108">
              <w:rPr>
                <w:rFonts w:ascii="Calibri" w:eastAsia="等线" w:hAnsi="Calibri" w:cs="Calibri"/>
                <w:strike/>
                <w:color w:val="000000"/>
                <w:sz w:val="16"/>
                <w:szCs w:val="16"/>
              </w:rPr>
              <w:br/>
              <w:t xml:space="preserve">Mediatek: 64.95%, </w:t>
            </w:r>
            <w:r w:rsidRPr="008E4108">
              <w:rPr>
                <w:rFonts w:ascii="Calibri" w:eastAsia="等线" w:hAnsi="Calibri" w:cs="Calibri"/>
                <w:strike/>
                <w:color w:val="000000"/>
                <w:sz w:val="16"/>
                <w:szCs w:val="16"/>
              </w:rPr>
              <w:br/>
              <w:t xml:space="preserve">Qualcomm: -8.55%, </w:t>
            </w:r>
            <w:r w:rsidRPr="008E4108">
              <w:rPr>
                <w:rFonts w:ascii="Calibri" w:eastAsia="等线"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10.15%, </w:t>
            </w:r>
            <w:r w:rsidRPr="008E4108">
              <w:rPr>
                <w:rFonts w:ascii="Calibri" w:eastAsia="等线" w:hAnsi="Calibri" w:cs="Calibri"/>
                <w:strike/>
                <w:color w:val="000000"/>
                <w:sz w:val="16"/>
                <w:szCs w:val="16"/>
              </w:rPr>
              <w:br/>
              <w:t xml:space="preserve">vivo: -32.06%, </w:t>
            </w:r>
            <w:r w:rsidRPr="008E4108">
              <w:rPr>
                <w:rFonts w:ascii="Calibri" w:eastAsia="等线" w:hAnsi="Calibri" w:cs="Calibri"/>
                <w:strike/>
                <w:color w:val="000000"/>
                <w:sz w:val="16"/>
                <w:szCs w:val="16"/>
              </w:rPr>
              <w:br/>
              <w:t xml:space="preserve">SPRD: 23.76%, </w:t>
            </w:r>
            <w:r w:rsidRPr="008E4108">
              <w:rPr>
                <w:rFonts w:ascii="Calibri" w:eastAsia="等线" w:hAnsi="Calibri" w:cs="Calibri"/>
                <w:strike/>
                <w:color w:val="000000"/>
                <w:sz w:val="16"/>
                <w:szCs w:val="16"/>
              </w:rPr>
              <w:br/>
              <w:t xml:space="preserve">CATT: -50.12%, </w:t>
            </w:r>
            <w:r w:rsidRPr="008E4108">
              <w:rPr>
                <w:rFonts w:ascii="Calibri" w:eastAsia="等线" w:hAnsi="Calibri" w:cs="Calibri"/>
                <w:strike/>
                <w:color w:val="000000"/>
                <w:sz w:val="16"/>
                <w:szCs w:val="16"/>
              </w:rPr>
              <w:br/>
              <w:t xml:space="preserve">ZTE: -65.74%, </w:t>
            </w:r>
            <w:r w:rsidRPr="008E4108">
              <w:rPr>
                <w:rFonts w:ascii="Calibri" w:eastAsia="等线" w:hAnsi="Calibri" w:cs="Calibri"/>
                <w:strike/>
                <w:color w:val="000000"/>
                <w:sz w:val="16"/>
                <w:szCs w:val="16"/>
              </w:rPr>
              <w:br/>
              <w:t xml:space="preserve">Sony: -66.79%, </w:t>
            </w:r>
            <w:r w:rsidRPr="008E4108">
              <w:rPr>
                <w:rFonts w:ascii="Calibri" w:eastAsia="等线" w:hAnsi="Calibri" w:cs="Calibri"/>
                <w:strike/>
                <w:color w:val="000000"/>
                <w:sz w:val="16"/>
                <w:szCs w:val="16"/>
              </w:rPr>
              <w:br/>
              <w:t xml:space="preserve">Mediatek: 65.16%, </w:t>
            </w:r>
            <w:r w:rsidRPr="008E4108">
              <w:rPr>
                <w:rFonts w:ascii="Calibri" w:eastAsia="等线" w:hAnsi="Calibri" w:cs="Calibri"/>
                <w:strike/>
                <w:color w:val="000000"/>
                <w:sz w:val="16"/>
                <w:szCs w:val="16"/>
              </w:rPr>
              <w:br/>
              <w:t xml:space="preserve">Qualcomm: 41.08%, </w:t>
            </w:r>
            <w:r w:rsidRPr="008E4108">
              <w:rPr>
                <w:rFonts w:ascii="Calibri" w:eastAsia="等线"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-28.92%, </w:t>
            </w:r>
            <w:r w:rsidRPr="008E4108">
              <w:rPr>
                <w:rFonts w:ascii="Calibri" w:eastAsia="等线" w:hAnsi="Calibri" w:cs="Calibri"/>
                <w:strike/>
                <w:color w:val="000000"/>
                <w:sz w:val="16"/>
                <w:szCs w:val="16"/>
              </w:rPr>
              <w:br/>
              <w:t xml:space="preserve">SPRD: 46.93%, </w:t>
            </w:r>
            <w:r w:rsidRPr="008E4108">
              <w:rPr>
                <w:rFonts w:ascii="Calibri" w:eastAsia="等线" w:hAnsi="Calibri" w:cs="Calibri"/>
                <w:strike/>
                <w:color w:val="000000"/>
                <w:sz w:val="16"/>
                <w:szCs w:val="16"/>
              </w:rPr>
              <w:br/>
              <w:t xml:space="preserve">CATT: -46.05%, </w:t>
            </w:r>
            <w:r w:rsidRPr="008E4108">
              <w:rPr>
                <w:rFonts w:ascii="Calibri" w:eastAsia="等线" w:hAnsi="Calibri" w:cs="Calibri"/>
                <w:strike/>
                <w:color w:val="000000"/>
                <w:sz w:val="16"/>
                <w:szCs w:val="16"/>
              </w:rPr>
              <w:br/>
              <w:t xml:space="preserve">ZTE: -57.67%, </w:t>
            </w:r>
            <w:r w:rsidRPr="008E4108">
              <w:rPr>
                <w:rFonts w:ascii="Calibri" w:eastAsia="等线" w:hAnsi="Calibri" w:cs="Calibri"/>
                <w:strike/>
                <w:color w:val="000000"/>
                <w:sz w:val="16"/>
                <w:szCs w:val="16"/>
              </w:rPr>
              <w:br/>
              <w:t xml:space="preserve">Sony: -41.71%, </w:t>
            </w:r>
            <w:r w:rsidRPr="008E4108">
              <w:rPr>
                <w:rFonts w:ascii="Calibri" w:eastAsia="等线" w:hAnsi="Calibri" w:cs="Calibri"/>
                <w:strike/>
                <w:color w:val="000000"/>
                <w:sz w:val="16"/>
                <w:szCs w:val="16"/>
              </w:rPr>
              <w:br/>
              <w:t xml:space="preserve">Mediatek: 64.72%, </w:t>
            </w:r>
            <w:r w:rsidRPr="008E4108">
              <w:rPr>
                <w:rFonts w:ascii="Calibri" w:eastAsia="等线" w:hAnsi="Calibri" w:cs="Calibri"/>
                <w:strike/>
                <w:color w:val="000000"/>
                <w:sz w:val="16"/>
                <w:szCs w:val="16"/>
              </w:rPr>
              <w:br/>
              <w:t xml:space="preserve">Qualcomm: 126.83%, </w:t>
            </w:r>
            <w:r w:rsidRPr="008E4108">
              <w:rPr>
                <w:rFonts w:ascii="Calibri" w:eastAsia="等线"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Note:</w:t>
            </w:r>
            <w:r w:rsidRPr="008E4108">
              <w:rPr>
                <w:rFonts w:ascii="Calibri" w:eastAsia="等线" w:hAnsi="Calibri" w:cs="Calibri"/>
                <w:strike/>
                <w:color w:val="000000"/>
                <w:sz w:val="16"/>
                <w:szCs w:val="16"/>
              </w:rPr>
              <w:br/>
              <w:t xml:space="preserve">- </w:t>
            </w:r>
            <w:r w:rsidR="00447F41" w:rsidRPr="008E4108">
              <w:rPr>
                <w:rFonts w:ascii="Calibri" w:eastAsia="等线" w:hAnsi="Calibri" w:cs="Calibri"/>
                <w:strike/>
                <w:color w:val="000000"/>
                <w:sz w:val="16"/>
                <w:szCs w:val="16"/>
              </w:rPr>
              <w:t xml:space="preserve">Gain </w:t>
            </w:r>
            <w:r w:rsidRPr="008E4108">
              <w:rPr>
                <w:rFonts w:ascii="Calibri" w:eastAsia="等线" w:hAnsi="Calibri" w:cs="Calibri"/>
                <w:strike/>
                <w:color w:val="000000"/>
                <w:sz w:val="16"/>
                <w:szCs w:val="16"/>
              </w:rPr>
              <w:t>of resource (%) = SBFD</w:t>
            </w:r>
            <w:r w:rsidR="00447F41" w:rsidRPr="008E4108">
              <w:rPr>
                <w:rFonts w:ascii="Calibri" w:eastAsia="等线" w:hAnsi="Calibri" w:cs="Calibri"/>
                <w:strike/>
                <w:color w:val="000000"/>
                <w:sz w:val="16"/>
                <w:szCs w:val="16"/>
              </w:rPr>
              <w:t xml:space="preserve"> </w:t>
            </w:r>
            <w:r w:rsidRPr="008E4108">
              <w:rPr>
                <w:rFonts w:ascii="Calibri" w:eastAsia="等线" w:hAnsi="Calibri" w:cs="Calibri"/>
                <w:strike/>
                <w:color w:val="000000"/>
                <w:sz w:val="16"/>
                <w:szCs w:val="16"/>
              </w:rPr>
              <w:t>resource percentage / TDD resource percentage - 1</w:t>
            </w:r>
            <w:r w:rsidR="00346C90" w:rsidRPr="008E4108">
              <w:rPr>
                <w:rFonts w:ascii="Calibri" w:eastAsia="等线"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 Net gain of UPT (%) = </w:t>
            </w:r>
            <w:r w:rsidR="008C7832" w:rsidRPr="008E4108">
              <w:rPr>
                <w:rFonts w:ascii="Calibri" w:eastAsia="等线" w:hAnsi="Calibri" w:cs="Calibri"/>
                <w:strike/>
                <w:color w:val="000000"/>
                <w:sz w:val="16"/>
                <w:szCs w:val="16"/>
              </w:rPr>
              <w:t>Gain of UPT</w:t>
            </w:r>
            <w:r w:rsidRPr="008E4108">
              <w:rPr>
                <w:rFonts w:ascii="Calibri" w:eastAsia="等线" w:hAnsi="Calibri" w:cs="Calibri"/>
                <w:strike/>
                <w:color w:val="000000"/>
                <w:sz w:val="16"/>
                <w:szCs w:val="16"/>
              </w:rPr>
              <w:t xml:space="preserve"> - </w:t>
            </w:r>
            <w:r w:rsidR="008C7832" w:rsidRPr="008E4108">
              <w:rPr>
                <w:rFonts w:ascii="Calibri" w:eastAsia="等线"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03290D">
            <w:pPr>
              <w:widowControl/>
              <w:jc w:val="center"/>
              <w:rPr>
                <w:rFonts w:ascii="Calibri" w:eastAsia="等线" w:hAnsi="Calibri" w:cs="Calibri"/>
                <w:b/>
                <w:bCs/>
                <w:i/>
                <w:iCs/>
                <w:color w:val="FF0000"/>
                <w:kern w:val="0"/>
                <w:sz w:val="16"/>
                <w:szCs w:val="16"/>
              </w:rPr>
            </w:pPr>
            <w:r w:rsidRPr="00D23EF3">
              <w:rPr>
                <w:rFonts w:ascii="Calibri" w:eastAsia="等线" w:hAnsi="Calibri" w:cs="Calibri"/>
                <w:b/>
                <w:bCs/>
                <w:i/>
                <w:iCs/>
                <w:color w:val="FF0000"/>
                <w:kern w:val="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03290D">
            <w:pPr>
              <w:widowControl/>
              <w:jc w:val="center"/>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03290D">
            <w:pPr>
              <w:widowControl/>
              <w:jc w:val="center"/>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 xml:space="preserve">DL and UL arrival rate for baseline static TDD (Type-2 RU: &lt;10%, 20%-40% and </w:t>
            </w:r>
            <w:r w:rsidRPr="00D23EF3">
              <w:rPr>
                <w:rFonts w:ascii="Times New Roman" w:eastAsia="等线" w:hAnsi="Times New Roman" w:cs="Times New Roman"/>
                <w:b/>
                <w:bCs/>
                <w:color w:val="FF0000"/>
                <w:kern w:val="0"/>
                <w:sz w:val="16"/>
                <w:szCs w:val="16"/>
              </w:rPr>
              <w:t>≥</w:t>
            </w:r>
            <w:r w:rsidRPr="00D23EF3">
              <w:rPr>
                <w:rFonts w:ascii="Calibri" w:eastAsia="等线" w:hAnsi="Calibri" w:cs="Calibri"/>
                <w:b/>
                <w:bCs/>
                <w:color w:val="FF0000"/>
                <w:kern w:val="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03290D">
            <w:pPr>
              <w:widowControl/>
              <w:jc w:val="left"/>
              <w:rPr>
                <w:rFonts w:ascii="Calibri" w:eastAsia="等线" w:hAnsi="Calibri" w:cs="Calibri"/>
                <w:b/>
                <w:bCs/>
                <w:color w:val="FF0000"/>
                <w:kern w:val="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03290D">
            <w:pPr>
              <w:widowControl/>
              <w:jc w:val="center"/>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03290D">
            <w:pPr>
              <w:widowControl/>
              <w:jc w:val="center"/>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03290D">
            <w:pPr>
              <w:widowControl/>
              <w:jc w:val="center"/>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03290D">
            <w:pPr>
              <w:widowControl/>
              <w:jc w:val="left"/>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4.99%, </w:t>
            </w:r>
            <w:r w:rsidRPr="00D23EF3">
              <w:rPr>
                <w:rFonts w:ascii="Calibri" w:eastAsia="等线" w:hAnsi="Calibri" w:cs="Calibri"/>
                <w:color w:val="FF0000"/>
                <w:kern w:val="0"/>
                <w:sz w:val="16"/>
                <w:szCs w:val="16"/>
              </w:rPr>
              <w:br/>
              <w:t xml:space="preserve">vivo: -2.40%, </w:t>
            </w:r>
            <w:r w:rsidRPr="00D23EF3">
              <w:rPr>
                <w:rFonts w:ascii="Calibri" w:eastAsia="等线" w:hAnsi="Calibri" w:cs="Calibri"/>
                <w:color w:val="FF0000"/>
                <w:kern w:val="0"/>
                <w:sz w:val="16"/>
                <w:szCs w:val="16"/>
              </w:rPr>
              <w:br/>
              <w:t xml:space="preserve">SPRD: 5.18%, </w:t>
            </w:r>
            <w:r w:rsidRPr="00D23EF3">
              <w:rPr>
                <w:rFonts w:ascii="Calibri" w:eastAsia="等线" w:hAnsi="Calibri" w:cs="Calibri"/>
                <w:color w:val="FF0000"/>
                <w:kern w:val="0"/>
                <w:sz w:val="16"/>
                <w:szCs w:val="16"/>
              </w:rPr>
              <w:br/>
              <w:t xml:space="preserve">CATT: 5.15%, </w:t>
            </w:r>
            <w:r w:rsidRPr="00D23EF3">
              <w:rPr>
                <w:rFonts w:ascii="Calibri" w:eastAsia="等线" w:hAnsi="Calibri" w:cs="Calibri"/>
                <w:color w:val="FF0000"/>
                <w:kern w:val="0"/>
                <w:sz w:val="16"/>
                <w:szCs w:val="16"/>
              </w:rPr>
              <w:br/>
              <w:t xml:space="preserve">ZTE: 3.57%, </w:t>
            </w:r>
            <w:r w:rsidRPr="00D23EF3">
              <w:rPr>
                <w:rFonts w:ascii="Calibri" w:eastAsia="等线" w:hAnsi="Calibri" w:cs="Calibri"/>
                <w:color w:val="FF0000"/>
                <w:kern w:val="0"/>
                <w:sz w:val="16"/>
                <w:szCs w:val="16"/>
              </w:rPr>
              <w:br/>
              <w:t xml:space="preserve">Sony: -0.30%, </w:t>
            </w:r>
            <w:r w:rsidRPr="00D23EF3">
              <w:rPr>
                <w:rFonts w:ascii="Calibri" w:eastAsia="等线" w:hAnsi="Calibri" w:cs="Calibri"/>
                <w:color w:val="FF0000"/>
                <w:kern w:val="0"/>
                <w:sz w:val="16"/>
                <w:szCs w:val="16"/>
              </w:rPr>
              <w:br/>
              <w:t xml:space="preserve">Mediatek: 5.56%, </w:t>
            </w:r>
            <w:r w:rsidRPr="00D23EF3">
              <w:rPr>
                <w:rFonts w:ascii="Calibri" w:eastAsia="等线" w:hAnsi="Calibri" w:cs="Calibri"/>
                <w:color w:val="FF0000"/>
                <w:kern w:val="0"/>
                <w:sz w:val="16"/>
                <w:szCs w:val="16"/>
              </w:rPr>
              <w:br/>
              <w:t xml:space="preserve">Qualcomm: 1765.74%, </w:t>
            </w:r>
            <w:r w:rsidRPr="00D23EF3">
              <w:rPr>
                <w:rFonts w:ascii="Calibri" w:eastAsia="等线" w:hAnsi="Calibri" w:cs="Calibri"/>
                <w:color w:val="FF0000"/>
                <w:kern w:val="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0.13%, </w:t>
            </w:r>
            <w:r w:rsidRPr="00D23EF3">
              <w:rPr>
                <w:rFonts w:ascii="Calibri" w:eastAsia="等线" w:hAnsi="Calibri" w:cs="Calibri"/>
                <w:color w:val="FF0000"/>
                <w:kern w:val="0"/>
                <w:sz w:val="16"/>
                <w:szCs w:val="16"/>
              </w:rPr>
              <w:br/>
              <w:t xml:space="preserve">vivo: -5.52%, </w:t>
            </w:r>
            <w:r w:rsidRPr="00D23EF3">
              <w:rPr>
                <w:rFonts w:ascii="Calibri" w:eastAsia="等线" w:hAnsi="Calibri" w:cs="Calibri"/>
                <w:color w:val="FF0000"/>
                <w:kern w:val="0"/>
                <w:sz w:val="16"/>
                <w:szCs w:val="16"/>
              </w:rPr>
              <w:br/>
              <w:t xml:space="preserve">SPRD: -1.08%, </w:t>
            </w:r>
            <w:r w:rsidRPr="00D23EF3">
              <w:rPr>
                <w:rFonts w:ascii="Calibri" w:eastAsia="等线" w:hAnsi="Calibri" w:cs="Calibri"/>
                <w:color w:val="FF0000"/>
                <w:kern w:val="0"/>
                <w:sz w:val="16"/>
                <w:szCs w:val="16"/>
              </w:rPr>
              <w:br/>
              <w:t xml:space="preserve">CATT: 0.78%, </w:t>
            </w:r>
            <w:r w:rsidRPr="00D23EF3">
              <w:rPr>
                <w:rFonts w:ascii="Calibri" w:eastAsia="等线" w:hAnsi="Calibri" w:cs="Calibri"/>
                <w:color w:val="FF0000"/>
                <w:kern w:val="0"/>
                <w:sz w:val="16"/>
                <w:szCs w:val="16"/>
              </w:rPr>
              <w:br/>
              <w:t xml:space="preserve">ZTE: 0.08%, </w:t>
            </w:r>
            <w:r w:rsidRPr="00D23EF3">
              <w:rPr>
                <w:rFonts w:ascii="Calibri" w:eastAsia="等线" w:hAnsi="Calibri" w:cs="Calibri"/>
                <w:color w:val="FF0000"/>
                <w:kern w:val="0"/>
                <w:sz w:val="16"/>
                <w:szCs w:val="16"/>
              </w:rPr>
              <w:br/>
              <w:t xml:space="preserve">Sony: -6.44%, </w:t>
            </w:r>
            <w:r w:rsidRPr="00D23EF3">
              <w:rPr>
                <w:rFonts w:ascii="Calibri" w:eastAsia="等线" w:hAnsi="Calibri" w:cs="Calibri"/>
                <w:color w:val="FF0000"/>
                <w:kern w:val="0"/>
                <w:sz w:val="16"/>
                <w:szCs w:val="16"/>
              </w:rPr>
              <w:br/>
              <w:t xml:space="preserve">Mediatek: -4.93%, </w:t>
            </w:r>
            <w:r w:rsidRPr="00D23EF3">
              <w:rPr>
                <w:rFonts w:ascii="Calibri" w:eastAsia="等线" w:hAnsi="Calibri" w:cs="Calibri"/>
                <w:color w:val="FF0000"/>
                <w:kern w:val="0"/>
                <w:sz w:val="16"/>
                <w:szCs w:val="16"/>
              </w:rPr>
              <w:br/>
              <w:t xml:space="preserve">Qualcomm: 2325.21%, </w:t>
            </w:r>
            <w:r w:rsidRPr="00D23EF3">
              <w:rPr>
                <w:rFonts w:ascii="Calibri" w:eastAsia="等线" w:hAnsi="Calibri" w:cs="Calibri"/>
                <w:color w:val="FF0000"/>
                <w:kern w:val="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vivo: -26.14%, </w:t>
            </w:r>
            <w:r w:rsidRPr="00D23EF3">
              <w:rPr>
                <w:rFonts w:ascii="Calibri" w:eastAsia="等线" w:hAnsi="Calibri" w:cs="Calibri"/>
                <w:color w:val="FF0000"/>
                <w:kern w:val="0"/>
                <w:sz w:val="16"/>
                <w:szCs w:val="16"/>
              </w:rPr>
              <w:br/>
              <w:t xml:space="preserve">SPRD: -18.57%, </w:t>
            </w:r>
            <w:r w:rsidRPr="00D23EF3">
              <w:rPr>
                <w:rFonts w:ascii="Calibri" w:eastAsia="等线" w:hAnsi="Calibri" w:cs="Calibri"/>
                <w:color w:val="FF0000"/>
                <w:kern w:val="0"/>
                <w:sz w:val="16"/>
                <w:szCs w:val="16"/>
              </w:rPr>
              <w:br/>
              <w:t xml:space="preserve">CATT: 0.13%, </w:t>
            </w:r>
            <w:r w:rsidRPr="00D23EF3">
              <w:rPr>
                <w:rFonts w:ascii="Calibri" w:eastAsia="等线" w:hAnsi="Calibri" w:cs="Calibri"/>
                <w:color w:val="FF0000"/>
                <w:kern w:val="0"/>
                <w:sz w:val="16"/>
                <w:szCs w:val="16"/>
              </w:rPr>
              <w:br/>
              <w:t xml:space="preserve">ZTE: -6.57%, </w:t>
            </w:r>
            <w:r w:rsidRPr="00D23EF3">
              <w:rPr>
                <w:rFonts w:ascii="Calibri" w:eastAsia="等线" w:hAnsi="Calibri" w:cs="Calibri"/>
                <w:color w:val="FF0000"/>
                <w:kern w:val="0"/>
                <w:sz w:val="16"/>
                <w:szCs w:val="16"/>
              </w:rPr>
              <w:br/>
              <w:t xml:space="preserve">Sony: -8.96%, </w:t>
            </w:r>
            <w:r w:rsidRPr="00D23EF3">
              <w:rPr>
                <w:rFonts w:ascii="Calibri" w:eastAsia="等线" w:hAnsi="Calibri" w:cs="Calibri"/>
                <w:color w:val="FF0000"/>
                <w:kern w:val="0"/>
                <w:sz w:val="16"/>
                <w:szCs w:val="16"/>
              </w:rPr>
              <w:br/>
              <w:t xml:space="preserve">Mediatek: -4.97%, </w:t>
            </w:r>
            <w:r w:rsidRPr="00D23EF3">
              <w:rPr>
                <w:rFonts w:ascii="Calibri" w:eastAsia="等线" w:hAnsi="Calibri" w:cs="Calibri"/>
                <w:color w:val="FF0000"/>
                <w:kern w:val="0"/>
                <w:sz w:val="16"/>
                <w:szCs w:val="16"/>
              </w:rPr>
              <w:br/>
              <w:t xml:space="preserve">Qualcomm: 3556.32%, </w:t>
            </w:r>
            <w:r w:rsidRPr="00D23EF3">
              <w:rPr>
                <w:rFonts w:ascii="Calibri" w:eastAsia="等线" w:hAnsi="Calibri" w:cs="Calibri"/>
                <w:color w:val="FF0000"/>
                <w:kern w:val="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03290D">
            <w:pPr>
              <w:widowControl/>
              <w:jc w:val="left"/>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3.76%, </w:t>
            </w:r>
            <w:r w:rsidRPr="00D23EF3">
              <w:rPr>
                <w:rFonts w:ascii="Calibri" w:eastAsia="等线" w:hAnsi="Calibri" w:cs="Calibri"/>
                <w:color w:val="FF0000"/>
                <w:kern w:val="0"/>
                <w:sz w:val="16"/>
                <w:szCs w:val="16"/>
              </w:rPr>
              <w:br/>
              <w:t xml:space="preserve">vivo: 7.86%, </w:t>
            </w:r>
            <w:r w:rsidRPr="00D23EF3">
              <w:rPr>
                <w:rFonts w:ascii="Calibri" w:eastAsia="等线" w:hAnsi="Calibri" w:cs="Calibri"/>
                <w:color w:val="FF0000"/>
                <w:kern w:val="0"/>
                <w:sz w:val="16"/>
                <w:szCs w:val="16"/>
              </w:rPr>
              <w:br/>
              <w:t xml:space="preserve">SPRD: 0.39%, </w:t>
            </w:r>
            <w:r w:rsidRPr="00D23EF3">
              <w:rPr>
                <w:rFonts w:ascii="Calibri" w:eastAsia="等线" w:hAnsi="Calibri" w:cs="Calibri"/>
                <w:color w:val="FF0000"/>
                <w:kern w:val="0"/>
                <w:sz w:val="16"/>
                <w:szCs w:val="16"/>
              </w:rPr>
              <w:br/>
              <w:t xml:space="preserve">CATT: -0.71%, </w:t>
            </w:r>
            <w:r w:rsidRPr="00D23EF3">
              <w:rPr>
                <w:rFonts w:ascii="Calibri" w:eastAsia="等线" w:hAnsi="Calibri" w:cs="Calibri"/>
                <w:color w:val="FF0000"/>
                <w:kern w:val="0"/>
                <w:sz w:val="16"/>
                <w:szCs w:val="16"/>
              </w:rPr>
              <w:br/>
              <w:t xml:space="preserve">ZTE: 1.16%, </w:t>
            </w:r>
            <w:r w:rsidRPr="00D23EF3">
              <w:rPr>
                <w:rFonts w:ascii="Calibri" w:eastAsia="等线" w:hAnsi="Calibri" w:cs="Calibri"/>
                <w:color w:val="FF0000"/>
                <w:kern w:val="0"/>
                <w:sz w:val="16"/>
                <w:szCs w:val="16"/>
              </w:rPr>
              <w:br/>
              <w:t xml:space="preserve">Sony: -10.81%, </w:t>
            </w:r>
            <w:r w:rsidRPr="00D23EF3">
              <w:rPr>
                <w:rFonts w:ascii="Calibri" w:eastAsia="等线" w:hAnsi="Calibri" w:cs="Calibri"/>
                <w:color w:val="FF0000"/>
                <w:kern w:val="0"/>
                <w:sz w:val="16"/>
                <w:szCs w:val="16"/>
              </w:rPr>
              <w:br/>
              <w:t xml:space="preserve">Mediatek: -34.35%, </w:t>
            </w:r>
            <w:r w:rsidRPr="00D23EF3">
              <w:rPr>
                <w:rFonts w:ascii="Calibri" w:eastAsia="等线" w:hAnsi="Calibri" w:cs="Calibri"/>
                <w:color w:val="FF0000"/>
                <w:kern w:val="0"/>
                <w:sz w:val="16"/>
                <w:szCs w:val="16"/>
              </w:rPr>
              <w:br/>
              <w:t xml:space="preserve">Qualcomm: 3069.73%, </w:t>
            </w:r>
            <w:r w:rsidRPr="00D23EF3">
              <w:rPr>
                <w:rFonts w:ascii="Calibri" w:eastAsia="等线" w:hAnsi="Calibri" w:cs="Calibri"/>
                <w:color w:val="FF0000"/>
                <w:kern w:val="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-0.46%, </w:t>
            </w:r>
            <w:r w:rsidRPr="00D23EF3">
              <w:rPr>
                <w:rFonts w:ascii="Calibri" w:eastAsia="等线" w:hAnsi="Calibri" w:cs="Calibri"/>
                <w:color w:val="FF0000"/>
                <w:kern w:val="0"/>
                <w:sz w:val="16"/>
                <w:szCs w:val="16"/>
              </w:rPr>
              <w:br/>
              <w:t xml:space="preserve">vivo: 0.08%, </w:t>
            </w:r>
            <w:r w:rsidRPr="00D23EF3">
              <w:rPr>
                <w:rFonts w:ascii="Calibri" w:eastAsia="等线" w:hAnsi="Calibri" w:cs="Calibri"/>
                <w:color w:val="FF0000"/>
                <w:kern w:val="0"/>
                <w:sz w:val="16"/>
                <w:szCs w:val="16"/>
              </w:rPr>
              <w:br/>
              <w:t xml:space="preserve">SPRD: -7.20%, </w:t>
            </w:r>
            <w:r w:rsidRPr="00D23EF3">
              <w:rPr>
                <w:rFonts w:ascii="Calibri" w:eastAsia="等线" w:hAnsi="Calibri" w:cs="Calibri"/>
                <w:color w:val="FF0000"/>
                <w:kern w:val="0"/>
                <w:sz w:val="16"/>
                <w:szCs w:val="16"/>
              </w:rPr>
              <w:br/>
              <w:t xml:space="preserve">CATT: -5.49%, </w:t>
            </w:r>
            <w:r w:rsidRPr="00D23EF3">
              <w:rPr>
                <w:rFonts w:ascii="Calibri" w:eastAsia="等线" w:hAnsi="Calibri" w:cs="Calibri"/>
                <w:color w:val="FF0000"/>
                <w:kern w:val="0"/>
                <w:sz w:val="16"/>
                <w:szCs w:val="16"/>
              </w:rPr>
              <w:br/>
              <w:t xml:space="preserve">ZTE: -4.19%, </w:t>
            </w:r>
            <w:r w:rsidRPr="00D23EF3">
              <w:rPr>
                <w:rFonts w:ascii="Calibri" w:eastAsia="等线" w:hAnsi="Calibri" w:cs="Calibri"/>
                <w:color w:val="FF0000"/>
                <w:kern w:val="0"/>
                <w:sz w:val="16"/>
                <w:szCs w:val="16"/>
              </w:rPr>
              <w:br/>
              <w:t xml:space="preserve">Sony: 5.19%, </w:t>
            </w:r>
            <w:r w:rsidRPr="00D23EF3">
              <w:rPr>
                <w:rFonts w:ascii="Calibri" w:eastAsia="等线" w:hAnsi="Calibri" w:cs="Calibri"/>
                <w:color w:val="FF0000"/>
                <w:kern w:val="0"/>
                <w:sz w:val="16"/>
                <w:szCs w:val="16"/>
              </w:rPr>
              <w:br/>
              <w:t xml:space="preserve">Mediatek: -59.21%, </w:t>
            </w:r>
            <w:r w:rsidRPr="00D23EF3">
              <w:rPr>
                <w:rFonts w:ascii="Calibri" w:eastAsia="等线" w:hAnsi="Calibri" w:cs="Calibri"/>
                <w:color w:val="FF0000"/>
                <w:kern w:val="0"/>
                <w:sz w:val="16"/>
                <w:szCs w:val="16"/>
              </w:rPr>
              <w:br/>
              <w:t xml:space="preserve">Qualcomm: 3934.56%, </w:t>
            </w:r>
            <w:r w:rsidRPr="00D23EF3">
              <w:rPr>
                <w:rFonts w:ascii="Calibri" w:eastAsia="等线" w:hAnsi="Calibri" w:cs="Calibri"/>
                <w:color w:val="FF0000"/>
                <w:kern w:val="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vivo: -81.29%, </w:t>
            </w:r>
            <w:r w:rsidRPr="00D23EF3">
              <w:rPr>
                <w:rFonts w:ascii="Calibri" w:eastAsia="等线" w:hAnsi="Calibri" w:cs="Calibri"/>
                <w:color w:val="FF0000"/>
                <w:kern w:val="0"/>
                <w:sz w:val="16"/>
                <w:szCs w:val="16"/>
              </w:rPr>
              <w:br/>
              <w:t xml:space="preserve">SPRD: -53.61%, </w:t>
            </w:r>
            <w:r w:rsidRPr="00D23EF3">
              <w:rPr>
                <w:rFonts w:ascii="Calibri" w:eastAsia="等线" w:hAnsi="Calibri" w:cs="Calibri"/>
                <w:color w:val="FF0000"/>
                <w:kern w:val="0"/>
                <w:sz w:val="16"/>
                <w:szCs w:val="16"/>
              </w:rPr>
              <w:br/>
              <w:t xml:space="preserve">CATT: -9.25%, </w:t>
            </w:r>
            <w:r w:rsidRPr="00D23EF3">
              <w:rPr>
                <w:rFonts w:ascii="Calibri" w:eastAsia="等线" w:hAnsi="Calibri" w:cs="Calibri"/>
                <w:color w:val="FF0000"/>
                <w:kern w:val="0"/>
                <w:sz w:val="16"/>
                <w:szCs w:val="16"/>
              </w:rPr>
              <w:br/>
              <w:t xml:space="preserve">ZTE: -76.97%, </w:t>
            </w:r>
            <w:r w:rsidRPr="00D23EF3">
              <w:rPr>
                <w:rFonts w:ascii="Calibri" w:eastAsia="等线" w:hAnsi="Calibri" w:cs="Calibri"/>
                <w:color w:val="FF0000"/>
                <w:kern w:val="0"/>
                <w:sz w:val="16"/>
                <w:szCs w:val="16"/>
              </w:rPr>
              <w:br/>
              <w:t xml:space="preserve">Sony: 11.44%, </w:t>
            </w:r>
            <w:r w:rsidRPr="00D23EF3">
              <w:rPr>
                <w:rFonts w:ascii="Calibri" w:eastAsia="等线" w:hAnsi="Calibri" w:cs="Calibri"/>
                <w:color w:val="FF0000"/>
                <w:kern w:val="0"/>
                <w:sz w:val="16"/>
                <w:szCs w:val="16"/>
              </w:rPr>
              <w:br/>
              <w:t xml:space="preserve">Mediatek: -84.86%, </w:t>
            </w:r>
            <w:r w:rsidRPr="00D23EF3">
              <w:rPr>
                <w:rFonts w:ascii="Calibri" w:eastAsia="等线" w:hAnsi="Calibri" w:cs="Calibri"/>
                <w:color w:val="FF0000"/>
                <w:kern w:val="0"/>
                <w:sz w:val="16"/>
                <w:szCs w:val="16"/>
              </w:rPr>
              <w:br/>
              <w:t xml:space="preserve">Qualcomm: 6599.81%, </w:t>
            </w:r>
            <w:r w:rsidRPr="00D23EF3">
              <w:rPr>
                <w:rFonts w:ascii="Calibri" w:eastAsia="等线" w:hAnsi="Calibri" w:cs="Calibri"/>
                <w:color w:val="FF0000"/>
                <w:kern w:val="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03290D">
            <w:pPr>
              <w:widowControl/>
              <w:jc w:val="left"/>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5.28%, </w:t>
            </w:r>
            <w:r w:rsidRPr="00D23EF3">
              <w:rPr>
                <w:rFonts w:ascii="Calibri" w:eastAsia="等线" w:hAnsi="Calibri" w:cs="Calibri"/>
                <w:color w:val="FF0000"/>
                <w:kern w:val="0"/>
                <w:sz w:val="16"/>
                <w:szCs w:val="16"/>
              </w:rPr>
              <w:br/>
              <w:t xml:space="preserve">vivo: -4.40%, </w:t>
            </w:r>
            <w:r w:rsidRPr="00D23EF3">
              <w:rPr>
                <w:rFonts w:ascii="Calibri" w:eastAsia="等线" w:hAnsi="Calibri" w:cs="Calibri"/>
                <w:color w:val="FF0000"/>
                <w:kern w:val="0"/>
                <w:sz w:val="16"/>
                <w:szCs w:val="16"/>
              </w:rPr>
              <w:br/>
              <w:t xml:space="preserve">SPRD: 5.71%, </w:t>
            </w:r>
            <w:r w:rsidRPr="00D23EF3">
              <w:rPr>
                <w:rFonts w:ascii="Calibri" w:eastAsia="等线" w:hAnsi="Calibri" w:cs="Calibri"/>
                <w:color w:val="FF0000"/>
                <w:kern w:val="0"/>
                <w:sz w:val="16"/>
                <w:szCs w:val="16"/>
              </w:rPr>
              <w:br/>
              <w:t xml:space="preserve">CATT: 12.92%, </w:t>
            </w:r>
            <w:r w:rsidRPr="00D23EF3">
              <w:rPr>
                <w:rFonts w:ascii="Calibri" w:eastAsia="等线" w:hAnsi="Calibri" w:cs="Calibri"/>
                <w:color w:val="FF0000"/>
                <w:kern w:val="0"/>
                <w:sz w:val="16"/>
                <w:szCs w:val="16"/>
              </w:rPr>
              <w:br/>
              <w:t xml:space="preserve">ZTE: 1.70%, </w:t>
            </w:r>
            <w:r w:rsidRPr="00D23EF3">
              <w:rPr>
                <w:rFonts w:ascii="Calibri" w:eastAsia="等线" w:hAnsi="Calibri" w:cs="Calibri"/>
                <w:color w:val="FF0000"/>
                <w:kern w:val="0"/>
                <w:sz w:val="16"/>
                <w:szCs w:val="16"/>
              </w:rPr>
              <w:br/>
              <w:t xml:space="preserve">Sony: -10.42%, </w:t>
            </w:r>
            <w:r w:rsidRPr="00D23EF3">
              <w:rPr>
                <w:rFonts w:ascii="Calibri" w:eastAsia="等线" w:hAnsi="Calibri" w:cs="Calibri"/>
                <w:color w:val="FF0000"/>
                <w:kern w:val="0"/>
                <w:sz w:val="16"/>
                <w:szCs w:val="16"/>
              </w:rPr>
              <w:br/>
              <w:t xml:space="preserve">Mediatek: 6.47%, </w:t>
            </w:r>
            <w:r w:rsidRPr="00D23EF3">
              <w:rPr>
                <w:rFonts w:ascii="Calibri" w:eastAsia="等线" w:hAnsi="Calibri" w:cs="Calibri"/>
                <w:color w:val="FF0000"/>
                <w:kern w:val="0"/>
                <w:sz w:val="16"/>
                <w:szCs w:val="16"/>
              </w:rPr>
              <w:br/>
              <w:t xml:space="preserve">Qualcomm: 1817.57%, </w:t>
            </w:r>
            <w:r w:rsidRPr="00D23EF3">
              <w:rPr>
                <w:rFonts w:ascii="Calibri" w:eastAsia="等线" w:hAnsi="Calibri" w:cs="Calibri"/>
                <w:color w:val="FF0000"/>
                <w:kern w:val="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0.37%, </w:t>
            </w:r>
            <w:r w:rsidRPr="00D23EF3">
              <w:rPr>
                <w:rFonts w:ascii="Calibri" w:eastAsia="等线" w:hAnsi="Calibri" w:cs="Calibri"/>
                <w:color w:val="FF0000"/>
                <w:kern w:val="0"/>
                <w:sz w:val="16"/>
                <w:szCs w:val="16"/>
              </w:rPr>
              <w:br/>
              <w:t xml:space="preserve">vivo: -5.74%, </w:t>
            </w:r>
            <w:r w:rsidRPr="00D23EF3">
              <w:rPr>
                <w:rFonts w:ascii="Calibri" w:eastAsia="等线" w:hAnsi="Calibri" w:cs="Calibri"/>
                <w:color w:val="FF0000"/>
                <w:kern w:val="0"/>
                <w:sz w:val="16"/>
                <w:szCs w:val="16"/>
              </w:rPr>
              <w:br/>
              <w:t xml:space="preserve">SPRD: -6.76%, </w:t>
            </w:r>
            <w:r w:rsidRPr="00D23EF3">
              <w:rPr>
                <w:rFonts w:ascii="Calibri" w:eastAsia="等线" w:hAnsi="Calibri" w:cs="Calibri"/>
                <w:color w:val="FF0000"/>
                <w:kern w:val="0"/>
                <w:sz w:val="16"/>
                <w:szCs w:val="16"/>
              </w:rPr>
              <w:br/>
              <w:t xml:space="preserve">CATT: 4.54%, </w:t>
            </w:r>
            <w:r w:rsidRPr="00D23EF3">
              <w:rPr>
                <w:rFonts w:ascii="Calibri" w:eastAsia="等线" w:hAnsi="Calibri" w:cs="Calibri"/>
                <w:color w:val="FF0000"/>
                <w:kern w:val="0"/>
                <w:sz w:val="16"/>
                <w:szCs w:val="16"/>
              </w:rPr>
              <w:br/>
              <w:t xml:space="preserve">ZTE: -2.31%, </w:t>
            </w:r>
            <w:r w:rsidRPr="00D23EF3">
              <w:rPr>
                <w:rFonts w:ascii="Calibri" w:eastAsia="等线" w:hAnsi="Calibri" w:cs="Calibri"/>
                <w:color w:val="FF0000"/>
                <w:kern w:val="0"/>
                <w:sz w:val="16"/>
                <w:szCs w:val="16"/>
              </w:rPr>
              <w:br/>
              <w:t xml:space="preserve">Sony: -11.43%, </w:t>
            </w:r>
            <w:r w:rsidRPr="00D23EF3">
              <w:rPr>
                <w:rFonts w:ascii="Calibri" w:eastAsia="等线" w:hAnsi="Calibri" w:cs="Calibri"/>
                <w:color w:val="FF0000"/>
                <w:kern w:val="0"/>
                <w:sz w:val="16"/>
                <w:szCs w:val="16"/>
              </w:rPr>
              <w:br/>
              <w:t xml:space="preserve">Mediatek: -5.00%, </w:t>
            </w:r>
            <w:r w:rsidRPr="00D23EF3">
              <w:rPr>
                <w:rFonts w:ascii="Calibri" w:eastAsia="等线" w:hAnsi="Calibri" w:cs="Calibri"/>
                <w:color w:val="FF0000"/>
                <w:kern w:val="0"/>
                <w:sz w:val="16"/>
                <w:szCs w:val="16"/>
              </w:rPr>
              <w:br/>
              <w:t xml:space="preserve">Qualcomm: 2247.29%, </w:t>
            </w:r>
            <w:r w:rsidRPr="00D23EF3">
              <w:rPr>
                <w:rFonts w:ascii="Calibri" w:eastAsia="等线" w:hAnsi="Calibri" w:cs="Calibri"/>
                <w:color w:val="FF0000"/>
                <w:kern w:val="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vivo: -30.41%, </w:t>
            </w:r>
            <w:r w:rsidRPr="00D23EF3">
              <w:rPr>
                <w:rFonts w:ascii="Calibri" w:eastAsia="等线" w:hAnsi="Calibri" w:cs="Calibri"/>
                <w:color w:val="FF0000"/>
                <w:kern w:val="0"/>
                <w:sz w:val="16"/>
                <w:szCs w:val="16"/>
              </w:rPr>
              <w:br/>
              <w:t xml:space="preserve">SPRD: -32.85%, </w:t>
            </w:r>
            <w:r w:rsidRPr="00D23EF3">
              <w:rPr>
                <w:rFonts w:ascii="Calibri" w:eastAsia="等线" w:hAnsi="Calibri" w:cs="Calibri"/>
                <w:color w:val="FF0000"/>
                <w:kern w:val="0"/>
                <w:sz w:val="16"/>
                <w:szCs w:val="16"/>
              </w:rPr>
              <w:br/>
              <w:t xml:space="preserve">CATT: 1.25%, </w:t>
            </w:r>
            <w:r w:rsidRPr="00D23EF3">
              <w:rPr>
                <w:rFonts w:ascii="Calibri" w:eastAsia="等线" w:hAnsi="Calibri" w:cs="Calibri"/>
                <w:color w:val="FF0000"/>
                <w:kern w:val="0"/>
                <w:sz w:val="16"/>
                <w:szCs w:val="16"/>
              </w:rPr>
              <w:br/>
              <w:t xml:space="preserve">ZTE: -12.93%, </w:t>
            </w:r>
            <w:r w:rsidRPr="00D23EF3">
              <w:rPr>
                <w:rFonts w:ascii="Calibri" w:eastAsia="等线" w:hAnsi="Calibri" w:cs="Calibri"/>
                <w:color w:val="FF0000"/>
                <w:kern w:val="0"/>
                <w:sz w:val="16"/>
                <w:szCs w:val="16"/>
              </w:rPr>
              <w:br/>
              <w:t xml:space="preserve">Sony: 6.56%, </w:t>
            </w:r>
            <w:r w:rsidRPr="00D23EF3">
              <w:rPr>
                <w:rFonts w:ascii="Calibri" w:eastAsia="等线" w:hAnsi="Calibri" w:cs="Calibri"/>
                <w:color w:val="FF0000"/>
                <w:kern w:val="0"/>
                <w:sz w:val="16"/>
                <w:szCs w:val="16"/>
              </w:rPr>
              <w:br/>
              <w:t xml:space="preserve">Mediatek: -3.83%, </w:t>
            </w:r>
            <w:r w:rsidRPr="00D23EF3">
              <w:rPr>
                <w:rFonts w:ascii="Calibri" w:eastAsia="等线" w:hAnsi="Calibri" w:cs="Calibri"/>
                <w:color w:val="FF0000"/>
                <w:kern w:val="0"/>
                <w:sz w:val="16"/>
                <w:szCs w:val="16"/>
              </w:rPr>
              <w:br/>
              <w:t xml:space="preserve">Qualcomm: 3772.63%, </w:t>
            </w:r>
            <w:r w:rsidRPr="00D23EF3">
              <w:rPr>
                <w:rFonts w:ascii="Calibri" w:eastAsia="等线" w:hAnsi="Calibri" w:cs="Calibri"/>
                <w:color w:val="FF0000"/>
                <w:kern w:val="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03290D">
            <w:pPr>
              <w:widowControl/>
              <w:jc w:val="left"/>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2.49%, </w:t>
            </w:r>
            <w:r w:rsidRPr="00D23EF3">
              <w:rPr>
                <w:rFonts w:ascii="Calibri" w:eastAsia="等线" w:hAnsi="Calibri" w:cs="Calibri"/>
                <w:color w:val="FF0000"/>
                <w:kern w:val="0"/>
                <w:sz w:val="16"/>
                <w:szCs w:val="16"/>
              </w:rPr>
              <w:br/>
              <w:t xml:space="preserve">vivo: -20.58%, </w:t>
            </w:r>
            <w:r w:rsidRPr="00D23EF3">
              <w:rPr>
                <w:rFonts w:ascii="Calibri" w:eastAsia="等线" w:hAnsi="Calibri" w:cs="Calibri"/>
                <w:color w:val="FF0000"/>
                <w:kern w:val="0"/>
                <w:sz w:val="16"/>
                <w:szCs w:val="16"/>
              </w:rPr>
              <w:br/>
              <w:t xml:space="preserve">SPRD: 7.52%, </w:t>
            </w:r>
            <w:r w:rsidRPr="00D23EF3">
              <w:rPr>
                <w:rFonts w:ascii="Calibri" w:eastAsia="等线" w:hAnsi="Calibri" w:cs="Calibri"/>
                <w:color w:val="FF0000"/>
                <w:kern w:val="0"/>
                <w:sz w:val="16"/>
                <w:szCs w:val="16"/>
              </w:rPr>
              <w:br/>
              <w:t xml:space="preserve">CATT: -18.37%, </w:t>
            </w:r>
            <w:r w:rsidRPr="00D23EF3">
              <w:rPr>
                <w:rFonts w:ascii="Calibri" w:eastAsia="等线" w:hAnsi="Calibri" w:cs="Calibri"/>
                <w:color w:val="FF0000"/>
                <w:kern w:val="0"/>
                <w:sz w:val="16"/>
                <w:szCs w:val="16"/>
              </w:rPr>
              <w:br/>
              <w:t xml:space="preserve">ZTE: -23.87%, </w:t>
            </w:r>
            <w:r w:rsidRPr="00D23EF3">
              <w:rPr>
                <w:rFonts w:ascii="Calibri" w:eastAsia="等线" w:hAnsi="Calibri" w:cs="Calibri"/>
                <w:color w:val="FF0000"/>
                <w:kern w:val="0"/>
                <w:sz w:val="16"/>
                <w:szCs w:val="16"/>
              </w:rPr>
              <w:br/>
              <w:t xml:space="preserve">Sony: -24.54%, </w:t>
            </w:r>
            <w:r w:rsidRPr="00D23EF3">
              <w:rPr>
                <w:rFonts w:ascii="Calibri" w:eastAsia="等线" w:hAnsi="Calibri" w:cs="Calibri"/>
                <w:color w:val="FF0000"/>
                <w:kern w:val="0"/>
                <w:sz w:val="16"/>
                <w:szCs w:val="16"/>
              </w:rPr>
              <w:br/>
              <w:t xml:space="preserve">Mediatek: -9.74%, </w:t>
            </w:r>
            <w:r w:rsidRPr="00D23EF3">
              <w:rPr>
                <w:rFonts w:ascii="Calibri" w:eastAsia="等线" w:hAnsi="Calibri" w:cs="Calibri"/>
                <w:color w:val="FF0000"/>
                <w:kern w:val="0"/>
                <w:sz w:val="16"/>
                <w:szCs w:val="16"/>
              </w:rPr>
              <w:br/>
              <w:t xml:space="preserve">Qualcomm: 10078.96%, </w:t>
            </w:r>
            <w:r w:rsidRPr="00D23EF3">
              <w:rPr>
                <w:rFonts w:ascii="Calibri" w:eastAsia="等线" w:hAnsi="Calibri" w:cs="Calibri"/>
                <w:color w:val="FF0000"/>
                <w:kern w:val="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6.11%, </w:t>
            </w:r>
            <w:r w:rsidRPr="00D23EF3">
              <w:rPr>
                <w:rFonts w:ascii="Calibri" w:eastAsia="等线" w:hAnsi="Calibri" w:cs="Calibri"/>
                <w:color w:val="FF0000"/>
                <w:kern w:val="0"/>
                <w:sz w:val="16"/>
                <w:szCs w:val="16"/>
              </w:rPr>
              <w:br/>
              <w:t xml:space="preserve">vivo: -17.77%, </w:t>
            </w:r>
            <w:r w:rsidRPr="00D23EF3">
              <w:rPr>
                <w:rFonts w:ascii="Calibri" w:eastAsia="等线" w:hAnsi="Calibri" w:cs="Calibri"/>
                <w:color w:val="FF0000"/>
                <w:kern w:val="0"/>
                <w:sz w:val="16"/>
                <w:szCs w:val="16"/>
              </w:rPr>
              <w:br/>
              <w:t xml:space="preserve">SPRD: 9.20%, </w:t>
            </w:r>
            <w:r w:rsidRPr="00D23EF3">
              <w:rPr>
                <w:rFonts w:ascii="Calibri" w:eastAsia="等线" w:hAnsi="Calibri" w:cs="Calibri"/>
                <w:color w:val="FF0000"/>
                <w:kern w:val="0"/>
                <w:sz w:val="16"/>
                <w:szCs w:val="16"/>
              </w:rPr>
              <w:br/>
              <w:t xml:space="preserve">CATT: -23.86%, </w:t>
            </w:r>
            <w:r w:rsidRPr="00D23EF3">
              <w:rPr>
                <w:rFonts w:ascii="Calibri" w:eastAsia="等线" w:hAnsi="Calibri" w:cs="Calibri"/>
                <w:color w:val="FF0000"/>
                <w:kern w:val="0"/>
                <w:sz w:val="16"/>
                <w:szCs w:val="16"/>
              </w:rPr>
              <w:br/>
              <w:t xml:space="preserve">ZTE: -19.51%, </w:t>
            </w:r>
            <w:r w:rsidRPr="00D23EF3">
              <w:rPr>
                <w:rFonts w:ascii="Calibri" w:eastAsia="等线" w:hAnsi="Calibri" w:cs="Calibri"/>
                <w:color w:val="FF0000"/>
                <w:kern w:val="0"/>
                <w:sz w:val="16"/>
                <w:szCs w:val="16"/>
              </w:rPr>
              <w:br/>
              <w:t xml:space="preserve">Sony: -23.73%, </w:t>
            </w:r>
            <w:r w:rsidRPr="00D23EF3">
              <w:rPr>
                <w:rFonts w:ascii="Calibri" w:eastAsia="等线" w:hAnsi="Calibri" w:cs="Calibri"/>
                <w:color w:val="FF0000"/>
                <w:kern w:val="0"/>
                <w:sz w:val="16"/>
                <w:szCs w:val="16"/>
              </w:rPr>
              <w:br/>
              <w:t xml:space="preserve">Mediatek: -11.23%, </w:t>
            </w:r>
            <w:r w:rsidRPr="00D23EF3">
              <w:rPr>
                <w:rFonts w:ascii="Calibri" w:eastAsia="等线" w:hAnsi="Calibri" w:cs="Calibri"/>
                <w:color w:val="FF0000"/>
                <w:kern w:val="0"/>
                <w:sz w:val="16"/>
                <w:szCs w:val="16"/>
              </w:rPr>
              <w:br/>
              <w:t xml:space="preserve">Qualcomm: 18184.62%, </w:t>
            </w:r>
            <w:r w:rsidRPr="00D23EF3">
              <w:rPr>
                <w:rFonts w:ascii="Calibri" w:eastAsia="等线" w:hAnsi="Calibri" w:cs="Calibri"/>
                <w:color w:val="FF0000"/>
                <w:kern w:val="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vivo: -18.32%, </w:t>
            </w:r>
            <w:r w:rsidRPr="00D23EF3">
              <w:rPr>
                <w:rFonts w:ascii="Calibri" w:eastAsia="等线" w:hAnsi="Calibri" w:cs="Calibri"/>
                <w:color w:val="FF0000"/>
                <w:kern w:val="0"/>
                <w:sz w:val="16"/>
                <w:szCs w:val="16"/>
              </w:rPr>
              <w:br/>
              <w:t xml:space="preserve">SPRD: 19.16%, </w:t>
            </w:r>
            <w:r w:rsidRPr="00D23EF3">
              <w:rPr>
                <w:rFonts w:ascii="Calibri" w:eastAsia="等线" w:hAnsi="Calibri" w:cs="Calibri"/>
                <w:color w:val="FF0000"/>
                <w:kern w:val="0"/>
                <w:sz w:val="16"/>
                <w:szCs w:val="16"/>
              </w:rPr>
              <w:br/>
              <w:t xml:space="preserve">CATT: -25.61%, </w:t>
            </w:r>
            <w:r w:rsidRPr="00D23EF3">
              <w:rPr>
                <w:rFonts w:ascii="Calibri" w:eastAsia="等线" w:hAnsi="Calibri" w:cs="Calibri"/>
                <w:color w:val="FF0000"/>
                <w:kern w:val="0"/>
                <w:sz w:val="16"/>
                <w:szCs w:val="16"/>
              </w:rPr>
              <w:br/>
              <w:t xml:space="preserve">ZTE: -15.20%, </w:t>
            </w:r>
            <w:r w:rsidRPr="00D23EF3">
              <w:rPr>
                <w:rFonts w:ascii="Calibri" w:eastAsia="等线" w:hAnsi="Calibri" w:cs="Calibri"/>
                <w:color w:val="FF0000"/>
                <w:kern w:val="0"/>
                <w:sz w:val="16"/>
                <w:szCs w:val="16"/>
              </w:rPr>
              <w:br/>
              <w:t xml:space="preserve">Sony: -13.86%, </w:t>
            </w:r>
            <w:r w:rsidRPr="00D23EF3">
              <w:rPr>
                <w:rFonts w:ascii="Calibri" w:eastAsia="等线" w:hAnsi="Calibri" w:cs="Calibri"/>
                <w:color w:val="FF0000"/>
                <w:kern w:val="0"/>
                <w:sz w:val="16"/>
                <w:szCs w:val="16"/>
              </w:rPr>
              <w:br/>
              <w:t xml:space="preserve">Mediatek: -12.00%, </w:t>
            </w:r>
            <w:r w:rsidRPr="00D23EF3">
              <w:rPr>
                <w:rFonts w:ascii="Calibri" w:eastAsia="等线" w:hAnsi="Calibri" w:cs="Calibri"/>
                <w:color w:val="FF0000"/>
                <w:kern w:val="0"/>
                <w:sz w:val="16"/>
                <w:szCs w:val="16"/>
              </w:rPr>
              <w:br/>
              <w:t xml:space="preserve">Qualcomm: 39943.86%, </w:t>
            </w:r>
            <w:r w:rsidRPr="00D23EF3">
              <w:rPr>
                <w:rFonts w:ascii="Calibri" w:eastAsia="等线" w:hAnsi="Calibri" w:cs="Calibri"/>
                <w:color w:val="FF0000"/>
                <w:kern w:val="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03290D">
            <w:pPr>
              <w:widowControl/>
              <w:jc w:val="left"/>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12.79%, </w:t>
            </w:r>
            <w:r w:rsidRPr="00D23EF3">
              <w:rPr>
                <w:rFonts w:ascii="Calibri" w:eastAsia="等线" w:hAnsi="Calibri" w:cs="Calibri"/>
                <w:color w:val="FF0000"/>
                <w:kern w:val="0"/>
                <w:sz w:val="16"/>
                <w:szCs w:val="16"/>
              </w:rPr>
              <w:br/>
              <w:t xml:space="preserve">vivo: -19.28%, </w:t>
            </w:r>
            <w:r w:rsidRPr="00D23EF3">
              <w:rPr>
                <w:rFonts w:ascii="Calibri" w:eastAsia="等线" w:hAnsi="Calibri" w:cs="Calibri"/>
                <w:color w:val="FF0000"/>
                <w:kern w:val="0"/>
                <w:sz w:val="16"/>
                <w:szCs w:val="16"/>
              </w:rPr>
              <w:br/>
              <w:t xml:space="preserve">SPRD: 42.20%, </w:t>
            </w:r>
            <w:r w:rsidRPr="00D23EF3">
              <w:rPr>
                <w:rFonts w:ascii="Calibri" w:eastAsia="等线" w:hAnsi="Calibri" w:cs="Calibri"/>
                <w:color w:val="FF0000"/>
                <w:kern w:val="0"/>
                <w:sz w:val="16"/>
                <w:szCs w:val="16"/>
              </w:rPr>
              <w:br/>
              <w:t xml:space="preserve">CATT: 1.43%, </w:t>
            </w:r>
            <w:r w:rsidRPr="00D23EF3">
              <w:rPr>
                <w:rFonts w:ascii="Calibri" w:eastAsia="等线" w:hAnsi="Calibri" w:cs="Calibri"/>
                <w:color w:val="FF0000"/>
                <w:kern w:val="0"/>
                <w:sz w:val="16"/>
                <w:szCs w:val="16"/>
              </w:rPr>
              <w:br/>
              <w:t xml:space="preserve">ZTE: -39.44%, </w:t>
            </w:r>
            <w:r w:rsidRPr="00D23EF3">
              <w:rPr>
                <w:rFonts w:ascii="Calibri" w:eastAsia="等线" w:hAnsi="Calibri" w:cs="Calibri"/>
                <w:color w:val="FF0000"/>
                <w:kern w:val="0"/>
                <w:sz w:val="16"/>
                <w:szCs w:val="16"/>
              </w:rPr>
              <w:br/>
              <w:t xml:space="preserve">Sony: -26.83%, </w:t>
            </w:r>
            <w:r w:rsidRPr="00D23EF3">
              <w:rPr>
                <w:rFonts w:ascii="Calibri" w:eastAsia="等线" w:hAnsi="Calibri" w:cs="Calibri"/>
                <w:color w:val="FF0000"/>
                <w:kern w:val="0"/>
                <w:sz w:val="16"/>
                <w:szCs w:val="16"/>
              </w:rPr>
              <w:br/>
              <w:t xml:space="preserve">Mediatek: 27.76%, </w:t>
            </w:r>
            <w:r w:rsidRPr="00D23EF3">
              <w:rPr>
                <w:rFonts w:ascii="Calibri" w:eastAsia="等线" w:hAnsi="Calibri" w:cs="Calibri"/>
                <w:color w:val="FF0000"/>
                <w:kern w:val="0"/>
                <w:sz w:val="16"/>
                <w:szCs w:val="16"/>
              </w:rPr>
              <w:br/>
              <w:t xml:space="preserve">Qualcomm: 16575.61%, </w:t>
            </w:r>
            <w:r w:rsidRPr="00D23EF3">
              <w:rPr>
                <w:rFonts w:ascii="Calibri" w:eastAsia="等线" w:hAnsi="Calibri" w:cs="Calibri"/>
                <w:color w:val="FF0000"/>
                <w:kern w:val="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20.46%, </w:t>
            </w:r>
            <w:r w:rsidRPr="00D23EF3">
              <w:rPr>
                <w:rFonts w:ascii="Calibri" w:eastAsia="等线" w:hAnsi="Calibri" w:cs="Calibri"/>
                <w:color w:val="FF0000"/>
                <w:kern w:val="0"/>
                <w:sz w:val="16"/>
                <w:szCs w:val="16"/>
              </w:rPr>
              <w:br/>
              <w:t xml:space="preserve">vivo: -15.52%, </w:t>
            </w:r>
            <w:r w:rsidRPr="00D23EF3">
              <w:rPr>
                <w:rFonts w:ascii="Calibri" w:eastAsia="等线" w:hAnsi="Calibri" w:cs="Calibri"/>
                <w:color w:val="FF0000"/>
                <w:kern w:val="0"/>
                <w:sz w:val="16"/>
                <w:szCs w:val="16"/>
              </w:rPr>
              <w:br/>
              <w:t xml:space="preserve">SPRD: 36.03%, </w:t>
            </w:r>
            <w:r w:rsidRPr="00D23EF3">
              <w:rPr>
                <w:rFonts w:ascii="Calibri" w:eastAsia="等线" w:hAnsi="Calibri" w:cs="Calibri"/>
                <w:color w:val="FF0000"/>
                <w:kern w:val="0"/>
                <w:sz w:val="16"/>
                <w:szCs w:val="16"/>
              </w:rPr>
              <w:br/>
              <w:t xml:space="preserve">CATT: -13.60%, </w:t>
            </w:r>
            <w:r w:rsidRPr="00D23EF3">
              <w:rPr>
                <w:rFonts w:ascii="Calibri" w:eastAsia="等线" w:hAnsi="Calibri" w:cs="Calibri"/>
                <w:color w:val="FF0000"/>
                <w:kern w:val="0"/>
                <w:sz w:val="16"/>
                <w:szCs w:val="16"/>
              </w:rPr>
              <w:br/>
              <w:t xml:space="preserve">ZTE: -31.00%, </w:t>
            </w:r>
            <w:r w:rsidRPr="00D23EF3">
              <w:rPr>
                <w:rFonts w:ascii="Calibri" w:eastAsia="等线" w:hAnsi="Calibri" w:cs="Calibri"/>
                <w:color w:val="FF0000"/>
                <w:kern w:val="0"/>
                <w:sz w:val="16"/>
                <w:szCs w:val="16"/>
              </w:rPr>
              <w:br/>
              <w:t xml:space="preserve">Sony: -16.67%, </w:t>
            </w:r>
            <w:r w:rsidRPr="00D23EF3">
              <w:rPr>
                <w:rFonts w:ascii="Calibri" w:eastAsia="等线" w:hAnsi="Calibri" w:cs="Calibri"/>
                <w:color w:val="FF0000"/>
                <w:kern w:val="0"/>
                <w:sz w:val="16"/>
                <w:szCs w:val="16"/>
              </w:rPr>
              <w:br/>
              <w:t xml:space="preserve">Mediatek: -20.45%, </w:t>
            </w:r>
            <w:r w:rsidRPr="00D23EF3">
              <w:rPr>
                <w:rFonts w:ascii="Calibri" w:eastAsia="等线" w:hAnsi="Calibri" w:cs="Calibri"/>
                <w:color w:val="FF0000"/>
                <w:kern w:val="0"/>
                <w:sz w:val="16"/>
                <w:szCs w:val="16"/>
              </w:rPr>
              <w:br/>
              <w:t xml:space="preserve">Qualcomm: 54154.88%, </w:t>
            </w:r>
            <w:r w:rsidRPr="00D23EF3">
              <w:rPr>
                <w:rFonts w:ascii="Calibri" w:eastAsia="等线" w:hAnsi="Calibri" w:cs="Calibri"/>
                <w:color w:val="FF0000"/>
                <w:kern w:val="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vivo: -28.21%, </w:t>
            </w:r>
            <w:r w:rsidRPr="00D23EF3">
              <w:rPr>
                <w:rFonts w:ascii="Calibri" w:eastAsia="等线" w:hAnsi="Calibri" w:cs="Calibri"/>
                <w:color w:val="FF0000"/>
                <w:kern w:val="0"/>
                <w:sz w:val="16"/>
                <w:szCs w:val="16"/>
              </w:rPr>
              <w:br/>
              <w:t xml:space="preserve">SPRD: 85.62%, </w:t>
            </w:r>
            <w:r w:rsidRPr="00D23EF3">
              <w:rPr>
                <w:rFonts w:ascii="Calibri" w:eastAsia="等线" w:hAnsi="Calibri" w:cs="Calibri"/>
                <w:color w:val="FF0000"/>
                <w:kern w:val="0"/>
                <w:sz w:val="16"/>
                <w:szCs w:val="16"/>
              </w:rPr>
              <w:br/>
              <w:t xml:space="preserve">CATT: -15.85%, </w:t>
            </w:r>
            <w:r w:rsidRPr="00D23EF3">
              <w:rPr>
                <w:rFonts w:ascii="Calibri" w:eastAsia="等线" w:hAnsi="Calibri" w:cs="Calibri"/>
                <w:color w:val="FF0000"/>
                <w:kern w:val="0"/>
                <w:sz w:val="16"/>
                <w:szCs w:val="16"/>
              </w:rPr>
              <w:br/>
              <w:t xml:space="preserve">ZTE: 2.23%, </w:t>
            </w:r>
            <w:r w:rsidRPr="00D23EF3">
              <w:rPr>
                <w:rFonts w:ascii="Calibri" w:eastAsia="等线" w:hAnsi="Calibri" w:cs="Calibri"/>
                <w:color w:val="FF0000"/>
                <w:kern w:val="0"/>
                <w:sz w:val="16"/>
                <w:szCs w:val="16"/>
              </w:rPr>
              <w:br/>
              <w:t xml:space="preserve">Sony: 6.54%, </w:t>
            </w:r>
            <w:r w:rsidRPr="00D23EF3">
              <w:rPr>
                <w:rFonts w:ascii="Calibri" w:eastAsia="等线" w:hAnsi="Calibri" w:cs="Calibri"/>
                <w:color w:val="FF0000"/>
                <w:kern w:val="0"/>
                <w:sz w:val="16"/>
                <w:szCs w:val="16"/>
              </w:rPr>
              <w:br/>
              <w:t xml:space="preserve">Mediatek: -94.93%, </w:t>
            </w:r>
            <w:r w:rsidRPr="00D23EF3">
              <w:rPr>
                <w:rFonts w:ascii="Calibri" w:eastAsia="等线" w:hAnsi="Calibri" w:cs="Calibri"/>
                <w:color w:val="FF0000"/>
                <w:kern w:val="0"/>
                <w:sz w:val="16"/>
                <w:szCs w:val="16"/>
              </w:rPr>
              <w:br/>
              <w:t xml:space="preserve">Qualcomm: 190355.32%, </w:t>
            </w:r>
            <w:r w:rsidRPr="00D23EF3">
              <w:rPr>
                <w:rFonts w:ascii="Calibri" w:eastAsia="等线" w:hAnsi="Calibri" w:cs="Calibri"/>
                <w:color w:val="FF0000"/>
                <w:kern w:val="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03290D">
            <w:pPr>
              <w:widowControl/>
              <w:jc w:val="left"/>
              <w:rPr>
                <w:rFonts w:ascii="Calibri" w:eastAsia="等线" w:hAnsi="Calibri" w:cs="Calibri"/>
                <w:b/>
                <w:bCs/>
                <w:color w:val="FF0000"/>
                <w:kern w:val="0"/>
                <w:sz w:val="16"/>
                <w:szCs w:val="16"/>
              </w:rPr>
            </w:pPr>
            <w:r w:rsidRPr="00D23EF3">
              <w:rPr>
                <w:rFonts w:ascii="Calibri" w:eastAsia="等线" w:hAnsi="Calibri" w:cs="Calibri"/>
                <w:b/>
                <w:bCs/>
                <w:color w:val="FF0000"/>
                <w:kern w:val="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1.26%, </w:t>
            </w:r>
            <w:r w:rsidRPr="00D23EF3">
              <w:rPr>
                <w:rFonts w:ascii="Calibri" w:eastAsia="等线" w:hAnsi="Calibri" w:cs="Calibri"/>
                <w:color w:val="FF0000"/>
                <w:kern w:val="0"/>
                <w:sz w:val="16"/>
                <w:szCs w:val="16"/>
              </w:rPr>
              <w:br/>
              <w:t xml:space="preserve">vivo: -20.37%, </w:t>
            </w:r>
            <w:r w:rsidRPr="00D23EF3">
              <w:rPr>
                <w:rFonts w:ascii="Calibri" w:eastAsia="等线" w:hAnsi="Calibri" w:cs="Calibri"/>
                <w:color w:val="FF0000"/>
                <w:kern w:val="0"/>
                <w:sz w:val="16"/>
                <w:szCs w:val="16"/>
              </w:rPr>
              <w:br/>
              <w:t xml:space="preserve">SPRD: 19.49%, </w:t>
            </w:r>
            <w:r w:rsidRPr="00D23EF3">
              <w:rPr>
                <w:rFonts w:ascii="Calibri" w:eastAsia="等线" w:hAnsi="Calibri" w:cs="Calibri"/>
                <w:color w:val="FF0000"/>
                <w:kern w:val="0"/>
                <w:sz w:val="16"/>
                <w:szCs w:val="16"/>
              </w:rPr>
              <w:br/>
              <w:t xml:space="preserve">CATT: -18.56%, </w:t>
            </w:r>
            <w:r w:rsidRPr="00D23EF3">
              <w:rPr>
                <w:rFonts w:ascii="Calibri" w:eastAsia="等线" w:hAnsi="Calibri" w:cs="Calibri"/>
                <w:color w:val="FF0000"/>
                <w:kern w:val="0"/>
                <w:sz w:val="16"/>
                <w:szCs w:val="16"/>
              </w:rPr>
              <w:br/>
              <w:t xml:space="preserve">ZTE: -40.23%, </w:t>
            </w:r>
            <w:r w:rsidRPr="00D23EF3">
              <w:rPr>
                <w:rFonts w:ascii="Calibri" w:eastAsia="等线" w:hAnsi="Calibri" w:cs="Calibri"/>
                <w:color w:val="FF0000"/>
                <w:kern w:val="0"/>
                <w:sz w:val="16"/>
                <w:szCs w:val="16"/>
              </w:rPr>
              <w:br/>
              <w:t xml:space="preserve">Sony: -17.31%, </w:t>
            </w:r>
            <w:r w:rsidRPr="00D23EF3">
              <w:rPr>
                <w:rFonts w:ascii="Calibri" w:eastAsia="等线" w:hAnsi="Calibri" w:cs="Calibri"/>
                <w:color w:val="FF0000"/>
                <w:kern w:val="0"/>
                <w:sz w:val="16"/>
                <w:szCs w:val="16"/>
              </w:rPr>
              <w:br/>
              <w:t xml:space="preserve">Mediatek: -5.66%, </w:t>
            </w:r>
            <w:r w:rsidRPr="00D23EF3">
              <w:rPr>
                <w:rFonts w:ascii="Calibri" w:eastAsia="等线" w:hAnsi="Calibri" w:cs="Calibri"/>
                <w:color w:val="FF0000"/>
                <w:kern w:val="0"/>
                <w:sz w:val="16"/>
                <w:szCs w:val="16"/>
              </w:rPr>
              <w:br/>
              <w:t xml:space="preserve">Qualcomm: 9424.09%, </w:t>
            </w:r>
            <w:r w:rsidRPr="00D23EF3">
              <w:rPr>
                <w:rFonts w:ascii="Calibri" w:eastAsia="等线" w:hAnsi="Calibri" w:cs="Calibri"/>
                <w:color w:val="FF0000"/>
                <w:kern w:val="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CMCC: 5.72%, </w:t>
            </w:r>
            <w:r w:rsidRPr="00D23EF3">
              <w:rPr>
                <w:rFonts w:ascii="Calibri" w:eastAsia="等线" w:hAnsi="Calibri" w:cs="Calibri"/>
                <w:color w:val="FF0000"/>
                <w:kern w:val="0"/>
                <w:sz w:val="16"/>
                <w:szCs w:val="16"/>
              </w:rPr>
              <w:br/>
              <w:t xml:space="preserve">vivo: -17.90%, </w:t>
            </w:r>
            <w:r w:rsidRPr="00D23EF3">
              <w:rPr>
                <w:rFonts w:ascii="Calibri" w:eastAsia="等线" w:hAnsi="Calibri" w:cs="Calibri"/>
                <w:color w:val="FF0000"/>
                <w:kern w:val="0"/>
                <w:sz w:val="16"/>
                <w:szCs w:val="16"/>
              </w:rPr>
              <w:br/>
              <w:t xml:space="preserve">SPRD: 13.16%, </w:t>
            </w:r>
            <w:r w:rsidRPr="00D23EF3">
              <w:rPr>
                <w:rFonts w:ascii="Calibri" w:eastAsia="等线" w:hAnsi="Calibri" w:cs="Calibri"/>
                <w:color w:val="FF0000"/>
                <w:kern w:val="0"/>
                <w:sz w:val="16"/>
                <w:szCs w:val="16"/>
              </w:rPr>
              <w:br/>
              <w:t xml:space="preserve">CATT: -27.75%, </w:t>
            </w:r>
            <w:r w:rsidRPr="00D23EF3">
              <w:rPr>
                <w:rFonts w:ascii="Calibri" w:eastAsia="等线" w:hAnsi="Calibri" w:cs="Calibri"/>
                <w:color w:val="FF0000"/>
                <w:kern w:val="0"/>
                <w:sz w:val="16"/>
                <w:szCs w:val="16"/>
              </w:rPr>
              <w:br/>
              <w:t xml:space="preserve">ZTE: -37.60%, </w:t>
            </w:r>
            <w:r w:rsidRPr="00D23EF3">
              <w:rPr>
                <w:rFonts w:ascii="Calibri" w:eastAsia="等线" w:hAnsi="Calibri" w:cs="Calibri"/>
                <w:color w:val="FF0000"/>
                <w:kern w:val="0"/>
                <w:sz w:val="16"/>
                <w:szCs w:val="16"/>
              </w:rPr>
              <w:br/>
              <w:t xml:space="preserve">Sony: -37.00%, </w:t>
            </w:r>
            <w:r w:rsidRPr="00D23EF3">
              <w:rPr>
                <w:rFonts w:ascii="Calibri" w:eastAsia="等线" w:hAnsi="Calibri" w:cs="Calibri"/>
                <w:color w:val="FF0000"/>
                <w:kern w:val="0"/>
                <w:sz w:val="16"/>
                <w:szCs w:val="16"/>
              </w:rPr>
              <w:br/>
              <w:t xml:space="preserve">Mediatek: -5.54%, </w:t>
            </w:r>
            <w:r w:rsidRPr="00D23EF3">
              <w:rPr>
                <w:rFonts w:ascii="Calibri" w:eastAsia="等线" w:hAnsi="Calibri" w:cs="Calibri"/>
                <w:color w:val="FF0000"/>
                <w:kern w:val="0"/>
                <w:sz w:val="16"/>
                <w:szCs w:val="16"/>
              </w:rPr>
              <w:br/>
              <w:t xml:space="preserve">Qualcomm: 19100.31%, </w:t>
            </w:r>
            <w:r w:rsidRPr="00D23EF3">
              <w:rPr>
                <w:rFonts w:ascii="Calibri" w:eastAsia="等线" w:hAnsi="Calibri" w:cs="Calibri"/>
                <w:color w:val="FF0000"/>
                <w:kern w:val="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03290D">
            <w:pPr>
              <w:widowControl/>
              <w:jc w:val="center"/>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 xml:space="preserve">vivo: -16.15%, </w:t>
            </w:r>
            <w:r w:rsidRPr="00D23EF3">
              <w:rPr>
                <w:rFonts w:ascii="Calibri" w:eastAsia="等线" w:hAnsi="Calibri" w:cs="Calibri"/>
                <w:color w:val="FF0000"/>
                <w:kern w:val="0"/>
                <w:sz w:val="16"/>
                <w:szCs w:val="16"/>
              </w:rPr>
              <w:br/>
              <w:t xml:space="preserve">SPRD: 26.00%, </w:t>
            </w:r>
            <w:r w:rsidRPr="00D23EF3">
              <w:rPr>
                <w:rFonts w:ascii="Calibri" w:eastAsia="等线" w:hAnsi="Calibri" w:cs="Calibri"/>
                <w:color w:val="FF0000"/>
                <w:kern w:val="0"/>
                <w:sz w:val="16"/>
                <w:szCs w:val="16"/>
              </w:rPr>
              <w:br/>
              <w:t xml:space="preserve">CATT: -25.50%, </w:t>
            </w:r>
            <w:r w:rsidRPr="00D23EF3">
              <w:rPr>
                <w:rFonts w:ascii="Calibri" w:eastAsia="等线" w:hAnsi="Calibri" w:cs="Calibri"/>
                <w:color w:val="FF0000"/>
                <w:kern w:val="0"/>
                <w:sz w:val="16"/>
                <w:szCs w:val="16"/>
              </w:rPr>
              <w:br/>
              <w:t xml:space="preserve">ZTE: -32.98%, </w:t>
            </w:r>
            <w:r w:rsidRPr="00D23EF3">
              <w:rPr>
                <w:rFonts w:ascii="Calibri" w:eastAsia="等线" w:hAnsi="Calibri" w:cs="Calibri"/>
                <w:color w:val="FF0000"/>
                <w:kern w:val="0"/>
                <w:sz w:val="16"/>
                <w:szCs w:val="16"/>
              </w:rPr>
              <w:br/>
              <w:t xml:space="preserve">Sony: -23.11%, </w:t>
            </w:r>
            <w:r w:rsidRPr="00D23EF3">
              <w:rPr>
                <w:rFonts w:ascii="Calibri" w:eastAsia="等线" w:hAnsi="Calibri" w:cs="Calibri"/>
                <w:color w:val="FF0000"/>
                <w:kern w:val="0"/>
                <w:sz w:val="16"/>
                <w:szCs w:val="16"/>
              </w:rPr>
              <w:br/>
              <w:t xml:space="preserve">Mediatek: -5.79%, </w:t>
            </w:r>
            <w:r w:rsidRPr="00D23EF3">
              <w:rPr>
                <w:rFonts w:ascii="Calibri" w:eastAsia="等线" w:hAnsi="Calibri" w:cs="Calibri"/>
                <w:color w:val="FF0000"/>
                <w:kern w:val="0"/>
                <w:sz w:val="16"/>
                <w:szCs w:val="16"/>
              </w:rPr>
              <w:br/>
              <w:t xml:space="preserve">Qualcomm: 48425.40%, </w:t>
            </w:r>
            <w:r w:rsidRPr="00D23EF3">
              <w:rPr>
                <w:rFonts w:ascii="Calibri" w:eastAsia="等线" w:hAnsi="Calibri" w:cs="Calibri"/>
                <w:color w:val="FF0000"/>
                <w:kern w:val="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03290D">
            <w:pPr>
              <w:widowControl/>
              <w:jc w:val="left"/>
              <w:rPr>
                <w:rFonts w:ascii="Calibri" w:eastAsia="等线" w:hAnsi="Calibri" w:cs="Calibri"/>
                <w:color w:val="FF0000"/>
                <w:kern w:val="0"/>
                <w:sz w:val="16"/>
                <w:szCs w:val="16"/>
              </w:rPr>
            </w:pPr>
            <w:r w:rsidRPr="00D23EF3">
              <w:rPr>
                <w:rFonts w:ascii="Calibri" w:eastAsia="等线" w:hAnsi="Calibri" w:cs="Calibri"/>
                <w:color w:val="FF0000"/>
                <w:kern w:val="0"/>
                <w:sz w:val="16"/>
                <w:szCs w:val="16"/>
              </w:rPr>
              <w:t>Note:</w:t>
            </w:r>
            <w:r w:rsidRPr="00D23EF3">
              <w:rPr>
                <w:rFonts w:ascii="Calibri" w:eastAsia="等线" w:hAnsi="Calibri" w:cs="Calibri"/>
                <w:color w:val="FF0000"/>
                <w:kern w:val="0"/>
                <w:sz w:val="16"/>
                <w:szCs w:val="16"/>
              </w:rPr>
              <w:br/>
            </w:r>
            <w:r w:rsidR="00D23EF3" w:rsidRPr="00D23EF3">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lastRenderedPageBreak/>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ListParagraph"/>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ListParagraph"/>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ListParagraph"/>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 xml:space="preserve">Regarding mean value of UL packet-latency CDF, 3 sources reported an increase in the range of {17.80%~40.60%} for SBFD, and 5 sources reported a decrease in the range of {-16.00%~-56.51%} for </w:t>
      </w:r>
      <w:r>
        <w:lastRenderedPageBreak/>
        <w:t>SBFD, and 1 source reported no change for SBFD</w:t>
      </w:r>
    </w:p>
    <w:p w14:paraId="26F534EF" w14:textId="77777777" w:rsidR="00CF1A93" w:rsidRDefault="00CF1A93" w:rsidP="00CF1A93">
      <w:pPr>
        <w:pStyle w:val="ListParagraph"/>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ListParagraph"/>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ListParagraph"/>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ListParagraph"/>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w:t>
      </w:r>
      <w:r w:rsidR="00F05161">
        <w:lastRenderedPageBreak/>
        <w:t>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lastRenderedPageBreak/>
        <w:t>Regarding 50%-tile of DL average-UPT CDF, 8 sources reported a degradation in the range of {-15.74%~-46.90%}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ListParagraph"/>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UL Type-2 RU CDF, 1 source reported an increase of 4.54% for SBFD, and 7 sources reported a decrease in the range of {-1.27%~-37.85%} for SBFD</w:t>
      </w:r>
    </w:p>
    <w:p w14:paraId="38570F75" w14:textId="3BB121F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w:t>
            </w:r>
            <w:r w:rsidRPr="00BF5B15">
              <w:rPr>
                <w:rFonts w:ascii="Calibri" w:eastAsia="等线" w:hAnsi="Calibri" w:cs="Calibri"/>
                <w:b/>
                <w:bCs/>
                <w:color w:val="000000"/>
                <w:sz w:val="16"/>
                <w:szCs w:val="16"/>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vivo: -</w:t>
            </w:r>
            <w:r w:rsidRPr="00BF5B15">
              <w:rPr>
                <w:rFonts w:ascii="Calibri" w:eastAsia="等线" w:hAnsi="Calibri" w:cs="Calibri"/>
                <w:color w:val="000000"/>
                <w:sz w:val="16"/>
                <w:szCs w:val="16"/>
              </w:rPr>
              <w:lastRenderedPageBreak/>
              <w:t xml:space="preserve">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vivo: -</w:t>
            </w:r>
            <w:r w:rsidRPr="00BF5B15">
              <w:rPr>
                <w:rFonts w:ascii="Calibri" w:eastAsia="等线" w:hAnsi="Calibri" w:cs="Calibri"/>
                <w:color w:val="000000"/>
                <w:sz w:val="16"/>
                <w:szCs w:val="16"/>
              </w:rPr>
              <w:lastRenderedPageBreak/>
              <w:t xml:space="preserve">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vivo: -</w:t>
            </w:r>
            <w:r w:rsidRPr="00BF5B15">
              <w:rPr>
                <w:rFonts w:ascii="Calibri" w:eastAsia="等线" w:hAnsi="Calibri" w:cs="Calibri"/>
                <w:color w:val="000000"/>
                <w:sz w:val="16"/>
                <w:szCs w:val="16"/>
              </w:rPr>
              <w:lastRenderedPageBreak/>
              <w:t xml:space="preserve">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jc w:val="left"/>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等线" w:hAnsi="Calibri" w:cs="Calibri"/>
                <w:b/>
                <w:bCs/>
                <w:i/>
                <w:iCs/>
                <w:strike/>
                <w:color w:val="000000"/>
                <w:sz w:val="16"/>
                <w:szCs w:val="16"/>
              </w:rPr>
            </w:pPr>
            <w:r w:rsidRPr="00271EF2">
              <w:rPr>
                <w:rFonts w:ascii="Calibri" w:eastAsia="等线"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DL and UL arrival rate for baseline static TDD (Type-2 RU: &lt;10%, 20%-40% and </w:t>
            </w:r>
            <w:r w:rsidRPr="00271EF2">
              <w:rPr>
                <w:rFonts w:eastAsia="等线"/>
                <w:b/>
                <w:bCs/>
                <w:strike/>
                <w:color w:val="000000"/>
                <w:sz w:val="16"/>
                <w:szCs w:val="16"/>
              </w:rPr>
              <w:t>≥</w:t>
            </w:r>
            <w:r w:rsidRPr="00271EF2">
              <w:rPr>
                <w:rFonts w:ascii="Calibri" w:eastAsia="等线"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Gain of DL resource </w:t>
            </w:r>
            <w:r w:rsidR="00D31778" w:rsidRPr="00271EF2">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13.40%, </w:t>
            </w:r>
            <w:r w:rsidRPr="00271EF2">
              <w:rPr>
                <w:rFonts w:ascii="Calibri" w:eastAsia="等线" w:hAnsi="Calibri" w:cs="Calibri"/>
                <w:strike/>
                <w:color w:val="000000"/>
                <w:sz w:val="16"/>
                <w:szCs w:val="16"/>
              </w:rPr>
              <w:br/>
              <w:t xml:space="preserve">CATT: 20.47%, </w:t>
            </w:r>
            <w:r w:rsidRPr="00271EF2">
              <w:rPr>
                <w:rFonts w:ascii="Calibri" w:eastAsia="等线" w:hAnsi="Calibri" w:cs="Calibri"/>
                <w:strike/>
                <w:color w:val="000000"/>
                <w:sz w:val="16"/>
                <w:szCs w:val="16"/>
              </w:rPr>
              <w:br/>
              <w:t xml:space="preserve">ZTE: 27.27%, </w:t>
            </w:r>
            <w:r w:rsidRPr="00271EF2">
              <w:rPr>
                <w:rFonts w:ascii="Calibri" w:eastAsia="等线" w:hAnsi="Calibri" w:cs="Calibri"/>
                <w:strike/>
                <w:color w:val="000000"/>
                <w:sz w:val="16"/>
                <w:szCs w:val="16"/>
              </w:rPr>
              <w:br/>
              <w:t xml:space="preserve">Qualcomm: 34.80%, </w:t>
            </w:r>
            <w:r w:rsidRPr="00271EF2">
              <w:rPr>
                <w:rFonts w:ascii="Calibri" w:eastAsia="等线"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6.50%, </w:t>
            </w:r>
            <w:r w:rsidRPr="00271EF2">
              <w:rPr>
                <w:rFonts w:ascii="Calibri" w:eastAsia="等线" w:hAnsi="Calibri" w:cs="Calibri"/>
                <w:strike/>
                <w:color w:val="000000"/>
                <w:sz w:val="16"/>
                <w:szCs w:val="16"/>
              </w:rPr>
              <w:br/>
              <w:t xml:space="preserve">CATT: 20.65%, </w:t>
            </w:r>
            <w:r w:rsidRPr="00271EF2">
              <w:rPr>
                <w:rFonts w:ascii="Calibri" w:eastAsia="等线" w:hAnsi="Calibri" w:cs="Calibri"/>
                <w:strike/>
                <w:color w:val="000000"/>
                <w:sz w:val="16"/>
                <w:szCs w:val="16"/>
              </w:rPr>
              <w:br/>
              <w:t xml:space="preserve">ZTE: 26.98%, </w:t>
            </w:r>
            <w:r w:rsidRPr="00271EF2">
              <w:rPr>
                <w:rFonts w:ascii="Calibri" w:eastAsia="等线" w:hAnsi="Calibri" w:cs="Calibri"/>
                <w:strike/>
                <w:color w:val="000000"/>
                <w:sz w:val="16"/>
                <w:szCs w:val="16"/>
              </w:rPr>
              <w:br/>
              <w:t xml:space="preserve">Qualcomm: 33.77%, </w:t>
            </w:r>
            <w:r w:rsidRPr="00271EF2">
              <w:rPr>
                <w:rFonts w:ascii="Calibri" w:eastAsia="等线"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-16.09%, </w:t>
            </w:r>
            <w:r w:rsidRPr="00271EF2">
              <w:rPr>
                <w:rFonts w:ascii="Calibri" w:eastAsia="等线" w:hAnsi="Calibri" w:cs="Calibri"/>
                <w:strike/>
                <w:color w:val="000000"/>
                <w:sz w:val="16"/>
                <w:szCs w:val="16"/>
              </w:rPr>
              <w:br/>
              <w:t xml:space="preserve">CATT: 15.74%, </w:t>
            </w:r>
            <w:r w:rsidRPr="00271EF2">
              <w:rPr>
                <w:rFonts w:ascii="Calibri" w:eastAsia="等线" w:hAnsi="Calibri" w:cs="Calibri"/>
                <w:strike/>
                <w:color w:val="000000"/>
                <w:sz w:val="16"/>
                <w:szCs w:val="16"/>
              </w:rPr>
              <w:br/>
              <w:t xml:space="preserve">ZTE: 24.38%, </w:t>
            </w:r>
            <w:r w:rsidRPr="00271EF2">
              <w:rPr>
                <w:rFonts w:ascii="Calibri" w:eastAsia="等线"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13.98%, </w:t>
            </w:r>
            <w:r w:rsidRPr="00271EF2">
              <w:rPr>
                <w:rFonts w:ascii="Calibri" w:eastAsia="等线" w:hAnsi="Calibri" w:cs="Calibri"/>
                <w:strike/>
                <w:color w:val="000000"/>
                <w:sz w:val="16"/>
                <w:szCs w:val="16"/>
              </w:rPr>
              <w:br/>
              <w:t xml:space="preserve">CATT: 22.04%, </w:t>
            </w:r>
            <w:r w:rsidRPr="00271EF2">
              <w:rPr>
                <w:rFonts w:ascii="Calibri" w:eastAsia="等线" w:hAnsi="Calibri" w:cs="Calibri"/>
                <w:strike/>
                <w:color w:val="000000"/>
                <w:sz w:val="16"/>
                <w:szCs w:val="16"/>
              </w:rPr>
              <w:br/>
              <w:t xml:space="preserve">ZTE: 26.96%, </w:t>
            </w:r>
            <w:r w:rsidRPr="00271EF2">
              <w:rPr>
                <w:rFonts w:ascii="Calibri" w:eastAsia="等线" w:hAnsi="Calibri" w:cs="Calibri"/>
                <w:strike/>
                <w:color w:val="000000"/>
                <w:sz w:val="16"/>
                <w:szCs w:val="16"/>
              </w:rPr>
              <w:br/>
              <w:t xml:space="preserve">Qualcomm: 34.89%, </w:t>
            </w:r>
            <w:r w:rsidRPr="00271EF2">
              <w:rPr>
                <w:rFonts w:ascii="Calibri" w:eastAsia="等线"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5.27%, </w:t>
            </w:r>
            <w:r w:rsidRPr="00271EF2">
              <w:rPr>
                <w:rFonts w:ascii="Calibri" w:eastAsia="等线" w:hAnsi="Calibri" w:cs="Calibri"/>
                <w:strike/>
                <w:color w:val="000000"/>
                <w:sz w:val="16"/>
                <w:szCs w:val="16"/>
              </w:rPr>
              <w:br/>
              <w:t xml:space="preserve">CATT: 22.17%, </w:t>
            </w:r>
            <w:r w:rsidRPr="00271EF2">
              <w:rPr>
                <w:rFonts w:ascii="Calibri" w:eastAsia="等线" w:hAnsi="Calibri" w:cs="Calibri"/>
                <w:strike/>
                <w:color w:val="000000"/>
                <w:sz w:val="16"/>
                <w:szCs w:val="16"/>
              </w:rPr>
              <w:br/>
              <w:t xml:space="preserve">ZTE: 26.19%, </w:t>
            </w:r>
            <w:r w:rsidRPr="00271EF2">
              <w:rPr>
                <w:rFonts w:ascii="Calibri" w:eastAsia="等线" w:hAnsi="Calibri" w:cs="Calibri"/>
                <w:strike/>
                <w:color w:val="000000"/>
                <w:sz w:val="16"/>
                <w:szCs w:val="16"/>
              </w:rPr>
              <w:br/>
              <w:t xml:space="preserve">Qualcomm: 32.97%, </w:t>
            </w:r>
            <w:r w:rsidRPr="00271EF2">
              <w:rPr>
                <w:rFonts w:ascii="Calibri" w:eastAsia="等线"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-79.94%, </w:t>
            </w:r>
            <w:r w:rsidRPr="00271EF2">
              <w:rPr>
                <w:rFonts w:ascii="Calibri" w:eastAsia="等线" w:hAnsi="Calibri" w:cs="Calibri"/>
                <w:strike/>
                <w:color w:val="000000"/>
                <w:sz w:val="16"/>
                <w:szCs w:val="16"/>
              </w:rPr>
              <w:br/>
              <w:t xml:space="preserve">CATT: 4.87%, </w:t>
            </w:r>
            <w:r w:rsidRPr="00271EF2">
              <w:rPr>
                <w:rFonts w:ascii="Calibri" w:eastAsia="等线" w:hAnsi="Calibri" w:cs="Calibri"/>
                <w:strike/>
                <w:color w:val="000000"/>
                <w:sz w:val="16"/>
                <w:szCs w:val="16"/>
              </w:rPr>
              <w:br/>
              <w:t xml:space="preserve">ZTE: 2.94%, </w:t>
            </w:r>
            <w:r w:rsidRPr="00271EF2">
              <w:rPr>
                <w:rFonts w:ascii="Calibri" w:eastAsia="等线"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13.49%, </w:t>
            </w:r>
            <w:r w:rsidRPr="00271EF2">
              <w:rPr>
                <w:rFonts w:ascii="Calibri" w:eastAsia="等线" w:hAnsi="Calibri" w:cs="Calibri"/>
                <w:strike/>
                <w:color w:val="000000"/>
                <w:sz w:val="16"/>
                <w:szCs w:val="16"/>
              </w:rPr>
              <w:br/>
              <w:t xml:space="preserve">CATT: 20.33%, </w:t>
            </w:r>
            <w:r w:rsidRPr="00271EF2">
              <w:rPr>
                <w:rFonts w:ascii="Calibri" w:eastAsia="等线" w:hAnsi="Calibri" w:cs="Calibri"/>
                <w:strike/>
                <w:color w:val="000000"/>
                <w:sz w:val="16"/>
                <w:szCs w:val="16"/>
              </w:rPr>
              <w:br/>
              <w:t xml:space="preserve">ZTE: 27.29%, </w:t>
            </w:r>
            <w:r w:rsidRPr="00271EF2">
              <w:rPr>
                <w:rFonts w:ascii="Calibri" w:eastAsia="等线" w:hAnsi="Calibri" w:cs="Calibri"/>
                <w:strike/>
                <w:color w:val="000000"/>
                <w:sz w:val="16"/>
                <w:szCs w:val="16"/>
              </w:rPr>
              <w:br/>
              <w:t xml:space="preserve">Qualcomm: 34.76%, </w:t>
            </w:r>
            <w:r w:rsidRPr="00271EF2">
              <w:rPr>
                <w:rFonts w:ascii="Calibri" w:eastAsia="等线"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7.15%, </w:t>
            </w:r>
            <w:r w:rsidRPr="00271EF2">
              <w:rPr>
                <w:rFonts w:ascii="Calibri" w:eastAsia="等线" w:hAnsi="Calibri" w:cs="Calibri"/>
                <w:strike/>
                <w:color w:val="000000"/>
                <w:sz w:val="16"/>
                <w:szCs w:val="16"/>
              </w:rPr>
              <w:br/>
              <w:t xml:space="preserve">CATT: 20.45%, </w:t>
            </w:r>
            <w:r w:rsidRPr="00271EF2">
              <w:rPr>
                <w:rFonts w:ascii="Calibri" w:eastAsia="等线" w:hAnsi="Calibri" w:cs="Calibri"/>
                <w:strike/>
                <w:color w:val="000000"/>
                <w:sz w:val="16"/>
                <w:szCs w:val="16"/>
              </w:rPr>
              <w:br/>
              <w:t xml:space="preserve">ZTE: 27.28%, </w:t>
            </w:r>
            <w:r w:rsidRPr="00271EF2">
              <w:rPr>
                <w:rFonts w:ascii="Calibri" w:eastAsia="等线" w:hAnsi="Calibri" w:cs="Calibri"/>
                <w:strike/>
                <w:color w:val="000000"/>
                <w:sz w:val="16"/>
                <w:szCs w:val="16"/>
              </w:rPr>
              <w:br/>
              <w:t xml:space="preserve">Qualcomm: 34.04%, </w:t>
            </w:r>
            <w:r w:rsidRPr="00271EF2">
              <w:rPr>
                <w:rFonts w:ascii="Calibri" w:eastAsia="等线"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-8.24%, </w:t>
            </w:r>
            <w:r w:rsidRPr="00271EF2">
              <w:rPr>
                <w:rFonts w:ascii="Calibri" w:eastAsia="等线" w:hAnsi="Calibri" w:cs="Calibri"/>
                <w:strike/>
                <w:color w:val="000000"/>
                <w:sz w:val="16"/>
                <w:szCs w:val="16"/>
              </w:rPr>
              <w:br/>
              <w:t xml:space="preserve">CATT: 16.10%, </w:t>
            </w:r>
            <w:r w:rsidRPr="00271EF2">
              <w:rPr>
                <w:rFonts w:ascii="Calibri" w:eastAsia="等线" w:hAnsi="Calibri" w:cs="Calibri"/>
                <w:strike/>
                <w:color w:val="000000"/>
                <w:sz w:val="16"/>
                <w:szCs w:val="16"/>
              </w:rPr>
              <w:br/>
              <w:t xml:space="preserve">ZTE: 27.09%, </w:t>
            </w:r>
            <w:r w:rsidRPr="00271EF2">
              <w:rPr>
                <w:rFonts w:ascii="Calibri" w:eastAsia="等线"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Gain of UL resource</w:t>
            </w:r>
            <w:r w:rsidR="00D31778" w:rsidRPr="00271EF2">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-26.24%, </w:t>
            </w:r>
            <w:r w:rsidRPr="00271EF2">
              <w:rPr>
                <w:rFonts w:ascii="Calibri" w:eastAsia="等线" w:hAnsi="Calibri" w:cs="Calibri"/>
                <w:strike/>
                <w:color w:val="000000"/>
                <w:sz w:val="16"/>
                <w:szCs w:val="16"/>
              </w:rPr>
              <w:br/>
              <w:t xml:space="preserve">CATT: 53.49%, </w:t>
            </w:r>
            <w:r w:rsidRPr="00271EF2">
              <w:rPr>
                <w:rFonts w:ascii="Calibri" w:eastAsia="等线" w:hAnsi="Calibri" w:cs="Calibri"/>
                <w:strike/>
                <w:color w:val="000000"/>
                <w:sz w:val="16"/>
                <w:szCs w:val="16"/>
              </w:rPr>
              <w:br/>
              <w:t xml:space="preserve">ZTE: -31.62%, </w:t>
            </w:r>
            <w:r w:rsidRPr="00271EF2">
              <w:rPr>
                <w:rFonts w:ascii="Calibri" w:eastAsia="等线" w:hAnsi="Calibri" w:cs="Calibri"/>
                <w:strike/>
                <w:color w:val="000000"/>
                <w:sz w:val="16"/>
                <w:szCs w:val="16"/>
              </w:rPr>
              <w:br/>
              <w:t xml:space="preserve">Qualcomm: -27.71%, </w:t>
            </w:r>
            <w:r w:rsidRPr="00271EF2">
              <w:rPr>
                <w:rFonts w:ascii="Calibri" w:eastAsia="等线"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-25.55%, </w:t>
            </w:r>
            <w:r w:rsidRPr="00271EF2">
              <w:rPr>
                <w:rFonts w:ascii="Calibri" w:eastAsia="等线" w:hAnsi="Calibri" w:cs="Calibri"/>
                <w:strike/>
                <w:color w:val="000000"/>
                <w:sz w:val="16"/>
                <w:szCs w:val="16"/>
              </w:rPr>
              <w:br/>
              <w:t xml:space="preserve">CATT: 53.27%, </w:t>
            </w:r>
            <w:r w:rsidRPr="00271EF2">
              <w:rPr>
                <w:rFonts w:ascii="Calibri" w:eastAsia="等线" w:hAnsi="Calibri" w:cs="Calibri"/>
                <w:strike/>
                <w:color w:val="000000"/>
                <w:sz w:val="16"/>
                <w:szCs w:val="16"/>
              </w:rPr>
              <w:br/>
              <w:t xml:space="preserve">ZTE: -27.84%, </w:t>
            </w:r>
            <w:r w:rsidRPr="00271EF2">
              <w:rPr>
                <w:rFonts w:ascii="Calibri" w:eastAsia="等线" w:hAnsi="Calibri" w:cs="Calibri"/>
                <w:strike/>
                <w:color w:val="000000"/>
                <w:sz w:val="16"/>
                <w:szCs w:val="16"/>
              </w:rPr>
              <w:br/>
              <w:t xml:space="preserve">Qualcomm: -26.92%, </w:t>
            </w:r>
            <w:r w:rsidRPr="00271EF2">
              <w:rPr>
                <w:rFonts w:ascii="Calibri" w:eastAsia="等线"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-39.48%, </w:t>
            </w:r>
            <w:r w:rsidRPr="00271EF2">
              <w:rPr>
                <w:rFonts w:ascii="Calibri" w:eastAsia="等线" w:hAnsi="Calibri" w:cs="Calibri"/>
                <w:strike/>
                <w:color w:val="000000"/>
                <w:sz w:val="16"/>
                <w:szCs w:val="16"/>
              </w:rPr>
              <w:br/>
              <w:t xml:space="preserve">CATT: 53.86%, </w:t>
            </w:r>
            <w:r w:rsidRPr="00271EF2">
              <w:rPr>
                <w:rFonts w:ascii="Calibri" w:eastAsia="等线" w:hAnsi="Calibri" w:cs="Calibri"/>
                <w:strike/>
                <w:color w:val="000000"/>
                <w:sz w:val="16"/>
                <w:szCs w:val="16"/>
              </w:rPr>
              <w:br/>
              <w:t xml:space="preserve">ZTE: -22.56%, </w:t>
            </w:r>
            <w:r w:rsidRPr="00271EF2">
              <w:rPr>
                <w:rFonts w:ascii="Calibri" w:eastAsia="等线"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-26.54%, </w:t>
            </w:r>
            <w:r w:rsidRPr="00271EF2">
              <w:rPr>
                <w:rFonts w:ascii="Calibri" w:eastAsia="等线" w:hAnsi="Calibri" w:cs="Calibri"/>
                <w:strike/>
                <w:color w:val="000000"/>
                <w:sz w:val="16"/>
                <w:szCs w:val="16"/>
              </w:rPr>
              <w:br/>
              <w:t xml:space="preserve">CATT: 80.31%, </w:t>
            </w:r>
            <w:r w:rsidRPr="00271EF2">
              <w:rPr>
                <w:rFonts w:ascii="Calibri" w:eastAsia="等线" w:hAnsi="Calibri" w:cs="Calibri"/>
                <w:strike/>
                <w:color w:val="000000"/>
                <w:sz w:val="16"/>
                <w:szCs w:val="16"/>
              </w:rPr>
              <w:br/>
              <w:t xml:space="preserve">ZTE: -74.48%, </w:t>
            </w:r>
            <w:r w:rsidRPr="00271EF2">
              <w:rPr>
                <w:rFonts w:ascii="Calibri" w:eastAsia="等线" w:hAnsi="Calibri" w:cs="Calibri"/>
                <w:strike/>
                <w:color w:val="000000"/>
                <w:sz w:val="16"/>
                <w:szCs w:val="16"/>
              </w:rPr>
              <w:br/>
              <w:t xml:space="preserve">Qualcomm: -23.57%, </w:t>
            </w:r>
            <w:r w:rsidRPr="00271EF2">
              <w:rPr>
                <w:rFonts w:ascii="Calibri" w:eastAsia="等线"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-25.64%, </w:t>
            </w:r>
            <w:r w:rsidRPr="00271EF2">
              <w:rPr>
                <w:rFonts w:ascii="Calibri" w:eastAsia="等线" w:hAnsi="Calibri" w:cs="Calibri"/>
                <w:strike/>
                <w:color w:val="000000"/>
                <w:sz w:val="16"/>
                <w:szCs w:val="16"/>
              </w:rPr>
              <w:br/>
              <w:t xml:space="preserve">CATT: 79.06%, </w:t>
            </w:r>
            <w:r w:rsidRPr="00271EF2">
              <w:rPr>
                <w:rFonts w:ascii="Calibri" w:eastAsia="等线" w:hAnsi="Calibri" w:cs="Calibri"/>
                <w:strike/>
                <w:color w:val="000000"/>
                <w:sz w:val="16"/>
                <w:szCs w:val="16"/>
              </w:rPr>
              <w:br/>
              <w:t xml:space="preserve">ZTE: -74.46%, </w:t>
            </w:r>
            <w:r w:rsidRPr="00271EF2">
              <w:rPr>
                <w:rFonts w:ascii="Calibri" w:eastAsia="等线" w:hAnsi="Calibri" w:cs="Calibri"/>
                <w:strike/>
                <w:color w:val="000000"/>
                <w:sz w:val="16"/>
                <w:szCs w:val="16"/>
              </w:rPr>
              <w:br/>
              <w:t xml:space="preserve">Qualcomm: -23.27%, </w:t>
            </w:r>
            <w:r w:rsidRPr="00271EF2">
              <w:rPr>
                <w:rFonts w:ascii="Calibri" w:eastAsia="等线"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-59.64%, </w:t>
            </w:r>
            <w:r w:rsidRPr="00271EF2">
              <w:rPr>
                <w:rFonts w:ascii="Calibri" w:eastAsia="等线" w:hAnsi="Calibri" w:cs="Calibri"/>
                <w:strike/>
                <w:color w:val="000000"/>
                <w:sz w:val="16"/>
                <w:szCs w:val="16"/>
              </w:rPr>
              <w:br/>
              <w:t xml:space="preserve">CATT: 79.30%, </w:t>
            </w:r>
            <w:r w:rsidRPr="00271EF2">
              <w:rPr>
                <w:rFonts w:ascii="Calibri" w:eastAsia="等线" w:hAnsi="Calibri" w:cs="Calibri"/>
                <w:strike/>
                <w:color w:val="000000"/>
                <w:sz w:val="16"/>
                <w:szCs w:val="16"/>
              </w:rPr>
              <w:br/>
              <w:t xml:space="preserve">ZTE: -73.29%, </w:t>
            </w:r>
            <w:r w:rsidRPr="00271EF2">
              <w:rPr>
                <w:rFonts w:ascii="Calibri" w:eastAsia="等线"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-25.14%, </w:t>
            </w:r>
            <w:r w:rsidRPr="00271EF2">
              <w:rPr>
                <w:rFonts w:ascii="Calibri" w:eastAsia="等线" w:hAnsi="Calibri" w:cs="Calibri"/>
                <w:strike/>
                <w:color w:val="000000"/>
                <w:sz w:val="16"/>
                <w:szCs w:val="16"/>
              </w:rPr>
              <w:br/>
              <w:t xml:space="preserve">CATT: 56.17%, </w:t>
            </w:r>
            <w:r w:rsidRPr="00271EF2">
              <w:rPr>
                <w:rFonts w:ascii="Calibri" w:eastAsia="等线" w:hAnsi="Calibri" w:cs="Calibri"/>
                <w:strike/>
                <w:color w:val="000000"/>
                <w:sz w:val="16"/>
                <w:szCs w:val="16"/>
              </w:rPr>
              <w:br/>
              <w:t xml:space="preserve">ZTE: -69.98%, </w:t>
            </w:r>
            <w:r w:rsidRPr="00271EF2">
              <w:rPr>
                <w:rFonts w:ascii="Calibri" w:eastAsia="等线" w:hAnsi="Calibri" w:cs="Calibri"/>
                <w:strike/>
                <w:color w:val="000000"/>
                <w:sz w:val="16"/>
                <w:szCs w:val="16"/>
              </w:rPr>
              <w:br/>
              <w:t xml:space="preserve">Qualcomm: -27.94%, </w:t>
            </w:r>
            <w:r w:rsidRPr="00271EF2">
              <w:rPr>
                <w:rFonts w:ascii="Calibri" w:eastAsia="等线"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-24.19%, </w:t>
            </w:r>
            <w:r w:rsidRPr="00271EF2">
              <w:rPr>
                <w:rFonts w:ascii="Calibri" w:eastAsia="等线" w:hAnsi="Calibri" w:cs="Calibri"/>
                <w:strike/>
                <w:color w:val="000000"/>
                <w:sz w:val="16"/>
                <w:szCs w:val="16"/>
              </w:rPr>
              <w:br/>
              <w:t xml:space="preserve">CATT: 53.50%, </w:t>
            </w:r>
            <w:r w:rsidRPr="00271EF2">
              <w:rPr>
                <w:rFonts w:ascii="Calibri" w:eastAsia="等线" w:hAnsi="Calibri" w:cs="Calibri"/>
                <w:strike/>
                <w:color w:val="000000"/>
                <w:sz w:val="16"/>
                <w:szCs w:val="16"/>
              </w:rPr>
              <w:br/>
              <w:t xml:space="preserve">ZTE: -71.67%, </w:t>
            </w:r>
            <w:r w:rsidRPr="00271EF2">
              <w:rPr>
                <w:rFonts w:ascii="Calibri" w:eastAsia="等线" w:hAnsi="Calibri" w:cs="Calibri"/>
                <w:strike/>
                <w:color w:val="000000"/>
                <w:sz w:val="16"/>
                <w:szCs w:val="16"/>
              </w:rPr>
              <w:br/>
              <w:t xml:space="preserve">Qualcomm: -26.63%, </w:t>
            </w:r>
            <w:r w:rsidRPr="00271EF2">
              <w:rPr>
                <w:rFonts w:ascii="Calibri" w:eastAsia="等线"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-36.15%, </w:t>
            </w:r>
            <w:r w:rsidRPr="00271EF2">
              <w:rPr>
                <w:rFonts w:ascii="Calibri" w:eastAsia="等线" w:hAnsi="Calibri" w:cs="Calibri"/>
                <w:strike/>
                <w:color w:val="000000"/>
                <w:sz w:val="16"/>
                <w:szCs w:val="16"/>
              </w:rPr>
              <w:br/>
              <w:t xml:space="preserve">CATT: 55.30%, </w:t>
            </w:r>
            <w:r w:rsidRPr="00271EF2">
              <w:rPr>
                <w:rFonts w:ascii="Calibri" w:eastAsia="等线" w:hAnsi="Calibri" w:cs="Calibri"/>
                <w:strike/>
                <w:color w:val="000000"/>
                <w:sz w:val="16"/>
                <w:szCs w:val="16"/>
              </w:rPr>
              <w:br/>
              <w:t xml:space="preserve">ZTE: -69.62%, </w:t>
            </w:r>
            <w:r w:rsidRPr="00271EF2">
              <w:rPr>
                <w:rFonts w:ascii="Calibri" w:eastAsia="等线"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Note:</w:t>
            </w:r>
            <w:r w:rsidRPr="00271EF2">
              <w:rPr>
                <w:rFonts w:ascii="Calibri" w:eastAsia="等线" w:hAnsi="Calibri" w:cs="Calibri"/>
                <w:strike/>
                <w:color w:val="000000"/>
                <w:sz w:val="16"/>
                <w:szCs w:val="16"/>
              </w:rPr>
              <w:br/>
            </w:r>
            <w:r w:rsidR="001521AC" w:rsidRPr="00271EF2">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03290D">
            <w:pPr>
              <w:widowControl/>
              <w:jc w:val="center"/>
              <w:rPr>
                <w:rFonts w:ascii="Calibri" w:eastAsia="等线" w:hAnsi="Calibri" w:cs="Calibri"/>
                <w:b/>
                <w:bCs/>
                <w:i/>
                <w:iCs/>
                <w:color w:val="FF0000"/>
                <w:kern w:val="0"/>
                <w:sz w:val="16"/>
                <w:szCs w:val="16"/>
              </w:rPr>
            </w:pPr>
            <w:r w:rsidRPr="00271EF2">
              <w:rPr>
                <w:rFonts w:ascii="Calibri" w:eastAsia="等线" w:hAnsi="Calibri" w:cs="Calibri"/>
                <w:b/>
                <w:bCs/>
                <w:i/>
                <w:iCs/>
                <w:color w:val="FF0000"/>
                <w:kern w:val="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03290D">
            <w:pPr>
              <w:widowControl/>
              <w:jc w:val="center"/>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lastRenderedPageBreak/>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03290D">
            <w:pPr>
              <w:widowControl/>
              <w:jc w:val="center"/>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 xml:space="preserve">DL and UL arrival rate for baseline static TDD (Type-2 RU: &lt;10%, 20%-40% and </w:t>
            </w:r>
            <w:r w:rsidRPr="00271EF2">
              <w:rPr>
                <w:rFonts w:ascii="Times New Roman" w:eastAsia="等线" w:hAnsi="Times New Roman" w:cs="Times New Roman"/>
                <w:b/>
                <w:bCs/>
                <w:color w:val="FF0000"/>
                <w:kern w:val="0"/>
                <w:sz w:val="16"/>
                <w:szCs w:val="16"/>
              </w:rPr>
              <w:t>≥</w:t>
            </w:r>
            <w:r w:rsidRPr="00271EF2">
              <w:rPr>
                <w:rFonts w:ascii="Calibri" w:eastAsia="等线" w:hAnsi="Calibri" w:cs="Calibri"/>
                <w:b/>
                <w:bCs/>
                <w:color w:val="FF0000"/>
                <w:kern w:val="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03290D">
            <w:pPr>
              <w:widowControl/>
              <w:jc w:val="left"/>
              <w:rPr>
                <w:rFonts w:ascii="Calibri" w:eastAsia="等线" w:hAnsi="Calibri" w:cs="Calibri"/>
                <w:b/>
                <w:bCs/>
                <w:color w:val="FF0000"/>
                <w:kern w:val="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03290D">
            <w:pPr>
              <w:widowControl/>
              <w:jc w:val="center"/>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03290D">
            <w:pPr>
              <w:widowControl/>
              <w:jc w:val="center"/>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03290D">
            <w:pPr>
              <w:widowControl/>
              <w:jc w:val="center"/>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03290D">
            <w:pPr>
              <w:widowControl/>
              <w:jc w:val="left"/>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16.48%, </w:t>
            </w:r>
            <w:r w:rsidRPr="00271EF2">
              <w:rPr>
                <w:rFonts w:ascii="Calibri" w:eastAsia="等线" w:hAnsi="Calibri" w:cs="Calibri"/>
                <w:color w:val="FF0000"/>
                <w:kern w:val="0"/>
                <w:sz w:val="16"/>
                <w:szCs w:val="16"/>
              </w:rPr>
              <w:br/>
              <w:t xml:space="preserve">CATT: 25.91%, </w:t>
            </w:r>
            <w:r w:rsidRPr="00271EF2">
              <w:rPr>
                <w:rFonts w:ascii="Calibri" w:eastAsia="等线" w:hAnsi="Calibri" w:cs="Calibri"/>
                <w:color w:val="FF0000"/>
                <w:kern w:val="0"/>
                <w:sz w:val="16"/>
                <w:szCs w:val="16"/>
              </w:rPr>
              <w:br/>
              <w:t xml:space="preserve">ZTE: 37.17%, </w:t>
            </w:r>
            <w:r w:rsidRPr="00271EF2">
              <w:rPr>
                <w:rFonts w:ascii="Calibri" w:eastAsia="等线" w:hAnsi="Calibri" w:cs="Calibri"/>
                <w:color w:val="FF0000"/>
                <w:kern w:val="0"/>
                <w:sz w:val="16"/>
                <w:szCs w:val="16"/>
              </w:rPr>
              <w:br/>
              <w:t xml:space="preserve">Qualcomm: 39216.17%, </w:t>
            </w:r>
            <w:r w:rsidRPr="00271EF2">
              <w:rPr>
                <w:rFonts w:ascii="Calibri" w:eastAsia="等线" w:hAnsi="Calibri" w:cs="Calibri"/>
                <w:color w:val="FF0000"/>
                <w:kern w:val="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8.00%, </w:t>
            </w:r>
            <w:r w:rsidRPr="00271EF2">
              <w:rPr>
                <w:rFonts w:ascii="Calibri" w:eastAsia="等线" w:hAnsi="Calibri" w:cs="Calibri"/>
                <w:color w:val="FF0000"/>
                <w:kern w:val="0"/>
                <w:sz w:val="16"/>
                <w:szCs w:val="16"/>
              </w:rPr>
              <w:br/>
              <w:t xml:space="preserve">CATT: 26.13%, </w:t>
            </w:r>
            <w:r w:rsidRPr="00271EF2">
              <w:rPr>
                <w:rFonts w:ascii="Calibri" w:eastAsia="等线" w:hAnsi="Calibri" w:cs="Calibri"/>
                <w:color w:val="FF0000"/>
                <w:kern w:val="0"/>
                <w:sz w:val="16"/>
                <w:szCs w:val="16"/>
              </w:rPr>
              <w:br/>
              <w:t xml:space="preserve">ZTE: 36.77%, </w:t>
            </w:r>
            <w:r w:rsidRPr="00271EF2">
              <w:rPr>
                <w:rFonts w:ascii="Calibri" w:eastAsia="等线" w:hAnsi="Calibri" w:cs="Calibri"/>
                <w:color w:val="FF0000"/>
                <w:kern w:val="0"/>
                <w:sz w:val="16"/>
                <w:szCs w:val="16"/>
              </w:rPr>
              <w:br/>
              <w:t xml:space="preserve">Qualcomm: 39300.42%, </w:t>
            </w:r>
            <w:r w:rsidRPr="00271EF2">
              <w:rPr>
                <w:rFonts w:ascii="Calibri" w:eastAsia="等线" w:hAnsi="Calibri" w:cs="Calibri"/>
                <w:color w:val="FF0000"/>
                <w:kern w:val="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-19.79%, </w:t>
            </w:r>
            <w:r w:rsidRPr="00271EF2">
              <w:rPr>
                <w:rFonts w:ascii="Calibri" w:eastAsia="等线" w:hAnsi="Calibri" w:cs="Calibri"/>
                <w:color w:val="FF0000"/>
                <w:kern w:val="0"/>
                <w:sz w:val="16"/>
                <w:szCs w:val="16"/>
              </w:rPr>
              <w:br/>
              <w:t xml:space="preserve">CATT: 19.92%, </w:t>
            </w:r>
            <w:r w:rsidRPr="00271EF2">
              <w:rPr>
                <w:rFonts w:ascii="Calibri" w:eastAsia="等线" w:hAnsi="Calibri" w:cs="Calibri"/>
                <w:color w:val="FF0000"/>
                <w:kern w:val="0"/>
                <w:sz w:val="16"/>
                <w:szCs w:val="16"/>
              </w:rPr>
              <w:br/>
              <w:t xml:space="preserve">ZTE: 33.22%, </w:t>
            </w:r>
            <w:r w:rsidRPr="00271EF2">
              <w:rPr>
                <w:rFonts w:ascii="Calibri" w:eastAsia="等线" w:hAnsi="Calibri" w:cs="Calibri"/>
                <w:color w:val="FF0000"/>
                <w:kern w:val="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03290D">
            <w:pPr>
              <w:widowControl/>
              <w:jc w:val="left"/>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17.20%, </w:t>
            </w:r>
            <w:r w:rsidRPr="00271EF2">
              <w:rPr>
                <w:rFonts w:ascii="Calibri" w:eastAsia="等线" w:hAnsi="Calibri" w:cs="Calibri"/>
                <w:color w:val="FF0000"/>
                <w:kern w:val="0"/>
                <w:sz w:val="16"/>
                <w:szCs w:val="16"/>
              </w:rPr>
              <w:br/>
              <w:t xml:space="preserve">CATT: 27.90%, </w:t>
            </w:r>
            <w:r w:rsidRPr="00271EF2">
              <w:rPr>
                <w:rFonts w:ascii="Calibri" w:eastAsia="等线" w:hAnsi="Calibri" w:cs="Calibri"/>
                <w:color w:val="FF0000"/>
                <w:kern w:val="0"/>
                <w:sz w:val="16"/>
                <w:szCs w:val="16"/>
              </w:rPr>
              <w:br/>
              <w:t xml:space="preserve">ZTE: 36.75%, </w:t>
            </w:r>
            <w:r w:rsidRPr="00271EF2">
              <w:rPr>
                <w:rFonts w:ascii="Calibri" w:eastAsia="等线" w:hAnsi="Calibri" w:cs="Calibri"/>
                <w:color w:val="FF0000"/>
                <w:kern w:val="0"/>
                <w:sz w:val="16"/>
                <w:szCs w:val="16"/>
              </w:rPr>
              <w:br/>
              <w:t xml:space="preserve">Qualcomm: 40761.61%, </w:t>
            </w:r>
            <w:r w:rsidRPr="00271EF2">
              <w:rPr>
                <w:rFonts w:ascii="Calibri" w:eastAsia="等线" w:hAnsi="Calibri" w:cs="Calibri"/>
                <w:color w:val="FF0000"/>
                <w:kern w:val="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6.48%, </w:t>
            </w:r>
            <w:r w:rsidRPr="00271EF2">
              <w:rPr>
                <w:rFonts w:ascii="Calibri" w:eastAsia="等线" w:hAnsi="Calibri" w:cs="Calibri"/>
                <w:color w:val="FF0000"/>
                <w:kern w:val="0"/>
                <w:sz w:val="16"/>
                <w:szCs w:val="16"/>
              </w:rPr>
              <w:br/>
              <w:t xml:space="preserve">CATT: 28.06%, </w:t>
            </w:r>
            <w:r w:rsidRPr="00271EF2">
              <w:rPr>
                <w:rFonts w:ascii="Calibri" w:eastAsia="等线" w:hAnsi="Calibri" w:cs="Calibri"/>
                <w:color w:val="FF0000"/>
                <w:kern w:val="0"/>
                <w:sz w:val="16"/>
                <w:szCs w:val="16"/>
              </w:rPr>
              <w:br/>
              <w:t xml:space="preserve">ZTE: 35.69%, </w:t>
            </w:r>
            <w:r w:rsidRPr="00271EF2">
              <w:rPr>
                <w:rFonts w:ascii="Calibri" w:eastAsia="等线" w:hAnsi="Calibri" w:cs="Calibri"/>
                <w:color w:val="FF0000"/>
                <w:kern w:val="0"/>
                <w:sz w:val="16"/>
                <w:szCs w:val="16"/>
              </w:rPr>
              <w:br/>
              <w:t xml:space="preserve">Qualcomm: 40273.80%, </w:t>
            </w:r>
            <w:r w:rsidRPr="00271EF2">
              <w:rPr>
                <w:rFonts w:ascii="Calibri" w:eastAsia="等线" w:hAnsi="Calibri" w:cs="Calibri"/>
                <w:color w:val="FF0000"/>
                <w:kern w:val="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-98.34%, </w:t>
            </w:r>
            <w:r w:rsidRPr="00271EF2">
              <w:rPr>
                <w:rFonts w:ascii="Calibri" w:eastAsia="等线" w:hAnsi="Calibri" w:cs="Calibri"/>
                <w:color w:val="FF0000"/>
                <w:kern w:val="0"/>
                <w:sz w:val="16"/>
                <w:szCs w:val="16"/>
              </w:rPr>
              <w:br/>
              <w:t xml:space="preserve">CATT: 6.17%, </w:t>
            </w:r>
            <w:r w:rsidRPr="00271EF2">
              <w:rPr>
                <w:rFonts w:ascii="Calibri" w:eastAsia="等线" w:hAnsi="Calibri" w:cs="Calibri"/>
                <w:color w:val="FF0000"/>
                <w:kern w:val="0"/>
                <w:sz w:val="16"/>
                <w:szCs w:val="16"/>
              </w:rPr>
              <w:br/>
              <w:t xml:space="preserve">ZTE: 4.00%, </w:t>
            </w:r>
            <w:r w:rsidRPr="00271EF2">
              <w:rPr>
                <w:rFonts w:ascii="Calibri" w:eastAsia="等线" w:hAnsi="Calibri" w:cs="Calibri"/>
                <w:color w:val="FF0000"/>
                <w:kern w:val="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03290D">
            <w:pPr>
              <w:widowControl/>
              <w:jc w:val="left"/>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16.60%, </w:t>
            </w:r>
            <w:r w:rsidRPr="00271EF2">
              <w:rPr>
                <w:rFonts w:ascii="Calibri" w:eastAsia="等线" w:hAnsi="Calibri" w:cs="Calibri"/>
                <w:color w:val="FF0000"/>
                <w:kern w:val="0"/>
                <w:sz w:val="16"/>
                <w:szCs w:val="16"/>
              </w:rPr>
              <w:br/>
              <w:t xml:space="preserve">CATT: 25.74%, </w:t>
            </w:r>
            <w:r w:rsidRPr="00271EF2">
              <w:rPr>
                <w:rFonts w:ascii="Calibri" w:eastAsia="等线" w:hAnsi="Calibri" w:cs="Calibri"/>
                <w:color w:val="FF0000"/>
                <w:kern w:val="0"/>
                <w:sz w:val="16"/>
                <w:szCs w:val="16"/>
              </w:rPr>
              <w:br/>
              <w:t xml:space="preserve">ZTE: 37.20%, </w:t>
            </w:r>
            <w:r w:rsidRPr="00271EF2">
              <w:rPr>
                <w:rFonts w:ascii="Calibri" w:eastAsia="等线" w:hAnsi="Calibri" w:cs="Calibri"/>
                <w:color w:val="FF0000"/>
                <w:kern w:val="0"/>
                <w:sz w:val="16"/>
                <w:szCs w:val="16"/>
              </w:rPr>
              <w:br/>
              <w:t xml:space="preserve">Qualcomm: 39258.11%, </w:t>
            </w:r>
            <w:r w:rsidRPr="00271EF2">
              <w:rPr>
                <w:rFonts w:ascii="Calibri" w:eastAsia="等线" w:hAnsi="Calibri" w:cs="Calibri"/>
                <w:color w:val="FF0000"/>
                <w:kern w:val="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8.80%, </w:t>
            </w:r>
            <w:r w:rsidRPr="00271EF2">
              <w:rPr>
                <w:rFonts w:ascii="Calibri" w:eastAsia="等线" w:hAnsi="Calibri" w:cs="Calibri"/>
                <w:color w:val="FF0000"/>
                <w:kern w:val="0"/>
                <w:sz w:val="16"/>
                <w:szCs w:val="16"/>
              </w:rPr>
              <w:br/>
              <w:t xml:space="preserve">CATT: 25.88%, </w:t>
            </w:r>
            <w:r w:rsidRPr="00271EF2">
              <w:rPr>
                <w:rFonts w:ascii="Calibri" w:eastAsia="等线" w:hAnsi="Calibri" w:cs="Calibri"/>
                <w:color w:val="FF0000"/>
                <w:kern w:val="0"/>
                <w:sz w:val="16"/>
                <w:szCs w:val="16"/>
              </w:rPr>
              <w:br/>
              <w:t xml:space="preserve">ZTE: 37.18%, </w:t>
            </w:r>
            <w:r w:rsidRPr="00271EF2">
              <w:rPr>
                <w:rFonts w:ascii="Calibri" w:eastAsia="等线" w:hAnsi="Calibri" w:cs="Calibri"/>
                <w:color w:val="FF0000"/>
                <w:kern w:val="0"/>
                <w:sz w:val="16"/>
                <w:szCs w:val="16"/>
              </w:rPr>
              <w:br/>
              <w:t xml:space="preserve">Qualcomm: 39468.65%, </w:t>
            </w:r>
            <w:r w:rsidRPr="00271EF2">
              <w:rPr>
                <w:rFonts w:ascii="Calibri" w:eastAsia="等线" w:hAnsi="Calibri" w:cs="Calibri"/>
                <w:color w:val="FF0000"/>
                <w:kern w:val="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-10.14%, </w:t>
            </w:r>
            <w:r w:rsidRPr="00271EF2">
              <w:rPr>
                <w:rFonts w:ascii="Calibri" w:eastAsia="等线" w:hAnsi="Calibri" w:cs="Calibri"/>
                <w:color w:val="FF0000"/>
                <w:kern w:val="0"/>
                <w:sz w:val="16"/>
                <w:szCs w:val="16"/>
              </w:rPr>
              <w:br/>
              <w:t xml:space="preserve">CATT: 20.37%, </w:t>
            </w:r>
            <w:r w:rsidRPr="00271EF2">
              <w:rPr>
                <w:rFonts w:ascii="Calibri" w:eastAsia="等线" w:hAnsi="Calibri" w:cs="Calibri"/>
                <w:color w:val="FF0000"/>
                <w:kern w:val="0"/>
                <w:sz w:val="16"/>
                <w:szCs w:val="16"/>
              </w:rPr>
              <w:br/>
              <w:t xml:space="preserve">ZTE: 36.92%, </w:t>
            </w:r>
            <w:r w:rsidRPr="00271EF2">
              <w:rPr>
                <w:rFonts w:ascii="Calibri" w:eastAsia="等线" w:hAnsi="Calibri" w:cs="Calibri"/>
                <w:color w:val="FF0000"/>
                <w:kern w:val="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03290D">
            <w:pPr>
              <w:widowControl/>
              <w:jc w:val="left"/>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-14.65%, </w:t>
            </w:r>
            <w:r w:rsidRPr="00271EF2">
              <w:rPr>
                <w:rFonts w:ascii="Calibri" w:eastAsia="等线" w:hAnsi="Calibri" w:cs="Calibri"/>
                <w:color w:val="FF0000"/>
                <w:kern w:val="0"/>
                <w:sz w:val="16"/>
                <w:szCs w:val="16"/>
              </w:rPr>
              <w:br/>
              <w:t xml:space="preserve">CATT: 29.62%, </w:t>
            </w:r>
            <w:r w:rsidRPr="00271EF2">
              <w:rPr>
                <w:rFonts w:ascii="Calibri" w:eastAsia="等线" w:hAnsi="Calibri" w:cs="Calibri"/>
                <w:color w:val="FF0000"/>
                <w:kern w:val="0"/>
                <w:sz w:val="16"/>
                <w:szCs w:val="16"/>
              </w:rPr>
              <w:br/>
              <w:t xml:space="preserve">ZTE: -18.08%, </w:t>
            </w:r>
            <w:r w:rsidRPr="00271EF2">
              <w:rPr>
                <w:rFonts w:ascii="Calibri" w:eastAsia="等线" w:hAnsi="Calibri" w:cs="Calibri"/>
                <w:color w:val="FF0000"/>
                <w:kern w:val="0"/>
                <w:sz w:val="16"/>
                <w:szCs w:val="16"/>
              </w:rPr>
              <w:br/>
              <w:t xml:space="preserve">Qualcomm: 318501.82%, </w:t>
            </w:r>
            <w:r w:rsidRPr="00271EF2">
              <w:rPr>
                <w:rFonts w:ascii="Calibri" w:eastAsia="等线" w:hAnsi="Calibri" w:cs="Calibri"/>
                <w:color w:val="FF0000"/>
                <w:kern w:val="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-14.27%, </w:t>
            </w:r>
            <w:r w:rsidRPr="00271EF2">
              <w:rPr>
                <w:rFonts w:ascii="Calibri" w:eastAsia="等线" w:hAnsi="Calibri" w:cs="Calibri"/>
                <w:color w:val="FF0000"/>
                <w:kern w:val="0"/>
                <w:sz w:val="16"/>
                <w:szCs w:val="16"/>
              </w:rPr>
              <w:br/>
              <w:t xml:space="preserve">CATT: 29.49%, </w:t>
            </w:r>
            <w:r w:rsidRPr="00271EF2">
              <w:rPr>
                <w:rFonts w:ascii="Calibri" w:eastAsia="等线" w:hAnsi="Calibri" w:cs="Calibri"/>
                <w:color w:val="FF0000"/>
                <w:kern w:val="0"/>
                <w:sz w:val="16"/>
                <w:szCs w:val="16"/>
              </w:rPr>
              <w:br/>
              <w:t xml:space="preserve">ZTE: -15.92%, </w:t>
            </w:r>
            <w:r w:rsidRPr="00271EF2">
              <w:rPr>
                <w:rFonts w:ascii="Calibri" w:eastAsia="等线" w:hAnsi="Calibri" w:cs="Calibri"/>
                <w:color w:val="FF0000"/>
                <w:kern w:val="0"/>
                <w:sz w:val="16"/>
                <w:szCs w:val="16"/>
              </w:rPr>
              <w:br/>
              <w:t xml:space="preserve">Qualcomm: 322146.42%, </w:t>
            </w:r>
            <w:r w:rsidRPr="00271EF2">
              <w:rPr>
                <w:rFonts w:ascii="Calibri" w:eastAsia="等线" w:hAnsi="Calibri" w:cs="Calibri"/>
                <w:color w:val="FF0000"/>
                <w:kern w:val="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-22.04%, </w:t>
            </w:r>
            <w:r w:rsidRPr="00271EF2">
              <w:rPr>
                <w:rFonts w:ascii="Calibri" w:eastAsia="等线" w:hAnsi="Calibri" w:cs="Calibri"/>
                <w:color w:val="FF0000"/>
                <w:kern w:val="0"/>
                <w:sz w:val="16"/>
                <w:szCs w:val="16"/>
              </w:rPr>
              <w:br/>
              <w:t xml:space="preserve">CATT: 29.82%, </w:t>
            </w:r>
            <w:r w:rsidRPr="00271EF2">
              <w:rPr>
                <w:rFonts w:ascii="Calibri" w:eastAsia="等线" w:hAnsi="Calibri" w:cs="Calibri"/>
                <w:color w:val="FF0000"/>
                <w:kern w:val="0"/>
                <w:sz w:val="16"/>
                <w:szCs w:val="16"/>
              </w:rPr>
              <w:br/>
              <w:t xml:space="preserve">ZTE: -12.90%, </w:t>
            </w:r>
            <w:r w:rsidRPr="00271EF2">
              <w:rPr>
                <w:rFonts w:ascii="Calibri" w:eastAsia="等线" w:hAnsi="Calibri" w:cs="Calibri"/>
                <w:color w:val="FF0000"/>
                <w:kern w:val="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03290D">
            <w:pPr>
              <w:widowControl/>
              <w:jc w:val="left"/>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-14.82%, </w:t>
            </w:r>
            <w:r w:rsidRPr="00271EF2">
              <w:rPr>
                <w:rFonts w:ascii="Calibri" w:eastAsia="等线" w:hAnsi="Calibri" w:cs="Calibri"/>
                <w:color w:val="FF0000"/>
                <w:kern w:val="0"/>
                <w:sz w:val="16"/>
                <w:szCs w:val="16"/>
              </w:rPr>
              <w:br/>
              <w:t xml:space="preserve">CATT: 44.47%, </w:t>
            </w:r>
            <w:r w:rsidRPr="00271EF2">
              <w:rPr>
                <w:rFonts w:ascii="Calibri" w:eastAsia="等线" w:hAnsi="Calibri" w:cs="Calibri"/>
                <w:color w:val="FF0000"/>
                <w:kern w:val="0"/>
                <w:sz w:val="16"/>
                <w:szCs w:val="16"/>
              </w:rPr>
              <w:br/>
              <w:t xml:space="preserve">ZTE: -42.60%, </w:t>
            </w:r>
            <w:r w:rsidRPr="00271EF2">
              <w:rPr>
                <w:rFonts w:ascii="Calibri" w:eastAsia="等线" w:hAnsi="Calibri" w:cs="Calibri"/>
                <w:color w:val="FF0000"/>
                <w:kern w:val="0"/>
                <w:sz w:val="16"/>
                <w:szCs w:val="16"/>
              </w:rPr>
              <w:br/>
              <w:t xml:space="preserve">Qualcomm: 341369.82%, </w:t>
            </w:r>
            <w:r w:rsidRPr="00271EF2">
              <w:rPr>
                <w:rFonts w:ascii="Calibri" w:eastAsia="等线" w:hAnsi="Calibri" w:cs="Calibri"/>
                <w:color w:val="FF0000"/>
                <w:kern w:val="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-14.32%, </w:t>
            </w:r>
            <w:r w:rsidRPr="00271EF2">
              <w:rPr>
                <w:rFonts w:ascii="Calibri" w:eastAsia="等线" w:hAnsi="Calibri" w:cs="Calibri"/>
                <w:color w:val="FF0000"/>
                <w:kern w:val="0"/>
                <w:sz w:val="16"/>
                <w:szCs w:val="16"/>
              </w:rPr>
              <w:br/>
              <w:t xml:space="preserve">CATT: 43.78%, </w:t>
            </w:r>
            <w:r w:rsidRPr="00271EF2">
              <w:rPr>
                <w:rFonts w:ascii="Calibri" w:eastAsia="等线" w:hAnsi="Calibri" w:cs="Calibri"/>
                <w:color w:val="FF0000"/>
                <w:kern w:val="0"/>
                <w:sz w:val="16"/>
                <w:szCs w:val="16"/>
              </w:rPr>
              <w:br/>
              <w:t xml:space="preserve">ZTE: -42.58%, </w:t>
            </w:r>
            <w:r w:rsidRPr="00271EF2">
              <w:rPr>
                <w:rFonts w:ascii="Calibri" w:eastAsia="等线" w:hAnsi="Calibri" w:cs="Calibri"/>
                <w:color w:val="FF0000"/>
                <w:kern w:val="0"/>
                <w:sz w:val="16"/>
                <w:szCs w:val="16"/>
              </w:rPr>
              <w:br/>
              <w:t xml:space="preserve">Qualcomm: 342845.88%, </w:t>
            </w:r>
            <w:r w:rsidRPr="00271EF2">
              <w:rPr>
                <w:rFonts w:ascii="Calibri" w:eastAsia="等线" w:hAnsi="Calibri" w:cs="Calibri"/>
                <w:color w:val="FF0000"/>
                <w:kern w:val="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-33.30%, </w:t>
            </w:r>
            <w:r w:rsidRPr="00271EF2">
              <w:rPr>
                <w:rFonts w:ascii="Calibri" w:eastAsia="等线" w:hAnsi="Calibri" w:cs="Calibri"/>
                <w:color w:val="FF0000"/>
                <w:kern w:val="0"/>
                <w:sz w:val="16"/>
                <w:szCs w:val="16"/>
              </w:rPr>
              <w:br/>
              <w:t xml:space="preserve">CATT: 43.91%, </w:t>
            </w:r>
            <w:r w:rsidRPr="00271EF2">
              <w:rPr>
                <w:rFonts w:ascii="Calibri" w:eastAsia="等线" w:hAnsi="Calibri" w:cs="Calibri"/>
                <w:color w:val="FF0000"/>
                <w:kern w:val="0"/>
                <w:sz w:val="16"/>
                <w:szCs w:val="16"/>
              </w:rPr>
              <w:br/>
              <w:t xml:space="preserve">ZTE: -41.92%, </w:t>
            </w:r>
            <w:r w:rsidRPr="00271EF2">
              <w:rPr>
                <w:rFonts w:ascii="Calibri" w:eastAsia="等线" w:hAnsi="Calibri" w:cs="Calibri"/>
                <w:color w:val="FF0000"/>
                <w:kern w:val="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03290D">
            <w:pPr>
              <w:widowControl/>
              <w:jc w:val="left"/>
              <w:rPr>
                <w:rFonts w:ascii="Calibri" w:eastAsia="等线" w:hAnsi="Calibri" w:cs="Calibri"/>
                <w:b/>
                <w:bCs/>
                <w:color w:val="FF0000"/>
                <w:kern w:val="0"/>
                <w:sz w:val="16"/>
                <w:szCs w:val="16"/>
              </w:rPr>
            </w:pPr>
            <w:r w:rsidRPr="00271EF2">
              <w:rPr>
                <w:rFonts w:ascii="Calibri" w:eastAsia="等线" w:hAnsi="Calibri" w:cs="Calibri"/>
                <w:b/>
                <w:bCs/>
                <w:color w:val="FF0000"/>
                <w:kern w:val="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-14.04%, </w:t>
            </w:r>
            <w:r w:rsidRPr="00271EF2">
              <w:rPr>
                <w:rFonts w:ascii="Calibri" w:eastAsia="等线" w:hAnsi="Calibri" w:cs="Calibri"/>
                <w:color w:val="FF0000"/>
                <w:kern w:val="0"/>
                <w:sz w:val="16"/>
                <w:szCs w:val="16"/>
              </w:rPr>
              <w:br/>
              <w:t xml:space="preserve">CATT: 31.10%, </w:t>
            </w:r>
            <w:r w:rsidRPr="00271EF2">
              <w:rPr>
                <w:rFonts w:ascii="Calibri" w:eastAsia="等线" w:hAnsi="Calibri" w:cs="Calibri"/>
                <w:color w:val="FF0000"/>
                <w:kern w:val="0"/>
                <w:sz w:val="16"/>
                <w:szCs w:val="16"/>
              </w:rPr>
              <w:br/>
              <w:t xml:space="preserve">ZTE: -40.02%, </w:t>
            </w:r>
            <w:r w:rsidRPr="00271EF2">
              <w:rPr>
                <w:rFonts w:ascii="Calibri" w:eastAsia="等线" w:hAnsi="Calibri" w:cs="Calibri"/>
                <w:color w:val="FF0000"/>
                <w:kern w:val="0"/>
                <w:sz w:val="16"/>
                <w:szCs w:val="16"/>
              </w:rPr>
              <w:br/>
              <w:t xml:space="preserve">Qualcomm: 317568.69%, </w:t>
            </w:r>
            <w:r w:rsidRPr="00271EF2">
              <w:rPr>
                <w:rFonts w:ascii="Calibri" w:eastAsia="等线" w:hAnsi="Calibri" w:cs="Calibri"/>
                <w:color w:val="FF0000"/>
                <w:kern w:val="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-13.50%, </w:t>
            </w:r>
            <w:r w:rsidRPr="00271EF2">
              <w:rPr>
                <w:rFonts w:ascii="Calibri" w:eastAsia="等线" w:hAnsi="Calibri" w:cs="Calibri"/>
                <w:color w:val="FF0000"/>
                <w:kern w:val="0"/>
                <w:sz w:val="16"/>
                <w:szCs w:val="16"/>
              </w:rPr>
              <w:br/>
              <w:t xml:space="preserve">CATT: 29.62%, </w:t>
            </w:r>
            <w:r w:rsidRPr="00271EF2">
              <w:rPr>
                <w:rFonts w:ascii="Calibri" w:eastAsia="等线" w:hAnsi="Calibri" w:cs="Calibri"/>
                <w:color w:val="FF0000"/>
                <w:kern w:val="0"/>
                <w:sz w:val="16"/>
                <w:szCs w:val="16"/>
              </w:rPr>
              <w:br/>
              <w:t xml:space="preserve">ZTE: -40.99%, </w:t>
            </w:r>
            <w:r w:rsidRPr="00271EF2">
              <w:rPr>
                <w:rFonts w:ascii="Calibri" w:eastAsia="等线" w:hAnsi="Calibri" w:cs="Calibri"/>
                <w:color w:val="FF0000"/>
                <w:kern w:val="0"/>
                <w:sz w:val="16"/>
                <w:szCs w:val="16"/>
              </w:rPr>
              <w:br/>
              <w:t xml:space="preserve">Qualcomm: 323162.40%, </w:t>
            </w:r>
            <w:r w:rsidRPr="00271EF2">
              <w:rPr>
                <w:rFonts w:ascii="Calibri" w:eastAsia="等线" w:hAnsi="Calibri" w:cs="Calibri"/>
                <w:color w:val="FF0000"/>
                <w:kern w:val="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03290D">
            <w:pPr>
              <w:widowControl/>
              <w:jc w:val="center"/>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 xml:space="preserve">vivo: -20.19%, </w:t>
            </w:r>
            <w:r w:rsidRPr="00271EF2">
              <w:rPr>
                <w:rFonts w:ascii="Calibri" w:eastAsia="等线" w:hAnsi="Calibri" w:cs="Calibri"/>
                <w:color w:val="FF0000"/>
                <w:kern w:val="0"/>
                <w:sz w:val="16"/>
                <w:szCs w:val="16"/>
              </w:rPr>
              <w:br/>
              <w:t xml:space="preserve">CATT: 30.62%, </w:t>
            </w:r>
            <w:r w:rsidRPr="00271EF2">
              <w:rPr>
                <w:rFonts w:ascii="Calibri" w:eastAsia="等线" w:hAnsi="Calibri" w:cs="Calibri"/>
                <w:color w:val="FF0000"/>
                <w:kern w:val="0"/>
                <w:sz w:val="16"/>
                <w:szCs w:val="16"/>
              </w:rPr>
              <w:br/>
              <w:t xml:space="preserve">ZTE: -39.82%, </w:t>
            </w:r>
            <w:r w:rsidRPr="00271EF2">
              <w:rPr>
                <w:rFonts w:ascii="Calibri" w:eastAsia="等线" w:hAnsi="Calibri" w:cs="Calibri"/>
                <w:color w:val="FF0000"/>
                <w:kern w:val="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03290D">
            <w:pPr>
              <w:widowControl/>
              <w:jc w:val="left"/>
              <w:rPr>
                <w:rFonts w:ascii="Calibri" w:eastAsia="等线" w:hAnsi="Calibri" w:cs="Calibri"/>
                <w:color w:val="FF0000"/>
                <w:kern w:val="0"/>
                <w:sz w:val="16"/>
                <w:szCs w:val="16"/>
              </w:rPr>
            </w:pPr>
            <w:r w:rsidRPr="00271EF2">
              <w:rPr>
                <w:rFonts w:ascii="Calibri" w:eastAsia="等线" w:hAnsi="Calibri" w:cs="Calibri"/>
                <w:color w:val="FF0000"/>
                <w:kern w:val="0"/>
                <w:sz w:val="16"/>
                <w:szCs w:val="16"/>
              </w:rPr>
              <w:t>Note:</w:t>
            </w:r>
            <w:r w:rsidRPr="00271EF2">
              <w:rPr>
                <w:rFonts w:ascii="Calibri" w:eastAsia="等线" w:hAnsi="Calibri" w:cs="Calibri"/>
                <w:color w:val="FF0000"/>
                <w:kern w:val="0"/>
                <w:sz w:val="16"/>
                <w:szCs w:val="16"/>
              </w:rPr>
              <w:br/>
            </w:r>
            <w:r w:rsidRPr="00271EF2">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lastRenderedPageBreak/>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ListParagraph"/>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ListParagraph"/>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ListParagraph"/>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5%-tile of UL packet-latency CDF, 2 sources reported an increase in the range of </w:t>
      </w:r>
      <w:r w:rsidRPr="00441F0C">
        <w:rPr>
          <w:rFonts w:cstheme="minorHAnsi"/>
        </w:rPr>
        <w:lastRenderedPageBreak/>
        <w:t>{8.81%~9.28%}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ListParagraph"/>
        <w:numPr>
          <w:ilvl w:val="2"/>
          <w:numId w:val="82"/>
        </w:numPr>
        <w:spacing w:before="120" w:after="180"/>
        <w:ind w:firstLineChars="0"/>
      </w:pPr>
      <w:r>
        <w:lastRenderedPageBreak/>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lastRenderedPageBreak/>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UL Average-UPT </w:t>
            </w:r>
            <w:r w:rsidRPr="00021187">
              <w:rPr>
                <w:rFonts w:ascii="Calibri" w:eastAsia="等线" w:hAnsi="Calibri" w:cs="Calibri"/>
                <w:b/>
                <w:bCs/>
                <w:color w:val="000000"/>
                <w:sz w:val="16"/>
                <w:szCs w:val="16"/>
              </w:rPr>
              <w:lastRenderedPageBreak/>
              <w:t>(Mbps)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40.22,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8.38%, </w:t>
            </w:r>
            <w:r w:rsidRPr="00021187">
              <w:rPr>
                <w:rFonts w:ascii="Calibri" w:eastAsia="等线" w:hAnsi="Calibri" w:cs="Calibri"/>
                <w:color w:val="000000"/>
                <w:sz w:val="16"/>
                <w:szCs w:val="16"/>
              </w:rPr>
              <w:br/>
              <w:t>vivo: -</w:t>
            </w:r>
            <w:r w:rsidRPr="00021187">
              <w:rPr>
                <w:rFonts w:ascii="Calibri" w:eastAsia="等线" w:hAnsi="Calibri" w:cs="Calibri"/>
                <w:color w:val="000000"/>
                <w:sz w:val="16"/>
                <w:szCs w:val="16"/>
              </w:rPr>
              <w:lastRenderedPageBreak/>
              <w:t xml:space="preserve">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34.43,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37.81,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9.82%, </w:t>
            </w:r>
            <w:r w:rsidRPr="00021187">
              <w:rPr>
                <w:rFonts w:ascii="Calibri" w:eastAsia="等线" w:hAnsi="Calibri" w:cs="Calibri"/>
                <w:color w:val="000000"/>
                <w:sz w:val="16"/>
                <w:szCs w:val="16"/>
              </w:rPr>
              <w:br/>
              <w:t>vivo: -</w:t>
            </w:r>
            <w:r w:rsidRPr="00021187">
              <w:rPr>
                <w:rFonts w:ascii="Calibri" w:eastAsia="等线" w:hAnsi="Calibri" w:cs="Calibri"/>
                <w:color w:val="000000"/>
                <w:sz w:val="16"/>
                <w:szCs w:val="16"/>
              </w:rPr>
              <w:lastRenderedPageBreak/>
              <w:t xml:space="preserve">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152.01,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120.61,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-20.66%,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CATT: -</w:t>
            </w:r>
            <w:r w:rsidRPr="00021187">
              <w:rPr>
                <w:rFonts w:ascii="Calibri" w:eastAsia="等线" w:hAnsi="Calibri" w:cs="Calibri"/>
                <w:color w:val="000000"/>
                <w:sz w:val="16"/>
                <w:szCs w:val="16"/>
              </w:rPr>
              <w:lastRenderedPageBreak/>
              <w:t xml:space="preserve">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CATT: -</w:t>
            </w:r>
            <w:r w:rsidRPr="00021187">
              <w:rPr>
                <w:rFonts w:ascii="Calibri" w:eastAsia="等线" w:hAnsi="Calibri" w:cs="Calibri"/>
                <w:color w:val="000000"/>
                <w:sz w:val="16"/>
                <w:szCs w:val="16"/>
              </w:rPr>
              <w:lastRenderedPageBreak/>
              <w:t xml:space="preserve">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w:t>
            </w:r>
            <w:r w:rsidRPr="00021187">
              <w:rPr>
                <w:rFonts w:ascii="Calibri" w:eastAsia="等线" w:hAnsi="Calibri" w:cs="Calibri"/>
                <w:color w:val="000000"/>
                <w:sz w:val="16"/>
                <w:szCs w:val="16"/>
              </w:rPr>
              <w:lastRenderedPageBreak/>
              <w:t xml:space="preserve">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jc w:val="left"/>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For RU, the increase can be calculated as: Increase (%) = SBFD RU (%) - TDD RU (%)</w:t>
            </w:r>
          </w:p>
        </w:tc>
      </w:tr>
    </w:tbl>
    <w:p w14:paraId="4EE7416A" w14:textId="77777777" w:rsidR="008950BD" w:rsidRDefault="008950BD" w:rsidP="00AF4915">
      <w:pPr>
        <w:spacing w:afterLines="50" w:after="120"/>
        <w:jc w:val="left"/>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等线" w:hAnsi="Calibri" w:cs="Calibri"/>
                <w:b/>
                <w:bCs/>
                <w:i/>
                <w:iCs/>
                <w:strike/>
                <w:color w:val="000000"/>
                <w:sz w:val="16"/>
                <w:szCs w:val="16"/>
              </w:rPr>
            </w:pPr>
            <w:r w:rsidRPr="00425B26">
              <w:rPr>
                <w:rFonts w:ascii="Calibri" w:eastAsia="等线"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DL and UL arrival rate for baseline static TDD (Type-2 RU: &lt;10%, 20%-40% and </w:t>
            </w:r>
            <w:r w:rsidRPr="00425B26">
              <w:rPr>
                <w:rFonts w:eastAsia="等线"/>
                <w:b/>
                <w:bCs/>
                <w:strike/>
                <w:color w:val="000000"/>
                <w:sz w:val="16"/>
                <w:szCs w:val="16"/>
              </w:rPr>
              <w:t>≥</w:t>
            </w:r>
            <w:r w:rsidRPr="00425B26">
              <w:rPr>
                <w:rFonts w:ascii="Calibri" w:eastAsia="等线"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等线"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DL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2.13%, </w:t>
            </w:r>
            <w:r w:rsidRPr="00425B26">
              <w:rPr>
                <w:rFonts w:ascii="Calibri" w:eastAsia="等线" w:hAnsi="Calibri" w:cs="Calibri"/>
                <w:strike/>
                <w:color w:val="000000"/>
                <w:sz w:val="16"/>
                <w:szCs w:val="16"/>
              </w:rPr>
              <w:br/>
              <w:t xml:space="preserve">vivo: -0.78%, </w:t>
            </w:r>
            <w:r w:rsidRPr="00425B26">
              <w:rPr>
                <w:rFonts w:ascii="Calibri" w:eastAsia="等线" w:hAnsi="Calibri" w:cs="Calibri"/>
                <w:strike/>
                <w:color w:val="000000"/>
                <w:sz w:val="16"/>
                <w:szCs w:val="16"/>
              </w:rPr>
              <w:br/>
              <w:t xml:space="preserve">SPRD: 3.78%, </w:t>
            </w:r>
            <w:r w:rsidRPr="00425B26">
              <w:rPr>
                <w:rFonts w:ascii="Calibri" w:eastAsia="等线" w:hAnsi="Calibri" w:cs="Calibri"/>
                <w:strike/>
                <w:color w:val="000000"/>
                <w:sz w:val="16"/>
                <w:szCs w:val="16"/>
              </w:rPr>
              <w:br/>
              <w:t xml:space="preserve">CATT: 17.68%, </w:t>
            </w:r>
            <w:r w:rsidRPr="00425B26">
              <w:rPr>
                <w:rFonts w:ascii="Calibri" w:eastAsia="等线" w:hAnsi="Calibri" w:cs="Calibri"/>
                <w:strike/>
                <w:color w:val="000000"/>
                <w:sz w:val="16"/>
                <w:szCs w:val="16"/>
              </w:rPr>
              <w:br/>
              <w:t xml:space="preserve">ZTE: 3.68%, </w:t>
            </w:r>
            <w:r w:rsidRPr="00425B26">
              <w:rPr>
                <w:rFonts w:ascii="Calibri" w:eastAsia="等线" w:hAnsi="Calibri" w:cs="Calibri"/>
                <w:strike/>
                <w:color w:val="000000"/>
                <w:sz w:val="16"/>
                <w:szCs w:val="16"/>
              </w:rPr>
              <w:br/>
              <w:t xml:space="preserve">Sony: -16.95%, </w:t>
            </w:r>
            <w:r w:rsidRPr="00425B26">
              <w:rPr>
                <w:rFonts w:ascii="Calibri" w:eastAsia="等线" w:hAnsi="Calibri" w:cs="Calibri"/>
                <w:strike/>
                <w:color w:val="000000"/>
                <w:sz w:val="16"/>
                <w:szCs w:val="16"/>
              </w:rPr>
              <w:br/>
              <w:t xml:space="preserve">Qualcomm: 16.06%, </w:t>
            </w:r>
            <w:r w:rsidRPr="00425B26">
              <w:rPr>
                <w:rFonts w:ascii="Calibri" w:eastAsia="等线"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1.64%, </w:t>
            </w:r>
            <w:r w:rsidRPr="00425B26">
              <w:rPr>
                <w:rFonts w:ascii="Calibri" w:eastAsia="等线" w:hAnsi="Calibri" w:cs="Calibri"/>
                <w:strike/>
                <w:color w:val="000000"/>
                <w:sz w:val="16"/>
                <w:szCs w:val="16"/>
              </w:rPr>
              <w:br/>
              <w:t xml:space="preserve">vivo: 2.84%,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8.65%, </w:t>
            </w:r>
            <w:r w:rsidRPr="00425B26">
              <w:rPr>
                <w:rFonts w:ascii="Calibri" w:eastAsia="等线" w:hAnsi="Calibri" w:cs="Calibri"/>
                <w:strike/>
                <w:color w:val="000000"/>
                <w:sz w:val="16"/>
                <w:szCs w:val="16"/>
              </w:rPr>
              <w:br/>
              <w:t xml:space="preserve">ZTE: 2.37%, </w:t>
            </w:r>
            <w:r w:rsidRPr="00425B26">
              <w:rPr>
                <w:rFonts w:ascii="Calibri" w:eastAsia="等线" w:hAnsi="Calibri" w:cs="Calibri"/>
                <w:strike/>
                <w:color w:val="000000"/>
                <w:sz w:val="16"/>
                <w:szCs w:val="16"/>
              </w:rPr>
              <w:br/>
              <w:t xml:space="preserve">Sony: -16.03%, </w:t>
            </w:r>
            <w:r w:rsidRPr="00425B26">
              <w:rPr>
                <w:rFonts w:ascii="Calibri" w:eastAsia="等线" w:hAnsi="Calibri" w:cs="Calibri"/>
                <w:strike/>
                <w:color w:val="000000"/>
                <w:sz w:val="16"/>
                <w:szCs w:val="16"/>
              </w:rPr>
              <w:br/>
              <w:t xml:space="preserve">Qualcomm: 16.32%, </w:t>
            </w:r>
            <w:r w:rsidRPr="00425B26">
              <w:rPr>
                <w:rFonts w:ascii="Calibri" w:eastAsia="等线"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-3.95%, </w:t>
            </w:r>
            <w:r w:rsidRPr="00425B26">
              <w:rPr>
                <w:rFonts w:ascii="Calibri" w:eastAsia="等线" w:hAnsi="Calibri" w:cs="Calibri"/>
                <w:strike/>
                <w:color w:val="000000"/>
                <w:sz w:val="16"/>
                <w:szCs w:val="16"/>
              </w:rPr>
              <w:br/>
              <w:t xml:space="preserve">SPRD: 7.90%, </w:t>
            </w:r>
            <w:r w:rsidRPr="00425B26">
              <w:rPr>
                <w:rFonts w:ascii="Calibri" w:eastAsia="等线" w:hAnsi="Calibri" w:cs="Calibri"/>
                <w:strike/>
                <w:color w:val="000000"/>
                <w:sz w:val="16"/>
                <w:szCs w:val="16"/>
              </w:rPr>
              <w:br/>
              <w:t xml:space="preserve">CATT: 5.87%, </w:t>
            </w:r>
            <w:r w:rsidRPr="00425B26">
              <w:rPr>
                <w:rFonts w:ascii="Calibri" w:eastAsia="等线" w:hAnsi="Calibri" w:cs="Calibri"/>
                <w:strike/>
                <w:color w:val="000000"/>
                <w:sz w:val="16"/>
                <w:szCs w:val="16"/>
              </w:rPr>
              <w:br/>
              <w:t xml:space="preserve">ZTE: -2.62%, </w:t>
            </w:r>
            <w:r w:rsidRPr="00425B26">
              <w:rPr>
                <w:rFonts w:ascii="Calibri" w:eastAsia="等线" w:hAnsi="Calibri" w:cs="Calibri"/>
                <w:strike/>
                <w:color w:val="000000"/>
                <w:sz w:val="16"/>
                <w:szCs w:val="16"/>
              </w:rPr>
              <w:br/>
              <w:t xml:space="preserve">Sony: -7.13%, </w:t>
            </w:r>
            <w:r w:rsidRPr="00425B26">
              <w:rPr>
                <w:rFonts w:ascii="Calibri" w:eastAsia="等线" w:hAnsi="Calibri" w:cs="Calibri"/>
                <w:strike/>
                <w:color w:val="000000"/>
                <w:sz w:val="16"/>
                <w:szCs w:val="16"/>
              </w:rPr>
              <w:br/>
              <w:t xml:space="preserve">Qualcomm: 17.14%, </w:t>
            </w:r>
            <w:r w:rsidRPr="00425B26">
              <w:rPr>
                <w:rFonts w:ascii="Calibri" w:eastAsia="等线"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1.88%, </w:t>
            </w:r>
            <w:r w:rsidRPr="00425B26">
              <w:rPr>
                <w:rFonts w:ascii="Calibri" w:eastAsia="等线" w:hAnsi="Calibri" w:cs="Calibri"/>
                <w:strike/>
                <w:color w:val="000000"/>
                <w:sz w:val="16"/>
                <w:szCs w:val="16"/>
              </w:rPr>
              <w:br/>
              <w:t xml:space="preserve">vivo: 16.84%, </w:t>
            </w:r>
            <w:r w:rsidRPr="00425B26">
              <w:rPr>
                <w:rFonts w:ascii="Calibri" w:eastAsia="等线" w:hAnsi="Calibri" w:cs="Calibri"/>
                <w:strike/>
                <w:color w:val="000000"/>
                <w:sz w:val="16"/>
                <w:szCs w:val="16"/>
              </w:rPr>
              <w:br/>
              <w:t xml:space="preserve">SPRD: -1.45%, </w:t>
            </w:r>
            <w:r w:rsidRPr="00425B26">
              <w:rPr>
                <w:rFonts w:ascii="Calibri" w:eastAsia="等线" w:hAnsi="Calibri" w:cs="Calibri"/>
                <w:strike/>
                <w:color w:val="000000"/>
                <w:sz w:val="16"/>
                <w:szCs w:val="16"/>
              </w:rPr>
              <w:br/>
              <w:t xml:space="preserve">CATT: 8.83%, </w:t>
            </w:r>
            <w:r w:rsidRPr="00425B26">
              <w:rPr>
                <w:rFonts w:ascii="Calibri" w:eastAsia="等线" w:hAnsi="Calibri" w:cs="Calibri"/>
                <w:strike/>
                <w:color w:val="000000"/>
                <w:sz w:val="16"/>
                <w:szCs w:val="16"/>
              </w:rPr>
              <w:br/>
              <w:t xml:space="preserve">ZTE: 9.52%, </w:t>
            </w:r>
            <w:r w:rsidRPr="00425B26">
              <w:rPr>
                <w:rFonts w:ascii="Calibri" w:eastAsia="等线" w:hAnsi="Calibri" w:cs="Calibri"/>
                <w:strike/>
                <w:color w:val="000000"/>
                <w:sz w:val="16"/>
                <w:szCs w:val="16"/>
              </w:rPr>
              <w:br/>
              <w:t xml:space="preserve">Sony: -26.15%, </w:t>
            </w:r>
            <w:r w:rsidRPr="00425B26">
              <w:rPr>
                <w:rFonts w:ascii="Calibri" w:eastAsia="等线" w:hAnsi="Calibri" w:cs="Calibri"/>
                <w:strike/>
                <w:color w:val="000000"/>
                <w:sz w:val="16"/>
                <w:szCs w:val="16"/>
              </w:rPr>
              <w:br/>
              <w:t xml:space="preserve">Qualcomm: 20.74%, </w:t>
            </w:r>
            <w:r w:rsidRPr="00425B26">
              <w:rPr>
                <w:rFonts w:ascii="Calibri" w:eastAsia="等线"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2.25%, </w:t>
            </w:r>
            <w:r w:rsidRPr="00425B26">
              <w:rPr>
                <w:rFonts w:ascii="Calibri" w:eastAsia="等线" w:hAnsi="Calibri" w:cs="Calibri"/>
                <w:strike/>
                <w:color w:val="000000"/>
                <w:sz w:val="16"/>
                <w:szCs w:val="16"/>
              </w:rPr>
              <w:br/>
              <w:t xml:space="preserve">vivo: 18.03%, </w:t>
            </w:r>
            <w:r w:rsidRPr="00425B26">
              <w:rPr>
                <w:rFonts w:ascii="Calibri" w:eastAsia="等线" w:hAnsi="Calibri" w:cs="Calibri"/>
                <w:strike/>
                <w:color w:val="000000"/>
                <w:sz w:val="16"/>
                <w:szCs w:val="16"/>
              </w:rPr>
              <w:br/>
              <w:t xml:space="preserve">SPRD: 7.32%, </w:t>
            </w:r>
            <w:r w:rsidRPr="00425B26">
              <w:rPr>
                <w:rFonts w:ascii="Calibri" w:eastAsia="等线" w:hAnsi="Calibri" w:cs="Calibri"/>
                <w:strike/>
                <w:color w:val="000000"/>
                <w:sz w:val="16"/>
                <w:szCs w:val="16"/>
              </w:rPr>
              <w:br/>
              <w:t xml:space="preserve">CATT: 19.33%, </w:t>
            </w:r>
            <w:r w:rsidRPr="00425B26">
              <w:rPr>
                <w:rFonts w:ascii="Calibri" w:eastAsia="等线" w:hAnsi="Calibri" w:cs="Calibri"/>
                <w:strike/>
                <w:color w:val="000000"/>
                <w:sz w:val="16"/>
                <w:szCs w:val="16"/>
              </w:rPr>
              <w:br/>
              <w:t xml:space="preserve">ZTE: 4.56%, </w:t>
            </w:r>
            <w:r w:rsidRPr="00425B26">
              <w:rPr>
                <w:rFonts w:ascii="Calibri" w:eastAsia="等线" w:hAnsi="Calibri" w:cs="Calibri"/>
                <w:strike/>
                <w:color w:val="000000"/>
                <w:sz w:val="16"/>
                <w:szCs w:val="16"/>
              </w:rPr>
              <w:br/>
              <w:t xml:space="preserve">Sony: -7.07%, </w:t>
            </w:r>
            <w:r w:rsidRPr="00425B26">
              <w:rPr>
                <w:rFonts w:ascii="Calibri" w:eastAsia="等线" w:hAnsi="Calibri" w:cs="Calibri"/>
                <w:strike/>
                <w:color w:val="000000"/>
                <w:sz w:val="16"/>
                <w:szCs w:val="16"/>
              </w:rPr>
              <w:br/>
              <w:t xml:space="preserve">Qualcomm: 13.77%, </w:t>
            </w:r>
            <w:r w:rsidRPr="00425B26">
              <w:rPr>
                <w:rFonts w:ascii="Calibri" w:eastAsia="等线"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8.75%, </w:t>
            </w:r>
            <w:r w:rsidRPr="00425B26">
              <w:rPr>
                <w:rFonts w:ascii="Calibri" w:eastAsia="等线" w:hAnsi="Calibri" w:cs="Calibri"/>
                <w:strike/>
                <w:color w:val="000000"/>
                <w:sz w:val="16"/>
                <w:szCs w:val="16"/>
              </w:rPr>
              <w:br/>
              <w:t xml:space="preserve">SPRD: 2.66%, </w:t>
            </w:r>
            <w:r w:rsidRPr="00425B26">
              <w:rPr>
                <w:rFonts w:ascii="Calibri" w:eastAsia="等线" w:hAnsi="Calibri" w:cs="Calibri"/>
                <w:strike/>
                <w:color w:val="000000"/>
                <w:sz w:val="16"/>
                <w:szCs w:val="16"/>
              </w:rPr>
              <w:br/>
              <w:t xml:space="preserve">CATT: 4.27%, </w:t>
            </w:r>
            <w:r w:rsidRPr="00425B26">
              <w:rPr>
                <w:rFonts w:ascii="Calibri" w:eastAsia="等线" w:hAnsi="Calibri" w:cs="Calibri"/>
                <w:strike/>
                <w:color w:val="000000"/>
                <w:sz w:val="16"/>
                <w:szCs w:val="16"/>
              </w:rPr>
              <w:br/>
              <w:t xml:space="preserve">ZTE: -37.22%, </w:t>
            </w:r>
            <w:r w:rsidRPr="00425B26">
              <w:rPr>
                <w:rFonts w:ascii="Calibri" w:eastAsia="等线" w:hAnsi="Calibri" w:cs="Calibri"/>
                <w:strike/>
                <w:color w:val="000000"/>
                <w:sz w:val="16"/>
                <w:szCs w:val="16"/>
              </w:rPr>
              <w:br/>
              <w:t xml:space="preserve">Sony: -4.97%, </w:t>
            </w:r>
            <w:r w:rsidRPr="00425B26">
              <w:rPr>
                <w:rFonts w:ascii="Calibri" w:eastAsia="等线" w:hAnsi="Calibri" w:cs="Calibri"/>
                <w:strike/>
                <w:color w:val="000000"/>
                <w:sz w:val="16"/>
                <w:szCs w:val="16"/>
              </w:rPr>
              <w:br/>
              <w:t xml:space="preserve">Qualcomm: 16.55%, </w:t>
            </w:r>
            <w:r w:rsidRPr="00425B26">
              <w:rPr>
                <w:rFonts w:ascii="Calibri" w:eastAsia="等线"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2.23%, </w:t>
            </w:r>
            <w:r w:rsidRPr="00425B26">
              <w:rPr>
                <w:rFonts w:ascii="Calibri" w:eastAsia="等线" w:hAnsi="Calibri" w:cs="Calibri"/>
                <w:strike/>
                <w:color w:val="000000"/>
                <w:sz w:val="16"/>
                <w:szCs w:val="16"/>
              </w:rPr>
              <w:br/>
              <w:t xml:space="preserve">vivo: -3.21%, </w:t>
            </w:r>
            <w:r w:rsidRPr="00425B26">
              <w:rPr>
                <w:rFonts w:ascii="Calibri" w:eastAsia="等线" w:hAnsi="Calibri" w:cs="Calibri"/>
                <w:strike/>
                <w:color w:val="000000"/>
                <w:sz w:val="16"/>
                <w:szCs w:val="16"/>
              </w:rPr>
              <w:br/>
              <w:t xml:space="preserve">SPRD: 7.03%, </w:t>
            </w:r>
            <w:r w:rsidRPr="00425B26">
              <w:rPr>
                <w:rFonts w:ascii="Calibri" w:eastAsia="等线" w:hAnsi="Calibri" w:cs="Calibri"/>
                <w:strike/>
                <w:color w:val="000000"/>
                <w:sz w:val="16"/>
                <w:szCs w:val="16"/>
              </w:rPr>
              <w:br/>
              <w:t xml:space="preserve">CATT: 25.94%, </w:t>
            </w:r>
            <w:r w:rsidRPr="00425B26">
              <w:rPr>
                <w:rFonts w:ascii="Calibri" w:eastAsia="等线" w:hAnsi="Calibri" w:cs="Calibri"/>
                <w:strike/>
                <w:color w:val="000000"/>
                <w:sz w:val="16"/>
                <w:szCs w:val="16"/>
              </w:rPr>
              <w:br/>
              <w:t xml:space="preserve">ZTE: 1.88%, </w:t>
            </w:r>
            <w:r w:rsidRPr="00425B26">
              <w:rPr>
                <w:rFonts w:ascii="Calibri" w:eastAsia="等线" w:hAnsi="Calibri" w:cs="Calibri"/>
                <w:strike/>
                <w:color w:val="000000"/>
                <w:sz w:val="16"/>
                <w:szCs w:val="16"/>
              </w:rPr>
              <w:br/>
              <w:t xml:space="preserve">Sony: -3.14%, </w:t>
            </w:r>
            <w:r w:rsidRPr="00425B26">
              <w:rPr>
                <w:rFonts w:ascii="Calibri" w:eastAsia="等线" w:hAnsi="Calibri" w:cs="Calibri"/>
                <w:strike/>
                <w:color w:val="000000"/>
                <w:sz w:val="16"/>
                <w:szCs w:val="16"/>
              </w:rPr>
              <w:br/>
              <w:t xml:space="preserve">Qualcomm: 16.84%, </w:t>
            </w:r>
            <w:r w:rsidRPr="00425B26">
              <w:rPr>
                <w:rFonts w:ascii="Calibri" w:eastAsia="等线"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0.75%, </w:t>
            </w:r>
            <w:r w:rsidRPr="00425B26">
              <w:rPr>
                <w:rFonts w:ascii="Calibri" w:eastAsia="等线" w:hAnsi="Calibri" w:cs="Calibri"/>
                <w:strike/>
                <w:color w:val="000000"/>
                <w:sz w:val="16"/>
                <w:szCs w:val="16"/>
              </w:rPr>
              <w:br/>
              <w:t xml:space="preserve">vivo: 5.39%,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9.69%, </w:t>
            </w:r>
            <w:r w:rsidRPr="00425B26">
              <w:rPr>
                <w:rFonts w:ascii="Calibri" w:eastAsia="等线" w:hAnsi="Calibri" w:cs="Calibri"/>
                <w:strike/>
                <w:color w:val="000000"/>
                <w:sz w:val="16"/>
                <w:szCs w:val="16"/>
              </w:rPr>
              <w:br/>
              <w:t xml:space="preserve">ZTE: 1.05%, </w:t>
            </w:r>
            <w:r w:rsidRPr="00425B26">
              <w:rPr>
                <w:rFonts w:ascii="Calibri" w:eastAsia="等线" w:hAnsi="Calibri" w:cs="Calibri"/>
                <w:strike/>
                <w:color w:val="000000"/>
                <w:sz w:val="16"/>
                <w:szCs w:val="16"/>
              </w:rPr>
              <w:br/>
              <w:t xml:space="preserve">Sony: -13.74%, </w:t>
            </w:r>
            <w:r w:rsidRPr="00425B26">
              <w:rPr>
                <w:rFonts w:ascii="Calibri" w:eastAsia="等线" w:hAnsi="Calibri" w:cs="Calibri"/>
                <w:strike/>
                <w:color w:val="000000"/>
                <w:sz w:val="16"/>
                <w:szCs w:val="16"/>
              </w:rPr>
              <w:br/>
              <w:t xml:space="preserve">Qualcomm: 15.10%, </w:t>
            </w:r>
            <w:r w:rsidRPr="00425B26">
              <w:rPr>
                <w:rFonts w:ascii="Calibri" w:eastAsia="等线"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-3.46%, </w:t>
            </w:r>
            <w:r w:rsidRPr="00425B26">
              <w:rPr>
                <w:rFonts w:ascii="Calibri" w:eastAsia="等线" w:hAnsi="Calibri" w:cs="Calibri"/>
                <w:strike/>
                <w:color w:val="000000"/>
                <w:sz w:val="16"/>
                <w:szCs w:val="16"/>
              </w:rPr>
              <w:br/>
              <w:t xml:space="preserve">SPRD: 12.72%, </w:t>
            </w:r>
            <w:r w:rsidRPr="00425B26">
              <w:rPr>
                <w:rFonts w:ascii="Calibri" w:eastAsia="等线" w:hAnsi="Calibri" w:cs="Calibri"/>
                <w:strike/>
                <w:color w:val="000000"/>
                <w:sz w:val="16"/>
                <w:szCs w:val="16"/>
              </w:rPr>
              <w:br/>
              <w:t xml:space="preserve">CATT: 5.32%, </w:t>
            </w:r>
            <w:r w:rsidRPr="00425B26">
              <w:rPr>
                <w:rFonts w:ascii="Calibri" w:eastAsia="等线" w:hAnsi="Calibri" w:cs="Calibri"/>
                <w:strike/>
                <w:color w:val="000000"/>
                <w:sz w:val="16"/>
                <w:szCs w:val="16"/>
              </w:rPr>
              <w:br/>
              <w:t xml:space="preserve">ZTE: -1.85%, </w:t>
            </w:r>
            <w:r w:rsidRPr="00425B26">
              <w:rPr>
                <w:rFonts w:ascii="Calibri" w:eastAsia="等线" w:hAnsi="Calibri" w:cs="Calibri"/>
                <w:strike/>
                <w:color w:val="000000"/>
                <w:sz w:val="16"/>
                <w:szCs w:val="16"/>
              </w:rPr>
              <w:br/>
              <w:t xml:space="preserve">Sony: -5.13%, </w:t>
            </w:r>
            <w:r w:rsidRPr="00425B26">
              <w:rPr>
                <w:rFonts w:ascii="Calibri" w:eastAsia="等线" w:hAnsi="Calibri" w:cs="Calibri"/>
                <w:strike/>
                <w:color w:val="000000"/>
                <w:sz w:val="16"/>
                <w:szCs w:val="16"/>
              </w:rPr>
              <w:br/>
              <w:t xml:space="preserve">Qualcomm: 18.72%, </w:t>
            </w:r>
            <w:r w:rsidRPr="00425B26">
              <w:rPr>
                <w:rFonts w:ascii="Calibri" w:eastAsia="等线"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UL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7.88%, </w:t>
            </w:r>
            <w:r w:rsidRPr="00425B26">
              <w:rPr>
                <w:rFonts w:ascii="Calibri" w:eastAsia="等线" w:hAnsi="Calibri" w:cs="Calibri"/>
                <w:strike/>
                <w:color w:val="000000"/>
                <w:sz w:val="16"/>
                <w:szCs w:val="16"/>
              </w:rPr>
              <w:br/>
              <w:t xml:space="preserve">vivo: -11.47%, </w:t>
            </w:r>
            <w:r w:rsidRPr="00425B26">
              <w:rPr>
                <w:rFonts w:ascii="Calibri" w:eastAsia="等线" w:hAnsi="Calibri" w:cs="Calibri"/>
                <w:strike/>
                <w:color w:val="000000"/>
                <w:sz w:val="16"/>
                <w:szCs w:val="16"/>
              </w:rPr>
              <w:br/>
              <w:t xml:space="preserve">SPRD: 26.96%, </w:t>
            </w:r>
            <w:r w:rsidRPr="00425B26">
              <w:rPr>
                <w:rFonts w:ascii="Calibri" w:eastAsia="等线" w:hAnsi="Calibri" w:cs="Calibri"/>
                <w:strike/>
                <w:color w:val="000000"/>
                <w:sz w:val="16"/>
                <w:szCs w:val="16"/>
              </w:rPr>
              <w:br/>
              <w:t xml:space="preserve">CATT: 22.89%, </w:t>
            </w:r>
            <w:r w:rsidRPr="00425B26">
              <w:rPr>
                <w:rFonts w:ascii="Calibri" w:eastAsia="等线" w:hAnsi="Calibri" w:cs="Calibri"/>
                <w:strike/>
                <w:color w:val="000000"/>
                <w:sz w:val="16"/>
                <w:szCs w:val="16"/>
              </w:rPr>
              <w:br/>
              <w:t xml:space="preserve">ZTE: 19.96%, </w:t>
            </w:r>
            <w:r w:rsidRPr="00425B26">
              <w:rPr>
                <w:rFonts w:ascii="Calibri" w:eastAsia="等线" w:hAnsi="Calibri" w:cs="Calibri"/>
                <w:strike/>
                <w:color w:val="000000"/>
                <w:sz w:val="16"/>
                <w:szCs w:val="16"/>
              </w:rPr>
              <w:br/>
              <w:t xml:space="preserve">Sony: 32.21%, </w:t>
            </w:r>
            <w:r w:rsidRPr="00425B26">
              <w:rPr>
                <w:rFonts w:ascii="Calibri" w:eastAsia="等线" w:hAnsi="Calibri" w:cs="Calibri"/>
                <w:strike/>
                <w:color w:val="000000"/>
                <w:sz w:val="16"/>
                <w:szCs w:val="16"/>
              </w:rPr>
              <w:br/>
              <w:t xml:space="preserve">Qualcomm: -27.82%, </w:t>
            </w:r>
            <w:r w:rsidRPr="00425B26">
              <w:rPr>
                <w:rFonts w:ascii="Calibri" w:eastAsia="等线"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9.32%, </w:t>
            </w:r>
            <w:r w:rsidRPr="00425B26">
              <w:rPr>
                <w:rFonts w:ascii="Calibri" w:eastAsia="等线" w:hAnsi="Calibri" w:cs="Calibri"/>
                <w:strike/>
                <w:color w:val="000000"/>
                <w:sz w:val="16"/>
                <w:szCs w:val="16"/>
              </w:rPr>
              <w:br/>
              <w:t xml:space="preserve">vivo: -12.30%, </w:t>
            </w:r>
            <w:r w:rsidRPr="00425B26">
              <w:rPr>
                <w:rFonts w:ascii="Calibri" w:eastAsia="等线" w:hAnsi="Calibri" w:cs="Calibri"/>
                <w:strike/>
                <w:color w:val="000000"/>
                <w:sz w:val="16"/>
                <w:szCs w:val="16"/>
              </w:rPr>
              <w:br/>
              <w:t xml:space="preserve">SPRD: 22.97%, </w:t>
            </w:r>
            <w:r w:rsidRPr="00425B26">
              <w:rPr>
                <w:rFonts w:ascii="Calibri" w:eastAsia="等线" w:hAnsi="Calibri" w:cs="Calibri"/>
                <w:strike/>
                <w:color w:val="000000"/>
                <w:sz w:val="16"/>
                <w:szCs w:val="16"/>
              </w:rPr>
              <w:br/>
              <w:t xml:space="preserve">CATT: 17.13%, </w:t>
            </w:r>
            <w:r w:rsidRPr="00425B26">
              <w:rPr>
                <w:rFonts w:ascii="Calibri" w:eastAsia="等线" w:hAnsi="Calibri" w:cs="Calibri"/>
                <w:strike/>
                <w:color w:val="000000"/>
                <w:sz w:val="16"/>
                <w:szCs w:val="16"/>
              </w:rPr>
              <w:br/>
              <w:t xml:space="preserve">ZTE: 21.40%, </w:t>
            </w:r>
            <w:r w:rsidRPr="00425B26">
              <w:rPr>
                <w:rFonts w:ascii="Calibri" w:eastAsia="等线" w:hAnsi="Calibri" w:cs="Calibri"/>
                <w:strike/>
                <w:color w:val="000000"/>
                <w:sz w:val="16"/>
                <w:szCs w:val="16"/>
              </w:rPr>
              <w:br/>
              <w:t xml:space="preserve">Sony: 33.19%, </w:t>
            </w:r>
            <w:r w:rsidRPr="00425B26">
              <w:rPr>
                <w:rFonts w:ascii="Calibri" w:eastAsia="等线" w:hAnsi="Calibri" w:cs="Calibri"/>
                <w:strike/>
                <w:color w:val="000000"/>
                <w:sz w:val="16"/>
                <w:szCs w:val="16"/>
              </w:rPr>
              <w:br/>
              <w:t xml:space="preserve">Qualcomm: -21.91%, </w:t>
            </w:r>
            <w:r w:rsidRPr="00425B26">
              <w:rPr>
                <w:rFonts w:ascii="Calibri" w:eastAsia="等线"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-19.56%, </w:t>
            </w:r>
            <w:r w:rsidRPr="00425B26">
              <w:rPr>
                <w:rFonts w:ascii="Calibri" w:eastAsia="等线" w:hAnsi="Calibri" w:cs="Calibri"/>
                <w:strike/>
                <w:color w:val="000000"/>
                <w:sz w:val="16"/>
                <w:szCs w:val="16"/>
              </w:rPr>
              <w:br/>
              <w:t xml:space="preserve">SPRD: 18.17%, </w:t>
            </w:r>
            <w:r w:rsidRPr="00425B26">
              <w:rPr>
                <w:rFonts w:ascii="Calibri" w:eastAsia="等线" w:hAnsi="Calibri" w:cs="Calibri"/>
                <w:strike/>
                <w:color w:val="000000"/>
                <w:sz w:val="16"/>
                <w:szCs w:val="16"/>
              </w:rPr>
              <w:br/>
              <w:t xml:space="preserve">CATT: -3.55%, </w:t>
            </w:r>
            <w:r w:rsidRPr="00425B26">
              <w:rPr>
                <w:rFonts w:ascii="Calibri" w:eastAsia="等线" w:hAnsi="Calibri" w:cs="Calibri"/>
                <w:strike/>
                <w:color w:val="000000"/>
                <w:sz w:val="16"/>
                <w:szCs w:val="16"/>
              </w:rPr>
              <w:br/>
              <w:t xml:space="preserve">ZTE: 15.65%, </w:t>
            </w:r>
            <w:r w:rsidRPr="00425B26">
              <w:rPr>
                <w:rFonts w:ascii="Calibri" w:eastAsia="等线" w:hAnsi="Calibri" w:cs="Calibri"/>
                <w:strike/>
                <w:color w:val="000000"/>
                <w:sz w:val="16"/>
                <w:szCs w:val="16"/>
              </w:rPr>
              <w:br/>
              <w:t xml:space="preserve">Sony: 22.82%, </w:t>
            </w:r>
            <w:r w:rsidRPr="00425B26">
              <w:rPr>
                <w:rFonts w:ascii="Calibri" w:eastAsia="等线" w:hAnsi="Calibri" w:cs="Calibri"/>
                <w:strike/>
                <w:color w:val="000000"/>
                <w:sz w:val="16"/>
                <w:szCs w:val="16"/>
              </w:rPr>
              <w:br/>
              <w:t xml:space="preserve">Qualcomm: -12.03%, </w:t>
            </w:r>
            <w:r w:rsidRPr="00425B26">
              <w:rPr>
                <w:rFonts w:ascii="Calibri" w:eastAsia="等线"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23.11%, </w:t>
            </w:r>
            <w:r w:rsidRPr="00425B26">
              <w:rPr>
                <w:rFonts w:ascii="Calibri" w:eastAsia="等线" w:hAnsi="Calibri" w:cs="Calibri"/>
                <w:strike/>
                <w:color w:val="000000"/>
                <w:sz w:val="16"/>
                <w:szCs w:val="16"/>
              </w:rPr>
              <w:br/>
              <w:t xml:space="preserve">vivo: -10.39%, </w:t>
            </w:r>
            <w:r w:rsidRPr="00425B26">
              <w:rPr>
                <w:rFonts w:ascii="Calibri" w:eastAsia="等线" w:hAnsi="Calibri" w:cs="Calibri"/>
                <w:strike/>
                <w:color w:val="000000"/>
                <w:sz w:val="16"/>
                <w:szCs w:val="16"/>
              </w:rPr>
              <w:br/>
              <w:t xml:space="preserve">SPRD: 74.84%, </w:t>
            </w:r>
            <w:r w:rsidRPr="00425B26">
              <w:rPr>
                <w:rFonts w:ascii="Calibri" w:eastAsia="等线" w:hAnsi="Calibri" w:cs="Calibri"/>
                <w:strike/>
                <w:color w:val="000000"/>
                <w:sz w:val="16"/>
                <w:szCs w:val="16"/>
              </w:rPr>
              <w:br/>
              <w:t xml:space="preserve">CATT: 52.65%, </w:t>
            </w:r>
            <w:r w:rsidRPr="00425B26">
              <w:rPr>
                <w:rFonts w:ascii="Calibri" w:eastAsia="等线" w:hAnsi="Calibri" w:cs="Calibri"/>
                <w:strike/>
                <w:color w:val="000000"/>
                <w:sz w:val="16"/>
                <w:szCs w:val="16"/>
              </w:rPr>
              <w:br/>
              <w:t xml:space="preserve">ZTE: 2.46%, </w:t>
            </w:r>
            <w:r w:rsidRPr="00425B26">
              <w:rPr>
                <w:rFonts w:ascii="Calibri" w:eastAsia="等线" w:hAnsi="Calibri" w:cs="Calibri"/>
                <w:strike/>
                <w:color w:val="000000"/>
                <w:sz w:val="16"/>
                <w:szCs w:val="16"/>
              </w:rPr>
              <w:br/>
              <w:t xml:space="preserve">Sony: 77.39%, </w:t>
            </w:r>
            <w:r w:rsidRPr="00425B26">
              <w:rPr>
                <w:rFonts w:ascii="Calibri" w:eastAsia="等线" w:hAnsi="Calibri" w:cs="Calibri"/>
                <w:strike/>
                <w:color w:val="000000"/>
                <w:sz w:val="16"/>
                <w:szCs w:val="16"/>
              </w:rPr>
              <w:br/>
              <w:t xml:space="preserve">Qualcomm: -33.69%, </w:t>
            </w:r>
            <w:r w:rsidRPr="00425B26">
              <w:rPr>
                <w:rFonts w:ascii="Calibri" w:eastAsia="等线"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26.19%, </w:t>
            </w:r>
            <w:r w:rsidRPr="00425B26">
              <w:rPr>
                <w:rFonts w:ascii="Calibri" w:eastAsia="等线" w:hAnsi="Calibri" w:cs="Calibri"/>
                <w:strike/>
                <w:color w:val="000000"/>
                <w:sz w:val="16"/>
                <w:szCs w:val="16"/>
              </w:rPr>
              <w:br/>
              <w:t xml:space="preserve">vivo: -9.53%, </w:t>
            </w:r>
            <w:r w:rsidRPr="00425B26">
              <w:rPr>
                <w:rFonts w:ascii="Calibri" w:eastAsia="等线" w:hAnsi="Calibri" w:cs="Calibri"/>
                <w:strike/>
                <w:color w:val="000000"/>
                <w:sz w:val="16"/>
                <w:szCs w:val="16"/>
              </w:rPr>
              <w:br/>
              <w:t xml:space="preserve">SPRD: 65.35%, </w:t>
            </w:r>
            <w:r w:rsidRPr="00425B26">
              <w:rPr>
                <w:rFonts w:ascii="Calibri" w:eastAsia="等线" w:hAnsi="Calibri" w:cs="Calibri"/>
                <w:strike/>
                <w:color w:val="000000"/>
                <w:sz w:val="16"/>
                <w:szCs w:val="16"/>
              </w:rPr>
              <w:br/>
              <w:t xml:space="preserve">CATT: 22.10%, </w:t>
            </w:r>
            <w:r w:rsidRPr="00425B26">
              <w:rPr>
                <w:rFonts w:ascii="Calibri" w:eastAsia="等线" w:hAnsi="Calibri" w:cs="Calibri"/>
                <w:strike/>
                <w:color w:val="000000"/>
                <w:sz w:val="16"/>
                <w:szCs w:val="16"/>
              </w:rPr>
              <w:br/>
              <w:t xml:space="preserve">ZTE: 20.89%, </w:t>
            </w:r>
            <w:r w:rsidRPr="00425B26">
              <w:rPr>
                <w:rFonts w:ascii="Calibri" w:eastAsia="等线" w:hAnsi="Calibri" w:cs="Calibri"/>
                <w:strike/>
                <w:color w:val="000000"/>
                <w:sz w:val="16"/>
                <w:szCs w:val="16"/>
              </w:rPr>
              <w:br/>
              <w:t xml:space="preserve">Sony: 59.46%, </w:t>
            </w:r>
            <w:r w:rsidRPr="00425B26">
              <w:rPr>
                <w:rFonts w:ascii="Calibri" w:eastAsia="等线" w:hAnsi="Calibri" w:cs="Calibri"/>
                <w:strike/>
                <w:color w:val="000000"/>
                <w:sz w:val="16"/>
                <w:szCs w:val="16"/>
              </w:rPr>
              <w:br/>
              <w:t xml:space="preserve">Qualcomm: 0.01%, </w:t>
            </w:r>
            <w:r w:rsidRPr="00425B26">
              <w:rPr>
                <w:rFonts w:ascii="Calibri" w:eastAsia="等线"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-21.26%, </w:t>
            </w:r>
            <w:r w:rsidRPr="00425B26">
              <w:rPr>
                <w:rFonts w:ascii="Calibri" w:eastAsia="等线" w:hAnsi="Calibri" w:cs="Calibri"/>
                <w:strike/>
                <w:color w:val="000000"/>
                <w:sz w:val="16"/>
                <w:szCs w:val="16"/>
              </w:rPr>
              <w:br/>
              <w:t xml:space="preserve">SPRD: 67.02%, </w:t>
            </w:r>
            <w:r w:rsidRPr="00425B26">
              <w:rPr>
                <w:rFonts w:ascii="Calibri" w:eastAsia="等线" w:hAnsi="Calibri" w:cs="Calibri"/>
                <w:strike/>
                <w:color w:val="000000"/>
                <w:sz w:val="16"/>
                <w:szCs w:val="16"/>
              </w:rPr>
              <w:br/>
              <w:t xml:space="preserve">CATT: 38.10%, </w:t>
            </w:r>
            <w:r w:rsidRPr="00425B26">
              <w:rPr>
                <w:rFonts w:ascii="Calibri" w:eastAsia="等线" w:hAnsi="Calibri" w:cs="Calibri"/>
                <w:strike/>
                <w:color w:val="000000"/>
                <w:sz w:val="16"/>
                <w:szCs w:val="16"/>
              </w:rPr>
              <w:br/>
              <w:t xml:space="preserve">ZTE: -6.99%, </w:t>
            </w:r>
            <w:r w:rsidRPr="00425B26">
              <w:rPr>
                <w:rFonts w:ascii="Calibri" w:eastAsia="等线" w:hAnsi="Calibri" w:cs="Calibri"/>
                <w:strike/>
                <w:color w:val="000000"/>
                <w:sz w:val="16"/>
                <w:szCs w:val="16"/>
              </w:rPr>
              <w:br/>
              <w:t xml:space="preserve">Sony: 18.16%, </w:t>
            </w:r>
            <w:r w:rsidRPr="00425B26">
              <w:rPr>
                <w:rFonts w:ascii="Calibri" w:eastAsia="等线" w:hAnsi="Calibri" w:cs="Calibri"/>
                <w:strike/>
                <w:color w:val="000000"/>
                <w:sz w:val="16"/>
                <w:szCs w:val="16"/>
              </w:rPr>
              <w:br/>
              <w:t xml:space="preserve">Qualcomm: 11.12%, </w:t>
            </w:r>
            <w:r w:rsidRPr="00425B26">
              <w:rPr>
                <w:rFonts w:ascii="Calibri" w:eastAsia="等线"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5.84%, </w:t>
            </w:r>
            <w:r w:rsidRPr="00425B26">
              <w:rPr>
                <w:rFonts w:ascii="Calibri" w:eastAsia="等线" w:hAnsi="Calibri" w:cs="Calibri"/>
                <w:strike/>
                <w:color w:val="000000"/>
                <w:sz w:val="16"/>
                <w:szCs w:val="16"/>
              </w:rPr>
              <w:br/>
              <w:t xml:space="preserve">vivo: -11.18%,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SPRD: 41.48%, </w:t>
            </w:r>
            <w:r w:rsidRPr="00425B26">
              <w:rPr>
                <w:rFonts w:ascii="Calibri" w:eastAsia="等线" w:hAnsi="Calibri" w:cs="Calibri"/>
                <w:strike/>
                <w:color w:val="000000"/>
                <w:sz w:val="16"/>
                <w:szCs w:val="16"/>
              </w:rPr>
              <w:br/>
              <w:t xml:space="preserve">CATT: 19.64%, </w:t>
            </w:r>
            <w:r w:rsidRPr="00425B26">
              <w:rPr>
                <w:rFonts w:ascii="Calibri" w:eastAsia="等线" w:hAnsi="Calibri" w:cs="Calibri"/>
                <w:strike/>
                <w:color w:val="000000"/>
                <w:sz w:val="16"/>
                <w:szCs w:val="16"/>
              </w:rPr>
              <w:br/>
              <w:t xml:space="preserve">ZTE: 23.02%, </w:t>
            </w:r>
            <w:r w:rsidRPr="00425B26">
              <w:rPr>
                <w:rFonts w:ascii="Calibri" w:eastAsia="等线" w:hAnsi="Calibri" w:cs="Calibri"/>
                <w:strike/>
                <w:color w:val="000000"/>
                <w:sz w:val="16"/>
                <w:szCs w:val="16"/>
              </w:rPr>
              <w:br/>
              <w:t xml:space="preserve">Sony: 39.87%, </w:t>
            </w:r>
            <w:r w:rsidRPr="00425B26">
              <w:rPr>
                <w:rFonts w:ascii="Calibri" w:eastAsia="等线" w:hAnsi="Calibri" w:cs="Calibri"/>
                <w:strike/>
                <w:color w:val="000000"/>
                <w:sz w:val="16"/>
                <w:szCs w:val="16"/>
              </w:rPr>
              <w:br/>
              <w:t xml:space="preserve">Qualcomm: -30.71%, </w:t>
            </w:r>
            <w:r w:rsidRPr="00425B26">
              <w:rPr>
                <w:rFonts w:ascii="Calibri" w:eastAsia="等线"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 xml:space="preserve">CMCC: 8.55%, </w:t>
            </w:r>
            <w:r w:rsidRPr="00425B26">
              <w:rPr>
                <w:rFonts w:ascii="Calibri" w:eastAsia="等线" w:hAnsi="Calibri" w:cs="Calibri"/>
                <w:strike/>
                <w:color w:val="000000"/>
                <w:sz w:val="16"/>
                <w:szCs w:val="16"/>
              </w:rPr>
              <w:br/>
              <w:t xml:space="preserve">vivo: -12.64%,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SPRD: 26.68%, </w:t>
            </w:r>
            <w:r w:rsidRPr="00425B26">
              <w:rPr>
                <w:rFonts w:ascii="Calibri" w:eastAsia="等线" w:hAnsi="Calibri" w:cs="Calibri"/>
                <w:strike/>
                <w:color w:val="000000"/>
                <w:sz w:val="16"/>
                <w:szCs w:val="16"/>
              </w:rPr>
              <w:br/>
              <w:t xml:space="preserve">CATT: 15.51%, </w:t>
            </w:r>
            <w:r w:rsidRPr="00425B26">
              <w:rPr>
                <w:rFonts w:ascii="Calibri" w:eastAsia="等线" w:hAnsi="Calibri" w:cs="Calibri"/>
                <w:strike/>
                <w:color w:val="000000"/>
                <w:sz w:val="16"/>
                <w:szCs w:val="16"/>
              </w:rPr>
              <w:br/>
              <w:t xml:space="preserve">ZTE: 21.26%, </w:t>
            </w:r>
            <w:r w:rsidRPr="00425B26">
              <w:rPr>
                <w:rFonts w:ascii="Calibri" w:eastAsia="等线" w:hAnsi="Calibri" w:cs="Calibri"/>
                <w:strike/>
                <w:color w:val="000000"/>
                <w:sz w:val="16"/>
                <w:szCs w:val="16"/>
              </w:rPr>
              <w:br/>
              <w:t xml:space="preserve">Sony: 34.87%, </w:t>
            </w:r>
            <w:r w:rsidRPr="00425B26">
              <w:rPr>
                <w:rFonts w:ascii="Calibri" w:eastAsia="等线" w:hAnsi="Calibri" w:cs="Calibri"/>
                <w:strike/>
                <w:color w:val="000000"/>
                <w:sz w:val="16"/>
                <w:szCs w:val="16"/>
              </w:rPr>
              <w:br/>
              <w:t xml:space="preserve">Qualcomm: -23.63%, </w:t>
            </w:r>
            <w:r w:rsidRPr="00425B26">
              <w:rPr>
                <w:rFonts w:ascii="Calibri" w:eastAsia="等线"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 xml:space="preserve">vivo: -18.80%, </w:t>
            </w:r>
            <w:r w:rsidRPr="00425B26">
              <w:rPr>
                <w:rFonts w:ascii="Calibri" w:eastAsia="等线" w:hAnsi="Calibri" w:cs="Calibri"/>
                <w:strike/>
                <w:color w:val="000000"/>
                <w:sz w:val="16"/>
                <w:szCs w:val="16"/>
              </w:rPr>
              <w:br/>
              <w:t xml:space="preserve">SPRD: 22.07%,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CATT: -2.26%, </w:t>
            </w:r>
            <w:r w:rsidRPr="00425B26">
              <w:rPr>
                <w:rFonts w:ascii="Calibri" w:eastAsia="等线" w:hAnsi="Calibri" w:cs="Calibri"/>
                <w:strike/>
                <w:color w:val="000000"/>
                <w:sz w:val="16"/>
                <w:szCs w:val="16"/>
              </w:rPr>
              <w:br/>
              <w:t xml:space="preserve">ZTE: 17.93%, </w:t>
            </w:r>
            <w:r w:rsidRPr="00425B26">
              <w:rPr>
                <w:rFonts w:ascii="Calibri" w:eastAsia="等线" w:hAnsi="Calibri" w:cs="Calibri"/>
                <w:strike/>
                <w:color w:val="000000"/>
                <w:sz w:val="16"/>
                <w:szCs w:val="16"/>
              </w:rPr>
              <w:br/>
              <w:t xml:space="preserve">Sony: 40.29%, </w:t>
            </w:r>
            <w:r w:rsidRPr="00425B26">
              <w:rPr>
                <w:rFonts w:ascii="Calibri" w:eastAsia="等线" w:hAnsi="Calibri" w:cs="Calibri"/>
                <w:strike/>
                <w:color w:val="000000"/>
                <w:sz w:val="16"/>
                <w:szCs w:val="16"/>
              </w:rPr>
              <w:br/>
              <w:t xml:space="preserve">Qualcomm: -8.87%, </w:t>
            </w:r>
            <w:r w:rsidRPr="00425B26">
              <w:rPr>
                <w:rFonts w:ascii="Calibri" w:eastAsia="等线"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Note:</w:t>
            </w:r>
            <w:r w:rsidRPr="00425B26">
              <w:rPr>
                <w:rFonts w:ascii="Calibri" w:eastAsia="等线" w:hAnsi="Calibri" w:cs="Calibri"/>
                <w:strike/>
                <w:color w:val="000000"/>
                <w:sz w:val="16"/>
                <w:szCs w:val="16"/>
              </w:rPr>
              <w:br/>
            </w:r>
            <w:r w:rsidR="00C03875" w:rsidRPr="00425B26">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03290D">
            <w:pPr>
              <w:widowControl/>
              <w:jc w:val="center"/>
              <w:rPr>
                <w:rFonts w:ascii="Calibri" w:eastAsia="等线" w:hAnsi="Calibri" w:cs="Calibri"/>
                <w:b/>
                <w:bCs/>
                <w:i/>
                <w:iCs/>
                <w:color w:val="FF0000"/>
                <w:kern w:val="0"/>
                <w:sz w:val="16"/>
                <w:szCs w:val="16"/>
              </w:rPr>
            </w:pPr>
            <w:r w:rsidRPr="00AD21A7">
              <w:rPr>
                <w:rFonts w:ascii="Calibri" w:eastAsia="等线" w:hAnsi="Calibri" w:cs="Calibri"/>
                <w:b/>
                <w:bCs/>
                <w:i/>
                <w:iCs/>
                <w:color w:val="FF0000"/>
                <w:kern w:val="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03290D">
            <w:pPr>
              <w:widowControl/>
              <w:jc w:val="center"/>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03290D">
            <w:pPr>
              <w:widowControl/>
              <w:jc w:val="center"/>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 xml:space="preserve">DL and UL arrival rate for baseline static TDD (Type-2 RU: &lt;10%, 20%-40% and </w:t>
            </w:r>
            <w:r w:rsidRPr="00AD21A7">
              <w:rPr>
                <w:rFonts w:ascii="Times New Roman" w:eastAsia="等线" w:hAnsi="Times New Roman" w:cs="Times New Roman"/>
                <w:b/>
                <w:bCs/>
                <w:color w:val="FF0000"/>
                <w:kern w:val="0"/>
                <w:sz w:val="16"/>
                <w:szCs w:val="16"/>
              </w:rPr>
              <w:t>≥</w:t>
            </w:r>
            <w:r w:rsidRPr="00AD21A7">
              <w:rPr>
                <w:rFonts w:ascii="Calibri" w:eastAsia="等线" w:hAnsi="Calibri" w:cs="Calibri"/>
                <w:b/>
                <w:bCs/>
                <w:color w:val="FF0000"/>
                <w:kern w:val="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03290D">
            <w:pPr>
              <w:widowControl/>
              <w:jc w:val="left"/>
              <w:rPr>
                <w:rFonts w:ascii="Calibri" w:eastAsia="等线" w:hAnsi="Calibri" w:cs="Calibri"/>
                <w:b/>
                <w:bCs/>
                <w:color w:val="FF0000"/>
                <w:kern w:val="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03290D">
            <w:pPr>
              <w:widowControl/>
              <w:jc w:val="center"/>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03290D">
            <w:pPr>
              <w:widowControl/>
              <w:jc w:val="center"/>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03290D">
            <w:pPr>
              <w:widowControl/>
              <w:jc w:val="center"/>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03290D">
            <w:pPr>
              <w:widowControl/>
              <w:jc w:val="left"/>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2.16%, </w:t>
            </w:r>
            <w:r w:rsidRPr="00AD21A7">
              <w:rPr>
                <w:rFonts w:ascii="Calibri" w:eastAsia="等线" w:hAnsi="Calibri" w:cs="Calibri"/>
                <w:color w:val="FF0000"/>
                <w:kern w:val="0"/>
                <w:sz w:val="16"/>
                <w:szCs w:val="16"/>
              </w:rPr>
              <w:br/>
              <w:t xml:space="preserve">vivo: -0.77%, </w:t>
            </w:r>
            <w:r w:rsidRPr="00AD21A7">
              <w:rPr>
                <w:rFonts w:ascii="Calibri" w:eastAsia="等线" w:hAnsi="Calibri" w:cs="Calibri"/>
                <w:color w:val="FF0000"/>
                <w:kern w:val="0"/>
                <w:sz w:val="16"/>
                <w:szCs w:val="16"/>
              </w:rPr>
              <w:br/>
              <w:t xml:space="preserve">SPRD: 3.83%, </w:t>
            </w:r>
            <w:r w:rsidRPr="00AD21A7">
              <w:rPr>
                <w:rFonts w:ascii="Calibri" w:eastAsia="等线" w:hAnsi="Calibri" w:cs="Calibri"/>
                <w:color w:val="FF0000"/>
                <w:kern w:val="0"/>
                <w:sz w:val="16"/>
                <w:szCs w:val="16"/>
              </w:rPr>
              <w:br/>
              <w:t xml:space="preserve">CATT: 17.90%, </w:t>
            </w:r>
            <w:r w:rsidRPr="00AD21A7">
              <w:rPr>
                <w:rFonts w:ascii="Calibri" w:eastAsia="等线" w:hAnsi="Calibri" w:cs="Calibri"/>
                <w:color w:val="FF0000"/>
                <w:kern w:val="0"/>
                <w:sz w:val="16"/>
                <w:szCs w:val="16"/>
              </w:rPr>
              <w:br/>
              <w:t xml:space="preserve">ZTE: 4.01%, </w:t>
            </w:r>
            <w:r w:rsidRPr="00AD21A7">
              <w:rPr>
                <w:rFonts w:ascii="Calibri" w:eastAsia="等线" w:hAnsi="Calibri" w:cs="Calibri"/>
                <w:color w:val="FF0000"/>
                <w:kern w:val="0"/>
                <w:sz w:val="16"/>
                <w:szCs w:val="16"/>
              </w:rPr>
              <w:br/>
              <w:t xml:space="preserve">Sony: -17.16%, </w:t>
            </w:r>
            <w:r w:rsidRPr="00AD21A7">
              <w:rPr>
                <w:rFonts w:ascii="Calibri" w:eastAsia="等线" w:hAnsi="Calibri" w:cs="Calibri"/>
                <w:color w:val="FF0000"/>
                <w:kern w:val="0"/>
                <w:sz w:val="16"/>
                <w:szCs w:val="16"/>
              </w:rPr>
              <w:br/>
              <w:t xml:space="preserve">Qualcomm: 1936.40%, </w:t>
            </w:r>
            <w:r w:rsidRPr="00AD21A7">
              <w:rPr>
                <w:rFonts w:ascii="Calibri" w:eastAsia="等线" w:hAnsi="Calibri" w:cs="Calibri"/>
                <w:color w:val="FF0000"/>
                <w:kern w:val="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1.66%, </w:t>
            </w:r>
            <w:r w:rsidRPr="00AD21A7">
              <w:rPr>
                <w:rFonts w:ascii="Calibri" w:eastAsia="等线" w:hAnsi="Calibri" w:cs="Calibri"/>
                <w:color w:val="FF0000"/>
                <w:kern w:val="0"/>
                <w:sz w:val="16"/>
                <w:szCs w:val="16"/>
              </w:rPr>
              <w:br/>
              <w:t xml:space="preserve">vivo: 2.80%, </w:t>
            </w:r>
            <w:r w:rsidRPr="00AD21A7">
              <w:rPr>
                <w:rFonts w:ascii="Calibri" w:eastAsia="等线" w:hAnsi="Calibri" w:cs="Calibri"/>
                <w:color w:val="FF0000"/>
                <w:kern w:val="0"/>
                <w:sz w:val="16"/>
                <w:szCs w:val="16"/>
              </w:rPr>
              <w:br/>
              <w:t xml:space="preserve">SPRD: 7.05%, </w:t>
            </w:r>
            <w:r w:rsidRPr="00AD21A7">
              <w:rPr>
                <w:rFonts w:ascii="Calibri" w:eastAsia="等线" w:hAnsi="Calibri" w:cs="Calibri"/>
                <w:color w:val="FF0000"/>
                <w:kern w:val="0"/>
                <w:sz w:val="16"/>
                <w:szCs w:val="16"/>
              </w:rPr>
              <w:br/>
              <w:t xml:space="preserve">CATT: 8.75%, </w:t>
            </w:r>
            <w:r w:rsidRPr="00AD21A7">
              <w:rPr>
                <w:rFonts w:ascii="Calibri" w:eastAsia="等线" w:hAnsi="Calibri" w:cs="Calibri"/>
                <w:color w:val="FF0000"/>
                <w:kern w:val="0"/>
                <w:sz w:val="16"/>
                <w:szCs w:val="16"/>
              </w:rPr>
              <w:br/>
              <w:t xml:space="preserve">ZTE: 2.58%, </w:t>
            </w:r>
            <w:r w:rsidRPr="00AD21A7">
              <w:rPr>
                <w:rFonts w:ascii="Calibri" w:eastAsia="等线" w:hAnsi="Calibri" w:cs="Calibri"/>
                <w:color w:val="FF0000"/>
                <w:kern w:val="0"/>
                <w:sz w:val="16"/>
                <w:szCs w:val="16"/>
              </w:rPr>
              <w:br/>
              <w:t xml:space="preserve">Sony: -16.23%, </w:t>
            </w:r>
            <w:r w:rsidRPr="00AD21A7">
              <w:rPr>
                <w:rFonts w:ascii="Calibri" w:eastAsia="等线" w:hAnsi="Calibri" w:cs="Calibri"/>
                <w:color w:val="FF0000"/>
                <w:kern w:val="0"/>
                <w:sz w:val="16"/>
                <w:szCs w:val="16"/>
              </w:rPr>
              <w:br/>
              <w:t xml:space="preserve">Qualcomm: 2621.66%, </w:t>
            </w:r>
            <w:r w:rsidRPr="00AD21A7">
              <w:rPr>
                <w:rFonts w:ascii="Calibri" w:eastAsia="等线" w:hAnsi="Calibri" w:cs="Calibri"/>
                <w:color w:val="FF0000"/>
                <w:kern w:val="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vivo: -3.89%, </w:t>
            </w:r>
            <w:r w:rsidRPr="00AD21A7">
              <w:rPr>
                <w:rFonts w:ascii="Calibri" w:eastAsia="等线" w:hAnsi="Calibri" w:cs="Calibri"/>
                <w:color w:val="FF0000"/>
                <w:kern w:val="0"/>
                <w:sz w:val="16"/>
                <w:szCs w:val="16"/>
              </w:rPr>
              <w:br/>
              <w:t xml:space="preserve">SPRD: 8.00%, </w:t>
            </w:r>
            <w:r w:rsidRPr="00AD21A7">
              <w:rPr>
                <w:rFonts w:ascii="Calibri" w:eastAsia="等线" w:hAnsi="Calibri" w:cs="Calibri"/>
                <w:color w:val="FF0000"/>
                <w:kern w:val="0"/>
                <w:sz w:val="16"/>
                <w:szCs w:val="16"/>
              </w:rPr>
              <w:br/>
              <w:t xml:space="preserve">CATT: 5.95%, </w:t>
            </w:r>
            <w:r w:rsidRPr="00AD21A7">
              <w:rPr>
                <w:rFonts w:ascii="Calibri" w:eastAsia="等线" w:hAnsi="Calibri" w:cs="Calibri"/>
                <w:color w:val="FF0000"/>
                <w:kern w:val="0"/>
                <w:sz w:val="16"/>
                <w:szCs w:val="16"/>
              </w:rPr>
              <w:br/>
              <w:t xml:space="preserve">ZTE: -2.86%, </w:t>
            </w:r>
            <w:r w:rsidRPr="00AD21A7">
              <w:rPr>
                <w:rFonts w:ascii="Calibri" w:eastAsia="等线" w:hAnsi="Calibri" w:cs="Calibri"/>
                <w:color w:val="FF0000"/>
                <w:kern w:val="0"/>
                <w:sz w:val="16"/>
                <w:szCs w:val="16"/>
              </w:rPr>
              <w:br/>
              <w:t xml:space="preserve">Sony: -7.22%, </w:t>
            </w:r>
            <w:r w:rsidRPr="00AD21A7">
              <w:rPr>
                <w:rFonts w:ascii="Calibri" w:eastAsia="等线" w:hAnsi="Calibri" w:cs="Calibri"/>
                <w:color w:val="FF0000"/>
                <w:kern w:val="0"/>
                <w:sz w:val="16"/>
                <w:szCs w:val="16"/>
              </w:rPr>
              <w:br/>
              <w:t xml:space="preserve">Qualcomm: 4208.89%, </w:t>
            </w:r>
            <w:r w:rsidRPr="00AD21A7">
              <w:rPr>
                <w:rFonts w:ascii="Calibri" w:eastAsia="等线" w:hAnsi="Calibri" w:cs="Calibri"/>
                <w:color w:val="FF0000"/>
                <w:kern w:val="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03290D">
            <w:pPr>
              <w:widowControl/>
              <w:jc w:val="left"/>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1.90%, </w:t>
            </w:r>
            <w:r w:rsidRPr="00AD21A7">
              <w:rPr>
                <w:rFonts w:ascii="Calibri" w:eastAsia="等线" w:hAnsi="Calibri" w:cs="Calibri"/>
                <w:color w:val="FF0000"/>
                <w:kern w:val="0"/>
                <w:sz w:val="16"/>
                <w:szCs w:val="16"/>
              </w:rPr>
              <w:br/>
              <w:t xml:space="preserve">vivo: 16.57%, </w:t>
            </w:r>
            <w:r w:rsidRPr="00AD21A7">
              <w:rPr>
                <w:rFonts w:ascii="Calibri" w:eastAsia="等线" w:hAnsi="Calibri" w:cs="Calibri"/>
                <w:color w:val="FF0000"/>
                <w:kern w:val="0"/>
                <w:sz w:val="16"/>
                <w:szCs w:val="16"/>
              </w:rPr>
              <w:br/>
              <w:t xml:space="preserve">SPRD: -1.47%, </w:t>
            </w:r>
            <w:r w:rsidRPr="00AD21A7">
              <w:rPr>
                <w:rFonts w:ascii="Calibri" w:eastAsia="等线" w:hAnsi="Calibri" w:cs="Calibri"/>
                <w:color w:val="FF0000"/>
                <w:kern w:val="0"/>
                <w:sz w:val="16"/>
                <w:szCs w:val="16"/>
              </w:rPr>
              <w:br/>
              <w:t xml:space="preserve">CATT: 8.94%, </w:t>
            </w:r>
            <w:r w:rsidRPr="00AD21A7">
              <w:rPr>
                <w:rFonts w:ascii="Calibri" w:eastAsia="等线" w:hAnsi="Calibri" w:cs="Calibri"/>
                <w:color w:val="FF0000"/>
                <w:kern w:val="0"/>
                <w:sz w:val="16"/>
                <w:szCs w:val="16"/>
              </w:rPr>
              <w:br/>
              <w:t xml:space="preserve">ZTE: 10.38%, </w:t>
            </w:r>
            <w:r w:rsidRPr="00AD21A7">
              <w:rPr>
                <w:rFonts w:ascii="Calibri" w:eastAsia="等线" w:hAnsi="Calibri" w:cs="Calibri"/>
                <w:color w:val="FF0000"/>
                <w:kern w:val="0"/>
                <w:sz w:val="16"/>
                <w:szCs w:val="16"/>
              </w:rPr>
              <w:br/>
              <w:t xml:space="preserve">Sony: -26.48%, </w:t>
            </w:r>
            <w:r w:rsidRPr="00AD21A7">
              <w:rPr>
                <w:rFonts w:ascii="Calibri" w:eastAsia="等线" w:hAnsi="Calibri" w:cs="Calibri"/>
                <w:color w:val="FF0000"/>
                <w:kern w:val="0"/>
                <w:sz w:val="16"/>
                <w:szCs w:val="16"/>
              </w:rPr>
              <w:br/>
              <w:t xml:space="preserve">Qualcomm: 3460.39%, </w:t>
            </w:r>
            <w:r w:rsidRPr="00AD21A7">
              <w:rPr>
                <w:rFonts w:ascii="Calibri" w:eastAsia="等线" w:hAnsi="Calibri" w:cs="Calibri"/>
                <w:color w:val="FF0000"/>
                <w:kern w:val="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2.28%, </w:t>
            </w:r>
            <w:r w:rsidRPr="00AD21A7">
              <w:rPr>
                <w:rFonts w:ascii="Calibri" w:eastAsia="等线" w:hAnsi="Calibri" w:cs="Calibri"/>
                <w:color w:val="FF0000"/>
                <w:kern w:val="0"/>
                <w:sz w:val="16"/>
                <w:szCs w:val="16"/>
              </w:rPr>
              <w:br/>
              <w:t xml:space="preserve">vivo: 17.74%, </w:t>
            </w:r>
            <w:r w:rsidRPr="00AD21A7">
              <w:rPr>
                <w:rFonts w:ascii="Calibri" w:eastAsia="等线" w:hAnsi="Calibri" w:cs="Calibri"/>
                <w:color w:val="FF0000"/>
                <w:kern w:val="0"/>
                <w:sz w:val="16"/>
                <w:szCs w:val="16"/>
              </w:rPr>
              <w:br/>
              <w:t xml:space="preserve">SPRD: 7.41%, </w:t>
            </w:r>
            <w:r w:rsidRPr="00AD21A7">
              <w:rPr>
                <w:rFonts w:ascii="Calibri" w:eastAsia="等线" w:hAnsi="Calibri" w:cs="Calibri"/>
                <w:color w:val="FF0000"/>
                <w:kern w:val="0"/>
                <w:sz w:val="16"/>
                <w:szCs w:val="16"/>
              </w:rPr>
              <w:br/>
              <w:t xml:space="preserve">CATT: 19.57%, </w:t>
            </w:r>
            <w:r w:rsidRPr="00AD21A7">
              <w:rPr>
                <w:rFonts w:ascii="Calibri" w:eastAsia="等线" w:hAnsi="Calibri" w:cs="Calibri"/>
                <w:color w:val="FF0000"/>
                <w:kern w:val="0"/>
                <w:sz w:val="16"/>
                <w:szCs w:val="16"/>
              </w:rPr>
              <w:br/>
              <w:t xml:space="preserve">ZTE: 4.97%, </w:t>
            </w:r>
            <w:r w:rsidRPr="00AD21A7">
              <w:rPr>
                <w:rFonts w:ascii="Calibri" w:eastAsia="等线" w:hAnsi="Calibri" w:cs="Calibri"/>
                <w:color w:val="FF0000"/>
                <w:kern w:val="0"/>
                <w:sz w:val="16"/>
                <w:szCs w:val="16"/>
              </w:rPr>
              <w:br/>
              <w:t xml:space="preserve">Sony: -7.16%, </w:t>
            </w:r>
            <w:r w:rsidRPr="00AD21A7">
              <w:rPr>
                <w:rFonts w:ascii="Calibri" w:eastAsia="等线" w:hAnsi="Calibri" w:cs="Calibri"/>
                <w:color w:val="FF0000"/>
                <w:kern w:val="0"/>
                <w:sz w:val="16"/>
                <w:szCs w:val="16"/>
              </w:rPr>
              <w:br/>
              <w:t xml:space="preserve">Qualcomm: 4417.66%, </w:t>
            </w:r>
            <w:r w:rsidRPr="00AD21A7">
              <w:rPr>
                <w:rFonts w:ascii="Calibri" w:eastAsia="等线" w:hAnsi="Calibri" w:cs="Calibri"/>
                <w:color w:val="FF0000"/>
                <w:kern w:val="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vivo: 8.61%, </w:t>
            </w:r>
            <w:r w:rsidRPr="00AD21A7">
              <w:rPr>
                <w:rFonts w:ascii="Calibri" w:eastAsia="等线" w:hAnsi="Calibri" w:cs="Calibri"/>
                <w:color w:val="FF0000"/>
                <w:kern w:val="0"/>
                <w:sz w:val="16"/>
                <w:szCs w:val="16"/>
              </w:rPr>
              <w:br/>
              <w:t xml:space="preserve">SPRD: 2.69%, </w:t>
            </w:r>
            <w:r w:rsidRPr="00AD21A7">
              <w:rPr>
                <w:rFonts w:ascii="Calibri" w:eastAsia="等线" w:hAnsi="Calibri" w:cs="Calibri"/>
                <w:color w:val="FF0000"/>
                <w:kern w:val="0"/>
                <w:sz w:val="16"/>
                <w:szCs w:val="16"/>
              </w:rPr>
              <w:br/>
              <w:t xml:space="preserve">CATT: 4.32%, </w:t>
            </w:r>
            <w:r w:rsidRPr="00AD21A7">
              <w:rPr>
                <w:rFonts w:ascii="Calibri" w:eastAsia="等线" w:hAnsi="Calibri" w:cs="Calibri"/>
                <w:color w:val="FF0000"/>
                <w:kern w:val="0"/>
                <w:sz w:val="16"/>
                <w:szCs w:val="16"/>
              </w:rPr>
              <w:br/>
              <w:t xml:space="preserve">ZTE: -40.59%, </w:t>
            </w:r>
            <w:r w:rsidRPr="00AD21A7">
              <w:rPr>
                <w:rFonts w:ascii="Calibri" w:eastAsia="等线" w:hAnsi="Calibri" w:cs="Calibri"/>
                <w:color w:val="FF0000"/>
                <w:kern w:val="0"/>
                <w:sz w:val="16"/>
                <w:szCs w:val="16"/>
              </w:rPr>
              <w:br/>
              <w:t xml:space="preserve">Sony: -5.03%, </w:t>
            </w:r>
            <w:r w:rsidRPr="00AD21A7">
              <w:rPr>
                <w:rFonts w:ascii="Calibri" w:eastAsia="等线" w:hAnsi="Calibri" w:cs="Calibri"/>
                <w:color w:val="FF0000"/>
                <w:kern w:val="0"/>
                <w:sz w:val="16"/>
                <w:szCs w:val="16"/>
              </w:rPr>
              <w:br/>
              <w:t xml:space="preserve">Qualcomm: 8469.00%, </w:t>
            </w:r>
            <w:r w:rsidRPr="00AD21A7">
              <w:rPr>
                <w:rFonts w:ascii="Calibri" w:eastAsia="等线" w:hAnsi="Calibri" w:cs="Calibri"/>
                <w:color w:val="FF0000"/>
                <w:kern w:val="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03290D">
            <w:pPr>
              <w:widowControl/>
              <w:jc w:val="left"/>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2.25%, </w:t>
            </w:r>
            <w:r w:rsidRPr="00AD21A7">
              <w:rPr>
                <w:rFonts w:ascii="Calibri" w:eastAsia="等线" w:hAnsi="Calibri" w:cs="Calibri"/>
                <w:color w:val="FF0000"/>
                <w:kern w:val="0"/>
                <w:sz w:val="16"/>
                <w:szCs w:val="16"/>
              </w:rPr>
              <w:br/>
              <w:t xml:space="preserve">vivo: -3.16%, </w:t>
            </w:r>
            <w:r w:rsidRPr="00AD21A7">
              <w:rPr>
                <w:rFonts w:ascii="Calibri" w:eastAsia="等线" w:hAnsi="Calibri" w:cs="Calibri"/>
                <w:color w:val="FF0000"/>
                <w:kern w:val="0"/>
                <w:sz w:val="16"/>
                <w:szCs w:val="16"/>
              </w:rPr>
              <w:br/>
              <w:t xml:space="preserve">SPRD: 7.12%, </w:t>
            </w:r>
            <w:r w:rsidRPr="00AD21A7">
              <w:rPr>
                <w:rFonts w:ascii="Calibri" w:eastAsia="等线" w:hAnsi="Calibri" w:cs="Calibri"/>
                <w:color w:val="FF0000"/>
                <w:kern w:val="0"/>
                <w:sz w:val="16"/>
                <w:szCs w:val="16"/>
              </w:rPr>
              <w:br/>
              <w:t xml:space="preserve">CATT: 26.27%, </w:t>
            </w:r>
            <w:r w:rsidRPr="00AD21A7">
              <w:rPr>
                <w:rFonts w:ascii="Calibri" w:eastAsia="等线" w:hAnsi="Calibri" w:cs="Calibri"/>
                <w:color w:val="FF0000"/>
                <w:kern w:val="0"/>
                <w:sz w:val="16"/>
                <w:szCs w:val="16"/>
              </w:rPr>
              <w:br/>
              <w:t xml:space="preserve">ZTE: 2.04%, </w:t>
            </w:r>
            <w:r w:rsidRPr="00AD21A7">
              <w:rPr>
                <w:rFonts w:ascii="Calibri" w:eastAsia="等线" w:hAnsi="Calibri" w:cs="Calibri"/>
                <w:color w:val="FF0000"/>
                <w:kern w:val="0"/>
                <w:sz w:val="16"/>
                <w:szCs w:val="16"/>
              </w:rPr>
              <w:br/>
              <w:t xml:space="preserve">Sony: -3.18%, </w:t>
            </w:r>
            <w:r w:rsidRPr="00AD21A7">
              <w:rPr>
                <w:rFonts w:ascii="Calibri" w:eastAsia="等线" w:hAnsi="Calibri" w:cs="Calibri"/>
                <w:color w:val="FF0000"/>
                <w:kern w:val="0"/>
                <w:sz w:val="16"/>
                <w:szCs w:val="16"/>
              </w:rPr>
              <w:br/>
              <w:t xml:space="preserve">Qualcomm: 2000.36%, </w:t>
            </w:r>
            <w:r w:rsidRPr="00AD21A7">
              <w:rPr>
                <w:rFonts w:ascii="Calibri" w:eastAsia="等线" w:hAnsi="Calibri" w:cs="Calibri"/>
                <w:color w:val="FF0000"/>
                <w:kern w:val="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0.76%, </w:t>
            </w:r>
            <w:r w:rsidRPr="00AD21A7">
              <w:rPr>
                <w:rFonts w:ascii="Calibri" w:eastAsia="等线" w:hAnsi="Calibri" w:cs="Calibri"/>
                <w:color w:val="FF0000"/>
                <w:kern w:val="0"/>
                <w:sz w:val="16"/>
                <w:szCs w:val="16"/>
              </w:rPr>
              <w:br/>
              <w:t xml:space="preserve">vivo: 5.30%, </w:t>
            </w:r>
            <w:r w:rsidRPr="00AD21A7">
              <w:rPr>
                <w:rFonts w:ascii="Calibri" w:eastAsia="等线" w:hAnsi="Calibri" w:cs="Calibri"/>
                <w:color w:val="FF0000"/>
                <w:kern w:val="0"/>
                <w:sz w:val="16"/>
                <w:szCs w:val="16"/>
              </w:rPr>
              <w:br/>
              <w:t xml:space="preserve">SPRD: 7.05%, </w:t>
            </w:r>
            <w:r w:rsidRPr="00AD21A7">
              <w:rPr>
                <w:rFonts w:ascii="Calibri" w:eastAsia="等线" w:hAnsi="Calibri" w:cs="Calibri"/>
                <w:color w:val="FF0000"/>
                <w:kern w:val="0"/>
                <w:sz w:val="16"/>
                <w:szCs w:val="16"/>
              </w:rPr>
              <w:br/>
              <w:t xml:space="preserve">CATT: 9.81%, </w:t>
            </w:r>
            <w:r w:rsidRPr="00AD21A7">
              <w:rPr>
                <w:rFonts w:ascii="Calibri" w:eastAsia="等线" w:hAnsi="Calibri" w:cs="Calibri"/>
                <w:color w:val="FF0000"/>
                <w:kern w:val="0"/>
                <w:sz w:val="16"/>
                <w:szCs w:val="16"/>
              </w:rPr>
              <w:br/>
              <w:t xml:space="preserve">ZTE: 1.15%, </w:t>
            </w:r>
            <w:r w:rsidRPr="00AD21A7">
              <w:rPr>
                <w:rFonts w:ascii="Calibri" w:eastAsia="等线" w:hAnsi="Calibri" w:cs="Calibri"/>
                <w:color w:val="FF0000"/>
                <w:kern w:val="0"/>
                <w:sz w:val="16"/>
                <w:szCs w:val="16"/>
              </w:rPr>
              <w:br/>
              <w:t xml:space="preserve">Sony: -13.91%, </w:t>
            </w:r>
            <w:r w:rsidRPr="00AD21A7">
              <w:rPr>
                <w:rFonts w:ascii="Calibri" w:eastAsia="等线" w:hAnsi="Calibri" w:cs="Calibri"/>
                <w:color w:val="FF0000"/>
                <w:kern w:val="0"/>
                <w:sz w:val="16"/>
                <w:szCs w:val="16"/>
              </w:rPr>
              <w:br/>
              <w:t xml:space="preserve">Qualcomm: 2641.58%, </w:t>
            </w:r>
            <w:r w:rsidRPr="00AD21A7">
              <w:rPr>
                <w:rFonts w:ascii="Calibri" w:eastAsia="等线" w:hAnsi="Calibri" w:cs="Calibri"/>
                <w:color w:val="FF0000"/>
                <w:kern w:val="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vivo: -3.40%, </w:t>
            </w:r>
            <w:r w:rsidRPr="00AD21A7">
              <w:rPr>
                <w:rFonts w:ascii="Calibri" w:eastAsia="等线" w:hAnsi="Calibri" w:cs="Calibri"/>
                <w:color w:val="FF0000"/>
                <w:kern w:val="0"/>
                <w:sz w:val="16"/>
                <w:szCs w:val="16"/>
              </w:rPr>
              <w:br/>
              <w:t xml:space="preserve">SPRD: 12.88%, </w:t>
            </w:r>
            <w:r w:rsidRPr="00AD21A7">
              <w:rPr>
                <w:rFonts w:ascii="Calibri" w:eastAsia="等线" w:hAnsi="Calibri" w:cs="Calibri"/>
                <w:color w:val="FF0000"/>
                <w:kern w:val="0"/>
                <w:sz w:val="16"/>
                <w:szCs w:val="16"/>
              </w:rPr>
              <w:br/>
              <w:t xml:space="preserve">CATT: 5.38%, </w:t>
            </w:r>
            <w:r w:rsidRPr="00AD21A7">
              <w:rPr>
                <w:rFonts w:ascii="Calibri" w:eastAsia="等线" w:hAnsi="Calibri" w:cs="Calibri"/>
                <w:color w:val="FF0000"/>
                <w:kern w:val="0"/>
                <w:sz w:val="16"/>
                <w:szCs w:val="16"/>
              </w:rPr>
              <w:br/>
              <w:t xml:space="preserve">ZTE: -2.02%, </w:t>
            </w:r>
            <w:r w:rsidRPr="00AD21A7">
              <w:rPr>
                <w:rFonts w:ascii="Calibri" w:eastAsia="等线" w:hAnsi="Calibri" w:cs="Calibri"/>
                <w:color w:val="FF0000"/>
                <w:kern w:val="0"/>
                <w:sz w:val="16"/>
                <w:szCs w:val="16"/>
              </w:rPr>
              <w:br/>
              <w:t xml:space="preserve">Sony: -5.19%, </w:t>
            </w:r>
            <w:r w:rsidRPr="00AD21A7">
              <w:rPr>
                <w:rFonts w:ascii="Calibri" w:eastAsia="等线" w:hAnsi="Calibri" w:cs="Calibri"/>
                <w:color w:val="FF0000"/>
                <w:kern w:val="0"/>
                <w:sz w:val="16"/>
                <w:szCs w:val="16"/>
              </w:rPr>
              <w:br/>
              <w:t xml:space="preserve">Qualcomm: 4636.98%, </w:t>
            </w:r>
            <w:r w:rsidRPr="00AD21A7">
              <w:rPr>
                <w:rFonts w:ascii="Calibri" w:eastAsia="等线" w:hAnsi="Calibri" w:cs="Calibri"/>
                <w:color w:val="FF0000"/>
                <w:kern w:val="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03290D">
            <w:pPr>
              <w:widowControl/>
              <w:jc w:val="left"/>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7.84%, </w:t>
            </w:r>
            <w:r w:rsidRPr="00AD21A7">
              <w:rPr>
                <w:rFonts w:ascii="Calibri" w:eastAsia="等线" w:hAnsi="Calibri" w:cs="Calibri"/>
                <w:color w:val="FF0000"/>
                <w:kern w:val="0"/>
                <w:sz w:val="16"/>
                <w:szCs w:val="16"/>
              </w:rPr>
              <w:br/>
              <w:t xml:space="preserve">vivo: -11.60%, </w:t>
            </w:r>
            <w:r w:rsidRPr="00AD21A7">
              <w:rPr>
                <w:rFonts w:ascii="Calibri" w:eastAsia="等线" w:hAnsi="Calibri" w:cs="Calibri"/>
                <w:color w:val="FF0000"/>
                <w:kern w:val="0"/>
                <w:sz w:val="16"/>
                <w:szCs w:val="16"/>
              </w:rPr>
              <w:br/>
              <w:t xml:space="preserve">SPRD: 26.82%, </w:t>
            </w:r>
            <w:r w:rsidRPr="00AD21A7">
              <w:rPr>
                <w:rFonts w:ascii="Calibri" w:eastAsia="等线" w:hAnsi="Calibri" w:cs="Calibri"/>
                <w:color w:val="FF0000"/>
                <w:kern w:val="0"/>
                <w:sz w:val="16"/>
                <w:szCs w:val="16"/>
              </w:rPr>
              <w:br/>
              <w:t xml:space="preserve">CATT: 22.72%, </w:t>
            </w:r>
            <w:r w:rsidRPr="00AD21A7">
              <w:rPr>
                <w:rFonts w:ascii="Calibri" w:eastAsia="等线" w:hAnsi="Calibri" w:cs="Calibri"/>
                <w:color w:val="FF0000"/>
                <w:kern w:val="0"/>
                <w:sz w:val="16"/>
                <w:szCs w:val="16"/>
              </w:rPr>
              <w:br/>
              <w:t xml:space="preserve">ZTE: 21.33%, </w:t>
            </w:r>
            <w:r w:rsidRPr="00AD21A7">
              <w:rPr>
                <w:rFonts w:ascii="Calibri" w:eastAsia="等线" w:hAnsi="Calibri" w:cs="Calibri"/>
                <w:color w:val="FF0000"/>
                <w:kern w:val="0"/>
                <w:sz w:val="16"/>
                <w:szCs w:val="16"/>
              </w:rPr>
              <w:br/>
              <w:t xml:space="preserve">Sony: 32.05%, </w:t>
            </w:r>
            <w:r w:rsidRPr="00AD21A7">
              <w:rPr>
                <w:rFonts w:ascii="Calibri" w:eastAsia="等线" w:hAnsi="Calibri" w:cs="Calibri"/>
                <w:color w:val="FF0000"/>
                <w:kern w:val="0"/>
                <w:sz w:val="16"/>
                <w:szCs w:val="16"/>
              </w:rPr>
              <w:br/>
              <w:t xml:space="preserve">Qualcomm: 8198.84%, </w:t>
            </w:r>
            <w:r w:rsidRPr="00AD21A7">
              <w:rPr>
                <w:rFonts w:ascii="Calibri" w:eastAsia="等线" w:hAnsi="Calibri" w:cs="Calibri"/>
                <w:color w:val="FF0000"/>
                <w:kern w:val="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9.27%, </w:t>
            </w:r>
            <w:r w:rsidRPr="00AD21A7">
              <w:rPr>
                <w:rFonts w:ascii="Calibri" w:eastAsia="等线" w:hAnsi="Calibri" w:cs="Calibri"/>
                <w:color w:val="FF0000"/>
                <w:kern w:val="0"/>
                <w:sz w:val="16"/>
                <w:szCs w:val="16"/>
              </w:rPr>
              <w:br/>
              <w:t xml:space="preserve">vivo: -12.43%, </w:t>
            </w:r>
            <w:r w:rsidRPr="00AD21A7">
              <w:rPr>
                <w:rFonts w:ascii="Calibri" w:eastAsia="等线" w:hAnsi="Calibri" w:cs="Calibri"/>
                <w:color w:val="FF0000"/>
                <w:kern w:val="0"/>
                <w:sz w:val="16"/>
                <w:szCs w:val="16"/>
              </w:rPr>
              <w:br/>
              <w:t xml:space="preserve">SPRD: 22.86%, </w:t>
            </w:r>
            <w:r w:rsidRPr="00AD21A7">
              <w:rPr>
                <w:rFonts w:ascii="Calibri" w:eastAsia="等线" w:hAnsi="Calibri" w:cs="Calibri"/>
                <w:color w:val="FF0000"/>
                <w:kern w:val="0"/>
                <w:sz w:val="16"/>
                <w:szCs w:val="16"/>
              </w:rPr>
              <w:br/>
              <w:t xml:space="preserve">CATT: 17.00%, </w:t>
            </w:r>
            <w:r w:rsidRPr="00AD21A7">
              <w:rPr>
                <w:rFonts w:ascii="Calibri" w:eastAsia="等线" w:hAnsi="Calibri" w:cs="Calibri"/>
                <w:color w:val="FF0000"/>
                <w:kern w:val="0"/>
                <w:sz w:val="16"/>
                <w:szCs w:val="16"/>
              </w:rPr>
              <w:br/>
              <w:t xml:space="preserve">ZTE: 22.88%, </w:t>
            </w:r>
            <w:r w:rsidRPr="00AD21A7">
              <w:rPr>
                <w:rFonts w:ascii="Calibri" w:eastAsia="等线" w:hAnsi="Calibri" w:cs="Calibri"/>
                <w:color w:val="FF0000"/>
                <w:kern w:val="0"/>
                <w:sz w:val="16"/>
                <w:szCs w:val="16"/>
              </w:rPr>
              <w:br/>
              <w:t xml:space="preserve">Sony: 33.02%, </w:t>
            </w:r>
            <w:r w:rsidRPr="00AD21A7">
              <w:rPr>
                <w:rFonts w:ascii="Calibri" w:eastAsia="等线" w:hAnsi="Calibri" w:cs="Calibri"/>
                <w:color w:val="FF0000"/>
                <w:kern w:val="0"/>
                <w:sz w:val="16"/>
                <w:szCs w:val="16"/>
              </w:rPr>
              <w:br/>
              <w:t xml:space="preserve">Qualcomm: 12872.22%, </w:t>
            </w:r>
            <w:r w:rsidRPr="00AD21A7">
              <w:rPr>
                <w:rFonts w:ascii="Calibri" w:eastAsia="等线" w:hAnsi="Calibri" w:cs="Calibri"/>
                <w:color w:val="FF0000"/>
                <w:kern w:val="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vivo: -19.78%, </w:t>
            </w:r>
            <w:r w:rsidRPr="00AD21A7">
              <w:rPr>
                <w:rFonts w:ascii="Calibri" w:eastAsia="等线" w:hAnsi="Calibri" w:cs="Calibri"/>
                <w:color w:val="FF0000"/>
                <w:kern w:val="0"/>
                <w:sz w:val="16"/>
                <w:szCs w:val="16"/>
              </w:rPr>
              <w:br/>
              <w:t xml:space="preserve">SPRD: 18.08%, </w:t>
            </w:r>
            <w:r w:rsidRPr="00AD21A7">
              <w:rPr>
                <w:rFonts w:ascii="Calibri" w:eastAsia="等线" w:hAnsi="Calibri" w:cs="Calibri"/>
                <w:color w:val="FF0000"/>
                <w:kern w:val="0"/>
                <w:sz w:val="16"/>
                <w:szCs w:val="16"/>
              </w:rPr>
              <w:br/>
              <w:t xml:space="preserve">CATT: -3.52%, </w:t>
            </w:r>
            <w:r w:rsidRPr="00AD21A7">
              <w:rPr>
                <w:rFonts w:ascii="Calibri" w:eastAsia="等线" w:hAnsi="Calibri" w:cs="Calibri"/>
                <w:color w:val="FF0000"/>
                <w:kern w:val="0"/>
                <w:sz w:val="16"/>
                <w:szCs w:val="16"/>
              </w:rPr>
              <w:br/>
              <w:t xml:space="preserve">ZTE: 16.73%, </w:t>
            </w:r>
            <w:r w:rsidRPr="00AD21A7">
              <w:rPr>
                <w:rFonts w:ascii="Calibri" w:eastAsia="等线" w:hAnsi="Calibri" w:cs="Calibri"/>
                <w:color w:val="FF0000"/>
                <w:kern w:val="0"/>
                <w:sz w:val="16"/>
                <w:szCs w:val="16"/>
              </w:rPr>
              <w:br/>
              <w:t xml:space="preserve">Sony: 22.70%, </w:t>
            </w:r>
            <w:r w:rsidRPr="00AD21A7">
              <w:rPr>
                <w:rFonts w:ascii="Calibri" w:eastAsia="等线" w:hAnsi="Calibri" w:cs="Calibri"/>
                <w:color w:val="FF0000"/>
                <w:kern w:val="0"/>
                <w:sz w:val="16"/>
                <w:szCs w:val="16"/>
              </w:rPr>
              <w:br/>
              <w:t xml:space="preserve">Qualcomm: 23735.98%, </w:t>
            </w:r>
            <w:r w:rsidRPr="00AD21A7">
              <w:rPr>
                <w:rFonts w:ascii="Calibri" w:eastAsia="等线" w:hAnsi="Calibri" w:cs="Calibri"/>
                <w:color w:val="FF0000"/>
                <w:kern w:val="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03290D">
            <w:pPr>
              <w:widowControl/>
              <w:jc w:val="left"/>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23.00%, </w:t>
            </w:r>
            <w:r w:rsidRPr="00AD21A7">
              <w:rPr>
                <w:rFonts w:ascii="Calibri" w:eastAsia="等线" w:hAnsi="Calibri" w:cs="Calibri"/>
                <w:color w:val="FF0000"/>
                <w:kern w:val="0"/>
                <w:sz w:val="16"/>
                <w:szCs w:val="16"/>
              </w:rPr>
              <w:br/>
              <w:t xml:space="preserve">vivo: -10.51%, </w:t>
            </w:r>
            <w:r w:rsidRPr="00AD21A7">
              <w:rPr>
                <w:rFonts w:ascii="Calibri" w:eastAsia="等线" w:hAnsi="Calibri" w:cs="Calibri"/>
                <w:color w:val="FF0000"/>
                <w:kern w:val="0"/>
                <w:sz w:val="16"/>
                <w:szCs w:val="16"/>
              </w:rPr>
              <w:br/>
              <w:t xml:space="preserve">SPRD: 74.47%, </w:t>
            </w:r>
            <w:r w:rsidRPr="00AD21A7">
              <w:rPr>
                <w:rFonts w:ascii="Calibri" w:eastAsia="等线" w:hAnsi="Calibri" w:cs="Calibri"/>
                <w:color w:val="FF0000"/>
                <w:kern w:val="0"/>
                <w:sz w:val="16"/>
                <w:szCs w:val="16"/>
              </w:rPr>
              <w:br/>
              <w:t xml:space="preserve">CATT: 52.26%, </w:t>
            </w:r>
            <w:r w:rsidRPr="00AD21A7">
              <w:rPr>
                <w:rFonts w:ascii="Calibri" w:eastAsia="等线" w:hAnsi="Calibri" w:cs="Calibri"/>
                <w:color w:val="FF0000"/>
                <w:kern w:val="0"/>
                <w:sz w:val="16"/>
                <w:szCs w:val="16"/>
              </w:rPr>
              <w:br/>
              <w:t xml:space="preserve">ZTE: 2.63%, </w:t>
            </w:r>
            <w:r w:rsidRPr="00AD21A7">
              <w:rPr>
                <w:rFonts w:ascii="Calibri" w:eastAsia="等线" w:hAnsi="Calibri" w:cs="Calibri"/>
                <w:color w:val="FF0000"/>
                <w:kern w:val="0"/>
                <w:sz w:val="16"/>
                <w:szCs w:val="16"/>
              </w:rPr>
              <w:br/>
              <w:t xml:space="preserve">Sony: 77.00%, </w:t>
            </w:r>
            <w:r w:rsidRPr="00AD21A7">
              <w:rPr>
                <w:rFonts w:ascii="Calibri" w:eastAsia="等线" w:hAnsi="Calibri" w:cs="Calibri"/>
                <w:color w:val="FF0000"/>
                <w:kern w:val="0"/>
                <w:sz w:val="16"/>
                <w:szCs w:val="16"/>
              </w:rPr>
              <w:br/>
              <w:t xml:space="preserve">Qualcomm: 11429.21%, </w:t>
            </w:r>
            <w:r w:rsidRPr="00AD21A7">
              <w:rPr>
                <w:rFonts w:ascii="Calibri" w:eastAsia="等线" w:hAnsi="Calibri" w:cs="Calibri"/>
                <w:color w:val="FF0000"/>
                <w:kern w:val="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26.06%, </w:t>
            </w:r>
            <w:r w:rsidRPr="00AD21A7">
              <w:rPr>
                <w:rFonts w:ascii="Calibri" w:eastAsia="等线" w:hAnsi="Calibri" w:cs="Calibri"/>
                <w:color w:val="FF0000"/>
                <w:kern w:val="0"/>
                <w:sz w:val="16"/>
                <w:szCs w:val="16"/>
              </w:rPr>
              <w:br/>
              <w:t xml:space="preserve">vivo: -9.64%, </w:t>
            </w:r>
            <w:r w:rsidRPr="00AD21A7">
              <w:rPr>
                <w:rFonts w:ascii="Calibri" w:eastAsia="等线" w:hAnsi="Calibri" w:cs="Calibri"/>
                <w:color w:val="FF0000"/>
                <w:kern w:val="0"/>
                <w:sz w:val="16"/>
                <w:szCs w:val="16"/>
              </w:rPr>
              <w:br/>
              <w:t xml:space="preserve">SPRD: 65.02%, </w:t>
            </w:r>
            <w:r w:rsidRPr="00AD21A7">
              <w:rPr>
                <w:rFonts w:ascii="Calibri" w:eastAsia="等线" w:hAnsi="Calibri" w:cs="Calibri"/>
                <w:color w:val="FF0000"/>
                <w:kern w:val="0"/>
                <w:sz w:val="16"/>
                <w:szCs w:val="16"/>
              </w:rPr>
              <w:br/>
              <w:t xml:space="preserve">CATT: 21.93%, </w:t>
            </w:r>
            <w:r w:rsidRPr="00AD21A7">
              <w:rPr>
                <w:rFonts w:ascii="Calibri" w:eastAsia="等线" w:hAnsi="Calibri" w:cs="Calibri"/>
                <w:color w:val="FF0000"/>
                <w:kern w:val="0"/>
                <w:sz w:val="16"/>
                <w:szCs w:val="16"/>
              </w:rPr>
              <w:br/>
              <w:t xml:space="preserve">ZTE: 22.33%, </w:t>
            </w:r>
            <w:r w:rsidRPr="00AD21A7">
              <w:rPr>
                <w:rFonts w:ascii="Calibri" w:eastAsia="等线" w:hAnsi="Calibri" w:cs="Calibri"/>
                <w:color w:val="FF0000"/>
                <w:kern w:val="0"/>
                <w:sz w:val="16"/>
                <w:szCs w:val="16"/>
              </w:rPr>
              <w:br/>
              <w:t xml:space="preserve">Sony: 59.16%, </w:t>
            </w:r>
            <w:r w:rsidRPr="00AD21A7">
              <w:rPr>
                <w:rFonts w:ascii="Calibri" w:eastAsia="等线" w:hAnsi="Calibri" w:cs="Calibri"/>
                <w:color w:val="FF0000"/>
                <w:kern w:val="0"/>
                <w:sz w:val="16"/>
                <w:szCs w:val="16"/>
              </w:rPr>
              <w:br/>
              <w:t xml:space="preserve">Qualcomm: 33871.40%, </w:t>
            </w:r>
            <w:r w:rsidRPr="00AD21A7">
              <w:rPr>
                <w:rFonts w:ascii="Calibri" w:eastAsia="等线" w:hAnsi="Calibri" w:cs="Calibri"/>
                <w:color w:val="FF0000"/>
                <w:kern w:val="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vivo: -21.50%, </w:t>
            </w:r>
            <w:r w:rsidRPr="00AD21A7">
              <w:rPr>
                <w:rFonts w:ascii="Calibri" w:eastAsia="等线" w:hAnsi="Calibri" w:cs="Calibri"/>
                <w:color w:val="FF0000"/>
                <w:kern w:val="0"/>
                <w:sz w:val="16"/>
                <w:szCs w:val="16"/>
              </w:rPr>
              <w:br/>
              <w:t xml:space="preserve">SPRD: 66.69%, </w:t>
            </w:r>
            <w:r w:rsidRPr="00AD21A7">
              <w:rPr>
                <w:rFonts w:ascii="Calibri" w:eastAsia="等线" w:hAnsi="Calibri" w:cs="Calibri"/>
                <w:color w:val="FF0000"/>
                <w:kern w:val="0"/>
                <w:sz w:val="16"/>
                <w:szCs w:val="16"/>
              </w:rPr>
              <w:br/>
              <w:t xml:space="preserve">CATT: 37.82%, </w:t>
            </w:r>
            <w:r w:rsidRPr="00AD21A7">
              <w:rPr>
                <w:rFonts w:ascii="Calibri" w:eastAsia="等线" w:hAnsi="Calibri" w:cs="Calibri"/>
                <w:color w:val="FF0000"/>
                <w:kern w:val="0"/>
                <w:sz w:val="16"/>
                <w:szCs w:val="16"/>
              </w:rPr>
              <w:br/>
              <w:t xml:space="preserve">ZTE: -7.47%, </w:t>
            </w:r>
            <w:r w:rsidRPr="00AD21A7">
              <w:rPr>
                <w:rFonts w:ascii="Calibri" w:eastAsia="等线" w:hAnsi="Calibri" w:cs="Calibri"/>
                <w:color w:val="FF0000"/>
                <w:kern w:val="0"/>
                <w:sz w:val="16"/>
                <w:szCs w:val="16"/>
              </w:rPr>
              <w:br/>
              <w:t xml:space="preserve">Sony: 18.07%, </w:t>
            </w:r>
            <w:r w:rsidRPr="00AD21A7">
              <w:rPr>
                <w:rFonts w:ascii="Calibri" w:eastAsia="等线" w:hAnsi="Calibri" w:cs="Calibri"/>
                <w:color w:val="FF0000"/>
                <w:kern w:val="0"/>
                <w:sz w:val="16"/>
                <w:szCs w:val="16"/>
              </w:rPr>
              <w:br/>
              <w:t xml:space="preserve">Qualcomm: 88073.57%, </w:t>
            </w:r>
            <w:r w:rsidRPr="00AD21A7">
              <w:rPr>
                <w:rFonts w:ascii="Calibri" w:eastAsia="等线" w:hAnsi="Calibri" w:cs="Calibri"/>
                <w:color w:val="FF0000"/>
                <w:kern w:val="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03290D">
            <w:pPr>
              <w:widowControl/>
              <w:jc w:val="left"/>
              <w:rPr>
                <w:rFonts w:ascii="Calibri" w:eastAsia="等线" w:hAnsi="Calibri" w:cs="Calibri"/>
                <w:b/>
                <w:bCs/>
                <w:color w:val="FF0000"/>
                <w:kern w:val="0"/>
                <w:sz w:val="16"/>
                <w:szCs w:val="16"/>
              </w:rPr>
            </w:pPr>
            <w:r w:rsidRPr="00AD21A7">
              <w:rPr>
                <w:rFonts w:ascii="Calibri" w:eastAsia="等线" w:hAnsi="Calibri" w:cs="Calibri"/>
                <w:b/>
                <w:bCs/>
                <w:color w:val="FF0000"/>
                <w:kern w:val="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5.81%, </w:t>
            </w:r>
            <w:r w:rsidRPr="00AD21A7">
              <w:rPr>
                <w:rFonts w:ascii="Calibri" w:eastAsia="等线" w:hAnsi="Calibri" w:cs="Calibri"/>
                <w:color w:val="FF0000"/>
                <w:kern w:val="0"/>
                <w:sz w:val="16"/>
                <w:szCs w:val="16"/>
              </w:rPr>
              <w:br/>
              <w:t xml:space="preserve">vivo: -11.31%, </w:t>
            </w:r>
            <w:r w:rsidRPr="00AD21A7">
              <w:rPr>
                <w:rFonts w:ascii="Calibri" w:eastAsia="等线" w:hAnsi="Calibri" w:cs="Calibri"/>
                <w:color w:val="FF0000"/>
                <w:kern w:val="0"/>
                <w:sz w:val="16"/>
                <w:szCs w:val="16"/>
              </w:rPr>
              <w:br/>
              <w:t xml:space="preserve">SPRD: 41.27%, </w:t>
            </w:r>
            <w:r w:rsidRPr="00AD21A7">
              <w:rPr>
                <w:rFonts w:ascii="Calibri" w:eastAsia="等线" w:hAnsi="Calibri" w:cs="Calibri"/>
                <w:color w:val="FF0000"/>
                <w:kern w:val="0"/>
                <w:sz w:val="16"/>
                <w:szCs w:val="16"/>
              </w:rPr>
              <w:br/>
              <w:t xml:space="preserve">CATT: 19.50%, </w:t>
            </w:r>
            <w:r w:rsidRPr="00AD21A7">
              <w:rPr>
                <w:rFonts w:ascii="Calibri" w:eastAsia="等线" w:hAnsi="Calibri" w:cs="Calibri"/>
                <w:color w:val="FF0000"/>
                <w:kern w:val="0"/>
                <w:sz w:val="16"/>
                <w:szCs w:val="16"/>
              </w:rPr>
              <w:br/>
              <w:t xml:space="preserve">ZTE: 24.61%, </w:t>
            </w:r>
            <w:r w:rsidRPr="00AD21A7">
              <w:rPr>
                <w:rFonts w:ascii="Calibri" w:eastAsia="等线" w:hAnsi="Calibri" w:cs="Calibri"/>
                <w:color w:val="FF0000"/>
                <w:kern w:val="0"/>
                <w:sz w:val="16"/>
                <w:szCs w:val="16"/>
              </w:rPr>
              <w:br/>
              <w:t xml:space="preserve">Sony: 39.67%, </w:t>
            </w:r>
            <w:r w:rsidRPr="00AD21A7">
              <w:rPr>
                <w:rFonts w:ascii="Calibri" w:eastAsia="等线" w:hAnsi="Calibri" w:cs="Calibri"/>
                <w:color w:val="FF0000"/>
                <w:kern w:val="0"/>
                <w:sz w:val="16"/>
                <w:szCs w:val="16"/>
              </w:rPr>
              <w:br/>
              <w:t xml:space="preserve">Qualcomm: 7609.23%, </w:t>
            </w:r>
            <w:r w:rsidRPr="00AD21A7">
              <w:rPr>
                <w:rFonts w:ascii="Calibri" w:eastAsia="等线" w:hAnsi="Calibri" w:cs="Calibri"/>
                <w:color w:val="FF0000"/>
                <w:kern w:val="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CMCC: 8.51%, </w:t>
            </w:r>
            <w:r w:rsidRPr="00AD21A7">
              <w:rPr>
                <w:rFonts w:ascii="Calibri" w:eastAsia="等线" w:hAnsi="Calibri" w:cs="Calibri"/>
                <w:color w:val="FF0000"/>
                <w:kern w:val="0"/>
                <w:sz w:val="16"/>
                <w:szCs w:val="16"/>
              </w:rPr>
              <w:br/>
              <w:t xml:space="preserve">vivo: -12.78%, </w:t>
            </w:r>
            <w:r w:rsidRPr="00AD21A7">
              <w:rPr>
                <w:rFonts w:ascii="Calibri" w:eastAsia="等线" w:hAnsi="Calibri" w:cs="Calibri"/>
                <w:color w:val="FF0000"/>
                <w:kern w:val="0"/>
                <w:sz w:val="16"/>
                <w:szCs w:val="16"/>
              </w:rPr>
              <w:br/>
              <w:t xml:space="preserve">SPRD: 26.55%, </w:t>
            </w:r>
            <w:r w:rsidRPr="00AD21A7">
              <w:rPr>
                <w:rFonts w:ascii="Calibri" w:eastAsia="等线" w:hAnsi="Calibri" w:cs="Calibri"/>
                <w:color w:val="FF0000"/>
                <w:kern w:val="0"/>
                <w:sz w:val="16"/>
                <w:szCs w:val="16"/>
              </w:rPr>
              <w:br/>
              <w:t xml:space="preserve">CATT: 15.40%, </w:t>
            </w:r>
            <w:r w:rsidRPr="00AD21A7">
              <w:rPr>
                <w:rFonts w:ascii="Calibri" w:eastAsia="等线" w:hAnsi="Calibri" w:cs="Calibri"/>
                <w:color w:val="FF0000"/>
                <w:kern w:val="0"/>
                <w:sz w:val="16"/>
                <w:szCs w:val="16"/>
              </w:rPr>
              <w:br/>
              <w:t xml:space="preserve">ZTE: 22.73%, </w:t>
            </w:r>
            <w:r w:rsidRPr="00AD21A7">
              <w:rPr>
                <w:rFonts w:ascii="Calibri" w:eastAsia="等线" w:hAnsi="Calibri" w:cs="Calibri"/>
                <w:color w:val="FF0000"/>
                <w:kern w:val="0"/>
                <w:sz w:val="16"/>
                <w:szCs w:val="16"/>
              </w:rPr>
              <w:br/>
              <w:t xml:space="preserve">Sony: 34.69%, </w:t>
            </w:r>
            <w:r w:rsidRPr="00AD21A7">
              <w:rPr>
                <w:rFonts w:ascii="Calibri" w:eastAsia="等线" w:hAnsi="Calibri" w:cs="Calibri"/>
                <w:color w:val="FF0000"/>
                <w:kern w:val="0"/>
                <w:sz w:val="16"/>
                <w:szCs w:val="16"/>
              </w:rPr>
              <w:br/>
              <w:t xml:space="preserve">Qualcomm: 12893.11%, </w:t>
            </w:r>
            <w:r w:rsidRPr="00AD21A7">
              <w:rPr>
                <w:rFonts w:ascii="Calibri" w:eastAsia="等线" w:hAnsi="Calibri" w:cs="Calibri"/>
                <w:color w:val="FF0000"/>
                <w:kern w:val="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03290D">
            <w:pPr>
              <w:widowControl/>
              <w:jc w:val="center"/>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 xml:space="preserve">vivo: -19.01%, </w:t>
            </w:r>
            <w:r w:rsidRPr="00AD21A7">
              <w:rPr>
                <w:rFonts w:ascii="Calibri" w:eastAsia="等线" w:hAnsi="Calibri" w:cs="Calibri"/>
                <w:color w:val="FF0000"/>
                <w:kern w:val="0"/>
                <w:sz w:val="16"/>
                <w:szCs w:val="16"/>
              </w:rPr>
              <w:br/>
              <w:t xml:space="preserve">SPRD: 21.96%, </w:t>
            </w:r>
            <w:r w:rsidRPr="00AD21A7">
              <w:rPr>
                <w:rFonts w:ascii="Calibri" w:eastAsia="等线" w:hAnsi="Calibri" w:cs="Calibri"/>
                <w:color w:val="FF0000"/>
                <w:kern w:val="0"/>
                <w:sz w:val="16"/>
                <w:szCs w:val="16"/>
              </w:rPr>
              <w:br/>
              <w:t xml:space="preserve">CATT: -2.24%, </w:t>
            </w:r>
            <w:r w:rsidRPr="00AD21A7">
              <w:rPr>
                <w:rFonts w:ascii="Calibri" w:eastAsia="等线" w:hAnsi="Calibri" w:cs="Calibri"/>
                <w:color w:val="FF0000"/>
                <w:kern w:val="0"/>
                <w:sz w:val="16"/>
                <w:szCs w:val="16"/>
              </w:rPr>
              <w:br/>
              <w:t xml:space="preserve">ZTE: 19.17%, </w:t>
            </w:r>
            <w:r w:rsidRPr="00AD21A7">
              <w:rPr>
                <w:rFonts w:ascii="Calibri" w:eastAsia="等线" w:hAnsi="Calibri" w:cs="Calibri"/>
                <w:color w:val="FF0000"/>
                <w:kern w:val="0"/>
                <w:sz w:val="16"/>
                <w:szCs w:val="16"/>
              </w:rPr>
              <w:br/>
              <w:t xml:space="preserve">Sony: 40.09%, </w:t>
            </w:r>
            <w:r w:rsidRPr="00AD21A7">
              <w:rPr>
                <w:rFonts w:ascii="Calibri" w:eastAsia="等线" w:hAnsi="Calibri" w:cs="Calibri"/>
                <w:color w:val="FF0000"/>
                <w:kern w:val="0"/>
                <w:sz w:val="16"/>
                <w:szCs w:val="16"/>
              </w:rPr>
              <w:br/>
              <w:t xml:space="preserve">Qualcomm: 26944.71%, </w:t>
            </w:r>
            <w:r w:rsidRPr="00AD21A7">
              <w:rPr>
                <w:rFonts w:ascii="Calibri" w:eastAsia="等线" w:hAnsi="Calibri" w:cs="Calibri"/>
                <w:color w:val="FF0000"/>
                <w:kern w:val="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03290D">
            <w:pPr>
              <w:widowControl/>
              <w:jc w:val="left"/>
              <w:rPr>
                <w:rFonts w:ascii="Calibri" w:eastAsia="等线" w:hAnsi="Calibri" w:cs="Calibri"/>
                <w:color w:val="FF0000"/>
                <w:kern w:val="0"/>
                <w:sz w:val="16"/>
                <w:szCs w:val="16"/>
              </w:rPr>
            </w:pPr>
            <w:r w:rsidRPr="00AD21A7">
              <w:rPr>
                <w:rFonts w:ascii="Calibri" w:eastAsia="等线" w:hAnsi="Calibri" w:cs="Calibri"/>
                <w:color w:val="FF0000"/>
                <w:kern w:val="0"/>
                <w:sz w:val="16"/>
                <w:szCs w:val="16"/>
              </w:rPr>
              <w:t>Note:</w:t>
            </w:r>
            <w:r w:rsidRPr="00AD21A7">
              <w:rPr>
                <w:rFonts w:ascii="Calibri" w:eastAsia="等线" w:hAnsi="Calibri" w:cs="Calibri"/>
                <w:color w:val="FF0000"/>
                <w:kern w:val="0"/>
                <w:sz w:val="16"/>
                <w:szCs w:val="16"/>
              </w:rPr>
              <w:br/>
            </w:r>
            <w:r w:rsidR="00C104F6" w:rsidRPr="00AD21A7">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ListParagraph"/>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 xml:space="preserve">Regarding 5%-tile of UL average-UPT CDF, 5 sources reported an improvement in the range of </w:t>
      </w:r>
      <w:r>
        <w:lastRenderedPageBreak/>
        <w:t>{1.31%~77.89%}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ListParagraph"/>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ListParagraph"/>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ListParagraph"/>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 xml:space="preserve">Regarding 5%-tile of DL packet-latency CDF, 1 source reported an increase of 7.64% for SBFD, and 4 </w:t>
      </w:r>
      <w:r>
        <w:lastRenderedPageBreak/>
        <w:t>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w:t>
      </w:r>
      <w:r w:rsidR="00764279">
        <w:lastRenderedPageBreak/>
        <w:t>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mean value of UL average-UPT CDF, 4 sources reported an improvement in the range of {9.20%~23.32%} for SBFD, and 3 sources reported a degradation in the range of {-2.80%~-20.66%} for </w:t>
      </w:r>
      <w:r w:rsidRPr="00F36A05">
        <w:rPr>
          <w:rFonts w:cstheme="minorHAnsi"/>
        </w:rPr>
        <w:lastRenderedPageBreak/>
        <w:t>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lastRenderedPageBreak/>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w:t>
            </w:r>
            <w:r w:rsidRPr="005074FC">
              <w:rPr>
                <w:rFonts w:ascii="Calibri" w:eastAsia="等线" w:hAnsi="Calibri" w:cs="Calibri"/>
                <w:color w:val="000000"/>
                <w:sz w:val="16"/>
                <w:szCs w:val="16"/>
              </w:rPr>
              <w:lastRenderedPageBreak/>
              <w:t xml:space="preserve">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w:t>
            </w:r>
            <w:r w:rsidRPr="005074FC">
              <w:rPr>
                <w:rFonts w:ascii="Calibri" w:eastAsia="等线" w:hAnsi="Calibri" w:cs="Calibri"/>
                <w:color w:val="000000"/>
                <w:sz w:val="16"/>
                <w:szCs w:val="16"/>
              </w:rPr>
              <w:lastRenderedPageBreak/>
              <w:t xml:space="preserve">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9.36%,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9.98%,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9.68%,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等线" w:hAnsi="Calibri" w:cs="Calibri"/>
                <w:b/>
                <w:bCs/>
                <w:i/>
                <w:iCs/>
                <w:strike/>
                <w:color w:val="000000"/>
                <w:sz w:val="16"/>
                <w:szCs w:val="16"/>
              </w:rPr>
            </w:pPr>
            <w:r w:rsidRPr="009A4D64">
              <w:rPr>
                <w:rFonts w:ascii="Calibri" w:eastAsia="等线"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DL and UL arrival rate for baseline static TDD (Type-2 RU: &lt;10%, 20%-40% and </w:t>
            </w:r>
            <w:r w:rsidRPr="009A4D64">
              <w:rPr>
                <w:rFonts w:eastAsia="等线"/>
                <w:b/>
                <w:bCs/>
                <w:strike/>
                <w:color w:val="000000"/>
                <w:sz w:val="16"/>
                <w:szCs w:val="16"/>
              </w:rPr>
              <w:t>≥</w:t>
            </w:r>
            <w:r w:rsidRPr="009A4D64">
              <w:rPr>
                <w:rFonts w:ascii="Calibri" w:eastAsia="等线"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等线"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DL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1.39%, </w:t>
            </w:r>
            <w:r w:rsidRPr="009A4D64">
              <w:rPr>
                <w:rFonts w:ascii="Calibri" w:eastAsia="等线" w:hAnsi="Calibri" w:cs="Calibri"/>
                <w:strike/>
                <w:color w:val="000000"/>
                <w:sz w:val="16"/>
                <w:szCs w:val="16"/>
              </w:rPr>
              <w:br/>
              <w:t xml:space="preserve">CATT: 14.66%, </w:t>
            </w:r>
            <w:r w:rsidRPr="009A4D64">
              <w:rPr>
                <w:rFonts w:ascii="Calibri" w:eastAsia="等线" w:hAnsi="Calibri" w:cs="Calibri"/>
                <w:strike/>
                <w:color w:val="000000"/>
                <w:sz w:val="16"/>
                <w:szCs w:val="16"/>
              </w:rPr>
              <w:br/>
              <w:t xml:space="preserve">ZTE: 19.52%, </w:t>
            </w:r>
            <w:r w:rsidRPr="009A4D64">
              <w:rPr>
                <w:rFonts w:ascii="Calibri" w:eastAsia="等线" w:hAnsi="Calibri" w:cs="Calibri"/>
                <w:strike/>
                <w:color w:val="000000"/>
                <w:sz w:val="16"/>
                <w:szCs w:val="16"/>
              </w:rPr>
              <w:br/>
              <w:t xml:space="preserve">Qualcomm: 31.21%, </w:t>
            </w:r>
            <w:r w:rsidRPr="009A4D64">
              <w:rPr>
                <w:rFonts w:ascii="Calibri" w:eastAsia="等线" w:hAnsi="Calibri" w:cs="Calibri"/>
                <w:strike/>
                <w:color w:val="000000"/>
                <w:sz w:val="16"/>
                <w:szCs w:val="16"/>
              </w:rPr>
              <w:br/>
              <w:t xml:space="preserve">OPPO: 20.81%, </w:t>
            </w:r>
            <w:r w:rsidRPr="009A4D64">
              <w:rPr>
                <w:rFonts w:ascii="Calibri" w:eastAsia="等线"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-5.78%, </w:t>
            </w:r>
            <w:r w:rsidRPr="009A4D64">
              <w:rPr>
                <w:rFonts w:ascii="Calibri" w:eastAsia="等线" w:hAnsi="Calibri" w:cs="Calibri"/>
                <w:strike/>
                <w:color w:val="000000"/>
                <w:sz w:val="16"/>
                <w:szCs w:val="16"/>
              </w:rPr>
              <w:br/>
              <w:t xml:space="preserve">CATT: 14.58%, </w:t>
            </w:r>
            <w:r w:rsidRPr="009A4D64">
              <w:rPr>
                <w:rFonts w:ascii="Calibri" w:eastAsia="等线" w:hAnsi="Calibri" w:cs="Calibri"/>
                <w:strike/>
                <w:color w:val="000000"/>
                <w:sz w:val="16"/>
                <w:szCs w:val="16"/>
              </w:rPr>
              <w:br/>
              <w:t xml:space="preserve">ZTE: 20.14%, </w:t>
            </w:r>
            <w:r w:rsidRPr="009A4D64">
              <w:rPr>
                <w:rFonts w:ascii="Calibri" w:eastAsia="等线" w:hAnsi="Calibri" w:cs="Calibri"/>
                <w:strike/>
                <w:color w:val="000000"/>
                <w:sz w:val="16"/>
                <w:szCs w:val="16"/>
              </w:rPr>
              <w:br/>
              <w:t xml:space="preserve">Qualcomm: 30.73%, </w:t>
            </w:r>
            <w:r w:rsidRPr="009A4D64">
              <w:rPr>
                <w:rFonts w:ascii="Calibri" w:eastAsia="等线" w:hAnsi="Calibri" w:cs="Calibri"/>
                <w:strike/>
                <w:color w:val="000000"/>
                <w:sz w:val="16"/>
                <w:szCs w:val="16"/>
              </w:rPr>
              <w:br/>
              <w:t xml:space="preserve">OPPO: 10.62%, </w:t>
            </w:r>
            <w:r w:rsidRPr="009A4D64">
              <w:rPr>
                <w:rFonts w:ascii="Calibri" w:eastAsia="等线"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-18.09%, </w:t>
            </w:r>
            <w:r w:rsidRPr="009A4D64">
              <w:rPr>
                <w:rFonts w:ascii="Calibri" w:eastAsia="等线" w:hAnsi="Calibri" w:cs="Calibri"/>
                <w:strike/>
                <w:color w:val="000000"/>
                <w:sz w:val="16"/>
                <w:szCs w:val="16"/>
              </w:rPr>
              <w:br/>
              <w:t xml:space="preserve">CATT: 12.94%, </w:t>
            </w:r>
            <w:r w:rsidRPr="009A4D64">
              <w:rPr>
                <w:rFonts w:ascii="Calibri" w:eastAsia="等线" w:hAnsi="Calibri" w:cs="Calibri"/>
                <w:strike/>
                <w:color w:val="000000"/>
                <w:sz w:val="16"/>
                <w:szCs w:val="16"/>
              </w:rPr>
              <w:br/>
              <w:t xml:space="preserve">ZTE: 21.30%, </w:t>
            </w:r>
            <w:r w:rsidRPr="009A4D64">
              <w:rPr>
                <w:rFonts w:ascii="Calibri" w:eastAsia="等线" w:hAnsi="Calibri" w:cs="Calibri"/>
                <w:strike/>
                <w:color w:val="000000"/>
                <w:sz w:val="16"/>
                <w:szCs w:val="16"/>
              </w:rPr>
              <w:br/>
              <w:t xml:space="preserve">Qualcomm: 30.63%, </w:t>
            </w:r>
            <w:r w:rsidRPr="009A4D64">
              <w:rPr>
                <w:rFonts w:ascii="Calibri" w:eastAsia="等线"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1.88%, </w:t>
            </w:r>
            <w:r w:rsidRPr="009A4D64">
              <w:rPr>
                <w:rFonts w:ascii="Calibri" w:eastAsia="等线" w:hAnsi="Calibri" w:cs="Calibri"/>
                <w:strike/>
                <w:color w:val="000000"/>
                <w:sz w:val="16"/>
                <w:szCs w:val="16"/>
              </w:rPr>
              <w:br/>
              <w:t xml:space="preserve">CATT: 19.04%, </w:t>
            </w:r>
            <w:r w:rsidRPr="009A4D64">
              <w:rPr>
                <w:rFonts w:ascii="Calibri" w:eastAsia="等线" w:hAnsi="Calibri" w:cs="Calibri"/>
                <w:strike/>
                <w:color w:val="000000"/>
                <w:sz w:val="16"/>
                <w:szCs w:val="16"/>
              </w:rPr>
              <w:br/>
              <w:t xml:space="preserve">ZTE: 20.37%, </w:t>
            </w:r>
            <w:r w:rsidRPr="009A4D64">
              <w:rPr>
                <w:rFonts w:ascii="Calibri" w:eastAsia="等线" w:hAnsi="Calibri" w:cs="Calibri"/>
                <w:strike/>
                <w:color w:val="000000"/>
                <w:sz w:val="16"/>
                <w:szCs w:val="16"/>
              </w:rPr>
              <w:br/>
              <w:t xml:space="preserve">Qualcomm: 31.78%, </w:t>
            </w:r>
            <w:r w:rsidRPr="009A4D64">
              <w:rPr>
                <w:rFonts w:ascii="Calibri" w:eastAsia="等线" w:hAnsi="Calibri" w:cs="Calibri"/>
                <w:strike/>
                <w:color w:val="000000"/>
                <w:sz w:val="16"/>
                <w:szCs w:val="16"/>
              </w:rPr>
              <w:br/>
              <w:t xml:space="preserve">OPPO: 24.45%, </w:t>
            </w:r>
            <w:r w:rsidRPr="009A4D64">
              <w:rPr>
                <w:rFonts w:ascii="Calibri" w:eastAsia="等线"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-5.16%, </w:t>
            </w:r>
            <w:r w:rsidRPr="009A4D64">
              <w:rPr>
                <w:rFonts w:ascii="Calibri" w:eastAsia="等线" w:hAnsi="Calibri" w:cs="Calibri"/>
                <w:strike/>
                <w:color w:val="000000"/>
                <w:sz w:val="16"/>
                <w:szCs w:val="16"/>
              </w:rPr>
              <w:br/>
              <w:t xml:space="preserve">CATT: 19.20%, </w:t>
            </w:r>
            <w:r w:rsidRPr="009A4D64">
              <w:rPr>
                <w:rFonts w:ascii="Calibri" w:eastAsia="等线" w:hAnsi="Calibri" w:cs="Calibri"/>
                <w:strike/>
                <w:color w:val="000000"/>
                <w:sz w:val="16"/>
                <w:szCs w:val="16"/>
              </w:rPr>
              <w:br/>
              <w:t xml:space="preserve">ZTE: 21.71%, </w:t>
            </w:r>
            <w:r w:rsidRPr="009A4D64">
              <w:rPr>
                <w:rFonts w:ascii="Calibri" w:eastAsia="等线" w:hAnsi="Calibri" w:cs="Calibri"/>
                <w:strike/>
                <w:color w:val="000000"/>
                <w:sz w:val="16"/>
                <w:szCs w:val="16"/>
              </w:rPr>
              <w:br/>
              <w:t xml:space="preserve">Qualcomm: 31.16%, </w:t>
            </w:r>
            <w:r w:rsidRPr="009A4D64">
              <w:rPr>
                <w:rFonts w:ascii="Calibri" w:eastAsia="等线" w:hAnsi="Calibri" w:cs="Calibri"/>
                <w:strike/>
                <w:color w:val="000000"/>
                <w:sz w:val="16"/>
                <w:szCs w:val="16"/>
              </w:rPr>
              <w:br/>
              <w:t xml:space="preserve">OPPO: 8.79%, </w:t>
            </w:r>
            <w:r w:rsidRPr="009A4D64">
              <w:rPr>
                <w:rFonts w:ascii="Calibri" w:eastAsia="等线"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-22.21%, </w:t>
            </w:r>
            <w:r w:rsidRPr="009A4D64">
              <w:rPr>
                <w:rFonts w:ascii="Calibri" w:eastAsia="等线" w:hAnsi="Calibri" w:cs="Calibri"/>
                <w:strike/>
                <w:color w:val="000000"/>
                <w:sz w:val="16"/>
                <w:szCs w:val="16"/>
              </w:rPr>
              <w:br/>
              <w:t xml:space="preserve">CATT: 7.00%, </w:t>
            </w:r>
            <w:r w:rsidRPr="009A4D64">
              <w:rPr>
                <w:rFonts w:ascii="Calibri" w:eastAsia="等线" w:hAnsi="Calibri" w:cs="Calibri"/>
                <w:strike/>
                <w:color w:val="000000"/>
                <w:sz w:val="16"/>
                <w:szCs w:val="16"/>
              </w:rPr>
              <w:br/>
              <w:t xml:space="preserve">ZTE: 19.24%, </w:t>
            </w:r>
            <w:r w:rsidRPr="009A4D64">
              <w:rPr>
                <w:rFonts w:ascii="Calibri" w:eastAsia="等线" w:hAnsi="Calibri" w:cs="Calibri"/>
                <w:strike/>
                <w:color w:val="000000"/>
                <w:sz w:val="16"/>
                <w:szCs w:val="16"/>
              </w:rPr>
              <w:br/>
              <w:t xml:space="preserve">Qualcomm: 30.20%, </w:t>
            </w:r>
            <w:r w:rsidRPr="009A4D64">
              <w:rPr>
                <w:rFonts w:ascii="Calibri" w:eastAsia="等线"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1.52%, </w:t>
            </w:r>
            <w:r w:rsidRPr="009A4D64">
              <w:rPr>
                <w:rFonts w:ascii="Calibri" w:eastAsia="等线" w:hAnsi="Calibri" w:cs="Calibri"/>
                <w:strike/>
                <w:color w:val="000000"/>
                <w:sz w:val="16"/>
                <w:szCs w:val="16"/>
              </w:rPr>
              <w:br/>
              <w:t xml:space="preserve">CATT: 14.60%, </w:t>
            </w:r>
            <w:r w:rsidRPr="009A4D64">
              <w:rPr>
                <w:rFonts w:ascii="Calibri" w:eastAsia="等线" w:hAnsi="Calibri" w:cs="Calibri"/>
                <w:strike/>
                <w:color w:val="000000"/>
                <w:sz w:val="16"/>
                <w:szCs w:val="16"/>
              </w:rPr>
              <w:br/>
              <w:t xml:space="preserve">ZTE: 19.33%, </w:t>
            </w:r>
            <w:r w:rsidRPr="009A4D64">
              <w:rPr>
                <w:rFonts w:ascii="Calibri" w:eastAsia="等线" w:hAnsi="Calibri" w:cs="Calibri"/>
                <w:strike/>
                <w:color w:val="000000"/>
                <w:sz w:val="16"/>
                <w:szCs w:val="16"/>
              </w:rPr>
              <w:br/>
              <w:t xml:space="preserve">Qualcomm: 31.04%, </w:t>
            </w:r>
            <w:r w:rsidRPr="009A4D64">
              <w:rPr>
                <w:rFonts w:ascii="Calibri" w:eastAsia="等线" w:hAnsi="Calibri" w:cs="Calibri"/>
                <w:strike/>
                <w:color w:val="000000"/>
                <w:sz w:val="16"/>
                <w:szCs w:val="16"/>
              </w:rPr>
              <w:br/>
              <w:t xml:space="preserve">OPPO: 20.46%, </w:t>
            </w:r>
            <w:r w:rsidRPr="009A4D64">
              <w:rPr>
                <w:rFonts w:ascii="Calibri" w:eastAsia="等线"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-5.55%, </w:t>
            </w:r>
            <w:r w:rsidRPr="009A4D64">
              <w:rPr>
                <w:rFonts w:ascii="Calibri" w:eastAsia="等线" w:hAnsi="Calibri" w:cs="Calibri"/>
                <w:strike/>
                <w:color w:val="000000"/>
                <w:sz w:val="16"/>
                <w:szCs w:val="16"/>
              </w:rPr>
              <w:br/>
              <w:t xml:space="preserve">CATT: 14.42%, </w:t>
            </w:r>
            <w:r w:rsidRPr="009A4D64">
              <w:rPr>
                <w:rFonts w:ascii="Calibri" w:eastAsia="等线" w:hAnsi="Calibri" w:cs="Calibri"/>
                <w:strike/>
                <w:color w:val="000000"/>
                <w:sz w:val="16"/>
                <w:szCs w:val="16"/>
              </w:rPr>
              <w:br/>
              <w:t xml:space="preserve">ZTE: 20.11%, </w:t>
            </w:r>
            <w:r w:rsidRPr="009A4D64">
              <w:rPr>
                <w:rFonts w:ascii="Calibri" w:eastAsia="等线" w:hAnsi="Calibri" w:cs="Calibri"/>
                <w:strike/>
                <w:color w:val="000000"/>
                <w:sz w:val="16"/>
                <w:szCs w:val="16"/>
              </w:rPr>
              <w:br/>
              <w:t xml:space="preserve">Qualcomm: 30.78%, </w:t>
            </w:r>
            <w:r w:rsidRPr="009A4D64">
              <w:rPr>
                <w:rFonts w:ascii="Calibri" w:eastAsia="等线" w:hAnsi="Calibri" w:cs="Calibri"/>
                <w:strike/>
                <w:color w:val="000000"/>
                <w:sz w:val="16"/>
                <w:szCs w:val="16"/>
              </w:rPr>
              <w:br/>
              <w:t xml:space="preserve">OPPO: 10.90%, </w:t>
            </w:r>
            <w:r w:rsidRPr="009A4D64">
              <w:rPr>
                <w:rFonts w:ascii="Calibri" w:eastAsia="等线"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-17.17%, </w:t>
            </w:r>
            <w:r w:rsidRPr="009A4D64">
              <w:rPr>
                <w:rFonts w:ascii="Calibri" w:eastAsia="等线" w:hAnsi="Calibri" w:cs="Calibri"/>
                <w:strike/>
                <w:color w:val="000000"/>
                <w:sz w:val="16"/>
                <w:szCs w:val="16"/>
              </w:rPr>
              <w:br/>
              <w:t xml:space="preserve">CATT: 14.11%, </w:t>
            </w:r>
            <w:r w:rsidRPr="009A4D64">
              <w:rPr>
                <w:rFonts w:ascii="Calibri" w:eastAsia="等线" w:hAnsi="Calibri" w:cs="Calibri"/>
                <w:strike/>
                <w:color w:val="000000"/>
                <w:sz w:val="16"/>
                <w:szCs w:val="16"/>
              </w:rPr>
              <w:br/>
              <w:t xml:space="preserve">ZTE: 21.47%, </w:t>
            </w:r>
            <w:r w:rsidRPr="009A4D64">
              <w:rPr>
                <w:rFonts w:ascii="Calibri" w:eastAsia="等线" w:hAnsi="Calibri" w:cs="Calibri"/>
                <w:strike/>
                <w:color w:val="000000"/>
                <w:sz w:val="16"/>
                <w:szCs w:val="16"/>
              </w:rPr>
              <w:br/>
              <w:t xml:space="preserve">Qualcomm: 30.91%, </w:t>
            </w:r>
            <w:r w:rsidRPr="009A4D64">
              <w:rPr>
                <w:rFonts w:ascii="Calibri" w:eastAsia="等线"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UL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66.38%, </w:t>
            </w:r>
            <w:r w:rsidRPr="009A4D64">
              <w:rPr>
                <w:rFonts w:ascii="Calibri" w:eastAsia="等线" w:hAnsi="Calibri" w:cs="Calibri"/>
                <w:strike/>
                <w:color w:val="000000"/>
                <w:sz w:val="16"/>
                <w:szCs w:val="16"/>
              </w:rPr>
              <w:br/>
              <w:t xml:space="preserve">CATT: 134.91%, </w:t>
            </w:r>
            <w:r w:rsidRPr="009A4D64">
              <w:rPr>
                <w:rFonts w:ascii="Calibri" w:eastAsia="等线" w:hAnsi="Calibri" w:cs="Calibri"/>
                <w:strike/>
                <w:color w:val="000000"/>
                <w:sz w:val="16"/>
                <w:szCs w:val="16"/>
              </w:rPr>
              <w:br/>
              <w:t xml:space="preserve">ZTE: 114.26%, </w:t>
            </w:r>
            <w:r w:rsidRPr="009A4D64">
              <w:rPr>
                <w:rFonts w:ascii="Calibri" w:eastAsia="等线" w:hAnsi="Calibri" w:cs="Calibri"/>
                <w:strike/>
                <w:color w:val="000000"/>
                <w:sz w:val="16"/>
                <w:szCs w:val="16"/>
              </w:rPr>
              <w:br/>
              <w:t xml:space="preserve">Qualcomm: 25.22%, </w:t>
            </w:r>
            <w:r w:rsidRPr="009A4D64">
              <w:rPr>
                <w:rFonts w:ascii="Calibri" w:eastAsia="等线" w:hAnsi="Calibri" w:cs="Calibri"/>
                <w:strike/>
                <w:color w:val="000000"/>
                <w:sz w:val="16"/>
                <w:szCs w:val="16"/>
              </w:rPr>
              <w:br/>
              <w:t xml:space="preserve">OPPO: 85.03%, </w:t>
            </w:r>
            <w:r w:rsidRPr="009A4D64">
              <w:rPr>
                <w:rFonts w:ascii="Calibri" w:eastAsia="等线"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66.89%, </w:t>
            </w:r>
            <w:r w:rsidRPr="009A4D64">
              <w:rPr>
                <w:rFonts w:ascii="Calibri" w:eastAsia="等线" w:hAnsi="Calibri" w:cs="Calibri"/>
                <w:strike/>
                <w:color w:val="000000"/>
                <w:sz w:val="16"/>
                <w:szCs w:val="16"/>
              </w:rPr>
              <w:br/>
              <w:t xml:space="preserve">CATT: 134.28%, </w:t>
            </w:r>
            <w:r w:rsidRPr="009A4D64">
              <w:rPr>
                <w:rFonts w:ascii="Calibri" w:eastAsia="等线" w:hAnsi="Calibri" w:cs="Calibri"/>
                <w:strike/>
                <w:color w:val="000000"/>
                <w:sz w:val="16"/>
                <w:szCs w:val="16"/>
              </w:rPr>
              <w:br/>
              <w:t xml:space="preserve">ZTE: 123.99%, </w:t>
            </w:r>
            <w:r w:rsidRPr="009A4D64">
              <w:rPr>
                <w:rFonts w:ascii="Calibri" w:eastAsia="等线" w:hAnsi="Calibri" w:cs="Calibri"/>
                <w:strike/>
                <w:color w:val="000000"/>
                <w:sz w:val="16"/>
                <w:szCs w:val="16"/>
              </w:rPr>
              <w:br/>
              <w:t xml:space="preserve">Qualcomm: 25.89%, </w:t>
            </w:r>
            <w:r w:rsidRPr="009A4D64">
              <w:rPr>
                <w:rFonts w:ascii="Calibri" w:eastAsia="等线" w:hAnsi="Calibri" w:cs="Calibri"/>
                <w:strike/>
                <w:color w:val="000000"/>
                <w:sz w:val="16"/>
                <w:szCs w:val="16"/>
              </w:rPr>
              <w:br/>
              <w:t xml:space="preserve">OPPO: 82.60%, </w:t>
            </w:r>
            <w:r w:rsidRPr="009A4D64">
              <w:rPr>
                <w:rFonts w:ascii="Calibri" w:eastAsia="等线"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57.54%, </w:t>
            </w:r>
            <w:r w:rsidRPr="009A4D64">
              <w:rPr>
                <w:rFonts w:ascii="Calibri" w:eastAsia="等线" w:hAnsi="Calibri" w:cs="Calibri"/>
                <w:strike/>
                <w:color w:val="000000"/>
                <w:sz w:val="16"/>
                <w:szCs w:val="16"/>
              </w:rPr>
              <w:br/>
              <w:t xml:space="preserve">CATT: 134.04%, </w:t>
            </w:r>
            <w:r w:rsidRPr="009A4D64">
              <w:rPr>
                <w:rFonts w:ascii="Calibri" w:eastAsia="等线" w:hAnsi="Calibri" w:cs="Calibri"/>
                <w:strike/>
                <w:color w:val="000000"/>
                <w:sz w:val="16"/>
                <w:szCs w:val="16"/>
              </w:rPr>
              <w:br/>
              <w:t xml:space="preserve">ZTE: 135.20%, </w:t>
            </w:r>
            <w:r w:rsidRPr="009A4D64">
              <w:rPr>
                <w:rFonts w:ascii="Calibri" w:eastAsia="等线" w:hAnsi="Calibri" w:cs="Calibri"/>
                <w:strike/>
                <w:color w:val="000000"/>
                <w:sz w:val="16"/>
                <w:szCs w:val="16"/>
              </w:rPr>
              <w:br/>
              <w:t xml:space="preserve">Qualcomm: 30.07%, </w:t>
            </w:r>
            <w:r w:rsidRPr="009A4D64">
              <w:rPr>
                <w:rFonts w:ascii="Calibri" w:eastAsia="等线"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71.26%, </w:t>
            </w:r>
            <w:r w:rsidRPr="009A4D64">
              <w:rPr>
                <w:rFonts w:ascii="Calibri" w:eastAsia="等线" w:hAnsi="Calibri" w:cs="Calibri"/>
                <w:strike/>
                <w:color w:val="000000"/>
                <w:sz w:val="16"/>
                <w:szCs w:val="16"/>
              </w:rPr>
              <w:br/>
              <w:t xml:space="preserve">CATT: 151.86%, </w:t>
            </w:r>
            <w:r w:rsidRPr="009A4D64">
              <w:rPr>
                <w:rFonts w:ascii="Calibri" w:eastAsia="等线" w:hAnsi="Calibri" w:cs="Calibri"/>
                <w:strike/>
                <w:color w:val="000000"/>
                <w:sz w:val="16"/>
                <w:szCs w:val="16"/>
              </w:rPr>
              <w:br/>
              <w:t xml:space="preserve">ZTE: 122.62%, </w:t>
            </w:r>
            <w:r w:rsidRPr="009A4D64">
              <w:rPr>
                <w:rFonts w:ascii="Calibri" w:eastAsia="等线" w:hAnsi="Calibri" w:cs="Calibri"/>
                <w:strike/>
                <w:color w:val="000000"/>
                <w:sz w:val="16"/>
                <w:szCs w:val="16"/>
              </w:rPr>
              <w:br/>
              <w:t xml:space="preserve">Qualcomm: 29.58%, </w:t>
            </w:r>
            <w:r w:rsidRPr="009A4D64">
              <w:rPr>
                <w:rFonts w:ascii="Calibri" w:eastAsia="等线" w:hAnsi="Calibri" w:cs="Calibri"/>
                <w:strike/>
                <w:color w:val="000000"/>
                <w:sz w:val="16"/>
                <w:szCs w:val="16"/>
              </w:rPr>
              <w:br/>
              <w:t xml:space="preserve">OPPO: 93.66%, </w:t>
            </w:r>
            <w:r w:rsidRPr="009A4D64">
              <w:rPr>
                <w:rFonts w:ascii="Calibri" w:eastAsia="等线"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72.29%, </w:t>
            </w:r>
            <w:r w:rsidRPr="009A4D64">
              <w:rPr>
                <w:rFonts w:ascii="Calibri" w:eastAsia="等线" w:hAnsi="Calibri" w:cs="Calibri"/>
                <w:strike/>
                <w:color w:val="000000"/>
                <w:sz w:val="16"/>
                <w:szCs w:val="16"/>
              </w:rPr>
              <w:br/>
              <w:t xml:space="preserve">CATT: 151.54%, </w:t>
            </w:r>
            <w:r w:rsidRPr="009A4D64">
              <w:rPr>
                <w:rFonts w:ascii="Calibri" w:eastAsia="等线" w:hAnsi="Calibri" w:cs="Calibri"/>
                <w:strike/>
                <w:color w:val="000000"/>
                <w:sz w:val="16"/>
                <w:szCs w:val="16"/>
              </w:rPr>
              <w:br/>
              <w:t xml:space="preserve">ZTE: 129.48%, </w:t>
            </w:r>
            <w:r w:rsidRPr="009A4D64">
              <w:rPr>
                <w:rFonts w:ascii="Calibri" w:eastAsia="等线" w:hAnsi="Calibri" w:cs="Calibri"/>
                <w:strike/>
                <w:color w:val="000000"/>
                <w:sz w:val="16"/>
                <w:szCs w:val="16"/>
              </w:rPr>
              <w:br/>
              <w:t xml:space="preserve">Qualcomm: 29.61%, </w:t>
            </w:r>
            <w:r w:rsidRPr="009A4D64">
              <w:rPr>
                <w:rFonts w:ascii="Calibri" w:eastAsia="等线" w:hAnsi="Calibri" w:cs="Calibri"/>
                <w:strike/>
                <w:color w:val="000000"/>
                <w:sz w:val="16"/>
                <w:szCs w:val="16"/>
              </w:rPr>
              <w:br/>
              <w:t xml:space="preserve">OPPO: 86.04%, </w:t>
            </w:r>
            <w:r w:rsidRPr="009A4D64">
              <w:rPr>
                <w:rFonts w:ascii="Calibri" w:eastAsia="等线"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50.02%, </w:t>
            </w:r>
            <w:r w:rsidRPr="009A4D64">
              <w:rPr>
                <w:rFonts w:ascii="Calibri" w:eastAsia="等线" w:hAnsi="Calibri" w:cs="Calibri"/>
                <w:strike/>
                <w:color w:val="000000"/>
                <w:sz w:val="16"/>
                <w:szCs w:val="16"/>
              </w:rPr>
              <w:br/>
              <w:t xml:space="preserve">CATT: 147.64%, </w:t>
            </w:r>
            <w:r w:rsidRPr="009A4D64">
              <w:rPr>
                <w:rFonts w:ascii="Calibri" w:eastAsia="等线" w:hAnsi="Calibri" w:cs="Calibri"/>
                <w:strike/>
                <w:color w:val="000000"/>
                <w:sz w:val="16"/>
                <w:szCs w:val="16"/>
              </w:rPr>
              <w:br/>
              <w:t xml:space="preserve">ZTE: 139.56%, </w:t>
            </w:r>
            <w:r w:rsidRPr="009A4D64">
              <w:rPr>
                <w:rFonts w:ascii="Calibri" w:eastAsia="等线" w:hAnsi="Calibri" w:cs="Calibri"/>
                <w:strike/>
                <w:color w:val="000000"/>
                <w:sz w:val="16"/>
                <w:szCs w:val="16"/>
              </w:rPr>
              <w:br/>
              <w:t xml:space="preserve">Qualcomm: 30.32%, </w:t>
            </w:r>
            <w:r w:rsidRPr="009A4D64">
              <w:rPr>
                <w:rFonts w:ascii="Calibri" w:eastAsia="等线"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66.75%, </w:t>
            </w:r>
            <w:r w:rsidRPr="009A4D64">
              <w:rPr>
                <w:rFonts w:ascii="Calibri" w:eastAsia="等线" w:hAnsi="Calibri" w:cs="Calibri"/>
                <w:strike/>
                <w:color w:val="000000"/>
                <w:sz w:val="16"/>
                <w:szCs w:val="16"/>
              </w:rPr>
              <w:br/>
              <w:t xml:space="preserve">CATT: 136.51%, </w:t>
            </w:r>
            <w:r w:rsidRPr="009A4D64">
              <w:rPr>
                <w:rFonts w:ascii="Calibri" w:eastAsia="等线" w:hAnsi="Calibri" w:cs="Calibri"/>
                <w:strike/>
                <w:color w:val="000000"/>
                <w:sz w:val="16"/>
                <w:szCs w:val="16"/>
              </w:rPr>
              <w:br/>
              <w:t xml:space="preserve">ZTE: 114.45%, </w:t>
            </w:r>
            <w:r w:rsidRPr="009A4D64">
              <w:rPr>
                <w:rFonts w:ascii="Calibri" w:eastAsia="等线" w:hAnsi="Calibri" w:cs="Calibri"/>
                <w:strike/>
                <w:color w:val="000000"/>
                <w:sz w:val="16"/>
                <w:szCs w:val="16"/>
              </w:rPr>
              <w:br/>
              <w:t xml:space="preserve">Qualcomm: 24.96%, </w:t>
            </w:r>
            <w:r w:rsidRPr="009A4D64">
              <w:rPr>
                <w:rFonts w:ascii="Calibri" w:eastAsia="等线" w:hAnsi="Calibri" w:cs="Calibri"/>
                <w:strike/>
                <w:color w:val="000000"/>
                <w:sz w:val="16"/>
                <w:szCs w:val="16"/>
              </w:rPr>
              <w:br/>
              <w:t xml:space="preserve">OPPO: 83.94%, </w:t>
            </w:r>
            <w:r w:rsidRPr="009A4D64">
              <w:rPr>
                <w:rFonts w:ascii="Calibri" w:eastAsia="等线"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68.28%, </w:t>
            </w:r>
            <w:r w:rsidRPr="009A4D64">
              <w:rPr>
                <w:rFonts w:ascii="Calibri" w:eastAsia="等线" w:hAnsi="Calibri" w:cs="Calibri"/>
                <w:strike/>
                <w:color w:val="000000"/>
                <w:sz w:val="16"/>
                <w:szCs w:val="16"/>
              </w:rPr>
              <w:br/>
              <w:t xml:space="preserve">CATT: 133.74%, </w:t>
            </w:r>
            <w:r w:rsidRPr="009A4D64">
              <w:rPr>
                <w:rFonts w:ascii="Calibri" w:eastAsia="等线" w:hAnsi="Calibri" w:cs="Calibri"/>
                <w:strike/>
                <w:color w:val="000000"/>
                <w:sz w:val="16"/>
                <w:szCs w:val="16"/>
              </w:rPr>
              <w:br/>
              <w:t xml:space="preserve">ZTE: 124.58%, </w:t>
            </w:r>
            <w:r w:rsidRPr="009A4D64">
              <w:rPr>
                <w:rFonts w:ascii="Calibri" w:eastAsia="等线" w:hAnsi="Calibri" w:cs="Calibri"/>
                <w:strike/>
                <w:color w:val="000000"/>
                <w:sz w:val="16"/>
                <w:szCs w:val="16"/>
              </w:rPr>
              <w:br/>
              <w:t xml:space="preserve">Qualcomm: 26.17%, </w:t>
            </w:r>
            <w:r w:rsidRPr="009A4D64">
              <w:rPr>
                <w:rFonts w:ascii="Calibri" w:eastAsia="等线" w:hAnsi="Calibri" w:cs="Calibri"/>
                <w:strike/>
                <w:color w:val="000000"/>
                <w:sz w:val="16"/>
                <w:szCs w:val="16"/>
              </w:rPr>
              <w:br/>
              <w:t xml:space="preserve">OPPO: 82.56%, </w:t>
            </w:r>
            <w:r w:rsidRPr="009A4D64">
              <w:rPr>
                <w:rFonts w:ascii="Calibri" w:eastAsia="等线"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61.07%, </w:t>
            </w:r>
            <w:r w:rsidRPr="009A4D64">
              <w:rPr>
                <w:rFonts w:ascii="Calibri" w:eastAsia="等线" w:hAnsi="Calibri" w:cs="Calibri"/>
                <w:strike/>
                <w:color w:val="000000"/>
                <w:sz w:val="16"/>
                <w:szCs w:val="16"/>
              </w:rPr>
              <w:br/>
              <w:t xml:space="preserve">CATT: 134.98%, </w:t>
            </w:r>
            <w:r w:rsidRPr="009A4D64">
              <w:rPr>
                <w:rFonts w:ascii="Calibri" w:eastAsia="等线" w:hAnsi="Calibri" w:cs="Calibri"/>
                <w:strike/>
                <w:color w:val="000000"/>
                <w:sz w:val="16"/>
                <w:szCs w:val="16"/>
              </w:rPr>
              <w:br/>
              <w:t xml:space="preserve">ZTE: 136.78%, </w:t>
            </w:r>
            <w:r w:rsidRPr="009A4D64">
              <w:rPr>
                <w:rFonts w:ascii="Calibri" w:eastAsia="等线" w:hAnsi="Calibri" w:cs="Calibri"/>
                <w:strike/>
                <w:color w:val="000000"/>
                <w:sz w:val="16"/>
                <w:szCs w:val="16"/>
              </w:rPr>
              <w:br/>
              <w:t xml:space="preserve">Qualcomm: 31.34%, </w:t>
            </w:r>
            <w:r w:rsidRPr="009A4D64">
              <w:rPr>
                <w:rFonts w:ascii="Calibri" w:eastAsia="等线"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Note:</w:t>
            </w:r>
            <w:r w:rsidRPr="009A4D64">
              <w:rPr>
                <w:rFonts w:ascii="Calibri" w:eastAsia="等线" w:hAnsi="Calibri" w:cs="Calibri"/>
                <w:strike/>
                <w:color w:val="000000"/>
                <w:sz w:val="16"/>
                <w:szCs w:val="16"/>
              </w:rPr>
              <w:br/>
            </w:r>
            <w:r w:rsidR="00C03875" w:rsidRPr="009A4D64">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03290D">
            <w:pPr>
              <w:widowControl/>
              <w:jc w:val="center"/>
              <w:rPr>
                <w:rFonts w:ascii="Calibri" w:eastAsia="等线" w:hAnsi="Calibri" w:cs="Calibri"/>
                <w:b/>
                <w:bCs/>
                <w:i/>
                <w:iCs/>
                <w:color w:val="FF0000"/>
                <w:kern w:val="0"/>
                <w:sz w:val="16"/>
                <w:szCs w:val="16"/>
              </w:rPr>
            </w:pPr>
            <w:r w:rsidRPr="00175C54">
              <w:rPr>
                <w:rFonts w:ascii="Calibri" w:eastAsia="等线" w:hAnsi="Calibri" w:cs="Calibri"/>
                <w:b/>
                <w:bCs/>
                <w:i/>
                <w:iCs/>
                <w:color w:val="FF0000"/>
                <w:kern w:val="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03290D">
            <w:pPr>
              <w:widowControl/>
              <w:jc w:val="center"/>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03290D">
            <w:pPr>
              <w:widowControl/>
              <w:jc w:val="center"/>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 xml:space="preserve">DL and UL arrival rate for baseline static TDD (Type-2 RU: &lt;10%, 20%-40% and </w:t>
            </w:r>
            <w:r w:rsidRPr="00175C54">
              <w:rPr>
                <w:rFonts w:ascii="Times New Roman" w:eastAsia="等线" w:hAnsi="Times New Roman" w:cs="Times New Roman"/>
                <w:b/>
                <w:bCs/>
                <w:color w:val="FF0000"/>
                <w:kern w:val="0"/>
                <w:sz w:val="16"/>
                <w:szCs w:val="16"/>
              </w:rPr>
              <w:t>≥</w:t>
            </w:r>
            <w:r w:rsidRPr="00175C54">
              <w:rPr>
                <w:rFonts w:ascii="Calibri" w:eastAsia="等线" w:hAnsi="Calibri" w:cs="Calibri"/>
                <w:b/>
                <w:bCs/>
                <w:color w:val="FF0000"/>
                <w:kern w:val="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03290D">
            <w:pPr>
              <w:widowControl/>
              <w:jc w:val="left"/>
              <w:rPr>
                <w:rFonts w:ascii="Calibri" w:eastAsia="等线" w:hAnsi="Calibri" w:cs="Calibri"/>
                <w:b/>
                <w:bCs/>
                <w:color w:val="FF0000"/>
                <w:kern w:val="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03290D">
            <w:pPr>
              <w:widowControl/>
              <w:jc w:val="center"/>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03290D">
            <w:pPr>
              <w:widowControl/>
              <w:jc w:val="center"/>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03290D">
            <w:pPr>
              <w:widowControl/>
              <w:jc w:val="center"/>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03290D">
            <w:pPr>
              <w:widowControl/>
              <w:jc w:val="left"/>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1.37%, </w:t>
            </w:r>
            <w:r w:rsidRPr="00175C54">
              <w:rPr>
                <w:rFonts w:ascii="Calibri" w:eastAsia="等线" w:hAnsi="Calibri" w:cs="Calibri"/>
                <w:color w:val="FF0000"/>
                <w:kern w:val="0"/>
                <w:sz w:val="16"/>
                <w:szCs w:val="16"/>
              </w:rPr>
              <w:br/>
              <w:t xml:space="preserve">CATT: 14.84%, </w:t>
            </w:r>
            <w:r w:rsidRPr="00175C54">
              <w:rPr>
                <w:rFonts w:ascii="Calibri" w:eastAsia="等线" w:hAnsi="Calibri" w:cs="Calibri"/>
                <w:color w:val="FF0000"/>
                <w:kern w:val="0"/>
                <w:sz w:val="16"/>
                <w:szCs w:val="16"/>
              </w:rPr>
              <w:br/>
              <w:t xml:space="preserve">ZTE: 21.28%, </w:t>
            </w:r>
            <w:r w:rsidRPr="00175C54">
              <w:rPr>
                <w:rFonts w:ascii="Calibri" w:eastAsia="等线" w:hAnsi="Calibri" w:cs="Calibri"/>
                <w:color w:val="FF0000"/>
                <w:kern w:val="0"/>
                <w:sz w:val="16"/>
                <w:szCs w:val="16"/>
              </w:rPr>
              <w:br/>
              <w:t xml:space="preserve">Qualcomm: 35744.81%, </w:t>
            </w:r>
            <w:r w:rsidRPr="00175C54">
              <w:rPr>
                <w:rFonts w:ascii="Calibri" w:eastAsia="等线" w:hAnsi="Calibri" w:cs="Calibri"/>
                <w:color w:val="FF0000"/>
                <w:kern w:val="0"/>
                <w:sz w:val="16"/>
                <w:szCs w:val="16"/>
              </w:rPr>
              <w:br/>
              <w:t xml:space="preserve">OPPO: 21.07%, </w:t>
            </w:r>
            <w:r w:rsidRPr="00175C54">
              <w:rPr>
                <w:rFonts w:ascii="Calibri" w:eastAsia="等线" w:hAnsi="Calibri" w:cs="Calibri"/>
                <w:color w:val="FF0000"/>
                <w:kern w:val="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-5.69%, </w:t>
            </w:r>
            <w:r w:rsidRPr="00175C54">
              <w:rPr>
                <w:rFonts w:ascii="Calibri" w:eastAsia="等线" w:hAnsi="Calibri" w:cs="Calibri"/>
                <w:color w:val="FF0000"/>
                <w:kern w:val="0"/>
                <w:sz w:val="16"/>
                <w:szCs w:val="16"/>
              </w:rPr>
              <w:br/>
              <w:t xml:space="preserve">CATT: 14.76%, </w:t>
            </w:r>
            <w:r w:rsidRPr="00175C54">
              <w:rPr>
                <w:rFonts w:ascii="Calibri" w:eastAsia="等线" w:hAnsi="Calibri" w:cs="Calibri"/>
                <w:color w:val="FF0000"/>
                <w:kern w:val="0"/>
                <w:sz w:val="16"/>
                <w:szCs w:val="16"/>
              </w:rPr>
              <w:br/>
              <w:t xml:space="preserve">ZTE: 21.96%, </w:t>
            </w:r>
            <w:r w:rsidRPr="00175C54">
              <w:rPr>
                <w:rFonts w:ascii="Calibri" w:eastAsia="等线" w:hAnsi="Calibri" w:cs="Calibri"/>
                <w:color w:val="FF0000"/>
                <w:kern w:val="0"/>
                <w:sz w:val="16"/>
                <w:szCs w:val="16"/>
              </w:rPr>
              <w:br/>
              <w:t xml:space="preserve">Qualcomm: 36035.59%, </w:t>
            </w:r>
            <w:r w:rsidRPr="00175C54">
              <w:rPr>
                <w:rFonts w:ascii="Calibri" w:eastAsia="等线" w:hAnsi="Calibri" w:cs="Calibri"/>
                <w:color w:val="FF0000"/>
                <w:kern w:val="0"/>
                <w:sz w:val="16"/>
                <w:szCs w:val="16"/>
              </w:rPr>
              <w:br/>
              <w:t xml:space="preserve">OPPO: 10.75%, </w:t>
            </w:r>
            <w:r w:rsidRPr="00175C54">
              <w:rPr>
                <w:rFonts w:ascii="Calibri" w:eastAsia="等线" w:hAnsi="Calibri" w:cs="Calibri"/>
                <w:color w:val="FF0000"/>
                <w:kern w:val="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-17.80%, </w:t>
            </w:r>
            <w:r w:rsidRPr="00175C54">
              <w:rPr>
                <w:rFonts w:ascii="Calibri" w:eastAsia="等线" w:hAnsi="Calibri" w:cs="Calibri"/>
                <w:color w:val="FF0000"/>
                <w:kern w:val="0"/>
                <w:sz w:val="16"/>
                <w:szCs w:val="16"/>
              </w:rPr>
              <w:br/>
              <w:t xml:space="preserve">CATT: 13.11%, </w:t>
            </w:r>
            <w:r w:rsidRPr="00175C54">
              <w:rPr>
                <w:rFonts w:ascii="Calibri" w:eastAsia="等线" w:hAnsi="Calibri" w:cs="Calibri"/>
                <w:color w:val="FF0000"/>
                <w:kern w:val="0"/>
                <w:sz w:val="16"/>
                <w:szCs w:val="16"/>
              </w:rPr>
              <w:br/>
              <w:t xml:space="preserve">ZTE: 23.23%, </w:t>
            </w:r>
            <w:r w:rsidRPr="00175C54">
              <w:rPr>
                <w:rFonts w:ascii="Calibri" w:eastAsia="等线" w:hAnsi="Calibri" w:cs="Calibri"/>
                <w:color w:val="FF0000"/>
                <w:kern w:val="0"/>
                <w:sz w:val="16"/>
                <w:szCs w:val="16"/>
              </w:rPr>
              <w:br/>
              <w:t xml:space="preserve">Qualcomm: 36501.78%, </w:t>
            </w:r>
            <w:r w:rsidRPr="00175C54">
              <w:rPr>
                <w:rFonts w:ascii="Calibri" w:eastAsia="等线" w:hAnsi="Calibri" w:cs="Calibri"/>
                <w:color w:val="FF0000"/>
                <w:kern w:val="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03290D">
            <w:pPr>
              <w:widowControl/>
              <w:jc w:val="left"/>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1.85%, </w:t>
            </w:r>
            <w:r w:rsidRPr="00175C54">
              <w:rPr>
                <w:rFonts w:ascii="Calibri" w:eastAsia="等线" w:hAnsi="Calibri" w:cs="Calibri"/>
                <w:color w:val="FF0000"/>
                <w:kern w:val="0"/>
                <w:sz w:val="16"/>
                <w:szCs w:val="16"/>
              </w:rPr>
              <w:br/>
              <w:t xml:space="preserve">CATT: 19.28%, </w:t>
            </w:r>
            <w:r w:rsidRPr="00175C54">
              <w:rPr>
                <w:rFonts w:ascii="Calibri" w:eastAsia="等线" w:hAnsi="Calibri" w:cs="Calibri"/>
                <w:color w:val="FF0000"/>
                <w:kern w:val="0"/>
                <w:sz w:val="16"/>
                <w:szCs w:val="16"/>
              </w:rPr>
              <w:br/>
              <w:t xml:space="preserve">ZTE: 22.21%, </w:t>
            </w:r>
            <w:r w:rsidRPr="00175C54">
              <w:rPr>
                <w:rFonts w:ascii="Calibri" w:eastAsia="等线" w:hAnsi="Calibri" w:cs="Calibri"/>
                <w:color w:val="FF0000"/>
                <w:kern w:val="0"/>
                <w:sz w:val="16"/>
                <w:szCs w:val="16"/>
              </w:rPr>
              <w:br/>
              <w:t xml:space="preserve">Qualcomm: 37314.23%, </w:t>
            </w:r>
            <w:r w:rsidRPr="00175C54">
              <w:rPr>
                <w:rFonts w:ascii="Calibri" w:eastAsia="等线" w:hAnsi="Calibri" w:cs="Calibri"/>
                <w:color w:val="FF0000"/>
                <w:kern w:val="0"/>
                <w:sz w:val="16"/>
                <w:szCs w:val="16"/>
              </w:rPr>
              <w:br/>
              <w:t xml:space="preserve">OPPO: 24.76%, </w:t>
            </w:r>
            <w:r w:rsidRPr="00175C54">
              <w:rPr>
                <w:rFonts w:ascii="Calibri" w:eastAsia="等线" w:hAnsi="Calibri" w:cs="Calibri"/>
                <w:color w:val="FF0000"/>
                <w:kern w:val="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-5.08%, </w:t>
            </w:r>
            <w:r w:rsidRPr="00175C54">
              <w:rPr>
                <w:rFonts w:ascii="Calibri" w:eastAsia="等线" w:hAnsi="Calibri" w:cs="Calibri"/>
                <w:color w:val="FF0000"/>
                <w:kern w:val="0"/>
                <w:sz w:val="16"/>
                <w:szCs w:val="16"/>
              </w:rPr>
              <w:br/>
              <w:t xml:space="preserve">CATT: 19.44%, </w:t>
            </w:r>
            <w:r w:rsidRPr="00175C54">
              <w:rPr>
                <w:rFonts w:ascii="Calibri" w:eastAsia="等线" w:hAnsi="Calibri" w:cs="Calibri"/>
                <w:color w:val="FF0000"/>
                <w:kern w:val="0"/>
                <w:sz w:val="16"/>
                <w:szCs w:val="16"/>
              </w:rPr>
              <w:br/>
              <w:t xml:space="preserve">ZTE: 23.67%, </w:t>
            </w:r>
            <w:r w:rsidRPr="00175C54">
              <w:rPr>
                <w:rFonts w:ascii="Calibri" w:eastAsia="等线" w:hAnsi="Calibri" w:cs="Calibri"/>
                <w:color w:val="FF0000"/>
                <w:kern w:val="0"/>
                <w:sz w:val="16"/>
                <w:szCs w:val="16"/>
              </w:rPr>
              <w:br/>
              <w:t xml:space="preserve">Qualcomm: 37382.07%, </w:t>
            </w:r>
            <w:r w:rsidRPr="00175C54">
              <w:rPr>
                <w:rFonts w:ascii="Calibri" w:eastAsia="等线" w:hAnsi="Calibri" w:cs="Calibri"/>
                <w:color w:val="FF0000"/>
                <w:kern w:val="0"/>
                <w:sz w:val="16"/>
                <w:szCs w:val="16"/>
              </w:rPr>
              <w:br/>
              <w:t xml:space="preserve">OPPO: 8.90%, </w:t>
            </w:r>
            <w:r w:rsidRPr="00175C54">
              <w:rPr>
                <w:rFonts w:ascii="Calibri" w:eastAsia="等线" w:hAnsi="Calibri" w:cs="Calibri"/>
                <w:color w:val="FF0000"/>
                <w:kern w:val="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-21.85%, </w:t>
            </w:r>
            <w:r w:rsidRPr="00175C54">
              <w:rPr>
                <w:rFonts w:ascii="Calibri" w:eastAsia="等线" w:hAnsi="Calibri" w:cs="Calibri"/>
                <w:color w:val="FF0000"/>
                <w:kern w:val="0"/>
                <w:sz w:val="16"/>
                <w:szCs w:val="16"/>
              </w:rPr>
              <w:br/>
              <w:t xml:space="preserve">CATT: 7.09%, </w:t>
            </w:r>
            <w:r w:rsidRPr="00175C54">
              <w:rPr>
                <w:rFonts w:ascii="Calibri" w:eastAsia="等线" w:hAnsi="Calibri" w:cs="Calibri"/>
                <w:color w:val="FF0000"/>
                <w:kern w:val="0"/>
                <w:sz w:val="16"/>
                <w:szCs w:val="16"/>
              </w:rPr>
              <w:br/>
              <w:t xml:space="preserve">ZTE: 20.97%, </w:t>
            </w:r>
            <w:r w:rsidRPr="00175C54">
              <w:rPr>
                <w:rFonts w:ascii="Calibri" w:eastAsia="等线" w:hAnsi="Calibri" w:cs="Calibri"/>
                <w:color w:val="FF0000"/>
                <w:kern w:val="0"/>
                <w:sz w:val="16"/>
                <w:szCs w:val="16"/>
              </w:rPr>
              <w:br/>
              <w:t xml:space="preserve">Qualcomm: 38020.00%, </w:t>
            </w:r>
            <w:r w:rsidRPr="00175C54">
              <w:rPr>
                <w:rFonts w:ascii="Calibri" w:eastAsia="等线" w:hAnsi="Calibri" w:cs="Calibri"/>
                <w:color w:val="FF0000"/>
                <w:kern w:val="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03290D">
            <w:pPr>
              <w:widowControl/>
              <w:jc w:val="left"/>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1.50%, </w:t>
            </w:r>
            <w:r w:rsidRPr="00175C54">
              <w:rPr>
                <w:rFonts w:ascii="Calibri" w:eastAsia="等线" w:hAnsi="Calibri" w:cs="Calibri"/>
                <w:color w:val="FF0000"/>
                <w:kern w:val="0"/>
                <w:sz w:val="16"/>
                <w:szCs w:val="16"/>
              </w:rPr>
              <w:br/>
              <w:t xml:space="preserve">CATT: 14.79%, </w:t>
            </w:r>
            <w:r w:rsidRPr="00175C54">
              <w:rPr>
                <w:rFonts w:ascii="Calibri" w:eastAsia="等线" w:hAnsi="Calibri" w:cs="Calibri"/>
                <w:color w:val="FF0000"/>
                <w:kern w:val="0"/>
                <w:sz w:val="16"/>
                <w:szCs w:val="16"/>
              </w:rPr>
              <w:br/>
              <w:t xml:space="preserve">ZTE: 21.07%, </w:t>
            </w:r>
            <w:r w:rsidRPr="00175C54">
              <w:rPr>
                <w:rFonts w:ascii="Calibri" w:eastAsia="等线" w:hAnsi="Calibri" w:cs="Calibri"/>
                <w:color w:val="FF0000"/>
                <w:kern w:val="0"/>
                <w:sz w:val="16"/>
                <w:szCs w:val="16"/>
              </w:rPr>
              <w:br/>
              <w:t xml:space="preserve">Qualcomm: 35743.15%, </w:t>
            </w:r>
            <w:r w:rsidRPr="00175C54">
              <w:rPr>
                <w:rFonts w:ascii="Calibri" w:eastAsia="等线" w:hAnsi="Calibri" w:cs="Calibri"/>
                <w:color w:val="FF0000"/>
                <w:kern w:val="0"/>
                <w:sz w:val="16"/>
                <w:szCs w:val="16"/>
              </w:rPr>
              <w:br/>
              <w:t xml:space="preserve">OPPO: 20.71%, </w:t>
            </w:r>
            <w:r w:rsidRPr="00175C54">
              <w:rPr>
                <w:rFonts w:ascii="Calibri" w:eastAsia="等线" w:hAnsi="Calibri" w:cs="Calibri"/>
                <w:color w:val="FF0000"/>
                <w:kern w:val="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-5.46%, </w:t>
            </w:r>
            <w:r w:rsidRPr="00175C54">
              <w:rPr>
                <w:rFonts w:ascii="Calibri" w:eastAsia="等线" w:hAnsi="Calibri" w:cs="Calibri"/>
                <w:color w:val="FF0000"/>
                <w:kern w:val="0"/>
                <w:sz w:val="16"/>
                <w:szCs w:val="16"/>
              </w:rPr>
              <w:br/>
              <w:t xml:space="preserve">CATT: 14.60%, </w:t>
            </w:r>
            <w:r w:rsidRPr="00175C54">
              <w:rPr>
                <w:rFonts w:ascii="Calibri" w:eastAsia="等线" w:hAnsi="Calibri" w:cs="Calibri"/>
                <w:color w:val="FF0000"/>
                <w:kern w:val="0"/>
                <w:sz w:val="16"/>
                <w:szCs w:val="16"/>
              </w:rPr>
              <w:br/>
              <w:t xml:space="preserve">ZTE: 21.93%, </w:t>
            </w:r>
            <w:r w:rsidRPr="00175C54">
              <w:rPr>
                <w:rFonts w:ascii="Calibri" w:eastAsia="等线" w:hAnsi="Calibri" w:cs="Calibri"/>
                <w:color w:val="FF0000"/>
                <w:kern w:val="0"/>
                <w:sz w:val="16"/>
                <w:szCs w:val="16"/>
              </w:rPr>
              <w:br/>
              <w:t xml:space="preserve">Qualcomm: 36109.80%, </w:t>
            </w:r>
            <w:r w:rsidRPr="00175C54">
              <w:rPr>
                <w:rFonts w:ascii="Calibri" w:eastAsia="等线" w:hAnsi="Calibri" w:cs="Calibri"/>
                <w:color w:val="FF0000"/>
                <w:kern w:val="0"/>
                <w:sz w:val="16"/>
                <w:szCs w:val="16"/>
              </w:rPr>
              <w:br/>
              <w:t xml:space="preserve">OPPO: 11.04%, </w:t>
            </w:r>
            <w:r w:rsidRPr="00175C54">
              <w:rPr>
                <w:rFonts w:ascii="Calibri" w:eastAsia="等线" w:hAnsi="Calibri" w:cs="Calibri"/>
                <w:color w:val="FF0000"/>
                <w:kern w:val="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-16.90%, </w:t>
            </w:r>
            <w:r w:rsidRPr="00175C54">
              <w:rPr>
                <w:rFonts w:ascii="Calibri" w:eastAsia="等线" w:hAnsi="Calibri" w:cs="Calibri"/>
                <w:color w:val="FF0000"/>
                <w:kern w:val="0"/>
                <w:sz w:val="16"/>
                <w:szCs w:val="16"/>
              </w:rPr>
              <w:br/>
              <w:t xml:space="preserve">CATT: 14.29%, </w:t>
            </w:r>
            <w:r w:rsidRPr="00175C54">
              <w:rPr>
                <w:rFonts w:ascii="Calibri" w:eastAsia="等线" w:hAnsi="Calibri" w:cs="Calibri"/>
                <w:color w:val="FF0000"/>
                <w:kern w:val="0"/>
                <w:sz w:val="16"/>
                <w:szCs w:val="16"/>
              </w:rPr>
              <w:br/>
              <w:t xml:space="preserve">ZTE: 23.40%, </w:t>
            </w:r>
            <w:r w:rsidRPr="00175C54">
              <w:rPr>
                <w:rFonts w:ascii="Calibri" w:eastAsia="等线" w:hAnsi="Calibri" w:cs="Calibri"/>
                <w:color w:val="FF0000"/>
                <w:kern w:val="0"/>
                <w:sz w:val="16"/>
                <w:szCs w:val="16"/>
              </w:rPr>
              <w:br/>
              <w:t xml:space="preserve">Qualcomm: 36535.12%, </w:t>
            </w:r>
            <w:r w:rsidRPr="00175C54">
              <w:rPr>
                <w:rFonts w:ascii="Calibri" w:eastAsia="等线" w:hAnsi="Calibri" w:cs="Calibri"/>
                <w:color w:val="FF0000"/>
                <w:kern w:val="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03290D">
            <w:pPr>
              <w:widowControl/>
              <w:jc w:val="left"/>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67.12%, </w:t>
            </w:r>
            <w:r w:rsidRPr="00175C54">
              <w:rPr>
                <w:rFonts w:ascii="Calibri" w:eastAsia="等线" w:hAnsi="Calibri" w:cs="Calibri"/>
                <w:color w:val="FF0000"/>
                <w:kern w:val="0"/>
                <w:sz w:val="16"/>
                <w:szCs w:val="16"/>
              </w:rPr>
              <w:br/>
              <w:t xml:space="preserve">CATT: 133.91%, </w:t>
            </w:r>
            <w:r w:rsidRPr="00175C54">
              <w:rPr>
                <w:rFonts w:ascii="Calibri" w:eastAsia="等线" w:hAnsi="Calibri" w:cs="Calibri"/>
                <w:color w:val="FF0000"/>
                <w:kern w:val="0"/>
                <w:sz w:val="16"/>
                <w:szCs w:val="16"/>
              </w:rPr>
              <w:br/>
              <w:t xml:space="preserve">ZTE: 122.14%, </w:t>
            </w:r>
            <w:r w:rsidRPr="00175C54">
              <w:rPr>
                <w:rFonts w:ascii="Calibri" w:eastAsia="等线" w:hAnsi="Calibri" w:cs="Calibri"/>
                <w:color w:val="FF0000"/>
                <w:kern w:val="0"/>
                <w:sz w:val="16"/>
                <w:szCs w:val="16"/>
              </w:rPr>
              <w:br/>
              <w:t xml:space="preserve">Qualcomm: 443589.49%, </w:t>
            </w:r>
            <w:r w:rsidRPr="00175C54">
              <w:rPr>
                <w:rFonts w:ascii="Calibri" w:eastAsia="等线" w:hAnsi="Calibri" w:cs="Calibri"/>
                <w:color w:val="FF0000"/>
                <w:kern w:val="0"/>
                <w:sz w:val="16"/>
                <w:szCs w:val="16"/>
              </w:rPr>
              <w:br/>
              <w:t xml:space="preserve">OPPO: 84.41%, </w:t>
            </w:r>
            <w:r w:rsidRPr="00175C54">
              <w:rPr>
                <w:rFonts w:ascii="Calibri" w:eastAsia="等线" w:hAnsi="Calibri" w:cs="Calibri"/>
                <w:color w:val="FF0000"/>
                <w:kern w:val="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67.64%, </w:t>
            </w:r>
            <w:r w:rsidRPr="00175C54">
              <w:rPr>
                <w:rFonts w:ascii="Calibri" w:eastAsia="等线" w:hAnsi="Calibri" w:cs="Calibri"/>
                <w:color w:val="FF0000"/>
                <w:kern w:val="0"/>
                <w:sz w:val="16"/>
                <w:szCs w:val="16"/>
              </w:rPr>
              <w:br/>
              <w:t xml:space="preserve">CATT: 133.28%, </w:t>
            </w:r>
            <w:r w:rsidRPr="00175C54">
              <w:rPr>
                <w:rFonts w:ascii="Calibri" w:eastAsia="等线" w:hAnsi="Calibri" w:cs="Calibri"/>
                <w:color w:val="FF0000"/>
                <w:kern w:val="0"/>
                <w:sz w:val="16"/>
                <w:szCs w:val="16"/>
              </w:rPr>
              <w:br/>
              <w:t xml:space="preserve">ZTE: 132.54%, </w:t>
            </w:r>
            <w:r w:rsidRPr="00175C54">
              <w:rPr>
                <w:rFonts w:ascii="Calibri" w:eastAsia="等线" w:hAnsi="Calibri" w:cs="Calibri"/>
                <w:color w:val="FF0000"/>
                <w:kern w:val="0"/>
                <w:sz w:val="16"/>
                <w:szCs w:val="16"/>
              </w:rPr>
              <w:br/>
              <w:t xml:space="preserve">Qualcomm: 448319.75%, </w:t>
            </w:r>
            <w:r w:rsidRPr="00175C54">
              <w:rPr>
                <w:rFonts w:ascii="Calibri" w:eastAsia="等线" w:hAnsi="Calibri" w:cs="Calibri"/>
                <w:color w:val="FF0000"/>
                <w:kern w:val="0"/>
                <w:sz w:val="16"/>
                <w:szCs w:val="16"/>
              </w:rPr>
              <w:br/>
              <w:t xml:space="preserve">OPPO: 82.00%, </w:t>
            </w:r>
            <w:r w:rsidRPr="00175C54">
              <w:rPr>
                <w:rFonts w:ascii="Calibri" w:eastAsia="等线" w:hAnsi="Calibri" w:cs="Calibri"/>
                <w:color w:val="FF0000"/>
                <w:kern w:val="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58.18%, </w:t>
            </w:r>
            <w:r w:rsidRPr="00175C54">
              <w:rPr>
                <w:rFonts w:ascii="Calibri" w:eastAsia="等线" w:hAnsi="Calibri" w:cs="Calibri"/>
                <w:color w:val="FF0000"/>
                <w:kern w:val="0"/>
                <w:sz w:val="16"/>
                <w:szCs w:val="16"/>
              </w:rPr>
              <w:br/>
              <w:t xml:space="preserve">CATT: 133.04%, </w:t>
            </w:r>
            <w:r w:rsidRPr="00175C54">
              <w:rPr>
                <w:rFonts w:ascii="Calibri" w:eastAsia="等线" w:hAnsi="Calibri" w:cs="Calibri"/>
                <w:color w:val="FF0000"/>
                <w:kern w:val="0"/>
                <w:sz w:val="16"/>
                <w:szCs w:val="16"/>
              </w:rPr>
              <w:br/>
              <w:t xml:space="preserve">ZTE: 144.52%, </w:t>
            </w:r>
            <w:r w:rsidRPr="00175C54">
              <w:rPr>
                <w:rFonts w:ascii="Calibri" w:eastAsia="等线" w:hAnsi="Calibri" w:cs="Calibri"/>
                <w:color w:val="FF0000"/>
                <w:kern w:val="0"/>
                <w:sz w:val="16"/>
                <w:szCs w:val="16"/>
              </w:rPr>
              <w:br/>
              <w:t xml:space="preserve">Qualcomm: 484547.82%, </w:t>
            </w:r>
            <w:r w:rsidRPr="00175C54">
              <w:rPr>
                <w:rFonts w:ascii="Calibri" w:eastAsia="等线" w:hAnsi="Calibri" w:cs="Calibri"/>
                <w:color w:val="FF0000"/>
                <w:kern w:val="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03290D">
            <w:pPr>
              <w:widowControl/>
              <w:jc w:val="left"/>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72.05%, </w:t>
            </w:r>
            <w:r w:rsidRPr="00175C54">
              <w:rPr>
                <w:rFonts w:ascii="Calibri" w:eastAsia="等线" w:hAnsi="Calibri" w:cs="Calibri"/>
                <w:color w:val="FF0000"/>
                <w:kern w:val="0"/>
                <w:sz w:val="16"/>
                <w:szCs w:val="16"/>
              </w:rPr>
              <w:br/>
              <w:t xml:space="preserve">CATT: 150.73%, </w:t>
            </w:r>
            <w:r w:rsidRPr="00175C54">
              <w:rPr>
                <w:rFonts w:ascii="Calibri" w:eastAsia="等线" w:hAnsi="Calibri" w:cs="Calibri"/>
                <w:color w:val="FF0000"/>
                <w:kern w:val="0"/>
                <w:sz w:val="16"/>
                <w:szCs w:val="16"/>
              </w:rPr>
              <w:br/>
              <w:t xml:space="preserve">ZTE: 131.08%, </w:t>
            </w:r>
            <w:r w:rsidRPr="00175C54">
              <w:rPr>
                <w:rFonts w:ascii="Calibri" w:eastAsia="等线" w:hAnsi="Calibri" w:cs="Calibri"/>
                <w:color w:val="FF0000"/>
                <w:kern w:val="0"/>
                <w:sz w:val="16"/>
                <w:szCs w:val="16"/>
              </w:rPr>
              <w:br/>
              <w:t xml:space="preserve">Qualcomm: 476059.37%, </w:t>
            </w:r>
            <w:r w:rsidRPr="00175C54">
              <w:rPr>
                <w:rFonts w:ascii="Calibri" w:eastAsia="等线" w:hAnsi="Calibri" w:cs="Calibri"/>
                <w:color w:val="FF0000"/>
                <w:kern w:val="0"/>
                <w:sz w:val="16"/>
                <w:szCs w:val="16"/>
              </w:rPr>
              <w:br/>
              <w:t xml:space="preserve">OPPO: 92.98%, </w:t>
            </w:r>
            <w:r w:rsidRPr="00175C54">
              <w:rPr>
                <w:rFonts w:ascii="Calibri" w:eastAsia="等线" w:hAnsi="Calibri" w:cs="Calibri"/>
                <w:color w:val="FF0000"/>
                <w:kern w:val="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73.09%, </w:t>
            </w:r>
            <w:r w:rsidRPr="00175C54">
              <w:rPr>
                <w:rFonts w:ascii="Calibri" w:eastAsia="等线" w:hAnsi="Calibri" w:cs="Calibri"/>
                <w:color w:val="FF0000"/>
                <w:kern w:val="0"/>
                <w:sz w:val="16"/>
                <w:szCs w:val="16"/>
              </w:rPr>
              <w:br/>
              <w:t xml:space="preserve">CATT: 150.41%, </w:t>
            </w:r>
            <w:r w:rsidRPr="00175C54">
              <w:rPr>
                <w:rFonts w:ascii="Calibri" w:eastAsia="等线" w:hAnsi="Calibri" w:cs="Calibri"/>
                <w:color w:val="FF0000"/>
                <w:kern w:val="0"/>
                <w:sz w:val="16"/>
                <w:szCs w:val="16"/>
              </w:rPr>
              <w:br/>
              <w:t xml:space="preserve">ZTE: 138.41%, </w:t>
            </w:r>
            <w:r w:rsidRPr="00175C54">
              <w:rPr>
                <w:rFonts w:ascii="Calibri" w:eastAsia="等线" w:hAnsi="Calibri" w:cs="Calibri"/>
                <w:color w:val="FF0000"/>
                <w:kern w:val="0"/>
                <w:sz w:val="16"/>
                <w:szCs w:val="16"/>
              </w:rPr>
              <w:br/>
              <w:t xml:space="preserve">Qualcomm: 477298.28%, </w:t>
            </w:r>
            <w:r w:rsidRPr="00175C54">
              <w:rPr>
                <w:rFonts w:ascii="Calibri" w:eastAsia="等线" w:hAnsi="Calibri" w:cs="Calibri"/>
                <w:color w:val="FF0000"/>
                <w:kern w:val="0"/>
                <w:sz w:val="16"/>
                <w:szCs w:val="16"/>
              </w:rPr>
              <w:br/>
              <w:t xml:space="preserve">OPPO: 85.42%, </w:t>
            </w:r>
            <w:r w:rsidRPr="00175C54">
              <w:rPr>
                <w:rFonts w:ascii="Calibri" w:eastAsia="等线" w:hAnsi="Calibri" w:cs="Calibri"/>
                <w:color w:val="FF0000"/>
                <w:kern w:val="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50.58%, </w:t>
            </w:r>
            <w:r w:rsidRPr="00175C54">
              <w:rPr>
                <w:rFonts w:ascii="Calibri" w:eastAsia="等线" w:hAnsi="Calibri" w:cs="Calibri"/>
                <w:color w:val="FF0000"/>
                <w:kern w:val="0"/>
                <w:sz w:val="16"/>
                <w:szCs w:val="16"/>
              </w:rPr>
              <w:br/>
              <w:t xml:space="preserve">CATT: 146.55%, </w:t>
            </w:r>
            <w:r w:rsidRPr="00175C54">
              <w:rPr>
                <w:rFonts w:ascii="Calibri" w:eastAsia="等线" w:hAnsi="Calibri" w:cs="Calibri"/>
                <w:color w:val="FF0000"/>
                <w:kern w:val="0"/>
                <w:sz w:val="16"/>
                <w:szCs w:val="16"/>
              </w:rPr>
              <w:br/>
              <w:t xml:space="preserve">ZTE: 149.18%, </w:t>
            </w:r>
            <w:r w:rsidRPr="00175C54">
              <w:rPr>
                <w:rFonts w:ascii="Calibri" w:eastAsia="等线" w:hAnsi="Calibri" w:cs="Calibri"/>
                <w:color w:val="FF0000"/>
                <w:kern w:val="0"/>
                <w:sz w:val="16"/>
                <w:szCs w:val="16"/>
              </w:rPr>
              <w:br/>
              <w:t xml:space="preserve">Qualcomm: 539730.11%, </w:t>
            </w:r>
            <w:r w:rsidRPr="00175C54">
              <w:rPr>
                <w:rFonts w:ascii="Calibri" w:eastAsia="等线" w:hAnsi="Calibri" w:cs="Calibri"/>
                <w:color w:val="FF0000"/>
                <w:kern w:val="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03290D">
            <w:pPr>
              <w:widowControl/>
              <w:jc w:val="left"/>
              <w:rPr>
                <w:rFonts w:ascii="Calibri" w:eastAsia="等线" w:hAnsi="Calibri" w:cs="Calibri"/>
                <w:b/>
                <w:bCs/>
                <w:color w:val="FF0000"/>
                <w:kern w:val="0"/>
                <w:sz w:val="16"/>
                <w:szCs w:val="16"/>
              </w:rPr>
            </w:pPr>
            <w:r w:rsidRPr="00175C54">
              <w:rPr>
                <w:rFonts w:ascii="Calibri" w:eastAsia="等线" w:hAnsi="Calibri" w:cs="Calibri"/>
                <w:b/>
                <w:bCs/>
                <w:color w:val="FF0000"/>
                <w:kern w:val="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67.50%, </w:t>
            </w:r>
            <w:r w:rsidRPr="00175C54">
              <w:rPr>
                <w:rFonts w:ascii="Calibri" w:eastAsia="等线" w:hAnsi="Calibri" w:cs="Calibri"/>
                <w:color w:val="FF0000"/>
                <w:kern w:val="0"/>
                <w:sz w:val="16"/>
                <w:szCs w:val="16"/>
              </w:rPr>
              <w:br/>
              <w:t xml:space="preserve">CATT: 135.50%, </w:t>
            </w:r>
            <w:r w:rsidRPr="00175C54">
              <w:rPr>
                <w:rFonts w:ascii="Calibri" w:eastAsia="等线" w:hAnsi="Calibri" w:cs="Calibri"/>
                <w:color w:val="FF0000"/>
                <w:kern w:val="0"/>
                <w:sz w:val="16"/>
                <w:szCs w:val="16"/>
              </w:rPr>
              <w:br/>
              <w:t xml:space="preserve">ZTE: 122.34%, </w:t>
            </w:r>
            <w:r w:rsidRPr="00175C54">
              <w:rPr>
                <w:rFonts w:ascii="Calibri" w:eastAsia="等线" w:hAnsi="Calibri" w:cs="Calibri"/>
                <w:color w:val="FF0000"/>
                <w:kern w:val="0"/>
                <w:sz w:val="16"/>
                <w:szCs w:val="16"/>
              </w:rPr>
              <w:br/>
              <w:t xml:space="preserve">Qualcomm: 442214.55%, </w:t>
            </w:r>
            <w:r w:rsidRPr="00175C54">
              <w:rPr>
                <w:rFonts w:ascii="Calibri" w:eastAsia="等线" w:hAnsi="Calibri" w:cs="Calibri"/>
                <w:color w:val="FF0000"/>
                <w:kern w:val="0"/>
                <w:sz w:val="16"/>
                <w:szCs w:val="16"/>
              </w:rPr>
              <w:br/>
              <w:t xml:space="preserve">OPPO: 83.32%, </w:t>
            </w:r>
            <w:r w:rsidRPr="00175C54">
              <w:rPr>
                <w:rFonts w:ascii="Calibri" w:eastAsia="等线" w:hAnsi="Calibri" w:cs="Calibri"/>
                <w:color w:val="FF0000"/>
                <w:kern w:val="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69.04%, </w:t>
            </w:r>
            <w:r w:rsidRPr="00175C54">
              <w:rPr>
                <w:rFonts w:ascii="Calibri" w:eastAsia="等线" w:hAnsi="Calibri" w:cs="Calibri"/>
                <w:color w:val="FF0000"/>
                <w:kern w:val="0"/>
                <w:sz w:val="16"/>
                <w:szCs w:val="16"/>
              </w:rPr>
              <w:br/>
              <w:t xml:space="preserve">CATT: 132.75%, </w:t>
            </w:r>
            <w:r w:rsidRPr="00175C54">
              <w:rPr>
                <w:rFonts w:ascii="Calibri" w:eastAsia="等线" w:hAnsi="Calibri" w:cs="Calibri"/>
                <w:color w:val="FF0000"/>
                <w:kern w:val="0"/>
                <w:sz w:val="16"/>
                <w:szCs w:val="16"/>
              </w:rPr>
              <w:br/>
              <w:t xml:space="preserve">ZTE: 133.17%, </w:t>
            </w:r>
            <w:r w:rsidRPr="00175C54">
              <w:rPr>
                <w:rFonts w:ascii="Calibri" w:eastAsia="等线" w:hAnsi="Calibri" w:cs="Calibri"/>
                <w:color w:val="FF0000"/>
                <w:kern w:val="0"/>
                <w:sz w:val="16"/>
                <w:szCs w:val="16"/>
              </w:rPr>
              <w:br/>
              <w:t xml:space="preserve">Qualcomm: 449713.85%, </w:t>
            </w:r>
            <w:r w:rsidRPr="00175C54">
              <w:rPr>
                <w:rFonts w:ascii="Calibri" w:eastAsia="等线" w:hAnsi="Calibri" w:cs="Calibri"/>
                <w:color w:val="FF0000"/>
                <w:kern w:val="0"/>
                <w:sz w:val="16"/>
                <w:szCs w:val="16"/>
              </w:rPr>
              <w:br/>
              <w:t xml:space="preserve">OPPO: 81.96%, </w:t>
            </w:r>
            <w:r w:rsidRPr="00175C54">
              <w:rPr>
                <w:rFonts w:ascii="Calibri" w:eastAsia="等线" w:hAnsi="Calibri" w:cs="Calibri"/>
                <w:color w:val="FF0000"/>
                <w:kern w:val="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03290D">
            <w:pPr>
              <w:widowControl/>
              <w:jc w:val="center"/>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 xml:space="preserve">vivo: 61.75%, </w:t>
            </w:r>
            <w:r w:rsidRPr="00175C54">
              <w:rPr>
                <w:rFonts w:ascii="Calibri" w:eastAsia="等线" w:hAnsi="Calibri" w:cs="Calibri"/>
                <w:color w:val="FF0000"/>
                <w:kern w:val="0"/>
                <w:sz w:val="16"/>
                <w:szCs w:val="16"/>
              </w:rPr>
              <w:br/>
              <w:t xml:space="preserve">CATT: 133.97%, </w:t>
            </w:r>
            <w:r w:rsidRPr="00175C54">
              <w:rPr>
                <w:rFonts w:ascii="Calibri" w:eastAsia="等线" w:hAnsi="Calibri" w:cs="Calibri"/>
                <w:color w:val="FF0000"/>
                <w:kern w:val="0"/>
                <w:sz w:val="16"/>
                <w:szCs w:val="16"/>
              </w:rPr>
              <w:br/>
              <w:t xml:space="preserve">ZTE: 146.22%, </w:t>
            </w:r>
            <w:r w:rsidRPr="00175C54">
              <w:rPr>
                <w:rFonts w:ascii="Calibri" w:eastAsia="等线" w:hAnsi="Calibri" w:cs="Calibri"/>
                <w:color w:val="FF0000"/>
                <w:kern w:val="0"/>
                <w:sz w:val="16"/>
                <w:szCs w:val="16"/>
              </w:rPr>
              <w:br/>
              <w:t xml:space="preserve">Qualcomm: 484860.22%, </w:t>
            </w:r>
            <w:r w:rsidRPr="00175C54">
              <w:rPr>
                <w:rFonts w:ascii="Calibri" w:eastAsia="等线" w:hAnsi="Calibri" w:cs="Calibri"/>
                <w:color w:val="FF0000"/>
                <w:kern w:val="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03290D">
            <w:pPr>
              <w:widowControl/>
              <w:jc w:val="left"/>
              <w:rPr>
                <w:rFonts w:ascii="Calibri" w:eastAsia="等线" w:hAnsi="Calibri" w:cs="Calibri"/>
                <w:color w:val="FF0000"/>
                <w:kern w:val="0"/>
                <w:sz w:val="16"/>
                <w:szCs w:val="16"/>
              </w:rPr>
            </w:pPr>
            <w:r w:rsidRPr="00175C54">
              <w:rPr>
                <w:rFonts w:ascii="Calibri" w:eastAsia="等线" w:hAnsi="Calibri" w:cs="Calibri"/>
                <w:color w:val="FF0000"/>
                <w:kern w:val="0"/>
                <w:sz w:val="16"/>
                <w:szCs w:val="16"/>
              </w:rPr>
              <w:t>Note:</w:t>
            </w:r>
            <w:r w:rsidRPr="00175C54">
              <w:rPr>
                <w:rFonts w:ascii="Calibri" w:eastAsia="等线" w:hAnsi="Calibri" w:cs="Calibri"/>
                <w:color w:val="FF0000"/>
                <w:kern w:val="0"/>
                <w:sz w:val="16"/>
                <w:szCs w:val="16"/>
              </w:rPr>
              <w:br/>
            </w:r>
            <w:r w:rsidR="00AD21A7" w:rsidRPr="00175C54">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6A19863" w14:textId="77777777" w:rsidR="009A4D64" w:rsidRPr="009A4D64" w:rsidRDefault="009A4D64" w:rsidP="008950BD">
      <w:pPr>
        <w:spacing w:afterLines="50" w:after="120"/>
        <w:rPr>
          <w:rFonts w:hint="eastAsia"/>
        </w:rPr>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lastRenderedPageBreak/>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ListParagraph"/>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ListParagraph"/>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ListParagraph"/>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ListParagraph"/>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ListParagraph"/>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w:t>
      </w:r>
      <w:r w:rsidR="00A82123">
        <w:lastRenderedPageBreak/>
        <w:t>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ListParagraph"/>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ListParagraph"/>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ListParagraph"/>
        <w:numPr>
          <w:ilvl w:val="2"/>
          <w:numId w:val="82"/>
        </w:numPr>
        <w:spacing w:before="120" w:after="180"/>
        <w:ind w:firstLineChars="0"/>
      </w:pPr>
      <w:r>
        <w:lastRenderedPageBreak/>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2"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lastRenderedPageBreak/>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jc w:val="left"/>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等线" w:hAnsi="Calibri" w:cs="Calibri"/>
                <w:b/>
                <w:bCs/>
                <w:i/>
                <w:iCs/>
                <w:strike/>
                <w:color w:val="000000"/>
                <w:sz w:val="16"/>
                <w:szCs w:val="16"/>
              </w:rPr>
            </w:pPr>
            <w:r w:rsidRPr="001D104B">
              <w:rPr>
                <w:rFonts w:ascii="Calibri" w:eastAsia="等线" w:hAnsi="Calibri" w:cs="Calibri"/>
                <w:b/>
                <w:bCs/>
                <w:i/>
                <w:iCs/>
                <w:strike/>
                <w:color w:val="000000"/>
                <w:sz w:val="16"/>
                <w:szCs w:val="16"/>
              </w:rPr>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lastRenderedPageBreak/>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 xml:space="preserve">DL and UL arrival rate for baseline static TDD (Type-2 RU: &lt;10%, 20%-40% and </w:t>
            </w:r>
            <w:r w:rsidRPr="001D104B">
              <w:rPr>
                <w:rFonts w:eastAsia="等线"/>
                <w:b/>
                <w:bCs/>
                <w:strike/>
                <w:color w:val="000000"/>
                <w:sz w:val="16"/>
                <w:szCs w:val="16"/>
              </w:rPr>
              <w:t>≥</w:t>
            </w:r>
            <w:r w:rsidRPr="001D104B">
              <w:rPr>
                <w:rFonts w:ascii="Calibri" w:eastAsia="等线"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DL resource</w:t>
            </w:r>
            <w:r w:rsidR="00D50E3C" w:rsidRPr="001D104B">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UL resource</w:t>
            </w:r>
            <w:r w:rsidRPr="001D104B">
              <w:rPr>
                <w:rFonts w:ascii="Calibri" w:eastAsia="等线" w:hAnsi="Calibri" w:cs="Calibri"/>
                <w:b/>
                <w:bCs/>
                <w:strike/>
                <w:color w:val="000000"/>
                <w:sz w:val="16"/>
                <w:szCs w:val="16"/>
              </w:rPr>
              <w:t xml:space="preserve"> </w:t>
            </w:r>
            <w:r w:rsidR="00D50E3C" w:rsidRPr="001D104B">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Note:</w:t>
            </w:r>
            <w:r w:rsidRPr="001D104B">
              <w:rPr>
                <w:rFonts w:ascii="Calibri" w:eastAsia="等线" w:hAnsi="Calibri" w:cs="Calibri"/>
                <w:strike/>
                <w:color w:val="000000"/>
                <w:sz w:val="16"/>
                <w:szCs w:val="16"/>
              </w:rPr>
              <w:br/>
            </w:r>
            <w:r w:rsidR="00C03875" w:rsidRPr="001D104B">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03290D">
            <w:pPr>
              <w:widowControl/>
              <w:jc w:val="center"/>
              <w:rPr>
                <w:rFonts w:ascii="Calibri" w:eastAsia="等线" w:hAnsi="Calibri" w:cs="Calibri"/>
                <w:b/>
                <w:bCs/>
                <w:i/>
                <w:iCs/>
                <w:color w:val="FF0000"/>
                <w:kern w:val="0"/>
                <w:sz w:val="16"/>
                <w:szCs w:val="16"/>
              </w:rPr>
            </w:pPr>
            <w:r w:rsidRPr="001D104B">
              <w:rPr>
                <w:rFonts w:ascii="Calibri" w:eastAsia="等线" w:hAnsi="Calibri" w:cs="Calibri"/>
                <w:b/>
                <w:bCs/>
                <w:i/>
                <w:iCs/>
                <w:color w:val="FF0000"/>
                <w:kern w:val="0"/>
                <w:sz w:val="16"/>
                <w:szCs w:val="16"/>
              </w:rPr>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03290D">
            <w:pPr>
              <w:widowControl/>
              <w:jc w:val="center"/>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03290D">
            <w:pPr>
              <w:widowControl/>
              <w:jc w:val="center"/>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 xml:space="preserve">DL and UL arrival rate for baseline static TDD (Type-2 RU: &lt;10%, 20%-40% and </w:t>
            </w:r>
            <w:r w:rsidRPr="001D104B">
              <w:rPr>
                <w:rFonts w:ascii="Times New Roman" w:eastAsia="等线" w:hAnsi="Times New Roman" w:cs="Times New Roman"/>
                <w:b/>
                <w:bCs/>
                <w:color w:val="FF0000"/>
                <w:kern w:val="0"/>
                <w:sz w:val="16"/>
                <w:szCs w:val="16"/>
              </w:rPr>
              <w:t>≥</w:t>
            </w:r>
            <w:r w:rsidRPr="001D104B">
              <w:rPr>
                <w:rFonts w:ascii="Calibri" w:eastAsia="等线" w:hAnsi="Calibri" w:cs="Calibri"/>
                <w:b/>
                <w:bCs/>
                <w:color w:val="FF0000"/>
                <w:kern w:val="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03290D">
            <w:pPr>
              <w:widowControl/>
              <w:jc w:val="left"/>
              <w:rPr>
                <w:rFonts w:ascii="Calibri" w:eastAsia="等线" w:hAnsi="Calibri" w:cs="Calibri"/>
                <w:b/>
                <w:bCs/>
                <w:color w:val="FF0000"/>
                <w:kern w:val="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03290D">
            <w:pPr>
              <w:widowControl/>
              <w:jc w:val="center"/>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03290D">
            <w:pPr>
              <w:widowControl/>
              <w:jc w:val="center"/>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03290D">
            <w:pPr>
              <w:widowControl/>
              <w:jc w:val="center"/>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03290D">
            <w:pPr>
              <w:widowControl/>
              <w:jc w:val="left"/>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03290D">
            <w:pPr>
              <w:widowControl/>
              <w:jc w:val="left"/>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03290D">
            <w:pPr>
              <w:widowControl/>
              <w:jc w:val="left"/>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03290D">
            <w:pPr>
              <w:widowControl/>
              <w:jc w:val="left"/>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03290D">
            <w:pPr>
              <w:widowControl/>
              <w:jc w:val="left"/>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03290D">
            <w:pPr>
              <w:widowControl/>
              <w:jc w:val="left"/>
              <w:rPr>
                <w:rFonts w:ascii="Calibri" w:eastAsia="等线" w:hAnsi="Calibri" w:cs="Calibri"/>
                <w:b/>
                <w:bCs/>
                <w:color w:val="FF0000"/>
                <w:kern w:val="0"/>
                <w:sz w:val="16"/>
                <w:szCs w:val="16"/>
              </w:rPr>
            </w:pPr>
            <w:r w:rsidRPr="001D104B">
              <w:rPr>
                <w:rFonts w:ascii="Calibri" w:eastAsia="等线" w:hAnsi="Calibri" w:cs="Calibri"/>
                <w:b/>
                <w:bCs/>
                <w:color w:val="FF0000"/>
                <w:kern w:val="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03290D">
            <w:pPr>
              <w:widowControl/>
              <w:jc w:val="center"/>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03290D">
            <w:pPr>
              <w:widowControl/>
              <w:jc w:val="left"/>
              <w:rPr>
                <w:rFonts w:ascii="Calibri" w:eastAsia="等线" w:hAnsi="Calibri" w:cs="Calibri"/>
                <w:color w:val="FF0000"/>
                <w:kern w:val="0"/>
                <w:sz w:val="16"/>
                <w:szCs w:val="16"/>
              </w:rPr>
            </w:pPr>
            <w:r w:rsidRPr="001D104B">
              <w:rPr>
                <w:rFonts w:ascii="Calibri" w:eastAsia="等线" w:hAnsi="Calibri" w:cs="Calibri"/>
                <w:color w:val="FF0000"/>
                <w:kern w:val="0"/>
                <w:sz w:val="16"/>
                <w:szCs w:val="16"/>
              </w:rPr>
              <w:t>Note:</w:t>
            </w:r>
            <w:r w:rsidRPr="001D104B">
              <w:rPr>
                <w:rFonts w:ascii="Calibri" w:eastAsia="等线" w:hAnsi="Calibri" w:cs="Calibri"/>
                <w:color w:val="FF0000"/>
                <w:kern w:val="0"/>
                <w:sz w:val="16"/>
                <w:szCs w:val="16"/>
              </w:rPr>
              <w:br/>
            </w:r>
            <w:r w:rsidRPr="001D104B">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lastRenderedPageBreak/>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lastRenderedPageBreak/>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lastRenderedPageBreak/>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3"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lastRenderedPageBreak/>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Sony: -</w:t>
            </w:r>
            <w:r w:rsidRPr="00FE489F">
              <w:rPr>
                <w:rFonts w:ascii="Calibri" w:eastAsia="等线" w:hAnsi="Calibri" w:cs="Calibri"/>
                <w:color w:val="000000"/>
                <w:sz w:val="16"/>
                <w:szCs w:val="16"/>
              </w:rPr>
              <w:lastRenderedPageBreak/>
              <w:t xml:space="preserve">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lastRenderedPageBreak/>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lastRenderedPageBreak/>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 xml:space="preserve">Regarding mean value of UL packet-latency CDF, 1 source reported an increase of 132.77% for SBFD, </w:t>
      </w:r>
      <w:r w:rsidRPr="00984C3B">
        <w:rPr>
          <w:rFonts w:cstheme="minorHAnsi"/>
        </w:rPr>
        <w:lastRenderedPageBreak/>
        <w:t>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autoSpaceDE/>
              <w:autoSpaceDN/>
              <w:adjustRightInd/>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autoSpaceDE/>
              <w:adjustRightInd/>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ListParagraph"/>
              <w:numPr>
                <w:ilvl w:val="0"/>
                <w:numId w:val="99"/>
              </w:numPr>
              <w:autoSpaceDE/>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0% by definition. It may mislead the system has no </w:t>
            </w:r>
            <w:r w:rsidRPr="005E635D">
              <w:rPr>
                <w:rFonts w:eastAsia="Malgun Gothic"/>
                <w:bCs/>
              </w:rPr>
              <w:lastRenderedPageBreak/>
              <w:t xml:space="preserve">improvements in UL. Actually, it improve 100% UL UPT. </w:t>
            </w:r>
          </w:p>
          <w:p w14:paraId="45DA164F" w14:textId="77777777" w:rsidR="005E635D" w:rsidRPr="005E635D" w:rsidRDefault="005E635D" w:rsidP="005E635D">
            <w:pPr>
              <w:pStyle w:val="ListParagraph"/>
              <w:numPr>
                <w:ilvl w:val="0"/>
                <w:numId w:val="99"/>
              </w:numPr>
              <w:autoSpaceDE/>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ListParagraph"/>
              <w:numPr>
                <w:ilvl w:val="0"/>
                <w:numId w:val="99"/>
              </w:numPr>
              <w:autoSpaceDE/>
              <w:spacing w:line="240" w:lineRule="auto"/>
              <w:ind w:firstLineChars="0"/>
              <w:rPr>
                <w:rFonts w:eastAsia="Malgun Gothic"/>
                <w:bCs/>
              </w:rPr>
            </w:pPr>
            <w:r w:rsidRPr="005E635D">
              <w:rPr>
                <w:rFonts w:eastAsia="Malgun Gothic"/>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ListParagraph"/>
              <w:numPr>
                <w:ilvl w:val="0"/>
                <w:numId w:val="99"/>
              </w:numPr>
              <w:autoSpaceDE/>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autoSpaceDE/>
              <w:spacing w:line="240" w:lineRule="auto"/>
              <w:rPr>
                <w:rFonts w:eastAsia="Malgun Gothic"/>
                <w:bCs/>
              </w:rPr>
            </w:pPr>
          </w:p>
          <w:p w14:paraId="4A503905" w14:textId="44EB7208" w:rsidR="005E635D" w:rsidRPr="005E635D" w:rsidRDefault="005E635D" w:rsidP="005E635D">
            <w:pPr>
              <w:autoSpaceDE/>
              <w:autoSpaceDN/>
              <w:adjustRightInd/>
              <w:spacing w:line="240" w:lineRule="auto"/>
              <w:rPr>
                <w:bCs/>
              </w:rPr>
            </w:pPr>
            <w:r w:rsidRPr="005E635D">
              <w:rPr>
                <w:rFonts w:eastAsia="Malgun Gothic"/>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autoSpaceDE/>
              <w:autoSpaceDN/>
              <w:adjustRightInd/>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lang/>
              </w:rPr>
            </w:pPr>
            <w:r>
              <w:rPr>
                <w:lang/>
              </w:rPr>
              <w:t xml:space="preserve">We acknowledge the objective to normalize performance gains with respect to uplink/downlink (UL/DL) resources, ensuring a fair comparison across all alternative </w:t>
            </w:r>
            <w:r>
              <w:t xml:space="preserve">SBFD </w:t>
            </w:r>
            <w:r>
              <w:rPr>
                <w:lang/>
              </w:rPr>
              <w:t>configurations. However, we believe the proposed equation may not accurately capture the intended outcome:</w:t>
            </w:r>
          </w:p>
          <w:p w14:paraId="5B7A04AF" w14:textId="77777777" w:rsidR="00535EE6" w:rsidRDefault="00535EE6" w:rsidP="00535EE6">
            <w:pPr>
              <w:rPr>
                <w:i/>
                <w:iCs/>
                <w:lang/>
              </w:rPr>
            </w:pPr>
            <w:r>
              <w:rPr>
                <w:i/>
                <w:iCs/>
                <w:lang/>
              </w:rPr>
              <w:t>Net gain of UPT (%) = Gain of UPT - Gain of UL/DL resource</w:t>
            </w:r>
          </w:p>
          <w:p w14:paraId="7312A229" w14:textId="4CEFCA5A" w:rsidR="00535EE6" w:rsidRDefault="00535EE6" w:rsidP="00535EE6">
            <w:pPr>
              <w:rPr>
                <w:lang/>
              </w:rPr>
            </w:pPr>
            <w:r>
              <w:rPr>
                <w:lang/>
              </w:rPr>
              <w:t>This relationship is non-linear, and a direct percentage increase in UL/DL resources may not result in an equivalent percentage increase in UPT gain</w:t>
            </w:r>
            <w:r>
              <w:t xml:space="preserve">. </w:t>
            </w:r>
            <w:r>
              <w:rPr>
                <w:lang/>
              </w:rPr>
              <w:t xml:space="preserve">By simply comparing the difference in </w:t>
            </w:r>
            <w:r>
              <w:t xml:space="preserve">gain of </w:t>
            </w:r>
            <w:r>
              <w:rPr>
                <w:lang/>
              </w:rPr>
              <w:t>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Pr>
              <w:rPr>
                <w:lang/>
              </w:rPr>
            </w:pPr>
          </w:p>
          <w:p w14:paraId="3FA1CC24" w14:textId="77777777" w:rsidR="00535EE6" w:rsidRDefault="00535EE6" w:rsidP="00535EE6">
            <w:pPr>
              <w:rPr>
                <w:i/>
                <w:iCs/>
                <w:lang/>
              </w:rPr>
            </w:pPr>
            <w:r>
              <w:rPr>
                <w:i/>
                <w:iCs/>
                <w:lang/>
              </w:rPr>
              <w:t>Normalized Performance Gain = Throughput / Effective UL/DL Resource</w:t>
            </w:r>
          </w:p>
          <w:p w14:paraId="3D2168EE" w14:textId="77777777" w:rsidR="00535EE6" w:rsidRDefault="00535EE6" w:rsidP="00535EE6">
            <w:pPr>
              <w:rPr>
                <w:lang/>
              </w:rPr>
            </w:pPr>
          </w:p>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762"/>
              <w:gridCol w:w="1231"/>
              <w:gridCol w:w="1164"/>
              <w:gridCol w:w="1155"/>
              <w:gridCol w:w="1017"/>
              <w:gridCol w:w="1703"/>
              <w:gridCol w:w="1139"/>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eastAsia="en-US"/>
                    </w:rPr>
                  </w:pPr>
                  <w:r>
                    <w:rPr>
                      <w:b/>
                      <w:bCs/>
                      <w:lang w:val="de-DE" w:eastAsia="en-US"/>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eastAsia="en-US"/>
                    </w:rPr>
                  </w:pPr>
                  <w:r>
                    <w:rPr>
                      <w:b/>
                      <w:bCs/>
                      <w:lang w:val="de-DE" w:eastAsia="en-US"/>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000000" w:rsidP="00535EE6">
                  <w:pPr>
                    <w:jc w:val="center"/>
                    <w:rPr>
                      <w:b/>
                      <w:bCs/>
                      <w:lang w:val="de-DE" w:eastAsia="en-US"/>
                    </w:rPr>
                  </w:pPr>
                  <m:oMath>
                    <m:f>
                      <m:fPr>
                        <m:ctrlPr>
                          <w:rPr>
                            <w:rFonts w:ascii="Cambria Math" w:hAnsi="Cambria Math" w:cs="Calibri"/>
                            <w:b/>
                            <w:bCs/>
                            <w:i/>
                            <w:iCs/>
                          </w:rPr>
                        </m:ctrlPr>
                      </m:fPr>
                      <m:num>
                        <m:r>
                          <m:rPr>
                            <m:sty m:val="bi"/>
                          </m:rPr>
                          <w:rPr>
                            <w:rFonts w:ascii="Cambria Math" w:hAnsi="Cambria Math"/>
                            <w:lang w:val="de-DE" w:eastAsia="en-US"/>
                          </w:rPr>
                          <m:t>UL</m:t>
                        </m:r>
                      </m:num>
                      <m:den>
                        <m:r>
                          <m:rPr>
                            <m:sty m:val="bi"/>
                          </m:rPr>
                          <w:rPr>
                            <w:rFonts w:ascii="Cambria Math" w:hAnsi="Cambria Math"/>
                            <w:lang w:val="de-DE" w:eastAsia="en-US"/>
                          </w:rPr>
                          <m:t>DL</m:t>
                        </m:r>
                      </m:den>
                    </m:f>
                  </m:oMath>
                  <w:r w:rsidR="00535EE6">
                    <w:rPr>
                      <w:b/>
                      <w:bCs/>
                      <w:lang w:val="de-DE" w:eastAsia="en-US"/>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000000" w:rsidP="00535EE6">
                  <w:pPr>
                    <w:jc w:val="center"/>
                    <w:rPr>
                      <w:b/>
                      <w:bCs/>
                      <w:lang w:val="de-DE" w:eastAsia="en-US"/>
                    </w:rPr>
                  </w:pPr>
                  <m:oMathPara>
                    <m:oMath>
                      <m:f>
                        <m:fPr>
                          <m:ctrlPr>
                            <w:rPr>
                              <w:rFonts w:ascii="Cambria Math" w:hAnsi="Cambria Math" w:cs="Calibri"/>
                              <w:b/>
                              <w:bCs/>
                              <w:i/>
                              <w:iCs/>
                            </w:rPr>
                          </m:ctrlPr>
                        </m:fPr>
                        <m:num>
                          <m:r>
                            <m:rPr>
                              <m:sty m:val="bi"/>
                            </m:rPr>
                            <w:rPr>
                              <w:rFonts w:ascii="Cambria Math" w:hAnsi="Cambria Math"/>
                              <w:lang w:val="de-DE" w:eastAsia="en-US"/>
                            </w:rPr>
                            <m:t>UL Subband</m:t>
                          </m:r>
                        </m:num>
                        <m:den>
                          <m:r>
                            <m:rPr>
                              <m:sty m:val="bi"/>
                            </m:rPr>
                            <w:rPr>
                              <w:rFonts w:ascii="Cambria Math" w:hAnsi="Cambria Math"/>
                              <w:lang w:val="de-DE" w:eastAsia="en-US"/>
                            </w:rPr>
                            <m:t>Channel BW</m:t>
                          </m:r>
                        </m:den>
                      </m:f>
                      <m:r>
                        <m:rPr>
                          <m:sty m:val="bi"/>
                        </m:rPr>
                        <w:rPr>
                          <w:rFonts w:ascii="Cambria Math" w:hAnsi="Cambria Math"/>
                          <w:lang w:val="de-DE" w:eastAsia="en-US"/>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eastAsia="en-US"/>
                    </w:rPr>
                  </w:pPr>
                  <w:r>
                    <w:rPr>
                      <w:b/>
                      <w:bCs/>
                      <w:lang w:val="de-DE" w:eastAsia="en-US"/>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eastAsia="en-US"/>
                    </w:rPr>
                  </w:pPr>
                  <w:r>
                    <w:rPr>
                      <w:b/>
                      <w:bCs/>
                      <w:color w:val="000000"/>
                      <w:lang w:val="de-DE" w:eastAsia="en-US"/>
                    </w:rPr>
                    <w:t>Alt. 2</w:t>
                  </w:r>
                </w:p>
                <w:p w14:paraId="7723AD81" w14:textId="77777777" w:rsidR="00535EE6" w:rsidRDefault="00535EE6" w:rsidP="00535EE6">
                  <w:pPr>
                    <w:jc w:val="center"/>
                    <w:rPr>
                      <w:b/>
                      <w:bCs/>
                      <w:lang w:val="de-DE" w:eastAsia="en-US"/>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eastAsia="en-US"/>
                    </w:rPr>
                  </w:pPr>
                  <w:r>
                    <w:rPr>
                      <w:b/>
                      <w:bCs/>
                      <w:color w:val="000000"/>
                      <w:lang w:val="de-DE" w:eastAsia="en-US"/>
                    </w:rPr>
                    <w:lastRenderedPageBreak/>
                    <w:t xml:space="preserve">Static TDD: </w:t>
                  </w:r>
                  <w:r>
                    <w:rPr>
                      <w:b/>
                      <w:bCs/>
                      <w:color w:val="000000"/>
                      <w:lang w:val="de-DE" w:eastAsia="en-US"/>
                    </w:rPr>
                    <w:lastRenderedPageBreak/>
                    <w:t>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eastAsia="en-US"/>
                    </w:rPr>
                  </w:pPr>
                  <w:r>
                    <w:rPr>
                      <w:color w:val="000000"/>
                      <w:lang w:val="de-DE" w:eastAsia="en-US"/>
                    </w:rPr>
                    <w:lastRenderedPageBreak/>
                    <w:t xml:space="preserve">3*14+12 = </w:t>
                  </w:r>
                  <w:r>
                    <w:rPr>
                      <w:color w:val="000000"/>
                      <w:lang w:val="de-DE" w:eastAsia="en-US"/>
                    </w:rPr>
                    <w:lastRenderedPageBreak/>
                    <w:t>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eastAsia="en-US"/>
                    </w:rPr>
                  </w:pPr>
                  <w:r>
                    <w:rPr>
                      <w:color w:val="000000"/>
                      <w:lang w:val="de-DE" w:eastAsia="en-US"/>
                    </w:rPr>
                    <w:lastRenderedPageBreak/>
                    <w:t xml:space="preserve">14 </w:t>
                  </w:r>
                  <w:r>
                    <w:rPr>
                      <w:color w:val="000000"/>
                      <w:lang w:val="de-DE" w:eastAsia="en-US"/>
                    </w:rPr>
                    <w:lastRenderedPageBreak/>
                    <w:t xml:space="preserve">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eastAsia="en-US"/>
                    </w:rPr>
                  </w:pPr>
                  <w:r>
                    <w:rPr>
                      <w:color w:val="000000"/>
                      <w:lang w:val="de-DE" w:eastAsia="en-US"/>
                    </w:rPr>
                    <w:lastRenderedPageBreak/>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eastAsia="en-US"/>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eastAsia="en-US"/>
                    </w:rPr>
                  </w:pPr>
                  <w:r>
                    <w:rPr>
                      <w:color w:val="000000"/>
                      <w:lang w:val="de-DE" w:eastAsia="en-US"/>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eastAsia="en-US"/>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eastAsia="en-US"/>
                    </w:rPr>
                  </w:pPr>
                  <w:r>
                    <w:rPr>
                      <w:b/>
                      <w:bCs/>
                      <w:color w:val="000000"/>
                      <w:lang w:val="de-DE" w:eastAsia="en-US"/>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eastAsia="en-US"/>
                    </w:rPr>
                  </w:pPr>
                  <w:r>
                    <w:rPr>
                      <w:color w:val="000000"/>
                      <w:lang w:val="de-DE" w:eastAsia="en-US"/>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eastAsia="en-US"/>
                    </w:rPr>
                  </w:pPr>
                  <w:r>
                    <w:rPr>
                      <w:color w:val="000000"/>
                      <w:lang w:val="de-DE" w:eastAsia="en-US"/>
                    </w:rPr>
                    <w:t>55/273 * (3*14 + 12) + 14 = 24.9 symbols</w:t>
                  </w:r>
                </w:p>
                <w:p w14:paraId="3208A55A" w14:textId="77777777" w:rsidR="00535EE6" w:rsidRDefault="00535EE6" w:rsidP="00535EE6">
                  <w:pPr>
                    <w:jc w:val="center"/>
                    <w:rPr>
                      <w:lang w:val="de-DE" w:eastAsia="en-US"/>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eastAsia="en-US"/>
                    </w:rPr>
                  </w:pPr>
                  <w:r>
                    <w:rPr>
                      <w:color w:val="000000"/>
                      <w:lang w:val="de-DE" w:eastAsia="en-US"/>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eastAsia="en-US"/>
                    </w:rPr>
                  </w:pPr>
                  <w:r>
                    <w:rPr>
                      <w:color w:val="000000"/>
                      <w:lang w:val="de-DE" w:eastAsia="en-US"/>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eastAsia="en-US"/>
                    </w:rPr>
                  </w:pPr>
                  <w:r>
                    <w:rPr>
                      <w:color w:val="000000"/>
                      <w:lang w:val="de-DE" w:eastAsia="en-US"/>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autoSpaceDE/>
              <w:autoSpaceDN/>
              <w:adjustRightInd/>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autoSpaceDE/>
              <w:autoSpaceDN/>
              <w:adjustRightInd/>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4"/>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5" w:name="_Toc131772382"/>
            <w:bookmarkStart w:id="496"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5"/>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7"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6"/>
            <w:bookmarkEnd w:id="497"/>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8" w:name="_Toc127537972"/>
            <w:bookmarkStart w:id="499" w:name="_Toc131772384"/>
            <w:r w:rsidRPr="00382B48">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w:t>
            </w:r>
            <w:r w:rsidRPr="00382B48">
              <w:rPr>
                <w:rFonts w:asciiTheme="minorHAnsi" w:hAnsiTheme="minorHAnsi" w:cstheme="minorHAnsi"/>
              </w:rPr>
              <w:lastRenderedPageBreak/>
              <w:t>scheme such as static TDD 2UL or a semi-static DTDD in both single and multi-operator scenario.</w:t>
            </w:r>
            <w:bookmarkEnd w:id="498"/>
            <w:bookmarkEnd w:id="499"/>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 xml:space="preserve">Frequency domain coordinated scheduling does not provide any gains </w:t>
            </w:r>
            <w:r w:rsidRPr="00382B48">
              <w:rPr>
                <w:rFonts w:cstheme="minorHAnsi"/>
                <w:b/>
              </w:rPr>
              <w:lastRenderedPageBreak/>
              <w:t>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9"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widowControl/>
              <w:numPr>
                <w:ilvl w:val="1"/>
                <w:numId w:val="24"/>
              </w:numPr>
              <w:spacing w:line="240" w:lineRule="auto"/>
              <w:ind w:left="1240" w:firstLineChars="0" w:hanging="420"/>
            </w:pPr>
            <w:r w:rsidRPr="002C14DF">
              <w:lastRenderedPageBreak/>
              <w:t>The MCL for SBFD is 146.1dB, 145.5dB and 144.9dB for low load, medium load, and high load, respectively</w:t>
            </w:r>
          </w:p>
          <w:p w14:paraId="26F4DAD0" w14:textId="77777777" w:rsidR="00C8792E" w:rsidRPr="002C14DF" w:rsidRDefault="00C8792E" w:rsidP="002C14DF">
            <w:pPr>
              <w:pStyle w:val="ListParagraph"/>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ListParagraph"/>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lastRenderedPageBreak/>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t>Issue#5-</w:t>
      </w:r>
      <w:r w:rsidR="00796D2B">
        <w:t>2</w:t>
      </w:r>
      <w:r>
        <w:t xml:space="preserve">: </w:t>
      </w:r>
      <w:bookmarkStart w:id="500" w:name="_Hlk132234011"/>
      <w:r w:rsidR="007522C2" w:rsidRPr="007522C2">
        <w:t xml:space="preserve">Link budget </w:t>
      </w:r>
      <w:r w:rsidR="000F641C">
        <w:t>a</w:t>
      </w:r>
      <w:r w:rsidR="007522C2" w:rsidRPr="007522C2">
        <w:t>nalysis</w:t>
      </w:r>
      <w:bookmarkEnd w:id="500"/>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1" w:name="_Hlk132234057"/>
            <w:r w:rsidRPr="0025058F">
              <w:rPr>
                <w:rFonts w:eastAsiaTheme="minorEastAsia" w:cs="Arial"/>
                <w:b w:val="0"/>
                <w:i/>
              </w:rPr>
              <w:t>U-plane latency</w:t>
            </w:r>
            <w:bookmarkEnd w:id="501"/>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2" w:name="_Hlk132233648"/>
            <w:r>
              <w:rPr>
                <w:i/>
              </w:rPr>
              <w:t xml:space="preserve">Study </w:t>
            </w:r>
            <w:r>
              <w:rPr>
                <w:rFonts w:hint="eastAsia"/>
                <w:i/>
              </w:rPr>
              <w:t>UL</w:t>
            </w:r>
            <w:r>
              <w:rPr>
                <w:i/>
              </w:rPr>
              <w:t xml:space="preserve"> resource muting based interference suppression schemes to handle the gNB-gNB CLI</w:t>
            </w:r>
            <w:bookmarkEnd w:id="502"/>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lastRenderedPageBreak/>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widowControl/>
              <w:numPr>
                <w:ilvl w:val="0"/>
                <w:numId w:val="30"/>
              </w:numPr>
              <w:spacing w:line="240" w:lineRule="auto"/>
              <w:ind w:firstLineChars="0"/>
              <w:rPr>
                <w:i/>
              </w:rPr>
            </w:pPr>
            <w:bookmarkStart w:id="503"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3"/>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Heading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000000">
            <w:pPr>
              <w:spacing w:line="240" w:lineRule="auto"/>
            </w:pPr>
            <w:hyperlink r:id="rId40"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1"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2"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3"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4"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lastRenderedPageBreak/>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5"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6"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000000">
            <w:pPr>
              <w:spacing w:line="240" w:lineRule="auto"/>
            </w:pPr>
            <w:hyperlink r:id="rId47"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8"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000000">
            <w:pPr>
              <w:spacing w:line="240" w:lineRule="auto"/>
            </w:pPr>
            <w:hyperlink r:id="rId49"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50" w:history="1">
              <w:r w:rsidR="00260FBD">
                <w:t>m.rudolf@partner</w:t>
              </w:r>
            </w:hyperlink>
            <w:r w:rsidR="00260FBD">
              <w:t>.samsung.com</w:t>
            </w:r>
          </w:p>
          <w:p w14:paraId="071B9624" w14:textId="45AE2B74" w:rsidR="000C0B47" w:rsidRDefault="00000000">
            <w:pPr>
              <w:spacing w:line="240" w:lineRule="auto"/>
            </w:pPr>
            <w:hyperlink r:id="rId51" w:history="1">
              <w:r w:rsidR="00260FBD">
                <w:t>kyungj.choi@samsung</w:t>
              </w:r>
            </w:hyperlink>
            <w:r w:rsidR="00260FBD">
              <w:t>.com</w:t>
            </w:r>
          </w:p>
        </w:tc>
      </w:tr>
      <w:tr w:rsidR="000C0B47" w:rsidRPr="00F1483C"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2"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3"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000000">
            <w:pPr>
              <w:spacing w:line="240" w:lineRule="auto"/>
            </w:pPr>
            <w:hyperlink r:id="rId54"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5"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6"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7"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8"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59"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60"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000000">
            <w:pPr>
              <w:spacing w:line="240" w:lineRule="auto"/>
            </w:pPr>
            <w:hyperlink r:id="rId61"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4" w:name="_Ref450735844"/>
      <w:bookmarkStart w:id="505" w:name="_Ref450342757"/>
      <w:bookmarkStart w:id="506" w:name="_Ref457730460"/>
    </w:p>
    <w:p w14:paraId="431A84D4" w14:textId="77777777" w:rsidR="000C0B47" w:rsidRDefault="00260FBD" w:rsidP="00611476">
      <w:pPr>
        <w:pStyle w:val="ListParagraph"/>
        <w:numPr>
          <w:ilvl w:val="0"/>
          <w:numId w:val="34"/>
        </w:numPr>
        <w:ind w:firstLineChars="0"/>
      </w:pPr>
      <w:bookmarkStart w:id="507" w:name="_Ref115735826"/>
      <w:bookmarkEnd w:id="504"/>
      <w:bookmarkEnd w:id="505"/>
      <w:bookmarkEnd w:id="506"/>
      <w:r>
        <w:t>RP-213591, New SI: Study on evolution of NR duplex operation, CMCC</w:t>
      </w:r>
      <w:bookmarkEnd w:id="507"/>
    </w:p>
    <w:p w14:paraId="6B6698B2" w14:textId="77777777" w:rsidR="000C0B47" w:rsidRDefault="00260FBD" w:rsidP="00611476">
      <w:pPr>
        <w:pStyle w:val="ListParagraph"/>
        <w:numPr>
          <w:ilvl w:val="0"/>
          <w:numId w:val="34"/>
        </w:numPr>
        <w:ind w:firstLineChars="0"/>
      </w:pPr>
      <w:bookmarkStart w:id="508" w:name="_Ref115735841"/>
      <w:r>
        <w:t>RP-222110, Revised SID: Study on evolution of NR duplex operation, CMCC</w:t>
      </w:r>
      <w:bookmarkEnd w:id="508"/>
    </w:p>
    <w:p w14:paraId="59FCE324" w14:textId="77777777" w:rsidR="000C0B47" w:rsidRPr="0059717F" w:rsidRDefault="00260FBD" w:rsidP="00611476">
      <w:pPr>
        <w:pStyle w:val="ListParagraph"/>
        <w:numPr>
          <w:ilvl w:val="0"/>
          <w:numId w:val="34"/>
        </w:numPr>
        <w:ind w:firstLineChars="0"/>
      </w:pPr>
      <w:bookmarkStart w:id="509" w:name="_Ref131846145"/>
      <w:bookmarkStart w:id="510" w:name="_Ref118878453"/>
      <w:r>
        <w:t>R1-23</w:t>
      </w:r>
      <w:r w:rsidRPr="0059717F">
        <w:t>00997</w:t>
      </w:r>
      <w:r w:rsidRPr="0059717F">
        <w:tab/>
        <w:t>TR 38.858 v0.2.0 for study on evolution of NR duplex operation</w:t>
      </w:r>
      <w:r w:rsidRPr="0059717F">
        <w:tab/>
        <w:t>CMCC, Samsung, CATT</w:t>
      </w:r>
      <w:bookmarkEnd w:id="509"/>
    </w:p>
    <w:p w14:paraId="36794812" w14:textId="77777777" w:rsidR="002069C8" w:rsidRPr="0059717F" w:rsidRDefault="002069C8" w:rsidP="00611476">
      <w:pPr>
        <w:pStyle w:val="ListParagraph"/>
        <w:numPr>
          <w:ilvl w:val="0"/>
          <w:numId w:val="34"/>
        </w:numPr>
        <w:ind w:firstLineChars="0"/>
      </w:pPr>
      <w:bookmarkStart w:id="511" w:name="_Ref131924575"/>
      <w:bookmarkStart w:id="512" w:name="_Ref131846155"/>
      <w:r w:rsidRPr="0059717F">
        <w:t>R1-2301813</w:t>
      </w:r>
      <w:r w:rsidRPr="0059717F">
        <w:tab/>
        <w:t>Summary on SLS calibration results for NR duplex evolution</w:t>
      </w:r>
      <w:r w:rsidRPr="0059717F">
        <w:tab/>
        <w:t>CMCC</w:t>
      </w:r>
      <w:bookmarkEnd w:id="511"/>
    </w:p>
    <w:p w14:paraId="774EE8F1" w14:textId="05879EFC" w:rsidR="0092448F" w:rsidRPr="0059717F" w:rsidRDefault="0092448F" w:rsidP="00611476">
      <w:pPr>
        <w:pStyle w:val="ListParagraph"/>
        <w:numPr>
          <w:ilvl w:val="0"/>
          <w:numId w:val="34"/>
        </w:numPr>
        <w:ind w:firstLineChars="0"/>
      </w:pPr>
      <w:bookmarkStart w:id="513" w:name="_Ref131924474"/>
      <w:r w:rsidRPr="0059717F">
        <w:t>R1-2303230</w:t>
      </w:r>
      <w:r w:rsidRPr="0059717F">
        <w:tab/>
        <w:t>TR 38.858 v0.3.0 for study on evolution of NR duplex operation</w:t>
      </w:r>
      <w:r w:rsidRPr="0059717F">
        <w:tab/>
        <w:t>CMCC</w:t>
      </w:r>
      <w:bookmarkEnd w:id="512"/>
      <w:bookmarkEnd w:id="513"/>
    </w:p>
    <w:p w14:paraId="3ECBC0C1" w14:textId="77777777" w:rsidR="00673283" w:rsidRPr="0059717F" w:rsidRDefault="00673283" w:rsidP="00611476">
      <w:pPr>
        <w:pStyle w:val="ListParagraph"/>
        <w:numPr>
          <w:ilvl w:val="0"/>
          <w:numId w:val="34"/>
        </w:numPr>
        <w:ind w:firstLineChars="0"/>
      </w:pPr>
      <w:bookmarkStart w:id="514" w:name="_Ref131846169"/>
      <w:r w:rsidRPr="0059717F">
        <w:t>R1-2303639</w:t>
      </w:r>
      <w:r w:rsidRPr="0059717F">
        <w:tab/>
        <w:t>TP on SBFD for TR 38.858</w:t>
      </w:r>
      <w:r w:rsidRPr="0059717F">
        <w:tab/>
        <w:t>CATT, CMCC, Samsung</w:t>
      </w:r>
      <w:bookmarkEnd w:id="514"/>
    </w:p>
    <w:p w14:paraId="7A20C798" w14:textId="39BE750E" w:rsidR="006D00A1" w:rsidRPr="0059717F" w:rsidRDefault="006D00A1" w:rsidP="00611476">
      <w:pPr>
        <w:pStyle w:val="ListParagraph"/>
        <w:numPr>
          <w:ilvl w:val="0"/>
          <w:numId w:val="34"/>
        </w:numPr>
        <w:ind w:firstLineChars="0"/>
      </w:pPr>
      <w:bookmarkStart w:id="515" w:name="_Ref131924592"/>
      <w:bookmarkEnd w:id="510"/>
      <w:r w:rsidRPr="0059717F">
        <w:t>R1-2303231</w:t>
      </w:r>
      <w:r w:rsidRPr="0059717F">
        <w:tab/>
        <w:t>Updated summary on SLS calibration results for NR duplex evolution</w:t>
      </w:r>
      <w:r w:rsidRPr="0059717F">
        <w:tab/>
        <w:t>CMCC</w:t>
      </w:r>
      <w:bookmarkEnd w:id="515"/>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lastRenderedPageBreak/>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6" w:name="_Ref131924482"/>
      <w:r w:rsidRPr="0059717F">
        <w:t>R1-2303773</w:t>
      </w:r>
      <w:r w:rsidRPr="0059717F">
        <w:tab/>
        <w:t>Coupling loss for SBFD system level simulation calibration</w:t>
      </w:r>
      <w:r w:rsidRPr="0059717F">
        <w:tab/>
        <w:t>Korea Testing Laboratory</w:t>
      </w:r>
      <w:bookmarkEnd w:id="516"/>
    </w:p>
    <w:p w14:paraId="7FD7D73F" w14:textId="77777777" w:rsidR="00041DF8" w:rsidRPr="0059717F" w:rsidRDefault="00041DF8"/>
    <w:sectPr w:rsidR="00041DF8" w:rsidRPr="0059717F">
      <w:headerReference w:type="even" r:id="rId62"/>
      <w:footerReference w:type="even" r:id="rId63"/>
      <w:footerReference w:type="default" r:id="rId6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22785" w14:textId="77777777" w:rsidR="00ED7CC4" w:rsidRDefault="00ED7CC4">
      <w:r>
        <w:separator/>
      </w:r>
    </w:p>
  </w:endnote>
  <w:endnote w:type="continuationSeparator" w:id="0">
    <w:p w14:paraId="286D3238" w14:textId="77777777" w:rsidR="00ED7CC4" w:rsidRDefault="00ED7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alibri"/>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panose1 w:val="02010609030101010101"/>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roman"/>
    <w:pitch w:val="fixed"/>
    <w:sig w:usb0="00000001" w:usb1="09060000" w:usb2="00000010" w:usb3="00000000" w:csb0="00080000" w:csb1="00000000"/>
  </w:font>
  <w:font w:name="Lohit Devanagari">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BD5ACA" w:rsidRDefault="00BD5A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BD5ACA" w:rsidRDefault="00BD5A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0E105AB3" w:rsidR="00BD5ACA" w:rsidRDefault="00BD5ACA">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57F63" w14:textId="77777777" w:rsidR="00ED7CC4" w:rsidRDefault="00ED7CC4">
      <w:r>
        <w:separator/>
      </w:r>
    </w:p>
  </w:footnote>
  <w:footnote w:type="continuationSeparator" w:id="0">
    <w:p w14:paraId="286EE4AB" w14:textId="77777777" w:rsidR="00ED7CC4" w:rsidRDefault="00ED7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BD5ACA" w:rsidRDefault="00BD5A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1303"/>
        </w:tabs>
        <w:ind w:left="1672"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1298071682">
    <w:abstractNumId w:val="74"/>
  </w:num>
  <w:num w:numId="2" w16cid:durableId="860826566">
    <w:abstractNumId w:val="40"/>
  </w:num>
  <w:num w:numId="3" w16cid:durableId="1209680747">
    <w:abstractNumId w:val="36"/>
  </w:num>
  <w:num w:numId="4" w16cid:durableId="2018843792">
    <w:abstractNumId w:val="44"/>
  </w:num>
  <w:num w:numId="5" w16cid:durableId="1241521099">
    <w:abstractNumId w:val="56"/>
  </w:num>
  <w:num w:numId="6" w16cid:durableId="175314806">
    <w:abstractNumId w:val="60"/>
  </w:num>
  <w:num w:numId="7" w16cid:durableId="2016298915">
    <w:abstractNumId w:val="95"/>
  </w:num>
  <w:num w:numId="8" w16cid:durableId="70347909">
    <w:abstractNumId w:val="62"/>
  </w:num>
  <w:num w:numId="9" w16cid:durableId="639850063">
    <w:abstractNumId w:val="90"/>
  </w:num>
  <w:num w:numId="10" w16cid:durableId="263153373">
    <w:abstractNumId w:val="48"/>
  </w:num>
  <w:num w:numId="11" w16cid:durableId="39404671">
    <w:abstractNumId w:val="72"/>
  </w:num>
  <w:num w:numId="12" w16cid:durableId="773747279">
    <w:abstractNumId w:val="58"/>
  </w:num>
  <w:num w:numId="13" w16cid:durableId="365104177">
    <w:abstractNumId w:val="37"/>
  </w:num>
  <w:num w:numId="14" w16cid:durableId="1657953750">
    <w:abstractNumId w:val="82"/>
  </w:num>
  <w:num w:numId="15" w16cid:durableId="2090302464">
    <w:abstractNumId w:val="50"/>
  </w:num>
  <w:num w:numId="16" w16cid:durableId="540674785">
    <w:abstractNumId w:val="93"/>
  </w:num>
  <w:num w:numId="17" w16cid:durableId="1551922387">
    <w:abstractNumId w:val="83"/>
  </w:num>
  <w:num w:numId="18" w16cid:durableId="1501429894">
    <w:abstractNumId w:val="92"/>
  </w:num>
  <w:num w:numId="19" w16cid:durableId="1451510153">
    <w:abstractNumId w:val="66"/>
  </w:num>
  <w:num w:numId="20" w16cid:durableId="1958755864">
    <w:abstractNumId w:val="65"/>
  </w:num>
  <w:num w:numId="21" w16cid:durableId="15870363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2043216">
    <w:abstractNumId w:val="96"/>
  </w:num>
  <w:num w:numId="23" w16cid:durableId="1410536232">
    <w:abstractNumId w:val="8"/>
  </w:num>
  <w:num w:numId="24" w16cid:durableId="278413939">
    <w:abstractNumId w:val="39"/>
  </w:num>
  <w:num w:numId="25" w16cid:durableId="492836563">
    <w:abstractNumId w:val="46"/>
  </w:num>
  <w:num w:numId="26" w16cid:durableId="1264611912">
    <w:abstractNumId w:val="18"/>
  </w:num>
  <w:num w:numId="27" w16cid:durableId="418596207">
    <w:abstractNumId w:val="20"/>
  </w:num>
  <w:num w:numId="28" w16cid:durableId="1211575085">
    <w:abstractNumId w:val="21"/>
  </w:num>
  <w:num w:numId="29" w16cid:durableId="162016687">
    <w:abstractNumId w:val="1"/>
  </w:num>
  <w:num w:numId="30" w16cid:durableId="1503858572">
    <w:abstractNumId w:val="63"/>
  </w:num>
  <w:num w:numId="31" w16cid:durableId="1257326713">
    <w:abstractNumId w:val="14"/>
  </w:num>
  <w:num w:numId="32" w16cid:durableId="387414264">
    <w:abstractNumId w:val="88"/>
  </w:num>
  <w:num w:numId="33" w16cid:durableId="1362901226">
    <w:abstractNumId w:val="84"/>
  </w:num>
  <w:num w:numId="34" w16cid:durableId="1215001244">
    <w:abstractNumId w:val="0"/>
  </w:num>
  <w:num w:numId="35" w16cid:durableId="1393426706">
    <w:abstractNumId w:val="75"/>
  </w:num>
  <w:num w:numId="36" w16cid:durableId="2146197810">
    <w:abstractNumId w:val="57"/>
  </w:num>
  <w:num w:numId="37" w16cid:durableId="313225053">
    <w:abstractNumId w:val="85"/>
  </w:num>
  <w:num w:numId="38" w16cid:durableId="1647852029">
    <w:abstractNumId w:val="15"/>
  </w:num>
  <w:num w:numId="39" w16cid:durableId="2037346333">
    <w:abstractNumId w:val="67"/>
  </w:num>
  <w:num w:numId="40" w16cid:durableId="966472469">
    <w:abstractNumId w:val="77"/>
  </w:num>
  <w:num w:numId="41" w16cid:durableId="1112893473">
    <w:abstractNumId w:val="13"/>
  </w:num>
  <w:num w:numId="42" w16cid:durableId="2074114212">
    <w:abstractNumId w:val="70"/>
  </w:num>
  <w:num w:numId="43" w16cid:durableId="867526308">
    <w:abstractNumId w:val="34"/>
  </w:num>
  <w:num w:numId="44" w16cid:durableId="440808995">
    <w:abstractNumId w:val="68"/>
  </w:num>
  <w:num w:numId="45" w16cid:durableId="710543939">
    <w:abstractNumId w:val="51"/>
  </w:num>
  <w:num w:numId="46" w16cid:durableId="2080859633">
    <w:abstractNumId w:val="52"/>
  </w:num>
  <w:num w:numId="47" w16cid:durableId="1865439223">
    <w:abstractNumId w:val="89"/>
  </w:num>
  <w:num w:numId="48" w16cid:durableId="1938369725">
    <w:abstractNumId w:val="76"/>
  </w:num>
  <w:num w:numId="49" w16cid:durableId="284121281">
    <w:abstractNumId w:val="11"/>
  </w:num>
  <w:num w:numId="50" w16cid:durableId="2171112">
    <w:abstractNumId w:val="29"/>
  </w:num>
  <w:num w:numId="51" w16cid:durableId="701131866">
    <w:abstractNumId w:val="26"/>
  </w:num>
  <w:num w:numId="52" w16cid:durableId="677073557">
    <w:abstractNumId w:val="69"/>
  </w:num>
  <w:num w:numId="53" w16cid:durableId="1374695609">
    <w:abstractNumId w:val="25"/>
  </w:num>
  <w:num w:numId="54" w16cid:durableId="1648197415">
    <w:abstractNumId w:val="12"/>
  </w:num>
  <w:num w:numId="55" w16cid:durableId="895043538">
    <w:abstractNumId w:val="78"/>
  </w:num>
  <w:num w:numId="56" w16cid:durableId="1335456090">
    <w:abstractNumId w:val="32"/>
  </w:num>
  <w:num w:numId="57" w16cid:durableId="1299337403">
    <w:abstractNumId w:val="22"/>
  </w:num>
  <w:num w:numId="58" w16cid:durableId="1071543438">
    <w:abstractNumId w:val="79"/>
  </w:num>
  <w:num w:numId="59" w16cid:durableId="463737041">
    <w:abstractNumId w:val="59"/>
  </w:num>
  <w:num w:numId="60" w16cid:durableId="2070304352">
    <w:abstractNumId w:val="86"/>
  </w:num>
  <w:num w:numId="61" w16cid:durableId="1302610067">
    <w:abstractNumId w:val="94"/>
  </w:num>
  <w:num w:numId="62" w16cid:durableId="1699116754">
    <w:abstractNumId w:val="3"/>
  </w:num>
  <w:num w:numId="63" w16cid:durableId="1965848068">
    <w:abstractNumId w:val="64"/>
  </w:num>
  <w:num w:numId="64" w16cid:durableId="1383287848">
    <w:abstractNumId w:val="4"/>
  </w:num>
  <w:num w:numId="65" w16cid:durableId="1668636048">
    <w:abstractNumId w:val="55"/>
  </w:num>
  <w:num w:numId="66" w16cid:durableId="550730629">
    <w:abstractNumId w:val="16"/>
  </w:num>
  <w:num w:numId="67" w16cid:durableId="1114442603">
    <w:abstractNumId w:val="7"/>
  </w:num>
  <w:num w:numId="68" w16cid:durableId="121072944">
    <w:abstractNumId w:val="38"/>
  </w:num>
  <w:num w:numId="69" w16cid:durableId="101802113">
    <w:abstractNumId w:val="47"/>
  </w:num>
  <w:num w:numId="70" w16cid:durableId="582686330">
    <w:abstractNumId w:val="87"/>
  </w:num>
  <w:num w:numId="71" w16cid:durableId="391394086">
    <w:abstractNumId w:val="81"/>
  </w:num>
  <w:num w:numId="72" w16cid:durableId="547256594">
    <w:abstractNumId w:val="10"/>
  </w:num>
  <w:num w:numId="73" w16cid:durableId="553859286">
    <w:abstractNumId w:val="24"/>
  </w:num>
  <w:num w:numId="74" w16cid:durableId="2005087929">
    <w:abstractNumId w:val="19"/>
  </w:num>
  <w:num w:numId="75" w16cid:durableId="1940679113">
    <w:abstractNumId w:val="33"/>
  </w:num>
  <w:num w:numId="76" w16cid:durableId="1494638462">
    <w:abstractNumId w:val="41"/>
  </w:num>
  <w:num w:numId="77" w16cid:durableId="1351300895">
    <w:abstractNumId w:val="49"/>
  </w:num>
  <w:num w:numId="78" w16cid:durableId="632100078">
    <w:abstractNumId w:val="17"/>
  </w:num>
  <w:num w:numId="79" w16cid:durableId="568272302">
    <w:abstractNumId w:val="73"/>
  </w:num>
  <w:num w:numId="80" w16cid:durableId="2039577863">
    <w:abstractNumId w:val="30"/>
  </w:num>
  <w:num w:numId="81" w16cid:durableId="1421561242">
    <w:abstractNumId w:val="45"/>
  </w:num>
  <w:num w:numId="82" w16cid:durableId="499005208">
    <w:abstractNumId w:val="6"/>
  </w:num>
  <w:num w:numId="83" w16cid:durableId="703798184">
    <w:abstractNumId w:val="23"/>
  </w:num>
  <w:num w:numId="84" w16cid:durableId="1274170457">
    <w:abstractNumId w:val="35"/>
  </w:num>
  <w:num w:numId="85" w16cid:durableId="158665102">
    <w:abstractNumId w:val="43"/>
  </w:num>
  <w:num w:numId="86" w16cid:durableId="828325552">
    <w:abstractNumId w:val="54"/>
  </w:num>
  <w:num w:numId="87" w16cid:durableId="321127043">
    <w:abstractNumId w:val="9"/>
  </w:num>
  <w:num w:numId="88" w16cid:durableId="638922918">
    <w:abstractNumId w:val="61"/>
  </w:num>
  <w:num w:numId="89" w16cid:durableId="718288994">
    <w:abstractNumId w:val="2"/>
  </w:num>
  <w:num w:numId="90" w16cid:durableId="1292781995">
    <w:abstractNumId w:val="31"/>
  </w:num>
  <w:num w:numId="91" w16cid:durableId="1505508543">
    <w:abstractNumId w:val="80"/>
  </w:num>
  <w:num w:numId="92" w16cid:durableId="1719938461">
    <w:abstractNumId w:val="71"/>
  </w:num>
  <w:num w:numId="93" w16cid:durableId="1306550326">
    <w:abstractNumId w:val="42"/>
  </w:num>
  <w:num w:numId="94" w16cid:durableId="1523519066">
    <w:abstractNumId w:val="28"/>
  </w:num>
  <w:num w:numId="95" w16cid:durableId="2098748139">
    <w:abstractNumId w:val="15"/>
  </w:num>
  <w:num w:numId="96" w16cid:durableId="1595553179">
    <w:abstractNumId w:val="91"/>
  </w:num>
  <w:num w:numId="97" w16cid:durableId="265967124">
    <w:abstractNumId w:val="27"/>
  </w:num>
  <w:num w:numId="98" w16cid:durableId="2008315074">
    <w:abstractNumId w:val="39"/>
  </w:num>
  <w:num w:numId="99" w16cid:durableId="200628773">
    <w:abstractNumId w:val="6"/>
  </w:num>
  <w:num w:numId="100" w16cid:durableId="210846047">
    <w:abstractNumId w:val="5"/>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108"/>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F65A11"/>
    <w:pPr>
      <w:keepNext/>
      <w:numPr>
        <w:numId w:val="1"/>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F65A11"/>
    <w:pPr>
      <w:keepNext/>
      <w:numPr>
        <w:ilvl w:val="1"/>
        <w:numId w:val="1"/>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F65A11"/>
    <w:pPr>
      <w:keepNext/>
      <w:keepLines/>
      <w:numPr>
        <w:ilvl w:val="2"/>
        <w:numId w:val="1"/>
      </w:numPr>
      <w:spacing w:before="260" w:after="260" w:line="416" w:lineRule="auto"/>
      <w:outlineLvl w:val="2"/>
    </w:pPr>
    <w:rPr>
      <w:rFonts w:eastAsia="黑体"/>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8E410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4108"/>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F65A11"/>
    <w:rPr>
      <w:sz w:val="18"/>
      <w:szCs w:val="18"/>
    </w:rPr>
  </w:style>
  <w:style w:type="paragraph" w:styleId="Footer">
    <w:name w:val="footer"/>
    <w:link w:val="FooterChar"/>
    <w:rsid w:val="00F65A11"/>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F65A11"/>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F65A11"/>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Normal"/>
    <w:link w:val="ListParagraphChar3"/>
    <w:uiPriority w:val="34"/>
    <w:qFormat/>
    <w:rsid w:val="00F65A11"/>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F65A11"/>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黑体" w:hAnsi="Arial"/>
      <w:b/>
      <w:sz w:val="32"/>
      <w:szCs w:val="32"/>
    </w:rPr>
  </w:style>
  <w:style w:type="character" w:customStyle="1" w:styleId="Heading9Char">
    <w:name w:val="Heading 9 Char"/>
    <w:aliases w:val="appendix Char"/>
    <w:link w:val="Heading9"/>
    <w:uiPriority w:val="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F65A11"/>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F65A11"/>
    <w:pPr>
      <w:tabs>
        <w:tab w:val="decimal" w:pos="0"/>
      </w:tabs>
    </w:pPr>
    <w:rPr>
      <w:rFonts w:ascii="Arial" w:hAnsi="Arial"/>
      <w:noProof/>
      <w:sz w:val="21"/>
      <w:szCs w:val="21"/>
    </w:rPr>
  </w:style>
  <w:style w:type="paragraph" w:customStyle="1" w:styleId="a3">
    <w:name w:val="表头文本"/>
    <w:rsid w:val="00F65A11"/>
    <w:pPr>
      <w:jc w:val="center"/>
    </w:pPr>
    <w:rPr>
      <w:rFonts w:ascii="Arial" w:hAnsi="Arial"/>
      <w:b/>
      <w:sz w:val="21"/>
      <w:szCs w:val="21"/>
    </w:rPr>
  </w:style>
  <w:style w:type="table" w:customStyle="1" w:styleId="a4">
    <w:name w:val="表样式"/>
    <w:basedOn w:val="TableNormal"/>
    <w:rsid w:val="00F65A11"/>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F65A11"/>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F65A11"/>
    <w:pPr>
      <w:keepNext/>
      <w:spacing w:before="80" w:after="80"/>
      <w:jc w:val="center"/>
    </w:pPr>
  </w:style>
  <w:style w:type="paragraph" w:customStyle="1" w:styleId="a6">
    <w:name w:val="文档标题"/>
    <w:basedOn w:val="Normal"/>
    <w:rsid w:val="00F65A11"/>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F65A11"/>
  </w:style>
  <w:style w:type="paragraph" w:customStyle="1" w:styleId="a8">
    <w:name w:val="注示头"/>
    <w:basedOn w:val="Normal"/>
    <w:rsid w:val="00F65A11"/>
    <w:pPr>
      <w:pBdr>
        <w:top w:val="single" w:sz="4" w:space="1" w:color="000000"/>
      </w:pBdr>
    </w:pPr>
    <w:rPr>
      <w:rFonts w:ascii="Arial" w:eastAsia="黑体" w:hAnsi="Arial"/>
      <w:sz w:val="18"/>
    </w:rPr>
  </w:style>
  <w:style w:type="paragraph" w:customStyle="1" w:styleId="a9">
    <w:name w:val="注示文本"/>
    <w:basedOn w:val="Normal"/>
    <w:rsid w:val="00F65A11"/>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F65A11"/>
    <w:pPr>
      <w:ind w:firstLine="420"/>
    </w:pPr>
    <w:rPr>
      <w:rFonts w:ascii="Arial" w:hAnsi="Arial" w:cs="Arial"/>
      <w:i/>
      <w:color w:val="0000FF"/>
    </w:rPr>
  </w:style>
  <w:style w:type="character" w:customStyle="1" w:styleId="ab">
    <w:name w:val="样式一"/>
    <w:basedOn w:val="DefaultParagraphFont"/>
    <w:rsid w:val="00F65A11"/>
    <w:rPr>
      <w:rFonts w:ascii="宋体" w:hAnsi="宋体"/>
      <w:b/>
      <w:bCs/>
      <w:color w:val="000000"/>
      <w:sz w:val="36"/>
    </w:rPr>
  </w:style>
  <w:style w:type="character" w:customStyle="1" w:styleId="ac">
    <w:name w:val="样式二"/>
    <w:basedOn w:val="ab"/>
    <w:rsid w:val="00F65A11"/>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numbering" w:customStyle="1" w:styleId="1d">
    <w:name w:val="无列表1"/>
    <w:next w:val="NoList"/>
    <w:uiPriority w:val="99"/>
    <w:semiHidden/>
    <w:unhideWhenUsed/>
    <w:rsid w:val="0068452C"/>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等线"/>
      <w:szCs w:val="20"/>
    </w:rPr>
  </w:style>
  <w:style w:type="paragraph" w:styleId="BlockText">
    <w:name w:val="Block Text"/>
    <w:basedOn w:val="Normal"/>
    <w:uiPriority w:val="99"/>
    <w:qFormat/>
    <w:rsid w:val="0068452C"/>
    <w:pPr>
      <w:spacing w:after="120"/>
      <w:ind w:left="1440" w:right="1440"/>
    </w:pPr>
    <w:rPr>
      <w:rFonts w:eastAsia="等线"/>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等线"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等线"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等线"/>
      <w:szCs w:val="20"/>
    </w:rPr>
  </w:style>
  <w:style w:type="character" w:customStyle="1" w:styleId="BodyTextIndentChar">
    <w:name w:val="Body Text Indent Char"/>
    <w:basedOn w:val="DefaultParagraphFont"/>
    <w:link w:val="BodyTextIndent"/>
    <w:uiPriority w:val="99"/>
    <w:rsid w:val="0068452C"/>
    <w:rPr>
      <w:rFonts w:ascii="Times New Roman" w:eastAsia="等线"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等线" w:hAnsi="Times New Roman"/>
      <w:lang w:val="en-GB" w:eastAsia="en-US"/>
    </w:rPr>
  </w:style>
  <w:style w:type="paragraph" w:styleId="Closing">
    <w:name w:val="Closing"/>
    <w:basedOn w:val="Normal"/>
    <w:link w:val="ClosingChar"/>
    <w:uiPriority w:val="99"/>
    <w:qFormat/>
    <w:rsid w:val="0068452C"/>
    <w:pPr>
      <w:spacing w:after="180"/>
      <w:ind w:left="4252"/>
    </w:pPr>
    <w:rPr>
      <w:rFonts w:eastAsia="等线"/>
      <w:szCs w:val="20"/>
    </w:rPr>
  </w:style>
  <w:style w:type="character" w:customStyle="1" w:styleId="ClosingChar">
    <w:name w:val="Closing Char"/>
    <w:basedOn w:val="DefaultParagraphFont"/>
    <w:link w:val="Closing"/>
    <w:uiPriority w:val="99"/>
    <w:rsid w:val="0068452C"/>
    <w:rPr>
      <w:rFonts w:ascii="Times New Roman" w:eastAsia="等线"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等线"/>
      <w:szCs w:val="20"/>
    </w:rPr>
  </w:style>
  <w:style w:type="character" w:customStyle="1" w:styleId="E-mailSignatureChar">
    <w:name w:val="E-mail Signature Char"/>
    <w:basedOn w:val="DefaultParagraphFont"/>
    <w:link w:val="E-mailSignature"/>
    <w:uiPriority w:val="99"/>
    <w:rsid w:val="0068452C"/>
    <w:rPr>
      <w:rFonts w:ascii="Times New Roman" w:eastAsia="等线" w:hAnsi="Times New Roman"/>
      <w:lang w:val="en-GB" w:eastAsia="en-US"/>
    </w:rPr>
  </w:style>
  <w:style w:type="paragraph" w:styleId="EndnoteText">
    <w:name w:val="endnote text"/>
    <w:basedOn w:val="Normal"/>
    <w:link w:val="EndnoteTextChar"/>
    <w:uiPriority w:val="99"/>
    <w:qFormat/>
    <w:rsid w:val="0068452C"/>
    <w:pPr>
      <w:spacing w:after="180"/>
    </w:pPr>
    <w:rPr>
      <w:rFonts w:eastAsia="等线"/>
      <w:szCs w:val="20"/>
    </w:rPr>
  </w:style>
  <w:style w:type="character" w:customStyle="1" w:styleId="EndnoteTextChar">
    <w:name w:val="Endnote Text Char"/>
    <w:basedOn w:val="DefaultParagraphFont"/>
    <w:link w:val="EndnoteText"/>
    <w:uiPriority w:val="99"/>
    <w:rsid w:val="0068452C"/>
    <w:rPr>
      <w:rFonts w:ascii="Times New Roman" w:eastAsia="等线"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EnvelopeReturn">
    <w:name w:val="envelope return"/>
    <w:basedOn w:val="Normal"/>
    <w:uiPriority w:val="99"/>
    <w:qFormat/>
    <w:rsid w:val="0068452C"/>
    <w:pPr>
      <w:spacing w:after="180"/>
    </w:pPr>
    <w:rPr>
      <w:rFonts w:ascii="Calibri Light" w:eastAsia="等线 Light" w:hAnsi="Calibri Light"/>
      <w:szCs w:val="20"/>
    </w:rPr>
  </w:style>
  <w:style w:type="paragraph" w:styleId="HTMLAddress">
    <w:name w:val="HTML Address"/>
    <w:basedOn w:val="Normal"/>
    <w:link w:val="HTMLAddressChar"/>
    <w:rsid w:val="0068452C"/>
    <w:pPr>
      <w:spacing w:after="180"/>
    </w:pPr>
    <w:rPr>
      <w:rFonts w:eastAsia="等线"/>
      <w:i/>
      <w:iCs/>
      <w:szCs w:val="20"/>
    </w:rPr>
  </w:style>
  <w:style w:type="character" w:customStyle="1" w:styleId="HTMLAddressChar">
    <w:name w:val="HTML Address Char"/>
    <w:basedOn w:val="DefaultParagraphFont"/>
    <w:link w:val="HTMLAddress"/>
    <w:rsid w:val="0068452C"/>
    <w:rPr>
      <w:rFonts w:ascii="Times New Roman" w:eastAsia="等线"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等线" w:hAnsi="Courier New" w:cs="Courier New"/>
      <w:szCs w:val="20"/>
    </w:rPr>
  </w:style>
  <w:style w:type="character" w:customStyle="1" w:styleId="HTMLPreformattedChar">
    <w:name w:val="HTML Preformatted Char"/>
    <w:basedOn w:val="DefaultParagraphFont"/>
    <w:link w:val="HTMLPreformatted"/>
    <w:rsid w:val="0068452C"/>
    <w:rPr>
      <w:rFonts w:ascii="Courier New" w:eastAsia="等线"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等线"/>
      <w:szCs w:val="20"/>
    </w:rPr>
  </w:style>
  <w:style w:type="paragraph" w:styleId="Index4">
    <w:name w:val="index 4"/>
    <w:basedOn w:val="Normal"/>
    <w:next w:val="Normal"/>
    <w:uiPriority w:val="99"/>
    <w:qFormat/>
    <w:rsid w:val="0068452C"/>
    <w:pPr>
      <w:spacing w:after="180"/>
      <w:ind w:left="800" w:hanging="200"/>
    </w:pPr>
    <w:rPr>
      <w:rFonts w:eastAsia="等线"/>
      <w:szCs w:val="20"/>
    </w:rPr>
  </w:style>
  <w:style w:type="paragraph" w:styleId="Index5">
    <w:name w:val="index 5"/>
    <w:basedOn w:val="Normal"/>
    <w:next w:val="Normal"/>
    <w:uiPriority w:val="99"/>
    <w:qFormat/>
    <w:rsid w:val="0068452C"/>
    <w:pPr>
      <w:spacing w:after="180"/>
      <w:ind w:left="1000" w:hanging="200"/>
    </w:pPr>
    <w:rPr>
      <w:rFonts w:eastAsia="等线"/>
      <w:szCs w:val="20"/>
    </w:rPr>
  </w:style>
  <w:style w:type="paragraph" w:styleId="Index6">
    <w:name w:val="index 6"/>
    <w:basedOn w:val="Normal"/>
    <w:next w:val="Normal"/>
    <w:uiPriority w:val="99"/>
    <w:qFormat/>
    <w:rsid w:val="0068452C"/>
    <w:pPr>
      <w:spacing w:after="180"/>
      <w:ind w:left="1200" w:hanging="200"/>
    </w:pPr>
    <w:rPr>
      <w:rFonts w:eastAsia="等线"/>
      <w:szCs w:val="20"/>
    </w:rPr>
  </w:style>
  <w:style w:type="paragraph" w:styleId="Index7">
    <w:name w:val="index 7"/>
    <w:basedOn w:val="Normal"/>
    <w:next w:val="Normal"/>
    <w:uiPriority w:val="99"/>
    <w:qFormat/>
    <w:rsid w:val="0068452C"/>
    <w:pPr>
      <w:spacing w:after="180"/>
      <w:ind w:left="1400" w:hanging="200"/>
    </w:pPr>
    <w:rPr>
      <w:rFonts w:eastAsia="等线"/>
      <w:szCs w:val="20"/>
    </w:rPr>
  </w:style>
  <w:style w:type="paragraph" w:styleId="Index8">
    <w:name w:val="index 8"/>
    <w:basedOn w:val="Normal"/>
    <w:next w:val="Normal"/>
    <w:uiPriority w:val="99"/>
    <w:qFormat/>
    <w:rsid w:val="0068452C"/>
    <w:pPr>
      <w:spacing w:after="180"/>
      <w:ind w:left="1600" w:hanging="200"/>
    </w:pPr>
    <w:rPr>
      <w:rFonts w:eastAsia="等线"/>
      <w:szCs w:val="20"/>
    </w:rPr>
  </w:style>
  <w:style w:type="paragraph" w:styleId="Index9">
    <w:name w:val="index 9"/>
    <w:basedOn w:val="Normal"/>
    <w:next w:val="Normal"/>
    <w:uiPriority w:val="99"/>
    <w:qFormat/>
    <w:rsid w:val="0068452C"/>
    <w:pPr>
      <w:spacing w:after="180"/>
      <w:ind w:left="1800" w:hanging="200"/>
    </w:pPr>
    <w:rPr>
      <w:rFonts w:eastAsia="等线"/>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等线"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等线"/>
      <w:szCs w:val="20"/>
    </w:rPr>
  </w:style>
  <w:style w:type="paragraph" w:styleId="ListContinue3">
    <w:name w:val="List Continue 3"/>
    <w:basedOn w:val="Normal"/>
    <w:uiPriority w:val="99"/>
    <w:qFormat/>
    <w:rsid w:val="0068452C"/>
    <w:pPr>
      <w:spacing w:after="120"/>
      <w:ind w:left="849"/>
      <w:contextualSpacing/>
    </w:pPr>
    <w:rPr>
      <w:rFonts w:eastAsia="等线"/>
      <w:szCs w:val="20"/>
    </w:rPr>
  </w:style>
  <w:style w:type="paragraph" w:styleId="ListContinue4">
    <w:name w:val="List Continue 4"/>
    <w:basedOn w:val="Normal"/>
    <w:uiPriority w:val="99"/>
    <w:qFormat/>
    <w:rsid w:val="0068452C"/>
    <w:pPr>
      <w:spacing w:after="120"/>
      <w:ind w:left="1132"/>
      <w:contextualSpacing/>
    </w:pPr>
    <w:rPr>
      <w:rFonts w:eastAsia="等线"/>
      <w:szCs w:val="20"/>
    </w:rPr>
  </w:style>
  <w:style w:type="paragraph" w:styleId="ListContinue5">
    <w:name w:val="List Continue 5"/>
    <w:basedOn w:val="Normal"/>
    <w:uiPriority w:val="99"/>
    <w:qFormat/>
    <w:rsid w:val="0068452C"/>
    <w:pPr>
      <w:spacing w:after="120"/>
      <w:ind w:left="1415"/>
      <w:contextualSpacing/>
    </w:pPr>
    <w:rPr>
      <w:rFonts w:eastAsia="等线"/>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等线"/>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等线"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等线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等线"/>
      <w:szCs w:val="20"/>
    </w:rPr>
  </w:style>
  <w:style w:type="paragraph" w:styleId="NoteHeading">
    <w:name w:val="Note Heading"/>
    <w:basedOn w:val="Normal"/>
    <w:next w:val="Normal"/>
    <w:link w:val="NoteHeadingChar"/>
    <w:uiPriority w:val="99"/>
    <w:qFormat/>
    <w:rsid w:val="0068452C"/>
    <w:pPr>
      <w:spacing w:after="180"/>
    </w:pPr>
    <w:rPr>
      <w:rFonts w:eastAsia="等线"/>
      <w:szCs w:val="20"/>
    </w:rPr>
  </w:style>
  <w:style w:type="character" w:customStyle="1" w:styleId="NoteHeadingChar">
    <w:name w:val="Note Heading Char"/>
    <w:basedOn w:val="DefaultParagraphFont"/>
    <w:link w:val="NoteHeading"/>
    <w:uiPriority w:val="99"/>
    <w:rsid w:val="0068452C"/>
    <w:rPr>
      <w:rFonts w:ascii="Times New Roman" w:eastAsia="等线"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等线"/>
      <w:i/>
      <w:iCs/>
      <w:color w:val="404040"/>
      <w:szCs w:val="20"/>
    </w:rPr>
  </w:style>
  <w:style w:type="character" w:customStyle="1" w:styleId="QuoteChar">
    <w:name w:val="Quote Char"/>
    <w:basedOn w:val="DefaultParagraphFont"/>
    <w:link w:val="Quote"/>
    <w:uiPriority w:val="29"/>
    <w:rsid w:val="0068452C"/>
    <w:rPr>
      <w:rFonts w:ascii="Times New Roman" w:eastAsia="等线"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等线"/>
      <w:szCs w:val="20"/>
    </w:rPr>
  </w:style>
  <w:style w:type="character" w:customStyle="1" w:styleId="SalutationChar">
    <w:name w:val="Salutation Char"/>
    <w:basedOn w:val="DefaultParagraphFont"/>
    <w:link w:val="Salutation"/>
    <w:uiPriority w:val="99"/>
    <w:rsid w:val="0068452C"/>
    <w:rPr>
      <w:rFonts w:ascii="Times New Roman" w:eastAsia="等线"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等线"/>
      <w:szCs w:val="20"/>
    </w:rPr>
  </w:style>
  <w:style w:type="character" w:customStyle="1" w:styleId="SignatureChar">
    <w:name w:val="Signature Char"/>
    <w:basedOn w:val="DefaultParagraphFont"/>
    <w:link w:val="Signature"/>
    <w:uiPriority w:val="99"/>
    <w:rsid w:val="0068452C"/>
    <w:rPr>
      <w:rFonts w:ascii="Times New Roman" w:eastAsia="等线"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等线"/>
      <w:szCs w:val="20"/>
    </w:rPr>
  </w:style>
  <w:style w:type="paragraph" w:styleId="TOAHeading">
    <w:name w:val="toa heading"/>
    <w:basedOn w:val="Normal"/>
    <w:next w:val="Normal"/>
    <w:uiPriority w:val="99"/>
    <w:qFormat/>
    <w:rsid w:val="0068452C"/>
    <w:pPr>
      <w:spacing w:before="120" w:after="180"/>
    </w:pPr>
    <w:rPr>
      <w:rFonts w:ascii="Calibri Light" w:eastAsia="等线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NoList"/>
    <w:uiPriority w:val="99"/>
    <w:semiHidden/>
    <w:unhideWhenUsed/>
    <w:rsid w:val="0068452C"/>
  </w:style>
  <w:style w:type="numbering" w:customStyle="1" w:styleId="1110">
    <w:name w:val="无列表111"/>
    <w:next w:val="NoList"/>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宋体"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宋体" w:hAnsi="Calibri" w:cs="Times New Roman"/>
      <w:sz w:val="21"/>
      <w:szCs w:val="21"/>
      <w:lang w:val="en-GB" w:eastAsia="ja-JP"/>
    </w:rPr>
  </w:style>
  <w:style w:type="character" w:customStyle="1" w:styleId="1e">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宋体" w:hAnsi="Times New Roman" w:cs="Times New Roman"/>
      <w:kern w:val="0"/>
      <w:sz w:val="18"/>
      <w:szCs w:val="18"/>
      <w:lang w:val="en-GB" w:eastAsia="ja-JP"/>
    </w:rPr>
  </w:style>
  <w:style w:type="paragraph" w:customStyle="1" w:styleId="1f">
    <w:name w:val="条目1"/>
    <w:basedOn w:val="Normal"/>
    <w:next w:val="Normal"/>
    <w:semiHidden/>
    <w:unhideWhenUsed/>
    <w:qFormat/>
    <w:rsid w:val="0068452C"/>
    <w:pPr>
      <w:spacing w:before="120" w:after="120"/>
    </w:pPr>
    <w:rPr>
      <w:rFonts w:ascii="Calibri" w:hAnsi="Calibri" w:cs="Arial"/>
      <w:b/>
    </w:rPr>
  </w:style>
  <w:style w:type="paragraph" w:customStyle="1" w:styleId="1f0">
    <w:name w:val="列表1"/>
    <w:basedOn w:val="Normal"/>
    <w:next w:val="List"/>
    <w:uiPriority w:val="99"/>
    <w:semiHidden/>
    <w:unhideWhenUsed/>
    <w:qFormat/>
    <w:rsid w:val="0068452C"/>
    <w:pPr>
      <w:spacing w:before="120" w:after="180"/>
      <w:ind w:left="568" w:hanging="284"/>
    </w:pPr>
  </w:style>
  <w:style w:type="table" w:customStyle="1" w:styleId="1111">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宋体"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等线"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8">
    <w:name w:val="无列表2"/>
    <w:next w:val="NoList"/>
    <w:uiPriority w:val="99"/>
    <w:semiHidden/>
    <w:unhideWhenUsed/>
    <w:rsid w:val="00B24563"/>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NoList"/>
    <w:uiPriority w:val="99"/>
    <w:semiHidden/>
    <w:unhideWhenUsed/>
    <w:rsid w:val="00B24563"/>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NoList"/>
    <w:uiPriority w:val="99"/>
    <w:semiHidden/>
    <w:unhideWhenUsed/>
    <w:rsid w:val="00B24563"/>
  </w:style>
  <w:style w:type="numbering" w:customStyle="1" w:styleId="11110">
    <w:name w:val="无列表1111"/>
    <w:next w:val="NoList"/>
    <w:uiPriority w:val="99"/>
    <w:semiHidden/>
    <w:unhideWhenUsed/>
    <w:rsid w:val="00B24563"/>
  </w:style>
  <w:style w:type="table" w:customStyle="1" w:styleId="11111">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customStyle="1" w:styleId="56">
    <w:name w:val="@他5"/>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hyperlink" Target="ftp://ftp.3gpp.org/tsg_ran/WG1_RL1/TSGR1_112/Inbox/drafts/9.3(FS_NR_duplex_evo)/9.3.1/Evaluation%20Results/" TargetMode="External"/><Relationship Id="rId39" Type="http://schemas.openxmlformats.org/officeDocument/2006/relationships/hyperlink" Target="ftp://ftp.3gpp.org/tsg_ran/WG1_RL1/TSGR1_112/Inbox/drafts/9.3(FS_NR_duplex_evo)/9.3.1/Evaluation%20Results/" TargetMode="External"/><Relationship Id="rId21" Type="http://schemas.openxmlformats.org/officeDocument/2006/relationships/image" Target="media/image4.emf"/><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zhou.leih@h" TargetMode="External"/><Relationship Id="rId47" Type="http://schemas.openxmlformats.org/officeDocument/2006/relationships/hyperlink" Target="mailto:nunome.tomoya@jp" TargetMode="External"/><Relationship Id="rId50" Type="http://schemas.openxmlformats.org/officeDocument/2006/relationships/hyperlink" Target="mailto:m.rudolf@partner" TargetMode="External"/><Relationship Id="rId55" Type="http://schemas.openxmlformats.org/officeDocument/2006/relationships/hyperlink" Target="mailto:Jingyuan.sun@nokia" TargetMode="External"/><Relationship Id="rId63"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shinhorng.wong@sony" TargetMode="External"/><Relationship Id="rId45" Type="http://schemas.openxmlformats.org/officeDocument/2006/relationships/hyperlink" Target="mailto:stephen.grant@ericsson.com" TargetMode="External"/><Relationship Id="rId53" Type="http://schemas.openxmlformats.org/officeDocument/2006/relationships/hyperlink" Target="mailto:wangfei@chinamobile.com" TargetMode="External"/><Relationship Id="rId58" Type="http://schemas.openxmlformats.org/officeDocument/2006/relationships/hyperlink" Target="mailto:hyunsoo.ko@lge" TargetMode="External"/><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wei.xingguang@zte" TargetMode="External"/><Relationship Id="rId57" Type="http://schemas.openxmlformats.org/officeDocument/2006/relationships/hyperlink" Target="mailto:Mohammed.Al-Imari@mediatek" TargetMode="External"/><Relationship Id="rId61" Type="http://schemas.openxmlformats.org/officeDocument/2006/relationships/hyperlink" Target="mailto:oyama.teppei@fujitsu.com" TargetMode="Externa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pravjyot.deogun@emea" TargetMode="External"/><Relationship Id="rId52" Type="http://schemas.openxmlformats.org/officeDocument/2006/relationships/hyperlink" Target="mailto:yangtuo@chinamobile.com" TargetMode="External"/><Relationship Id="rId60" Type="http://schemas.openxmlformats.org/officeDocument/2006/relationships/hyperlink" Target="mailto:shahid.jan@tcl.com"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C:\Users\cmcc\AppData\Local\Docs\R1-2300997.zip" TargetMode="External"/><Relationship Id="rId22" Type="http://schemas.openxmlformats.org/officeDocument/2006/relationships/package" Target="embeddings/Microsoft_Visio_Drawing1.vsdx"/><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Kong.lei@h" TargetMode="External"/><Relationship Id="rId48" Type="http://schemas.openxmlformats.org/officeDocument/2006/relationships/hyperlink" Target="mailto:hoondong.noh@etri" TargetMode="External"/><Relationship Id="rId56" Type="http://schemas.openxmlformats.org/officeDocument/2006/relationships/hyperlink" Target="mailto:songxinghua@huawei.com" TargetMode="External"/><Relationship Id="rId64"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hyperlink" Target="mailto:kyungj.choi@samsun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Huan.Zhou@unisoc" TargetMode="External"/><Relationship Id="rId59" Type="http://schemas.openxmlformats.org/officeDocument/2006/relationships/hyperlink" Target="mailto:seanc.cho@sk" TargetMode="External"/><Relationship Id="rId67" Type="http://schemas.openxmlformats.org/officeDocument/2006/relationships/theme" Target="theme/theme1.xml"/><Relationship Id="rId20" Type="http://schemas.openxmlformats.org/officeDocument/2006/relationships/package" Target="embeddings/Microsoft_Visio_Drawing.vsdx"/><Relationship Id="rId41" Type="http://schemas.openxmlformats.org/officeDocument/2006/relationships/hyperlink" Target="mailto:jonghyun.park@interdigital" TargetMode="External"/><Relationship Id="rId54" Type="http://schemas.openxmlformats.org/officeDocument/2006/relationships/hyperlink" Target="mailto:"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BBE3CED8-B993-44EA-B2B5-5BC9968E3A97}">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213</Pages>
  <Words>82780</Words>
  <Characters>471846</Characters>
  <Application>Microsoft Office Word</Application>
  <DocSecurity>0</DocSecurity>
  <Lines>3932</Lines>
  <Paragraphs>1107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553519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76</cp:revision>
  <cp:lastPrinted>2014-11-07T02:38:00Z</cp:lastPrinted>
  <dcterms:created xsi:type="dcterms:W3CDTF">2023-04-24T13:52:00Z</dcterms:created>
  <dcterms:modified xsi:type="dcterms:W3CDTF">2023-04-25T03:08:00Z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